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1197310465"/>
        <w:docPartObj>
          <w:docPartGallery w:val="Cover Pages"/>
          <w:docPartUnique/>
        </w:docPartObj>
      </w:sdtPr>
      <w:sdtEndPr>
        <w:rPr>
          <w:rFonts w:ascii="Constantia" w:hAnsi="Constantia"/>
          <w:sz w:val="24"/>
          <w:szCs w:val="24"/>
        </w:rPr>
      </w:sdtEndPr>
      <w:sdtContent>
        <w:p w14:paraId="56AEF32C" w14:textId="77777777" w:rsidR="006E1CA4" w:rsidRDefault="00211E35">
          <w:r>
            <w:rPr>
              <w:noProof/>
              <w:lang w:eastAsia="en-ZA"/>
            </w:rPr>
            <w:drawing>
              <wp:anchor distT="0" distB="0" distL="114300" distR="114300" simplePos="0" relativeHeight="251732992" behindDoc="1" locked="0" layoutInCell="1" allowOverlap="1" wp14:anchorId="737F55B8" wp14:editId="77085D91">
                <wp:simplePos x="0" y="0"/>
                <wp:positionH relativeFrom="column">
                  <wp:posOffset>1818167</wp:posOffset>
                </wp:positionH>
                <wp:positionV relativeFrom="paragraph">
                  <wp:posOffset>10633</wp:posOffset>
                </wp:positionV>
                <wp:extent cx="2453405" cy="2413590"/>
                <wp:effectExtent l="0" t="0" r="4445" b="6350"/>
                <wp:wrapNone/>
                <wp:docPr id="16" name="Picture 16" descr="http://heltasa.org.za/wp-content/uploads/2014/06/Wits-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heltasa.org.za/wp-content/uploads/2014/06/Wits-logo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70343" cy="2430253"/>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0B3D23A" w14:textId="77777777" w:rsidR="006E1CA4" w:rsidRPr="006E1CA4" w:rsidRDefault="006E1CA4" w:rsidP="006E1CA4"/>
        <w:p w14:paraId="5D94BC7B" w14:textId="77777777" w:rsidR="006E1CA4" w:rsidRPr="006E1CA4" w:rsidRDefault="006E1CA4" w:rsidP="006E1CA4"/>
        <w:p w14:paraId="2E0FAA7A" w14:textId="77777777" w:rsidR="006E1CA4" w:rsidRPr="006E1CA4" w:rsidRDefault="006E1CA4" w:rsidP="006E1CA4"/>
        <w:p w14:paraId="2A0BE476" w14:textId="77777777" w:rsidR="006E1CA4" w:rsidRPr="006E1CA4" w:rsidRDefault="006E1CA4" w:rsidP="006E1CA4"/>
        <w:p w14:paraId="25484A0D" w14:textId="77777777" w:rsidR="006E1CA4" w:rsidRPr="006E1CA4" w:rsidRDefault="006E1CA4" w:rsidP="006E1CA4"/>
        <w:p w14:paraId="614D9DA0" w14:textId="77777777" w:rsidR="006E1CA4" w:rsidRPr="006E1CA4" w:rsidRDefault="006E1CA4" w:rsidP="006E1CA4"/>
        <w:p w14:paraId="79A4F935" w14:textId="77777777" w:rsidR="006E1CA4" w:rsidRPr="006E1CA4" w:rsidRDefault="006E1CA4" w:rsidP="00211E35">
          <w:pPr>
            <w:tabs>
              <w:tab w:val="left" w:pos="7545"/>
            </w:tabs>
          </w:pPr>
        </w:p>
        <w:p w14:paraId="48F970A5" w14:textId="77777777" w:rsidR="006E1CA4" w:rsidRPr="006E1CA4" w:rsidRDefault="006E1CA4" w:rsidP="006E1CA4"/>
        <w:p w14:paraId="246356AA" w14:textId="77777777" w:rsidR="006E1CA4" w:rsidRDefault="006E1CA4" w:rsidP="006E1CA4"/>
        <w:p w14:paraId="120080BE" w14:textId="77777777" w:rsidR="006E1CA4" w:rsidRPr="00211E35" w:rsidRDefault="00211E35" w:rsidP="006E1CA4">
          <w:pPr>
            <w:tabs>
              <w:tab w:val="left" w:pos="1080"/>
            </w:tabs>
            <w:rPr>
              <w:rFonts w:ascii="Footlight MT Light" w:hAnsi="Footlight MT Light" w:cs="Tahoma"/>
              <w:b/>
              <w:color w:val="44546A" w:themeColor="text2"/>
              <w:sz w:val="48"/>
              <w:szCs w:val="48"/>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Pr>
              <w:rFonts w:ascii="Century Gothic" w:hAnsi="Century Gothic"/>
              <w:b/>
              <w:color w:val="000000" w:themeColor="text1"/>
              <w:sz w:val="30"/>
              <w:szCs w:val="30"/>
            </w:rPr>
            <w:t xml:space="preserve">     </w:t>
          </w:r>
          <w:r w:rsidR="003F0483">
            <w:rPr>
              <w:rFonts w:ascii="Century Gothic" w:hAnsi="Century Gothic"/>
              <w:b/>
              <w:color w:val="000000" w:themeColor="text1"/>
              <w:sz w:val="30"/>
              <w:szCs w:val="30"/>
            </w:rPr>
            <w:t xml:space="preserve">  </w:t>
          </w:r>
          <w:r w:rsidR="003F0483" w:rsidRPr="00211E35">
            <w:rPr>
              <w:rFonts w:ascii="Footlight MT Light" w:hAnsi="Footlight MT Light" w:cs="Tahoma"/>
              <w:b/>
              <w:color w:val="44546A" w:themeColor="text2"/>
              <w:sz w:val="48"/>
              <w:szCs w:val="48"/>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Construction progress reporting </w:t>
          </w:r>
        </w:p>
        <w:p w14:paraId="3857A95A" w14:textId="77777777" w:rsidR="003F0483" w:rsidRPr="00211E35" w:rsidRDefault="00211E35" w:rsidP="006E1CA4">
          <w:pPr>
            <w:tabs>
              <w:tab w:val="left" w:pos="1080"/>
            </w:tabs>
            <w:rPr>
              <w:rFonts w:ascii="Footlight MT Light" w:hAnsi="Footlight MT Light" w:cs="Tahoma"/>
              <w:b/>
              <w:color w:val="44546A" w:themeColor="text2"/>
              <w:sz w:val="48"/>
              <w:szCs w:val="48"/>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Pr>
              <w:rFonts w:ascii="Footlight MT Light" w:hAnsi="Footlight MT Light" w:cs="Tahoma"/>
              <w:b/>
              <w:color w:val="44546A" w:themeColor="text2"/>
              <w:sz w:val="48"/>
              <w:szCs w:val="48"/>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003F0483" w:rsidRPr="00211E35">
            <w:rPr>
              <w:rFonts w:ascii="Footlight MT Light" w:hAnsi="Footlight MT Light" w:cs="Tahoma"/>
              <w:b/>
              <w:color w:val="44546A" w:themeColor="text2"/>
              <w:sz w:val="48"/>
              <w:szCs w:val="48"/>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Methods and project outcomes.</w:t>
          </w:r>
        </w:p>
        <w:p w14:paraId="1608C19B" w14:textId="77777777" w:rsidR="003F0483" w:rsidRPr="00211E35" w:rsidRDefault="00211E35">
          <w:pPr>
            <w:rPr>
              <w:rFonts w:ascii="Constantia" w:hAnsi="Constantia"/>
              <w:sz w:val="32"/>
              <w:szCs w:val="32"/>
            </w:rPr>
          </w:pPr>
          <w:r>
            <w:rPr>
              <w:noProof/>
              <w:lang w:eastAsia="en-ZA"/>
            </w:rPr>
            <mc:AlternateContent>
              <mc:Choice Requires="wps">
                <w:drawing>
                  <wp:anchor distT="0" distB="0" distL="114300" distR="114300" simplePos="0" relativeHeight="251662336" behindDoc="0" locked="0" layoutInCell="1" allowOverlap="1" wp14:anchorId="16FA68E8" wp14:editId="1F974F0B">
                    <wp:simplePos x="0" y="0"/>
                    <wp:positionH relativeFrom="margin">
                      <wp:posOffset>-521335</wp:posOffset>
                    </wp:positionH>
                    <wp:positionV relativeFrom="margin">
                      <wp:posOffset>4859020</wp:posOffset>
                    </wp:positionV>
                    <wp:extent cx="6688455" cy="303530"/>
                    <wp:effectExtent l="0" t="0" r="0" b="1270"/>
                    <wp:wrapSquare wrapText="bothSides"/>
                    <wp:docPr id="128" name="Text Box 128"/>
                    <wp:cNvGraphicFramePr/>
                    <a:graphic xmlns:a="http://schemas.openxmlformats.org/drawingml/2006/main">
                      <a:graphicData uri="http://schemas.microsoft.com/office/word/2010/wordprocessingShape">
                        <wps:wsp>
                          <wps:cNvSpPr txBox="1"/>
                          <wps:spPr>
                            <a:xfrm>
                              <a:off x="0" y="0"/>
                              <a:ext cx="6688455" cy="3035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4DFDA8A" w14:textId="77777777" w:rsidR="007662EF" w:rsidRPr="00211E35" w:rsidRDefault="007662EF">
                                <w:pPr>
                                  <w:pStyle w:val="NoSpacing"/>
                                  <w:rPr>
                                    <w:rFonts w:ascii="Arial" w:hAnsi="Arial" w:cs="Arial"/>
                                    <w:color w:val="7F7F7F" w:themeColor="text1" w:themeTint="80"/>
                                    <w:sz w:val="32"/>
                                    <w:szCs w:val="32"/>
                                  </w:rPr>
                                </w:pPr>
                                <w:sdt>
                                  <w:sdtPr>
                                    <w:rPr>
                                      <w:rFonts w:ascii="Arial" w:hAnsi="Arial" w:cs="Arial"/>
                                      <w:caps/>
                                      <w:color w:val="7F7F7F" w:themeColor="text1" w:themeTint="80"/>
                                      <w:sz w:val="32"/>
                                      <w:szCs w:val="32"/>
                                    </w:rPr>
                                    <w:alias w:val="Company"/>
                                    <w:tag w:val=""/>
                                    <w:id w:val="-1733921322"/>
                                    <w:dataBinding w:prefixMappings="xmlns:ns0='http://schemas.openxmlformats.org/officeDocument/2006/extended-properties' " w:xpath="/ns0:Properties[1]/ns0:Company[1]" w:storeItemID="{6668398D-A668-4E3E-A5EB-62B293D839F1}"/>
                                    <w:text/>
                                  </w:sdtPr>
                                  <w:sdtContent>
                                    <w:r w:rsidRPr="00211E35">
                                      <w:rPr>
                                        <w:rFonts w:ascii="Arial" w:hAnsi="Arial" w:cs="Arial"/>
                                        <w:caps/>
                                        <w:color w:val="7F7F7F" w:themeColor="text1" w:themeTint="80"/>
                                        <w:sz w:val="32"/>
                                        <w:szCs w:val="32"/>
                                      </w:rPr>
                                      <w:t>0703367T</w:t>
                                    </w:r>
                                  </w:sdtContent>
                                </w:sdt>
                                <w:r w:rsidRPr="00211E35">
                                  <w:rPr>
                                    <w:rFonts w:ascii="Arial" w:hAnsi="Arial" w:cs="Arial"/>
                                    <w:caps/>
                                    <w:color w:val="7F7F7F" w:themeColor="text1" w:themeTint="80"/>
                                    <w:sz w:val="32"/>
                                    <w:szCs w:val="32"/>
                                  </w:rPr>
                                  <w:t> </w:t>
                                </w:r>
                              </w:p>
                            </w:txbxContent>
                          </wps:txbx>
                          <wps:bodyPr rot="0" spcFirstLastPara="0" vertOverflow="overflow" horzOverflow="overflow" vert="horz" wrap="square" lIns="914400" tIns="0" rIns="109728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FA68E8" id="_x0000_t202" coordsize="21600,21600" o:spt="202" path="m,l,21600r21600,l21600,xe">
                    <v:stroke joinstyle="miter"/>
                    <v:path gradientshapeok="t" o:connecttype="rect"/>
                  </v:shapetype>
                  <v:shape id="Text Box 128" o:spid="_x0000_s1026" type="#_x0000_t202" style="position:absolute;margin-left:-41.05pt;margin-top:382.6pt;width:526.65pt;height:23.9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" filled="f" stroked="f" strokeweight=".5pt">
                    <v:textbox inset="1in,0,86.4pt,0">
                      <w:txbxContent>
                        <w:p w14:paraId="34DFDA8A" w14:textId="77777777" w:rsidR="007662EF" w:rsidRPr="00211E35" w:rsidRDefault="007662EF">
                          <w:pPr>
                            <w:pStyle w:val="NoSpacing"/>
                            <w:rPr>
                              <w:rFonts w:ascii="Arial" w:hAnsi="Arial" w:cs="Arial"/>
                              <w:color w:val="7F7F7F" w:themeColor="text1" w:themeTint="80"/>
                              <w:sz w:val="32"/>
                              <w:szCs w:val="32"/>
                            </w:rPr>
                          </w:pPr>
                          <w:sdt>
                            <w:sdtPr>
                              <w:rPr>
                                <w:rFonts w:ascii="Arial" w:hAnsi="Arial" w:cs="Arial"/>
                                <w:caps/>
                                <w:color w:val="7F7F7F" w:themeColor="text1" w:themeTint="80"/>
                                <w:sz w:val="32"/>
                                <w:szCs w:val="32"/>
                              </w:rPr>
                              <w:alias w:val="Company"/>
                              <w:tag w:val=""/>
                              <w:id w:val="-1733921322"/>
                              <w:dataBinding w:prefixMappings="xmlns:ns0='http://schemas.openxmlformats.org/officeDocument/2006/extended-properties' " w:xpath="/ns0:Properties[1]/ns0:Company[1]" w:storeItemID="{6668398D-A668-4E3E-A5EB-62B293D839F1}"/>
                              <w:text/>
                            </w:sdtPr>
                            <w:sdtContent>
                              <w:r w:rsidRPr="00211E35">
                                <w:rPr>
                                  <w:rFonts w:ascii="Arial" w:hAnsi="Arial" w:cs="Arial"/>
                                  <w:caps/>
                                  <w:color w:val="7F7F7F" w:themeColor="text1" w:themeTint="80"/>
                                  <w:sz w:val="32"/>
                                  <w:szCs w:val="32"/>
                                </w:rPr>
                                <w:t>0703367T</w:t>
                              </w:r>
                            </w:sdtContent>
                          </w:sdt>
                          <w:r w:rsidRPr="00211E35">
                            <w:rPr>
                              <w:rFonts w:ascii="Arial" w:hAnsi="Arial" w:cs="Arial"/>
                              <w:caps/>
                              <w:color w:val="7F7F7F" w:themeColor="text1" w:themeTint="80"/>
                              <w:sz w:val="32"/>
                              <w:szCs w:val="32"/>
                            </w:rPr>
                            <w:t> </w:t>
                          </w:r>
                        </w:p>
                      </w:txbxContent>
                    </v:textbox>
                    <w10:wrap type="square" anchorx="margin" anchory="margin"/>
                  </v:shape>
                </w:pict>
              </mc:Fallback>
            </mc:AlternateContent>
          </w:r>
          <w:r>
            <w:rPr>
              <w:noProof/>
              <w:lang w:eastAsia="en-ZA"/>
            </w:rPr>
            <mc:AlternateContent>
              <mc:Choice Requires="wps">
                <w:drawing>
                  <wp:anchor distT="0" distB="0" distL="114300" distR="114300" simplePos="0" relativeHeight="251661312" behindDoc="0" locked="0" layoutInCell="1" allowOverlap="1" wp14:anchorId="0AC02CC5" wp14:editId="098237E5">
                    <wp:simplePos x="0" y="0"/>
                    <wp:positionH relativeFrom="margin">
                      <wp:posOffset>-526385</wp:posOffset>
                    </wp:positionH>
                    <wp:positionV relativeFrom="margin">
                      <wp:posOffset>4285645</wp:posOffset>
                    </wp:positionV>
                    <wp:extent cx="5753100" cy="484632"/>
                    <wp:effectExtent l="0" t="0" r="0" b="2540"/>
                    <wp:wrapSquare wrapText="bothSides"/>
                    <wp:docPr id="129" name="Text Box 129"/>
                    <wp:cNvGraphicFramePr/>
                    <a:graphic xmlns:a="http://schemas.openxmlformats.org/drawingml/2006/main">
                      <a:graphicData uri="http://schemas.microsoft.com/office/word/2010/wordprocessingShape">
                        <wps:wsp>
                          <wps:cNvSpPr txBox="1"/>
                          <wps:spPr>
                            <a:xfrm>
                              <a:off x="0" y="0"/>
                              <a:ext cx="5753100" cy="48463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Arial" w:hAnsi="Arial" w:cs="Arial"/>
                                    <w:caps/>
                                    <w:color w:val="44546A" w:themeColor="text2"/>
                                    <w:sz w:val="32"/>
                                    <w:szCs w:val="32"/>
                                  </w:rPr>
                                  <w:alias w:val="Subtitle"/>
                                  <w:tag w:val=""/>
                                  <w:id w:val="-596633907"/>
                                  <w:dataBinding w:prefixMappings="xmlns:ns0='http://purl.org/dc/elements/1.1/' xmlns:ns1='http://schemas.openxmlformats.org/package/2006/metadata/core-properties' " w:xpath="/ns1:coreProperties[1]/ns0:subject[1]" w:storeItemID="{6C3C8BC8-F283-45AE-878A-BAB7291924A1}"/>
                                  <w:text/>
                                </w:sdtPr>
                                <w:sdtContent>
                                  <w:p w14:paraId="5E40D593" w14:textId="77777777" w:rsidR="007662EF" w:rsidRPr="00211E35" w:rsidRDefault="007662EF">
                                    <w:pPr>
                                      <w:pStyle w:val="NoSpacing"/>
                                      <w:spacing w:before="40" w:after="40"/>
                                      <w:rPr>
                                        <w:rFonts w:ascii="Arial" w:hAnsi="Arial" w:cs="Arial"/>
                                        <w:caps/>
                                        <w:color w:val="44546A" w:themeColor="text2"/>
                                        <w:sz w:val="32"/>
                                        <w:szCs w:val="32"/>
                                      </w:rPr>
                                    </w:pPr>
                                    <w:r w:rsidRPr="00211E35">
                                      <w:rPr>
                                        <w:rFonts w:ascii="Arial" w:hAnsi="Arial" w:cs="Arial"/>
                                        <w:caps/>
                                        <w:color w:val="44546A" w:themeColor="text2"/>
                                        <w:sz w:val="32"/>
                                        <w:szCs w:val="32"/>
                                      </w:rPr>
                                      <w:t>BUQS7009</w:t>
                                    </w:r>
                                  </w:p>
                                </w:sdtContent>
                              </w:sdt>
                              <w:sdt>
                                <w:sdtPr>
                                  <w:rPr>
                                    <w:rFonts w:ascii="Arial" w:hAnsi="Arial" w:cs="Arial"/>
                                    <w:caps/>
                                    <w:color w:val="44546A" w:themeColor="text2"/>
                                    <w:sz w:val="32"/>
                                    <w:szCs w:val="32"/>
                                  </w:rPr>
                                  <w:alias w:val="Author"/>
                                  <w:tag w:val=""/>
                                  <w:id w:val="255325593"/>
                                  <w:dataBinding w:prefixMappings="xmlns:ns0='http://purl.org/dc/elements/1.1/' xmlns:ns1='http://schemas.openxmlformats.org/package/2006/metadata/core-properties' " w:xpath="/ns1:coreProperties[1]/ns0:creator[1]" w:storeItemID="{6C3C8BC8-F283-45AE-878A-BAB7291924A1}"/>
                                  <w:text/>
                                </w:sdtPr>
                                <w:sdtContent>
                                  <w:p w14:paraId="784E5D10" w14:textId="77777777" w:rsidR="007662EF" w:rsidRPr="00EE2A8A" w:rsidRDefault="007662EF">
                                    <w:pPr>
                                      <w:pStyle w:val="NoSpacing"/>
                                      <w:spacing w:before="40" w:after="40"/>
                                      <w:rPr>
                                        <w:rFonts w:ascii="Arial" w:hAnsi="Arial" w:cs="Arial"/>
                                        <w:caps/>
                                        <w:color w:val="44546A" w:themeColor="text2"/>
                                        <w:sz w:val="24"/>
                                        <w:szCs w:val="24"/>
                                      </w:rPr>
                                    </w:pPr>
                                    <w:r w:rsidRPr="00211E35">
                                      <w:rPr>
                                        <w:rFonts w:ascii="Arial" w:hAnsi="Arial" w:cs="Arial"/>
                                        <w:caps/>
                                        <w:color w:val="44546A" w:themeColor="text2"/>
                                        <w:sz w:val="32"/>
                                        <w:szCs w:val="32"/>
                                        <w:lang w:val="en-ZA"/>
                                      </w:rPr>
                                      <w:t>Ntsako NgomanA</w:t>
                                    </w:r>
                                  </w:p>
                                </w:sdtContent>
                              </w:sdt>
                            </w:txbxContent>
                          </wps:txbx>
                          <wps:bodyPr rot="0" spcFirstLastPara="0" vertOverflow="overflow" horzOverflow="overflow" vert="horz" wrap="square" lIns="914400" tIns="0" rIns="1097280" bIns="0" numCol="1" spcCol="0" rtlCol="0" fromWordArt="0" anchor="t" anchorCtr="0" forceAA="0" compatLnSpc="1">
                            <a:prstTxWarp prst="textNoShape">
                              <a:avLst/>
                            </a:prstTxWarp>
                            <a:spAutoFit/>
                          </wps:bodyPr>
                        </wps:wsp>
                      </a:graphicData>
                    </a:graphic>
                    <wp14:sizeRelH relativeFrom="margin">
                      <wp14:pctWidth>115400</wp14:pctWidth>
                    </wp14:sizeRelH>
                    <wp14:sizeRelV relativeFrom="margin">
                      <wp14:pctHeight>0</wp14:pctHeight>
                    </wp14:sizeRelV>
                  </wp:anchor>
                </w:drawing>
              </mc:Choice>
              <mc:Fallback>
                <w:pict>
                  <v:shape w14:anchorId="0AC02CC5" id="Text Box 129" o:spid="_x0000_s1027" type="#_x0000_t202" style="position:absolute;margin-left:-41.45pt;margin-top:337.45pt;width:453pt;height:38.15pt;z-index:251661312;visibility:visible;mso-wrap-style:square;mso-width-percent:1154;mso-height-percent:0;mso-wrap-distance-left:9pt;mso-wrap-distance-top:0;mso-wrap-distance-right:9pt;mso-wrap-distance-bottom:0;mso-position-horizontal:absolute;mso-position-horizontal-relative:margin;mso-position-vertical:absolute;mso-position-vertical-relative:margin;mso-width-percent:1154;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" filled="f" stroked="f" strokeweight=".5pt">
                    <v:textbox style="mso-fit-shape-to-text:t" inset="1in,0,86.4pt,0">
                      <w:txbxContent>
                        <w:sdt>
                          <w:sdtPr>
                            <w:rPr>
                              <w:rFonts w:ascii="Arial" w:hAnsi="Arial" w:cs="Arial"/>
                              <w:caps/>
                              <w:color w:val="44546A" w:themeColor="text2"/>
                              <w:sz w:val="32"/>
                              <w:szCs w:val="32"/>
                            </w:rPr>
                            <w:alias w:val="Subtitle"/>
                            <w:tag w:val=""/>
                            <w:id w:val="-596633907"/>
                            <w:dataBinding w:prefixMappings="xmlns:ns0='http://purl.org/dc/elements/1.1/' xmlns:ns1='http://schemas.openxmlformats.org/package/2006/metadata/core-properties' " w:xpath="/ns1:coreProperties[1]/ns0:subject[1]" w:storeItemID="{6C3C8BC8-F283-45AE-878A-BAB7291924A1}"/>
                            <w:text/>
                          </w:sdtPr>
                          <w:sdtContent>
                            <w:p w14:paraId="5E40D593" w14:textId="77777777" w:rsidR="007662EF" w:rsidRPr="00211E35" w:rsidRDefault="007662EF">
                              <w:pPr>
                                <w:pStyle w:val="NoSpacing"/>
                                <w:spacing w:before="40" w:after="40"/>
                                <w:rPr>
                                  <w:rFonts w:ascii="Arial" w:hAnsi="Arial" w:cs="Arial"/>
                                  <w:caps/>
                                  <w:color w:val="44546A" w:themeColor="text2"/>
                                  <w:sz w:val="32"/>
                                  <w:szCs w:val="32"/>
                                </w:rPr>
                              </w:pPr>
                              <w:r w:rsidRPr="00211E35">
                                <w:rPr>
                                  <w:rFonts w:ascii="Arial" w:hAnsi="Arial" w:cs="Arial"/>
                                  <w:caps/>
                                  <w:color w:val="44546A" w:themeColor="text2"/>
                                  <w:sz w:val="32"/>
                                  <w:szCs w:val="32"/>
                                </w:rPr>
                                <w:t>BUQS7009</w:t>
                              </w:r>
                            </w:p>
                          </w:sdtContent>
                        </w:sdt>
                        <w:sdt>
                          <w:sdtPr>
                            <w:rPr>
                              <w:rFonts w:ascii="Arial" w:hAnsi="Arial" w:cs="Arial"/>
                              <w:caps/>
                              <w:color w:val="44546A" w:themeColor="text2"/>
                              <w:sz w:val="32"/>
                              <w:szCs w:val="32"/>
                            </w:rPr>
                            <w:alias w:val="Author"/>
                            <w:tag w:val=""/>
                            <w:id w:val="255325593"/>
                            <w:dataBinding w:prefixMappings="xmlns:ns0='http://purl.org/dc/elements/1.1/' xmlns:ns1='http://schemas.openxmlformats.org/package/2006/metadata/core-properties' " w:xpath="/ns1:coreProperties[1]/ns0:creator[1]" w:storeItemID="{6C3C8BC8-F283-45AE-878A-BAB7291924A1}"/>
                            <w:text/>
                          </w:sdtPr>
                          <w:sdtContent>
                            <w:p w14:paraId="784E5D10" w14:textId="77777777" w:rsidR="007662EF" w:rsidRPr="00EE2A8A" w:rsidRDefault="007662EF">
                              <w:pPr>
                                <w:pStyle w:val="NoSpacing"/>
                                <w:spacing w:before="40" w:after="40"/>
                                <w:rPr>
                                  <w:rFonts w:ascii="Arial" w:hAnsi="Arial" w:cs="Arial"/>
                                  <w:caps/>
                                  <w:color w:val="44546A" w:themeColor="text2"/>
                                  <w:sz w:val="24"/>
                                  <w:szCs w:val="24"/>
                                </w:rPr>
                              </w:pPr>
                              <w:r w:rsidRPr="00211E35">
                                <w:rPr>
                                  <w:rFonts w:ascii="Arial" w:hAnsi="Arial" w:cs="Arial"/>
                                  <w:caps/>
                                  <w:color w:val="44546A" w:themeColor="text2"/>
                                  <w:sz w:val="32"/>
                                  <w:szCs w:val="32"/>
                                  <w:lang w:val="en-ZA"/>
                                </w:rPr>
                                <w:t>Ntsako NgomanA</w:t>
                              </w:r>
                            </w:p>
                          </w:sdtContent>
                        </w:sdt>
                      </w:txbxContent>
                    </v:textbox>
                    <w10:wrap type="square" anchorx="margin" anchory="margin"/>
                  </v:shape>
                </w:pict>
              </mc:Fallback>
            </mc:AlternateContent>
          </w:r>
          <w:r w:rsidR="006E1CA4" w:rsidRPr="00211E35">
            <w:rPr>
              <w:noProof/>
              <w:sz w:val="48"/>
              <w:szCs w:val="48"/>
              <w:lang w:eastAsia="en-ZA"/>
            </w:rPr>
            <mc:AlternateContent>
              <mc:Choice Requires="wps">
                <w:drawing>
                  <wp:anchor distT="0" distB="0" distL="114300" distR="114300" simplePos="0" relativeHeight="251659264" behindDoc="1" locked="0" layoutInCell="1" allowOverlap="1" wp14:anchorId="63A6F3C0" wp14:editId="16E2095C">
                    <wp:simplePos x="0" y="0"/>
                    <wp:positionH relativeFrom="column">
                      <wp:posOffset>642467</wp:posOffset>
                    </wp:positionH>
                    <wp:positionV relativeFrom="paragraph">
                      <wp:posOffset>5552302</wp:posOffset>
                    </wp:positionV>
                    <wp:extent cx="5777383" cy="666873"/>
                    <wp:effectExtent l="0" t="0" r="0" b="0"/>
                    <wp:wrapNone/>
                    <wp:docPr id="127" name="Freeform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77383" cy="666873"/>
                            </a:xfrm>
                            <a:custGeom>
                              <a:avLst/>
                              <a:gdLst>
                                <a:gd name="T0" fmla="*/ 607 w 607"/>
                                <a:gd name="T1" fmla="*/ 0 h 66"/>
                                <a:gd name="T2" fmla="*/ 176 w 607"/>
                                <a:gd name="T3" fmla="*/ 57 h 66"/>
                                <a:gd name="T4" fmla="*/ 0 w 607"/>
                                <a:gd name="T5" fmla="*/ 48 h 66"/>
                                <a:gd name="T6" fmla="*/ 251 w 607"/>
                                <a:gd name="T7" fmla="*/ 66 h 66"/>
                                <a:gd name="T8" fmla="*/ 607 w 607"/>
                                <a:gd name="T9" fmla="*/ 27 h 66"/>
                                <a:gd name="T10" fmla="*/ 607 w 607"/>
                                <a:gd name="T11" fmla="*/ 0 h 66"/>
                              </a:gdLst>
                              <a:ahLst/>
                              <a:cxnLst>
                                <a:cxn ang="0">
                                  <a:pos x="T0" y="T1"/>
                                </a:cxn>
                                <a:cxn ang="0">
                                  <a:pos x="T2" y="T3"/>
                                </a:cxn>
                                <a:cxn ang="0">
                                  <a:pos x="T4" y="T5"/>
                                </a:cxn>
                                <a:cxn ang="0">
                                  <a:pos x="T6" y="T7"/>
                                </a:cxn>
                                <a:cxn ang="0">
                                  <a:pos x="T8" y="T9"/>
                                </a:cxn>
                                <a:cxn ang="0">
                                  <a:pos x="T10" y="T11"/>
                                </a:cxn>
                              </a:cxnLst>
                              <a:rect l="0" t="0" r="r" b="b"/>
                              <a:pathLst>
                                <a:path w="607" h="66">
                                  <a:moveTo>
                                    <a:pt x="607" y="0"/>
                                  </a:moveTo>
                                  <a:cubicBezTo>
                                    <a:pt x="450" y="44"/>
                                    <a:pt x="300" y="57"/>
                                    <a:pt x="176" y="57"/>
                                  </a:cubicBezTo>
                                  <a:cubicBezTo>
                                    <a:pt x="109" y="57"/>
                                    <a:pt x="49" y="53"/>
                                    <a:pt x="0" y="48"/>
                                  </a:cubicBezTo>
                                  <a:cubicBezTo>
                                    <a:pt x="66" y="58"/>
                                    <a:pt x="152" y="66"/>
                                    <a:pt x="251" y="66"/>
                                  </a:cubicBezTo>
                                  <a:cubicBezTo>
                                    <a:pt x="358" y="66"/>
                                    <a:pt x="480" y="56"/>
                                    <a:pt x="607" y="27"/>
                                  </a:cubicBezTo>
                                  <a:cubicBezTo>
                                    <a:pt x="607" y="0"/>
                                    <a:pt x="607" y="0"/>
                                    <a:pt x="607" y="0"/>
                                  </a:cubicBezTo>
                                </a:path>
                              </a:pathLst>
                            </a:custGeom>
                            <a:solidFill>
                              <a:schemeClr val="bg1">
                                <a:alpha val="3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b" anchorCtr="0" upright="1">
                            <a:noAutofit/>
                          </wps:bodyPr>
                        </wps:wsp>
                      </a:graphicData>
                    </a:graphic>
                  </wp:anchor>
                </w:drawing>
              </mc:Choice>
              <mc:Fallback>
                <w:pict>
                  <v:shape w14:anchorId="64C56415" id="Freeform 11" o:spid="_x0000_s1026" style="position:absolute;margin-left:50.6pt;margin-top:437.2pt;width:454.9pt;height:52.5pt;z-index:-251657216;visibility:visible;mso-wrap-style:square;mso-wrap-distance-left:9pt;mso-wrap-distance-top:0;mso-wrap-distance-right:9pt;mso-wrap-distance-bottom:0;mso-position-horizontal:absolute;mso-position-horizontal-relative:text;mso-position-vertical:absolute;mso-position-vertical-relative:text;v-text-anchor:bottom" coordsize="607,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" path="m607,c450,44,300,57,176,57,109,57,49,53,,48,66,58,152,66,251,66,358,66,480,56,607,27,607,,607,,607,e" fillcolor="white [3212]" stroked="f">
                    <v:fill opacity="19789f"/>
                    <v:path arrowok="t" o:connecttype="custom" o:connectlocs="5777383,0;1675156,575936;0,484999;2389000,666873;5777383,272812;5777383,0" o:connectangles="0,0,0,0,0,0"/>
                  </v:shape>
                </w:pict>
              </mc:Fallback>
            </mc:AlternateContent>
          </w:r>
          <w:r>
            <w:rPr>
              <w:rFonts w:ascii="Constantia" w:hAnsi="Constantia"/>
              <w:sz w:val="48"/>
              <w:szCs w:val="48"/>
            </w:rPr>
            <w:t xml:space="preserve">     </w:t>
          </w:r>
          <w:r w:rsidRPr="00211E35">
            <w:rPr>
              <w:rFonts w:ascii="Arial" w:hAnsi="Arial" w:cs="Arial"/>
              <w:color w:val="00264C"/>
              <w:sz w:val="32"/>
              <w:szCs w:val="32"/>
            </w:rPr>
            <w:t xml:space="preserve">SUPERVISOR: Dr A.O.U. </w:t>
          </w:r>
          <w:proofErr w:type="spellStart"/>
          <w:r w:rsidRPr="00211E35">
            <w:rPr>
              <w:rFonts w:ascii="Arial" w:hAnsi="Arial" w:cs="Arial"/>
              <w:color w:val="00264C"/>
              <w:sz w:val="32"/>
              <w:szCs w:val="32"/>
            </w:rPr>
            <w:t>Ozumba</w:t>
          </w:r>
          <w:proofErr w:type="spellEnd"/>
          <w:r w:rsidR="00E13087" w:rsidRPr="00211E35">
            <w:rPr>
              <w:rFonts w:ascii="Constantia" w:hAnsi="Constantia"/>
              <w:sz w:val="32"/>
              <w:szCs w:val="32"/>
            </w:rPr>
            <w:t xml:space="preserve">        </w:t>
          </w:r>
        </w:p>
        <w:p w14:paraId="68F81DF7" w14:textId="77777777" w:rsidR="00211E35" w:rsidRDefault="00211E35" w:rsidP="003F0483">
          <w:pPr>
            <w:ind w:left="720"/>
            <w:rPr>
              <w:rFonts w:ascii="Arial" w:hAnsi="Arial" w:cs="Arial"/>
              <w:color w:val="00264C"/>
              <w:sz w:val="24"/>
              <w:szCs w:val="24"/>
            </w:rPr>
          </w:pPr>
        </w:p>
        <w:p w14:paraId="11A27196" w14:textId="77777777" w:rsidR="00E516AF" w:rsidRPr="00A23750" w:rsidRDefault="00043FBA" w:rsidP="003F0483">
          <w:pPr>
            <w:ind w:left="720"/>
            <w:rPr>
              <w:rFonts w:asciiTheme="majorHAnsi" w:hAnsiTheme="majorHAnsi"/>
              <w:smallCaps/>
              <w:color w:val="5B9BD5" w:themeColor="accent1"/>
              <w:spacing w:val="10"/>
              <w:sz w:val="48"/>
              <w:szCs w:val="48"/>
            </w:rPr>
          </w:pPr>
          <w:r>
            <w:rPr>
              <w:rFonts w:ascii="Constantia" w:hAnsi="Constantia"/>
              <w:sz w:val="24"/>
              <w:szCs w:val="24"/>
            </w:rPr>
            <w:br w:type="page"/>
          </w:r>
          <w:sdt>
            <w:sdtPr>
              <w:id w:val="726775094"/>
              <w:docPartObj>
                <w:docPartGallery w:val="Cover Pages"/>
                <w:docPartUnique/>
              </w:docPartObj>
            </w:sdtPr>
            <w:sdtContent>
              <w:r w:rsidR="006E1CA4">
                <w:rPr>
                  <w:rFonts w:ascii="Century Schoolbook" w:hAnsi="Century Schoolbook"/>
                  <w:smallCaps/>
                  <w:noProof/>
                  <w:color w:val="4F271C"/>
                  <w:spacing w:val="10"/>
                  <w:sz w:val="32"/>
                  <w:szCs w:val="32"/>
                  <w:lang w:eastAsia="en-ZA"/>
                </w:rPr>
                <mc:AlternateContent>
                  <mc:Choice Requires="wps">
                    <w:drawing>
                      <wp:anchor distT="0" distB="0" distL="114300" distR="114300" simplePos="0" relativeHeight="251689984" behindDoc="0" locked="0" layoutInCell="1" allowOverlap="1" wp14:anchorId="788DC484" wp14:editId="71B901B3">
                        <wp:simplePos x="0" y="0"/>
                        <mc:AlternateContent>
                          <mc:Choice Requires="wp14">
                            <wp:positionH relativeFrom="margin">
                              <wp14:pctPosHOffset>52000</wp14:pctPosHOffset>
                            </wp:positionH>
                          </mc:Choice>
                          <mc:Fallback>
                            <wp:positionH relativeFrom="page">
                              <wp:posOffset>3894455</wp:posOffset>
                            </wp:positionH>
                          </mc:Fallback>
                        </mc:AlternateContent>
                        <wp:positionV relativeFrom="bottomMargin">
                          <wp:posOffset>6886575</wp:posOffset>
                        </wp:positionV>
                        <wp:extent cx="2364740" cy="2327910"/>
                        <wp:effectExtent l="33020" t="28575" r="31115" b="34290"/>
                        <wp:wrapNone/>
                        <wp:docPr id="102" name="Oval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2364740" cy="2327910"/>
                                </a:xfrm>
                                <a:prstGeom prst="ellipse">
                                  <a:avLst/>
                                </a:prstGeom>
                                <a:solidFill>
                                  <a:srgbClr val="FE8637"/>
                                </a:solidFill>
                                <a:ln w="57150" cmpd="thinThick">
                                  <a:solidFill>
                                    <a:srgbClr val="FE8637"/>
                                  </a:solidFill>
                                  <a:round/>
                                  <a:headEnd/>
                                  <a:tailEnd/>
                                </a:ln>
                                <a:effectLst/>
                                <a:extLst>
                                  <a:ext uri="{AF507438-7753-43E0-B8FC-AC1667EBCBE1}">
                                    <a14:hiddenEffects xmlns:a14="http://schemas.microsoft.com/office/drawing/2010/main">
                                      <a:effectLst>
                                        <a:outerShdw dist="45791" dir="3378596" algn="ctr" rotWithShape="0">
                                          <a:srgbClr val="1F2F3F">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CCD696D" id="Oval 102" o:spid="_x0000_s1026" style="position:absolute;margin-left:0;margin-top:542.25pt;width:186.2pt;height:183.3pt;flip:x;z-index:251689984;visibility:visible;mso-wrap-style:square;mso-width-percent:0;mso-height-percent:0;mso-left-percent:520;mso-wrap-distance-left:9pt;mso-wrap-distance-top:0;mso-wrap-distance-right:9pt;mso-wrap-distance-bottom:0;mso-position-horizontal-relative:margin;mso-position-vertical:absolute;mso-position-vertical-relative:bottom-margin-area;mso-width-percent:0;mso-height-percent:0;mso-left-percent:52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" fillcolor="#fe8637" strokecolor="#fe8637" strokeweight="4.5pt">
                        <v:stroke linestyle="thinThick"/>
                        <v:shadow color="#1f2f3f" opacity=".5" offset=",3pt"/>
                        <w10:wrap anchorx="margin" anchory="margin"/>
                      </v:oval>
                    </w:pict>
                  </mc:Fallback>
                </mc:AlternateContent>
              </w:r>
            </w:sdtContent>
          </w:sdt>
        </w:p>
      </w:sdtContent>
    </w:sdt>
    <w:p w14:paraId="1FEC4DB4" w14:textId="77777777" w:rsidR="00500B6A" w:rsidRPr="00544F9C" w:rsidRDefault="00656014" w:rsidP="00F65F3A">
      <w:pPr>
        <w:pStyle w:val="Heading1"/>
        <w:rPr>
          <w:rFonts w:asciiTheme="minorHAnsi" w:hAnsiTheme="minorHAnsi"/>
        </w:rPr>
      </w:pPr>
      <w:bookmarkStart w:id="0" w:name="_Toc528315122"/>
      <w:r w:rsidRPr="00544F9C">
        <w:rPr>
          <w:rFonts w:asciiTheme="minorHAnsi" w:hAnsiTheme="minorHAnsi"/>
        </w:rPr>
        <w:lastRenderedPageBreak/>
        <w:t>DECLARATION</w:t>
      </w:r>
      <w:bookmarkEnd w:id="0"/>
    </w:p>
    <w:p w14:paraId="476DAD6F" w14:textId="77777777" w:rsidR="00656014" w:rsidRPr="00544F9C" w:rsidRDefault="00656014" w:rsidP="00656014">
      <w:pPr>
        <w:jc w:val="center"/>
      </w:pPr>
    </w:p>
    <w:p w14:paraId="55A35A42" w14:textId="77777777" w:rsidR="00656014" w:rsidRPr="00544F9C" w:rsidRDefault="00BA6094" w:rsidP="00BA6094">
      <w:pPr>
        <w:spacing w:line="360" w:lineRule="auto"/>
        <w:rPr>
          <w:rFonts w:cs="Arial"/>
          <w:sz w:val="24"/>
          <w:szCs w:val="24"/>
        </w:rPr>
      </w:pPr>
      <w:r w:rsidRPr="00544F9C">
        <w:rPr>
          <w:rFonts w:cs="Arial"/>
          <w:sz w:val="24"/>
          <w:szCs w:val="24"/>
        </w:rPr>
        <w:t>I declare that this report is my own unaided work. It is being subm</w:t>
      </w:r>
      <w:r w:rsidR="00EB7C86" w:rsidRPr="00544F9C">
        <w:rPr>
          <w:rFonts w:cs="Arial"/>
          <w:sz w:val="24"/>
          <w:szCs w:val="24"/>
        </w:rPr>
        <w:t>itted in partial fulfilment of t</w:t>
      </w:r>
      <w:r w:rsidRPr="00544F9C">
        <w:rPr>
          <w:rFonts w:cs="Arial"/>
          <w:sz w:val="24"/>
          <w:szCs w:val="24"/>
        </w:rPr>
        <w:t>he degree of Master in Project Management to the University of the Witwatersrand, Johannesburg. It has not been submitted before for any</w:t>
      </w:r>
      <w:r w:rsidR="00211E35">
        <w:rPr>
          <w:rFonts w:cs="Arial"/>
          <w:sz w:val="24"/>
          <w:szCs w:val="24"/>
        </w:rPr>
        <w:t xml:space="preserve"> other degree or examination to</w:t>
      </w:r>
      <w:r w:rsidRPr="00544F9C">
        <w:rPr>
          <w:rFonts w:cs="Arial"/>
          <w:sz w:val="24"/>
          <w:szCs w:val="24"/>
        </w:rPr>
        <w:t xml:space="preserve"> any other university.</w:t>
      </w:r>
    </w:p>
    <w:p w14:paraId="76CA7522" w14:textId="77777777" w:rsidR="00BA6094" w:rsidRPr="00544F9C" w:rsidRDefault="00BA6094" w:rsidP="00BA6094">
      <w:pPr>
        <w:spacing w:line="360" w:lineRule="auto"/>
        <w:rPr>
          <w:rFonts w:cs="Arial"/>
          <w:sz w:val="24"/>
          <w:szCs w:val="24"/>
        </w:rPr>
      </w:pPr>
    </w:p>
    <w:p w14:paraId="4FFC8D6A" w14:textId="77777777" w:rsidR="00BA6094" w:rsidRPr="00544F9C" w:rsidRDefault="00BA6094" w:rsidP="00BA6094">
      <w:pPr>
        <w:spacing w:line="360" w:lineRule="auto"/>
        <w:rPr>
          <w:rFonts w:cs="Arial"/>
          <w:sz w:val="24"/>
          <w:szCs w:val="24"/>
        </w:rPr>
      </w:pPr>
    </w:p>
    <w:p w14:paraId="26CA0349" w14:textId="77777777" w:rsidR="00BA6094" w:rsidRPr="00544F9C" w:rsidRDefault="00BA6094" w:rsidP="00BA6094">
      <w:pPr>
        <w:spacing w:line="360" w:lineRule="auto"/>
        <w:rPr>
          <w:rFonts w:cs="Arial"/>
          <w:sz w:val="24"/>
          <w:szCs w:val="24"/>
        </w:rPr>
      </w:pPr>
      <w:r w:rsidRPr="00544F9C">
        <w:rPr>
          <w:rFonts w:cs="Arial"/>
          <w:sz w:val="24"/>
          <w:szCs w:val="24"/>
        </w:rPr>
        <w:t xml:space="preserve">Ntsako </w:t>
      </w:r>
      <w:proofErr w:type="spellStart"/>
      <w:r w:rsidRPr="00544F9C">
        <w:rPr>
          <w:rFonts w:cs="Arial"/>
          <w:sz w:val="24"/>
          <w:szCs w:val="24"/>
        </w:rPr>
        <w:t>Ngomana</w:t>
      </w:r>
      <w:proofErr w:type="spellEnd"/>
      <w:r w:rsidRPr="00544F9C">
        <w:rPr>
          <w:rFonts w:cs="Arial"/>
          <w:sz w:val="24"/>
          <w:szCs w:val="24"/>
        </w:rPr>
        <w:t xml:space="preserve">   ………………………………………………….</w:t>
      </w:r>
    </w:p>
    <w:p w14:paraId="2EECD0F3" w14:textId="4A5FD321" w:rsidR="00F0635E" w:rsidRDefault="00D035ED" w:rsidP="00BA6094">
      <w:pPr>
        <w:spacing w:line="360" w:lineRule="auto"/>
        <w:rPr>
          <w:rFonts w:cs="Arial"/>
          <w:sz w:val="24"/>
          <w:szCs w:val="24"/>
        </w:rPr>
      </w:pPr>
      <w:r>
        <w:rPr>
          <w:rFonts w:cs="Arial"/>
          <w:sz w:val="24"/>
          <w:szCs w:val="24"/>
        </w:rPr>
        <w:t>………………</w:t>
      </w:r>
      <w:r w:rsidR="00BD4B9E">
        <w:rPr>
          <w:rFonts w:cs="Arial"/>
          <w:sz w:val="24"/>
          <w:szCs w:val="24"/>
        </w:rPr>
        <w:t>…. day</w:t>
      </w:r>
      <w:r>
        <w:rPr>
          <w:rFonts w:cs="Arial"/>
          <w:sz w:val="24"/>
          <w:szCs w:val="24"/>
        </w:rPr>
        <w:t xml:space="preserve"> of …………………</w:t>
      </w:r>
      <w:r w:rsidR="00BD4B9E">
        <w:rPr>
          <w:rFonts w:cs="Arial"/>
          <w:sz w:val="24"/>
          <w:szCs w:val="24"/>
        </w:rPr>
        <w:t>….</w:t>
      </w:r>
      <w:r>
        <w:rPr>
          <w:rFonts w:cs="Arial"/>
          <w:sz w:val="24"/>
          <w:szCs w:val="24"/>
        </w:rPr>
        <w:t>2018</w:t>
      </w:r>
    </w:p>
    <w:p w14:paraId="4E18D46A" w14:textId="77777777" w:rsidR="00496487" w:rsidRDefault="00496487" w:rsidP="00BA6094">
      <w:pPr>
        <w:spacing w:line="360" w:lineRule="auto"/>
        <w:rPr>
          <w:rFonts w:cs="Arial"/>
          <w:sz w:val="24"/>
          <w:szCs w:val="24"/>
        </w:rPr>
      </w:pPr>
    </w:p>
    <w:p w14:paraId="2999D40E" w14:textId="77777777" w:rsidR="00F0635E" w:rsidRPr="00F0635E" w:rsidRDefault="00F0635E" w:rsidP="00F0635E">
      <w:pPr>
        <w:rPr>
          <w:rFonts w:cs="Arial"/>
          <w:sz w:val="24"/>
          <w:szCs w:val="24"/>
        </w:rPr>
      </w:pPr>
    </w:p>
    <w:p w14:paraId="0D68E5FF" w14:textId="77777777" w:rsidR="00F0635E" w:rsidRPr="00F0635E" w:rsidRDefault="00F0635E" w:rsidP="00F0635E">
      <w:pPr>
        <w:rPr>
          <w:rFonts w:cs="Arial"/>
          <w:sz w:val="24"/>
          <w:szCs w:val="24"/>
        </w:rPr>
      </w:pPr>
    </w:p>
    <w:p w14:paraId="0C4C1100" w14:textId="77777777" w:rsidR="00F0635E" w:rsidRPr="00F0635E" w:rsidRDefault="00F0635E" w:rsidP="00F0635E">
      <w:pPr>
        <w:rPr>
          <w:rFonts w:cs="Arial"/>
          <w:sz w:val="24"/>
          <w:szCs w:val="24"/>
        </w:rPr>
      </w:pPr>
    </w:p>
    <w:p w14:paraId="5D34EAAA" w14:textId="77777777" w:rsidR="00F0635E" w:rsidRPr="00F0635E" w:rsidRDefault="00F0635E" w:rsidP="00F0635E">
      <w:pPr>
        <w:rPr>
          <w:rFonts w:cs="Arial"/>
          <w:sz w:val="24"/>
          <w:szCs w:val="24"/>
        </w:rPr>
      </w:pPr>
    </w:p>
    <w:p w14:paraId="521B6867" w14:textId="77777777" w:rsidR="00F0635E" w:rsidRPr="00F0635E" w:rsidRDefault="00F0635E" w:rsidP="00F0635E">
      <w:pPr>
        <w:rPr>
          <w:rFonts w:cs="Arial"/>
          <w:sz w:val="24"/>
          <w:szCs w:val="24"/>
        </w:rPr>
      </w:pPr>
    </w:p>
    <w:p w14:paraId="00811FCC" w14:textId="77777777" w:rsidR="00F0635E" w:rsidRDefault="00F0635E" w:rsidP="00F0635E">
      <w:pPr>
        <w:rPr>
          <w:rFonts w:cs="Arial"/>
          <w:sz w:val="24"/>
          <w:szCs w:val="24"/>
        </w:rPr>
      </w:pPr>
    </w:p>
    <w:p w14:paraId="74AD898E" w14:textId="77777777" w:rsidR="00F0635E" w:rsidRDefault="00F0635E" w:rsidP="00F0635E">
      <w:pPr>
        <w:rPr>
          <w:rFonts w:cs="Arial"/>
          <w:sz w:val="24"/>
          <w:szCs w:val="24"/>
        </w:rPr>
      </w:pPr>
    </w:p>
    <w:p w14:paraId="4083127C" w14:textId="77777777" w:rsidR="00F0635E" w:rsidRDefault="00F0635E" w:rsidP="00F0635E">
      <w:pPr>
        <w:tabs>
          <w:tab w:val="center" w:pos="4513"/>
        </w:tabs>
        <w:rPr>
          <w:rFonts w:cs="Arial"/>
          <w:sz w:val="24"/>
          <w:szCs w:val="24"/>
        </w:rPr>
      </w:pPr>
      <w:r>
        <w:rPr>
          <w:rFonts w:cs="Arial"/>
          <w:sz w:val="24"/>
          <w:szCs w:val="24"/>
        </w:rPr>
        <w:tab/>
      </w:r>
    </w:p>
    <w:p w14:paraId="7F68F4D6" w14:textId="77777777" w:rsidR="00F0635E" w:rsidRPr="00F0635E" w:rsidRDefault="00F0635E" w:rsidP="00F0635E">
      <w:pPr>
        <w:rPr>
          <w:rFonts w:cs="Arial"/>
          <w:sz w:val="24"/>
          <w:szCs w:val="24"/>
        </w:rPr>
      </w:pPr>
    </w:p>
    <w:p w14:paraId="7885B51E" w14:textId="77777777" w:rsidR="00F0635E" w:rsidRPr="00F0635E" w:rsidRDefault="00F0635E" w:rsidP="00F0635E">
      <w:pPr>
        <w:rPr>
          <w:rFonts w:cs="Arial"/>
          <w:sz w:val="24"/>
          <w:szCs w:val="24"/>
        </w:rPr>
      </w:pPr>
    </w:p>
    <w:p w14:paraId="3C823802" w14:textId="77777777" w:rsidR="00F0635E" w:rsidRPr="00F0635E" w:rsidRDefault="00F0635E" w:rsidP="00F0635E">
      <w:pPr>
        <w:rPr>
          <w:rFonts w:cs="Arial"/>
          <w:sz w:val="24"/>
          <w:szCs w:val="24"/>
        </w:rPr>
      </w:pPr>
    </w:p>
    <w:p w14:paraId="6AAB8528" w14:textId="77777777" w:rsidR="00F0635E" w:rsidRPr="00F0635E" w:rsidRDefault="00F0635E" w:rsidP="00F0635E">
      <w:pPr>
        <w:rPr>
          <w:rFonts w:cs="Arial"/>
          <w:sz w:val="24"/>
          <w:szCs w:val="24"/>
        </w:rPr>
      </w:pPr>
    </w:p>
    <w:p w14:paraId="512046F7" w14:textId="77777777" w:rsidR="00F0635E" w:rsidRPr="00F0635E" w:rsidRDefault="00F0635E" w:rsidP="00F0635E">
      <w:pPr>
        <w:rPr>
          <w:rFonts w:cs="Arial"/>
          <w:sz w:val="24"/>
          <w:szCs w:val="24"/>
        </w:rPr>
      </w:pPr>
    </w:p>
    <w:p w14:paraId="5E4F6019" w14:textId="77777777" w:rsidR="00F0635E" w:rsidRPr="00F0635E" w:rsidRDefault="00F0635E" w:rsidP="00F0635E">
      <w:pPr>
        <w:rPr>
          <w:rFonts w:cs="Arial"/>
          <w:sz w:val="24"/>
          <w:szCs w:val="24"/>
        </w:rPr>
      </w:pPr>
    </w:p>
    <w:p w14:paraId="302D028D" w14:textId="77777777" w:rsidR="003F604E" w:rsidRPr="00F0635E" w:rsidRDefault="003F604E" w:rsidP="00F0635E">
      <w:pPr>
        <w:tabs>
          <w:tab w:val="center" w:pos="4513"/>
        </w:tabs>
        <w:rPr>
          <w:rFonts w:cs="Arial"/>
          <w:sz w:val="24"/>
          <w:szCs w:val="24"/>
        </w:rPr>
        <w:sectPr w:rsidR="003F604E" w:rsidRPr="00F0635E" w:rsidSect="00FB268E">
          <w:footerReference w:type="default" r:id="rId10"/>
          <w:footerReference w:type="first" r:id="rId11"/>
          <w:pgSz w:w="11906" w:h="16838"/>
          <w:pgMar w:top="1440" w:right="1440" w:bottom="1440" w:left="1440" w:header="708" w:footer="708" w:gutter="0"/>
          <w:pgNumType w:start="0"/>
          <w:cols w:space="708"/>
          <w:titlePg/>
          <w:docGrid w:linePitch="360"/>
        </w:sectPr>
      </w:pPr>
    </w:p>
    <w:p w14:paraId="49C79D02" w14:textId="77777777" w:rsidR="00A23750" w:rsidRPr="00544F9C" w:rsidRDefault="00A23750"/>
    <w:p w14:paraId="09DF4200" w14:textId="77777777" w:rsidR="00656014" w:rsidRPr="00544F9C" w:rsidRDefault="00656014" w:rsidP="00F65F3A">
      <w:pPr>
        <w:pStyle w:val="Heading1"/>
        <w:rPr>
          <w:rFonts w:asciiTheme="minorHAnsi" w:hAnsiTheme="minorHAnsi"/>
        </w:rPr>
      </w:pPr>
      <w:bookmarkStart w:id="1" w:name="_Toc528315123"/>
      <w:r w:rsidRPr="00544F9C">
        <w:rPr>
          <w:rFonts w:asciiTheme="minorHAnsi" w:hAnsiTheme="minorHAnsi"/>
        </w:rPr>
        <w:t>ACKNOWLEDGEMENTS</w:t>
      </w:r>
      <w:bookmarkEnd w:id="1"/>
    </w:p>
    <w:p w14:paraId="54F3BF88" w14:textId="77777777" w:rsidR="00656014" w:rsidRPr="00544F9C" w:rsidRDefault="00656014"/>
    <w:p w14:paraId="2607B3D4" w14:textId="696D06BC" w:rsidR="00656014" w:rsidRPr="00544F9C" w:rsidRDefault="008E3EDE" w:rsidP="008E3EDE">
      <w:pPr>
        <w:spacing w:line="360" w:lineRule="auto"/>
        <w:rPr>
          <w:rFonts w:cs="Arial"/>
          <w:sz w:val="24"/>
          <w:szCs w:val="24"/>
        </w:rPr>
      </w:pPr>
      <w:r w:rsidRPr="00544F9C">
        <w:rPr>
          <w:rFonts w:cs="Arial"/>
          <w:sz w:val="24"/>
          <w:szCs w:val="24"/>
        </w:rPr>
        <w:t>To</w:t>
      </w:r>
      <w:r w:rsidR="004A76FE">
        <w:rPr>
          <w:rFonts w:cs="Arial"/>
          <w:sz w:val="24"/>
          <w:szCs w:val="24"/>
        </w:rPr>
        <w:t xml:space="preserve"> God, </w:t>
      </w:r>
      <w:r w:rsidR="007662EF">
        <w:rPr>
          <w:rFonts w:cs="Arial"/>
          <w:sz w:val="24"/>
          <w:szCs w:val="24"/>
        </w:rPr>
        <w:t>for His continuous mercy upon my life</w:t>
      </w:r>
    </w:p>
    <w:p w14:paraId="108A8351" w14:textId="044BA601" w:rsidR="008E3EDE" w:rsidRDefault="008E3EDE" w:rsidP="008E3EDE">
      <w:pPr>
        <w:spacing w:line="360" w:lineRule="auto"/>
        <w:rPr>
          <w:rFonts w:cs="Arial"/>
          <w:sz w:val="24"/>
          <w:szCs w:val="24"/>
        </w:rPr>
      </w:pPr>
      <w:r w:rsidRPr="00544F9C">
        <w:rPr>
          <w:rFonts w:cs="Arial"/>
          <w:sz w:val="24"/>
          <w:szCs w:val="24"/>
        </w:rPr>
        <w:t>My fam</w:t>
      </w:r>
      <w:r w:rsidR="00043FBA" w:rsidRPr="00544F9C">
        <w:rPr>
          <w:rFonts w:cs="Arial"/>
          <w:sz w:val="24"/>
          <w:szCs w:val="24"/>
        </w:rPr>
        <w:t>ily: my mom, dad and my</w:t>
      </w:r>
      <w:r w:rsidR="008C4DF2" w:rsidRPr="00544F9C">
        <w:rPr>
          <w:rFonts w:cs="Arial"/>
          <w:sz w:val="24"/>
          <w:szCs w:val="24"/>
        </w:rPr>
        <w:t xml:space="preserve"> siblings,</w:t>
      </w:r>
      <w:r w:rsidR="00043FBA" w:rsidRPr="00544F9C">
        <w:rPr>
          <w:rFonts w:cs="Arial"/>
          <w:sz w:val="24"/>
          <w:szCs w:val="24"/>
        </w:rPr>
        <w:t xml:space="preserve"> </w:t>
      </w:r>
      <w:proofErr w:type="spellStart"/>
      <w:r w:rsidR="00043FBA" w:rsidRPr="00544F9C">
        <w:rPr>
          <w:rFonts w:cs="Arial"/>
          <w:sz w:val="24"/>
          <w:szCs w:val="24"/>
        </w:rPr>
        <w:t>Ntwanano</w:t>
      </w:r>
      <w:proofErr w:type="spellEnd"/>
      <w:r w:rsidR="00043FBA" w:rsidRPr="00544F9C">
        <w:rPr>
          <w:rFonts w:cs="Arial"/>
          <w:sz w:val="24"/>
          <w:szCs w:val="24"/>
        </w:rPr>
        <w:t xml:space="preserve"> and Nyiko</w:t>
      </w:r>
      <w:r w:rsidR="00F46823">
        <w:rPr>
          <w:rFonts w:cs="Arial"/>
          <w:sz w:val="24"/>
          <w:szCs w:val="24"/>
        </w:rPr>
        <w:t>, for never giving up on me and trusting that I got this!! Thank you for not allowing me to wallow in defeat, always rooting for me and pushing me to keep going. I thank GOD for you!</w:t>
      </w:r>
      <w:r w:rsidR="003A14CD">
        <w:rPr>
          <w:rFonts w:cs="Arial"/>
          <w:sz w:val="24"/>
          <w:szCs w:val="24"/>
        </w:rPr>
        <w:t xml:space="preserve"> To</w:t>
      </w:r>
      <w:r w:rsidR="00F46823">
        <w:rPr>
          <w:rFonts w:cs="Arial"/>
          <w:sz w:val="24"/>
          <w:szCs w:val="24"/>
        </w:rPr>
        <w:t xml:space="preserve"> </w:t>
      </w:r>
      <w:r w:rsidR="003A14CD">
        <w:rPr>
          <w:rFonts w:cs="Arial"/>
          <w:sz w:val="24"/>
          <w:szCs w:val="24"/>
        </w:rPr>
        <w:t>m</w:t>
      </w:r>
      <w:r w:rsidRPr="00544F9C">
        <w:rPr>
          <w:rFonts w:cs="Arial"/>
          <w:sz w:val="24"/>
          <w:szCs w:val="24"/>
        </w:rPr>
        <w:t>y bosses at Gothic Construction (Pty) Ltd, thank you for sponsoring me, for believing in my dreams and for being patient with me since I started this journey. This especially goes to my mentor, Mr Anton Botha – always thankful for your support and pati</w:t>
      </w:r>
      <w:r w:rsidR="004A76FE">
        <w:rPr>
          <w:rFonts w:cs="Arial"/>
          <w:sz w:val="24"/>
          <w:szCs w:val="24"/>
        </w:rPr>
        <w:t>ence, I really do appreciate it</w:t>
      </w:r>
      <w:r w:rsidR="003A14CD">
        <w:rPr>
          <w:rFonts w:cs="Arial"/>
          <w:sz w:val="24"/>
          <w:szCs w:val="24"/>
        </w:rPr>
        <w:t>!</w:t>
      </w:r>
    </w:p>
    <w:p w14:paraId="652C1481" w14:textId="270BEE3A" w:rsidR="00406AA5" w:rsidRDefault="00406AA5" w:rsidP="008E3EDE">
      <w:pPr>
        <w:spacing w:line="360" w:lineRule="auto"/>
        <w:rPr>
          <w:rFonts w:cs="Arial"/>
          <w:sz w:val="24"/>
          <w:szCs w:val="24"/>
        </w:rPr>
      </w:pPr>
      <w:r>
        <w:rPr>
          <w:rFonts w:cs="Arial"/>
          <w:sz w:val="24"/>
          <w:szCs w:val="24"/>
        </w:rPr>
        <w:t>Johan Botha – Thank you!!</w:t>
      </w:r>
    </w:p>
    <w:p w14:paraId="4F8B8160" w14:textId="0B8511F7" w:rsidR="007662EF" w:rsidRPr="00544F9C" w:rsidRDefault="007662EF" w:rsidP="008E3EDE">
      <w:pPr>
        <w:spacing w:line="360" w:lineRule="auto"/>
        <w:rPr>
          <w:rFonts w:cs="Arial"/>
          <w:sz w:val="24"/>
          <w:szCs w:val="24"/>
        </w:rPr>
      </w:pPr>
      <w:r>
        <w:rPr>
          <w:rFonts w:cs="Arial"/>
          <w:sz w:val="24"/>
          <w:szCs w:val="24"/>
        </w:rPr>
        <w:t>To the lovelies – thank you for coming into my life and staying – your positivity is contagious. I love you guys dearly!</w:t>
      </w:r>
    </w:p>
    <w:p w14:paraId="2CDC6FDA" w14:textId="3C0406D4" w:rsidR="008E3EDE" w:rsidRDefault="004A76FE" w:rsidP="008E3EDE">
      <w:pPr>
        <w:spacing w:line="360" w:lineRule="auto"/>
        <w:rPr>
          <w:rFonts w:cs="Arial"/>
          <w:sz w:val="24"/>
          <w:szCs w:val="24"/>
        </w:rPr>
      </w:pPr>
      <w:r>
        <w:rPr>
          <w:rFonts w:cs="Arial"/>
          <w:sz w:val="24"/>
          <w:szCs w:val="24"/>
        </w:rPr>
        <w:t xml:space="preserve">To </w:t>
      </w:r>
      <w:r w:rsidR="007662EF">
        <w:rPr>
          <w:rFonts w:cs="Arial"/>
          <w:sz w:val="24"/>
          <w:szCs w:val="24"/>
        </w:rPr>
        <w:t xml:space="preserve">Thandeka, Yolanda and </w:t>
      </w:r>
      <w:proofErr w:type="spellStart"/>
      <w:r w:rsidR="007662EF">
        <w:rPr>
          <w:rFonts w:cs="Arial"/>
          <w:sz w:val="24"/>
          <w:szCs w:val="24"/>
        </w:rPr>
        <w:t>Qoli</w:t>
      </w:r>
      <w:proofErr w:type="spellEnd"/>
      <w:r w:rsidR="007662EF">
        <w:rPr>
          <w:rFonts w:cs="Arial"/>
          <w:sz w:val="24"/>
          <w:szCs w:val="24"/>
        </w:rPr>
        <w:t xml:space="preserve"> – Thank you for being there, I love and appreciate you.</w:t>
      </w:r>
    </w:p>
    <w:p w14:paraId="0186C24B" w14:textId="3DCA4B89" w:rsidR="00161A83" w:rsidRDefault="00161A83" w:rsidP="008E3EDE">
      <w:pPr>
        <w:spacing w:line="360" w:lineRule="auto"/>
        <w:rPr>
          <w:rFonts w:cs="Arial"/>
          <w:sz w:val="24"/>
          <w:szCs w:val="24"/>
        </w:rPr>
      </w:pPr>
      <w:r>
        <w:rPr>
          <w:rFonts w:cs="Arial"/>
          <w:sz w:val="24"/>
          <w:szCs w:val="24"/>
        </w:rPr>
        <w:t xml:space="preserve">Loom 8 – </w:t>
      </w:r>
      <w:proofErr w:type="spellStart"/>
      <w:r>
        <w:rPr>
          <w:rFonts w:cs="Arial"/>
          <w:sz w:val="24"/>
          <w:szCs w:val="24"/>
        </w:rPr>
        <w:t>Sbonge</w:t>
      </w:r>
      <w:proofErr w:type="spellEnd"/>
      <w:r>
        <w:rPr>
          <w:rFonts w:cs="Arial"/>
          <w:sz w:val="24"/>
          <w:szCs w:val="24"/>
        </w:rPr>
        <w:t xml:space="preserve"> imotivheshi!!!</w:t>
      </w:r>
      <w:bookmarkStart w:id="2" w:name="_GoBack"/>
      <w:bookmarkEnd w:id="2"/>
    </w:p>
    <w:p w14:paraId="26C226EA" w14:textId="0FBEFD04" w:rsidR="00406AA5" w:rsidRPr="00544F9C" w:rsidRDefault="00406AA5" w:rsidP="008E3EDE">
      <w:pPr>
        <w:spacing w:line="360" w:lineRule="auto"/>
        <w:rPr>
          <w:rFonts w:cs="Arial"/>
          <w:sz w:val="24"/>
          <w:szCs w:val="24"/>
        </w:rPr>
      </w:pPr>
      <w:r>
        <w:rPr>
          <w:rFonts w:cs="Arial"/>
          <w:sz w:val="24"/>
          <w:szCs w:val="24"/>
        </w:rPr>
        <w:t>To all those that came into my life, supported me and cheered for me, I see you, I appreciate you. I hope God will continue to bless you for all that you have done for me.</w:t>
      </w:r>
    </w:p>
    <w:p w14:paraId="1FBBC53B" w14:textId="4614D485" w:rsidR="00043FBA" w:rsidRPr="00544F9C" w:rsidRDefault="00043FBA" w:rsidP="008E3EDE">
      <w:pPr>
        <w:spacing w:line="360" w:lineRule="auto"/>
        <w:rPr>
          <w:rFonts w:cs="Arial"/>
          <w:sz w:val="24"/>
          <w:szCs w:val="24"/>
        </w:rPr>
      </w:pPr>
      <w:r w:rsidRPr="00544F9C">
        <w:rPr>
          <w:rFonts w:cs="Arial"/>
          <w:sz w:val="24"/>
          <w:szCs w:val="24"/>
        </w:rPr>
        <w:t>My colleagues, all the people that took part in this research, thank you</w:t>
      </w:r>
      <w:r w:rsidR="003A14CD">
        <w:rPr>
          <w:rFonts w:cs="Arial"/>
          <w:sz w:val="24"/>
          <w:szCs w:val="24"/>
        </w:rPr>
        <w:t xml:space="preserve"> and GOD</w:t>
      </w:r>
      <w:r w:rsidR="008C4DF2" w:rsidRPr="00544F9C">
        <w:rPr>
          <w:rFonts w:cs="Arial"/>
          <w:sz w:val="24"/>
          <w:szCs w:val="24"/>
        </w:rPr>
        <w:t xml:space="preserve"> bless you!</w:t>
      </w:r>
      <w:r w:rsidR="007662EF">
        <w:rPr>
          <w:rFonts w:cs="Arial"/>
          <w:sz w:val="24"/>
          <w:szCs w:val="24"/>
        </w:rPr>
        <w:t xml:space="preserve"> </w:t>
      </w:r>
      <w:proofErr w:type="spellStart"/>
      <w:r w:rsidR="007662EF">
        <w:rPr>
          <w:rFonts w:cs="Arial"/>
          <w:sz w:val="24"/>
          <w:szCs w:val="24"/>
        </w:rPr>
        <w:t>Cuzen</w:t>
      </w:r>
      <w:proofErr w:type="spellEnd"/>
      <w:r w:rsidR="007662EF">
        <w:rPr>
          <w:rFonts w:cs="Arial"/>
          <w:sz w:val="24"/>
          <w:szCs w:val="24"/>
        </w:rPr>
        <w:t xml:space="preserve"> </w:t>
      </w:r>
      <w:proofErr w:type="spellStart"/>
      <w:r w:rsidR="007662EF">
        <w:rPr>
          <w:rFonts w:cs="Arial"/>
          <w:sz w:val="24"/>
          <w:szCs w:val="24"/>
        </w:rPr>
        <w:t>Talla</w:t>
      </w:r>
      <w:proofErr w:type="spellEnd"/>
      <w:r w:rsidR="007662EF">
        <w:rPr>
          <w:rFonts w:cs="Arial"/>
          <w:sz w:val="24"/>
          <w:szCs w:val="24"/>
        </w:rPr>
        <w:t>, thank you my love, my God continue to bless you for me!</w:t>
      </w:r>
    </w:p>
    <w:p w14:paraId="018A2368" w14:textId="4144E569" w:rsidR="00043FBA" w:rsidRPr="00544F9C" w:rsidRDefault="00043FBA" w:rsidP="008E3EDE">
      <w:pPr>
        <w:spacing w:line="360" w:lineRule="auto"/>
        <w:rPr>
          <w:rFonts w:cs="Arial"/>
          <w:sz w:val="24"/>
          <w:szCs w:val="24"/>
        </w:rPr>
      </w:pPr>
      <w:r w:rsidRPr="00544F9C">
        <w:rPr>
          <w:rFonts w:cs="Arial"/>
          <w:sz w:val="24"/>
          <w:szCs w:val="24"/>
        </w:rPr>
        <w:t>Lastly, to m</w:t>
      </w:r>
      <w:r w:rsidR="003A14CD">
        <w:rPr>
          <w:rFonts w:cs="Arial"/>
          <w:sz w:val="24"/>
          <w:szCs w:val="24"/>
        </w:rPr>
        <w:t xml:space="preserve">y supervisor, Dr </w:t>
      </w:r>
      <w:proofErr w:type="spellStart"/>
      <w:r w:rsidR="003A14CD">
        <w:rPr>
          <w:rFonts w:cs="Arial"/>
          <w:sz w:val="24"/>
          <w:szCs w:val="24"/>
        </w:rPr>
        <w:t>Ozumba</w:t>
      </w:r>
      <w:proofErr w:type="spellEnd"/>
      <w:r w:rsidR="003A14CD">
        <w:rPr>
          <w:rFonts w:cs="Arial"/>
          <w:sz w:val="24"/>
          <w:szCs w:val="24"/>
        </w:rPr>
        <w:t xml:space="preserve">, </w:t>
      </w:r>
      <w:r w:rsidR="00406AA5">
        <w:rPr>
          <w:rFonts w:cs="Arial"/>
          <w:sz w:val="24"/>
          <w:szCs w:val="24"/>
        </w:rPr>
        <w:t>thank</w:t>
      </w:r>
      <w:r w:rsidR="007662EF">
        <w:rPr>
          <w:rFonts w:cs="Arial"/>
          <w:sz w:val="24"/>
          <w:szCs w:val="24"/>
        </w:rPr>
        <w:t xml:space="preserve"> you</w:t>
      </w:r>
      <w:r w:rsidR="00406AA5">
        <w:rPr>
          <w:rFonts w:cs="Arial"/>
          <w:sz w:val="24"/>
          <w:szCs w:val="24"/>
        </w:rPr>
        <w:t>, you never gave up on my capability. Thank you for your advice and for your understanding. Thank you for encouraging me, always and for seeing my potential more than I did most of the time!! May God bless you and keep you – we need more people like you</w:t>
      </w:r>
      <w:r w:rsidR="003A14CD">
        <w:rPr>
          <w:rFonts w:cs="Arial"/>
          <w:sz w:val="24"/>
          <w:szCs w:val="24"/>
        </w:rPr>
        <w:t>!</w:t>
      </w:r>
    </w:p>
    <w:p w14:paraId="2B7CFE63" w14:textId="77777777" w:rsidR="00656014" w:rsidRPr="00544F9C" w:rsidRDefault="00656014"/>
    <w:p w14:paraId="7537D8E1" w14:textId="77777777" w:rsidR="00656014" w:rsidRPr="00544F9C" w:rsidRDefault="00656014"/>
    <w:p w14:paraId="7A882EED" w14:textId="77777777" w:rsidR="00656014" w:rsidRPr="00544F9C" w:rsidRDefault="00656014"/>
    <w:p w14:paraId="557D3401" w14:textId="77777777" w:rsidR="00656014" w:rsidRPr="00544F9C" w:rsidRDefault="00656014"/>
    <w:p w14:paraId="3F40F895" w14:textId="77777777" w:rsidR="00656014" w:rsidRPr="00544F9C" w:rsidRDefault="00656014"/>
    <w:p w14:paraId="3A8D4D63" w14:textId="77777777" w:rsidR="00656014" w:rsidRPr="00544F9C" w:rsidRDefault="00656014"/>
    <w:p w14:paraId="57A3BB7C" w14:textId="77777777" w:rsidR="00FB144C" w:rsidRPr="00544F9C" w:rsidRDefault="00FB144C"/>
    <w:p w14:paraId="3F5C6C7F" w14:textId="77777777" w:rsidR="00500B6A" w:rsidRPr="00544F9C" w:rsidRDefault="00500B6A" w:rsidP="00F65F3A">
      <w:pPr>
        <w:pStyle w:val="Heading1"/>
        <w:rPr>
          <w:rFonts w:asciiTheme="minorHAnsi" w:hAnsiTheme="minorHAnsi"/>
        </w:rPr>
      </w:pPr>
      <w:bookmarkStart w:id="3" w:name="_Toc528315124"/>
      <w:r w:rsidRPr="00544F9C">
        <w:rPr>
          <w:rFonts w:asciiTheme="minorHAnsi" w:hAnsiTheme="minorHAnsi"/>
        </w:rPr>
        <w:t>ABSTRACT</w:t>
      </w:r>
      <w:bookmarkEnd w:id="3"/>
    </w:p>
    <w:p w14:paraId="57BB25EB" w14:textId="77777777" w:rsidR="00500B6A" w:rsidRPr="00544F9C" w:rsidRDefault="00500B6A" w:rsidP="00500B6A"/>
    <w:p w14:paraId="41AA83C9" w14:textId="0D07D3A0" w:rsidR="00656014" w:rsidRPr="00544F9C" w:rsidRDefault="00500B6A" w:rsidP="009F653F">
      <w:pPr>
        <w:spacing w:line="360" w:lineRule="auto"/>
        <w:rPr>
          <w:rFonts w:cs="Arial"/>
          <w:b/>
          <w:color w:val="FF0000"/>
          <w:sz w:val="24"/>
          <w:szCs w:val="24"/>
        </w:rPr>
      </w:pPr>
      <w:r w:rsidRPr="00544F9C">
        <w:rPr>
          <w:rFonts w:cs="Arial"/>
          <w:sz w:val="24"/>
          <w:szCs w:val="24"/>
        </w:rPr>
        <w:t>The</w:t>
      </w:r>
      <w:r w:rsidR="00FB41BC">
        <w:rPr>
          <w:rFonts w:cs="Arial"/>
          <w:sz w:val="24"/>
          <w:szCs w:val="24"/>
        </w:rPr>
        <w:t xml:space="preserve"> construction industry is commonly</w:t>
      </w:r>
      <w:r w:rsidRPr="00544F9C">
        <w:rPr>
          <w:rFonts w:cs="Arial"/>
          <w:sz w:val="24"/>
          <w:szCs w:val="24"/>
        </w:rPr>
        <w:t xml:space="preserve"> known for project delays and cost overruns</w:t>
      </w:r>
      <w:r w:rsidR="00211E35">
        <w:rPr>
          <w:rFonts w:cs="Arial"/>
          <w:sz w:val="24"/>
          <w:szCs w:val="24"/>
        </w:rPr>
        <w:t xml:space="preserve"> in various parts of the world</w:t>
      </w:r>
      <w:r w:rsidRPr="00544F9C">
        <w:rPr>
          <w:rFonts w:cs="Arial"/>
          <w:sz w:val="24"/>
          <w:szCs w:val="24"/>
        </w:rPr>
        <w:t>. Developing countries such as South Africa have experienced their fair share of the</w:t>
      </w:r>
      <w:r w:rsidR="00FB41BC">
        <w:rPr>
          <w:rFonts w:cs="Arial"/>
          <w:sz w:val="24"/>
          <w:szCs w:val="24"/>
        </w:rPr>
        <w:t>se</w:t>
      </w:r>
      <w:r w:rsidR="000E2EE0">
        <w:rPr>
          <w:rFonts w:cs="Arial"/>
          <w:sz w:val="24"/>
          <w:szCs w:val="24"/>
        </w:rPr>
        <w:t xml:space="preserve"> negative outcomes </w:t>
      </w:r>
      <w:r w:rsidR="00DA61C8">
        <w:rPr>
          <w:rFonts w:cs="Arial"/>
          <w:sz w:val="24"/>
          <w:szCs w:val="24"/>
        </w:rPr>
        <w:t xml:space="preserve">as </w:t>
      </w:r>
      <w:r w:rsidR="000E2EE0">
        <w:rPr>
          <w:rFonts w:cs="Arial"/>
          <w:sz w:val="24"/>
          <w:szCs w:val="24"/>
        </w:rPr>
        <w:t>outlined</w:t>
      </w:r>
      <w:r w:rsidRPr="00544F9C">
        <w:rPr>
          <w:rFonts w:cs="Arial"/>
          <w:sz w:val="24"/>
          <w:szCs w:val="24"/>
        </w:rPr>
        <w:t xml:space="preserve"> in</w:t>
      </w:r>
      <w:r w:rsidR="000E2EE0">
        <w:rPr>
          <w:rFonts w:cs="Arial"/>
          <w:sz w:val="24"/>
          <w:szCs w:val="24"/>
        </w:rPr>
        <w:t xml:space="preserve"> existing</w:t>
      </w:r>
      <w:r w:rsidRPr="00544F9C">
        <w:rPr>
          <w:rFonts w:cs="Arial"/>
          <w:sz w:val="24"/>
          <w:szCs w:val="24"/>
        </w:rPr>
        <w:t xml:space="preserve"> literature. The causative factors identified, which relate to poo</w:t>
      </w:r>
      <w:r w:rsidR="008F1D41">
        <w:rPr>
          <w:rFonts w:cs="Arial"/>
          <w:sz w:val="24"/>
          <w:szCs w:val="24"/>
        </w:rPr>
        <w:t>r construction project management, include</w:t>
      </w:r>
      <w:r w:rsidR="008F1D41" w:rsidRPr="00544F9C">
        <w:rPr>
          <w:rFonts w:cs="Arial"/>
          <w:sz w:val="24"/>
          <w:szCs w:val="24"/>
        </w:rPr>
        <w:t xml:space="preserve"> poor</w:t>
      </w:r>
      <w:r w:rsidRPr="00544F9C">
        <w:rPr>
          <w:rFonts w:cs="Arial"/>
          <w:sz w:val="24"/>
          <w:szCs w:val="24"/>
        </w:rPr>
        <w:t xml:space="preserve"> project </w:t>
      </w:r>
      <w:r w:rsidR="009F653F">
        <w:rPr>
          <w:rFonts w:cs="Arial"/>
          <w:sz w:val="24"/>
          <w:szCs w:val="24"/>
        </w:rPr>
        <w:t>control and poor</w:t>
      </w:r>
      <w:r w:rsidR="008F1D41">
        <w:rPr>
          <w:rFonts w:cs="Arial"/>
          <w:sz w:val="24"/>
          <w:szCs w:val="24"/>
        </w:rPr>
        <w:t xml:space="preserve"> </w:t>
      </w:r>
      <w:r w:rsidRPr="00544F9C">
        <w:rPr>
          <w:rFonts w:cs="Arial"/>
          <w:sz w:val="24"/>
          <w:szCs w:val="24"/>
        </w:rPr>
        <w:t>progress</w:t>
      </w:r>
      <w:r w:rsidR="008F1D41">
        <w:rPr>
          <w:rFonts w:cs="Arial"/>
          <w:sz w:val="24"/>
          <w:szCs w:val="24"/>
        </w:rPr>
        <w:t xml:space="preserve"> monitoring and </w:t>
      </w:r>
      <w:r w:rsidR="008F1D41" w:rsidRPr="00544F9C">
        <w:rPr>
          <w:rFonts w:cs="Arial"/>
          <w:sz w:val="24"/>
          <w:szCs w:val="24"/>
        </w:rPr>
        <w:t>reporting</w:t>
      </w:r>
      <w:r w:rsidRPr="00544F9C">
        <w:rPr>
          <w:rFonts w:cs="Arial"/>
          <w:sz w:val="24"/>
          <w:szCs w:val="24"/>
        </w:rPr>
        <w:t xml:space="preserve"> by building contractors.</w:t>
      </w:r>
      <w:r w:rsidR="000E2EE0">
        <w:rPr>
          <w:rFonts w:cs="Arial"/>
          <w:sz w:val="24"/>
          <w:szCs w:val="24"/>
        </w:rPr>
        <w:t xml:space="preserve"> T</w:t>
      </w:r>
      <w:r w:rsidR="00CD0402" w:rsidRPr="00544F9C">
        <w:rPr>
          <w:rFonts w:cs="Arial"/>
          <w:sz w:val="24"/>
          <w:szCs w:val="24"/>
        </w:rPr>
        <w:t xml:space="preserve">his research </w:t>
      </w:r>
      <w:r w:rsidR="00FB41BC">
        <w:rPr>
          <w:rFonts w:cs="Arial"/>
          <w:sz w:val="24"/>
          <w:szCs w:val="24"/>
        </w:rPr>
        <w:t xml:space="preserve">was </w:t>
      </w:r>
      <w:r w:rsidR="00CD0402" w:rsidRPr="00544F9C">
        <w:rPr>
          <w:rFonts w:cs="Arial"/>
          <w:sz w:val="24"/>
          <w:szCs w:val="24"/>
        </w:rPr>
        <w:t>aim</w:t>
      </w:r>
      <w:r w:rsidR="00D5797D">
        <w:rPr>
          <w:rFonts w:cs="Arial"/>
          <w:sz w:val="24"/>
          <w:szCs w:val="24"/>
        </w:rPr>
        <w:t>ed</w:t>
      </w:r>
      <w:r w:rsidR="008F1D41">
        <w:rPr>
          <w:rFonts w:cs="Arial"/>
          <w:sz w:val="24"/>
          <w:szCs w:val="24"/>
        </w:rPr>
        <w:t xml:space="preserve"> at determining</w:t>
      </w:r>
      <w:r w:rsidR="00CD0402" w:rsidRPr="00544F9C">
        <w:rPr>
          <w:rFonts w:cs="Arial"/>
          <w:sz w:val="24"/>
          <w:szCs w:val="24"/>
        </w:rPr>
        <w:t xml:space="preserve"> and evaluat</w:t>
      </w:r>
      <w:r w:rsidR="008F1D41">
        <w:rPr>
          <w:rFonts w:cs="Arial"/>
          <w:sz w:val="24"/>
          <w:szCs w:val="24"/>
        </w:rPr>
        <w:t>ing the effectiveness of</w:t>
      </w:r>
      <w:r w:rsidR="009F653F">
        <w:rPr>
          <w:rFonts w:cs="Arial"/>
          <w:sz w:val="24"/>
          <w:szCs w:val="24"/>
        </w:rPr>
        <w:t xml:space="preserve"> current</w:t>
      </w:r>
      <w:r w:rsidR="00CD0402" w:rsidRPr="00544F9C">
        <w:rPr>
          <w:rFonts w:cs="Arial"/>
          <w:sz w:val="24"/>
          <w:szCs w:val="24"/>
        </w:rPr>
        <w:t xml:space="preserve"> progress monitoring and reporting met</w:t>
      </w:r>
      <w:r w:rsidR="004266D4">
        <w:rPr>
          <w:rFonts w:cs="Arial"/>
          <w:sz w:val="24"/>
          <w:szCs w:val="24"/>
        </w:rPr>
        <w:t>hods and their linkage with undesirable</w:t>
      </w:r>
      <w:r w:rsidR="00CD0402" w:rsidRPr="00544F9C">
        <w:rPr>
          <w:rFonts w:cs="Arial"/>
          <w:sz w:val="24"/>
          <w:szCs w:val="24"/>
        </w:rPr>
        <w:t xml:space="preserve"> project outcomes. </w:t>
      </w:r>
      <w:r w:rsidR="00D2284F" w:rsidRPr="00544F9C">
        <w:rPr>
          <w:rFonts w:cs="Arial"/>
          <w:sz w:val="24"/>
          <w:szCs w:val="24"/>
        </w:rPr>
        <w:t>The research</w:t>
      </w:r>
      <w:r w:rsidR="00D5797D">
        <w:rPr>
          <w:rFonts w:cs="Arial"/>
          <w:sz w:val="24"/>
          <w:szCs w:val="24"/>
        </w:rPr>
        <w:t xml:space="preserve"> methodological approach was</w:t>
      </w:r>
      <w:r w:rsidR="00D2284F" w:rsidRPr="00544F9C">
        <w:rPr>
          <w:rFonts w:cs="Arial"/>
          <w:sz w:val="24"/>
          <w:szCs w:val="24"/>
        </w:rPr>
        <w:t xml:space="preserve"> essentially phenomenological, using a review </w:t>
      </w:r>
      <w:r w:rsidR="00D5797D">
        <w:rPr>
          <w:rFonts w:cs="Arial"/>
          <w:sz w:val="24"/>
          <w:szCs w:val="24"/>
        </w:rPr>
        <w:t>of relev</w:t>
      </w:r>
      <w:r w:rsidR="003F2BCE">
        <w:rPr>
          <w:rFonts w:cs="Arial"/>
          <w:sz w:val="24"/>
          <w:szCs w:val="24"/>
        </w:rPr>
        <w:t>ant literature, which was comple</w:t>
      </w:r>
      <w:r w:rsidR="00D5797D">
        <w:rPr>
          <w:rFonts w:cs="Arial"/>
          <w:sz w:val="24"/>
          <w:szCs w:val="24"/>
        </w:rPr>
        <w:t>mented with</w:t>
      </w:r>
      <w:r w:rsidR="00D2284F" w:rsidRPr="00544F9C">
        <w:rPr>
          <w:rFonts w:cs="Arial"/>
          <w:sz w:val="24"/>
          <w:szCs w:val="24"/>
        </w:rPr>
        <w:t xml:space="preserve"> a phased field investigation. The field inves</w:t>
      </w:r>
      <w:r w:rsidR="00D5797D">
        <w:rPr>
          <w:rFonts w:cs="Arial"/>
          <w:sz w:val="24"/>
          <w:szCs w:val="24"/>
        </w:rPr>
        <w:t>tigation used</w:t>
      </w:r>
      <w:r w:rsidR="00F3053B" w:rsidRPr="00544F9C">
        <w:rPr>
          <w:rFonts w:cs="Arial"/>
          <w:sz w:val="24"/>
          <w:szCs w:val="24"/>
        </w:rPr>
        <w:t xml:space="preserve"> a mix of </w:t>
      </w:r>
      <w:r w:rsidR="008F1D41">
        <w:rPr>
          <w:rFonts w:cs="Arial"/>
          <w:sz w:val="24"/>
          <w:szCs w:val="24"/>
        </w:rPr>
        <w:t xml:space="preserve">both </w:t>
      </w:r>
      <w:r w:rsidR="00F3053B" w:rsidRPr="00544F9C">
        <w:rPr>
          <w:rFonts w:cs="Arial"/>
          <w:sz w:val="24"/>
          <w:szCs w:val="24"/>
        </w:rPr>
        <w:t>quantitative</w:t>
      </w:r>
      <w:r w:rsidR="008F1D41">
        <w:rPr>
          <w:rFonts w:cs="Arial"/>
          <w:sz w:val="24"/>
          <w:szCs w:val="24"/>
        </w:rPr>
        <w:t xml:space="preserve"> and</w:t>
      </w:r>
      <w:r w:rsidR="00F3053B" w:rsidRPr="00544F9C">
        <w:rPr>
          <w:rFonts w:cs="Arial"/>
          <w:sz w:val="24"/>
          <w:szCs w:val="24"/>
        </w:rPr>
        <w:t xml:space="preserve"> qualitative</w:t>
      </w:r>
      <w:r w:rsidR="00D2284F" w:rsidRPr="00544F9C">
        <w:rPr>
          <w:rFonts w:cs="Arial"/>
          <w:sz w:val="24"/>
          <w:szCs w:val="24"/>
        </w:rPr>
        <w:t xml:space="preserve"> data</w:t>
      </w:r>
      <w:r w:rsidR="00D5797D">
        <w:rPr>
          <w:rFonts w:cs="Arial"/>
          <w:sz w:val="24"/>
          <w:szCs w:val="24"/>
        </w:rPr>
        <w:t>.</w:t>
      </w:r>
      <w:r w:rsidR="00D2284F" w:rsidRPr="00544F9C">
        <w:rPr>
          <w:rFonts w:cs="Arial"/>
          <w:sz w:val="24"/>
          <w:szCs w:val="24"/>
        </w:rPr>
        <w:t xml:space="preserve"> </w:t>
      </w:r>
      <w:r w:rsidR="00D5797D">
        <w:rPr>
          <w:rFonts w:cs="Arial"/>
          <w:sz w:val="24"/>
          <w:szCs w:val="24"/>
        </w:rPr>
        <w:t>S</w:t>
      </w:r>
      <w:r w:rsidR="00D2284F" w:rsidRPr="00544F9C">
        <w:rPr>
          <w:rFonts w:cs="Arial"/>
          <w:sz w:val="24"/>
          <w:szCs w:val="24"/>
        </w:rPr>
        <w:t>e</w:t>
      </w:r>
      <w:r w:rsidR="003F2BCE">
        <w:rPr>
          <w:rFonts w:cs="Arial"/>
          <w:sz w:val="24"/>
          <w:szCs w:val="24"/>
        </w:rPr>
        <w:t>mi-</w:t>
      </w:r>
      <w:r w:rsidR="00D5797D">
        <w:rPr>
          <w:rFonts w:cs="Arial"/>
          <w:sz w:val="24"/>
          <w:szCs w:val="24"/>
        </w:rPr>
        <w:t>structured interviews were conducted for</w:t>
      </w:r>
      <w:r w:rsidR="00D2284F" w:rsidRPr="00544F9C">
        <w:rPr>
          <w:rFonts w:cs="Arial"/>
          <w:sz w:val="24"/>
          <w:szCs w:val="24"/>
        </w:rPr>
        <w:t xml:space="preserve"> qualitative </w:t>
      </w:r>
      <w:r w:rsidR="00D5797D">
        <w:rPr>
          <w:rFonts w:cs="Arial"/>
          <w:sz w:val="24"/>
          <w:szCs w:val="24"/>
        </w:rPr>
        <w:t xml:space="preserve">data </w:t>
      </w:r>
      <w:r w:rsidR="00D2284F" w:rsidRPr="00544F9C">
        <w:rPr>
          <w:rFonts w:cs="Arial"/>
          <w:sz w:val="24"/>
          <w:szCs w:val="24"/>
        </w:rPr>
        <w:t>an</w:t>
      </w:r>
      <w:r w:rsidR="00BE569B" w:rsidRPr="00544F9C">
        <w:rPr>
          <w:rFonts w:cs="Arial"/>
          <w:sz w:val="24"/>
          <w:szCs w:val="24"/>
        </w:rPr>
        <w:t xml:space="preserve">d a survey </w:t>
      </w:r>
      <w:r w:rsidR="00D5797D">
        <w:rPr>
          <w:rFonts w:cs="Arial"/>
          <w:sz w:val="24"/>
          <w:szCs w:val="24"/>
        </w:rPr>
        <w:t xml:space="preserve">by </w:t>
      </w:r>
      <w:r w:rsidR="00BE569B" w:rsidRPr="00544F9C">
        <w:rPr>
          <w:rFonts w:cs="Arial"/>
          <w:sz w:val="24"/>
          <w:szCs w:val="24"/>
        </w:rPr>
        <w:t>questionnaire</w:t>
      </w:r>
      <w:r w:rsidR="00D5797D">
        <w:rPr>
          <w:rFonts w:cs="Arial"/>
          <w:sz w:val="24"/>
          <w:szCs w:val="24"/>
        </w:rPr>
        <w:t xml:space="preserve"> was </w:t>
      </w:r>
      <w:r w:rsidR="00BF467F">
        <w:rPr>
          <w:rFonts w:cs="Arial"/>
          <w:sz w:val="24"/>
          <w:szCs w:val="24"/>
        </w:rPr>
        <w:t xml:space="preserve">used </w:t>
      </w:r>
      <w:r w:rsidR="00D5797D">
        <w:rPr>
          <w:rFonts w:cs="Arial"/>
          <w:sz w:val="24"/>
          <w:szCs w:val="24"/>
        </w:rPr>
        <w:t>for</w:t>
      </w:r>
      <w:r w:rsidR="00D2284F" w:rsidRPr="00544F9C">
        <w:rPr>
          <w:rFonts w:cs="Arial"/>
          <w:sz w:val="24"/>
          <w:szCs w:val="24"/>
        </w:rPr>
        <w:t xml:space="preserve"> quantitative data collection. </w:t>
      </w:r>
      <w:r w:rsidR="00DA61C8">
        <w:rPr>
          <w:rFonts w:cs="Arial"/>
          <w:sz w:val="24"/>
          <w:szCs w:val="24"/>
        </w:rPr>
        <w:t xml:space="preserve">The data was collected from professionals working in the greater Johannesburg area, and hence, the findings could be interpreted to only affect construction projects in Johannesburg; while limiting the generalizability to the </w:t>
      </w:r>
      <w:r w:rsidR="000B1286">
        <w:rPr>
          <w:rFonts w:cs="Arial"/>
          <w:sz w:val="24"/>
          <w:szCs w:val="24"/>
        </w:rPr>
        <w:t>Construction industry in South Africa</w:t>
      </w:r>
      <w:r w:rsidR="00DA61C8">
        <w:rPr>
          <w:rFonts w:cs="Arial"/>
          <w:sz w:val="24"/>
          <w:szCs w:val="24"/>
        </w:rPr>
        <w:t xml:space="preserve">. Therefore, in regulating the impact of the limitation, the sources from which data was collected, intentionally consisted of experienced professionals who have worked on different types of projects of varying complexities. </w:t>
      </w:r>
      <w:r w:rsidR="009F653F">
        <w:rPr>
          <w:rFonts w:cs="Arial"/>
          <w:sz w:val="24"/>
          <w:szCs w:val="24"/>
        </w:rPr>
        <w:t>Results from</w:t>
      </w:r>
      <w:r w:rsidR="00D31CDF">
        <w:rPr>
          <w:rFonts w:cs="Arial"/>
          <w:sz w:val="24"/>
          <w:szCs w:val="24"/>
        </w:rPr>
        <w:t xml:space="preserve"> the 80 questionnaire surveys and 15 interviews </w:t>
      </w:r>
      <w:r w:rsidR="00D2284F" w:rsidRPr="00544F9C">
        <w:rPr>
          <w:rFonts w:cs="Arial"/>
          <w:sz w:val="24"/>
          <w:szCs w:val="24"/>
        </w:rPr>
        <w:t xml:space="preserve">suggest </w:t>
      </w:r>
      <w:r w:rsidR="009B4403">
        <w:rPr>
          <w:rFonts w:cs="Arial"/>
          <w:sz w:val="24"/>
          <w:szCs w:val="24"/>
        </w:rPr>
        <w:t>the existence of appreciable gaps in the accuracy, or quality, in the monitoring and reporting of construction projects</w:t>
      </w:r>
      <w:r w:rsidR="00D31CDF">
        <w:rPr>
          <w:rFonts w:cs="Arial"/>
          <w:sz w:val="24"/>
          <w:szCs w:val="24"/>
        </w:rPr>
        <w:t xml:space="preserve"> progress. Furthermore, the findings revealed that construction inexperience, the lack in project information</w:t>
      </w:r>
      <w:r w:rsidR="009F653F">
        <w:rPr>
          <w:rFonts w:cs="Arial"/>
          <w:sz w:val="24"/>
          <w:szCs w:val="24"/>
        </w:rPr>
        <w:t xml:space="preserve"> and the poor allocation of project resources, were perceived to be the most influential factors of undesirable project outcomes. </w:t>
      </w:r>
      <w:r w:rsidR="009F653F" w:rsidRPr="00844A45">
        <w:rPr>
          <w:rFonts w:cs="Arial"/>
          <w:sz w:val="24"/>
          <w:szCs w:val="24"/>
        </w:rPr>
        <w:t xml:space="preserve">Therefore, the results from this study can be used as a guideline for construction stakeholders to ascertain </w:t>
      </w:r>
      <w:r w:rsidR="000B1286" w:rsidRPr="00844A45">
        <w:rPr>
          <w:rFonts w:cs="Arial"/>
          <w:sz w:val="24"/>
          <w:szCs w:val="24"/>
        </w:rPr>
        <w:t>the importance of implementing adequate progress monitoring and reporting systems to improve poor project outcomes.</w:t>
      </w:r>
      <w:r w:rsidR="009F653F">
        <w:rPr>
          <w:rFonts w:cs="Arial"/>
          <w:sz w:val="24"/>
          <w:szCs w:val="24"/>
        </w:rPr>
        <w:t xml:space="preserve"> Building contractors can also use the findings from this study to evaluate their current projects and check the most influential causes of negative outcom</w:t>
      </w:r>
      <w:r w:rsidR="00D32C30">
        <w:rPr>
          <w:rFonts w:cs="Arial"/>
          <w:sz w:val="24"/>
          <w:szCs w:val="24"/>
        </w:rPr>
        <w:t>es, and how these can be remedied</w:t>
      </w:r>
      <w:r w:rsidR="009F653F">
        <w:rPr>
          <w:rFonts w:cs="Arial"/>
          <w:sz w:val="24"/>
          <w:szCs w:val="24"/>
        </w:rPr>
        <w:t xml:space="preserve">. </w:t>
      </w:r>
      <w:r w:rsidR="00BE569B" w:rsidRPr="00544F9C">
        <w:rPr>
          <w:rFonts w:cs="Arial"/>
          <w:sz w:val="24"/>
          <w:szCs w:val="24"/>
        </w:rPr>
        <w:t xml:space="preserve"> </w:t>
      </w:r>
    </w:p>
    <w:p w14:paraId="458E8093" w14:textId="77777777" w:rsidR="00656014" w:rsidRPr="00544F9C" w:rsidRDefault="00656014" w:rsidP="00500B6A">
      <w:pPr>
        <w:spacing w:line="360" w:lineRule="auto"/>
        <w:rPr>
          <w:rFonts w:cs="Arial"/>
          <w:b/>
          <w:color w:val="FF0000"/>
          <w:sz w:val="24"/>
          <w:szCs w:val="24"/>
        </w:rPr>
      </w:pPr>
    </w:p>
    <w:p w14:paraId="06E756FB" w14:textId="77777777" w:rsidR="00020F7B" w:rsidRPr="00544F9C" w:rsidRDefault="00020F7B" w:rsidP="00500B6A">
      <w:pPr>
        <w:spacing w:line="360" w:lineRule="auto"/>
        <w:rPr>
          <w:rFonts w:cs="Arial"/>
          <w:b/>
          <w:color w:val="FF0000"/>
          <w:sz w:val="24"/>
          <w:szCs w:val="24"/>
        </w:rPr>
      </w:pPr>
    </w:p>
    <w:sdt>
      <w:sdtPr>
        <w:rPr>
          <w:rFonts w:asciiTheme="minorHAnsi" w:eastAsiaTheme="minorHAnsi" w:hAnsiTheme="minorHAnsi" w:cstheme="minorBidi"/>
          <w:b w:val="0"/>
          <w:sz w:val="22"/>
          <w:szCs w:val="22"/>
          <w:lang w:val="en-ZA"/>
        </w:rPr>
        <w:id w:val="-2019995283"/>
        <w:docPartObj>
          <w:docPartGallery w:val="Table of Contents"/>
          <w:docPartUnique/>
        </w:docPartObj>
      </w:sdtPr>
      <w:sdtEndPr>
        <w:rPr>
          <w:bCs/>
          <w:noProof/>
        </w:rPr>
      </w:sdtEndPr>
      <w:sdtContent>
        <w:p w14:paraId="74008AE9" w14:textId="77777777" w:rsidR="00EF3106" w:rsidRPr="00544F9C" w:rsidRDefault="00EF3106" w:rsidP="00F65F3A">
          <w:pPr>
            <w:pStyle w:val="TOCHeading"/>
            <w:rPr>
              <w:rFonts w:asciiTheme="minorHAnsi" w:hAnsiTheme="minorHAnsi"/>
            </w:rPr>
          </w:pPr>
          <w:r w:rsidRPr="00544F9C">
            <w:rPr>
              <w:rFonts w:asciiTheme="minorHAnsi" w:hAnsiTheme="minorHAnsi"/>
            </w:rPr>
            <w:t>Table of Contents</w:t>
          </w:r>
        </w:p>
        <w:p w14:paraId="46560CE6" w14:textId="2A3BED67" w:rsidR="007662EF" w:rsidRDefault="00EF3106">
          <w:pPr>
            <w:pStyle w:val="TOC1"/>
            <w:tabs>
              <w:tab w:val="right" w:leader="dot" w:pos="9016"/>
            </w:tabs>
            <w:rPr>
              <w:rFonts w:eastAsiaTheme="minorEastAsia"/>
              <w:b w:val="0"/>
              <w:bCs w:val="0"/>
              <w:i w:val="0"/>
              <w:iCs w:val="0"/>
              <w:noProof/>
              <w:sz w:val="22"/>
              <w:szCs w:val="22"/>
              <w:lang w:eastAsia="en-ZA"/>
            </w:rPr>
          </w:pPr>
          <w:r w:rsidRPr="00544F9C">
            <w:fldChar w:fldCharType="begin"/>
          </w:r>
          <w:r w:rsidRPr="00544F9C">
            <w:instrText xml:space="preserve"> TOC \o "1-3" \h \z \u </w:instrText>
          </w:r>
          <w:r w:rsidRPr="00544F9C">
            <w:fldChar w:fldCharType="separate"/>
          </w:r>
          <w:hyperlink w:anchor="_Toc528315122" w:history="1">
            <w:r w:rsidR="007662EF" w:rsidRPr="004E476D">
              <w:rPr>
                <w:rStyle w:val="Hyperlink"/>
                <w:noProof/>
              </w:rPr>
              <w:t>DECLARATION</w:t>
            </w:r>
            <w:r w:rsidR="007662EF">
              <w:rPr>
                <w:noProof/>
                <w:webHidden/>
              </w:rPr>
              <w:tab/>
            </w:r>
            <w:r w:rsidR="007662EF">
              <w:rPr>
                <w:noProof/>
                <w:webHidden/>
              </w:rPr>
              <w:fldChar w:fldCharType="begin"/>
            </w:r>
            <w:r w:rsidR="007662EF">
              <w:rPr>
                <w:noProof/>
                <w:webHidden/>
              </w:rPr>
              <w:instrText xml:space="preserve"> PAGEREF _Toc528315122 \h </w:instrText>
            </w:r>
            <w:r w:rsidR="007662EF">
              <w:rPr>
                <w:noProof/>
                <w:webHidden/>
              </w:rPr>
            </w:r>
            <w:r w:rsidR="007662EF">
              <w:rPr>
                <w:noProof/>
                <w:webHidden/>
              </w:rPr>
              <w:fldChar w:fldCharType="separate"/>
            </w:r>
            <w:r w:rsidR="007662EF">
              <w:rPr>
                <w:noProof/>
                <w:webHidden/>
              </w:rPr>
              <w:t>1</w:t>
            </w:r>
            <w:r w:rsidR="007662EF">
              <w:rPr>
                <w:noProof/>
                <w:webHidden/>
              </w:rPr>
              <w:fldChar w:fldCharType="end"/>
            </w:r>
          </w:hyperlink>
        </w:p>
        <w:p w14:paraId="6E39A18D" w14:textId="0B1148B0" w:rsidR="007662EF" w:rsidRDefault="007662EF">
          <w:pPr>
            <w:pStyle w:val="TOC1"/>
            <w:tabs>
              <w:tab w:val="right" w:leader="dot" w:pos="9016"/>
            </w:tabs>
            <w:rPr>
              <w:rFonts w:eastAsiaTheme="minorEastAsia"/>
              <w:b w:val="0"/>
              <w:bCs w:val="0"/>
              <w:i w:val="0"/>
              <w:iCs w:val="0"/>
              <w:noProof/>
              <w:sz w:val="22"/>
              <w:szCs w:val="22"/>
              <w:lang w:eastAsia="en-ZA"/>
            </w:rPr>
          </w:pPr>
          <w:hyperlink w:anchor="_Toc528315123" w:history="1">
            <w:r w:rsidRPr="004E476D">
              <w:rPr>
                <w:rStyle w:val="Hyperlink"/>
                <w:noProof/>
              </w:rPr>
              <w:t>ACKNOWLEDGEMENTS</w:t>
            </w:r>
            <w:r>
              <w:rPr>
                <w:noProof/>
                <w:webHidden/>
              </w:rPr>
              <w:tab/>
            </w:r>
            <w:r>
              <w:rPr>
                <w:noProof/>
                <w:webHidden/>
              </w:rPr>
              <w:fldChar w:fldCharType="begin"/>
            </w:r>
            <w:r>
              <w:rPr>
                <w:noProof/>
                <w:webHidden/>
              </w:rPr>
              <w:instrText xml:space="preserve"> PAGEREF _Toc528315123 \h </w:instrText>
            </w:r>
            <w:r>
              <w:rPr>
                <w:noProof/>
                <w:webHidden/>
              </w:rPr>
            </w:r>
            <w:r>
              <w:rPr>
                <w:noProof/>
                <w:webHidden/>
              </w:rPr>
              <w:fldChar w:fldCharType="separate"/>
            </w:r>
            <w:r>
              <w:rPr>
                <w:noProof/>
                <w:webHidden/>
              </w:rPr>
              <w:t>ii</w:t>
            </w:r>
            <w:r>
              <w:rPr>
                <w:noProof/>
                <w:webHidden/>
              </w:rPr>
              <w:fldChar w:fldCharType="end"/>
            </w:r>
          </w:hyperlink>
        </w:p>
        <w:p w14:paraId="33F7A1CC" w14:textId="2653876E" w:rsidR="007662EF" w:rsidRDefault="007662EF">
          <w:pPr>
            <w:pStyle w:val="TOC1"/>
            <w:tabs>
              <w:tab w:val="right" w:leader="dot" w:pos="9016"/>
            </w:tabs>
            <w:rPr>
              <w:rFonts w:eastAsiaTheme="minorEastAsia"/>
              <w:b w:val="0"/>
              <w:bCs w:val="0"/>
              <w:i w:val="0"/>
              <w:iCs w:val="0"/>
              <w:noProof/>
              <w:sz w:val="22"/>
              <w:szCs w:val="22"/>
              <w:lang w:eastAsia="en-ZA"/>
            </w:rPr>
          </w:pPr>
          <w:hyperlink w:anchor="_Toc528315124" w:history="1">
            <w:r w:rsidRPr="004E476D">
              <w:rPr>
                <w:rStyle w:val="Hyperlink"/>
                <w:noProof/>
              </w:rPr>
              <w:t>ABSTRACT</w:t>
            </w:r>
            <w:r>
              <w:rPr>
                <w:noProof/>
                <w:webHidden/>
              </w:rPr>
              <w:tab/>
            </w:r>
            <w:r>
              <w:rPr>
                <w:noProof/>
                <w:webHidden/>
              </w:rPr>
              <w:fldChar w:fldCharType="begin"/>
            </w:r>
            <w:r>
              <w:rPr>
                <w:noProof/>
                <w:webHidden/>
              </w:rPr>
              <w:instrText xml:space="preserve"> PAGEREF _Toc528315124 \h </w:instrText>
            </w:r>
            <w:r>
              <w:rPr>
                <w:noProof/>
                <w:webHidden/>
              </w:rPr>
            </w:r>
            <w:r>
              <w:rPr>
                <w:noProof/>
                <w:webHidden/>
              </w:rPr>
              <w:fldChar w:fldCharType="separate"/>
            </w:r>
            <w:r>
              <w:rPr>
                <w:noProof/>
                <w:webHidden/>
              </w:rPr>
              <w:t>iii</w:t>
            </w:r>
            <w:r>
              <w:rPr>
                <w:noProof/>
                <w:webHidden/>
              </w:rPr>
              <w:fldChar w:fldCharType="end"/>
            </w:r>
          </w:hyperlink>
        </w:p>
        <w:p w14:paraId="3E06E773" w14:textId="3838AF94" w:rsidR="007662EF" w:rsidRDefault="007662EF">
          <w:pPr>
            <w:pStyle w:val="TOC1"/>
            <w:tabs>
              <w:tab w:val="right" w:leader="dot" w:pos="9016"/>
            </w:tabs>
            <w:rPr>
              <w:rFonts w:eastAsiaTheme="minorEastAsia"/>
              <w:b w:val="0"/>
              <w:bCs w:val="0"/>
              <w:i w:val="0"/>
              <w:iCs w:val="0"/>
              <w:noProof/>
              <w:sz w:val="22"/>
              <w:szCs w:val="22"/>
              <w:lang w:eastAsia="en-ZA"/>
            </w:rPr>
          </w:pPr>
          <w:hyperlink w:anchor="_Toc528315125" w:history="1">
            <w:r w:rsidRPr="004E476D">
              <w:rPr>
                <w:rStyle w:val="Hyperlink"/>
                <w:noProof/>
              </w:rPr>
              <w:t>LIST OF FIGURES</w:t>
            </w:r>
            <w:r>
              <w:rPr>
                <w:noProof/>
                <w:webHidden/>
              </w:rPr>
              <w:tab/>
            </w:r>
            <w:r>
              <w:rPr>
                <w:noProof/>
                <w:webHidden/>
              </w:rPr>
              <w:fldChar w:fldCharType="begin"/>
            </w:r>
            <w:r>
              <w:rPr>
                <w:noProof/>
                <w:webHidden/>
              </w:rPr>
              <w:instrText xml:space="preserve"> PAGEREF _Toc528315125 \h </w:instrText>
            </w:r>
            <w:r>
              <w:rPr>
                <w:noProof/>
                <w:webHidden/>
              </w:rPr>
            </w:r>
            <w:r>
              <w:rPr>
                <w:noProof/>
                <w:webHidden/>
              </w:rPr>
              <w:fldChar w:fldCharType="separate"/>
            </w:r>
            <w:r>
              <w:rPr>
                <w:noProof/>
                <w:webHidden/>
              </w:rPr>
              <w:t>v</w:t>
            </w:r>
            <w:r>
              <w:rPr>
                <w:noProof/>
                <w:webHidden/>
              </w:rPr>
              <w:fldChar w:fldCharType="end"/>
            </w:r>
          </w:hyperlink>
        </w:p>
        <w:p w14:paraId="29EA068A" w14:textId="1759F3A9" w:rsidR="007662EF" w:rsidRDefault="007662EF">
          <w:pPr>
            <w:pStyle w:val="TOC1"/>
            <w:tabs>
              <w:tab w:val="right" w:leader="dot" w:pos="9016"/>
            </w:tabs>
            <w:rPr>
              <w:rFonts w:eastAsiaTheme="minorEastAsia"/>
              <w:b w:val="0"/>
              <w:bCs w:val="0"/>
              <w:i w:val="0"/>
              <w:iCs w:val="0"/>
              <w:noProof/>
              <w:sz w:val="22"/>
              <w:szCs w:val="22"/>
              <w:lang w:eastAsia="en-ZA"/>
            </w:rPr>
          </w:pPr>
          <w:hyperlink w:anchor="_Toc528315126" w:history="1">
            <w:r w:rsidRPr="004E476D">
              <w:rPr>
                <w:rStyle w:val="Hyperlink"/>
                <w:noProof/>
              </w:rPr>
              <w:t>LIST OF TABLES</w:t>
            </w:r>
            <w:r>
              <w:rPr>
                <w:noProof/>
                <w:webHidden/>
              </w:rPr>
              <w:tab/>
            </w:r>
            <w:r>
              <w:rPr>
                <w:noProof/>
                <w:webHidden/>
              </w:rPr>
              <w:fldChar w:fldCharType="begin"/>
            </w:r>
            <w:r>
              <w:rPr>
                <w:noProof/>
                <w:webHidden/>
              </w:rPr>
              <w:instrText xml:space="preserve"> PAGEREF _Toc528315126 \h </w:instrText>
            </w:r>
            <w:r>
              <w:rPr>
                <w:noProof/>
                <w:webHidden/>
              </w:rPr>
            </w:r>
            <w:r>
              <w:rPr>
                <w:noProof/>
                <w:webHidden/>
              </w:rPr>
              <w:fldChar w:fldCharType="separate"/>
            </w:r>
            <w:r>
              <w:rPr>
                <w:noProof/>
                <w:webHidden/>
              </w:rPr>
              <w:t>vi</w:t>
            </w:r>
            <w:r>
              <w:rPr>
                <w:noProof/>
                <w:webHidden/>
              </w:rPr>
              <w:fldChar w:fldCharType="end"/>
            </w:r>
          </w:hyperlink>
        </w:p>
        <w:p w14:paraId="120994DB" w14:textId="3F3C4A70" w:rsidR="007662EF" w:rsidRDefault="007662EF">
          <w:pPr>
            <w:pStyle w:val="TOC1"/>
            <w:tabs>
              <w:tab w:val="right" w:leader="dot" w:pos="9016"/>
            </w:tabs>
            <w:rPr>
              <w:rFonts w:eastAsiaTheme="minorEastAsia"/>
              <w:b w:val="0"/>
              <w:bCs w:val="0"/>
              <w:i w:val="0"/>
              <w:iCs w:val="0"/>
              <w:noProof/>
              <w:sz w:val="22"/>
              <w:szCs w:val="22"/>
              <w:lang w:eastAsia="en-ZA"/>
            </w:rPr>
          </w:pPr>
          <w:hyperlink w:anchor="_Toc528315127" w:history="1">
            <w:r w:rsidRPr="004E476D">
              <w:rPr>
                <w:rStyle w:val="Hyperlink"/>
                <w:noProof/>
              </w:rPr>
              <w:t>ABBREVIATIONS</w:t>
            </w:r>
            <w:r>
              <w:rPr>
                <w:noProof/>
                <w:webHidden/>
              </w:rPr>
              <w:tab/>
            </w:r>
            <w:r>
              <w:rPr>
                <w:noProof/>
                <w:webHidden/>
              </w:rPr>
              <w:fldChar w:fldCharType="begin"/>
            </w:r>
            <w:r>
              <w:rPr>
                <w:noProof/>
                <w:webHidden/>
              </w:rPr>
              <w:instrText xml:space="preserve"> PAGEREF _Toc528315127 \h </w:instrText>
            </w:r>
            <w:r>
              <w:rPr>
                <w:noProof/>
                <w:webHidden/>
              </w:rPr>
            </w:r>
            <w:r>
              <w:rPr>
                <w:noProof/>
                <w:webHidden/>
              </w:rPr>
              <w:fldChar w:fldCharType="separate"/>
            </w:r>
            <w:r>
              <w:rPr>
                <w:noProof/>
                <w:webHidden/>
              </w:rPr>
              <w:t>vi</w:t>
            </w:r>
            <w:r>
              <w:rPr>
                <w:noProof/>
                <w:webHidden/>
              </w:rPr>
              <w:fldChar w:fldCharType="end"/>
            </w:r>
          </w:hyperlink>
        </w:p>
        <w:p w14:paraId="14A05C4B" w14:textId="009E018A" w:rsidR="007662EF" w:rsidRDefault="007662EF">
          <w:pPr>
            <w:pStyle w:val="TOC1"/>
            <w:tabs>
              <w:tab w:val="right" w:leader="dot" w:pos="9016"/>
            </w:tabs>
            <w:rPr>
              <w:rFonts w:eastAsiaTheme="minorEastAsia"/>
              <w:b w:val="0"/>
              <w:bCs w:val="0"/>
              <w:i w:val="0"/>
              <w:iCs w:val="0"/>
              <w:noProof/>
              <w:sz w:val="22"/>
              <w:szCs w:val="22"/>
              <w:lang w:eastAsia="en-ZA"/>
            </w:rPr>
          </w:pPr>
          <w:hyperlink w:anchor="_Toc528315128" w:history="1">
            <w:r w:rsidRPr="004E476D">
              <w:rPr>
                <w:rStyle w:val="Hyperlink"/>
                <w:noProof/>
              </w:rPr>
              <w:t>CHAPTER 1</w:t>
            </w:r>
            <w:r>
              <w:rPr>
                <w:noProof/>
                <w:webHidden/>
              </w:rPr>
              <w:tab/>
            </w:r>
            <w:r>
              <w:rPr>
                <w:noProof/>
                <w:webHidden/>
              </w:rPr>
              <w:fldChar w:fldCharType="begin"/>
            </w:r>
            <w:r>
              <w:rPr>
                <w:noProof/>
                <w:webHidden/>
              </w:rPr>
              <w:instrText xml:space="preserve"> PAGEREF _Toc528315128 \h </w:instrText>
            </w:r>
            <w:r>
              <w:rPr>
                <w:noProof/>
                <w:webHidden/>
              </w:rPr>
            </w:r>
            <w:r>
              <w:rPr>
                <w:noProof/>
                <w:webHidden/>
              </w:rPr>
              <w:fldChar w:fldCharType="separate"/>
            </w:r>
            <w:r>
              <w:rPr>
                <w:noProof/>
                <w:webHidden/>
              </w:rPr>
              <w:t>1</w:t>
            </w:r>
            <w:r>
              <w:rPr>
                <w:noProof/>
                <w:webHidden/>
              </w:rPr>
              <w:fldChar w:fldCharType="end"/>
            </w:r>
          </w:hyperlink>
        </w:p>
        <w:p w14:paraId="67016EB4" w14:textId="33580D86" w:rsidR="007662EF" w:rsidRDefault="007662EF">
          <w:pPr>
            <w:pStyle w:val="TOC2"/>
            <w:tabs>
              <w:tab w:val="right" w:leader="dot" w:pos="9016"/>
            </w:tabs>
            <w:rPr>
              <w:rFonts w:eastAsiaTheme="minorEastAsia"/>
              <w:b w:val="0"/>
              <w:bCs w:val="0"/>
              <w:noProof/>
              <w:lang w:eastAsia="en-ZA"/>
            </w:rPr>
          </w:pPr>
          <w:hyperlink w:anchor="_Toc528315129" w:history="1">
            <w:r w:rsidRPr="004E476D">
              <w:rPr>
                <w:rStyle w:val="Hyperlink"/>
                <w:noProof/>
              </w:rPr>
              <w:t>1. INTRODUCTION TO THE RESEARCH PROBLEM</w:t>
            </w:r>
            <w:r>
              <w:rPr>
                <w:noProof/>
                <w:webHidden/>
              </w:rPr>
              <w:tab/>
            </w:r>
            <w:r>
              <w:rPr>
                <w:noProof/>
                <w:webHidden/>
              </w:rPr>
              <w:fldChar w:fldCharType="begin"/>
            </w:r>
            <w:r>
              <w:rPr>
                <w:noProof/>
                <w:webHidden/>
              </w:rPr>
              <w:instrText xml:space="preserve"> PAGEREF _Toc528315129 \h </w:instrText>
            </w:r>
            <w:r>
              <w:rPr>
                <w:noProof/>
                <w:webHidden/>
              </w:rPr>
            </w:r>
            <w:r>
              <w:rPr>
                <w:noProof/>
                <w:webHidden/>
              </w:rPr>
              <w:fldChar w:fldCharType="separate"/>
            </w:r>
            <w:r>
              <w:rPr>
                <w:noProof/>
                <w:webHidden/>
              </w:rPr>
              <w:t>1</w:t>
            </w:r>
            <w:r>
              <w:rPr>
                <w:noProof/>
                <w:webHidden/>
              </w:rPr>
              <w:fldChar w:fldCharType="end"/>
            </w:r>
          </w:hyperlink>
        </w:p>
        <w:p w14:paraId="3D00D7D7" w14:textId="19D8B30D" w:rsidR="007662EF" w:rsidRDefault="007662EF">
          <w:pPr>
            <w:pStyle w:val="TOC2"/>
            <w:tabs>
              <w:tab w:val="right" w:leader="dot" w:pos="9016"/>
            </w:tabs>
            <w:rPr>
              <w:rFonts w:eastAsiaTheme="minorEastAsia"/>
              <w:b w:val="0"/>
              <w:bCs w:val="0"/>
              <w:noProof/>
              <w:lang w:eastAsia="en-ZA"/>
            </w:rPr>
          </w:pPr>
          <w:hyperlink w:anchor="_Toc528315130" w:history="1">
            <w:r w:rsidRPr="004E476D">
              <w:rPr>
                <w:rStyle w:val="Hyperlink"/>
                <w:noProof/>
              </w:rPr>
              <w:t>1.1. Background to Research</w:t>
            </w:r>
            <w:r>
              <w:rPr>
                <w:noProof/>
                <w:webHidden/>
              </w:rPr>
              <w:tab/>
            </w:r>
            <w:r>
              <w:rPr>
                <w:noProof/>
                <w:webHidden/>
              </w:rPr>
              <w:fldChar w:fldCharType="begin"/>
            </w:r>
            <w:r>
              <w:rPr>
                <w:noProof/>
                <w:webHidden/>
              </w:rPr>
              <w:instrText xml:space="preserve"> PAGEREF _Toc528315130 \h </w:instrText>
            </w:r>
            <w:r>
              <w:rPr>
                <w:noProof/>
                <w:webHidden/>
              </w:rPr>
            </w:r>
            <w:r>
              <w:rPr>
                <w:noProof/>
                <w:webHidden/>
              </w:rPr>
              <w:fldChar w:fldCharType="separate"/>
            </w:r>
            <w:r>
              <w:rPr>
                <w:noProof/>
                <w:webHidden/>
              </w:rPr>
              <w:t>1</w:t>
            </w:r>
            <w:r>
              <w:rPr>
                <w:noProof/>
                <w:webHidden/>
              </w:rPr>
              <w:fldChar w:fldCharType="end"/>
            </w:r>
          </w:hyperlink>
        </w:p>
        <w:p w14:paraId="646534E3" w14:textId="0E21F68E" w:rsidR="007662EF" w:rsidRDefault="007662EF">
          <w:pPr>
            <w:pStyle w:val="TOC3"/>
            <w:tabs>
              <w:tab w:val="right" w:leader="dot" w:pos="9016"/>
            </w:tabs>
            <w:rPr>
              <w:rFonts w:eastAsiaTheme="minorEastAsia"/>
              <w:noProof/>
              <w:sz w:val="22"/>
              <w:szCs w:val="22"/>
              <w:lang w:eastAsia="en-ZA"/>
            </w:rPr>
          </w:pPr>
          <w:hyperlink w:anchor="_Toc528315131" w:history="1">
            <w:r w:rsidRPr="004E476D">
              <w:rPr>
                <w:rStyle w:val="Hyperlink"/>
                <w:noProof/>
              </w:rPr>
              <w:t>1.2. Research Problem</w:t>
            </w:r>
            <w:r>
              <w:rPr>
                <w:noProof/>
                <w:webHidden/>
              </w:rPr>
              <w:tab/>
            </w:r>
            <w:r>
              <w:rPr>
                <w:noProof/>
                <w:webHidden/>
              </w:rPr>
              <w:fldChar w:fldCharType="begin"/>
            </w:r>
            <w:r>
              <w:rPr>
                <w:noProof/>
                <w:webHidden/>
              </w:rPr>
              <w:instrText xml:space="preserve"> PAGEREF _Toc528315131 \h </w:instrText>
            </w:r>
            <w:r>
              <w:rPr>
                <w:noProof/>
                <w:webHidden/>
              </w:rPr>
            </w:r>
            <w:r>
              <w:rPr>
                <w:noProof/>
                <w:webHidden/>
              </w:rPr>
              <w:fldChar w:fldCharType="separate"/>
            </w:r>
            <w:r>
              <w:rPr>
                <w:noProof/>
                <w:webHidden/>
              </w:rPr>
              <w:t>4</w:t>
            </w:r>
            <w:r>
              <w:rPr>
                <w:noProof/>
                <w:webHidden/>
              </w:rPr>
              <w:fldChar w:fldCharType="end"/>
            </w:r>
          </w:hyperlink>
        </w:p>
        <w:p w14:paraId="19AAC3E1" w14:textId="122CD5FB" w:rsidR="007662EF" w:rsidRDefault="007662EF">
          <w:pPr>
            <w:pStyle w:val="TOC3"/>
            <w:tabs>
              <w:tab w:val="right" w:leader="dot" w:pos="9016"/>
            </w:tabs>
            <w:rPr>
              <w:rFonts w:eastAsiaTheme="minorEastAsia"/>
              <w:noProof/>
              <w:sz w:val="22"/>
              <w:szCs w:val="22"/>
              <w:lang w:eastAsia="en-ZA"/>
            </w:rPr>
          </w:pPr>
          <w:hyperlink w:anchor="_Toc528315132" w:history="1">
            <w:r w:rsidRPr="004E476D">
              <w:rPr>
                <w:rStyle w:val="Hyperlink"/>
                <w:noProof/>
              </w:rPr>
              <w:t>1.3. Research Question</w:t>
            </w:r>
            <w:r>
              <w:rPr>
                <w:noProof/>
                <w:webHidden/>
              </w:rPr>
              <w:tab/>
            </w:r>
            <w:r>
              <w:rPr>
                <w:noProof/>
                <w:webHidden/>
              </w:rPr>
              <w:fldChar w:fldCharType="begin"/>
            </w:r>
            <w:r>
              <w:rPr>
                <w:noProof/>
                <w:webHidden/>
              </w:rPr>
              <w:instrText xml:space="preserve"> PAGEREF _Toc528315132 \h </w:instrText>
            </w:r>
            <w:r>
              <w:rPr>
                <w:noProof/>
                <w:webHidden/>
              </w:rPr>
            </w:r>
            <w:r>
              <w:rPr>
                <w:noProof/>
                <w:webHidden/>
              </w:rPr>
              <w:fldChar w:fldCharType="separate"/>
            </w:r>
            <w:r>
              <w:rPr>
                <w:noProof/>
                <w:webHidden/>
              </w:rPr>
              <w:t>4</w:t>
            </w:r>
            <w:r>
              <w:rPr>
                <w:noProof/>
                <w:webHidden/>
              </w:rPr>
              <w:fldChar w:fldCharType="end"/>
            </w:r>
          </w:hyperlink>
        </w:p>
        <w:p w14:paraId="4729594B" w14:textId="6BEF0467" w:rsidR="007662EF" w:rsidRDefault="007662EF">
          <w:pPr>
            <w:pStyle w:val="TOC3"/>
            <w:tabs>
              <w:tab w:val="right" w:leader="dot" w:pos="9016"/>
            </w:tabs>
            <w:rPr>
              <w:rFonts w:eastAsiaTheme="minorEastAsia"/>
              <w:noProof/>
              <w:sz w:val="22"/>
              <w:szCs w:val="22"/>
              <w:lang w:eastAsia="en-ZA"/>
            </w:rPr>
          </w:pPr>
          <w:hyperlink w:anchor="_Toc528315133" w:history="1">
            <w:r w:rsidRPr="004E476D">
              <w:rPr>
                <w:rStyle w:val="Hyperlink"/>
                <w:noProof/>
              </w:rPr>
              <w:t>1.4. Aim of Research</w:t>
            </w:r>
            <w:r>
              <w:rPr>
                <w:noProof/>
                <w:webHidden/>
              </w:rPr>
              <w:tab/>
            </w:r>
            <w:r>
              <w:rPr>
                <w:noProof/>
                <w:webHidden/>
              </w:rPr>
              <w:fldChar w:fldCharType="begin"/>
            </w:r>
            <w:r>
              <w:rPr>
                <w:noProof/>
                <w:webHidden/>
              </w:rPr>
              <w:instrText xml:space="preserve"> PAGEREF _Toc528315133 \h </w:instrText>
            </w:r>
            <w:r>
              <w:rPr>
                <w:noProof/>
                <w:webHidden/>
              </w:rPr>
            </w:r>
            <w:r>
              <w:rPr>
                <w:noProof/>
                <w:webHidden/>
              </w:rPr>
              <w:fldChar w:fldCharType="separate"/>
            </w:r>
            <w:r>
              <w:rPr>
                <w:noProof/>
                <w:webHidden/>
              </w:rPr>
              <w:t>4</w:t>
            </w:r>
            <w:r>
              <w:rPr>
                <w:noProof/>
                <w:webHidden/>
              </w:rPr>
              <w:fldChar w:fldCharType="end"/>
            </w:r>
          </w:hyperlink>
        </w:p>
        <w:p w14:paraId="185361D3" w14:textId="27DACA30" w:rsidR="007662EF" w:rsidRDefault="007662EF">
          <w:pPr>
            <w:pStyle w:val="TOC3"/>
            <w:tabs>
              <w:tab w:val="right" w:leader="dot" w:pos="9016"/>
            </w:tabs>
            <w:rPr>
              <w:rFonts w:eastAsiaTheme="minorEastAsia"/>
              <w:noProof/>
              <w:sz w:val="22"/>
              <w:szCs w:val="22"/>
              <w:lang w:eastAsia="en-ZA"/>
            </w:rPr>
          </w:pPr>
          <w:hyperlink w:anchor="_Toc528315134" w:history="1">
            <w:r w:rsidRPr="004E476D">
              <w:rPr>
                <w:rStyle w:val="Hyperlink"/>
                <w:noProof/>
              </w:rPr>
              <w:t>1.5. Research Objectives</w:t>
            </w:r>
            <w:r>
              <w:rPr>
                <w:noProof/>
                <w:webHidden/>
              </w:rPr>
              <w:tab/>
            </w:r>
            <w:r>
              <w:rPr>
                <w:noProof/>
                <w:webHidden/>
              </w:rPr>
              <w:fldChar w:fldCharType="begin"/>
            </w:r>
            <w:r>
              <w:rPr>
                <w:noProof/>
                <w:webHidden/>
              </w:rPr>
              <w:instrText xml:space="preserve"> PAGEREF _Toc528315134 \h </w:instrText>
            </w:r>
            <w:r>
              <w:rPr>
                <w:noProof/>
                <w:webHidden/>
              </w:rPr>
            </w:r>
            <w:r>
              <w:rPr>
                <w:noProof/>
                <w:webHidden/>
              </w:rPr>
              <w:fldChar w:fldCharType="separate"/>
            </w:r>
            <w:r>
              <w:rPr>
                <w:noProof/>
                <w:webHidden/>
              </w:rPr>
              <w:t>4</w:t>
            </w:r>
            <w:r>
              <w:rPr>
                <w:noProof/>
                <w:webHidden/>
              </w:rPr>
              <w:fldChar w:fldCharType="end"/>
            </w:r>
          </w:hyperlink>
        </w:p>
        <w:p w14:paraId="51DC8B62" w14:textId="64FFD8E1" w:rsidR="007662EF" w:rsidRDefault="007662EF">
          <w:pPr>
            <w:pStyle w:val="TOC3"/>
            <w:tabs>
              <w:tab w:val="right" w:leader="dot" w:pos="9016"/>
            </w:tabs>
            <w:rPr>
              <w:rFonts w:eastAsiaTheme="minorEastAsia"/>
              <w:noProof/>
              <w:sz w:val="22"/>
              <w:szCs w:val="22"/>
              <w:lang w:eastAsia="en-ZA"/>
            </w:rPr>
          </w:pPr>
          <w:hyperlink w:anchor="_Toc528315135" w:history="1">
            <w:r w:rsidRPr="004E476D">
              <w:rPr>
                <w:rStyle w:val="Hyperlink"/>
                <w:noProof/>
              </w:rPr>
              <w:t>1.6. Research Scope</w:t>
            </w:r>
            <w:r>
              <w:rPr>
                <w:noProof/>
                <w:webHidden/>
              </w:rPr>
              <w:tab/>
            </w:r>
            <w:r>
              <w:rPr>
                <w:noProof/>
                <w:webHidden/>
              </w:rPr>
              <w:fldChar w:fldCharType="begin"/>
            </w:r>
            <w:r>
              <w:rPr>
                <w:noProof/>
                <w:webHidden/>
              </w:rPr>
              <w:instrText xml:space="preserve"> PAGEREF _Toc528315135 \h </w:instrText>
            </w:r>
            <w:r>
              <w:rPr>
                <w:noProof/>
                <w:webHidden/>
              </w:rPr>
            </w:r>
            <w:r>
              <w:rPr>
                <w:noProof/>
                <w:webHidden/>
              </w:rPr>
              <w:fldChar w:fldCharType="separate"/>
            </w:r>
            <w:r>
              <w:rPr>
                <w:noProof/>
                <w:webHidden/>
              </w:rPr>
              <w:t>4</w:t>
            </w:r>
            <w:r>
              <w:rPr>
                <w:noProof/>
                <w:webHidden/>
              </w:rPr>
              <w:fldChar w:fldCharType="end"/>
            </w:r>
          </w:hyperlink>
        </w:p>
        <w:p w14:paraId="14DBFD21" w14:textId="5B049612" w:rsidR="007662EF" w:rsidRDefault="007662EF">
          <w:pPr>
            <w:pStyle w:val="TOC3"/>
            <w:tabs>
              <w:tab w:val="right" w:leader="dot" w:pos="9016"/>
            </w:tabs>
            <w:rPr>
              <w:rFonts w:eastAsiaTheme="minorEastAsia"/>
              <w:noProof/>
              <w:sz w:val="22"/>
              <w:szCs w:val="22"/>
              <w:lang w:eastAsia="en-ZA"/>
            </w:rPr>
          </w:pPr>
          <w:hyperlink w:anchor="_Toc528315136" w:history="1">
            <w:r w:rsidRPr="004E476D">
              <w:rPr>
                <w:rStyle w:val="Hyperlink"/>
                <w:noProof/>
              </w:rPr>
              <w:t>1.7. Summary of research methodology used for the study</w:t>
            </w:r>
            <w:r>
              <w:rPr>
                <w:noProof/>
                <w:webHidden/>
              </w:rPr>
              <w:tab/>
            </w:r>
            <w:r>
              <w:rPr>
                <w:noProof/>
                <w:webHidden/>
              </w:rPr>
              <w:fldChar w:fldCharType="begin"/>
            </w:r>
            <w:r>
              <w:rPr>
                <w:noProof/>
                <w:webHidden/>
              </w:rPr>
              <w:instrText xml:space="preserve"> PAGEREF _Toc528315136 \h </w:instrText>
            </w:r>
            <w:r>
              <w:rPr>
                <w:noProof/>
                <w:webHidden/>
              </w:rPr>
            </w:r>
            <w:r>
              <w:rPr>
                <w:noProof/>
                <w:webHidden/>
              </w:rPr>
              <w:fldChar w:fldCharType="separate"/>
            </w:r>
            <w:r>
              <w:rPr>
                <w:noProof/>
                <w:webHidden/>
              </w:rPr>
              <w:t>5</w:t>
            </w:r>
            <w:r>
              <w:rPr>
                <w:noProof/>
                <w:webHidden/>
              </w:rPr>
              <w:fldChar w:fldCharType="end"/>
            </w:r>
          </w:hyperlink>
        </w:p>
        <w:p w14:paraId="568A9C40" w14:textId="700BDBD7" w:rsidR="007662EF" w:rsidRDefault="007662EF">
          <w:pPr>
            <w:pStyle w:val="TOC3"/>
            <w:tabs>
              <w:tab w:val="right" w:leader="dot" w:pos="9016"/>
            </w:tabs>
            <w:rPr>
              <w:rFonts w:eastAsiaTheme="minorEastAsia"/>
              <w:noProof/>
              <w:sz w:val="22"/>
              <w:szCs w:val="22"/>
              <w:lang w:eastAsia="en-ZA"/>
            </w:rPr>
          </w:pPr>
          <w:hyperlink w:anchor="_Toc528315137" w:history="1">
            <w:r w:rsidRPr="004E476D">
              <w:rPr>
                <w:rStyle w:val="Hyperlink"/>
                <w:noProof/>
              </w:rPr>
              <w:t>1.8. Rationale for the study</w:t>
            </w:r>
            <w:r>
              <w:rPr>
                <w:noProof/>
                <w:webHidden/>
              </w:rPr>
              <w:tab/>
            </w:r>
            <w:r>
              <w:rPr>
                <w:noProof/>
                <w:webHidden/>
              </w:rPr>
              <w:fldChar w:fldCharType="begin"/>
            </w:r>
            <w:r>
              <w:rPr>
                <w:noProof/>
                <w:webHidden/>
              </w:rPr>
              <w:instrText xml:space="preserve"> PAGEREF _Toc528315137 \h </w:instrText>
            </w:r>
            <w:r>
              <w:rPr>
                <w:noProof/>
                <w:webHidden/>
              </w:rPr>
            </w:r>
            <w:r>
              <w:rPr>
                <w:noProof/>
                <w:webHidden/>
              </w:rPr>
              <w:fldChar w:fldCharType="separate"/>
            </w:r>
            <w:r>
              <w:rPr>
                <w:noProof/>
                <w:webHidden/>
              </w:rPr>
              <w:t>5</w:t>
            </w:r>
            <w:r>
              <w:rPr>
                <w:noProof/>
                <w:webHidden/>
              </w:rPr>
              <w:fldChar w:fldCharType="end"/>
            </w:r>
          </w:hyperlink>
        </w:p>
        <w:p w14:paraId="1E99251C" w14:textId="1CF70EF3" w:rsidR="007662EF" w:rsidRDefault="007662EF">
          <w:pPr>
            <w:pStyle w:val="TOC1"/>
            <w:tabs>
              <w:tab w:val="right" w:leader="dot" w:pos="9016"/>
            </w:tabs>
            <w:rPr>
              <w:rFonts w:eastAsiaTheme="minorEastAsia"/>
              <w:b w:val="0"/>
              <w:bCs w:val="0"/>
              <w:i w:val="0"/>
              <w:iCs w:val="0"/>
              <w:noProof/>
              <w:sz w:val="22"/>
              <w:szCs w:val="22"/>
              <w:lang w:eastAsia="en-ZA"/>
            </w:rPr>
          </w:pPr>
          <w:hyperlink w:anchor="_Toc528315138" w:history="1">
            <w:r w:rsidRPr="004E476D">
              <w:rPr>
                <w:rStyle w:val="Hyperlink"/>
                <w:noProof/>
              </w:rPr>
              <w:t>CHAPTER 2</w:t>
            </w:r>
            <w:r>
              <w:rPr>
                <w:noProof/>
                <w:webHidden/>
              </w:rPr>
              <w:tab/>
            </w:r>
            <w:r>
              <w:rPr>
                <w:noProof/>
                <w:webHidden/>
              </w:rPr>
              <w:fldChar w:fldCharType="begin"/>
            </w:r>
            <w:r>
              <w:rPr>
                <w:noProof/>
                <w:webHidden/>
              </w:rPr>
              <w:instrText xml:space="preserve"> PAGEREF _Toc528315138 \h </w:instrText>
            </w:r>
            <w:r>
              <w:rPr>
                <w:noProof/>
                <w:webHidden/>
              </w:rPr>
            </w:r>
            <w:r>
              <w:rPr>
                <w:noProof/>
                <w:webHidden/>
              </w:rPr>
              <w:fldChar w:fldCharType="separate"/>
            </w:r>
            <w:r>
              <w:rPr>
                <w:noProof/>
                <w:webHidden/>
              </w:rPr>
              <w:t>7</w:t>
            </w:r>
            <w:r>
              <w:rPr>
                <w:noProof/>
                <w:webHidden/>
              </w:rPr>
              <w:fldChar w:fldCharType="end"/>
            </w:r>
          </w:hyperlink>
        </w:p>
        <w:p w14:paraId="74315F30" w14:textId="5F738447" w:rsidR="007662EF" w:rsidRDefault="007662EF">
          <w:pPr>
            <w:pStyle w:val="TOC1"/>
            <w:tabs>
              <w:tab w:val="right" w:leader="dot" w:pos="9016"/>
            </w:tabs>
            <w:rPr>
              <w:rFonts w:eastAsiaTheme="minorEastAsia"/>
              <w:b w:val="0"/>
              <w:bCs w:val="0"/>
              <w:i w:val="0"/>
              <w:iCs w:val="0"/>
              <w:noProof/>
              <w:sz w:val="22"/>
              <w:szCs w:val="22"/>
              <w:lang w:eastAsia="en-ZA"/>
            </w:rPr>
          </w:pPr>
          <w:hyperlink w:anchor="_Toc528315139" w:history="1">
            <w:r w:rsidRPr="004E476D">
              <w:rPr>
                <w:rStyle w:val="Hyperlink"/>
                <w:noProof/>
              </w:rPr>
              <w:t>2. LITERATURE REVIEW</w:t>
            </w:r>
            <w:r>
              <w:rPr>
                <w:noProof/>
                <w:webHidden/>
              </w:rPr>
              <w:tab/>
            </w:r>
            <w:r>
              <w:rPr>
                <w:noProof/>
                <w:webHidden/>
              </w:rPr>
              <w:fldChar w:fldCharType="begin"/>
            </w:r>
            <w:r>
              <w:rPr>
                <w:noProof/>
                <w:webHidden/>
              </w:rPr>
              <w:instrText xml:space="preserve"> PAGEREF _Toc528315139 \h </w:instrText>
            </w:r>
            <w:r>
              <w:rPr>
                <w:noProof/>
                <w:webHidden/>
              </w:rPr>
            </w:r>
            <w:r>
              <w:rPr>
                <w:noProof/>
                <w:webHidden/>
              </w:rPr>
              <w:fldChar w:fldCharType="separate"/>
            </w:r>
            <w:r>
              <w:rPr>
                <w:noProof/>
                <w:webHidden/>
              </w:rPr>
              <w:t>7</w:t>
            </w:r>
            <w:r>
              <w:rPr>
                <w:noProof/>
                <w:webHidden/>
              </w:rPr>
              <w:fldChar w:fldCharType="end"/>
            </w:r>
          </w:hyperlink>
        </w:p>
        <w:p w14:paraId="251DA13C" w14:textId="2C9325E4" w:rsidR="007662EF" w:rsidRDefault="007662EF">
          <w:pPr>
            <w:pStyle w:val="TOC3"/>
            <w:tabs>
              <w:tab w:val="right" w:leader="dot" w:pos="9016"/>
            </w:tabs>
            <w:rPr>
              <w:rFonts w:eastAsiaTheme="minorEastAsia"/>
              <w:noProof/>
              <w:sz w:val="22"/>
              <w:szCs w:val="22"/>
              <w:lang w:eastAsia="en-ZA"/>
            </w:rPr>
          </w:pPr>
          <w:hyperlink w:anchor="_Toc528315140" w:history="1">
            <w:r w:rsidRPr="004E476D">
              <w:rPr>
                <w:rStyle w:val="Hyperlink"/>
                <w:noProof/>
              </w:rPr>
              <w:t>2.1. CONSTRUCTION PROJECT MANAGEMENT</w:t>
            </w:r>
            <w:r>
              <w:rPr>
                <w:noProof/>
                <w:webHidden/>
              </w:rPr>
              <w:tab/>
            </w:r>
            <w:r>
              <w:rPr>
                <w:noProof/>
                <w:webHidden/>
              </w:rPr>
              <w:fldChar w:fldCharType="begin"/>
            </w:r>
            <w:r>
              <w:rPr>
                <w:noProof/>
                <w:webHidden/>
              </w:rPr>
              <w:instrText xml:space="preserve"> PAGEREF _Toc528315140 \h </w:instrText>
            </w:r>
            <w:r>
              <w:rPr>
                <w:noProof/>
                <w:webHidden/>
              </w:rPr>
            </w:r>
            <w:r>
              <w:rPr>
                <w:noProof/>
                <w:webHidden/>
              </w:rPr>
              <w:fldChar w:fldCharType="separate"/>
            </w:r>
            <w:r>
              <w:rPr>
                <w:noProof/>
                <w:webHidden/>
              </w:rPr>
              <w:t>7</w:t>
            </w:r>
            <w:r>
              <w:rPr>
                <w:noProof/>
                <w:webHidden/>
              </w:rPr>
              <w:fldChar w:fldCharType="end"/>
            </w:r>
          </w:hyperlink>
        </w:p>
        <w:p w14:paraId="7CBF4ABE" w14:textId="299ACE17" w:rsidR="007662EF" w:rsidRDefault="007662EF">
          <w:pPr>
            <w:pStyle w:val="TOC3"/>
            <w:tabs>
              <w:tab w:val="right" w:leader="dot" w:pos="9016"/>
            </w:tabs>
            <w:rPr>
              <w:rFonts w:eastAsiaTheme="minorEastAsia"/>
              <w:noProof/>
              <w:sz w:val="22"/>
              <w:szCs w:val="22"/>
              <w:lang w:eastAsia="en-ZA"/>
            </w:rPr>
          </w:pPr>
          <w:hyperlink w:anchor="_Toc528315141" w:history="1">
            <w:r w:rsidRPr="004E476D">
              <w:rPr>
                <w:rStyle w:val="Hyperlink"/>
                <w:noProof/>
              </w:rPr>
              <w:t>2.1.1. Construction time delays</w:t>
            </w:r>
            <w:r>
              <w:rPr>
                <w:noProof/>
                <w:webHidden/>
              </w:rPr>
              <w:tab/>
            </w:r>
            <w:r>
              <w:rPr>
                <w:noProof/>
                <w:webHidden/>
              </w:rPr>
              <w:fldChar w:fldCharType="begin"/>
            </w:r>
            <w:r>
              <w:rPr>
                <w:noProof/>
                <w:webHidden/>
              </w:rPr>
              <w:instrText xml:space="preserve"> PAGEREF _Toc528315141 \h </w:instrText>
            </w:r>
            <w:r>
              <w:rPr>
                <w:noProof/>
                <w:webHidden/>
              </w:rPr>
            </w:r>
            <w:r>
              <w:rPr>
                <w:noProof/>
                <w:webHidden/>
              </w:rPr>
              <w:fldChar w:fldCharType="separate"/>
            </w:r>
            <w:r>
              <w:rPr>
                <w:noProof/>
                <w:webHidden/>
              </w:rPr>
              <w:t>11</w:t>
            </w:r>
            <w:r>
              <w:rPr>
                <w:noProof/>
                <w:webHidden/>
              </w:rPr>
              <w:fldChar w:fldCharType="end"/>
            </w:r>
          </w:hyperlink>
        </w:p>
        <w:p w14:paraId="51A353F5" w14:textId="0939094B" w:rsidR="007662EF" w:rsidRDefault="007662EF">
          <w:pPr>
            <w:pStyle w:val="TOC3"/>
            <w:tabs>
              <w:tab w:val="right" w:leader="dot" w:pos="9016"/>
            </w:tabs>
            <w:rPr>
              <w:rFonts w:eastAsiaTheme="minorEastAsia"/>
              <w:noProof/>
              <w:sz w:val="22"/>
              <w:szCs w:val="22"/>
              <w:lang w:eastAsia="en-ZA"/>
            </w:rPr>
          </w:pPr>
          <w:hyperlink w:anchor="_Toc528315142" w:history="1">
            <w:r w:rsidRPr="004E476D">
              <w:rPr>
                <w:rStyle w:val="Hyperlink"/>
                <w:noProof/>
              </w:rPr>
              <w:t>2.1.2. Construction project cost overruns</w:t>
            </w:r>
            <w:r>
              <w:rPr>
                <w:noProof/>
                <w:webHidden/>
              </w:rPr>
              <w:tab/>
            </w:r>
            <w:r>
              <w:rPr>
                <w:noProof/>
                <w:webHidden/>
              </w:rPr>
              <w:fldChar w:fldCharType="begin"/>
            </w:r>
            <w:r>
              <w:rPr>
                <w:noProof/>
                <w:webHidden/>
              </w:rPr>
              <w:instrText xml:space="preserve"> PAGEREF _Toc528315142 \h </w:instrText>
            </w:r>
            <w:r>
              <w:rPr>
                <w:noProof/>
                <w:webHidden/>
              </w:rPr>
            </w:r>
            <w:r>
              <w:rPr>
                <w:noProof/>
                <w:webHidden/>
              </w:rPr>
              <w:fldChar w:fldCharType="separate"/>
            </w:r>
            <w:r>
              <w:rPr>
                <w:noProof/>
                <w:webHidden/>
              </w:rPr>
              <w:t>14</w:t>
            </w:r>
            <w:r>
              <w:rPr>
                <w:noProof/>
                <w:webHidden/>
              </w:rPr>
              <w:fldChar w:fldCharType="end"/>
            </w:r>
          </w:hyperlink>
        </w:p>
        <w:p w14:paraId="01D8BE71" w14:textId="47B4850C" w:rsidR="007662EF" w:rsidRDefault="007662EF">
          <w:pPr>
            <w:pStyle w:val="TOC3"/>
            <w:tabs>
              <w:tab w:val="right" w:leader="dot" w:pos="9016"/>
            </w:tabs>
            <w:rPr>
              <w:rFonts w:eastAsiaTheme="minorEastAsia"/>
              <w:noProof/>
              <w:sz w:val="22"/>
              <w:szCs w:val="22"/>
              <w:lang w:eastAsia="en-ZA"/>
            </w:rPr>
          </w:pPr>
          <w:hyperlink w:anchor="_Toc528315143" w:history="1">
            <w:r w:rsidRPr="004E476D">
              <w:rPr>
                <w:rStyle w:val="Hyperlink"/>
                <w:rFonts w:cs="Times New Roman"/>
                <w:noProof/>
              </w:rPr>
              <w:t>2.1.3. Construction quality management</w:t>
            </w:r>
            <w:r>
              <w:rPr>
                <w:noProof/>
                <w:webHidden/>
              </w:rPr>
              <w:tab/>
            </w:r>
            <w:r>
              <w:rPr>
                <w:noProof/>
                <w:webHidden/>
              </w:rPr>
              <w:fldChar w:fldCharType="begin"/>
            </w:r>
            <w:r>
              <w:rPr>
                <w:noProof/>
                <w:webHidden/>
              </w:rPr>
              <w:instrText xml:space="preserve"> PAGEREF _Toc528315143 \h </w:instrText>
            </w:r>
            <w:r>
              <w:rPr>
                <w:noProof/>
                <w:webHidden/>
              </w:rPr>
            </w:r>
            <w:r>
              <w:rPr>
                <w:noProof/>
                <w:webHidden/>
              </w:rPr>
              <w:fldChar w:fldCharType="separate"/>
            </w:r>
            <w:r>
              <w:rPr>
                <w:noProof/>
                <w:webHidden/>
              </w:rPr>
              <w:t>17</w:t>
            </w:r>
            <w:r>
              <w:rPr>
                <w:noProof/>
                <w:webHidden/>
              </w:rPr>
              <w:fldChar w:fldCharType="end"/>
            </w:r>
          </w:hyperlink>
        </w:p>
        <w:p w14:paraId="730E9FC2" w14:textId="3AF0BD5C" w:rsidR="007662EF" w:rsidRDefault="007662EF">
          <w:pPr>
            <w:pStyle w:val="TOC3"/>
            <w:tabs>
              <w:tab w:val="right" w:leader="dot" w:pos="9016"/>
            </w:tabs>
            <w:rPr>
              <w:rFonts w:eastAsiaTheme="minorEastAsia"/>
              <w:noProof/>
              <w:sz w:val="22"/>
              <w:szCs w:val="22"/>
              <w:lang w:eastAsia="en-ZA"/>
            </w:rPr>
          </w:pPr>
          <w:hyperlink w:anchor="_Toc528315144" w:history="1">
            <w:r w:rsidRPr="004E476D">
              <w:rPr>
                <w:rStyle w:val="Hyperlink"/>
                <w:noProof/>
              </w:rPr>
              <w:t>2.2. CONSTRUCTION PROJECT CONTROL</w:t>
            </w:r>
            <w:r>
              <w:rPr>
                <w:noProof/>
                <w:webHidden/>
              </w:rPr>
              <w:tab/>
            </w:r>
            <w:r>
              <w:rPr>
                <w:noProof/>
                <w:webHidden/>
              </w:rPr>
              <w:fldChar w:fldCharType="begin"/>
            </w:r>
            <w:r>
              <w:rPr>
                <w:noProof/>
                <w:webHidden/>
              </w:rPr>
              <w:instrText xml:space="preserve"> PAGEREF _Toc528315144 \h </w:instrText>
            </w:r>
            <w:r>
              <w:rPr>
                <w:noProof/>
                <w:webHidden/>
              </w:rPr>
            </w:r>
            <w:r>
              <w:rPr>
                <w:noProof/>
                <w:webHidden/>
              </w:rPr>
              <w:fldChar w:fldCharType="separate"/>
            </w:r>
            <w:r>
              <w:rPr>
                <w:noProof/>
                <w:webHidden/>
              </w:rPr>
              <w:t>19</w:t>
            </w:r>
            <w:r>
              <w:rPr>
                <w:noProof/>
                <w:webHidden/>
              </w:rPr>
              <w:fldChar w:fldCharType="end"/>
            </w:r>
          </w:hyperlink>
        </w:p>
        <w:p w14:paraId="1313C3DA" w14:textId="6E596E37" w:rsidR="007662EF" w:rsidRDefault="007662EF">
          <w:pPr>
            <w:pStyle w:val="TOC3"/>
            <w:tabs>
              <w:tab w:val="right" w:leader="dot" w:pos="9016"/>
            </w:tabs>
            <w:rPr>
              <w:rFonts w:eastAsiaTheme="minorEastAsia"/>
              <w:noProof/>
              <w:sz w:val="22"/>
              <w:szCs w:val="22"/>
              <w:lang w:eastAsia="en-ZA"/>
            </w:rPr>
          </w:pPr>
          <w:hyperlink w:anchor="_Toc528315145" w:history="1">
            <w:r w:rsidRPr="004E476D">
              <w:rPr>
                <w:rStyle w:val="Hyperlink"/>
                <w:noProof/>
              </w:rPr>
              <w:t>2.3. CONSTRUCTION PROJECT PROGRESS MONITORING</w:t>
            </w:r>
            <w:r>
              <w:rPr>
                <w:noProof/>
                <w:webHidden/>
              </w:rPr>
              <w:tab/>
            </w:r>
            <w:r>
              <w:rPr>
                <w:noProof/>
                <w:webHidden/>
              </w:rPr>
              <w:fldChar w:fldCharType="begin"/>
            </w:r>
            <w:r>
              <w:rPr>
                <w:noProof/>
                <w:webHidden/>
              </w:rPr>
              <w:instrText xml:space="preserve"> PAGEREF _Toc528315145 \h </w:instrText>
            </w:r>
            <w:r>
              <w:rPr>
                <w:noProof/>
                <w:webHidden/>
              </w:rPr>
            </w:r>
            <w:r>
              <w:rPr>
                <w:noProof/>
                <w:webHidden/>
              </w:rPr>
              <w:fldChar w:fldCharType="separate"/>
            </w:r>
            <w:r>
              <w:rPr>
                <w:noProof/>
                <w:webHidden/>
              </w:rPr>
              <w:t>23</w:t>
            </w:r>
            <w:r>
              <w:rPr>
                <w:noProof/>
                <w:webHidden/>
              </w:rPr>
              <w:fldChar w:fldCharType="end"/>
            </w:r>
          </w:hyperlink>
        </w:p>
        <w:p w14:paraId="784D3BAA" w14:textId="1AB1CFBC" w:rsidR="007662EF" w:rsidRDefault="007662EF">
          <w:pPr>
            <w:pStyle w:val="TOC3"/>
            <w:tabs>
              <w:tab w:val="right" w:leader="dot" w:pos="9016"/>
            </w:tabs>
            <w:rPr>
              <w:rFonts w:eastAsiaTheme="minorEastAsia"/>
              <w:noProof/>
              <w:sz w:val="22"/>
              <w:szCs w:val="22"/>
              <w:lang w:eastAsia="en-ZA"/>
            </w:rPr>
          </w:pPr>
          <w:hyperlink w:anchor="_Toc528315146" w:history="1">
            <w:r w:rsidRPr="004E476D">
              <w:rPr>
                <w:rStyle w:val="Hyperlink"/>
                <w:noProof/>
              </w:rPr>
              <w:t>2.4. CONSTRUCTION PROJECT PROGRESS REPORTING</w:t>
            </w:r>
            <w:r>
              <w:rPr>
                <w:noProof/>
                <w:webHidden/>
              </w:rPr>
              <w:tab/>
            </w:r>
            <w:r>
              <w:rPr>
                <w:noProof/>
                <w:webHidden/>
              </w:rPr>
              <w:fldChar w:fldCharType="begin"/>
            </w:r>
            <w:r>
              <w:rPr>
                <w:noProof/>
                <w:webHidden/>
              </w:rPr>
              <w:instrText xml:space="preserve"> PAGEREF _Toc528315146 \h </w:instrText>
            </w:r>
            <w:r>
              <w:rPr>
                <w:noProof/>
                <w:webHidden/>
              </w:rPr>
            </w:r>
            <w:r>
              <w:rPr>
                <w:noProof/>
                <w:webHidden/>
              </w:rPr>
              <w:fldChar w:fldCharType="separate"/>
            </w:r>
            <w:r>
              <w:rPr>
                <w:noProof/>
                <w:webHidden/>
              </w:rPr>
              <w:t>26</w:t>
            </w:r>
            <w:r>
              <w:rPr>
                <w:noProof/>
                <w:webHidden/>
              </w:rPr>
              <w:fldChar w:fldCharType="end"/>
            </w:r>
          </w:hyperlink>
        </w:p>
        <w:p w14:paraId="45F6CECF" w14:textId="05AB4120" w:rsidR="007662EF" w:rsidRDefault="007662EF">
          <w:pPr>
            <w:pStyle w:val="TOC3"/>
            <w:tabs>
              <w:tab w:val="right" w:leader="dot" w:pos="9016"/>
            </w:tabs>
            <w:rPr>
              <w:rFonts w:eastAsiaTheme="minorEastAsia"/>
              <w:noProof/>
              <w:sz w:val="22"/>
              <w:szCs w:val="22"/>
              <w:lang w:eastAsia="en-ZA"/>
            </w:rPr>
          </w:pPr>
          <w:hyperlink w:anchor="_Toc528315147" w:history="1">
            <w:r w:rsidRPr="004E476D">
              <w:rPr>
                <w:rStyle w:val="Hyperlink"/>
                <w:noProof/>
              </w:rPr>
              <w:t>2.4.1. Construction project progress reporting and its accuracy</w:t>
            </w:r>
            <w:r>
              <w:rPr>
                <w:noProof/>
                <w:webHidden/>
              </w:rPr>
              <w:tab/>
            </w:r>
            <w:r>
              <w:rPr>
                <w:noProof/>
                <w:webHidden/>
              </w:rPr>
              <w:fldChar w:fldCharType="begin"/>
            </w:r>
            <w:r>
              <w:rPr>
                <w:noProof/>
                <w:webHidden/>
              </w:rPr>
              <w:instrText xml:space="preserve"> PAGEREF _Toc528315147 \h </w:instrText>
            </w:r>
            <w:r>
              <w:rPr>
                <w:noProof/>
                <w:webHidden/>
              </w:rPr>
            </w:r>
            <w:r>
              <w:rPr>
                <w:noProof/>
                <w:webHidden/>
              </w:rPr>
              <w:fldChar w:fldCharType="separate"/>
            </w:r>
            <w:r>
              <w:rPr>
                <w:noProof/>
                <w:webHidden/>
              </w:rPr>
              <w:t>28</w:t>
            </w:r>
            <w:r>
              <w:rPr>
                <w:noProof/>
                <w:webHidden/>
              </w:rPr>
              <w:fldChar w:fldCharType="end"/>
            </w:r>
          </w:hyperlink>
        </w:p>
        <w:p w14:paraId="2868C453" w14:textId="55948C4E" w:rsidR="007662EF" w:rsidRDefault="007662EF">
          <w:pPr>
            <w:pStyle w:val="TOC3"/>
            <w:tabs>
              <w:tab w:val="right" w:leader="dot" w:pos="9016"/>
            </w:tabs>
            <w:rPr>
              <w:rFonts w:eastAsiaTheme="minorEastAsia"/>
              <w:noProof/>
              <w:sz w:val="22"/>
              <w:szCs w:val="22"/>
              <w:lang w:eastAsia="en-ZA"/>
            </w:rPr>
          </w:pPr>
          <w:hyperlink w:anchor="_Toc528315148" w:history="1">
            <w:r w:rsidRPr="004E476D">
              <w:rPr>
                <w:rStyle w:val="Hyperlink"/>
                <w:noProof/>
              </w:rPr>
              <w:t>2.4.2. Current construction progress reporting methods</w:t>
            </w:r>
            <w:r>
              <w:rPr>
                <w:noProof/>
                <w:webHidden/>
              </w:rPr>
              <w:tab/>
            </w:r>
            <w:r>
              <w:rPr>
                <w:noProof/>
                <w:webHidden/>
              </w:rPr>
              <w:fldChar w:fldCharType="begin"/>
            </w:r>
            <w:r>
              <w:rPr>
                <w:noProof/>
                <w:webHidden/>
              </w:rPr>
              <w:instrText xml:space="preserve"> PAGEREF _Toc528315148 \h </w:instrText>
            </w:r>
            <w:r>
              <w:rPr>
                <w:noProof/>
                <w:webHidden/>
              </w:rPr>
            </w:r>
            <w:r>
              <w:rPr>
                <w:noProof/>
                <w:webHidden/>
              </w:rPr>
              <w:fldChar w:fldCharType="separate"/>
            </w:r>
            <w:r>
              <w:rPr>
                <w:noProof/>
                <w:webHidden/>
              </w:rPr>
              <w:t>28</w:t>
            </w:r>
            <w:r>
              <w:rPr>
                <w:noProof/>
                <w:webHidden/>
              </w:rPr>
              <w:fldChar w:fldCharType="end"/>
            </w:r>
          </w:hyperlink>
        </w:p>
        <w:p w14:paraId="564077EC" w14:textId="2E30E1EA" w:rsidR="007662EF" w:rsidRDefault="007662EF">
          <w:pPr>
            <w:pStyle w:val="TOC3"/>
            <w:tabs>
              <w:tab w:val="right" w:leader="dot" w:pos="9016"/>
            </w:tabs>
            <w:rPr>
              <w:rFonts w:eastAsiaTheme="minorEastAsia"/>
              <w:noProof/>
              <w:sz w:val="22"/>
              <w:szCs w:val="22"/>
              <w:lang w:eastAsia="en-ZA"/>
            </w:rPr>
          </w:pPr>
          <w:hyperlink w:anchor="_Toc528315149" w:history="1">
            <w:r w:rsidRPr="004E476D">
              <w:rPr>
                <w:rStyle w:val="Hyperlink"/>
                <w:noProof/>
              </w:rPr>
              <w:t>2.5. THE SOUTH AFRICAN CONTEXT</w:t>
            </w:r>
            <w:r>
              <w:rPr>
                <w:noProof/>
                <w:webHidden/>
              </w:rPr>
              <w:tab/>
            </w:r>
            <w:r>
              <w:rPr>
                <w:noProof/>
                <w:webHidden/>
              </w:rPr>
              <w:fldChar w:fldCharType="begin"/>
            </w:r>
            <w:r>
              <w:rPr>
                <w:noProof/>
                <w:webHidden/>
              </w:rPr>
              <w:instrText xml:space="preserve"> PAGEREF _Toc528315149 \h </w:instrText>
            </w:r>
            <w:r>
              <w:rPr>
                <w:noProof/>
                <w:webHidden/>
              </w:rPr>
            </w:r>
            <w:r>
              <w:rPr>
                <w:noProof/>
                <w:webHidden/>
              </w:rPr>
              <w:fldChar w:fldCharType="separate"/>
            </w:r>
            <w:r>
              <w:rPr>
                <w:noProof/>
                <w:webHidden/>
              </w:rPr>
              <w:t>34</w:t>
            </w:r>
            <w:r>
              <w:rPr>
                <w:noProof/>
                <w:webHidden/>
              </w:rPr>
              <w:fldChar w:fldCharType="end"/>
            </w:r>
          </w:hyperlink>
        </w:p>
        <w:p w14:paraId="0245756D" w14:textId="46EAFF19" w:rsidR="007662EF" w:rsidRDefault="007662EF">
          <w:pPr>
            <w:pStyle w:val="TOC3"/>
            <w:tabs>
              <w:tab w:val="right" w:leader="dot" w:pos="9016"/>
            </w:tabs>
            <w:rPr>
              <w:rFonts w:eastAsiaTheme="minorEastAsia"/>
              <w:noProof/>
              <w:sz w:val="22"/>
              <w:szCs w:val="22"/>
              <w:lang w:eastAsia="en-ZA"/>
            </w:rPr>
          </w:pPr>
          <w:hyperlink w:anchor="_Toc528315150" w:history="1">
            <w:r w:rsidRPr="004E476D">
              <w:rPr>
                <w:rStyle w:val="Hyperlink"/>
                <w:noProof/>
              </w:rPr>
              <w:t>2.6. Summary to review of relevant literature.</w:t>
            </w:r>
            <w:r>
              <w:rPr>
                <w:noProof/>
                <w:webHidden/>
              </w:rPr>
              <w:tab/>
            </w:r>
            <w:r>
              <w:rPr>
                <w:noProof/>
                <w:webHidden/>
              </w:rPr>
              <w:fldChar w:fldCharType="begin"/>
            </w:r>
            <w:r>
              <w:rPr>
                <w:noProof/>
                <w:webHidden/>
              </w:rPr>
              <w:instrText xml:space="preserve"> PAGEREF _Toc528315150 \h </w:instrText>
            </w:r>
            <w:r>
              <w:rPr>
                <w:noProof/>
                <w:webHidden/>
              </w:rPr>
            </w:r>
            <w:r>
              <w:rPr>
                <w:noProof/>
                <w:webHidden/>
              </w:rPr>
              <w:fldChar w:fldCharType="separate"/>
            </w:r>
            <w:r>
              <w:rPr>
                <w:noProof/>
                <w:webHidden/>
              </w:rPr>
              <w:t>41</w:t>
            </w:r>
            <w:r>
              <w:rPr>
                <w:noProof/>
                <w:webHidden/>
              </w:rPr>
              <w:fldChar w:fldCharType="end"/>
            </w:r>
          </w:hyperlink>
        </w:p>
        <w:p w14:paraId="3DB67E29" w14:textId="484F2E9E" w:rsidR="007662EF" w:rsidRDefault="007662EF">
          <w:pPr>
            <w:pStyle w:val="TOC1"/>
            <w:tabs>
              <w:tab w:val="right" w:leader="dot" w:pos="9016"/>
            </w:tabs>
            <w:rPr>
              <w:rFonts w:eastAsiaTheme="minorEastAsia"/>
              <w:b w:val="0"/>
              <w:bCs w:val="0"/>
              <w:i w:val="0"/>
              <w:iCs w:val="0"/>
              <w:noProof/>
              <w:sz w:val="22"/>
              <w:szCs w:val="22"/>
              <w:lang w:eastAsia="en-ZA"/>
            </w:rPr>
          </w:pPr>
          <w:hyperlink w:anchor="_Toc528315151" w:history="1">
            <w:r w:rsidRPr="004E476D">
              <w:rPr>
                <w:rStyle w:val="Hyperlink"/>
                <w:noProof/>
              </w:rPr>
              <w:t>CHAPTER 3</w:t>
            </w:r>
            <w:r>
              <w:rPr>
                <w:noProof/>
                <w:webHidden/>
              </w:rPr>
              <w:tab/>
            </w:r>
            <w:r>
              <w:rPr>
                <w:noProof/>
                <w:webHidden/>
              </w:rPr>
              <w:fldChar w:fldCharType="begin"/>
            </w:r>
            <w:r>
              <w:rPr>
                <w:noProof/>
                <w:webHidden/>
              </w:rPr>
              <w:instrText xml:space="preserve"> PAGEREF _Toc528315151 \h </w:instrText>
            </w:r>
            <w:r>
              <w:rPr>
                <w:noProof/>
                <w:webHidden/>
              </w:rPr>
            </w:r>
            <w:r>
              <w:rPr>
                <w:noProof/>
                <w:webHidden/>
              </w:rPr>
              <w:fldChar w:fldCharType="separate"/>
            </w:r>
            <w:r>
              <w:rPr>
                <w:noProof/>
                <w:webHidden/>
              </w:rPr>
              <w:t>44</w:t>
            </w:r>
            <w:r>
              <w:rPr>
                <w:noProof/>
                <w:webHidden/>
              </w:rPr>
              <w:fldChar w:fldCharType="end"/>
            </w:r>
          </w:hyperlink>
        </w:p>
        <w:p w14:paraId="1D12C124" w14:textId="70B2E8CE" w:rsidR="007662EF" w:rsidRDefault="007662EF">
          <w:pPr>
            <w:pStyle w:val="TOC2"/>
            <w:tabs>
              <w:tab w:val="right" w:leader="dot" w:pos="9016"/>
            </w:tabs>
            <w:rPr>
              <w:rFonts w:eastAsiaTheme="minorEastAsia"/>
              <w:b w:val="0"/>
              <w:bCs w:val="0"/>
              <w:noProof/>
              <w:lang w:eastAsia="en-ZA"/>
            </w:rPr>
          </w:pPr>
          <w:hyperlink w:anchor="_Toc528315152" w:history="1">
            <w:r w:rsidRPr="004E476D">
              <w:rPr>
                <w:rStyle w:val="Hyperlink"/>
                <w:noProof/>
              </w:rPr>
              <w:t>3. RESEARCH DESIGN AND METHODOLOGY</w:t>
            </w:r>
            <w:r>
              <w:rPr>
                <w:noProof/>
                <w:webHidden/>
              </w:rPr>
              <w:tab/>
            </w:r>
            <w:r>
              <w:rPr>
                <w:noProof/>
                <w:webHidden/>
              </w:rPr>
              <w:fldChar w:fldCharType="begin"/>
            </w:r>
            <w:r>
              <w:rPr>
                <w:noProof/>
                <w:webHidden/>
              </w:rPr>
              <w:instrText xml:space="preserve"> PAGEREF _Toc528315152 \h </w:instrText>
            </w:r>
            <w:r>
              <w:rPr>
                <w:noProof/>
                <w:webHidden/>
              </w:rPr>
            </w:r>
            <w:r>
              <w:rPr>
                <w:noProof/>
                <w:webHidden/>
              </w:rPr>
              <w:fldChar w:fldCharType="separate"/>
            </w:r>
            <w:r>
              <w:rPr>
                <w:noProof/>
                <w:webHidden/>
              </w:rPr>
              <w:t>44</w:t>
            </w:r>
            <w:r>
              <w:rPr>
                <w:noProof/>
                <w:webHidden/>
              </w:rPr>
              <w:fldChar w:fldCharType="end"/>
            </w:r>
          </w:hyperlink>
        </w:p>
        <w:p w14:paraId="73884F2D" w14:textId="13439E70" w:rsidR="007662EF" w:rsidRDefault="007662EF">
          <w:pPr>
            <w:pStyle w:val="TOC3"/>
            <w:tabs>
              <w:tab w:val="right" w:leader="dot" w:pos="9016"/>
            </w:tabs>
            <w:rPr>
              <w:rFonts w:eastAsiaTheme="minorEastAsia"/>
              <w:noProof/>
              <w:sz w:val="22"/>
              <w:szCs w:val="22"/>
              <w:lang w:eastAsia="en-ZA"/>
            </w:rPr>
          </w:pPr>
          <w:hyperlink w:anchor="_Toc528315153" w:history="1">
            <w:r w:rsidRPr="004E476D">
              <w:rPr>
                <w:rStyle w:val="Hyperlink"/>
                <w:noProof/>
              </w:rPr>
              <w:t>3.1. RESEARCH DESIGN</w:t>
            </w:r>
            <w:r>
              <w:rPr>
                <w:noProof/>
                <w:webHidden/>
              </w:rPr>
              <w:tab/>
            </w:r>
            <w:r>
              <w:rPr>
                <w:noProof/>
                <w:webHidden/>
              </w:rPr>
              <w:fldChar w:fldCharType="begin"/>
            </w:r>
            <w:r>
              <w:rPr>
                <w:noProof/>
                <w:webHidden/>
              </w:rPr>
              <w:instrText xml:space="preserve"> PAGEREF _Toc528315153 \h </w:instrText>
            </w:r>
            <w:r>
              <w:rPr>
                <w:noProof/>
                <w:webHidden/>
              </w:rPr>
            </w:r>
            <w:r>
              <w:rPr>
                <w:noProof/>
                <w:webHidden/>
              </w:rPr>
              <w:fldChar w:fldCharType="separate"/>
            </w:r>
            <w:r>
              <w:rPr>
                <w:noProof/>
                <w:webHidden/>
              </w:rPr>
              <w:t>44</w:t>
            </w:r>
            <w:r>
              <w:rPr>
                <w:noProof/>
                <w:webHidden/>
              </w:rPr>
              <w:fldChar w:fldCharType="end"/>
            </w:r>
          </w:hyperlink>
        </w:p>
        <w:p w14:paraId="4F526E07" w14:textId="1290D9FA" w:rsidR="007662EF" w:rsidRDefault="007662EF">
          <w:pPr>
            <w:pStyle w:val="TOC3"/>
            <w:tabs>
              <w:tab w:val="right" w:leader="dot" w:pos="9016"/>
            </w:tabs>
            <w:rPr>
              <w:rFonts w:eastAsiaTheme="minorEastAsia"/>
              <w:noProof/>
              <w:sz w:val="22"/>
              <w:szCs w:val="22"/>
              <w:lang w:eastAsia="en-ZA"/>
            </w:rPr>
          </w:pPr>
          <w:hyperlink w:anchor="_Toc528315154" w:history="1">
            <w:r w:rsidRPr="004E476D">
              <w:rPr>
                <w:rStyle w:val="Hyperlink"/>
                <w:noProof/>
              </w:rPr>
              <w:t>3.1.1. Research Philosophy</w:t>
            </w:r>
            <w:r>
              <w:rPr>
                <w:noProof/>
                <w:webHidden/>
              </w:rPr>
              <w:tab/>
            </w:r>
            <w:r>
              <w:rPr>
                <w:noProof/>
                <w:webHidden/>
              </w:rPr>
              <w:fldChar w:fldCharType="begin"/>
            </w:r>
            <w:r>
              <w:rPr>
                <w:noProof/>
                <w:webHidden/>
              </w:rPr>
              <w:instrText xml:space="preserve"> PAGEREF _Toc528315154 \h </w:instrText>
            </w:r>
            <w:r>
              <w:rPr>
                <w:noProof/>
                <w:webHidden/>
              </w:rPr>
            </w:r>
            <w:r>
              <w:rPr>
                <w:noProof/>
                <w:webHidden/>
              </w:rPr>
              <w:fldChar w:fldCharType="separate"/>
            </w:r>
            <w:r>
              <w:rPr>
                <w:noProof/>
                <w:webHidden/>
              </w:rPr>
              <w:t>44</w:t>
            </w:r>
            <w:r>
              <w:rPr>
                <w:noProof/>
                <w:webHidden/>
              </w:rPr>
              <w:fldChar w:fldCharType="end"/>
            </w:r>
          </w:hyperlink>
        </w:p>
        <w:p w14:paraId="2853E5F9" w14:textId="6E9DFB0F" w:rsidR="007662EF" w:rsidRDefault="007662EF">
          <w:pPr>
            <w:pStyle w:val="TOC3"/>
            <w:tabs>
              <w:tab w:val="right" w:leader="dot" w:pos="9016"/>
            </w:tabs>
            <w:rPr>
              <w:rFonts w:eastAsiaTheme="minorEastAsia"/>
              <w:noProof/>
              <w:sz w:val="22"/>
              <w:szCs w:val="22"/>
              <w:lang w:eastAsia="en-ZA"/>
            </w:rPr>
          </w:pPr>
          <w:hyperlink w:anchor="_Toc528315155" w:history="1">
            <w:r w:rsidRPr="004E476D">
              <w:rPr>
                <w:rStyle w:val="Hyperlink"/>
                <w:noProof/>
              </w:rPr>
              <w:t>3.1.2. Research Approach</w:t>
            </w:r>
            <w:r>
              <w:rPr>
                <w:noProof/>
                <w:webHidden/>
              </w:rPr>
              <w:tab/>
            </w:r>
            <w:r>
              <w:rPr>
                <w:noProof/>
                <w:webHidden/>
              </w:rPr>
              <w:fldChar w:fldCharType="begin"/>
            </w:r>
            <w:r>
              <w:rPr>
                <w:noProof/>
                <w:webHidden/>
              </w:rPr>
              <w:instrText xml:space="preserve"> PAGEREF _Toc528315155 \h </w:instrText>
            </w:r>
            <w:r>
              <w:rPr>
                <w:noProof/>
                <w:webHidden/>
              </w:rPr>
            </w:r>
            <w:r>
              <w:rPr>
                <w:noProof/>
                <w:webHidden/>
              </w:rPr>
              <w:fldChar w:fldCharType="separate"/>
            </w:r>
            <w:r>
              <w:rPr>
                <w:noProof/>
                <w:webHidden/>
              </w:rPr>
              <w:t>45</w:t>
            </w:r>
            <w:r>
              <w:rPr>
                <w:noProof/>
                <w:webHidden/>
              </w:rPr>
              <w:fldChar w:fldCharType="end"/>
            </w:r>
          </w:hyperlink>
        </w:p>
        <w:p w14:paraId="35AA5CB8" w14:textId="11F1B0E5" w:rsidR="007662EF" w:rsidRDefault="007662EF">
          <w:pPr>
            <w:pStyle w:val="TOC3"/>
            <w:tabs>
              <w:tab w:val="right" w:leader="dot" w:pos="9016"/>
            </w:tabs>
            <w:rPr>
              <w:rFonts w:eastAsiaTheme="minorEastAsia"/>
              <w:noProof/>
              <w:sz w:val="22"/>
              <w:szCs w:val="22"/>
              <w:lang w:eastAsia="en-ZA"/>
            </w:rPr>
          </w:pPr>
          <w:hyperlink w:anchor="_Toc528315156" w:history="1">
            <w:r w:rsidRPr="004E476D">
              <w:rPr>
                <w:rStyle w:val="Hyperlink"/>
                <w:noProof/>
              </w:rPr>
              <w:t>3.1.3. Research Methods</w:t>
            </w:r>
            <w:r>
              <w:rPr>
                <w:noProof/>
                <w:webHidden/>
              </w:rPr>
              <w:tab/>
            </w:r>
            <w:r>
              <w:rPr>
                <w:noProof/>
                <w:webHidden/>
              </w:rPr>
              <w:fldChar w:fldCharType="begin"/>
            </w:r>
            <w:r>
              <w:rPr>
                <w:noProof/>
                <w:webHidden/>
              </w:rPr>
              <w:instrText xml:space="preserve"> PAGEREF _Toc528315156 \h </w:instrText>
            </w:r>
            <w:r>
              <w:rPr>
                <w:noProof/>
                <w:webHidden/>
              </w:rPr>
            </w:r>
            <w:r>
              <w:rPr>
                <w:noProof/>
                <w:webHidden/>
              </w:rPr>
              <w:fldChar w:fldCharType="separate"/>
            </w:r>
            <w:r>
              <w:rPr>
                <w:noProof/>
                <w:webHidden/>
              </w:rPr>
              <w:t>47</w:t>
            </w:r>
            <w:r>
              <w:rPr>
                <w:noProof/>
                <w:webHidden/>
              </w:rPr>
              <w:fldChar w:fldCharType="end"/>
            </w:r>
          </w:hyperlink>
        </w:p>
        <w:p w14:paraId="63B3E1D2" w14:textId="0121812C" w:rsidR="007662EF" w:rsidRDefault="007662EF">
          <w:pPr>
            <w:pStyle w:val="TOC3"/>
            <w:tabs>
              <w:tab w:val="right" w:leader="dot" w:pos="9016"/>
            </w:tabs>
            <w:rPr>
              <w:rFonts w:eastAsiaTheme="minorEastAsia"/>
              <w:noProof/>
              <w:sz w:val="22"/>
              <w:szCs w:val="22"/>
              <w:lang w:eastAsia="en-ZA"/>
            </w:rPr>
          </w:pPr>
          <w:hyperlink w:anchor="_Toc528315157" w:history="1">
            <w:r w:rsidRPr="004E476D">
              <w:rPr>
                <w:rStyle w:val="Hyperlink"/>
                <w:noProof/>
              </w:rPr>
              <w:t>3.1.3.1. Qualitative Research</w:t>
            </w:r>
            <w:r>
              <w:rPr>
                <w:noProof/>
                <w:webHidden/>
              </w:rPr>
              <w:tab/>
            </w:r>
            <w:r>
              <w:rPr>
                <w:noProof/>
                <w:webHidden/>
              </w:rPr>
              <w:fldChar w:fldCharType="begin"/>
            </w:r>
            <w:r>
              <w:rPr>
                <w:noProof/>
                <w:webHidden/>
              </w:rPr>
              <w:instrText xml:space="preserve"> PAGEREF _Toc528315157 \h </w:instrText>
            </w:r>
            <w:r>
              <w:rPr>
                <w:noProof/>
                <w:webHidden/>
              </w:rPr>
            </w:r>
            <w:r>
              <w:rPr>
                <w:noProof/>
                <w:webHidden/>
              </w:rPr>
              <w:fldChar w:fldCharType="separate"/>
            </w:r>
            <w:r>
              <w:rPr>
                <w:noProof/>
                <w:webHidden/>
              </w:rPr>
              <w:t>47</w:t>
            </w:r>
            <w:r>
              <w:rPr>
                <w:noProof/>
                <w:webHidden/>
              </w:rPr>
              <w:fldChar w:fldCharType="end"/>
            </w:r>
          </w:hyperlink>
        </w:p>
        <w:p w14:paraId="06EB3379" w14:textId="224C73B4" w:rsidR="007662EF" w:rsidRDefault="007662EF">
          <w:pPr>
            <w:pStyle w:val="TOC3"/>
            <w:tabs>
              <w:tab w:val="right" w:leader="dot" w:pos="9016"/>
            </w:tabs>
            <w:rPr>
              <w:rFonts w:eastAsiaTheme="minorEastAsia"/>
              <w:noProof/>
              <w:sz w:val="22"/>
              <w:szCs w:val="22"/>
              <w:lang w:eastAsia="en-ZA"/>
            </w:rPr>
          </w:pPr>
          <w:hyperlink w:anchor="_Toc528315158" w:history="1">
            <w:r w:rsidRPr="004E476D">
              <w:rPr>
                <w:rStyle w:val="Hyperlink"/>
                <w:noProof/>
              </w:rPr>
              <w:t>3.1.3.2. Quantitative Research</w:t>
            </w:r>
            <w:r>
              <w:rPr>
                <w:noProof/>
                <w:webHidden/>
              </w:rPr>
              <w:tab/>
            </w:r>
            <w:r>
              <w:rPr>
                <w:noProof/>
                <w:webHidden/>
              </w:rPr>
              <w:fldChar w:fldCharType="begin"/>
            </w:r>
            <w:r>
              <w:rPr>
                <w:noProof/>
                <w:webHidden/>
              </w:rPr>
              <w:instrText xml:space="preserve"> PAGEREF _Toc528315158 \h </w:instrText>
            </w:r>
            <w:r>
              <w:rPr>
                <w:noProof/>
                <w:webHidden/>
              </w:rPr>
            </w:r>
            <w:r>
              <w:rPr>
                <w:noProof/>
                <w:webHidden/>
              </w:rPr>
              <w:fldChar w:fldCharType="separate"/>
            </w:r>
            <w:r>
              <w:rPr>
                <w:noProof/>
                <w:webHidden/>
              </w:rPr>
              <w:t>48</w:t>
            </w:r>
            <w:r>
              <w:rPr>
                <w:noProof/>
                <w:webHidden/>
              </w:rPr>
              <w:fldChar w:fldCharType="end"/>
            </w:r>
          </w:hyperlink>
        </w:p>
        <w:p w14:paraId="082257F1" w14:textId="0BFD9AE7" w:rsidR="007662EF" w:rsidRDefault="007662EF">
          <w:pPr>
            <w:pStyle w:val="TOC3"/>
            <w:tabs>
              <w:tab w:val="right" w:leader="dot" w:pos="9016"/>
            </w:tabs>
            <w:rPr>
              <w:rFonts w:eastAsiaTheme="minorEastAsia"/>
              <w:noProof/>
              <w:sz w:val="22"/>
              <w:szCs w:val="22"/>
              <w:lang w:eastAsia="en-ZA"/>
            </w:rPr>
          </w:pPr>
          <w:hyperlink w:anchor="_Toc528315159" w:history="1">
            <w:r w:rsidRPr="004E476D">
              <w:rPr>
                <w:rStyle w:val="Hyperlink"/>
                <w:noProof/>
              </w:rPr>
              <w:t>3.2. RESEARCH STRATEGY</w:t>
            </w:r>
            <w:r>
              <w:rPr>
                <w:noProof/>
                <w:webHidden/>
              </w:rPr>
              <w:tab/>
            </w:r>
            <w:r>
              <w:rPr>
                <w:noProof/>
                <w:webHidden/>
              </w:rPr>
              <w:fldChar w:fldCharType="begin"/>
            </w:r>
            <w:r>
              <w:rPr>
                <w:noProof/>
                <w:webHidden/>
              </w:rPr>
              <w:instrText xml:space="preserve"> PAGEREF _Toc528315159 \h </w:instrText>
            </w:r>
            <w:r>
              <w:rPr>
                <w:noProof/>
                <w:webHidden/>
              </w:rPr>
            </w:r>
            <w:r>
              <w:rPr>
                <w:noProof/>
                <w:webHidden/>
              </w:rPr>
              <w:fldChar w:fldCharType="separate"/>
            </w:r>
            <w:r>
              <w:rPr>
                <w:noProof/>
                <w:webHidden/>
              </w:rPr>
              <w:t>50</w:t>
            </w:r>
            <w:r>
              <w:rPr>
                <w:noProof/>
                <w:webHidden/>
              </w:rPr>
              <w:fldChar w:fldCharType="end"/>
            </w:r>
          </w:hyperlink>
        </w:p>
        <w:p w14:paraId="289467C2" w14:textId="77FD60D7" w:rsidR="007662EF" w:rsidRDefault="007662EF">
          <w:pPr>
            <w:pStyle w:val="TOC3"/>
            <w:tabs>
              <w:tab w:val="right" w:leader="dot" w:pos="9016"/>
            </w:tabs>
            <w:rPr>
              <w:rFonts w:eastAsiaTheme="minorEastAsia"/>
              <w:noProof/>
              <w:sz w:val="22"/>
              <w:szCs w:val="22"/>
              <w:lang w:eastAsia="en-ZA"/>
            </w:rPr>
          </w:pPr>
          <w:hyperlink w:anchor="_Toc528315160" w:history="1">
            <w:r w:rsidRPr="004E476D">
              <w:rPr>
                <w:rStyle w:val="Hyperlink"/>
                <w:noProof/>
              </w:rPr>
              <w:t>3.2.1. Survey method followed</w:t>
            </w:r>
            <w:r>
              <w:rPr>
                <w:noProof/>
                <w:webHidden/>
              </w:rPr>
              <w:tab/>
            </w:r>
            <w:r>
              <w:rPr>
                <w:noProof/>
                <w:webHidden/>
              </w:rPr>
              <w:fldChar w:fldCharType="begin"/>
            </w:r>
            <w:r>
              <w:rPr>
                <w:noProof/>
                <w:webHidden/>
              </w:rPr>
              <w:instrText xml:space="preserve"> PAGEREF _Toc528315160 \h </w:instrText>
            </w:r>
            <w:r>
              <w:rPr>
                <w:noProof/>
                <w:webHidden/>
              </w:rPr>
            </w:r>
            <w:r>
              <w:rPr>
                <w:noProof/>
                <w:webHidden/>
              </w:rPr>
              <w:fldChar w:fldCharType="separate"/>
            </w:r>
            <w:r>
              <w:rPr>
                <w:noProof/>
                <w:webHidden/>
              </w:rPr>
              <w:t>51</w:t>
            </w:r>
            <w:r>
              <w:rPr>
                <w:noProof/>
                <w:webHidden/>
              </w:rPr>
              <w:fldChar w:fldCharType="end"/>
            </w:r>
          </w:hyperlink>
        </w:p>
        <w:p w14:paraId="605D4196" w14:textId="0F6C31C0" w:rsidR="007662EF" w:rsidRDefault="007662EF">
          <w:pPr>
            <w:pStyle w:val="TOC3"/>
            <w:tabs>
              <w:tab w:val="right" w:leader="dot" w:pos="9016"/>
            </w:tabs>
            <w:rPr>
              <w:rFonts w:eastAsiaTheme="minorEastAsia"/>
              <w:noProof/>
              <w:sz w:val="22"/>
              <w:szCs w:val="22"/>
              <w:lang w:eastAsia="en-ZA"/>
            </w:rPr>
          </w:pPr>
          <w:hyperlink w:anchor="_Toc528315161" w:history="1">
            <w:r w:rsidRPr="004E476D">
              <w:rPr>
                <w:rStyle w:val="Hyperlink"/>
                <w:noProof/>
              </w:rPr>
              <w:t>3.2.2. Interviews</w:t>
            </w:r>
            <w:r>
              <w:rPr>
                <w:noProof/>
                <w:webHidden/>
              </w:rPr>
              <w:tab/>
            </w:r>
            <w:r>
              <w:rPr>
                <w:noProof/>
                <w:webHidden/>
              </w:rPr>
              <w:fldChar w:fldCharType="begin"/>
            </w:r>
            <w:r>
              <w:rPr>
                <w:noProof/>
                <w:webHidden/>
              </w:rPr>
              <w:instrText xml:space="preserve"> PAGEREF _Toc528315161 \h </w:instrText>
            </w:r>
            <w:r>
              <w:rPr>
                <w:noProof/>
                <w:webHidden/>
              </w:rPr>
            </w:r>
            <w:r>
              <w:rPr>
                <w:noProof/>
                <w:webHidden/>
              </w:rPr>
              <w:fldChar w:fldCharType="separate"/>
            </w:r>
            <w:r>
              <w:rPr>
                <w:noProof/>
                <w:webHidden/>
              </w:rPr>
              <w:t>53</w:t>
            </w:r>
            <w:r>
              <w:rPr>
                <w:noProof/>
                <w:webHidden/>
              </w:rPr>
              <w:fldChar w:fldCharType="end"/>
            </w:r>
          </w:hyperlink>
        </w:p>
        <w:p w14:paraId="74A9F599" w14:textId="73F38861" w:rsidR="007662EF" w:rsidRDefault="007662EF">
          <w:pPr>
            <w:pStyle w:val="TOC3"/>
            <w:tabs>
              <w:tab w:val="right" w:leader="dot" w:pos="9016"/>
            </w:tabs>
            <w:rPr>
              <w:rFonts w:eastAsiaTheme="minorEastAsia"/>
              <w:noProof/>
              <w:sz w:val="22"/>
              <w:szCs w:val="22"/>
              <w:lang w:eastAsia="en-ZA"/>
            </w:rPr>
          </w:pPr>
          <w:hyperlink w:anchor="_Toc528315162" w:history="1">
            <w:r w:rsidRPr="004E476D">
              <w:rPr>
                <w:rStyle w:val="Hyperlink"/>
                <w:noProof/>
              </w:rPr>
              <w:t>3.3. DATA SOURCES</w:t>
            </w:r>
            <w:r>
              <w:rPr>
                <w:noProof/>
                <w:webHidden/>
              </w:rPr>
              <w:tab/>
            </w:r>
            <w:r>
              <w:rPr>
                <w:noProof/>
                <w:webHidden/>
              </w:rPr>
              <w:fldChar w:fldCharType="begin"/>
            </w:r>
            <w:r>
              <w:rPr>
                <w:noProof/>
                <w:webHidden/>
              </w:rPr>
              <w:instrText xml:space="preserve"> PAGEREF _Toc528315162 \h </w:instrText>
            </w:r>
            <w:r>
              <w:rPr>
                <w:noProof/>
                <w:webHidden/>
              </w:rPr>
            </w:r>
            <w:r>
              <w:rPr>
                <w:noProof/>
                <w:webHidden/>
              </w:rPr>
              <w:fldChar w:fldCharType="separate"/>
            </w:r>
            <w:r>
              <w:rPr>
                <w:noProof/>
                <w:webHidden/>
              </w:rPr>
              <w:t>54</w:t>
            </w:r>
            <w:r>
              <w:rPr>
                <w:noProof/>
                <w:webHidden/>
              </w:rPr>
              <w:fldChar w:fldCharType="end"/>
            </w:r>
          </w:hyperlink>
        </w:p>
        <w:p w14:paraId="373FF42E" w14:textId="1E14EAC3" w:rsidR="007662EF" w:rsidRDefault="007662EF">
          <w:pPr>
            <w:pStyle w:val="TOC3"/>
            <w:tabs>
              <w:tab w:val="right" w:leader="dot" w:pos="9016"/>
            </w:tabs>
            <w:rPr>
              <w:rFonts w:eastAsiaTheme="minorEastAsia"/>
              <w:noProof/>
              <w:sz w:val="22"/>
              <w:szCs w:val="22"/>
              <w:lang w:eastAsia="en-ZA"/>
            </w:rPr>
          </w:pPr>
          <w:hyperlink w:anchor="_Toc528315163" w:history="1">
            <w:r w:rsidRPr="004E476D">
              <w:rPr>
                <w:rStyle w:val="Hyperlink"/>
                <w:noProof/>
              </w:rPr>
              <w:t>3.4. POPULATION AND SAMPLING</w:t>
            </w:r>
            <w:r>
              <w:rPr>
                <w:noProof/>
                <w:webHidden/>
              </w:rPr>
              <w:tab/>
            </w:r>
            <w:r>
              <w:rPr>
                <w:noProof/>
                <w:webHidden/>
              </w:rPr>
              <w:fldChar w:fldCharType="begin"/>
            </w:r>
            <w:r>
              <w:rPr>
                <w:noProof/>
                <w:webHidden/>
              </w:rPr>
              <w:instrText xml:space="preserve"> PAGEREF _Toc528315163 \h </w:instrText>
            </w:r>
            <w:r>
              <w:rPr>
                <w:noProof/>
                <w:webHidden/>
              </w:rPr>
            </w:r>
            <w:r>
              <w:rPr>
                <w:noProof/>
                <w:webHidden/>
              </w:rPr>
              <w:fldChar w:fldCharType="separate"/>
            </w:r>
            <w:r>
              <w:rPr>
                <w:noProof/>
                <w:webHidden/>
              </w:rPr>
              <w:t>55</w:t>
            </w:r>
            <w:r>
              <w:rPr>
                <w:noProof/>
                <w:webHidden/>
              </w:rPr>
              <w:fldChar w:fldCharType="end"/>
            </w:r>
          </w:hyperlink>
        </w:p>
        <w:p w14:paraId="2B875D75" w14:textId="7B830D1F" w:rsidR="007662EF" w:rsidRDefault="007662EF">
          <w:pPr>
            <w:pStyle w:val="TOC3"/>
            <w:tabs>
              <w:tab w:val="right" w:leader="dot" w:pos="9016"/>
            </w:tabs>
            <w:rPr>
              <w:rFonts w:eastAsiaTheme="minorEastAsia"/>
              <w:noProof/>
              <w:sz w:val="22"/>
              <w:szCs w:val="22"/>
              <w:lang w:eastAsia="en-ZA"/>
            </w:rPr>
          </w:pPr>
          <w:hyperlink w:anchor="_Toc528315164" w:history="1">
            <w:r w:rsidRPr="004E476D">
              <w:rPr>
                <w:rStyle w:val="Hyperlink"/>
                <w:noProof/>
              </w:rPr>
              <w:t>3.4.1. Population</w:t>
            </w:r>
            <w:r>
              <w:rPr>
                <w:noProof/>
                <w:webHidden/>
              </w:rPr>
              <w:tab/>
            </w:r>
            <w:r>
              <w:rPr>
                <w:noProof/>
                <w:webHidden/>
              </w:rPr>
              <w:fldChar w:fldCharType="begin"/>
            </w:r>
            <w:r>
              <w:rPr>
                <w:noProof/>
                <w:webHidden/>
              </w:rPr>
              <w:instrText xml:space="preserve"> PAGEREF _Toc528315164 \h </w:instrText>
            </w:r>
            <w:r>
              <w:rPr>
                <w:noProof/>
                <w:webHidden/>
              </w:rPr>
            </w:r>
            <w:r>
              <w:rPr>
                <w:noProof/>
                <w:webHidden/>
              </w:rPr>
              <w:fldChar w:fldCharType="separate"/>
            </w:r>
            <w:r>
              <w:rPr>
                <w:noProof/>
                <w:webHidden/>
              </w:rPr>
              <w:t>56</w:t>
            </w:r>
            <w:r>
              <w:rPr>
                <w:noProof/>
                <w:webHidden/>
              </w:rPr>
              <w:fldChar w:fldCharType="end"/>
            </w:r>
          </w:hyperlink>
        </w:p>
        <w:p w14:paraId="031915B1" w14:textId="37E45F0A" w:rsidR="007662EF" w:rsidRDefault="007662EF">
          <w:pPr>
            <w:pStyle w:val="TOC3"/>
            <w:tabs>
              <w:tab w:val="right" w:leader="dot" w:pos="9016"/>
            </w:tabs>
            <w:rPr>
              <w:rFonts w:eastAsiaTheme="minorEastAsia"/>
              <w:noProof/>
              <w:sz w:val="22"/>
              <w:szCs w:val="22"/>
              <w:lang w:eastAsia="en-ZA"/>
            </w:rPr>
          </w:pPr>
          <w:hyperlink w:anchor="_Toc528315165" w:history="1">
            <w:r w:rsidRPr="004E476D">
              <w:rPr>
                <w:rStyle w:val="Hyperlink"/>
                <w:noProof/>
              </w:rPr>
              <w:t>3.4.2. Sampling</w:t>
            </w:r>
            <w:r>
              <w:rPr>
                <w:noProof/>
                <w:webHidden/>
              </w:rPr>
              <w:tab/>
            </w:r>
            <w:r>
              <w:rPr>
                <w:noProof/>
                <w:webHidden/>
              </w:rPr>
              <w:fldChar w:fldCharType="begin"/>
            </w:r>
            <w:r>
              <w:rPr>
                <w:noProof/>
                <w:webHidden/>
              </w:rPr>
              <w:instrText xml:space="preserve"> PAGEREF _Toc528315165 \h </w:instrText>
            </w:r>
            <w:r>
              <w:rPr>
                <w:noProof/>
                <w:webHidden/>
              </w:rPr>
            </w:r>
            <w:r>
              <w:rPr>
                <w:noProof/>
                <w:webHidden/>
              </w:rPr>
              <w:fldChar w:fldCharType="separate"/>
            </w:r>
            <w:r>
              <w:rPr>
                <w:noProof/>
                <w:webHidden/>
              </w:rPr>
              <w:t>56</w:t>
            </w:r>
            <w:r>
              <w:rPr>
                <w:noProof/>
                <w:webHidden/>
              </w:rPr>
              <w:fldChar w:fldCharType="end"/>
            </w:r>
          </w:hyperlink>
        </w:p>
        <w:p w14:paraId="7461E603" w14:textId="1D55A289" w:rsidR="007662EF" w:rsidRDefault="007662EF">
          <w:pPr>
            <w:pStyle w:val="TOC3"/>
            <w:tabs>
              <w:tab w:val="right" w:leader="dot" w:pos="9016"/>
            </w:tabs>
            <w:rPr>
              <w:rFonts w:eastAsiaTheme="minorEastAsia"/>
              <w:noProof/>
              <w:sz w:val="22"/>
              <w:szCs w:val="22"/>
              <w:lang w:eastAsia="en-ZA"/>
            </w:rPr>
          </w:pPr>
          <w:hyperlink w:anchor="_Toc528315166" w:history="1">
            <w:r w:rsidRPr="004E476D">
              <w:rPr>
                <w:rStyle w:val="Hyperlink"/>
                <w:noProof/>
              </w:rPr>
              <w:t>3.4.3. Sampling Technique</w:t>
            </w:r>
            <w:r>
              <w:rPr>
                <w:noProof/>
                <w:webHidden/>
              </w:rPr>
              <w:tab/>
            </w:r>
            <w:r>
              <w:rPr>
                <w:noProof/>
                <w:webHidden/>
              </w:rPr>
              <w:fldChar w:fldCharType="begin"/>
            </w:r>
            <w:r>
              <w:rPr>
                <w:noProof/>
                <w:webHidden/>
              </w:rPr>
              <w:instrText xml:space="preserve"> PAGEREF _Toc528315166 \h </w:instrText>
            </w:r>
            <w:r>
              <w:rPr>
                <w:noProof/>
                <w:webHidden/>
              </w:rPr>
            </w:r>
            <w:r>
              <w:rPr>
                <w:noProof/>
                <w:webHidden/>
              </w:rPr>
              <w:fldChar w:fldCharType="separate"/>
            </w:r>
            <w:r>
              <w:rPr>
                <w:noProof/>
                <w:webHidden/>
              </w:rPr>
              <w:t>57</w:t>
            </w:r>
            <w:r>
              <w:rPr>
                <w:noProof/>
                <w:webHidden/>
              </w:rPr>
              <w:fldChar w:fldCharType="end"/>
            </w:r>
          </w:hyperlink>
        </w:p>
        <w:p w14:paraId="6AC20291" w14:textId="0CC77AC5" w:rsidR="007662EF" w:rsidRDefault="007662EF">
          <w:pPr>
            <w:pStyle w:val="TOC3"/>
            <w:tabs>
              <w:tab w:val="right" w:leader="dot" w:pos="9016"/>
            </w:tabs>
            <w:rPr>
              <w:rFonts w:eastAsiaTheme="minorEastAsia"/>
              <w:noProof/>
              <w:sz w:val="22"/>
              <w:szCs w:val="22"/>
              <w:lang w:eastAsia="en-ZA"/>
            </w:rPr>
          </w:pPr>
          <w:hyperlink w:anchor="_Toc528315167" w:history="1">
            <w:r w:rsidRPr="004E476D">
              <w:rPr>
                <w:rStyle w:val="Hyperlink"/>
                <w:noProof/>
              </w:rPr>
              <w:t>3.5. APPROACH TO DATA ANALYSIS</w:t>
            </w:r>
            <w:r>
              <w:rPr>
                <w:noProof/>
                <w:webHidden/>
              </w:rPr>
              <w:tab/>
            </w:r>
            <w:r>
              <w:rPr>
                <w:noProof/>
                <w:webHidden/>
              </w:rPr>
              <w:fldChar w:fldCharType="begin"/>
            </w:r>
            <w:r>
              <w:rPr>
                <w:noProof/>
                <w:webHidden/>
              </w:rPr>
              <w:instrText xml:space="preserve"> PAGEREF _Toc528315167 \h </w:instrText>
            </w:r>
            <w:r>
              <w:rPr>
                <w:noProof/>
                <w:webHidden/>
              </w:rPr>
            </w:r>
            <w:r>
              <w:rPr>
                <w:noProof/>
                <w:webHidden/>
              </w:rPr>
              <w:fldChar w:fldCharType="separate"/>
            </w:r>
            <w:r>
              <w:rPr>
                <w:noProof/>
                <w:webHidden/>
              </w:rPr>
              <w:t>58</w:t>
            </w:r>
            <w:r>
              <w:rPr>
                <w:noProof/>
                <w:webHidden/>
              </w:rPr>
              <w:fldChar w:fldCharType="end"/>
            </w:r>
          </w:hyperlink>
        </w:p>
        <w:p w14:paraId="2FE960CC" w14:textId="3912ACDD" w:rsidR="007662EF" w:rsidRDefault="007662EF">
          <w:pPr>
            <w:pStyle w:val="TOC3"/>
            <w:tabs>
              <w:tab w:val="right" w:leader="dot" w:pos="9016"/>
            </w:tabs>
            <w:rPr>
              <w:rFonts w:eastAsiaTheme="minorEastAsia"/>
              <w:noProof/>
              <w:sz w:val="22"/>
              <w:szCs w:val="22"/>
              <w:lang w:eastAsia="en-ZA"/>
            </w:rPr>
          </w:pPr>
          <w:hyperlink w:anchor="_Toc528315168" w:history="1">
            <w:r w:rsidRPr="004E476D">
              <w:rPr>
                <w:rStyle w:val="Hyperlink"/>
                <w:noProof/>
              </w:rPr>
              <w:t>3.6. Ethical Considerations</w:t>
            </w:r>
            <w:r>
              <w:rPr>
                <w:noProof/>
                <w:webHidden/>
              </w:rPr>
              <w:tab/>
            </w:r>
            <w:r>
              <w:rPr>
                <w:noProof/>
                <w:webHidden/>
              </w:rPr>
              <w:fldChar w:fldCharType="begin"/>
            </w:r>
            <w:r>
              <w:rPr>
                <w:noProof/>
                <w:webHidden/>
              </w:rPr>
              <w:instrText xml:space="preserve"> PAGEREF _Toc528315168 \h </w:instrText>
            </w:r>
            <w:r>
              <w:rPr>
                <w:noProof/>
                <w:webHidden/>
              </w:rPr>
            </w:r>
            <w:r>
              <w:rPr>
                <w:noProof/>
                <w:webHidden/>
              </w:rPr>
              <w:fldChar w:fldCharType="separate"/>
            </w:r>
            <w:r>
              <w:rPr>
                <w:noProof/>
                <w:webHidden/>
              </w:rPr>
              <w:t>60</w:t>
            </w:r>
            <w:r>
              <w:rPr>
                <w:noProof/>
                <w:webHidden/>
              </w:rPr>
              <w:fldChar w:fldCharType="end"/>
            </w:r>
          </w:hyperlink>
        </w:p>
        <w:p w14:paraId="27335012" w14:textId="5009ECDE" w:rsidR="007662EF" w:rsidRDefault="007662EF">
          <w:pPr>
            <w:pStyle w:val="TOC1"/>
            <w:tabs>
              <w:tab w:val="right" w:leader="dot" w:pos="9016"/>
            </w:tabs>
            <w:rPr>
              <w:rFonts w:eastAsiaTheme="minorEastAsia"/>
              <w:b w:val="0"/>
              <w:bCs w:val="0"/>
              <w:i w:val="0"/>
              <w:iCs w:val="0"/>
              <w:noProof/>
              <w:sz w:val="22"/>
              <w:szCs w:val="22"/>
              <w:lang w:eastAsia="en-ZA"/>
            </w:rPr>
          </w:pPr>
          <w:hyperlink w:anchor="_Toc528315169" w:history="1">
            <w:r w:rsidRPr="004E476D">
              <w:rPr>
                <w:rStyle w:val="Hyperlink"/>
                <w:noProof/>
              </w:rPr>
              <w:t>CHAPTER 4</w:t>
            </w:r>
            <w:r>
              <w:rPr>
                <w:noProof/>
                <w:webHidden/>
              </w:rPr>
              <w:tab/>
            </w:r>
            <w:r>
              <w:rPr>
                <w:noProof/>
                <w:webHidden/>
              </w:rPr>
              <w:fldChar w:fldCharType="begin"/>
            </w:r>
            <w:r>
              <w:rPr>
                <w:noProof/>
                <w:webHidden/>
              </w:rPr>
              <w:instrText xml:space="preserve"> PAGEREF _Toc528315169 \h </w:instrText>
            </w:r>
            <w:r>
              <w:rPr>
                <w:noProof/>
                <w:webHidden/>
              </w:rPr>
            </w:r>
            <w:r>
              <w:rPr>
                <w:noProof/>
                <w:webHidden/>
              </w:rPr>
              <w:fldChar w:fldCharType="separate"/>
            </w:r>
            <w:r>
              <w:rPr>
                <w:noProof/>
                <w:webHidden/>
              </w:rPr>
              <w:t>62</w:t>
            </w:r>
            <w:r>
              <w:rPr>
                <w:noProof/>
                <w:webHidden/>
              </w:rPr>
              <w:fldChar w:fldCharType="end"/>
            </w:r>
          </w:hyperlink>
        </w:p>
        <w:p w14:paraId="769393D5" w14:textId="0770BC70" w:rsidR="007662EF" w:rsidRDefault="007662EF">
          <w:pPr>
            <w:pStyle w:val="TOC2"/>
            <w:tabs>
              <w:tab w:val="right" w:leader="dot" w:pos="9016"/>
            </w:tabs>
            <w:rPr>
              <w:rFonts w:eastAsiaTheme="minorEastAsia"/>
              <w:b w:val="0"/>
              <w:bCs w:val="0"/>
              <w:noProof/>
              <w:lang w:eastAsia="en-ZA"/>
            </w:rPr>
          </w:pPr>
          <w:hyperlink w:anchor="_Toc528315170" w:history="1">
            <w:r w:rsidRPr="004E476D">
              <w:rPr>
                <w:rStyle w:val="Hyperlink"/>
                <w:noProof/>
              </w:rPr>
              <w:t>4. ANALYSIS OF DATA</w:t>
            </w:r>
            <w:r>
              <w:rPr>
                <w:noProof/>
                <w:webHidden/>
              </w:rPr>
              <w:tab/>
            </w:r>
            <w:r>
              <w:rPr>
                <w:noProof/>
                <w:webHidden/>
              </w:rPr>
              <w:fldChar w:fldCharType="begin"/>
            </w:r>
            <w:r>
              <w:rPr>
                <w:noProof/>
                <w:webHidden/>
              </w:rPr>
              <w:instrText xml:space="preserve"> PAGEREF _Toc528315170 \h </w:instrText>
            </w:r>
            <w:r>
              <w:rPr>
                <w:noProof/>
                <w:webHidden/>
              </w:rPr>
            </w:r>
            <w:r>
              <w:rPr>
                <w:noProof/>
                <w:webHidden/>
              </w:rPr>
              <w:fldChar w:fldCharType="separate"/>
            </w:r>
            <w:r>
              <w:rPr>
                <w:noProof/>
                <w:webHidden/>
              </w:rPr>
              <w:t>62</w:t>
            </w:r>
            <w:r>
              <w:rPr>
                <w:noProof/>
                <w:webHidden/>
              </w:rPr>
              <w:fldChar w:fldCharType="end"/>
            </w:r>
          </w:hyperlink>
        </w:p>
        <w:p w14:paraId="169B55A8" w14:textId="3018F380" w:rsidR="007662EF" w:rsidRDefault="007662EF">
          <w:pPr>
            <w:pStyle w:val="TOC3"/>
            <w:tabs>
              <w:tab w:val="right" w:leader="dot" w:pos="9016"/>
            </w:tabs>
            <w:rPr>
              <w:rFonts w:eastAsiaTheme="minorEastAsia"/>
              <w:noProof/>
              <w:sz w:val="22"/>
              <w:szCs w:val="22"/>
              <w:lang w:eastAsia="en-ZA"/>
            </w:rPr>
          </w:pPr>
          <w:hyperlink w:anchor="_Toc528315171" w:history="1">
            <w:r w:rsidRPr="004E476D">
              <w:rPr>
                <w:rStyle w:val="Hyperlink"/>
                <w:noProof/>
              </w:rPr>
              <w:t>4.1. GENERAL CHARACTERISTICS OF RESPONDENTS</w:t>
            </w:r>
            <w:r>
              <w:rPr>
                <w:noProof/>
                <w:webHidden/>
              </w:rPr>
              <w:tab/>
            </w:r>
            <w:r>
              <w:rPr>
                <w:noProof/>
                <w:webHidden/>
              </w:rPr>
              <w:fldChar w:fldCharType="begin"/>
            </w:r>
            <w:r>
              <w:rPr>
                <w:noProof/>
                <w:webHidden/>
              </w:rPr>
              <w:instrText xml:space="preserve"> PAGEREF _Toc528315171 \h </w:instrText>
            </w:r>
            <w:r>
              <w:rPr>
                <w:noProof/>
                <w:webHidden/>
              </w:rPr>
            </w:r>
            <w:r>
              <w:rPr>
                <w:noProof/>
                <w:webHidden/>
              </w:rPr>
              <w:fldChar w:fldCharType="separate"/>
            </w:r>
            <w:r>
              <w:rPr>
                <w:noProof/>
                <w:webHidden/>
              </w:rPr>
              <w:t>62</w:t>
            </w:r>
            <w:r>
              <w:rPr>
                <w:noProof/>
                <w:webHidden/>
              </w:rPr>
              <w:fldChar w:fldCharType="end"/>
            </w:r>
          </w:hyperlink>
        </w:p>
        <w:p w14:paraId="6031CA7F" w14:textId="088F1CDF" w:rsidR="007662EF" w:rsidRDefault="007662EF">
          <w:pPr>
            <w:pStyle w:val="TOC3"/>
            <w:tabs>
              <w:tab w:val="right" w:leader="dot" w:pos="9016"/>
            </w:tabs>
            <w:rPr>
              <w:rFonts w:eastAsiaTheme="minorEastAsia"/>
              <w:noProof/>
              <w:sz w:val="22"/>
              <w:szCs w:val="22"/>
              <w:lang w:eastAsia="en-ZA"/>
            </w:rPr>
          </w:pPr>
          <w:hyperlink w:anchor="_Toc528315172" w:history="1">
            <w:r w:rsidRPr="004E476D">
              <w:rPr>
                <w:rStyle w:val="Hyperlink"/>
                <w:noProof/>
              </w:rPr>
              <w:t>4.1.1. General Characteristics of Respondents from questionnaire survey</w:t>
            </w:r>
            <w:r>
              <w:rPr>
                <w:noProof/>
                <w:webHidden/>
              </w:rPr>
              <w:tab/>
            </w:r>
            <w:r>
              <w:rPr>
                <w:noProof/>
                <w:webHidden/>
              </w:rPr>
              <w:fldChar w:fldCharType="begin"/>
            </w:r>
            <w:r>
              <w:rPr>
                <w:noProof/>
                <w:webHidden/>
              </w:rPr>
              <w:instrText xml:space="preserve"> PAGEREF _Toc528315172 \h </w:instrText>
            </w:r>
            <w:r>
              <w:rPr>
                <w:noProof/>
                <w:webHidden/>
              </w:rPr>
            </w:r>
            <w:r>
              <w:rPr>
                <w:noProof/>
                <w:webHidden/>
              </w:rPr>
              <w:fldChar w:fldCharType="separate"/>
            </w:r>
            <w:r>
              <w:rPr>
                <w:noProof/>
                <w:webHidden/>
              </w:rPr>
              <w:t>62</w:t>
            </w:r>
            <w:r>
              <w:rPr>
                <w:noProof/>
                <w:webHidden/>
              </w:rPr>
              <w:fldChar w:fldCharType="end"/>
            </w:r>
          </w:hyperlink>
        </w:p>
        <w:p w14:paraId="71325A60" w14:textId="7EAD07FD" w:rsidR="007662EF" w:rsidRDefault="007662EF">
          <w:pPr>
            <w:pStyle w:val="TOC3"/>
            <w:tabs>
              <w:tab w:val="right" w:leader="dot" w:pos="9016"/>
            </w:tabs>
            <w:rPr>
              <w:rFonts w:eastAsiaTheme="minorEastAsia"/>
              <w:noProof/>
              <w:sz w:val="22"/>
              <w:szCs w:val="22"/>
              <w:lang w:eastAsia="en-ZA"/>
            </w:rPr>
          </w:pPr>
          <w:hyperlink w:anchor="_Toc528315173" w:history="1">
            <w:r w:rsidRPr="004E476D">
              <w:rPr>
                <w:rStyle w:val="Hyperlink"/>
                <w:noProof/>
              </w:rPr>
              <w:t>4.1.2 General characteristics of respondents from interviews</w:t>
            </w:r>
            <w:r>
              <w:rPr>
                <w:noProof/>
                <w:webHidden/>
              </w:rPr>
              <w:tab/>
            </w:r>
            <w:r>
              <w:rPr>
                <w:noProof/>
                <w:webHidden/>
              </w:rPr>
              <w:fldChar w:fldCharType="begin"/>
            </w:r>
            <w:r>
              <w:rPr>
                <w:noProof/>
                <w:webHidden/>
              </w:rPr>
              <w:instrText xml:space="preserve"> PAGEREF _Toc528315173 \h </w:instrText>
            </w:r>
            <w:r>
              <w:rPr>
                <w:noProof/>
                <w:webHidden/>
              </w:rPr>
            </w:r>
            <w:r>
              <w:rPr>
                <w:noProof/>
                <w:webHidden/>
              </w:rPr>
              <w:fldChar w:fldCharType="separate"/>
            </w:r>
            <w:r>
              <w:rPr>
                <w:noProof/>
                <w:webHidden/>
              </w:rPr>
              <w:t>64</w:t>
            </w:r>
            <w:r>
              <w:rPr>
                <w:noProof/>
                <w:webHidden/>
              </w:rPr>
              <w:fldChar w:fldCharType="end"/>
            </w:r>
          </w:hyperlink>
        </w:p>
        <w:p w14:paraId="33C218D3" w14:textId="30ED5342" w:rsidR="007662EF" w:rsidRDefault="007662EF">
          <w:pPr>
            <w:pStyle w:val="TOC3"/>
            <w:tabs>
              <w:tab w:val="right" w:leader="dot" w:pos="9016"/>
            </w:tabs>
            <w:rPr>
              <w:rFonts w:eastAsiaTheme="minorEastAsia"/>
              <w:noProof/>
              <w:sz w:val="22"/>
              <w:szCs w:val="22"/>
              <w:lang w:eastAsia="en-ZA"/>
            </w:rPr>
          </w:pPr>
          <w:hyperlink w:anchor="_Toc528315174" w:history="1">
            <w:r w:rsidRPr="004E476D">
              <w:rPr>
                <w:rStyle w:val="Hyperlink"/>
                <w:noProof/>
              </w:rPr>
              <w:t>4.2. RESULTS FROM ANALYSIS</w:t>
            </w:r>
            <w:r>
              <w:rPr>
                <w:noProof/>
                <w:webHidden/>
              </w:rPr>
              <w:tab/>
            </w:r>
            <w:r>
              <w:rPr>
                <w:noProof/>
                <w:webHidden/>
              </w:rPr>
              <w:fldChar w:fldCharType="begin"/>
            </w:r>
            <w:r>
              <w:rPr>
                <w:noProof/>
                <w:webHidden/>
              </w:rPr>
              <w:instrText xml:space="preserve"> PAGEREF _Toc528315174 \h </w:instrText>
            </w:r>
            <w:r>
              <w:rPr>
                <w:noProof/>
                <w:webHidden/>
              </w:rPr>
            </w:r>
            <w:r>
              <w:rPr>
                <w:noProof/>
                <w:webHidden/>
              </w:rPr>
              <w:fldChar w:fldCharType="separate"/>
            </w:r>
            <w:r>
              <w:rPr>
                <w:noProof/>
                <w:webHidden/>
              </w:rPr>
              <w:t>64</w:t>
            </w:r>
            <w:r>
              <w:rPr>
                <w:noProof/>
                <w:webHidden/>
              </w:rPr>
              <w:fldChar w:fldCharType="end"/>
            </w:r>
          </w:hyperlink>
        </w:p>
        <w:p w14:paraId="383F2B8C" w14:textId="62A443CA" w:rsidR="007662EF" w:rsidRDefault="007662EF">
          <w:pPr>
            <w:pStyle w:val="TOC3"/>
            <w:tabs>
              <w:tab w:val="right" w:leader="dot" w:pos="9016"/>
            </w:tabs>
            <w:rPr>
              <w:rFonts w:eastAsiaTheme="minorEastAsia"/>
              <w:noProof/>
              <w:sz w:val="22"/>
              <w:szCs w:val="22"/>
              <w:lang w:eastAsia="en-ZA"/>
            </w:rPr>
          </w:pPr>
          <w:hyperlink w:anchor="_Toc528315175" w:history="1">
            <w:r w:rsidRPr="004E476D">
              <w:rPr>
                <w:rStyle w:val="Hyperlink"/>
                <w:noProof/>
              </w:rPr>
              <w:t>4.3 FINDINGS AND DISCUSSIONS</w:t>
            </w:r>
            <w:r>
              <w:rPr>
                <w:noProof/>
                <w:webHidden/>
              </w:rPr>
              <w:tab/>
            </w:r>
            <w:r>
              <w:rPr>
                <w:noProof/>
                <w:webHidden/>
              </w:rPr>
              <w:fldChar w:fldCharType="begin"/>
            </w:r>
            <w:r>
              <w:rPr>
                <w:noProof/>
                <w:webHidden/>
              </w:rPr>
              <w:instrText xml:space="preserve"> PAGEREF _Toc528315175 \h </w:instrText>
            </w:r>
            <w:r>
              <w:rPr>
                <w:noProof/>
                <w:webHidden/>
              </w:rPr>
            </w:r>
            <w:r>
              <w:rPr>
                <w:noProof/>
                <w:webHidden/>
              </w:rPr>
              <w:fldChar w:fldCharType="separate"/>
            </w:r>
            <w:r>
              <w:rPr>
                <w:noProof/>
                <w:webHidden/>
              </w:rPr>
              <w:t>74</w:t>
            </w:r>
            <w:r>
              <w:rPr>
                <w:noProof/>
                <w:webHidden/>
              </w:rPr>
              <w:fldChar w:fldCharType="end"/>
            </w:r>
          </w:hyperlink>
        </w:p>
        <w:p w14:paraId="6A766BFB" w14:textId="4A58CEB2" w:rsidR="007662EF" w:rsidRDefault="007662EF">
          <w:pPr>
            <w:pStyle w:val="TOC1"/>
            <w:tabs>
              <w:tab w:val="right" w:leader="dot" w:pos="9016"/>
            </w:tabs>
            <w:rPr>
              <w:rFonts w:eastAsiaTheme="minorEastAsia"/>
              <w:b w:val="0"/>
              <w:bCs w:val="0"/>
              <w:i w:val="0"/>
              <w:iCs w:val="0"/>
              <w:noProof/>
              <w:sz w:val="22"/>
              <w:szCs w:val="22"/>
              <w:lang w:eastAsia="en-ZA"/>
            </w:rPr>
          </w:pPr>
          <w:hyperlink w:anchor="_Toc528315176" w:history="1">
            <w:r w:rsidRPr="004E476D">
              <w:rPr>
                <w:rStyle w:val="Hyperlink"/>
                <w:noProof/>
              </w:rPr>
              <w:t>CHAPTER 5</w:t>
            </w:r>
            <w:r>
              <w:rPr>
                <w:noProof/>
                <w:webHidden/>
              </w:rPr>
              <w:tab/>
            </w:r>
            <w:r>
              <w:rPr>
                <w:noProof/>
                <w:webHidden/>
              </w:rPr>
              <w:fldChar w:fldCharType="begin"/>
            </w:r>
            <w:r>
              <w:rPr>
                <w:noProof/>
                <w:webHidden/>
              </w:rPr>
              <w:instrText xml:space="preserve"> PAGEREF _Toc528315176 \h </w:instrText>
            </w:r>
            <w:r>
              <w:rPr>
                <w:noProof/>
                <w:webHidden/>
              </w:rPr>
            </w:r>
            <w:r>
              <w:rPr>
                <w:noProof/>
                <w:webHidden/>
              </w:rPr>
              <w:fldChar w:fldCharType="separate"/>
            </w:r>
            <w:r>
              <w:rPr>
                <w:noProof/>
                <w:webHidden/>
              </w:rPr>
              <w:t>76</w:t>
            </w:r>
            <w:r>
              <w:rPr>
                <w:noProof/>
                <w:webHidden/>
              </w:rPr>
              <w:fldChar w:fldCharType="end"/>
            </w:r>
          </w:hyperlink>
        </w:p>
        <w:p w14:paraId="5C195905" w14:textId="5322E32E" w:rsidR="007662EF" w:rsidRDefault="007662EF">
          <w:pPr>
            <w:pStyle w:val="TOC2"/>
            <w:tabs>
              <w:tab w:val="right" w:leader="dot" w:pos="9016"/>
            </w:tabs>
            <w:rPr>
              <w:rFonts w:eastAsiaTheme="minorEastAsia"/>
              <w:b w:val="0"/>
              <w:bCs w:val="0"/>
              <w:noProof/>
              <w:lang w:eastAsia="en-ZA"/>
            </w:rPr>
          </w:pPr>
          <w:hyperlink w:anchor="_Toc528315177" w:history="1">
            <w:r w:rsidRPr="004E476D">
              <w:rPr>
                <w:rStyle w:val="Hyperlink"/>
                <w:noProof/>
              </w:rPr>
              <w:t>5. CONCLUSIONS AND RECOMMENDATIONS</w:t>
            </w:r>
            <w:r>
              <w:rPr>
                <w:noProof/>
                <w:webHidden/>
              </w:rPr>
              <w:tab/>
            </w:r>
            <w:r>
              <w:rPr>
                <w:noProof/>
                <w:webHidden/>
              </w:rPr>
              <w:fldChar w:fldCharType="begin"/>
            </w:r>
            <w:r>
              <w:rPr>
                <w:noProof/>
                <w:webHidden/>
              </w:rPr>
              <w:instrText xml:space="preserve"> PAGEREF _Toc528315177 \h </w:instrText>
            </w:r>
            <w:r>
              <w:rPr>
                <w:noProof/>
                <w:webHidden/>
              </w:rPr>
            </w:r>
            <w:r>
              <w:rPr>
                <w:noProof/>
                <w:webHidden/>
              </w:rPr>
              <w:fldChar w:fldCharType="separate"/>
            </w:r>
            <w:r>
              <w:rPr>
                <w:noProof/>
                <w:webHidden/>
              </w:rPr>
              <w:t>76</w:t>
            </w:r>
            <w:r>
              <w:rPr>
                <w:noProof/>
                <w:webHidden/>
              </w:rPr>
              <w:fldChar w:fldCharType="end"/>
            </w:r>
          </w:hyperlink>
        </w:p>
        <w:p w14:paraId="5378F0AD" w14:textId="79B624E8" w:rsidR="007662EF" w:rsidRDefault="007662EF">
          <w:pPr>
            <w:pStyle w:val="TOC3"/>
            <w:tabs>
              <w:tab w:val="right" w:leader="dot" w:pos="9016"/>
            </w:tabs>
            <w:rPr>
              <w:rFonts w:eastAsiaTheme="minorEastAsia"/>
              <w:noProof/>
              <w:sz w:val="22"/>
              <w:szCs w:val="22"/>
              <w:lang w:eastAsia="en-ZA"/>
            </w:rPr>
          </w:pPr>
          <w:hyperlink w:anchor="_Toc528315178" w:history="1">
            <w:r w:rsidRPr="004E476D">
              <w:rPr>
                <w:rStyle w:val="Hyperlink"/>
                <w:noProof/>
              </w:rPr>
              <w:t>5.1 ADDRESSING THE OBJECTIVES AND AIM</w:t>
            </w:r>
            <w:r>
              <w:rPr>
                <w:noProof/>
                <w:webHidden/>
              </w:rPr>
              <w:tab/>
            </w:r>
            <w:r>
              <w:rPr>
                <w:noProof/>
                <w:webHidden/>
              </w:rPr>
              <w:fldChar w:fldCharType="begin"/>
            </w:r>
            <w:r>
              <w:rPr>
                <w:noProof/>
                <w:webHidden/>
              </w:rPr>
              <w:instrText xml:space="preserve"> PAGEREF _Toc528315178 \h </w:instrText>
            </w:r>
            <w:r>
              <w:rPr>
                <w:noProof/>
                <w:webHidden/>
              </w:rPr>
            </w:r>
            <w:r>
              <w:rPr>
                <w:noProof/>
                <w:webHidden/>
              </w:rPr>
              <w:fldChar w:fldCharType="separate"/>
            </w:r>
            <w:r>
              <w:rPr>
                <w:noProof/>
                <w:webHidden/>
              </w:rPr>
              <w:t>76</w:t>
            </w:r>
            <w:r>
              <w:rPr>
                <w:noProof/>
                <w:webHidden/>
              </w:rPr>
              <w:fldChar w:fldCharType="end"/>
            </w:r>
          </w:hyperlink>
        </w:p>
        <w:p w14:paraId="61B61136" w14:textId="6C09F139" w:rsidR="007662EF" w:rsidRDefault="007662EF">
          <w:pPr>
            <w:pStyle w:val="TOC3"/>
            <w:tabs>
              <w:tab w:val="right" w:leader="dot" w:pos="9016"/>
            </w:tabs>
            <w:rPr>
              <w:rFonts w:eastAsiaTheme="minorEastAsia"/>
              <w:noProof/>
              <w:sz w:val="22"/>
              <w:szCs w:val="22"/>
              <w:lang w:eastAsia="en-ZA"/>
            </w:rPr>
          </w:pPr>
          <w:hyperlink w:anchor="_Toc528315179" w:history="1">
            <w:r w:rsidRPr="004E476D">
              <w:rPr>
                <w:rStyle w:val="Hyperlink"/>
                <w:noProof/>
              </w:rPr>
              <w:t>5.2. IMPLICATIONS OF FINDINGS</w:t>
            </w:r>
            <w:r>
              <w:rPr>
                <w:noProof/>
                <w:webHidden/>
              </w:rPr>
              <w:tab/>
            </w:r>
            <w:r>
              <w:rPr>
                <w:noProof/>
                <w:webHidden/>
              </w:rPr>
              <w:fldChar w:fldCharType="begin"/>
            </w:r>
            <w:r>
              <w:rPr>
                <w:noProof/>
                <w:webHidden/>
              </w:rPr>
              <w:instrText xml:space="preserve"> PAGEREF _Toc528315179 \h </w:instrText>
            </w:r>
            <w:r>
              <w:rPr>
                <w:noProof/>
                <w:webHidden/>
              </w:rPr>
            </w:r>
            <w:r>
              <w:rPr>
                <w:noProof/>
                <w:webHidden/>
              </w:rPr>
              <w:fldChar w:fldCharType="separate"/>
            </w:r>
            <w:r>
              <w:rPr>
                <w:noProof/>
                <w:webHidden/>
              </w:rPr>
              <w:t>78</w:t>
            </w:r>
            <w:r>
              <w:rPr>
                <w:noProof/>
                <w:webHidden/>
              </w:rPr>
              <w:fldChar w:fldCharType="end"/>
            </w:r>
          </w:hyperlink>
        </w:p>
        <w:p w14:paraId="20BF21D5" w14:textId="1565E6DE" w:rsidR="007662EF" w:rsidRDefault="007662EF">
          <w:pPr>
            <w:pStyle w:val="TOC3"/>
            <w:tabs>
              <w:tab w:val="right" w:leader="dot" w:pos="9016"/>
            </w:tabs>
            <w:rPr>
              <w:rFonts w:eastAsiaTheme="minorEastAsia"/>
              <w:noProof/>
              <w:sz w:val="22"/>
              <w:szCs w:val="22"/>
              <w:lang w:eastAsia="en-ZA"/>
            </w:rPr>
          </w:pPr>
          <w:hyperlink w:anchor="_Toc528315180" w:history="1">
            <w:r w:rsidRPr="004E476D">
              <w:rPr>
                <w:rStyle w:val="Hyperlink"/>
                <w:noProof/>
              </w:rPr>
              <w:t>5.3. RECOMMENDATIONS FOR FUTURE RESEARCH</w:t>
            </w:r>
            <w:r>
              <w:rPr>
                <w:noProof/>
                <w:webHidden/>
              </w:rPr>
              <w:tab/>
            </w:r>
            <w:r>
              <w:rPr>
                <w:noProof/>
                <w:webHidden/>
              </w:rPr>
              <w:fldChar w:fldCharType="begin"/>
            </w:r>
            <w:r>
              <w:rPr>
                <w:noProof/>
                <w:webHidden/>
              </w:rPr>
              <w:instrText xml:space="preserve"> PAGEREF _Toc528315180 \h </w:instrText>
            </w:r>
            <w:r>
              <w:rPr>
                <w:noProof/>
                <w:webHidden/>
              </w:rPr>
            </w:r>
            <w:r>
              <w:rPr>
                <w:noProof/>
                <w:webHidden/>
              </w:rPr>
              <w:fldChar w:fldCharType="separate"/>
            </w:r>
            <w:r>
              <w:rPr>
                <w:noProof/>
                <w:webHidden/>
              </w:rPr>
              <w:t>78</w:t>
            </w:r>
            <w:r>
              <w:rPr>
                <w:noProof/>
                <w:webHidden/>
              </w:rPr>
              <w:fldChar w:fldCharType="end"/>
            </w:r>
          </w:hyperlink>
        </w:p>
        <w:p w14:paraId="5F819A5B" w14:textId="2F6A4C37" w:rsidR="007662EF" w:rsidRDefault="007662EF">
          <w:pPr>
            <w:pStyle w:val="TOC3"/>
            <w:tabs>
              <w:tab w:val="right" w:leader="dot" w:pos="9016"/>
            </w:tabs>
            <w:rPr>
              <w:rFonts w:eastAsiaTheme="minorEastAsia"/>
              <w:noProof/>
              <w:sz w:val="22"/>
              <w:szCs w:val="22"/>
              <w:lang w:eastAsia="en-ZA"/>
            </w:rPr>
          </w:pPr>
          <w:hyperlink w:anchor="_Toc528315181" w:history="1">
            <w:r w:rsidRPr="004E476D">
              <w:rPr>
                <w:rStyle w:val="Hyperlink"/>
                <w:noProof/>
              </w:rPr>
              <w:t>5.4 ADDRESSING LIMITATIONS</w:t>
            </w:r>
            <w:r>
              <w:rPr>
                <w:noProof/>
                <w:webHidden/>
              </w:rPr>
              <w:tab/>
            </w:r>
            <w:r>
              <w:rPr>
                <w:noProof/>
                <w:webHidden/>
              </w:rPr>
              <w:fldChar w:fldCharType="begin"/>
            </w:r>
            <w:r>
              <w:rPr>
                <w:noProof/>
                <w:webHidden/>
              </w:rPr>
              <w:instrText xml:space="preserve"> PAGEREF _Toc528315181 \h </w:instrText>
            </w:r>
            <w:r>
              <w:rPr>
                <w:noProof/>
                <w:webHidden/>
              </w:rPr>
            </w:r>
            <w:r>
              <w:rPr>
                <w:noProof/>
                <w:webHidden/>
              </w:rPr>
              <w:fldChar w:fldCharType="separate"/>
            </w:r>
            <w:r>
              <w:rPr>
                <w:noProof/>
                <w:webHidden/>
              </w:rPr>
              <w:t>79</w:t>
            </w:r>
            <w:r>
              <w:rPr>
                <w:noProof/>
                <w:webHidden/>
              </w:rPr>
              <w:fldChar w:fldCharType="end"/>
            </w:r>
          </w:hyperlink>
        </w:p>
        <w:p w14:paraId="0A0B74D2" w14:textId="033F41B1" w:rsidR="007662EF" w:rsidRDefault="007662EF">
          <w:pPr>
            <w:pStyle w:val="TOC3"/>
            <w:tabs>
              <w:tab w:val="right" w:leader="dot" w:pos="9016"/>
            </w:tabs>
            <w:rPr>
              <w:rFonts w:eastAsiaTheme="minorEastAsia"/>
              <w:noProof/>
              <w:sz w:val="22"/>
              <w:szCs w:val="22"/>
              <w:lang w:eastAsia="en-ZA"/>
            </w:rPr>
          </w:pPr>
          <w:hyperlink w:anchor="_Toc528315182" w:history="1">
            <w:r w:rsidRPr="004E476D">
              <w:rPr>
                <w:rStyle w:val="Hyperlink"/>
                <w:noProof/>
              </w:rPr>
              <w:t>5.5 CONCLUDING REMARKS</w:t>
            </w:r>
            <w:r>
              <w:rPr>
                <w:noProof/>
                <w:webHidden/>
              </w:rPr>
              <w:tab/>
            </w:r>
            <w:r>
              <w:rPr>
                <w:noProof/>
                <w:webHidden/>
              </w:rPr>
              <w:fldChar w:fldCharType="begin"/>
            </w:r>
            <w:r>
              <w:rPr>
                <w:noProof/>
                <w:webHidden/>
              </w:rPr>
              <w:instrText xml:space="preserve"> PAGEREF _Toc528315182 \h </w:instrText>
            </w:r>
            <w:r>
              <w:rPr>
                <w:noProof/>
                <w:webHidden/>
              </w:rPr>
            </w:r>
            <w:r>
              <w:rPr>
                <w:noProof/>
                <w:webHidden/>
              </w:rPr>
              <w:fldChar w:fldCharType="separate"/>
            </w:r>
            <w:r>
              <w:rPr>
                <w:noProof/>
                <w:webHidden/>
              </w:rPr>
              <w:t>79</w:t>
            </w:r>
            <w:r>
              <w:rPr>
                <w:noProof/>
                <w:webHidden/>
              </w:rPr>
              <w:fldChar w:fldCharType="end"/>
            </w:r>
          </w:hyperlink>
        </w:p>
        <w:p w14:paraId="748D5502" w14:textId="152F198F" w:rsidR="007662EF" w:rsidRDefault="007662EF">
          <w:pPr>
            <w:pStyle w:val="TOC1"/>
            <w:tabs>
              <w:tab w:val="right" w:leader="dot" w:pos="9016"/>
            </w:tabs>
            <w:rPr>
              <w:rFonts w:eastAsiaTheme="minorEastAsia"/>
              <w:b w:val="0"/>
              <w:bCs w:val="0"/>
              <w:i w:val="0"/>
              <w:iCs w:val="0"/>
              <w:noProof/>
              <w:sz w:val="22"/>
              <w:szCs w:val="22"/>
              <w:lang w:eastAsia="en-ZA"/>
            </w:rPr>
          </w:pPr>
          <w:hyperlink w:anchor="_Toc528315183" w:history="1">
            <w:r w:rsidRPr="004E476D">
              <w:rPr>
                <w:rStyle w:val="Hyperlink"/>
                <w:noProof/>
              </w:rPr>
              <w:t>REFERENCES</w:t>
            </w:r>
            <w:r>
              <w:rPr>
                <w:noProof/>
                <w:webHidden/>
              </w:rPr>
              <w:tab/>
            </w:r>
            <w:r>
              <w:rPr>
                <w:noProof/>
                <w:webHidden/>
              </w:rPr>
              <w:fldChar w:fldCharType="begin"/>
            </w:r>
            <w:r>
              <w:rPr>
                <w:noProof/>
                <w:webHidden/>
              </w:rPr>
              <w:instrText xml:space="preserve"> PAGEREF _Toc528315183 \h </w:instrText>
            </w:r>
            <w:r>
              <w:rPr>
                <w:noProof/>
                <w:webHidden/>
              </w:rPr>
            </w:r>
            <w:r>
              <w:rPr>
                <w:noProof/>
                <w:webHidden/>
              </w:rPr>
              <w:fldChar w:fldCharType="separate"/>
            </w:r>
            <w:r>
              <w:rPr>
                <w:noProof/>
                <w:webHidden/>
              </w:rPr>
              <w:t>80</w:t>
            </w:r>
            <w:r>
              <w:rPr>
                <w:noProof/>
                <w:webHidden/>
              </w:rPr>
              <w:fldChar w:fldCharType="end"/>
            </w:r>
          </w:hyperlink>
        </w:p>
        <w:p w14:paraId="6D031AD2" w14:textId="6C71EF2B" w:rsidR="007662EF" w:rsidRDefault="007662EF">
          <w:pPr>
            <w:pStyle w:val="TOC1"/>
            <w:tabs>
              <w:tab w:val="right" w:leader="dot" w:pos="9016"/>
            </w:tabs>
            <w:rPr>
              <w:rFonts w:eastAsiaTheme="minorEastAsia"/>
              <w:b w:val="0"/>
              <w:bCs w:val="0"/>
              <w:i w:val="0"/>
              <w:iCs w:val="0"/>
              <w:noProof/>
              <w:sz w:val="22"/>
              <w:szCs w:val="22"/>
              <w:lang w:eastAsia="en-ZA"/>
            </w:rPr>
          </w:pPr>
          <w:hyperlink w:anchor="_Toc528315184" w:history="1">
            <w:r w:rsidRPr="004E476D">
              <w:rPr>
                <w:rStyle w:val="Hyperlink"/>
                <w:noProof/>
              </w:rPr>
              <w:t>APPENDICES</w:t>
            </w:r>
            <w:r>
              <w:rPr>
                <w:noProof/>
                <w:webHidden/>
              </w:rPr>
              <w:tab/>
            </w:r>
            <w:r>
              <w:rPr>
                <w:noProof/>
                <w:webHidden/>
              </w:rPr>
              <w:fldChar w:fldCharType="begin"/>
            </w:r>
            <w:r>
              <w:rPr>
                <w:noProof/>
                <w:webHidden/>
              </w:rPr>
              <w:instrText xml:space="preserve"> PAGEREF _Toc528315184 \h </w:instrText>
            </w:r>
            <w:r>
              <w:rPr>
                <w:noProof/>
                <w:webHidden/>
              </w:rPr>
            </w:r>
            <w:r>
              <w:rPr>
                <w:noProof/>
                <w:webHidden/>
              </w:rPr>
              <w:fldChar w:fldCharType="separate"/>
            </w:r>
            <w:r>
              <w:rPr>
                <w:noProof/>
                <w:webHidden/>
              </w:rPr>
              <w:t>89</w:t>
            </w:r>
            <w:r>
              <w:rPr>
                <w:noProof/>
                <w:webHidden/>
              </w:rPr>
              <w:fldChar w:fldCharType="end"/>
            </w:r>
          </w:hyperlink>
        </w:p>
        <w:p w14:paraId="535AD324" w14:textId="7D1FC1AD" w:rsidR="00AA789D" w:rsidRPr="00544F9C" w:rsidRDefault="00EF3106" w:rsidP="00881450">
          <w:pPr>
            <w:rPr>
              <w:b/>
              <w:bCs/>
              <w:noProof/>
            </w:rPr>
          </w:pPr>
          <w:r w:rsidRPr="00544F9C">
            <w:rPr>
              <w:b/>
              <w:bCs/>
              <w:noProof/>
            </w:rPr>
            <w:fldChar w:fldCharType="end"/>
          </w:r>
        </w:p>
        <w:p w14:paraId="5E62FDE5" w14:textId="77777777" w:rsidR="003F604E" w:rsidRPr="00B20590" w:rsidRDefault="00844A45" w:rsidP="00B20590"/>
      </w:sdtContent>
    </w:sdt>
    <w:p w14:paraId="16B310A9" w14:textId="77777777" w:rsidR="00FD1DD5" w:rsidRDefault="00FD1DD5" w:rsidP="00F65F3A">
      <w:pPr>
        <w:pStyle w:val="Heading1"/>
        <w:rPr>
          <w:rFonts w:asciiTheme="minorHAnsi" w:hAnsiTheme="minorHAnsi"/>
        </w:rPr>
      </w:pPr>
    </w:p>
    <w:p w14:paraId="6E92EE65" w14:textId="77777777" w:rsidR="00A67910" w:rsidRDefault="00A67910" w:rsidP="00F65F3A">
      <w:pPr>
        <w:pStyle w:val="Heading1"/>
        <w:rPr>
          <w:rFonts w:asciiTheme="minorHAnsi" w:hAnsiTheme="minorHAnsi"/>
        </w:rPr>
      </w:pPr>
      <w:bookmarkStart w:id="4" w:name="_Toc528315125"/>
      <w:r w:rsidRPr="00544F9C">
        <w:rPr>
          <w:rFonts w:asciiTheme="minorHAnsi" w:hAnsiTheme="minorHAnsi"/>
        </w:rPr>
        <w:t xml:space="preserve">LIST OF </w:t>
      </w:r>
      <w:r w:rsidR="00B20590">
        <w:rPr>
          <w:rFonts w:asciiTheme="minorHAnsi" w:hAnsiTheme="minorHAnsi"/>
        </w:rPr>
        <w:t>FIGURES</w:t>
      </w:r>
      <w:bookmarkEnd w:id="4"/>
      <w:r w:rsidR="00390B5B" w:rsidRPr="00544F9C">
        <w:rPr>
          <w:rFonts w:asciiTheme="minorHAnsi" w:hAnsiTheme="minorHAnsi"/>
        </w:rPr>
        <w:t xml:space="preserve"> </w:t>
      </w:r>
    </w:p>
    <w:p w14:paraId="2C2D4630" w14:textId="4AA42FC1" w:rsidR="00394D08" w:rsidRDefault="00C61AA5">
      <w:pPr>
        <w:pStyle w:val="TableofFigures"/>
        <w:tabs>
          <w:tab w:val="right" w:leader="dot" w:pos="9016"/>
        </w:tabs>
        <w:rPr>
          <w:rFonts w:eastAsiaTheme="minorEastAsia" w:cstheme="minorBidi"/>
          <w:noProof/>
          <w:lang w:eastAsia="en-ZA"/>
        </w:rPr>
      </w:pPr>
      <w:r>
        <w:fldChar w:fldCharType="begin"/>
      </w:r>
      <w:r>
        <w:instrText xml:space="preserve"> TOC \h \z \c "Figure 3." </w:instrText>
      </w:r>
      <w:r>
        <w:fldChar w:fldCharType="separate"/>
      </w:r>
      <w:hyperlink w:anchor="_Toc528314220" w:history="1">
        <w:r w:rsidR="00394D08" w:rsidRPr="00493FA0">
          <w:rPr>
            <w:rStyle w:val="Hyperlink"/>
            <w:noProof/>
          </w:rPr>
          <w:t>Figure 3. 1 Inductive research format</w:t>
        </w:r>
        <w:r w:rsidR="00394D08">
          <w:rPr>
            <w:noProof/>
            <w:webHidden/>
          </w:rPr>
          <w:tab/>
        </w:r>
        <w:r w:rsidR="00394D08">
          <w:rPr>
            <w:noProof/>
            <w:webHidden/>
          </w:rPr>
          <w:fldChar w:fldCharType="begin"/>
        </w:r>
        <w:r w:rsidR="00394D08">
          <w:rPr>
            <w:noProof/>
            <w:webHidden/>
          </w:rPr>
          <w:instrText xml:space="preserve"> PAGEREF _Toc528314220 \h </w:instrText>
        </w:r>
        <w:r w:rsidR="00394D08">
          <w:rPr>
            <w:noProof/>
            <w:webHidden/>
          </w:rPr>
        </w:r>
        <w:r w:rsidR="00394D08">
          <w:rPr>
            <w:noProof/>
            <w:webHidden/>
          </w:rPr>
          <w:fldChar w:fldCharType="separate"/>
        </w:r>
        <w:r w:rsidR="00394D08">
          <w:rPr>
            <w:noProof/>
            <w:webHidden/>
          </w:rPr>
          <w:t>46</w:t>
        </w:r>
        <w:r w:rsidR="00394D08">
          <w:rPr>
            <w:noProof/>
            <w:webHidden/>
          </w:rPr>
          <w:fldChar w:fldCharType="end"/>
        </w:r>
      </w:hyperlink>
    </w:p>
    <w:p w14:paraId="5FEA5C6D" w14:textId="538080A9" w:rsidR="00394D08" w:rsidRDefault="00394D08">
      <w:pPr>
        <w:pStyle w:val="TableofFigures"/>
        <w:tabs>
          <w:tab w:val="right" w:leader="dot" w:pos="9016"/>
        </w:tabs>
        <w:rPr>
          <w:rFonts w:eastAsiaTheme="minorEastAsia" w:cstheme="minorBidi"/>
          <w:noProof/>
          <w:lang w:eastAsia="en-ZA"/>
        </w:rPr>
      </w:pPr>
      <w:hyperlink w:anchor="_Toc528314221" w:history="1">
        <w:r w:rsidRPr="00493FA0">
          <w:rPr>
            <w:rStyle w:val="Hyperlink"/>
            <w:noProof/>
          </w:rPr>
          <w:t>Figure 3. 2 Sequential exploratory strategy</w:t>
        </w:r>
        <w:r>
          <w:rPr>
            <w:noProof/>
            <w:webHidden/>
          </w:rPr>
          <w:tab/>
        </w:r>
        <w:r>
          <w:rPr>
            <w:noProof/>
            <w:webHidden/>
          </w:rPr>
          <w:fldChar w:fldCharType="begin"/>
        </w:r>
        <w:r>
          <w:rPr>
            <w:noProof/>
            <w:webHidden/>
          </w:rPr>
          <w:instrText xml:space="preserve"> PAGEREF _Toc528314221 \h </w:instrText>
        </w:r>
        <w:r>
          <w:rPr>
            <w:noProof/>
            <w:webHidden/>
          </w:rPr>
        </w:r>
        <w:r>
          <w:rPr>
            <w:noProof/>
            <w:webHidden/>
          </w:rPr>
          <w:fldChar w:fldCharType="separate"/>
        </w:r>
        <w:r>
          <w:rPr>
            <w:noProof/>
            <w:webHidden/>
          </w:rPr>
          <w:t>47</w:t>
        </w:r>
        <w:r>
          <w:rPr>
            <w:noProof/>
            <w:webHidden/>
          </w:rPr>
          <w:fldChar w:fldCharType="end"/>
        </w:r>
      </w:hyperlink>
    </w:p>
    <w:p w14:paraId="505105A0" w14:textId="0D91C488" w:rsidR="00C61AA5" w:rsidRDefault="00C61AA5" w:rsidP="00C61AA5">
      <w:pPr>
        <w:rPr>
          <w:noProof/>
        </w:rPr>
      </w:pPr>
      <w:r>
        <w:fldChar w:fldCharType="end"/>
      </w:r>
      <w:r>
        <w:fldChar w:fldCharType="begin"/>
      </w:r>
      <w:r>
        <w:instrText xml:space="preserve"> TOC \h \z \c "Figure 4." </w:instrText>
      </w:r>
      <w:r>
        <w:fldChar w:fldCharType="separate"/>
      </w:r>
    </w:p>
    <w:p w14:paraId="4F519DC5" w14:textId="662DACC5" w:rsidR="00C61AA5" w:rsidRDefault="00844A45">
      <w:pPr>
        <w:pStyle w:val="TableofFigures"/>
        <w:tabs>
          <w:tab w:val="right" w:leader="dot" w:pos="9016"/>
        </w:tabs>
        <w:rPr>
          <w:rFonts w:eastAsiaTheme="minorEastAsia" w:cstheme="minorBidi"/>
          <w:noProof/>
          <w:lang w:eastAsia="en-ZA"/>
        </w:rPr>
      </w:pPr>
      <w:hyperlink w:anchor="_Toc503095774" w:history="1">
        <w:r w:rsidR="00C61AA5" w:rsidRPr="009E460E">
          <w:rPr>
            <w:rStyle w:val="Hyperlink"/>
            <w:noProof/>
          </w:rPr>
          <w:t>Figure 4. 1 Extract of Data Analysis in ATLAS.ti 8</w:t>
        </w:r>
        <w:r w:rsidR="00C61AA5">
          <w:rPr>
            <w:noProof/>
            <w:webHidden/>
          </w:rPr>
          <w:tab/>
        </w:r>
        <w:r w:rsidR="007662EF">
          <w:rPr>
            <w:noProof/>
            <w:webHidden/>
          </w:rPr>
          <w:t>66</w:t>
        </w:r>
      </w:hyperlink>
    </w:p>
    <w:p w14:paraId="091E75D2" w14:textId="7034921F" w:rsidR="00C61AA5" w:rsidRDefault="00844A45">
      <w:pPr>
        <w:pStyle w:val="TableofFigures"/>
        <w:tabs>
          <w:tab w:val="right" w:leader="dot" w:pos="9016"/>
        </w:tabs>
        <w:rPr>
          <w:rFonts w:eastAsiaTheme="minorEastAsia" w:cstheme="minorBidi"/>
          <w:noProof/>
          <w:lang w:eastAsia="en-ZA"/>
        </w:rPr>
      </w:pPr>
      <w:hyperlink w:anchor="_Toc503095775" w:history="1">
        <w:r w:rsidR="00C61AA5" w:rsidRPr="009E460E">
          <w:rPr>
            <w:rStyle w:val="Hyperlink"/>
            <w:noProof/>
          </w:rPr>
          <w:t>Figure 4. 2 Atlas.ti 8 Word cloud - Decoding data</w:t>
        </w:r>
        <w:r w:rsidR="00C61AA5">
          <w:rPr>
            <w:noProof/>
            <w:webHidden/>
          </w:rPr>
          <w:tab/>
        </w:r>
        <w:r w:rsidR="007662EF">
          <w:rPr>
            <w:noProof/>
            <w:webHidden/>
          </w:rPr>
          <w:t>66</w:t>
        </w:r>
      </w:hyperlink>
    </w:p>
    <w:p w14:paraId="709AB84D" w14:textId="77777777" w:rsidR="00C61AA5" w:rsidRDefault="00C61AA5">
      <w:pPr>
        <w:pStyle w:val="TableofFigures"/>
        <w:tabs>
          <w:tab w:val="right" w:leader="dot" w:pos="9016"/>
        </w:tabs>
        <w:rPr>
          <w:rFonts w:eastAsiaTheme="minorEastAsia" w:cstheme="minorBidi"/>
          <w:noProof/>
          <w:lang w:eastAsia="en-ZA"/>
        </w:rPr>
      </w:pPr>
    </w:p>
    <w:p w14:paraId="7A9D58F5" w14:textId="77777777" w:rsidR="00C61AA5" w:rsidRPr="00C61AA5" w:rsidRDefault="00C61AA5" w:rsidP="00C61AA5">
      <w:r>
        <w:fldChar w:fldCharType="end"/>
      </w:r>
    </w:p>
    <w:p w14:paraId="016A99EE" w14:textId="77777777" w:rsidR="00C61AA5" w:rsidRDefault="00C61AA5" w:rsidP="00BF4D41">
      <w:pPr>
        <w:pStyle w:val="Heading1"/>
      </w:pPr>
    </w:p>
    <w:p w14:paraId="75490AFD" w14:textId="77777777" w:rsidR="00A00107" w:rsidRDefault="00A00107" w:rsidP="00A00107"/>
    <w:p w14:paraId="0E377ABC" w14:textId="77777777" w:rsidR="00A00107" w:rsidRDefault="00A00107" w:rsidP="00A00107"/>
    <w:p w14:paraId="2462D86A" w14:textId="77777777" w:rsidR="00D50092" w:rsidRDefault="00D50092" w:rsidP="00A00107"/>
    <w:p w14:paraId="4E67B473" w14:textId="77777777" w:rsidR="00D50092" w:rsidRDefault="00D50092" w:rsidP="00A00107"/>
    <w:p w14:paraId="7B826F0C" w14:textId="77777777" w:rsidR="00D50092" w:rsidRPr="00A00107" w:rsidRDefault="00D50092" w:rsidP="00A00107"/>
    <w:p w14:paraId="2AB4C915" w14:textId="77777777" w:rsidR="00FD1DD5" w:rsidRPr="00FD1DD5" w:rsidRDefault="00FD1DD5" w:rsidP="00FD1DD5"/>
    <w:p w14:paraId="7493036B" w14:textId="77777777" w:rsidR="0006641A" w:rsidRDefault="00B20590" w:rsidP="00BF4D41">
      <w:pPr>
        <w:pStyle w:val="Heading1"/>
      </w:pPr>
      <w:bookmarkStart w:id="5" w:name="_Toc528315126"/>
      <w:r>
        <w:t>LIST OF TABLES</w:t>
      </w:r>
      <w:bookmarkEnd w:id="5"/>
    </w:p>
    <w:p w14:paraId="0DF0D5AB" w14:textId="0C547907" w:rsidR="007662EF" w:rsidRDefault="00E64A21">
      <w:pPr>
        <w:pStyle w:val="TableofFigures"/>
        <w:tabs>
          <w:tab w:val="right" w:leader="dot" w:pos="9016"/>
        </w:tabs>
        <w:rPr>
          <w:rFonts w:eastAsiaTheme="minorEastAsia" w:cstheme="minorBidi"/>
          <w:noProof/>
          <w:lang w:eastAsia="en-ZA"/>
        </w:rPr>
      </w:pPr>
      <w:r>
        <w:fldChar w:fldCharType="begin"/>
      </w:r>
      <w:r>
        <w:instrText xml:space="preserve"> TOC \h \z \c "Table 2." </w:instrText>
      </w:r>
      <w:r>
        <w:fldChar w:fldCharType="separate"/>
      </w:r>
      <w:hyperlink w:anchor="_Toc528315092" w:history="1">
        <w:r w:rsidR="007662EF" w:rsidRPr="00B3762B">
          <w:rPr>
            <w:rStyle w:val="Hyperlink"/>
            <w:noProof/>
          </w:rPr>
          <w:t>Table 2. 1 Construction Project Management Methods</w:t>
        </w:r>
        <w:r w:rsidR="007662EF">
          <w:rPr>
            <w:noProof/>
            <w:webHidden/>
          </w:rPr>
          <w:tab/>
        </w:r>
        <w:r w:rsidR="007662EF">
          <w:rPr>
            <w:noProof/>
            <w:webHidden/>
          </w:rPr>
          <w:fldChar w:fldCharType="begin"/>
        </w:r>
        <w:r w:rsidR="007662EF">
          <w:rPr>
            <w:noProof/>
            <w:webHidden/>
          </w:rPr>
          <w:instrText xml:space="preserve"> PAGEREF _Toc528315092 \h </w:instrText>
        </w:r>
        <w:r w:rsidR="007662EF">
          <w:rPr>
            <w:noProof/>
            <w:webHidden/>
          </w:rPr>
        </w:r>
        <w:r w:rsidR="007662EF">
          <w:rPr>
            <w:noProof/>
            <w:webHidden/>
          </w:rPr>
          <w:fldChar w:fldCharType="separate"/>
        </w:r>
        <w:r w:rsidR="007662EF">
          <w:rPr>
            <w:noProof/>
            <w:webHidden/>
          </w:rPr>
          <w:t>10</w:t>
        </w:r>
        <w:r w:rsidR="007662EF">
          <w:rPr>
            <w:noProof/>
            <w:webHidden/>
          </w:rPr>
          <w:fldChar w:fldCharType="end"/>
        </w:r>
      </w:hyperlink>
    </w:p>
    <w:p w14:paraId="6B41B38C" w14:textId="395BC606" w:rsidR="007662EF" w:rsidRDefault="007662EF">
      <w:pPr>
        <w:pStyle w:val="TableofFigures"/>
        <w:tabs>
          <w:tab w:val="right" w:leader="dot" w:pos="9016"/>
        </w:tabs>
        <w:rPr>
          <w:rFonts w:eastAsiaTheme="minorEastAsia" w:cstheme="minorBidi"/>
          <w:noProof/>
          <w:lang w:eastAsia="en-ZA"/>
        </w:rPr>
      </w:pPr>
      <w:hyperlink w:anchor="_Toc528315093" w:history="1">
        <w:r w:rsidRPr="00B3762B">
          <w:rPr>
            <w:rStyle w:val="Hyperlink"/>
            <w:noProof/>
          </w:rPr>
          <w:t>Table 2. 2 Causes of delays on construction projects</w:t>
        </w:r>
        <w:r>
          <w:rPr>
            <w:noProof/>
            <w:webHidden/>
          </w:rPr>
          <w:tab/>
        </w:r>
        <w:r>
          <w:rPr>
            <w:noProof/>
            <w:webHidden/>
          </w:rPr>
          <w:fldChar w:fldCharType="begin"/>
        </w:r>
        <w:r>
          <w:rPr>
            <w:noProof/>
            <w:webHidden/>
          </w:rPr>
          <w:instrText xml:space="preserve"> PAGEREF _Toc528315093 \h </w:instrText>
        </w:r>
        <w:r>
          <w:rPr>
            <w:noProof/>
            <w:webHidden/>
          </w:rPr>
        </w:r>
        <w:r>
          <w:rPr>
            <w:noProof/>
            <w:webHidden/>
          </w:rPr>
          <w:fldChar w:fldCharType="separate"/>
        </w:r>
        <w:r>
          <w:rPr>
            <w:noProof/>
            <w:webHidden/>
          </w:rPr>
          <w:t>12</w:t>
        </w:r>
        <w:r>
          <w:rPr>
            <w:noProof/>
            <w:webHidden/>
          </w:rPr>
          <w:fldChar w:fldCharType="end"/>
        </w:r>
      </w:hyperlink>
    </w:p>
    <w:p w14:paraId="5291E510" w14:textId="1B88F9E0" w:rsidR="007662EF" w:rsidRDefault="007662EF">
      <w:pPr>
        <w:pStyle w:val="TableofFigures"/>
        <w:tabs>
          <w:tab w:val="right" w:leader="dot" w:pos="9016"/>
        </w:tabs>
        <w:rPr>
          <w:rFonts w:eastAsiaTheme="minorEastAsia" w:cstheme="minorBidi"/>
          <w:noProof/>
          <w:lang w:eastAsia="en-ZA"/>
        </w:rPr>
      </w:pPr>
      <w:hyperlink w:anchor="_Toc528315094" w:history="1">
        <w:r w:rsidRPr="00B3762B">
          <w:rPr>
            <w:rStyle w:val="Hyperlink"/>
            <w:noProof/>
          </w:rPr>
          <w:t>Table 2.4 Causes of Construction Cost Overruns</w:t>
        </w:r>
        <w:r>
          <w:rPr>
            <w:noProof/>
            <w:webHidden/>
          </w:rPr>
          <w:tab/>
        </w:r>
        <w:r>
          <w:rPr>
            <w:noProof/>
            <w:webHidden/>
          </w:rPr>
          <w:fldChar w:fldCharType="begin"/>
        </w:r>
        <w:r>
          <w:rPr>
            <w:noProof/>
            <w:webHidden/>
          </w:rPr>
          <w:instrText xml:space="preserve"> PAGEREF _Toc528315094 \h </w:instrText>
        </w:r>
        <w:r>
          <w:rPr>
            <w:noProof/>
            <w:webHidden/>
          </w:rPr>
        </w:r>
        <w:r>
          <w:rPr>
            <w:noProof/>
            <w:webHidden/>
          </w:rPr>
          <w:fldChar w:fldCharType="separate"/>
        </w:r>
        <w:r>
          <w:rPr>
            <w:noProof/>
            <w:webHidden/>
          </w:rPr>
          <w:t>16</w:t>
        </w:r>
        <w:r>
          <w:rPr>
            <w:noProof/>
            <w:webHidden/>
          </w:rPr>
          <w:fldChar w:fldCharType="end"/>
        </w:r>
      </w:hyperlink>
    </w:p>
    <w:p w14:paraId="21851E54" w14:textId="6B6E9FAE" w:rsidR="00E64A21" w:rsidRDefault="00E64A21" w:rsidP="00BF4D41">
      <w:pPr>
        <w:rPr>
          <w:noProof/>
        </w:rPr>
      </w:pPr>
      <w:r>
        <w:rPr>
          <w:rFonts w:cs="Arial"/>
        </w:rPr>
        <w:fldChar w:fldCharType="end"/>
      </w:r>
      <w:r>
        <w:rPr>
          <w:rFonts w:cs="Arial"/>
        </w:rPr>
        <w:fldChar w:fldCharType="begin"/>
      </w:r>
      <w:r>
        <w:rPr>
          <w:rFonts w:cs="Arial"/>
        </w:rPr>
        <w:instrText xml:space="preserve"> TOC \h \z \c "Table 3." </w:instrText>
      </w:r>
      <w:r>
        <w:rPr>
          <w:rFonts w:cs="Arial"/>
        </w:rPr>
        <w:fldChar w:fldCharType="separate"/>
      </w:r>
    </w:p>
    <w:p w14:paraId="0AE942BA" w14:textId="77777777" w:rsidR="00E64A21" w:rsidRDefault="00844A45">
      <w:pPr>
        <w:pStyle w:val="TableofFigures"/>
        <w:tabs>
          <w:tab w:val="right" w:leader="dot" w:pos="9016"/>
        </w:tabs>
        <w:rPr>
          <w:rFonts w:eastAsiaTheme="minorEastAsia" w:cstheme="minorBidi"/>
          <w:noProof/>
          <w:lang w:eastAsia="en-ZA"/>
        </w:rPr>
      </w:pPr>
      <w:hyperlink w:anchor="_Toc503094415" w:history="1">
        <w:r w:rsidR="00E64A21" w:rsidRPr="00C95B5B">
          <w:rPr>
            <w:rStyle w:val="Hyperlink"/>
            <w:noProof/>
          </w:rPr>
          <w:t>Table 3. 1 Summary of existing literature reviewed</w:t>
        </w:r>
        <w:r w:rsidR="00E64A21">
          <w:rPr>
            <w:noProof/>
            <w:webHidden/>
          </w:rPr>
          <w:tab/>
        </w:r>
        <w:r w:rsidR="00E64A21">
          <w:rPr>
            <w:noProof/>
            <w:webHidden/>
          </w:rPr>
          <w:fldChar w:fldCharType="begin"/>
        </w:r>
        <w:r w:rsidR="00E64A21">
          <w:rPr>
            <w:noProof/>
            <w:webHidden/>
          </w:rPr>
          <w:instrText xml:space="preserve"> PAGEREF _Toc503094415 \h </w:instrText>
        </w:r>
        <w:r w:rsidR="00E64A21">
          <w:rPr>
            <w:noProof/>
            <w:webHidden/>
          </w:rPr>
        </w:r>
        <w:r w:rsidR="00E64A21">
          <w:rPr>
            <w:noProof/>
            <w:webHidden/>
          </w:rPr>
          <w:fldChar w:fldCharType="separate"/>
        </w:r>
        <w:r w:rsidR="00E64A21">
          <w:rPr>
            <w:noProof/>
            <w:webHidden/>
          </w:rPr>
          <w:t>52</w:t>
        </w:r>
        <w:r w:rsidR="00E64A21">
          <w:rPr>
            <w:noProof/>
            <w:webHidden/>
          </w:rPr>
          <w:fldChar w:fldCharType="end"/>
        </w:r>
      </w:hyperlink>
    </w:p>
    <w:p w14:paraId="31B1949D" w14:textId="77777777" w:rsidR="00E64A21" w:rsidRDefault="00E64A21" w:rsidP="00BF4D41">
      <w:pPr>
        <w:rPr>
          <w:noProof/>
        </w:rPr>
      </w:pPr>
      <w:r>
        <w:rPr>
          <w:rFonts w:cs="Arial"/>
        </w:rPr>
        <w:fldChar w:fldCharType="end"/>
      </w:r>
      <w:r>
        <w:rPr>
          <w:rFonts w:cs="Arial"/>
        </w:rPr>
        <w:fldChar w:fldCharType="begin"/>
      </w:r>
      <w:r>
        <w:rPr>
          <w:rFonts w:cs="Arial"/>
        </w:rPr>
        <w:instrText xml:space="preserve"> TOC \h \z \c "Table 4." </w:instrText>
      </w:r>
      <w:r>
        <w:rPr>
          <w:rFonts w:cs="Arial"/>
        </w:rPr>
        <w:fldChar w:fldCharType="separate"/>
      </w:r>
    </w:p>
    <w:p w14:paraId="049F29F9" w14:textId="77777777" w:rsidR="00E64A21" w:rsidRDefault="00844A45">
      <w:pPr>
        <w:pStyle w:val="TableofFigures"/>
        <w:tabs>
          <w:tab w:val="right" w:leader="dot" w:pos="9016"/>
        </w:tabs>
        <w:rPr>
          <w:rFonts w:eastAsiaTheme="minorEastAsia" w:cstheme="minorBidi"/>
          <w:noProof/>
          <w:lang w:eastAsia="en-ZA"/>
        </w:rPr>
      </w:pPr>
      <w:hyperlink w:anchor="_Toc503094461" w:history="1">
        <w:r w:rsidR="00E64A21" w:rsidRPr="001117E0">
          <w:rPr>
            <w:rStyle w:val="Hyperlink"/>
            <w:noProof/>
          </w:rPr>
          <w:t>Table 4. 1 General characteristics of respondent selection</w:t>
        </w:r>
        <w:r w:rsidR="00E64A21">
          <w:rPr>
            <w:noProof/>
            <w:webHidden/>
          </w:rPr>
          <w:tab/>
        </w:r>
        <w:r w:rsidR="00E64A21">
          <w:rPr>
            <w:noProof/>
            <w:webHidden/>
          </w:rPr>
          <w:fldChar w:fldCharType="begin"/>
        </w:r>
        <w:r w:rsidR="00E64A21">
          <w:rPr>
            <w:noProof/>
            <w:webHidden/>
          </w:rPr>
          <w:instrText xml:space="preserve"> PAGEREF _Toc503094461 \h </w:instrText>
        </w:r>
        <w:r w:rsidR="00E64A21">
          <w:rPr>
            <w:noProof/>
            <w:webHidden/>
          </w:rPr>
        </w:r>
        <w:r w:rsidR="00E64A21">
          <w:rPr>
            <w:noProof/>
            <w:webHidden/>
          </w:rPr>
          <w:fldChar w:fldCharType="separate"/>
        </w:r>
        <w:r w:rsidR="00E64A21">
          <w:rPr>
            <w:noProof/>
            <w:webHidden/>
          </w:rPr>
          <w:t>65</w:t>
        </w:r>
        <w:r w:rsidR="00E64A21">
          <w:rPr>
            <w:noProof/>
            <w:webHidden/>
          </w:rPr>
          <w:fldChar w:fldCharType="end"/>
        </w:r>
      </w:hyperlink>
    </w:p>
    <w:p w14:paraId="6919EE40" w14:textId="77777777" w:rsidR="00E64A21" w:rsidRDefault="00844A45">
      <w:pPr>
        <w:pStyle w:val="TableofFigures"/>
        <w:tabs>
          <w:tab w:val="right" w:leader="dot" w:pos="9016"/>
        </w:tabs>
        <w:rPr>
          <w:rFonts w:eastAsiaTheme="minorEastAsia" w:cstheme="minorBidi"/>
          <w:noProof/>
          <w:lang w:eastAsia="en-ZA"/>
        </w:rPr>
      </w:pPr>
      <w:hyperlink w:anchor="_Toc503094462" w:history="1">
        <w:r w:rsidR="00E64A21" w:rsidRPr="001117E0">
          <w:rPr>
            <w:rStyle w:val="Hyperlink"/>
            <w:noProof/>
          </w:rPr>
          <w:t>Table 4. 2 Respondent selection in experience</w:t>
        </w:r>
        <w:r w:rsidR="00E64A21">
          <w:rPr>
            <w:noProof/>
            <w:webHidden/>
          </w:rPr>
          <w:tab/>
        </w:r>
        <w:r w:rsidR="00E64A21">
          <w:rPr>
            <w:noProof/>
            <w:webHidden/>
          </w:rPr>
          <w:fldChar w:fldCharType="begin"/>
        </w:r>
        <w:r w:rsidR="00E64A21">
          <w:rPr>
            <w:noProof/>
            <w:webHidden/>
          </w:rPr>
          <w:instrText xml:space="preserve"> PAGEREF _Toc503094462 \h </w:instrText>
        </w:r>
        <w:r w:rsidR="00E64A21">
          <w:rPr>
            <w:noProof/>
            <w:webHidden/>
          </w:rPr>
        </w:r>
        <w:r w:rsidR="00E64A21">
          <w:rPr>
            <w:noProof/>
            <w:webHidden/>
          </w:rPr>
          <w:fldChar w:fldCharType="separate"/>
        </w:r>
        <w:r w:rsidR="00E64A21">
          <w:rPr>
            <w:noProof/>
            <w:webHidden/>
          </w:rPr>
          <w:t>65</w:t>
        </w:r>
        <w:r w:rsidR="00E64A21">
          <w:rPr>
            <w:noProof/>
            <w:webHidden/>
          </w:rPr>
          <w:fldChar w:fldCharType="end"/>
        </w:r>
      </w:hyperlink>
    </w:p>
    <w:p w14:paraId="22D60151" w14:textId="77777777" w:rsidR="00E64A21" w:rsidRDefault="00844A45">
      <w:pPr>
        <w:pStyle w:val="TableofFigures"/>
        <w:tabs>
          <w:tab w:val="right" w:leader="dot" w:pos="9016"/>
        </w:tabs>
        <w:rPr>
          <w:rFonts w:eastAsiaTheme="minorEastAsia" w:cstheme="minorBidi"/>
          <w:noProof/>
          <w:lang w:eastAsia="en-ZA"/>
        </w:rPr>
      </w:pPr>
      <w:hyperlink w:anchor="_Toc503094463" w:history="1">
        <w:r w:rsidR="00E64A21" w:rsidRPr="001117E0">
          <w:rPr>
            <w:rStyle w:val="Hyperlink"/>
            <w:noProof/>
          </w:rPr>
          <w:t>Table 4. 3 Respondent experience in years</w:t>
        </w:r>
        <w:r w:rsidR="00E64A21">
          <w:rPr>
            <w:noProof/>
            <w:webHidden/>
          </w:rPr>
          <w:tab/>
        </w:r>
        <w:r w:rsidR="00E64A21">
          <w:rPr>
            <w:noProof/>
            <w:webHidden/>
          </w:rPr>
          <w:fldChar w:fldCharType="begin"/>
        </w:r>
        <w:r w:rsidR="00E64A21">
          <w:rPr>
            <w:noProof/>
            <w:webHidden/>
          </w:rPr>
          <w:instrText xml:space="preserve"> PAGEREF _Toc503094463 \h </w:instrText>
        </w:r>
        <w:r w:rsidR="00E64A21">
          <w:rPr>
            <w:noProof/>
            <w:webHidden/>
          </w:rPr>
        </w:r>
        <w:r w:rsidR="00E64A21">
          <w:rPr>
            <w:noProof/>
            <w:webHidden/>
          </w:rPr>
          <w:fldChar w:fldCharType="separate"/>
        </w:r>
        <w:r w:rsidR="00E64A21">
          <w:rPr>
            <w:noProof/>
            <w:webHidden/>
          </w:rPr>
          <w:t>66</w:t>
        </w:r>
        <w:r w:rsidR="00E64A21">
          <w:rPr>
            <w:noProof/>
            <w:webHidden/>
          </w:rPr>
          <w:fldChar w:fldCharType="end"/>
        </w:r>
      </w:hyperlink>
    </w:p>
    <w:p w14:paraId="06FD41C4" w14:textId="77777777" w:rsidR="00E64A21" w:rsidRDefault="00844A45">
      <w:pPr>
        <w:pStyle w:val="TableofFigures"/>
        <w:tabs>
          <w:tab w:val="right" w:leader="dot" w:pos="9016"/>
        </w:tabs>
        <w:rPr>
          <w:rFonts w:eastAsiaTheme="minorEastAsia" w:cstheme="minorBidi"/>
          <w:noProof/>
          <w:lang w:eastAsia="en-ZA"/>
        </w:rPr>
      </w:pPr>
      <w:hyperlink w:anchor="_Toc503094464" w:history="1">
        <w:r w:rsidR="00E64A21" w:rsidRPr="001117E0">
          <w:rPr>
            <w:rStyle w:val="Hyperlink"/>
            <w:noProof/>
          </w:rPr>
          <w:t>Table 4. 4 Poor construction project management vs Construction delays</w:t>
        </w:r>
        <w:r w:rsidR="00E64A21">
          <w:rPr>
            <w:noProof/>
            <w:webHidden/>
          </w:rPr>
          <w:tab/>
        </w:r>
        <w:r w:rsidR="00E64A21">
          <w:rPr>
            <w:noProof/>
            <w:webHidden/>
          </w:rPr>
          <w:fldChar w:fldCharType="begin"/>
        </w:r>
        <w:r w:rsidR="00E64A21">
          <w:rPr>
            <w:noProof/>
            <w:webHidden/>
          </w:rPr>
          <w:instrText xml:space="preserve"> PAGEREF _Toc503094464 \h </w:instrText>
        </w:r>
        <w:r w:rsidR="00E64A21">
          <w:rPr>
            <w:noProof/>
            <w:webHidden/>
          </w:rPr>
        </w:r>
        <w:r w:rsidR="00E64A21">
          <w:rPr>
            <w:noProof/>
            <w:webHidden/>
          </w:rPr>
          <w:fldChar w:fldCharType="separate"/>
        </w:r>
        <w:r w:rsidR="00E64A21">
          <w:rPr>
            <w:noProof/>
            <w:webHidden/>
          </w:rPr>
          <w:t>67</w:t>
        </w:r>
        <w:r w:rsidR="00E64A21">
          <w:rPr>
            <w:noProof/>
            <w:webHidden/>
          </w:rPr>
          <w:fldChar w:fldCharType="end"/>
        </w:r>
      </w:hyperlink>
    </w:p>
    <w:p w14:paraId="3CD0BEAA" w14:textId="77777777" w:rsidR="00E64A21" w:rsidRDefault="00844A45">
      <w:pPr>
        <w:pStyle w:val="TableofFigures"/>
        <w:tabs>
          <w:tab w:val="right" w:leader="dot" w:pos="9016"/>
        </w:tabs>
        <w:rPr>
          <w:rFonts w:eastAsiaTheme="minorEastAsia" w:cstheme="minorBidi"/>
          <w:noProof/>
          <w:lang w:eastAsia="en-ZA"/>
        </w:rPr>
      </w:pPr>
      <w:hyperlink w:anchor="_Toc503094465" w:history="1">
        <w:r w:rsidR="00E64A21" w:rsidRPr="001117E0">
          <w:rPr>
            <w:rStyle w:val="Hyperlink"/>
            <w:noProof/>
          </w:rPr>
          <w:t>Table 4. 5 Construction project management vs Construction delays (RII)</w:t>
        </w:r>
        <w:r w:rsidR="00E64A21">
          <w:rPr>
            <w:noProof/>
            <w:webHidden/>
          </w:rPr>
          <w:tab/>
        </w:r>
        <w:r w:rsidR="00E64A21">
          <w:rPr>
            <w:noProof/>
            <w:webHidden/>
          </w:rPr>
          <w:fldChar w:fldCharType="begin"/>
        </w:r>
        <w:r w:rsidR="00E64A21">
          <w:rPr>
            <w:noProof/>
            <w:webHidden/>
          </w:rPr>
          <w:instrText xml:space="preserve"> PAGEREF _Toc503094465 \h </w:instrText>
        </w:r>
        <w:r w:rsidR="00E64A21">
          <w:rPr>
            <w:noProof/>
            <w:webHidden/>
          </w:rPr>
        </w:r>
        <w:r w:rsidR="00E64A21">
          <w:rPr>
            <w:noProof/>
            <w:webHidden/>
          </w:rPr>
          <w:fldChar w:fldCharType="separate"/>
        </w:r>
        <w:r w:rsidR="00E64A21">
          <w:rPr>
            <w:noProof/>
            <w:webHidden/>
          </w:rPr>
          <w:t>71</w:t>
        </w:r>
        <w:r w:rsidR="00E64A21">
          <w:rPr>
            <w:noProof/>
            <w:webHidden/>
          </w:rPr>
          <w:fldChar w:fldCharType="end"/>
        </w:r>
      </w:hyperlink>
    </w:p>
    <w:p w14:paraId="2F2F5E05" w14:textId="77777777" w:rsidR="00E64A21" w:rsidRDefault="00844A45">
      <w:pPr>
        <w:pStyle w:val="TableofFigures"/>
        <w:tabs>
          <w:tab w:val="right" w:leader="dot" w:pos="9016"/>
        </w:tabs>
        <w:rPr>
          <w:rFonts w:eastAsiaTheme="minorEastAsia" w:cstheme="minorBidi"/>
          <w:noProof/>
          <w:lang w:eastAsia="en-ZA"/>
        </w:rPr>
      </w:pPr>
      <w:hyperlink w:anchor="_Toc503094466" w:history="1">
        <w:r w:rsidR="00E64A21" w:rsidRPr="001117E0">
          <w:rPr>
            <w:rStyle w:val="Hyperlink"/>
            <w:noProof/>
          </w:rPr>
          <w:t>Table 4. 6 Construction project management vs Budget Constraints</w:t>
        </w:r>
        <w:r w:rsidR="00E64A21">
          <w:rPr>
            <w:noProof/>
            <w:webHidden/>
          </w:rPr>
          <w:tab/>
        </w:r>
        <w:r w:rsidR="00E64A21">
          <w:rPr>
            <w:noProof/>
            <w:webHidden/>
          </w:rPr>
          <w:fldChar w:fldCharType="begin"/>
        </w:r>
        <w:r w:rsidR="00E64A21">
          <w:rPr>
            <w:noProof/>
            <w:webHidden/>
          </w:rPr>
          <w:instrText xml:space="preserve"> PAGEREF _Toc503094466 \h </w:instrText>
        </w:r>
        <w:r w:rsidR="00E64A21">
          <w:rPr>
            <w:noProof/>
            <w:webHidden/>
          </w:rPr>
        </w:r>
        <w:r w:rsidR="00E64A21">
          <w:rPr>
            <w:noProof/>
            <w:webHidden/>
          </w:rPr>
          <w:fldChar w:fldCharType="separate"/>
        </w:r>
        <w:r w:rsidR="00E64A21">
          <w:rPr>
            <w:noProof/>
            <w:webHidden/>
          </w:rPr>
          <w:t>72</w:t>
        </w:r>
        <w:r w:rsidR="00E64A21">
          <w:rPr>
            <w:noProof/>
            <w:webHidden/>
          </w:rPr>
          <w:fldChar w:fldCharType="end"/>
        </w:r>
      </w:hyperlink>
    </w:p>
    <w:p w14:paraId="4736ACA0" w14:textId="77777777" w:rsidR="00E64A21" w:rsidRDefault="00844A45">
      <w:pPr>
        <w:pStyle w:val="TableofFigures"/>
        <w:tabs>
          <w:tab w:val="right" w:leader="dot" w:pos="9016"/>
        </w:tabs>
        <w:rPr>
          <w:rFonts w:eastAsiaTheme="minorEastAsia" w:cstheme="minorBidi"/>
          <w:noProof/>
          <w:lang w:eastAsia="en-ZA"/>
        </w:rPr>
      </w:pPr>
      <w:hyperlink w:anchor="_Toc503094467" w:history="1">
        <w:r w:rsidR="00E64A21" w:rsidRPr="001117E0">
          <w:rPr>
            <w:rStyle w:val="Hyperlink"/>
            <w:noProof/>
          </w:rPr>
          <w:t>Table 4. 7 Construction project management vs Budget Constraints (RII)</w:t>
        </w:r>
        <w:r w:rsidR="00E64A21">
          <w:rPr>
            <w:noProof/>
            <w:webHidden/>
          </w:rPr>
          <w:tab/>
        </w:r>
        <w:r w:rsidR="00E64A21">
          <w:rPr>
            <w:noProof/>
            <w:webHidden/>
          </w:rPr>
          <w:fldChar w:fldCharType="begin"/>
        </w:r>
        <w:r w:rsidR="00E64A21">
          <w:rPr>
            <w:noProof/>
            <w:webHidden/>
          </w:rPr>
          <w:instrText xml:space="preserve"> PAGEREF _Toc503094467 \h </w:instrText>
        </w:r>
        <w:r w:rsidR="00E64A21">
          <w:rPr>
            <w:noProof/>
            <w:webHidden/>
          </w:rPr>
        </w:r>
        <w:r w:rsidR="00E64A21">
          <w:rPr>
            <w:noProof/>
            <w:webHidden/>
          </w:rPr>
          <w:fldChar w:fldCharType="separate"/>
        </w:r>
        <w:r w:rsidR="00E64A21">
          <w:rPr>
            <w:noProof/>
            <w:webHidden/>
          </w:rPr>
          <w:t>75</w:t>
        </w:r>
        <w:r w:rsidR="00E64A21">
          <w:rPr>
            <w:noProof/>
            <w:webHidden/>
          </w:rPr>
          <w:fldChar w:fldCharType="end"/>
        </w:r>
      </w:hyperlink>
    </w:p>
    <w:p w14:paraId="1789428E" w14:textId="77777777" w:rsidR="00E64A21" w:rsidRDefault="00844A45">
      <w:pPr>
        <w:pStyle w:val="TableofFigures"/>
        <w:tabs>
          <w:tab w:val="right" w:leader="dot" w:pos="9016"/>
        </w:tabs>
        <w:rPr>
          <w:rFonts w:eastAsiaTheme="minorEastAsia" w:cstheme="minorBidi"/>
          <w:noProof/>
          <w:lang w:eastAsia="en-ZA"/>
        </w:rPr>
      </w:pPr>
      <w:hyperlink w:anchor="_Toc503094468" w:history="1">
        <w:r w:rsidR="00E64A21" w:rsidRPr="001117E0">
          <w:rPr>
            <w:rStyle w:val="Hyperlink"/>
            <w:noProof/>
          </w:rPr>
          <w:t>Table 4. 8 Construction project management vs Poor project quality</w:t>
        </w:r>
        <w:r w:rsidR="00E64A21">
          <w:rPr>
            <w:noProof/>
            <w:webHidden/>
          </w:rPr>
          <w:tab/>
        </w:r>
        <w:r w:rsidR="00E64A21">
          <w:rPr>
            <w:noProof/>
            <w:webHidden/>
          </w:rPr>
          <w:fldChar w:fldCharType="begin"/>
        </w:r>
        <w:r w:rsidR="00E64A21">
          <w:rPr>
            <w:noProof/>
            <w:webHidden/>
          </w:rPr>
          <w:instrText xml:space="preserve"> PAGEREF _Toc503094468 \h </w:instrText>
        </w:r>
        <w:r w:rsidR="00E64A21">
          <w:rPr>
            <w:noProof/>
            <w:webHidden/>
          </w:rPr>
        </w:r>
        <w:r w:rsidR="00E64A21">
          <w:rPr>
            <w:noProof/>
            <w:webHidden/>
          </w:rPr>
          <w:fldChar w:fldCharType="separate"/>
        </w:r>
        <w:r w:rsidR="00E64A21">
          <w:rPr>
            <w:noProof/>
            <w:webHidden/>
          </w:rPr>
          <w:t>76</w:t>
        </w:r>
        <w:r w:rsidR="00E64A21">
          <w:rPr>
            <w:noProof/>
            <w:webHidden/>
          </w:rPr>
          <w:fldChar w:fldCharType="end"/>
        </w:r>
      </w:hyperlink>
    </w:p>
    <w:p w14:paraId="07CAFF8E" w14:textId="77777777" w:rsidR="00E64A21" w:rsidRDefault="00844A45">
      <w:pPr>
        <w:pStyle w:val="TableofFigures"/>
        <w:tabs>
          <w:tab w:val="right" w:leader="dot" w:pos="9016"/>
        </w:tabs>
        <w:rPr>
          <w:rFonts w:eastAsiaTheme="minorEastAsia" w:cstheme="minorBidi"/>
          <w:noProof/>
          <w:lang w:eastAsia="en-ZA"/>
        </w:rPr>
      </w:pPr>
      <w:hyperlink w:anchor="_Toc503094469" w:history="1">
        <w:r w:rsidR="00E64A21" w:rsidRPr="001117E0">
          <w:rPr>
            <w:rStyle w:val="Hyperlink"/>
            <w:noProof/>
          </w:rPr>
          <w:t>Table 4. 9 Construction project management vs Poor project quality (RII)</w:t>
        </w:r>
        <w:r w:rsidR="00E64A21">
          <w:rPr>
            <w:noProof/>
            <w:webHidden/>
          </w:rPr>
          <w:tab/>
        </w:r>
        <w:r w:rsidR="00E64A21">
          <w:rPr>
            <w:noProof/>
            <w:webHidden/>
          </w:rPr>
          <w:fldChar w:fldCharType="begin"/>
        </w:r>
        <w:r w:rsidR="00E64A21">
          <w:rPr>
            <w:noProof/>
            <w:webHidden/>
          </w:rPr>
          <w:instrText xml:space="preserve"> PAGEREF _Toc503094469 \h </w:instrText>
        </w:r>
        <w:r w:rsidR="00E64A21">
          <w:rPr>
            <w:noProof/>
            <w:webHidden/>
          </w:rPr>
        </w:r>
        <w:r w:rsidR="00E64A21">
          <w:rPr>
            <w:noProof/>
            <w:webHidden/>
          </w:rPr>
          <w:fldChar w:fldCharType="separate"/>
        </w:r>
        <w:r w:rsidR="00E64A21">
          <w:rPr>
            <w:noProof/>
            <w:webHidden/>
          </w:rPr>
          <w:t>78</w:t>
        </w:r>
        <w:r w:rsidR="00E64A21">
          <w:rPr>
            <w:noProof/>
            <w:webHidden/>
          </w:rPr>
          <w:fldChar w:fldCharType="end"/>
        </w:r>
      </w:hyperlink>
    </w:p>
    <w:p w14:paraId="11BAA662" w14:textId="77777777" w:rsidR="00E64A21" w:rsidRDefault="00844A45">
      <w:pPr>
        <w:pStyle w:val="TableofFigures"/>
        <w:tabs>
          <w:tab w:val="right" w:leader="dot" w:pos="9016"/>
        </w:tabs>
        <w:rPr>
          <w:rFonts w:eastAsiaTheme="minorEastAsia" w:cstheme="minorBidi"/>
          <w:noProof/>
          <w:lang w:eastAsia="en-ZA"/>
        </w:rPr>
      </w:pPr>
      <w:hyperlink w:anchor="_Toc503094470" w:history="1">
        <w:r w:rsidR="00E64A21" w:rsidRPr="001117E0">
          <w:rPr>
            <w:rStyle w:val="Hyperlink"/>
            <w:noProof/>
          </w:rPr>
          <w:t>Table 4. 10 General characteristics of interviewees</w:t>
        </w:r>
        <w:r w:rsidR="00E64A21">
          <w:rPr>
            <w:noProof/>
            <w:webHidden/>
          </w:rPr>
          <w:tab/>
        </w:r>
        <w:r w:rsidR="00E64A21">
          <w:rPr>
            <w:noProof/>
            <w:webHidden/>
          </w:rPr>
          <w:fldChar w:fldCharType="begin"/>
        </w:r>
        <w:r w:rsidR="00E64A21">
          <w:rPr>
            <w:noProof/>
            <w:webHidden/>
          </w:rPr>
          <w:instrText xml:space="preserve"> PAGEREF _Toc503094470 \h </w:instrText>
        </w:r>
        <w:r w:rsidR="00E64A21">
          <w:rPr>
            <w:noProof/>
            <w:webHidden/>
          </w:rPr>
        </w:r>
        <w:r w:rsidR="00E64A21">
          <w:rPr>
            <w:noProof/>
            <w:webHidden/>
          </w:rPr>
          <w:fldChar w:fldCharType="separate"/>
        </w:r>
        <w:r w:rsidR="00E64A21">
          <w:rPr>
            <w:noProof/>
            <w:webHidden/>
          </w:rPr>
          <w:t>79</w:t>
        </w:r>
        <w:r w:rsidR="00E64A21">
          <w:rPr>
            <w:noProof/>
            <w:webHidden/>
          </w:rPr>
          <w:fldChar w:fldCharType="end"/>
        </w:r>
      </w:hyperlink>
    </w:p>
    <w:p w14:paraId="408DAF21" w14:textId="77777777" w:rsidR="00E64A21" w:rsidRDefault="00844A45">
      <w:pPr>
        <w:pStyle w:val="TableofFigures"/>
        <w:tabs>
          <w:tab w:val="right" w:leader="dot" w:pos="9016"/>
        </w:tabs>
        <w:rPr>
          <w:rFonts w:eastAsiaTheme="minorEastAsia" w:cstheme="minorBidi"/>
          <w:noProof/>
          <w:lang w:eastAsia="en-ZA"/>
        </w:rPr>
      </w:pPr>
      <w:hyperlink w:anchor="_Toc503094471" w:history="1">
        <w:r w:rsidR="00E64A21" w:rsidRPr="001117E0">
          <w:rPr>
            <w:rStyle w:val="Hyperlink"/>
            <w:noProof/>
          </w:rPr>
          <w:t>Table 4. 11 Interviewee construction experience (years)</w:t>
        </w:r>
        <w:r w:rsidR="00E64A21">
          <w:rPr>
            <w:noProof/>
            <w:webHidden/>
          </w:rPr>
          <w:tab/>
        </w:r>
        <w:r w:rsidR="00E64A21">
          <w:rPr>
            <w:noProof/>
            <w:webHidden/>
          </w:rPr>
          <w:fldChar w:fldCharType="begin"/>
        </w:r>
        <w:r w:rsidR="00E64A21">
          <w:rPr>
            <w:noProof/>
            <w:webHidden/>
          </w:rPr>
          <w:instrText xml:space="preserve"> PAGEREF _Toc503094471 \h </w:instrText>
        </w:r>
        <w:r w:rsidR="00E64A21">
          <w:rPr>
            <w:noProof/>
            <w:webHidden/>
          </w:rPr>
        </w:r>
        <w:r w:rsidR="00E64A21">
          <w:rPr>
            <w:noProof/>
            <w:webHidden/>
          </w:rPr>
          <w:fldChar w:fldCharType="separate"/>
        </w:r>
        <w:r w:rsidR="00E64A21">
          <w:rPr>
            <w:noProof/>
            <w:webHidden/>
          </w:rPr>
          <w:t>79</w:t>
        </w:r>
        <w:r w:rsidR="00E64A21">
          <w:rPr>
            <w:noProof/>
            <w:webHidden/>
          </w:rPr>
          <w:fldChar w:fldCharType="end"/>
        </w:r>
      </w:hyperlink>
    </w:p>
    <w:p w14:paraId="1684614E" w14:textId="77777777" w:rsidR="00E64A21" w:rsidRDefault="00844A45">
      <w:pPr>
        <w:pStyle w:val="TableofFigures"/>
        <w:tabs>
          <w:tab w:val="right" w:leader="dot" w:pos="9016"/>
        </w:tabs>
        <w:rPr>
          <w:rFonts w:eastAsiaTheme="minorEastAsia" w:cstheme="minorBidi"/>
          <w:noProof/>
          <w:lang w:eastAsia="en-ZA"/>
        </w:rPr>
      </w:pPr>
      <w:hyperlink w:anchor="_Toc503094472" w:history="1">
        <w:r w:rsidR="00E64A21" w:rsidRPr="001117E0">
          <w:rPr>
            <w:rStyle w:val="Hyperlink"/>
            <w:noProof/>
          </w:rPr>
          <w:t>Table 4. 12 Qualitative Data Analysis Relationships on progress monitoring</w:t>
        </w:r>
        <w:r w:rsidR="00E64A21">
          <w:rPr>
            <w:noProof/>
            <w:webHidden/>
          </w:rPr>
          <w:tab/>
        </w:r>
        <w:r w:rsidR="00E64A21">
          <w:rPr>
            <w:noProof/>
            <w:webHidden/>
          </w:rPr>
          <w:fldChar w:fldCharType="begin"/>
        </w:r>
        <w:r w:rsidR="00E64A21">
          <w:rPr>
            <w:noProof/>
            <w:webHidden/>
          </w:rPr>
          <w:instrText xml:space="preserve"> PAGEREF _Toc503094472 \h </w:instrText>
        </w:r>
        <w:r w:rsidR="00E64A21">
          <w:rPr>
            <w:noProof/>
            <w:webHidden/>
          </w:rPr>
        </w:r>
        <w:r w:rsidR="00E64A21">
          <w:rPr>
            <w:noProof/>
            <w:webHidden/>
          </w:rPr>
          <w:fldChar w:fldCharType="separate"/>
        </w:r>
        <w:r w:rsidR="00E64A21">
          <w:rPr>
            <w:noProof/>
            <w:webHidden/>
          </w:rPr>
          <w:t>82</w:t>
        </w:r>
        <w:r w:rsidR="00E64A21">
          <w:rPr>
            <w:noProof/>
            <w:webHidden/>
          </w:rPr>
          <w:fldChar w:fldCharType="end"/>
        </w:r>
      </w:hyperlink>
    </w:p>
    <w:p w14:paraId="6F95986B" w14:textId="77777777" w:rsidR="00E64A21" w:rsidRDefault="00E64A21">
      <w:pPr>
        <w:pStyle w:val="TableofFigures"/>
        <w:tabs>
          <w:tab w:val="right" w:leader="dot" w:pos="9016"/>
        </w:tabs>
        <w:rPr>
          <w:rFonts w:eastAsiaTheme="minorEastAsia" w:cstheme="minorBidi"/>
          <w:noProof/>
          <w:lang w:eastAsia="en-ZA"/>
        </w:rPr>
      </w:pPr>
    </w:p>
    <w:p w14:paraId="59052BB8" w14:textId="77777777" w:rsidR="00BF4D41" w:rsidRDefault="00E64A21" w:rsidP="00BF4D41">
      <w:r>
        <w:rPr>
          <w:rFonts w:cs="Arial"/>
        </w:rPr>
        <w:fldChar w:fldCharType="end"/>
      </w:r>
    </w:p>
    <w:p w14:paraId="366B0C95" w14:textId="77777777" w:rsidR="00BF4D41" w:rsidRDefault="00BF4D41" w:rsidP="00BF4D41"/>
    <w:p w14:paraId="43CE88B2" w14:textId="77777777" w:rsidR="00BF4D41" w:rsidRDefault="00BF4D41" w:rsidP="00BF4D41"/>
    <w:p w14:paraId="655EE2F6" w14:textId="77777777" w:rsidR="00BF4D41" w:rsidRDefault="00BF4D41" w:rsidP="00BF4D41"/>
    <w:p w14:paraId="0435F075" w14:textId="77777777" w:rsidR="00BF4D41" w:rsidRDefault="00BF4D41" w:rsidP="00BF4D41"/>
    <w:p w14:paraId="24565A00" w14:textId="77777777" w:rsidR="00BF4D41" w:rsidRDefault="00BF4D41" w:rsidP="00BF4D41"/>
    <w:p w14:paraId="1FC76CE5" w14:textId="77777777" w:rsidR="00BF4D41" w:rsidRDefault="00BF4D41" w:rsidP="00BF4D41"/>
    <w:p w14:paraId="40A95E30" w14:textId="77777777" w:rsidR="00BF4D41" w:rsidRDefault="00BF4D41" w:rsidP="00BF4D41"/>
    <w:p w14:paraId="3C8F3ED7" w14:textId="77777777" w:rsidR="00BF4D41" w:rsidRDefault="00BF4D41" w:rsidP="00BF4D41"/>
    <w:p w14:paraId="5E6A8B0E" w14:textId="77777777" w:rsidR="00BF4D41" w:rsidRDefault="00BF4D41" w:rsidP="00BF4D41"/>
    <w:p w14:paraId="386586D5" w14:textId="77777777" w:rsidR="00BF4D41" w:rsidRDefault="00BF4D41" w:rsidP="00BF4D41"/>
    <w:p w14:paraId="29F25EB0" w14:textId="77777777" w:rsidR="00FD1DD5" w:rsidRDefault="00FD1DD5" w:rsidP="00BF4D41"/>
    <w:p w14:paraId="52276073" w14:textId="77777777" w:rsidR="00FD1DD5" w:rsidRDefault="00FD1DD5" w:rsidP="00BF4D41"/>
    <w:p w14:paraId="4BAC05CD" w14:textId="69F13A68" w:rsidR="0006641A" w:rsidRDefault="0006641A" w:rsidP="00500B6A">
      <w:pPr>
        <w:spacing w:line="360" w:lineRule="auto"/>
        <w:rPr>
          <w:rFonts w:cs="Arial"/>
          <w:b/>
          <w:color w:val="FF0000"/>
          <w:sz w:val="24"/>
          <w:szCs w:val="24"/>
        </w:rPr>
      </w:pPr>
    </w:p>
    <w:p w14:paraId="665A964C" w14:textId="638973AB" w:rsidR="007662EF" w:rsidRDefault="007662EF" w:rsidP="00500B6A">
      <w:pPr>
        <w:spacing w:line="360" w:lineRule="auto"/>
        <w:rPr>
          <w:rFonts w:cs="Arial"/>
          <w:b/>
          <w:color w:val="FF0000"/>
          <w:sz w:val="24"/>
          <w:szCs w:val="24"/>
        </w:rPr>
      </w:pPr>
    </w:p>
    <w:p w14:paraId="2B274C5A" w14:textId="77777777" w:rsidR="007662EF" w:rsidRPr="00544F9C" w:rsidRDefault="007662EF" w:rsidP="00500B6A">
      <w:pPr>
        <w:spacing w:line="360" w:lineRule="auto"/>
        <w:rPr>
          <w:rFonts w:cs="Arial"/>
          <w:b/>
          <w:color w:val="FF0000"/>
          <w:sz w:val="24"/>
          <w:szCs w:val="24"/>
        </w:rPr>
      </w:pPr>
    </w:p>
    <w:p w14:paraId="21676423" w14:textId="77777777" w:rsidR="00A67910" w:rsidRPr="00544F9C" w:rsidRDefault="009808A6" w:rsidP="00F65F3A">
      <w:pPr>
        <w:pStyle w:val="Heading1"/>
        <w:rPr>
          <w:rFonts w:asciiTheme="minorHAnsi" w:hAnsiTheme="minorHAnsi"/>
        </w:rPr>
      </w:pPr>
      <w:bookmarkStart w:id="6" w:name="_Toc528315127"/>
      <w:r w:rsidRPr="00544F9C">
        <w:rPr>
          <w:rFonts w:asciiTheme="minorHAnsi" w:hAnsiTheme="minorHAnsi"/>
        </w:rPr>
        <w:t>ABBREVIATIONS</w:t>
      </w:r>
      <w:bookmarkEnd w:id="6"/>
    </w:p>
    <w:p w14:paraId="16796451" w14:textId="77777777" w:rsidR="00A67910" w:rsidRPr="00544F9C" w:rsidRDefault="00A67910" w:rsidP="00500B6A">
      <w:pPr>
        <w:spacing w:line="360" w:lineRule="auto"/>
        <w:rPr>
          <w:rFonts w:cs="Arial"/>
          <w:b/>
          <w:color w:val="FF0000"/>
          <w:sz w:val="24"/>
          <w:szCs w:val="24"/>
        </w:rPr>
      </w:pPr>
    </w:p>
    <w:p w14:paraId="4A0A237C" w14:textId="77777777" w:rsidR="00A67910" w:rsidRPr="00544F9C" w:rsidRDefault="00B86674" w:rsidP="00500B6A">
      <w:pPr>
        <w:spacing w:line="360" w:lineRule="auto"/>
        <w:rPr>
          <w:rFonts w:cs="Arial"/>
          <w:sz w:val="24"/>
          <w:szCs w:val="24"/>
        </w:rPr>
      </w:pPr>
      <w:r>
        <w:rPr>
          <w:rFonts w:cs="Arial"/>
          <w:sz w:val="24"/>
          <w:szCs w:val="24"/>
        </w:rPr>
        <w:t>BIM</w:t>
      </w:r>
      <w:r w:rsidR="00875E33" w:rsidRPr="00544F9C">
        <w:rPr>
          <w:rFonts w:cs="Arial"/>
          <w:sz w:val="24"/>
          <w:szCs w:val="24"/>
        </w:rPr>
        <w:t xml:space="preserve">    </w:t>
      </w:r>
      <w:r w:rsidR="00875E33" w:rsidRPr="00544F9C">
        <w:rPr>
          <w:rFonts w:cs="Arial"/>
          <w:sz w:val="24"/>
          <w:szCs w:val="24"/>
        </w:rPr>
        <w:tab/>
        <w:t xml:space="preserve"> </w:t>
      </w:r>
      <w:r w:rsidR="00362477" w:rsidRPr="00544F9C">
        <w:rPr>
          <w:rFonts w:cs="Arial"/>
          <w:sz w:val="24"/>
          <w:szCs w:val="24"/>
        </w:rPr>
        <w:tab/>
      </w:r>
      <w:r>
        <w:rPr>
          <w:rFonts w:cs="Arial"/>
          <w:sz w:val="24"/>
          <w:szCs w:val="24"/>
        </w:rPr>
        <w:t>Building Information Management</w:t>
      </w:r>
    </w:p>
    <w:p w14:paraId="02001E66" w14:textId="77777777" w:rsidR="00875E33" w:rsidRPr="00544F9C" w:rsidRDefault="00B86674" w:rsidP="00B20590">
      <w:pPr>
        <w:spacing w:line="360" w:lineRule="auto"/>
        <w:rPr>
          <w:rFonts w:cs="Arial"/>
          <w:sz w:val="24"/>
          <w:szCs w:val="24"/>
        </w:rPr>
      </w:pPr>
      <w:r>
        <w:rPr>
          <w:rFonts w:cs="Arial"/>
          <w:sz w:val="24"/>
          <w:szCs w:val="24"/>
        </w:rPr>
        <w:t>CCS</w:t>
      </w:r>
      <w:r w:rsidR="00362477" w:rsidRPr="00544F9C">
        <w:rPr>
          <w:rFonts w:cs="Arial"/>
          <w:sz w:val="24"/>
          <w:szCs w:val="24"/>
        </w:rPr>
        <w:t xml:space="preserve">   </w:t>
      </w:r>
      <w:r w:rsidR="00875E33" w:rsidRPr="00544F9C">
        <w:rPr>
          <w:rFonts w:cs="Arial"/>
          <w:sz w:val="24"/>
          <w:szCs w:val="24"/>
        </w:rPr>
        <w:tab/>
      </w:r>
      <w:r w:rsidR="00362477" w:rsidRPr="00544F9C">
        <w:rPr>
          <w:rFonts w:cs="Arial"/>
          <w:sz w:val="24"/>
          <w:szCs w:val="24"/>
        </w:rPr>
        <w:tab/>
      </w:r>
      <w:r>
        <w:rPr>
          <w:rFonts w:cs="Arial"/>
          <w:sz w:val="24"/>
          <w:szCs w:val="24"/>
        </w:rPr>
        <w:t>Construction Computer Software</w:t>
      </w:r>
    </w:p>
    <w:p w14:paraId="599AD411" w14:textId="77777777" w:rsidR="00875E33" w:rsidRPr="00544F9C" w:rsidRDefault="00B86674" w:rsidP="00500B6A">
      <w:pPr>
        <w:spacing w:line="360" w:lineRule="auto"/>
        <w:rPr>
          <w:rFonts w:cs="Arial"/>
          <w:sz w:val="24"/>
          <w:szCs w:val="24"/>
        </w:rPr>
      </w:pPr>
      <w:r>
        <w:rPr>
          <w:rFonts w:cs="Arial"/>
          <w:sz w:val="24"/>
          <w:szCs w:val="24"/>
        </w:rPr>
        <w:t>CPD</w:t>
      </w:r>
      <w:r w:rsidR="00875E33" w:rsidRPr="00544F9C">
        <w:rPr>
          <w:rFonts w:cs="Arial"/>
          <w:sz w:val="24"/>
          <w:szCs w:val="24"/>
        </w:rPr>
        <w:t xml:space="preserve"> </w:t>
      </w:r>
      <w:r w:rsidR="00875E33" w:rsidRPr="00544F9C">
        <w:rPr>
          <w:rFonts w:cs="Arial"/>
          <w:sz w:val="24"/>
          <w:szCs w:val="24"/>
        </w:rPr>
        <w:tab/>
        <w:t xml:space="preserve"> </w:t>
      </w:r>
      <w:r w:rsidR="00B20590">
        <w:rPr>
          <w:rFonts w:cs="Arial"/>
          <w:sz w:val="24"/>
          <w:szCs w:val="24"/>
        </w:rPr>
        <w:tab/>
      </w:r>
      <w:r>
        <w:rPr>
          <w:rFonts w:cs="Arial"/>
          <w:sz w:val="24"/>
          <w:szCs w:val="24"/>
        </w:rPr>
        <w:t>Construction Project Status Dashboard</w:t>
      </w:r>
    </w:p>
    <w:p w14:paraId="23C6860B" w14:textId="77777777" w:rsidR="00875E33" w:rsidRPr="00544F9C" w:rsidRDefault="00B86674" w:rsidP="00500B6A">
      <w:pPr>
        <w:spacing w:line="360" w:lineRule="auto"/>
        <w:rPr>
          <w:rFonts w:cs="Arial"/>
          <w:sz w:val="24"/>
          <w:szCs w:val="24"/>
        </w:rPr>
      </w:pPr>
      <w:r>
        <w:rPr>
          <w:rFonts w:cs="Arial"/>
          <w:sz w:val="24"/>
          <w:szCs w:val="24"/>
        </w:rPr>
        <w:t xml:space="preserve">CPM     </w:t>
      </w:r>
      <w:r>
        <w:rPr>
          <w:rFonts w:cs="Arial"/>
          <w:sz w:val="24"/>
          <w:szCs w:val="24"/>
        </w:rPr>
        <w:tab/>
        <w:t>Critical Path Model</w:t>
      </w:r>
    </w:p>
    <w:p w14:paraId="121113C3" w14:textId="77777777" w:rsidR="00875E33" w:rsidRPr="00544F9C" w:rsidRDefault="00B86674" w:rsidP="00500B6A">
      <w:pPr>
        <w:spacing w:line="360" w:lineRule="auto"/>
        <w:rPr>
          <w:rFonts w:cs="Arial"/>
          <w:sz w:val="24"/>
          <w:szCs w:val="24"/>
        </w:rPr>
      </w:pPr>
      <w:r>
        <w:rPr>
          <w:rFonts w:cs="Arial"/>
          <w:sz w:val="24"/>
          <w:szCs w:val="24"/>
        </w:rPr>
        <w:t>CPS</w:t>
      </w:r>
      <w:r w:rsidR="00875E33" w:rsidRPr="00544F9C">
        <w:rPr>
          <w:rFonts w:cs="Arial"/>
          <w:sz w:val="24"/>
          <w:szCs w:val="24"/>
        </w:rPr>
        <w:t xml:space="preserve"> </w:t>
      </w:r>
      <w:r w:rsidR="00875E33" w:rsidRPr="00544F9C">
        <w:rPr>
          <w:rFonts w:cs="Arial"/>
          <w:sz w:val="24"/>
          <w:szCs w:val="24"/>
        </w:rPr>
        <w:tab/>
      </w:r>
      <w:r w:rsidR="00B20590">
        <w:rPr>
          <w:rFonts w:cs="Arial"/>
          <w:sz w:val="24"/>
          <w:szCs w:val="24"/>
        </w:rPr>
        <w:tab/>
      </w:r>
      <w:r>
        <w:rPr>
          <w:rFonts w:cs="Arial"/>
          <w:sz w:val="24"/>
          <w:szCs w:val="24"/>
        </w:rPr>
        <w:t>Critical Path Segments Technique</w:t>
      </w:r>
    </w:p>
    <w:p w14:paraId="342FE96C" w14:textId="77777777" w:rsidR="00B20590" w:rsidRDefault="00B86674" w:rsidP="00606097">
      <w:pPr>
        <w:spacing w:line="360" w:lineRule="auto"/>
        <w:rPr>
          <w:rFonts w:cs="Arial"/>
          <w:sz w:val="24"/>
          <w:szCs w:val="24"/>
        </w:rPr>
      </w:pPr>
      <w:r>
        <w:rPr>
          <w:rFonts w:cs="Arial"/>
          <w:sz w:val="24"/>
          <w:szCs w:val="24"/>
        </w:rPr>
        <w:t>DCM</w:t>
      </w:r>
      <w:r w:rsidR="00875E33" w:rsidRPr="00544F9C">
        <w:rPr>
          <w:rFonts w:cs="Arial"/>
          <w:sz w:val="24"/>
          <w:szCs w:val="24"/>
        </w:rPr>
        <w:t xml:space="preserve"> </w:t>
      </w:r>
      <w:r w:rsidR="00875E33" w:rsidRPr="00544F9C">
        <w:rPr>
          <w:rFonts w:cs="Arial"/>
          <w:sz w:val="24"/>
          <w:szCs w:val="24"/>
        </w:rPr>
        <w:tab/>
      </w:r>
      <w:r>
        <w:rPr>
          <w:rFonts w:cs="Arial"/>
          <w:sz w:val="24"/>
          <w:szCs w:val="24"/>
        </w:rPr>
        <w:tab/>
        <w:t>Digitalizing Construction Monitoring</w:t>
      </w:r>
    </w:p>
    <w:p w14:paraId="2D1A95F3" w14:textId="77777777" w:rsidR="00B20590" w:rsidRDefault="00FC3500" w:rsidP="00B20590">
      <w:pPr>
        <w:rPr>
          <w:rFonts w:cs="Arial"/>
          <w:sz w:val="24"/>
          <w:szCs w:val="24"/>
        </w:rPr>
      </w:pPr>
      <w:r>
        <w:rPr>
          <w:rFonts w:cs="Arial"/>
          <w:sz w:val="24"/>
          <w:szCs w:val="24"/>
        </w:rPr>
        <w:t>EVA</w:t>
      </w:r>
      <w:r>
        <w:rPr>
          <w:rFonts w:cs="Arial"/>
          <w:sz w:val="24"/>
          <w:szCs w:val="24"/>
        </w:rPr>
        <w:tab/>
      </w:r>
      <w:r>
        <w:rPr>
          <w:rFonts w:cs="Arial"/>
          <w:sz w:val="24"/>
          <w:szCs w:val="24"/>
        </w:rPr>
        <w:tab/>
        <w:t>Earned Value Analysis</w:t>
      </w:r>
    </w:p>
    <w:p w14:paraId="6FF74A37" w14:textId="77777777" w:rsidR="00B20590" w:rsidRPr="00B20590" w:rsidRDefault="00FC3500" w:rsidP="00B20590">
      <w:pPr>
        <w:rPr>
          <w:rFonts w:cs="Arial"/>
          <w:sz w:val="24"/>
          <w:szCs w:val="24"/>
        </w:rPr>
      </w:pPr>
      <w:r>
        <w:rPr>
          <w:rFonts w:cs="Arial"/>
          <w:sz w:val="24"/>
          <w:szCs w:val="24"/>
        </w:rPr>
        <w:t>EVM</w:t>
      </w:r>
      <w:r>
        <w:rPr>
          <w:rFonts w:cs="Arial"/>
          <w:sz w:val="24"/>
          <w:szCs w:val="24"/>
        </w:rPr>
        <w:tab/>
      </w:r>
      <w:r>
        <w:rPr>
          <w:rFonts w:cs="Arial"/>
          <w:sz w:val="24"/>
          <w:szCs w:val="24"/>
        </w:rPr>
        <w:tab/>
        <w:t>Earned Value Management</w:t>
      </w:r>
    </w:p>
    <w:p w14:paraId="7CE70FFF" w14:textId="77777777" w:rsidR="00B20590" w:rsidRDefault="00FC3500" w:rsidP="00B20590">
      <w:pPr>
        <w:rPr>
          <w:rFonts w:cs="Arial"/>
          <w:sz w:val="24"/>
          <w:szCs w:val="24"/>
        </w:rPr>
      </w:pPr>
      <w:r>
        <w:rPr>
          <w:rFonts w:cs="Arial"/>
          <w:sz w:val="24"/>
          <w:szCs w:val="24"/>
        </w:rPr>
        <w:t>ICT</w:t>
      </w:r>
      <w:r w:rsidR="00606097">
        <w:rPr>
          <w:rFonts w:cs="Arial"/>
          <w:sz w:val="24"/>
          <w:szCs w:val="24"/>
        </w:rPr>
        <w:t xml:space="preserve">                </w:t>
      </w:r>
      <w:r>
        <w:rPr>
          <w:rFonts w:cs="Arial"/>
          <w:sz w:val="24"/>
          <w:szCs w:val="24"/>
        </w:rPr>
        <w:tab/>
        <w:t>Information and Communication Technologies</w:t>
      </w:r>
    </w:p>
    <w:p w14:paraId="475D98C1" w14:textId="77777777" w:rsidR="00606097" w:rsidRDefault="00FC3500" w:rsidP="00B20590">
      <w:pPr>
        <w:rPr>
          <w:rFonts w:cs="Arial"/>
          <w:sz w:val="24"/>
          <w:szCs w:val="24"/>
        </w:rPr>
      </w:pPr>
      <w:r>
        <w:rPr>
          <w:rFonts w:cs="Arial"/>
          <w:sz w:val="24"/>
          <w:szCs w:val="24"/>
        </w:rPr>
        <w:t>PERT</w:t>
      </w:r>
      <w:r w:rsidR="00606097">
        <w:rPr>
          <w:rFonts w:cs="Arial"/>
          <w:sz w:val="24"/>
          <w:szCs w:val="24"/>
        </w:rPr>
        <w:tab/>
      </w:r>
      <w:r w:rsidR="00606097">
        <w:rPr>
          <w:rFonts w:cs="Arial"/>
          <w:sz w:val="24"/>
          <w:szCs w:val="24"/>
        </w:rPr>
        <w:tab/>
      </w:r>
      <w:r>
        <w:rPr>
          <w:rFonts w:cs="Arial"/>
          <w:sz w:val="24"/>
          <w:szCs w:val="24"/>
        </w:rPr>
        <w:t>Programme Evaluation and Review Technique</w:t>
      </w:r>
    </w:p>
    <w:p w14:paraId="6CBA0C56" w14:textId="77777777" w:rsidR="00606097" w:rsidRDefault="00FC3500" w:rsidP="00B20590">
      <w:pPr>
        <w:rPr>
          <w:rFonts w:cs="Arial"/>
          <w:sz w:val="24"/>
          <w:szCs w:val="24"/>
        </w:rPr>
      </w:pPr>
      <w:r>
        <w:rPr>
          <w:rFonts w:cs="Arial"/>
          <w:sz w:val="24"/>
          <w:szCs w:val="24"/>
        </w:rPr>
        <w:t>PMBOK</w:t>
      </w:r>
      <w:r>
        <w:rPr>
          <w:rFonts w:cs="Arial"/>
          <w:sz w:val="24"/>
          <w:szCs w:val="24"/>
        </w:rPr>
        <w:tab/>
        <w:t>Project Management Body of Knowledge</w:t>
      </w:r>
    </w:p>
    <w:p w14:paraId="3878327C" w14:textId="5E28FD9B" w:rsidR="00B20590" w:rsidRPr="00B20590" w:rsidRDefault="00073680" w:rsidP="008B5DDE">
      <w:pPr>
        <w:rPr>
          <w:rFonts w:cs="Arial"/>
          <w:sz w:val="24"/>
          <w:szCs w:val="24"/>
        </w:rPr>
        <w:sectPr w:rsidR="00B20590" w:rsidRPr="00B20590" w:rsidSect="008D0683">
          <w:footerReference w:type="default" r:id="rId12"/>
          <w:headerReference w:type="first" r:id="rId13"/>
          <w:footerReference w:type="first" r:id="rId14"/>
          <w:pgSz w:w="11906" w:h="16838"/>
          <w:pgMar w:top="1440" w:right="1440" w:bottom="1440" w:left="1440" w:header="708" w:footer="708" w:gutter="0"/>
          <w:pgNumType w:fmt="lowerRoman"/>
          <w:cols w:space="708"/>
          <w:titlePg/>
          <w:docGrid w:linePitch="360"/>
        </w:sectPr>
      </w:pPr>
      <w:r>
        <w:rPr>
          <w:rFonts w:cs="Arial"/>
          <w:sz w:val="24"/>
          <w:szCs w:val="24"/>
        </w:rPr>
        <w:t>RII</w:t>
      </w:r>
      <w:r>
        <w:rPr>
          <w:rFonts w:cs="Arial"/>
          <w:sz w:val="24"/>
          <w:szCs w:val="24"/>
        </w:rPr>
        <w:tab/>
      </w:r>
      <w:r>
        <w:rPr>
          <w:rFonts w:cs="Arial"/>
          <w:sz w:val="24"/>
          <w:szCs w:val="24"/>
        </w:rPr>
        <w:tab/>
        <w:t>Relative Importance I</w:t>
      </w:r>
    </w:p>
    <w:p w14:paraId="7635809B" w14:textId="77777777" w:rsidR="00606097" w:rsidRDefault="00606097">
      <w:pPr>
        <w:rPr>
          <w:rFonts w:eastAsiaTheme="majorEastAsia" w:cs="Arial"/>
          <w:b/>
          <w:sz w:val="24"/>
          <w:szCs w:val="24"/>
        </w:rPr>
      </w:pPr>
    </w:p>
    <w:p w14:paraId="7D93B809" w14:textId="77777777" w:rsidR="00656014" w:rsidRPr="00544F9C" w:rsidRDefault="00656014" w:rsidP="00F65F3A">
      <w:pPr>
        <w:pStyle w:val="Heading1"/>
        <w:rPr>
          <w:rFonts w:asciiTheme="minorHAnsi" w:hAnsiTheme="minorHAnsi"/>
        </w:rPr>
      </w:pPr>
      <w:bookmarkStart w:id="7" w:name="_Toc528315128"/>
      <w:r w:rsidRPr="00544F9C">
        <w:rPr>
          <w:rFonts w:asciiTheme="minorHAnsi" w:hAnsiTheme="minorHAnsi"/>
        </w:rPr>
        <w:t>CHAPTER 1</w:t>
      </w:r>
      <w:bookmarkEnd w:id="7"/>
    </w:p>
    <w:p w14:paraId="270829AE" w14:textId="77777777" w:rsidR="00656014" w:rsidRPr="00544F9C" w:rsidRDefault="00656014" w:rsidP="00656014">
      <w:pPr>
        <w:rPr>
          <w:rFonts w:cs="Arial"/>
        </w:rPr>
      </w:pPr>
    </w:p>
    <w:p w14:paraId="7F33CE26" w14:textId="77777777" w:rsidR="00656014" w:rsidRPr="00544F9C" w:rsidRDefault="00FE098B" w:rsidP="00F65F3A">
      <w:pPr>
        <w:pStyle w:val="Heading2"/>
        <w:rPr>
          <w:rFonts w:asciiTheme="minorHAnsi" w:hAnsiTheme="minorHAnsi"/>
          <w:b/>
        </w:rPr>
      </w:pPr>
      <w:bookmarkStart w:id="8" w:name="_Toc528315129"/>
      <w:r w:rsidRPr="00544F9C">
        <w:rPr>
          <w:rFonts w:asciiTheme="minorHAnsi" w:hAnsiTheme="minorHAnsi"/>
          <w:b/>
        </w:rPr>
        <w:t xml:space="preserve">1. </w:t>
      </w:r>
      <w:r w:rsidR="008B5DDE">
        <w:rPr>
          <w:rFonts w:asciiTheme="minorHAnsi" w:hAnsiTheme="minorHAnsi"/>
          <w:b/>
        </w:rPr>
        <w:t>INTRODUCTION TO</w:t>
      </w:r>
      <w:r w:rsidR="00656014" w:rsidRPr="00544F9C">
        <w:rPr>
          <w:rFonts w:asciiTheme="minorHAnsi" w:hAnsiTheme="minorHAnsi"/>
          <w:b/>
        </w:rPr>
        <w:t xml:space="preserve"> THE RESEARCH PROBLEM</w:t>
      </w:r>
      <w:bookmarkEnd w:id="8"/>
    </w:p>
    <w:p w14:paraId="01789520" w14:textId="77777777" w:rsidR="008C7FFE" w:rsidRPr="00544F9C" w:rsidRDefault="00FE098B" w:rsidP="008C7FFE">
      <w:pPr>
        <w:pStyle w:val="Heading2"/>
        <w:rPr>
          <w:rFonts w:asciiTheme="minorHAnsi" w:hAnsiTheme="minorHAnsi"/>
        </w:rPr>
      </w:pPr>
      <w:bookmarkStart w:id="9" w:name="_Toc528315130"/>
      <w:r w:rsidRPr="00544F9C">
        <w:rPr>
          <w:rStyle w:val="IntenseEmphasis"/>
          <w:rFonts w:asciiTheme="minorHAnsi" w:hAnsiTheme="minorHAnsi"/>
          <w:bCs w:val="0"/>
          <w:i w:val="0"/>
          <w:iCs w:val="0"/>
          <w:color w:val="auto"/>
        </w:rPr>
        <w:t>1.1</w:t>
      </w:r>
      <w:r w:rsidRPr="00544F9C">
        <w:rPr>
          <w:rStyle w:val="Heading3Char"/>
          <w:rFonts w:asciiTheme="minorHAnsi" w:hAnsiTheme="minorHAnsi"/>
          <w:bCs w:val="0"/>
        </w:rPr>
        <w:t xml:space="preserve">. </w:t>
      </w:r>
      <w:r w:rsidR="003D379C" w:rsidRPr="00544F9C">
        <w:rPr>
          <w:rStyle w:val="Heading3Char"/>
          <w:rFonts w:asciiTheme="minorHAnsi" w:hAnsiTheme="minorHAnsi"/>
          <w:bCs w:val="0"/>
        </w:rPr>
        <w:t>Background to Research</w:t>
      </w:r>
      <w:bookmarkEnd w:id="9"/>
    </w:p>
    <w:p w14:paraId="09FD8FEB" w14:textId="59337FB7" w:rsidR="008C7FFE" w:rsidRPr="00544F9C" w:rsidRDefault="008C7FFE" w:rsidP="003D379C">
      <w:pPr>
        <w:spacing w:line="360" w:lineRule="auto"/>
        <w:rPr>
          <w:rFonts w:cs="Arial"/>
          <w:sz w:val="24"/>
          <w:szCs w:val="24"/>
        </w:rPr>
      </w:pPr>
      <w:r w:rsidRPr="00544F9C">
        <w:rPr>
          <w:rFonts w:cs="Arial"/>
          <w:sz w:val="24"/>
          <w:szCs w:val="24"/>
        </w:rPr>
        <w:t>The construction industry</w:t>
      </w:r>
      <w:r w:rsidR="00C51357">
        <w:rPr>
          <w:rFonts w:cs="Arial"/>
          <w:sz w:val="24"/>
          <w:szCs w:val="24"/>
        </w:rPr>
        <w:t xml:space="preserve"> has been described as a vehicle for the achievement of</w:t>
      </w:r>
      <w:r w:rsidRPr="00544F9C">
        <w:rPr>
          <w:rFonts w:cs="Arial"/>
          <w:sz w:val="24"/>
          <w:szCs w:val="24"/>
        </w:rPr>
        <w:t xml:space="preserve"> tangible </w:t>
      </w:r>
      <w:r w:rsidR="00C51357">
        <w:rPr>
          <w:rFonts w:cs="Arial"/>
          <w:sz w:val="24"/>
          <w:szCs w:val="24"/>
        </w:rPr>
        <w:t>developments</w:t>
      </w:r>
      <w:r w:rsidR="005001EE">
        <w:rPr>
          <w:rFonts w:cs="Arial"/>
          <w:sz w:val="24"/>
          <w:szCs w:val="24"/>
        </w:rPr>
        <w:t xml:space="preserve"> (</w:t>
      </w:r>
      <w:proofErr w:type="spellStart"/>
      <w:r w:rsidR="005001EE">
        <w:rPr>
          <w:rFonts w:cs="Arial"/>
          <w:sz w:val="24"/>
          <w:szCs w:val="24"/>
        </w:rPr>
        <w:t>Enshassi</w:t>
      </w:r>
      <w:proofErr w:type="spellEnd"/>
      <w:r w:rsidR="005001EE">
        <w:rPr>
          <w:rFonts w:cs="Arial"/>
          <w:sz w:val="24"/>
          <w:szCs w:val="24"/>
        </w:rPr>
        <w:t xml:space="preserve"> </w:t>
      </w:r>
      <w:r w:rsidR="005001EE" w:rsidRPr="005001EE">
        <w:rPr>
          <w:rFonts w:cs="Arial"/>
          <w:i/>
          <w:sz w:val="24"/>
          <w:szCs w:val="24"/>
        </w:rPr>
        <w:t>et al</w:t>
      </w:r>
      <w:r w:rsidR="005001EE">
        <w:rPr>
          <w:rFonts w:cs="Arial"/>
          <w:sz w:val="24"/>
          <w:szCs w:val="24"/>
        </w:rPr>
        <w:t>, 2010). This industry constitutes</w:t>
      </w:r>
      <w:r w:rsidRPr="00544F9C">
        <w:rPr>
          <w:rFonts w:cs="Arial"/>
          <w:sz w:val="24"/>
          <w:szCs w:val="24"/>
        </w:rPr>
        <w:t xml:space="preserve"> professionals from different backgrounds </w:t>
      </w:r>
      <w:r w:rsidR="005001EE">
        <w:rPr>
          <w:rFonts w:cs="Arial"/>
          <w:sz w:val="24"/>
          <w:szCs w:val="24"/>
        </w:rPr>
        <w:t xml:space="preserve">who </w:t>
      </w:r>
      <w:r w:rsidRPr="00544F9C">
        <w:rPr>
          <w:rFonts w:cs="Arial"/>
          <w:sz w:val="24"/>
          <w:szCs w:val="24"/>
        </w:rPr>
        <w:t>meet to un</w:t>
      </w:r>
      <w:r w:rsidR="005001EE">
        <w:rPr>
          <w:rFonts w:cs="Arial"/>
          <w:sz w:val="24"/>
          <w:szCs w:val="24"/>
        </w:rPr>
        <w:t>dertake temporary projects to fulfil set requirements</w:t>
      </w:r>
      <w:r w:rsidR="005001EE" w:rsidRPr="00544F9C">
        <w:rPr>
          <w:rFonts w:cs="Arial"/>
          <w:sz w:val="24"/>
          <w:szCs w:val="24"/>
        </w:rPr>
        <w:t xml:space="preserve"> (</w:t>
      </w:r>
      <w:r w:rsidR="007338D3" w:rsidRPr="00544F9C">
        <w:rPr>
          <w:rFonts w:cs="Arial"/>
          <w:sz w:val="24"/>
          <w:szCs w:val="24"/>
        </w:rPr>
        <w:t>Winch, 2010). Building contractors</w:t>
      </w:r>
      <w:r w:rsidR="005001EE">
        <w:rPr>
          <w:rFonts w:cs="Arial"/>
          <w:sz w:val="24"/>
          <w:szCs w:val="24"/>
        </w:rPr>
        <w:t xml:space="preserve"> occupy a central position in</w:t>
      </w:r>
      <w:r w:rsidR="007338D3" w:rsidRPr="00544F9C">
        <w:rPr>
          <w:rFonts w:cs="Arial"/>
          <w:sz w:val="24"/>
          <w:szCs w:val="24"/>
        </w:rPr>
        <w:t xml:space="preserve"> these temporary undertakings; where success is dependent on</w:t>
      </w:r>
      <w:r w:rsidR="00C8579F">
        <w:rPr>
          <w:rFonts w:cs="Arial"/>
          <w:sz w:val="24"/>
          <w:szCs w:val="24"/>
        </w:rPr>
        <w:t xml:space="preserve"> how effectively building contractors </w:t>
      </w:r>
      <w:r w:rsidR="007338D3" w:rsidRPr="00544F9C">
        <w:rPr>
          <w:rFonts w:cs="Arial"/>
          <w:sz w:val="24"/>
          <w:szCs w:val="24"/>
        </w:rPr>
        <w:t>manag</w:t>
      </w:r>
      <w:r w:rsidR="00C8579F">
        <w:rPr>
          <w:rFonts w:cs="Arial"/>
          <w:sz w:val="24"/>
          <w:szCs w:val="24"/>
        </w:rPr>
        <w:t>e, monitor and control projects</w:t>
      </w:r>
      <w:r w:rsidR="007338D3" w:rsidRPr="00544F9C">
        <w:rPr>
          <w:rFonts w:cs="Arial"/>
          <w:sz w:val="24"/>
          <w:szCs w:val="24"/>
        </w:rPr>
        <w:t xml:space="preserve"> (</w:t>
      </w:r>
      <w:proofErr w:type="spellStart"/>
      <w:r w:rsidR="007338D3" w:rsidRPr="00544F9C">
        <w:rPr>
          <w:rFonts w:cs="Arial"/>
          <w:sz w:val="24"/>
          <w:szCs w:val="24"/>
        </w:rPr>
        <w:t>Agapio</w:t>
      </w:r>
      <w:r w:rsidR="005001EE">
        <w:rPr>
          <w:rFonts w:cs="Arial"/>
          <w:sz w:val="24"/>
          <w:szCs w:val="24"/>
        </w:rPr>
        <w:t>u</w:t>
      </w:r>
      <w:proofErr w:type="spellEnd"/>
      <w:r w:rsidR="005001EE">
        <w:rPr>
          <w:rFonts w:cs="Arial"/>
          <w:sz w:val="24"/>
          <w:szCs w:val="24"/>
        </w:rPr>
        <w:t xml:space="preserve"> </w:t>
      </w:r>
      <w:r w:rsidR="005001EE" w:rsidRPr="005001EE">
        <w:rPr>
          <w:rFonts w:cs="Arial"/>
          <w:i/>
          <w:sz w:val="24"/>
          <w:szCs w:val="24"/>
        </w:rPr>
        <w:t>et al</w:t>
      </w:r>
      <w:r w:rsidR="005001EE">
        <w:rPr>
          <w:rFonts w:cs="Arial"/>
          <w:sz w:val="24"/>
          <w:szCs w:val="24"/>
        </w:rPr>
        <w:t>,</w:t>
      </w:r>
      <w:r w:rsidR="007338D3" w:rsidRPr="00544F9C">
        <w:rPr>
          <w:rFonts w:cs="Arial"/>
          <w:sz w:val="24"/>
          <w:szCs w:val="24"/>
        </w:rPr>
        <w:t xml:space="preserve"> 1997;</w:t>
      </w:r>
      <w:r w:rsidR="005001EE">
        <w:rPr>
          <w:rFonts w:cs="Arial"/>
          <w:sz w:val="24"/>
          <w:szCs w:val="24"/>
        </w:rPr>
        <w:t xml:space="preserve"> </w:t>
      </w:r>
      <w:proofErr w:type="spellStart"/>
      <w:r w:rsidR="005001EE">
        <w:rPr>
          <w:rFonts w:cs="Arial"/>
          <w:sz w:val="24"/>
          <w:szCs w:val="24"/>
        </w:rPr>
        <w:t>Vegad</w:t>
      </w:r>
      <w:proofErr w:type="spellEnd"/>
      <w:r w:rsidR="005001EE">
        <w:rPr>
          <w:rFonts w:cs="Arial"/>
          <w:sz w:val="24"/>
          <w:szCs w:val="24"/>
        </w:rPr>
        <w:t xml:space="preserve"> </w:t>
      </w:r>
      <w:r w:rsidR="005001EE" w:rsidRPr="005001EE">
        <w:rPr>
          <w:rFonts w:cs="Arial"/>
          <w:i/>
          <w:sz w:val="24"/>
          <w:szCs w:val="24"/>
        </w:rPr>
        <w:t>et al</w:t>
      </w:r>
      <w:r w:rsidR="007338D3" w:rsidRPr="00544F9C">
        <w:rPr>
          <w:rFonts w:cs="Arial"/>
          <w:sz w:val="24"/>
          <w:szCs w:val="24"/>
        </w:rPr>
        <w:t xml:space="preserve">, 2014). However, even with the </w:t>
      </w:r>
      <w:r w:rsidR="00DC2C7F">
        <w:rPr>
          <w:rFonts w:cs="Arial"/>
          <w:sz w:val="24"/>
          <w:szCs w:val="24"/>
        </w:rPr>
        <w:t>appreciable amount of time spent managing and controlling projects</w:t>
      </w:r>
      <w:r w:rsidR="007338D3" w:rsidRPr="00544F9C">
        <w:rPr>
          <w:rFonts w:cs="Arial"/>
          <w:sz w:val="24"/>
          <w:szCs w:val="24"/>
        </w:rPr>
        <w:t>, delays and cost overruns are still experienced</w:t>
      </w:r>
      <w:r w:rsidR="008B5DDE">
        <w:rPr>
          <w:rFonts w:cs="Arial"/>
          <w:sz w:val="24"/>
          <w:szCs w:val="24"/>
        </w:rPr>
        <w:t xml:space="preserve"> (</w:t>
      </w:r>
      <w:r w:rsidR="00DA1D23">
        <w:rPr>
          <w:rFonts w:cs="Arial"/>
          <w:sz w:val="24"/>
          <w:szCs w:val="24"/>
        </w:rPr>
        <w:t>Ling a</w:t>
      </w:r>
      <w:r w:rsidR="008B5DDE">
        <w:rPr>
          <w:rFonts w:cs="Arial"/>
          <w:sz w:val="24"/>
          <w:szCs w:val="24"/>
        </w:rPr>
        <w:t>nd</w:t>
      </w:r>
      <w:r w:rsidR="00DA1D23">
        <w:rPr>
          <w:rFonts w:cs="Arial"/>
          <w:sz w:val="24"/>
          <w:szCs w:val="24"/>
        </w:rPr>
        <w:t xml:space="preserve"> Ang, 2013; Amoatey </w:t>
      </w:r>
      <w:r w:rsidR="00DA1D23" w:rsidRPr="00DA1D23">
        <w:rPr>
          <w:rFonts w:cs="Arial"/>
          <w:i/>
          <w:sz w:val="24"/>
          <w:szCs w:val="24"/>
        </w:rPr>
        <w:t>et al</w:t>
      </w:r>
      <w:r w:rsidR="00DA1D23">
        <w:rPr>
          <w:rFonts w:cs="Arial"/>
          <w:sz w:val="24"/>
          <w:szCs w:val="24"/>
        </w:rPr>
        <w:t xml:space="preserve">, 2014; Asiedu </w:t>
      </w:r>
      <w:r w:rsidR="00DA1D23" w:rsidRPr="00DA1D23">
        <w:rPr>
          <w:rFonts w:cs="Arial"/>
          <w:i/>
          <w:sz w:val="24"/>
          <w:szCs w:val="24"/>
        </w:rPr>
        <w:t>et al</w:t>
      </w:r>
      <w:r w:rsidR="00DA1D23">
        <w:rPr>
          <w:rFonts w:cs="Arial"/>
          <w:sz w:val="24"/>
          <w:szCs w:val="24"/>
        </w:rPr>
        <w:t>, 2017)</w:t>
      </w:r>
      <w:r w:rsidR="007338D3" w:rsidRPr="00544F9C">
        <w:rPr>
          <w:rFonts w:cs="Arial"/>
          <w:sz w:val="24"/>
          <w:szCs w:val="24"/>
        </w:rPr>
        <w:t>.</w:t>
      </w:r>
    </w:p>
    <w:p w14:paraId="5F86F30D" w14:textId="77777777" w:rsidR="00D84387" w:rsidRPr="00544F9C" w:rsidRDefault="00556B77" w:rsidP="003D379C">
      <w:pPr>
        <w:spacing w:line="360" w:lineRule="auto"/>
        <w:rPr>
          <w:rFonts w:cs="Arial"/>
          <w:sz w:val="24"/>
          <w:szCs w:val="24"/>
        </w:rPr>
      </w:pPr>
      <w:r w:rsidRPr="00544F9C">
        <w:rPr>
          <w:rFonts w:cs="Arial"/>
          <w:sz w:val="24"/>
          <w:szCs w:val="24"/>
        </w:rPr>
        <w:t xml:space="preserve">Traditionally, building contractors carry out the work of constructing facilities that are designed by the clients’ representatives </w:t>
      </w:r>
      <w:r w:rsidR="00DA1D23">
        <w:rPr>
          <w:rFonts w:cs="Arial"/>
          <w:sz w:val="24"/>
          <w:szCs w:val="24"/>
        </w:rPr>
        <w:t>which consist</w:t>
      </w:r>
      <w:r w:rsidRPr="00544F9C">
        <w:rPr>
          <w:rFonts w:cs="Arial"/>
          <w:sz w:val="24"/>
          <w:szCs w:val="24"/>
        </w:rPr>
        <w:t xml:space="preserve"> of engineers, arc</w:t>
      </w:r>
      <w:r w:rsidR="00DA1D23">
        <w:rPr>
          <w:rFonts w:cs="Arial"/>
          <w:sz w:val="24"/>
          <w:szCs w:val="24"/>
        </w:rPr>
        <w:t>hitects and other designers</w:t>
      </w:r>
      <w:r w:rsidRPr="00544F9C">
        <w:rPr>
          <w:rFonts w:cs="Arial"/>
          <w:sz w:val="24"/>
          <w:szCs w:val="24"/>
        </w:rPr>
        <w:t xml:space="preserve"> (Ling </w:t>
      </w:r>
      <w:r w:rsidR="00DA1D23">
        <w:rPr>
          <w:rFonts w:cs="Arial"/>
          <w:sz w:val="24"/>
          <w:szCs w:val="24"/>
        </w:rPr>
        <w:t>and Chong, 2005). Building contractors</w:t>
      </w:r>
      <w:r w:rsidRPr="00544F9C">
        <w:rPr>
          <w:rFonts w:cs="Arial"/>
          <w:sz w:val="24"/>
          <w:szCs w:val="24"/>
        </w:rPr>
        <w:t xml:space="preserve"> play a role in the development, coordination, management and control</w:t>
      </w:r>
      <w:r w:rsidR="00DA1D23">
        <w:rPr>
          <w:rFonts w:cs="Arial"/>
          <w:sz w:val="24"/>
          <w:szCs w:val="24"/>
        </w:rPr>
        <w:t xml:space="preserve"> of projects (Dykstra, 2011). Such are visible in</w:t>
      </w:r>
      <w:r w:rsidRPr="00544F9C">
        <w:rPr>
          <w:rFonts w:cs="Arial"/>
          <w:sz w:val="24"/>
          <w:szCs w:val="24"/>
        </w:rPr>
        <w:t xml:space="preserve"> the arrangement and allocation of resources such as management, labour, p</w:t>
      </w:r>
      <w:r w:rsidR="00DA1D23">
        <w:rPr>
          <w:rFonts w:cs="Arial"/>
          <w:sz w:val="24"/>
          <w:szCs w:val="24"/>
        </w:rPr>
        <w:t>lant and materials to ensure</w:t>
      </w:r>
      <w:r w:rsidR="00E04EA5">
        <w:rPr>
          <w:rFonts w:cs="Arial"/>
          <w:sz w:val="24"/>
          <w:szCs w:val="24"/>
        </w:rPr>
        <w:t xml:space="preserve"> project</w:t>
      </w:r>
      <w:r w:rsidR="00DA1D23">
        <w:rPr>
          <w:rFonts w:cs="Arial"/>
          <w:sz w:val="24"/>
          <w:szCs w:val="24"/>
        </w:rPr>
        <w:t xml:space="preserve"> execution to specification and completion to</w:t>
      </w:r>
      <w:r w:rsidRPr="00544F9C">
        <w:rPr>
          <w:rFonts w:cs="Arial"/>
          <w:sz w:val="24"/>
          <w:szCs w:val="24"/>
        </w:rPr>
        <w:t xml:space="preserve"> set par</w:t>
      </w:r>
      <w:r w:rsidR="00DA1D23">
        <w:rPr>
          <w:rFonts w:cs="Arial"/>
          <w:sz w:val="24"/>
          <w:szCs w:val="24"/>
        </w:rPr>
        <w:t xml:space="preserve">ameters (Clough </w:t>
      </w:r>
      <w:r w:rsidR="00DA1D23" w:rsidRPr="00DA1D23">
        <w:rPr>
          <w:rFonts w:cs="Arial"/>
          <w:i/>
          <w:sz w:val="24"/>
          <w:szCs w:val="24"/>
        </w:rPr>
        <w:t>et al</w:t>
      </w:r>
      <w:r w:rsidRPr="00544F9C">
        <w:rPr>
          <w:rFonts w:cs="Arial"/>
          <w:sz w:val="24"/>
          <w:szCs w:val="24"/>
        </w:rPr>
        <w:t>, 2005).</w:t>
      </w:r>
    </w:p>
    <w:p w14:paraId="57272668" w14:textId="11E5FC9F" w:rsidR="008D6648" w:rsidRPr="00544F9C" w:rsidRDefault="00355636" w:rsidP="003D379C">
      <w:pPr>
        <w:spacing w:line="360" w:lineRule="auto"/>
        <w:rPr>
          <w:rFonts w:cs="Arial"/>
          <w:sz w:val="24"/>
          <w:szCs w:val="24"/>
        </w:rPr>
      </w:pPr>
      <w:r>
        <w:rPr>
          <w:rFonts w:cs="Arial"/>
          <w:sz w:val="24"/>
          <w:szCs w:val="24"/>
        </w:rPr>
        <w:t xml:space="preserve"> In order to achieve </w:t>
      </w:r>
      <w:r w:rsidR="003A1A44">
        <w:rPr>
          <w:rFonts w:cs="Arial"/>
          <w:sz w:val="24"/>
          <w:szCs w:val="24"/>
        </w:rPr>
        <w:t>desired effectiveness</w:t>
      </w:r>
      <w:r w:rsidR="00556B77" w:rsidRPr="00544F9C">
        <w:rPr>
          <w:rFonts w:cs="Arial"/>
          <w:sz w:val="24"/>
          <w:szCs w:val="24"/>
        </w:rPr>
        <w:t xml:space="preserve">, </w:t>
      </w:r>
      <w:r w:rsidR="00D84387" w:rsidRPr="00544F9C">
        <w:rPr>
          <w:rFonts w:cs="Arial"/>
          <w:sz w:val="24"/>
          <w:szCs w:val="24"/>
        </w:rPr>
        <w:t>building con</w:t>
      </w:r>
      <w:r w:rsidR="0029400E">
        <w:rPr>
          <w:rFonts w:cs="Arial"/>
          <w:sz w:val="24"/>
          <w:szCs w:val="24"/>
        </w:rPr>
        <w:t>tractors</w:t>
      </w:r>
      <w:r>
        <w:rPr>
          <w:rFonts w:cs="Arial"/>
          <w:sz w:val="24"/>
          <w:szCs w:val="24"/>
        </w:rPr>
        <w:t xml:space="preserve"> develop </w:t>
      </w:r>
      <w:r w:rsidR="00D84387" w:rsidRPr="00544F9C">
        <w:rPr>
          <w:rFonts w:cs="Arial"/>
          <w:sz w:val="24"/>
          <w:szCs w:val="24"/>
        </w:rPr>
        <w:t>diffe</w:t>
      </w:r>
      <w:r w:rsidR="00B845D4">
        <w:rPr>
          <w:rFonts w:cs="Arial"/>
          <w:sz w:val="24"/>
          <w:szCs w:val="24"/>
        </w:rPr>
        <w:t>rent practices</w:t>
      </w:r>
      <w:r>
        <w:rPr>
          <w:rFonts w:cs="Arial"/>
          <w:sz w:val="24"/>
          <w:szCs w:val="24"/>
        </w:rPr>
        <w:t xml:space="preserve"> to enhance the</w:t>
      </w:r>
      <w:r w:rsidR="00E04EA5">
        <w:rPr>
          <w:rFonts w:cs="Arial"/>
          <w:sz w:val="24"/>
          <w:szCs w:val="24"/>
        </w:rPr>
        <w:t xml:space="preserve"> management and control</w:t>
      </w:r>
      <w:r w:rsidR="00D84387" w:rsidRPr="00544F9C">
        <w:rPr>
          <w:rFonts w:cs="Arial"/>
          <w:sz w:val="24"/>
          <w:szCs w:val="24"/>
        </w:rPr>
        <w:t xml:space="preserve"> </w:t>
      </w:r>
      <w:r>
        <w:rPr>
          <w:rFonts w:cs="Arial"/>
          <w:sz w:val="24"/>
          <w:szCs w:val="24"/>
        </w:rPr>
        <w:t xml:space="preserve">of </w:t>
      </w:r>
      <w:r w:rsidR="00D84387" w:rsidRPr="00544F9C">
        <w:rPr>
          <w:rFonts w:cs="Arial"/>
          <w:sz w:val="24"/>
          <w:szCs w:val="24"/>
        </w:rPr>
        <w:t xml:space="preserve">projects from inception to completion (Winch, 2010). One </w:t>
      </w:r>
      <w:r w:rsidR="00B845D4">
        <w:rPr>
          <w:rFonts w:cs="Arial"/>
          <w:sz w:val="24"/>
          <w:szCs w:val="24"/>
        </w:rPr>
        <w:t>such practice</w:t>
      </w:r>
      <w:r>
        <w:rPr>
          <w:rFonts w:cs="Arial"/>
          <w:sz w:val="24"/>
          <w:szCs w:val="24"/>
        </w:rPr>
        <w:t xml:space="preserve"> is</w:t>
      </w:r>
      <w:r w:rsidR="00A4455A" w:rsidRPr="00544F9C">
        <w:rPr>
          <w:rFonts w:cs="Arial"/>
          <w:sz w:val="24"/>
          <w:szCs w:val="24"/>
        </w:rPr>
        <w:t xml:space="preserve"> progress reporting</w:t>
      </w:r>
      <w:r w:rsidR="00B845D4">
        <w:rPr>
          <w:rFonts w:cs="Arial"/>
          <w:sz w:val="24"/>
          <w:szCs w:val="24"/>
        </w:rPr>
        <w:t>, which</w:t>
      </w:r>
      <w:r w:rsidR="0029400E">
        <w:rPr>
          <w:rFonts w:cs="Arial"/>
          <w:sz w:val="24"/>
          <w:szCs w:val="24"/>
        </w:rPr>
        <w:t xml:space="preserve"> is</w:t>
      </w:r>
      <w:r w:rsidR="002C1813">
        <w:rPr>
          <w:rFonts w:cs="Arial"/>
          <w:sz w:val="24"/>
          <w:szCs w:val="24"/>
        </w:rPr>
        <w:t xml:space="preserve"> mainly reliant on the constant awareness of project status at any point in time of the projects being undertaken </w:t>
      </w:r>
      <w:r>
        <w:rPr>
          <w:rFonts w:cs="Arial"/>
          <w:sz w:val="24"/>
          <w:szCs w:val="24"/>
        </w:rPr>
        <w:t>(</w:t>
      </w:r>
      <w:proofErr w:type="spellStart"/>
      <w:r>
        <w:rPr>
          <w:rFonts w:cs="Arial"/>
          <w:sz w:val="24"/>
          <w:szCs w:val="24"/>
        </w:rPr>
        <w:t>Nzekwe</w:t>
      </w:r>
      <w:proofErr w:type="spellEnd"/>
      <w:r>
        <w:rPr>
          <w:rFonts w:cs="Arial"/>
          <w:sz w:val="24"/>
          <w:szCs w:val="24"/>
        </w:rPr>
        <w:t xml:space="preserve"> </w:t>
      </w:r>
      <w:r w:rsidRPr="00355636">
        <w:rPr>
          <w:rFonts w:cs="Arial"/>
          <w:i/>
          <w:sz w:val="24"/>
          <w:szCs w:val="24"/>
        </w:rPr>
        <w:t>et al</w:t>
      </w:r>
      <w:r>
        <w:rPr>
          <w:rFonts w:cs="Arial"/>
          <w:sz w:val="24"/>
          <w:szCs w:val="24"/>
        </w:rPr>
        <w:t xml:space="preserve">, </w:t>
      </w:r>
      <w:r w:rsidR="00556B77" w:rsidRPr="00544F9C">
        <w:rPr>
          <w:rFonts w:cs="Arial"/>
          <w:sz w:val="24"/>
          <w:szCs w:val="24"/>
        </w:rPr>
        <w:t>2015).</w:t>
      </w:r>
      <w:r w:rsidR="002C1813">
        <w:rPr>
          <w:rFonts w:cs="Arial"/>
          <w:sz w:val="24"/>
          <w:szCs w:val="24"/>
        </w:rPr>
        <w:t xml:space="preserve"> This</w:t>
      </w:r>
      <w:r w:rsidR="00B845D4">
        <w:rPr>
          <w:rFonts w:cs="Arial"/>
          <w:sz w:val="24"/>
          <w:szCs w:val="24"/>
        </w:rPr>
        <w:t xml:space="preserve"> awareness is measured by the recognition of</w:t>
      </w:r>
      <w:r w:rsidR="00A4455A" w:rsidRPr="00544F9C">
        <w:rPr>
          <w:rFonts w:cs="Arial"/>
          <w:sz w:val="24"/>
          <w:szCs w:val="24"/>
        </w:rPr>
        <w:t xml:space="preserve"> variations and </w:t>
      </w:r>
      <w:r>
        <w:rPr>
          <w:rFonts w:cs="Arial"/>
          <w:sz w:val="24"/>
          <w:szCs w:val="24"/>
        </w:rPr>
        <w:t xml:space="preserve">scope changes, </w:t>
      </w:r>
      <w:r w:rsidR="0043067C">
        <w:rPr>
          <w:rFonts w:cs="Arial"/>
          <w:sz w:val="24"/>
          <w:szCs w:val="24"/>
        </w:rPr>
        <w:t xml:space="preserve">determining how </w:t>
      </w:r>
      <w:r w:rsidR="00BD4B9E">
        <w:rPr>
          <w:rFonts w:cs="Arial"/>
          <w:sz w:val="24"/>
          <w:szCs w:val="24"/>
        </w:rPr>
        <w:t>these impacts</w:t>
      </w:r>
      <w:r w:rsidR="0043067C">
        <w:rPr>
          <w:rFonts w:cs="Arial"/>
          <w:sz w:val="24"/>
          <w:szCs w:val="24"/>
        </w:rPr>
        <w:t xml:space="preserve"> the timely completion of projects and accurately reporting on these impacts to project stakeholders timely</w:t>
      </w:r>
      <w:r w:rsidR="0043067C" w:rsidRPr="00544F9C">
        <w:rPr>
          <w:rFonts w:cs="Arial"/>
          <w:sz w:val="24"/>
          <w:szCs w:val="24"/>
        </w:rPr>
        <w:t xml:space="preserve"> (</w:t>
      </w:r>
      <w:r w:rsidR="00A4455A" w:rsidRPr="00544F9C">
        <w:rPr>
          <w:rFonts w:cs="Arial"/>
          <w:sz w:val="24"/>
          <w:szCs w:val="24"/>
        </w:rPr>
        <w:t>Lamptey and Fayek, 2012).</w:t>
      </w:r>
      <w:r w:rsidR="00C01BA5">
        <w:rPr>
          <w:rFonts w:cs="Arial"/>
          <w:sz w:val="24"/>
          <w:szCs w:val="24"/>
        </w:rPr>
        <w:t xml:space="preserve"> As such</w:t>
      </w:r>
      <w:r w:rsidR="008F65D0" w:rsidRPr="00544F9C">
        <w:rPr>
          <w:rFonts w:cs="Arial"/>
          <w:sz w:val="24"/>
          <w:szCs w:val="24"/>
        </w:rPr>
        <w:t>,</w:t>
      </w:r>
      <w:r w:rsidR="004E55F0">
        <w:rPr>
          <w:rFonts w:cs="Arial"/>
          <w:sz w:val="24"/>
          <w:szCs w:val="24"/>
        </w:rPr>
        <w:t xml:space="preserve"> the regular knowledge</w:t>
      </w:r>
      <w:r w:rsidR="00B845D4">
        <w:rPr>
          <w:rFonts w:cs="Arial"/>
          <w:sz w:val="24"/>
          <w:szCs w:val="24"/>
        </w:rPr>
        <w:t xml:space="preserve"> of </w:t>
      </w:r>
      <w:r w:rsidR="00EF4232">
        <w:rPr>
          <w:rFonts w:cs="Arial"/>
          <w:sz w:val="24"/>
          <w:szCs w:val="24"/>
        </w:rPr>
        <w:t xml:space="preserve">the </w:t>
      </w:r>
      <w:r w:rsidR="00B845D4">
        <w:rPr>
          <w:rFonts w:cs="Arial"/>
          <w:sz w:val="24"/>
          <w:szCs w:val="24"/>
        </w:rPr>
        <w:t xml:space="preserve">actual project </w:t>
      </w:r>
      <w:r w:rsidR="00EF4232">
        <w:rPr>
          <w:rFonts w:cs="Arial"/>
          <w:sz w:val="24"/>
          <w:szCs w:val="24"/>
        </w:rPr>
        <w:t>status</w:t>
      </w:r>
      <w:r w:rsidR="00B845D4">
        <w:rPr>
          <w:rFonts w:cs="Arial"/>
          <w:sz w:val="24"/>
          <w:szCs w:val="24"/>
        </w:rPr>
        <w:t xml:space="preserve"> simplif</w:t>
      </w:r>
      <w:r w:rsidR="00EF4232">
        <w:rPr>
          <w:rFonts w:cs="Arial"/>
          <w:sz w:val="24"/>
          <w:szCs w:val="24"/>
        </w:rPr>
        <w:t>ies</w:t>
      </w:r>
      <w:r w:rsidR="00B845D4">
        <w:rPr>
          <w:rFonts w:cs="Arial"/>
          <w:sz w:val="24"/>
          <w:szCs w:val="24"/>
        </w:rPr>
        <w:t xml:space="preserve"> the project management practice of progress</w:t>
      </w:r>
      <w:r w:rsidR="00EF4232">
        <w:rPr>
          <w:rFonts w:cs="Arial"/>
          <w:sz w:val="24"/>
          <w:szCs w:val="24"/>
        </w:rPr>
        <w:t xml:space="preserve"> reporting for building contractors.</w:t>
      </w:r>
      <w:r w:rsidR="00C01BA5">
        <w:rPr>
          <w:rFonts w:cs="Arial"/>
          <w:sz w:val="24"/>
          <w:szCs w:val="24"/>
        </w:rPr>
        <w:t xml:space="preserve"> </w:t>
      </w:r>
      <w:r w:rsidR="005B0EF7" w:rsidRPr="003A1A44">
        <w:rPr>
          <w:rFonts w:cs="Arial"/>
          <w:sz w:val="24"/>
          <w:szCs w:val="24"/>
        </w:rPr>
        <w:t>However, existing research suggests that the nature of reporting is neither effective nor accurate</w:t>
      </w:r>
      <w:r w:rsidR="00212195" w:rsidRPr="003A1A44">
        <w:rPr>
          <w:rFonts w:cs="Arial"/>
          <w:sz w:val="24"/>
          <w:szCs w:val="24"/>
        </w:rPr>
        <w:t xml:space="preserve">, </w:t>
      </w:r>
      <w:r w:rsidR="00EF4232" w:rsidRPr="003A1A44">
        <w:rPr>
          <w:rFonts w:cs="Arial"/>
          <w:sz w:val="24"/>
          <w:szCs w:val="24"/>
        </w:rPr>
        <w:t xml:space="preserve">and </w:t>
      </w:r>
      <w:r w:rsidR="00212195" w:rsidRPr="003A1A44">
        <w:rPr>
          <w:rFonts w:cs="Arial"/>
          <w:sz w:val="24"/>
          <w:szCs w:val="24"/>
        </w:rPr>
        <w:t>the reporting is also not wit</w:t>
      </w:r>
      <w:r w:rsidR="008F65D0" w:rsidRPr="003A1A44">
        <w:rPr>
          <w:rFonts w:cs="Arial"/>
          <w:sz w:val="24"/>
          <w:szCs w:val="24"/>
        </w:rPr>
        <w:t xml:space="preserve">hin the </w:t>
      </w:r>
      <w:r w:rsidR="008F65D0" w:rsidRPr="003A1A44">
        <w:rPr>
          <w:rFonts w:cs="Arial"/>
          <w:sz w:val="24"/>
          <w:szCs w:val="24"/>
        </w:rPr>
        <w:lastRenderedPageBreak/>
        <w:t>time constraints</w:t>
      </w:r>
      <w:r w:rsidR="00212195" w:rsidRPr="003A1A44">
        <w:rPr>
          <w:rFonts w:cs="Arial"/>
          <w:sz w:val="24"/>
          <w:szCs w:val="24"/>
        </w:rPr>
        <w:t xml:space="preserve"> that will allow effective mitigation of</w:t>
      </w:r>
      <w:r w:rsidR="008F65D0" w:rsidRPr="003A1A44">
        <w:rPr>
          <w:rFonts w:cs="Arial"/>
          <w:sz w:val="24"/>
          <w:szCs w:val="24"/>
        </w:rPr>
        <w:t xml:space="preserve"> potent</w:t>
      </w:r>
      <w:r w:rsidR="00212195" w:rsidRPr="003A1A44">
        <w:rPr>
          <w:rFonts w:cs="Arial"/>
          <w:sz w:val="24"/>
          <w:szCs w:val="24"/>
        </w:rPr>
        <w:t>ial project risks</w:t>
      </w:r>
      <w:r w:rsidR="008F65D0" w:rsidRPr="003A1A44">
        <w:rPr>
          <w:rFonts w:cs="Arial"/>
          <w:sz w:val="24"/>
          <w:szCs w:val="24"/>
        </w:rPr>
        <w:t xml:space="preserve"> (Han and </w:t>
      </w:r>
      <w:proofErr w:type="spellStart"/>
      <w:r w:rsidR="008F65D0" w:rsidRPr="003A1A44">
        <w:rPr>
          <w:rFonts w:cs="Arial"/>
          <w:sz w:val="24"/>
          <w:szCs w:val="24"/>
        </w:rPr>
        <w:t>Golparvar-Fard</w:t>
      </w:r>
      <w:proofErr w:type="spellEnd"/>
      <w:r w:rsidR="008F65D0" w:rsidRPr="003A1A44">
        <w:rPr>
          <w:rFonts w:cs="Arial"/>
          <w:sz w:val="24"/>
          <w:szCs w:val="24"/>
        </w:rPr>
        <w:t>, 2015).</w:t>
      </w:r>
    </w:p>
    <w:p w14:paraId="13F93C80" w14:textId="77777777" w:rsidR="003B6F73" w:rsidRDefault="008C4327" w:rsidP="003D379C">
      <w:pPr>
        <w:spacing w:line="360" w:lineRule="auto"/>
        <w:rPr>
          <w:rFonts w:cs="Arial"/>
          <w:sz w:val="24"/>
          <w:szCs w:val="24"/>
        </w:rPr>
      </w:pPr>
      <w:r>
        <w:rPr>
          <w:rFonts w:cs="Arial"/>
          <w:sz w:val="24"/>
          <w:szCs w:val="24"/>
        </w:rPr>
        <w:t>Construction progress reports lack t</w:t>
      </w:r>
      <w:r w:rsidR="00105CC3" w:rsidRPr="00544F9C">
        <w:rPr>
          <w:rFonts w:cs="Arial"/>
          <w:sz w:val="24"/>
          <w:szCs w:val="24"/>
        </w:rPr>
        <w:t xml:space="preserve">he precision and </w:t>
      </w:r>
      <w:r w:rsidR="00B503C9">
        <w:rPr>
          <w:rFonts w:cs="Arial"/>
          <w:sz w:val="24"/>
          <w:szCs w:val="24"/>
        </w:rPr>
        <w:t>consistency</w:t>
      </w:r>
      <w:r>
        <w:rPr>
          <w:rFonts w:cs="Arial"/>
          <w:sz w:val="24"/>
          <w:szCs w:val="24"/>
        </w:rPr>
        <w:t xml:space="preserve"> required for projects of varying complexities, and prevents project stakeholders from making</w:t>
      </w:r>
      <w:r w:rsidR="00C610C3">
        <w:rPr>
          <w:rFonts w:cs="Arial"/>
          <w:sz w:val="24"/>
          <w:szCs w:val="24"/>
        </w:rPr>
        <w:t xml:space="preserve"> informed decisions </w:t>
      </w:r>
      <w:r>
        <w:rPr>
          <w:rFonts w:cs="Arial"/>
          <w:sz w:val="24"/>
          <w:szCs w:val="24"/>
        </w:rPr>
        <w:t>on projects</w:t>
      </w:r>
      <w:r w:rsidR="00105CC3" w:rsidRPr="00544F9C">
        <w:rPr>
          <w:rFonts w:cs="Arial"/>
          <w:sz w:val="24"/>
          <w:szCs w:val="24"/>
        </w:rPr>
        <w:t xml:space="preserve"> (Lamptey and Fayek, 2012). </w:t>
      </w:r>
      <w:r w:rsidR="00316A6C">
        <w:rPr>
          <w:rFonts w:cs="Arial"/>
          <w:sz w:val="24"/>
          <w:szCs w:val="24"/>
        </w:rPr>
        <w:t xml:space="preserve">As such, inaccurate progress reporting prevents building contractors from implementing effective management and control practices for project success </w:t>
      </w:r>
      <w:r w:rsidR="00FF792E" w:rsidRPr="00544F9C">
        <w:rPr>
          <w:rFonts w:cs="Arial"/>
          <w:sz w:val="24"/>
          <w:szCs w:val="24"/>
        </w:rPr>
        <w:t>(</w:t>
      </w:r>
      <w:proofErr w:type="spellStart"/>
      <w:r w:rsidR="00FF792E" w:rsidRPr="00544F9C">
        <w:rPr>
          <w:rFonts w:cs="Arial"/>
          <w:sz w:val="24"/>
          <w:szCs w:val="24"/>
        </w:rPr>
        <w:t>Dhawale</w:t>
      </w:r>
      <w:proofErr w:type="spellEnd"/>
      <w:r w:rsidR="00FF792E" w:rsidRPr="00544F9C">
        <w:rPr>
          <w:rFonts w:cs="Arial"/>
          <w:sz w:val="24"/>
          <w:szCs w:val="24"/>
        </w:rPr>
        <w:t xml:space="preserve"> and </w:t>
      </w:r>
      <w:proofErr w:type="spellStart"/>
      <w:r w:rsidR="00FF792E" w:rsidRPr="00544F9C">
        <w:rPr>
          <w:rFonts w:cs="Arial"/>
          <w:sz w:val="24"/>
          <w:szCs w:val="24"/>
        </w:rPr>
        <w:t>Tuljapurkar</w:t>
      </w:r>
      <w:proofErr w:type="spellEnd"/>
      <w:r w:rsidR="00FF792E" w:rsidRPr="00544F9C">
        <w:rPr>
          <w:rFonts w:cs="Arial"/>
          <w:sz w:val="24"/>
          <w:szCs w:val="24"/>
        </w:rPr>
        <w:t xml:space="preserve">, 2015). </w:t>
      </w:r>
    </w:p>
    <w:p w14:paraId="5B92B05F" w14:textId="756ACB8A" w:rsidR="00533789" w:rsidRDefault="00FC3500" w:rsidP="003D379C">
      <w:pPr>
        <w:spacing w:line="360" w:lineRule="auto"/>
        <w:rPr>
          <w:rFonts w:cs="Arial"/>
          <w:sz w:val="24"/>
          <w:szCs w:val="24"/>
        </w:rPr>
      </w:pPr>
      <w:r>
        <w:rPr>
          <w:rFonts w:cs="Arial"/>
          <w:sz w:val="24"/>
          <w:szCs w:val="24"/>
        </w:rPr>
        <w:t>Based on the traditional view, c</w:t>
      </w:r>
      <w:r w:rsidR="0021010F" w:rsidRPr="00544F9C">
        <w:rPr>
          <w:rFonts w:cs="Arial"/>
          <w:sz w:val="24"/>
          <w:szCs w:val="24"/>
        </w:rPr>
        <w:t>onstruction projects are</w:t>
      </w:r>
      <w:r w:rsidR="00257C45">
        <w:rPr>
          <w:rFonts w:cs="Arial"/>
          <w:sz w:val="24"/>
          <w:szCs w:val="24"/>
        </w:rPr>
        <w:t xml:space="preserve"> expected to be completed on time, within budget</w:t>
      </w:r>
      <w:r w:rsidR="0021010F" w:rsidRPr="00544F9C">
        <w:rPr>
          <w:rFonts w:cs="Arial"/>
          <w:sz w:val="24"/>
          <w:szCs w:val="24"/>
        </w:rPr>
        <w:t xml:space="preserve"> and to </w:t>
      </w:r>
      <w:r w:rsidR="00257C45">
        <w:rPr>
          <w:rFonts w:cs="Arial"/>
          <w:sz w:val="24"/>
          <w:szCs w:val="24"/>
        </w:rPr>
        <w:t>the quality expectations</w:t>
      </w:r>
      <w:r w:rsidR="0021010F" w:rsidRPr="00544F9C">
        <w:rPr>
          <w:rFonts w:cs="Arial"/>
          <w:sz w:val="24"/>
          <w:szCs w:val="24"/>
        </w:rPr>
        <w:t xml:space="preserve"> </w:t>
      </w:r>
      <w:r w:rsidR="005810AD">
        <w:rPr>
          <w:rFonts w:cs="Arial"/>
          <w:sz w:val="24"/>
          <w:szCs w:val="24"/>
        </w:rPr>
        <w:t xml:space="preserve">desired </w:t>
      </w:r>
      <w:r w:rsidR="0021010F" w:rsidRPr="00544F9C">
        <w:rPr>
          <w:rFonts w:cs="Arial"/>
          <w:sz w:val="24"/>
          <w:szCs w:val="24"/>
        </w:rPr>
        <w:t xml:space="preserve">(Dykstra, 2013). </w:t>
      </w:r>
      <w:r w:rsidR="00C776BB" w:rsidRPr="00E02135">
        <w:rPr>
          <w:rFonts w:cs="Arial"/>
          <w:sz w:val="24"/>
          <w:szCs w:val="24"/>
        </w:rPr>
        <w:t>Intrinsically</w:t>
      </w:r>
      <w:r w:rsidR="005C3194" w:rsidRPr="00E02135">
        <w:rPr>
          <w:rFonts w:cs="Arial"/>
          <w:sz w:val="24"/>
          <w:szCs w:val="24"/>
        </w:rPr>
        <w:t>, construction</w:t>
      </w:r>
      <w:r w:rsidR="00681D2F" w:rsidRPr="00E02135">
        <w:rPr>
          <w:rFonts w:cs="Arial"/>
          <w:sz w:val="24"/>
          <w:szCs w:val="24"/>
        </w:rPr>
        <w:t xml:space="preserve"> progress monitoring and </w:t>
      </w:r>
      <w:r w:rsidR="001167DD" w:rsidRPr="00E02135">
        <w:rPr>
          <w:rFonts w:cs="Arial"/>
          <w:sz w:val="24"/>
          <w:szCs w:val="24"/>
        </w:rPr>
        <w:t>reporting are</w:t>
      </w:r>
      <w:r w:rsidR="005C3194" w:rsidRPr="00E02135">
        <w:rPr>
          <w:rFonts w:cs="Arial"/>
          <w:sz w:val="24"/>
          <w:szCs w:val="24"/>
        </w:rPr>
        <w:t xml:space="preserve"> considered key elements for improving project performance and achieving the desired results (Ling and Ang, 2013). However, current practices of progress monitoring and reporting have not reduced the probability of the negative outcomes of delays, cost overruns and </w:t>
      </w:r>
      <w:r w:rsidR="002610C3" w:rsidRPr="00E02135">
        <w:rPr>
          <w:rFonts w:cs="Arial"/>
          <w:sz w:val="24"/>
          <w:szCs w:val="24"/>
        </w:rPr>
        <w:t>poor-quality</w:t>
      </w:r>
      <w:r w:rsidR="005C3194" w:rsidRPr="00E02135">
        <w:rPr>
          <w:rFonts w:cs="Arial"/>
          <w:sz w:val="24"/>
          <w:szCs w:val="24"/>
        </w:rPr>
        <w:t xml:space="preserve"> results (</w:t>
      </w:r>
      <w:proofErr w:type="spellStart"/>
      <w:r w:rsidR="005C3194" w:rsidRPr="00E02135">
        <w:rPr>
          <w:rFonts w:cs="Arial"/>
          <w:sz w:val="24"/>
          <w:szCs w:val="24"/>
        </w:rPr>
        <w:t>Aliverdi</w:t>
      </w:r>
      <w:proofErr w:type="spellEnd"/>
      <w:r w:rsidR="005C3194" w:rsidRPr="00E02135">
        <w:rPr>
          <w:rFonts w:cs="Arial"/>
          <w:sz w:val="24"/>
          <w:szCs w:val="24"/>
        </w:rPr>
        <w:t xml:space="preserve">, </w:t>
      </w:r>
      <w:proofErr w:type="spellStart"/>
      <w:r w:rsidR="005C3194" w:rsidRPr="00E02135">
        <w:rPr>
          <w:rFonts w:cs="Arial"/>
          <w:sz w:val="24"/>
          <w:szCs w:val="24"/>
        </w:rPr>
        <w:t>Naeni</w:t>
      </w:r>
      <w:proofErr w:type="spellEnd"/>
      <w:r w:rsidR="005C3194" w:rsidRPr="00E02135">
        <w:rPr>
          <w:rFonts w:cs="Arial"/>
          <w:sz w:val="24"/>
          <w:szCs w:val="24"/>
        </w:rPr>
        <w:t xml:space="preserve"> and </w:t>
      </w:r>
      <w:proofErr w:type="spellStart"/>
      <w:r w:rsidR="005C3194" w:rsidRPr="00E02135">
        <w:rPr>
          <w:rFonts w:cs="Arial"/>
          <w:sz w:val="24"/>
          <w:szCs w:val="24"/>
        </w:rPr>
        <w:t>Salehipour</w:t>
      </w:r>
      <w:proofErr w:type="spellEnd"/>
      <w:r w:rsidR="005C3194" w:rsidRPr="00E02135">
        <w:rPr>
          <w:rFonts w:cs="Arial"/>
          <w:sz w:val="24"/>
          <w:szCs w:val="24"/>
        </w:rPr>
        <w:t xml:space="preserve">, 2013; De Marco and </w:t>
      </w:r>
      <w:proofErr w:type="spellStart"/>
      <w:r w:rsidR="005C3194" w:rsidRPr="00E02135">
        <w:rPr>
          <w:rFonts w:cs="Arial"/>
          <w:sz w:val="24"/>
          <w:szCs w:val="24"/>
        </w:rPr>
        <w:t>Narbaev</w:t>
      </w:r>
      <w:proofErr w:type="spellEnd"/>
      <w:r w:rsidR="005C3194" w:rsidRPr="00E02135">
        <w:rPr>
          <w:rFonts w:cs="Arial"/>
          <w:sz w:val="24"/>
          <w:szCs w:val="24"/>
        </w:rPr>
        <w:t xml:space="preserve">, 2013; Nguyen and </w:t>
      </w:r>
      <w:proofErr w:type="spellStart"/>
      <w:r w:rsidR="005C3194" w:rsidRPr="00E02135">
        <w:rPr>
          <w:rFonts w:cs="Arial"/>
          <w:sz w:val="24"/>
          <w:szCs w:val="24"/>
        </w:rPr>
        <w:t>Chileshe</w:t>
      </w:r>
      <w:proofErr w:type="spellEnd"/>
      <w:r w:rsidR="005C3194" w:rsidRPr="00E02135">
        <w:rPr>
          <w:rFonts w:cs="Arial"/>
          <w:sz w:val="24"/>
          <w:szCs w:val="24"/>
        </w:rPr>
        <w:t>, 2015).</w:t>
      </w:r>
      <w:r w:rsidR="0084441E">
        <w:rPr>
          <w:rFonts w:cs="Arial"/>
          <w:sz w:val="24"/>
          <w:szCs w:val="24"/>
        </w:rPr>
        <w:t xml:space="preserve"> The poor levels of progress monitoring and reporting have negatively impacted aspects of planning and project execution to achieve desired project results (</w:t>
      </w:r>
      <w:proofErr w:type="spellStart"/>
      <w:r w:rsidR="0084441E">
        <w:rPr>
          <w:rFonts w:cs="Arial"/>
          <w:sz w:val="24"/>
          <w:szCs w:val="24"/>
        </w:rPr>
        <w:t>Nzekwe</w:t>
      </w:r>
      <w:proofErr w:type="spellEnd"/>
      <w:r w:rsidR="0084441E">
        <w:rPr>
          <w:rFonts w:cs="Arial"/>
          <w:sz w:val="24"/>
          <w:szCs w:val="24"/>
        </w:rPr>
        <w:t xml:space="preserve"> et al, 2015).</w:t>
      </w:r>
      <w:r w:rsidR="004838F7">
        <w:rPr>
          <w:rFonts w:cs="Arial"/>
          <w:sz w:val="24"/>
          <w:szCs w:val="24"/>
        </w:rPr>
        <w:t xml:space="preserve"> </w:t>
      </w:r>
      <w:r w:rsidR="006F0C60">
        <w:rPr>
          <w:rFonts w:cs="Arial"/>
          <w:sz w:val="24"/>
          <w:szCs w:val="24"/>
        </w:rPr>
        <w:t>As a result, projects continue to experience negative outcomes of delays and cost overruns, a</w:t>
      </w:r>
      <w:r w:rsidR="004838F7">
        <w:rPr>
          <w:rFonts w:cs="Arial"/>
          <w:sz w:val="24"/>
          <w:szCs w:val="24"/>
        </w:rPr>
        <w:t>s well as poor quality outcomes</w:t>
      </w:r>
      <w:r w:rsidR="00045399" w:rsidRPr="00544F9C">
        <w:rPr>
          <w:rFonts w:cs="Arial"/>
          <w:sz w:val="24"/>
          <w:szCs w:val="24"/>
        </w:rPr>
        <w:t xml:space="preserve"> (Munns and </w:t>
      </w:r>
      <w:proofErr w:type="spellStart"/>
      <w:r w:rsidR="00045399" w:rsidRPr="00544F9C">
        <w:rPr>
          <w:rFonts w:cs="Arial"/>
          <w:sz w:val="24"/>
          <w:szCs w:val="24"/>
        </w:rPr>
        <w:t>Bjeirmi</w:t>
      </w:r>
      <w:proofErr w:type="spellEnd"/>
      <w:r w:rsidR="00045399" w:rsidRPr="00544F9C">
        <w:rPr>
          <w:rFonts w:cs="Arial"/>
          <w:sz w:val="24"/>
          <w:szCs w:val="24"/>
        </w:rPr>
        <w:t>, 1996</w:t>
      </w:r>
      <w:r w:rsidR="005C7EFF" w:rsidRPr="00544F9C">
        <w:rPr>
          <w:rFonts w:cs="Arial"/>
          <w:sz w:val="24"/>
          <w:szCs w:val="24"/>
        </w:rPr>
        <w:t xml:space="preserve">; </w:t>
      </w:r>
      <w:proofErr w:type="spellStart"/>
      <w:r w:rsidR="005C7EFF" w:rsidRPr="00544F9C">
        <w:rPr>
          <w:rFonts w:cs="Arial"/>
          <w:sz w:val="24"/>
          <w:szCs w:val="24"/>
        </w:rPr>
        <w:t>Nzekwe</w:t>
      </w:r>
      <w:proofErr w:type="spellEnd"/>
      <w:r w:rsidR="005C7EFF" w:rsidRPr="00544F9C">
        <w:rPr>
          <w:rFonts w:cs="Arial"/>
          <w:sz w:val="24"/>
          <w:szCs w:val="24"/>
        </w:rPr>
        <w:t xml:space="preserve">, </w:t>
      </w:r>
      <w:proofErr w:type="spellStart"/>
      <w:r w:rsidR="005C7EFF" w:rsidRPr="00544F9C">
        <w:rPr>
          <w:rFonts w:cs="Arial"/>
          <w:sz w:val="24"/>
          <w:szCs w:val="24"/>
        </w:rPr>
        <w:t>Oladejo</w:t>
      </w:r>
      <w:proofErr w:type="spellEnd"/>
      <w:r w:rsidR="005C7EFF" w:rsidRPr="00544F9C">
        <w:rPr>
          <w:rFonts w:cs="Arial"/>
          <w:sz w:val="24"/>
          <w:szCs w:val="24"/>
        </w:rPr>
        <w:t xml:space="preserve"> and </w:t>
      </w:r>
      <w:proofErr w:type="spellStart"/>
      <w:r w:rsidR="005C7EFF" w:rsidRPr="00544F9C">
        <w:rPr>
          <w:rFonts w:cs="Arial"/>
          <w:sz w:val="24"/>
          <w:szCs w:val="24"/>
        </w:rPr>
        <w:t>Emoh</w:t>
      </w:r>
      <w:proofErr w:type="spellEnd"/>
      <w:r w:rsidR="005C7EFF" w:rsidRPr="00544F9C">
        <w:rPr>
          <w:rFonts w:cs="Arial"/>
          <w:sz w:val="24"/>
          <w:szCs w:val="24"/>
        </w:rPr>
        <w:t>, 2015</w:t>
      </w:r>
      <w:r w:rsidR="00045399" w:rsidRPr="00544F9C">
        <w:rPr>
          <w:rFonts w:cs="Arial"/>
          <w:sz w:val="24"/>
          <w:szCs w:val="24"/>
        </w:rPr>
        <w:t>).</w:t>
      </w:r>
      <w:r w:rsidR="0041166E">
        <w:rPr>
          <w:rFonts w:cs="Arial"/>
          <w:sz w:val="24"/>
          <w:szCs w:val="24"/>
        </w:rPr>
        <w:t xml:space="preserve"> </w:t>
      </w:r>
      <w:r w:rsidR="001F588A">
        <w:rPr>
          <w:rFonts w:cs="Arial"/>
          <w:sz w:val="24"/>
          <w:szCs w:val="24"/>
        </w:rPr>
        <w:t xml:space="preserve">Consequently, authors such as </w:t>
      </w:r>
      <w:proofErr w:type="spellStart"/>
      <w:r w:rsidR="001F588A">
        <w:rPr>
          <w:rFonts w:cs="Arial"/>
          <w:sz w:val="24"/>
          <w:szCs w:val="24"/>
        </w:rPr>
        <w:t>Hazir</w:t>
      </w:r>
      <w:proofErr w:type="spellEnd"/>
      <w:r w:rsidR="001F588A">
        <w:rPr>
          <w:rFonts w:cs="Arial"/>
          <w:sz w:val="24"/>
          <w:szCs w:val="24"/>
        </w:rPr>
        <w:t xml:space="preserve"> (2015), query the occurrence of time and cost overruns and poor quality of work, in the presence of </w:t>
      </w:r>
      <w:r w:rsidR="00B503C9">
        <w:rPr>
          <w:rFonts w:cs="Arial"/>
          <w:sz w:val="24"/>
          <w:szCs w:val="24"/>
        </w:rPr>
        <w:t>progress monitoring</w:t>
      </w:r>
      <w:r w:rsidR="001F588A">
        <w:rPr>
          <w:rFonts w:cs="Arial"/>
          <w:sz w:val="24"/>
          <w:szCs w:val="24"/>
        </w:rPr>
        <w:t xml:space="preserve"> and reporting systems</w:t>
      </w:r>
      <w:r w:rsidR="001F588A" w:rsidRPr="00E02135">
        <w:rPr>
          <w:rFonts w:cs="Arial"/>
          <w:sz w:val="24"/>
          <w:szCs w:val="24"/>
        </w:rPr>
        <w:t xml:space="preserve">. </w:t>
      </w:r>
      <w:r w:rsidR="004838F7" w:rsidRPr="00E02135">
        <w:rPr>
          <w:rFonts w:cs="Arial"/>
          <w:sz w:val="24"/>
          <w:szCs w:val="24"/>
        </w:rPr>
        <w:t>The</w:t>
      </w:r>
      <w:r w:rsidR="0075309A" w:rsidRPr="00E02135">
        <w:rPr>
          <w:rFonts w:cs="Arial"/>
          <w:sz w:val="24"/>
          <w:szCs w:val="24"/>
        </w:rPr>
        <w:t xml:space="preserve"> queries are </w:t>
      </w:r>
      <w:r w:rsidR="005F1485" w:rsidRPr="00E02135">
        <w:rPr>
          <w:rFonts w:cs="Arial"/>
          <w:sz w:val="24"/>
          <w:szCs w:val="24"/>
        </w:rPr>
        <w:t>influenced by how</w:t>
      </w:r>
      <w:r w:rsidR="004838F7" w:rsidRPr="00E02135">
        <w:rPr>
          <w:rFonts w:cs="Arial"/>
          <w:sz w:val="24"/>
          <w:szCs w:val="24"/>
        </w:rPr>
        <w:t xml:space="preserve"> negative </w:t>
      </w:r>
      <w:r w:rsidR="005F1485" w:rsidRPr="00E02135">
        <w:rPr>
          <w:rFonts w:cs="Arial"/>
          <w:sz w:val="24"/>
          <w:szCs w:val="24"/>
        </w:rPr>
        <w:t xml:space="preserve">project </w:t>
      </w:r>
      <w:r w:rsidR="004838F7" w:rsidRPr="00E02135">
        <w:rPr>
          <w:rFonts w:cs="Arial"/>
          <w:sz w:val="24"/>
          <w:szCs w:val="24"/>
        </w:rPr>
        <w:t>outcom</w:t>
      </w:r>
      <w:r w:rsidR="005F1485" w:rsidRPr="00E02135">
        <w:rPr>
          <w:rFonts w:cs="Arial"/>
          <w:sz w:val="24"/>
          <w:szCs w:val="24"/>
        </w:rPr>
        <w:t>es are</w:t>
      </w:r>
      <w:r w:rsidR="004838F7" w:rsidRPr="00E02135">
        <w:rPr>
          <w:rFonts w:cs="Arial"/>
          <w:sz w:val="24"/>
          <w:szCs w:val="24"/>
        </w:rPr>
        <w:t xml:space="preserve"> </w:t>
      </w:r>
      <w:r w:rsidR="006E51E1" w:rsidRPr="00E02135">
        <w:rPr>
          <w:rFonts w:cs="Arial"/>
          <w:sz w:val="24"/>
          <w:szCs w:val="24"/>
        </w:rPr>
        <w:t>negatively</w:t>
      </w:r>
      <w:r w:rsidR="001F588A" w:rsidRPr="00E02135">
        <w:rPr>
          <w:rFonts w:cs="Arial"/>
          <w:sz w:val="24"/>
          <w:szCs w:val="24"/>
        </w:rPr>
        <w:t xml:space="preserve"> </w:t>
      </w:r>
      <w:r w:rsidR="0075309A" w:rsidRPr="00E02135">
        <w:rPr>
          <w:rFonts w:cs="Arial"/>
          <w:sz w:val="24"/>
          <w:szCs w:val="24"/>
        </w:rPr>
        <w:t>affecting</w:t>
      </w:r>
      <w:r w:rsidR="006E51E1" w:rsidRPr="00E02135">
        <w:rPr>
          <w:rFonts w:cs="Arial"/>
          <w:sz w:val="24"/>
          <w:szCs w:val="24"/>
        </w:rPr>
        <w:t xml:space="preserve"> the reputation</w:t>
      </w:r>
      <w:r w:rsidR="004838F7" w:rsidRPr="00E02135">
        <w:rPr>
          <w:rFonts w:cs="Arial"/>
          <w:sz w:val="24"/>
          <w:szCs w:val="24"/>
        </w:rPr>
        <w:t xml:space="preserve"> of building contractors, </w:t>
      </w:r>
      <w:r w:rsidR="006E51E1" w:rsidRPr="00E02135">
        <w:rPr>
          <w:rFonts w:cs="Arial"/>
          <w:sz w:val="24"/>
          <w:szCs w:val="24"/>
        </w:rPr>
        <w:t>bringing into question their ability to perform</w:t>
      </w:r>
      <w:r w:rsidR="001F588A" w:rsidRPr="00E02135">
        <w:rPr>
          <w:rFonts w:cs="Arial"/>
          <w:sz w:val="24"/>
          <w:szCs w:val="24"/>
        </w:rPr>
        <w:t xml:space="preserve"> </w:t>
      </w:r>
      <w:r w:rsidR="004838F7" w:rsidRPr="00E02135">
        <w:rPr>
          <w:rFonts w:cs="Arial"/>
          <w:sz w:val="24"/>
          <w:szCs w:val="24"/>
        </w:rPr>
        <w:t>(Mubarak, 2010).</w:t>
      </w:r>
      <w:r w:rsidR="004838F7">
        <w:rPr>
          <w:rFonts w:cs="Arial"/>
          <w:sz w:val="24"/>
          <w:szCs w:val="24"/>
        </w:rPr>
        <w:t xml:space="preserve"> </w:t>
      </w:r>
    </w:p>
    <w:p w14:paraId="25851D5B" w14:textId="77777777" w:rsidR="00625A1C" w:rsidRDefault="006E51E1" w:rsidP="003D379C">
      <w:pPr>
        <w:spacing w:line="360" w:lineRule="auto"/>
        <w:rPr>
          <w:rFonts w:cs="Arial"/>
          <w:sz w:val="24"/>
          <w:szCs w:val="24"/>
        </w:rPr>
      </w:pPr>
      <w:r w:rsidRPr="00B46438">
        <w:rPr>
          <w:rFonts w:cs="Arial"/>
          <w:sz w:val="24"/>
          <w:szCs w:val="24"/>
        </w:rPr>
        <w:t>P</w:t>
      </w:r>
      <w:r w:rsidR="006036EB" w:rsidRPr="00B46438">
        <w:rPr>
          <w:rFonts w:cs="Arial"/>
          <w:sz w:val="24"/>
          <w:szCs w:val="24"/>
        </w:rPr>
        <w:t>rogress monitoring and reporting on construction projects is currently mainly visual, prone-to-error, infrequent</w:t>
      </w:r>
      <w:r w:rsidRPr="00B46438">
        <w:rPr>
          <w:rFonts w:cs="Arial"/>
          <w:sz w:val="24"/>
          <w:szCs w:val="24"/>
        </w:rPr>
        <w:t>,</w:t>
      </w:r>
      <w:r w:rsidR="006036EB" w:rsidRPr="00B46438">
        <w:rPr>
          <w:rFonts w:cs="Arial"/>
          <w:sz w:val="24"/>
          <w:szCs w:val="24"/>
        </w:rPr>
        <w:t xml:space="preserve"> and time consuming (</w:t>
      </w:r>
      <w:proofErr w:type="spellStart"/>
      <w:r w:rsidR="006036EB" w:rsidRPr="00B46438">
        <w:rPr>
          <w:rFonts w:cs="Arial"/>
          <w:sz w:val="24"/>
          <w:szCs w:val="24"/>
        </w:rPr>
        <w:t>Alizadehsalehi</w:t>
      </w:r>
      <w:proofErr w:type="spellEnd"/>
      <w:r w:rsidR="006036EB" w:rsidRPr="00B46438">
        <w:rPr>
          <w:rFonts w:cs="Arial"/>
          <w:sz w:val="24"/>
          <w:szCs w:val="24"/>
        </w:rPr>
        <w:t xml:space="preserve"> and </w:t>
      </w:r>
      <w:proofErr w:type="spellStart"/>
      <w:r w:rsidR="006036EB" w:rsidRPr="00B46438">
        <w:rPr>
          <w:rFonts w:cs="Arial"/>
          <w:sz w:val="24"/>
          <w:szCs w:val="24"/>
        </w:rPr>
        <w:t>Yitmen</w:t>
      </w:r>
      <w:proofErr w:type="spellEnd"/>
      <w:r w:rsidR="006036EB" w:rsidRPr="00B46438">
        <w:rPr>
          <w:rFonts w:cs="Arial"/>
          <w:sz w:val="24"/>
          <w:szCs w:val="24"/>
        </w:rPr>
        <w:t xml:space="preserve">, 2016). The inadequacy of progress monitoring and reporting implies that progress </w:t>
      </w:r>
      <w:r w:rsidR="00B503C9" w:rsidRPr="00B46438">
        <w:rPr>
          <w:rFonts w:cs="Arial"/>
          <w:sz w:val="24"/>
          <w:szCs w:val="24"/>
        </w:rPr>
        <w:t>reports are</w:t>
      </w:r>
      <w:r w:rsidR="006036EB" w:rsidRPr="00B46438">
        <w:rPr>
          <w:rFonts w:cs="Arial"/>
          <w:sz w:val="24"/>
          <w:szCs w:val="24"/>
        </w:rPr>
        <w:t xml:space="preserve"> ineffective to improving management and control efforts </w:t>
      </w:r>
      <w:r w:rsidRPr="00B46438">
        <w:rPr>
          <w:rFonts w:cs="Arial"/>
          <w:sz w:val="24"/>
          <w:szCs w:val="24"/>
        </w:rPr>
        <w:t>which are aimed at achieving</w:t>
      </w:r>
      <w:r w:rsidR="006036EB" w:rsidRPr="00B46438">
        <w:rPr>
          <w:rFonts w:cs="Arial"/>
          <w:sz w:val="24"/>
          <w:szCs w:val="24"/>
        </w:rPr>
        <w:t xml:space="preserve"> project success (</w:t>
      </w:r>
      <w:proofErr w:type="spellStart"/>
      <w:r w:rsidR="006036EB" w:rsidRPr="00B46438">
        <w:rPr>
          <w:rFonts w:cs="Arial"/>
          <w:sz w:val="24"/>
          <w:szCs w:val="24"/>
        </w:rPr>
        <w:t>Jugdev</w:t>
      </w:r>
      <w:proofErr w:type="spellEnd"/>
      <w:r w:rsidR="006036EB" w:rsidRPr="00B46438">
        <w:rPr>
          <w:rFonts w:cs="Arial"/>
          <w:sz w:val="24"/>
          <w:szCs w:val="24"/>
        </w:rPr>
        <w:t xml:space="preserve"> </w:t>
      </w:r>
      <w:r w:rsidR="006036EB" w:rsidRPr="00B46438">
        <w:rPr>
          <w:rFonts w:cs="Arial"/>
          <w:i/>
          <w:sz w:val="24"/>
          <w:szCs w:val="24"/>
        </w:rPr>
        <w:t>et al</w:t>
      </w:r>
      <w:r w:rsidR="006036EB" w:rsidRPr="00B46438">
        <w:rPr>
          <w:rFonts w:cs="Arial"/>
          <w:sz w:val="24"/>
          <w:szCs w:val="24"/>
        </w:rPr>
        <w:t>, 2015).</w:t>
      </w:r>
      <w:r w:rsidR="00A663B8">
        <w:rPr>
          <w:rFonts w:cs="Arial"/>
          <w:sz w:val="24"/>
          <w:szCs w:val="24"/>
        </w:rPr>
        <w:t xml:space="preserve"> A major reason advanced is the unwillingness of building contractors to adopt new methods of monitoring and reporting of project progress (Jallow </w:t>
      </w:r>
      <w:r w:rsidR="00A663B8" w:rsidRPr="00A663B8">
        <w:rPr>
          <w:rFonts w:cs="Arial"/>
          <w:i/>
          <w:sz w:val="24"/>
          <w:szCs w:val="24"/>
        </w:rPr>
        <w:t>et al</w:t>
      </w:r>
      <w:r w:rsidR="00A663B8">
        <w:rPr>
          <w:rFonts w:cs="Arial"/>
          <w:sz w:val="24"/>
          <w:szCs w:val="24"/>
        </w:rPr>
        <w:t>, 2014</w:t>
      </w:r>
      <w:r>
        <w:rPr>
          <w:rFonts w:cs="Arial"/>
          <w:sz w:val="24"/>
          <w:szCs w:val="24"/>
        </w:rPr>
        <w:t xml:space="preserve">). </w:t>
      </w:r>
      <w:proofErr w:type="spellStart"/>
      <w:r>
        <w:rPr>
          <w:rFonts w:cs="Arial"/>
          <w:sz w:val="24"/>
          <w:szCs w:val="24"/>
        </w:rPr>
        <w:t>Soman</w:t>
      </w:r>
      <w:proofErr w:type="spellEnd"/>
      <w:r>
        <w:rPr>
          <w:rFonts w:cs="Arial"/>
          <w:sz w:val="24"/>
          <w:szCs w:val="24"/>
        </w:rPr>
        <w:t xml:space="preserve"> et al (2017)</w:t>
      </w:r>
      <w:r w:rsidR="00A663B8">
        <w:rPr>
          <w:rFonts w:cs="Arial"/>
          <w:sz w:val="24"/>
          <w:szCs w:val="24"/>
        </w:rPr>
        <w:t xml:space="preserve"> stated that </w:t>
      </w:r>
      <w:r>
        <w:rPr>
          <w:rFonts w:cs="Arial"/>
          <w:sz w:val="24"/>
          <w:szCs w:val="24"/>
        </w:rPr>
        <w:t xml:space="preserve">only </w:t>
      </w:r>
      <w:r w:rsidR="00A663B8">
        <w:rPr>
          <w:rFonts w:cs="Arial"/>
          <w:sz w:val="24"/>
          <w:szCs w:val="24"/>
        </w:rPr>
        <w:t xml:space="preserve">about 2% of the effort invested in construction projects is dedicated to monitoring and recording </w:t>
      </w:r>
      <w:r>
        <w:rPr>
          <w:rFonts w:cs="Arial"/>
          <w:sz w:val="24"/>
          <w:szCs w:val="24"/>
        </w:rPr>
        <w:t xml:space="preserve">progress information. Such </w:t>
      </w:r>
      <w:r>
        <w:rPr>
          <w:rFonts w:cs="Arial"/>
          <w:sz w:val="24"/>
          <w:szCs w:val="24"/>
        </w:rPr>
        <w:lastRenderedPageBreak/>
        <w:t>e</w:t>
      </w:r>
      <w:r w:rsidR="00A663B8">
        <w:rPr>
          <w:rFonts w:cs="Arial"/>
          <w:sz w:val="24"/>
          <w:szCs w:val="24"/>
        </w:rPr>
        <w:t>ffort</w:t>
      </w:r>
      <w:r>
        <w:rPr>
          <w:rFonts w:cs="Arial"/>
          <w:sz w:val="24"/>
          <w:szCs w:val="24"/>
        </w:rPr>
        <w:t>s are also</w:t>
      </w:r>
      <w:r w:rsidR="00A663B8">
        <w:rPr>
          <w:rFonts w:cs="Arial"/>
          <w:sz w:val="24"/>
          <w:szCs w:val="24"/>
        </w:rPr>
        <w:t xml:space="preserve"> based on manual processes which have proven to be slow, ineffective and inaccurate. </w:t>
      </w:r>
    </w:p>
    <w:p w14:paraId="7EC3F4A9" w14:textId="77777777" w:rsidR="00980DC3" w:rsidRDefault="00FC3500" w:rsidP="003D379C">
      <w:pPr>
        <w:spacing w:line="360" w:lineRule="auto"/>
        <w:rPr>
          <w:rFonts w:cs="Arial"/>
          <w:sz w:val="24"/>
          <w:szCs w:val="24"/>
        </w:rPr>
      </w:pPr>
      <w:r w:rsidRPr="00B46438">
        <w:rPr>
          <w:rFonts w:cs="Arial"/>
          <w:sz w:val="24"/>
          <w:szCs w:val="24"/>
        </w:rPr>
        <w:t>Mthethwa (2018)</w:t>
      </w:r>
      <w:r w:rsidR="005079B4" w:rsidRPr="00B46438">
        <w:rPr>
          <w:rFonts w:cs="Arial"/>
          <w:sz w:val="24"/>
          <w:szCs w:val="24"/>
        </w:rPr>
        <w:t xml:space="preserve"> found that construction industries in developed countries tend to have stronger systems implemented to limit the occurrence of time delays and cost overruns. Project performance in terms of time and cost is closely monitored, and the success of projects can be easily compared between actual cost and the level of objectives achieved (Baloyi and </w:t>
      </w:r>
      <w:proofErr w:type="spellStart"/>
      <w:r w:rsidR="005079B4" w:rsidRPr="00B46438">
        <w:rPr>
          <w:rFonts w:cs="Arial"/>
          <w:sz w:val="24"/>
          <w:szCs w:val="24"/>
        </w:rPr>
        <w:t>Bekker</w:t>
      </w:r>
      <w:proofErr w:type="spellEnd"/>
      <w:r w:rsidR="005079B4" w:rsidRPr="00B46438">
        <w:rPr>
          <w:rFonts w:cs="Arial"/>
          <w:sz w:val="24"/>
          <w:szCs w:val="24"/>
        </w:rPr>
        <w:t xml:space="preserve">, 2011). </w:t>
      </w:r>
      <w:r w:rsidR="00247B30" w:rsidRPr="00B46438">
        <w:rPr>
          <w:rFonts w:cs="Arial"/>
          <w:sz w:val="24"/>
          <w:szCs w:val="24"/>
        </w:rPr>
        <w:t>The construction industries of d</w:t>
      </w:r>
      <w:r w:rsidR="00C367CD" w:rsidRPr="00B46438">
        <w:rPr>
          <w:rFonts w:cs="Arial"/>
          <w:sz w:val="24"/>
          <w:szCs w:val="24"/>
        </w:rPr>
        <w:t>eveloping economies, however, have weaker systems implemented and</w:t>
      </w:r>
      <w:r w:rsidR="000F4008" w:rsidRPr="00B46438">
        <w:rPr>
          <w:rFonts w:cs="Arial"/>
          <w:sz w:val="24"/>
          <w:szCs w:val="24"/>
        </w:rPr>
        <w:t>,</w:t>
      </w:r>
      <w:r w:rsidR="00C367CD" w:rsidRPr="00B46438">
        <w:rPr>
          <w:rFonts w:cs="Arial"/>
          <w:sz w:val="24"/>
          <w:szCs w:val="24"/>
        </w:rPr>
        <w:t xml:space="preserve"> therefore</w:t>
      </w:r>
      <w:r w:rsidR="000F4008" w:rsidRPr="00B46438">
        <w:rPr>
          <w:rFonts w:cs="Arial"/>
          <w:sz w:val="24"/>
          <w:szCs w:val="24"/>
        </w:rPr>
        <w:t>,</w:t>
      </w:r>
      <w:r w:rsidR="00C367CD" w:rsidRPr="00B46438">
        <w:rPr>
          <w:rFonts w:cs="Arial"/>
          <w:sz w:val="24"/>
          <w:szCs w:val="24"/>
        </w:rPr>
        <w:t xml:space="preserve"> tend to have sig</w:t>
      </w:r>
      <w:r w:rsidR="00772A55" w:rsidRPr="00B46438">
        <w:rPr>
          <w:rFonts w:cs="Arial"/>
          <w:sz w:val="24"/>
          <w:szCs w:val="24"/>
        </w:rPr>
        <w:t>nificant time and cost overruns (Mthethwa, 2018).</w:t>
      </w:r>
      <w:r w:rsidR="00772A55">
        <w:rPr>
          <w:rFonts w:cs="Arial"/>
          <w:sz w:val="24"/>
          <w:szCs w:val="24"/>
        </w:rPr>
        <w:t xml:space="preserve"> The traditional objective of project management to coordinate multi-layered construction tasks in order to successfully procure and deliver projects on time and within budget is rarely achieved (</w:t>
      </w:r>
      <w:proofErr w:type="spellStart"/>
      <w:r w:rsidR="00772A55">
        <w:rPr>
          <w:rFonts w:cs="Arial"/>
          <w:sz w:val="24"/>
          <w:szCs w:val="24"/>
        </w:rPr>
        <w:t>Gbahabo</w:t>
      </w:r>
      <w:proofErr w:type="spellEnd"/>
      <w:r w:rsidR="00772A55">
        <w:rPr>
          <w:rFonts w:cs="Arial"/>
          <w:sz w:val="24"/>
          <w:szCs w:val="24"/>
        </w:rPr>
        <w:t xml:space="preserve"> and </w:t>
      </w:r>
      <w:proofErr w:type="spellStart"/>
      <w:r w:rsidR="00772A55">
        <w:rPr>
          <w:rFonts w:cs="Arial"/>
          <w:sz w:val="24"/>
          <w:szCs w:val="24"/>
        </w:rPr>
        <w:t>Ajuwan</w:t>
      </w:r>
      <w:proofErr w:type="spellEnd"/>
      <w:r w:rsidR="00772A55">
        <w:rPr>
          <w:rFonts w:cs="Arial"/>
          <w:sz w:val="24"/>
          <w:szCs w:val="24"/>
        </w:rPr>
        <w:t>, 2017).</w:t>
      </w:r>
      <w:r w:rsidR="00FC3B1C">
        <w:rPr>
          <w:rFonts w:cs="Arial"/>
          <w:sz w:val="24"/>
          <w:szCs w:val="24"/>
        </w:rPr>
        <w:t xml:space="preserve"> South Africa is considered one such developing country, where the construction industry has not been able to elude the negative project outcomes that lead to project failure (</w:t>
      </w:r>
      <w:proofErr w:type="spellStart"/>
      <w:r w:rsidR="00FC3B1C">
        <w:rPr>
          <w:rFonts w:cs="Arial"/>
          <w:sz w:val="24"/>
          <w:szCs w:val="24"/>
        </w:rPr>
        <w:t>Nkiwane</w:t>
      </w:r>
      <w:proofErr w:type="spellEnd"/>
      <w:r w:rsidR="00FC3B1C">
        <w:rPr>
          <w:rFonts w:cs="Arial"/>
          <w:sz w:val="24"/>
          <w:szCs w:val="24"/>
        </w:rPr>
        <w:t xml:space="preserve"> </w:t>
      </w:r>
      <w:r w:rsidR="00FC3B1C" w:rsidRPr="00FC3B1C">
        <w:rPr>
          <w:rFonts w:cs="Arial"/>
          <w:i/>
          <w:sz w:val="24"/>
          <w:szCs w:val="24"/>
        </w:rPr>
        <w:t>et al</w:t>
      </w:r>
      <w:r w:rsidR="00FC3B1C">
        <w:rPr>
          <w:rFonts w:cs="Arial"/>
          <w:sz w:val="24"/>
          <w:szCs w:val="24"/>
        </w:rPr>
        <w:t xml:space="preserve">, 2016; </w:t>
      </w:r>
      <w:proofErr w:type="spellStart"/>
      <w:r w:rsidR="00FC3B1C">
        <w:rPr>
          <w:rFonts w:cs="Arial"/>
          <w:sz w:val="24"/>
          <w:szCs w:val="24"/>
        </w:rPr>
        <w:t>Gbahabo</w:t>
      </w:r>
      <w:proofErr w:type="spellEnd"/>
      <w:r w:rsidR="00FC3B1C">
        <w:rPr>
          <w:rFonts w:cs="Arial"/>
          <w:sz w:val="24"/>
          <w:szCs w:val="24"/>
        </w:rPr>
        <w:t xml:space="preserve"> and </w:t>
      </w:r>
      <w:proofErr w:type="spellStart"/>
      <w:r w:rsidR="00FC3B1C">
        <w:rPr>
          <w:rFonts w:cs="Arial"/>
          <w:sz w:val="24"/>
          <w:szCs w:val="24"/>
        </w:rPr>
        <w:t>Ajuwan</w:t>
      </w:r>
      <w:proofErr w:type="spellEnd"/>
      <w:r w:rsidR="00FC3B1C">
        <w:rPr>
          <w:rFonts w:cs="Arial"/>
          <w:sz w:val="24"/>
          <w:szCs w:val="24"/>
        </w:rPr>
        <w:t>, 2017).</w:t>
      </w:r>
    </w:p>
    <w:p w14:paraId="3E8DF7F9" w14:textId="77777777" w:rsidR="00FC3B1C" w:rsidRDefault="009E2E5D" w:rsidP="003D379C">
      <w:pPr>
        <w:spacing w:line="360" w:lineRule="auto"/>
        <w:rPr>
          <w:rFonts w:cs="Arial"/>
          <w:sz w:val="24"/>
          <w:szCs w:val="24"/>
        </w:rPr>
      </w:pPr>
      <w:r w:rsidRPr="00544F9C">
        <w:rPr>
          <w:rFonts w:cs="Arial"/>
          <w:sz w:val="24"/>
          <w:szCs w:val="24"/>
        </w:rPr>
        <w:t xml:space="preserve"> </w:t>
      </w:r>
      <w:r w:rsidR="00FC3B1C">
        <w:rPr>
          <w:rFonts w:cs="Arial"/>
          <w:sz w:val="24"/>
          <w:szCs w:val="24"/>
        </w:rPr>
        <w:t xml:space="preserve">According to </w:t>
      </w:r>
      <w:r w:rsidR="00FA1808">
        <w:rPr>
          <w:rFonts w:cs="Arial"/>
          <w:sz w:val="24"/>
          <w:szCs w:val="24"/>
        </w:rPr>
        <w:t xml:space="preserve">Mulenga </w:t>
      </w:r>
      <w:r w:rsidR="00FA1808" w:rsidRPr="00FA1808">
        <w:rPr>
          <w:rFonts w:cs="Arial"/>
          <w:i/>
          <w:sz w:val="24"/>
          <w:szCs w:val="24"/>
        </w:rPr>
        <w:t>et al</w:t>
      </w:r>
      <w:r w:rsidR="00FA1808">
        <w:rPr>
          <w:rFonts w:cs="Arial"/>
          <w:sz w:val="24"/>
          <w:szCs w:val="24"/>
        </w:rPr>
        <w:t xml:space="preserve"> (2014</w:t>
      </w:r>
      <w:r w:rsidR="00FC3B1C">
        <w:rPr>
          <w:rFonts w:cs="Arial"/>
          <w:sz w:val="24"/>
          <w:szCs w:val="24"/>
        </w:rPr>
        <w:t>),</w:t>
      </w:r>
      <w:r w:rsidR="00FA1808">
        <w:rPr>
          <w:rFonts w:cs="Arial"/>
          <w:sz w:val="24"/>
          <w:szCs w:val="24"/>
        </w:rPr>
        <w:t xml:space="preserve"> even though project management and control is evident on </w:t>
      </w:r>
      <w:r w:rsidR="009844E8">
        <w:rPr>
          <w:rFonts w:cs="Arial"/>
          <w:sz w:val="24"/>
          <w:szCs w:val="24"/>
        </w:rPr>
        <w:t xml:space="preserve">South African </w:t>
      </w:r>
      <w:r w:rsidR="00FA1808">
        <w:rPr>
          <w:rFonts w:cs="Arial"/>
          <w:sz w:val="24"/>
          <w:szCs w:val="24"/>
        </w:rPr>
        <w:t>projects, the objectives of time, cost and quality are still not achieved.</w:t>
      </w:r>
      <w:r w:rsidR="007F0582">
        <w:rPr>
          <w:rFonts w:cs="Arial"/>
          <w:sz w:val="24"/>
          <w:szCs w:val="24"/>
        </w:rPr>
        <w:t xml:space="preserve"> </w:t>
      </w:r>
      <w:proofErr w:type="spellStart"/>
      <w:r w:rsidR="00D63A7F">
        <w:rPr>
          <w:rFonts w:cs="Arial"/>
          <w:sz w:val="24"/>
          <w:szCs w:val="24"/>
        </w:rPr>
        <w:t>Tengan</w:t>
      </w:r>
      <w:proofErr w:type="spellEnd"/>
      <w:r w:rsidR="00D63A7F">
        <w:rPr>
          <w:rFonts w:cs="Arial"/>
          <w:sz w:val="24"/>
          <w:szCs w:val="24"/>
        </w:rPr>
        <w:t xml:space="preserve"> and </w:t>
      </w:r>
      <w:proofErr w:type="spellStart"/>
      <w:r w:rsidR="00D63A7F">
        <w:rPr>
          <w:rFonts w:cs="Arial"/>
          <w:sz w:val="24"/>
          <w:szCs w:val="24"/>
        </w:rPr>
        <w:t>Aigbavboa</w:t>
      </w:r>
      <w:proofErr w:type="spellEnd"/>
      <w:r w:rsidR="00D63A7F">
        <w:rPr>
          <w:rFonts w:cs="Arial"/>
          <w:sz w:val="24"/>
          <w:szCs w:val="24"/>
        </w:rPr>
        <w:t xml:space="preserve"> (2016)</w:t>
      </w:r>
      <w:r w:rsidR="004452BC">
        <w:rPr>
          <w:rFonts w:cs="Arial"/>
          <w:sz w:val="24"/>
          <w:szCs w:val="24"/>
        </w:rPr>
        <w:t xml:space="preserve"> also noted </w:t>
      </w:r>
      <w:r w:rsidR="00F90806">
        <w:rPr>
          <w:rFonts w:cs="Arial"/>
          <w:sz w:val="24"/>
          <w:szCs w:val="24"/>
        </w:rPr>
        <w:t xml:space="preserve">that the poor performance of </w:t>
      </w:r>
      <w:r w:rsidR="009844E8">
        <w:rPr>
          <w:rFonts w:cs="Arial"/>
          <w:sz w:val="24"/>
          <w:szCs w:val="24"/>
        </w:rPr>
        <w:t xml:space="preserve">South African </w:t>
      </w:r>
      <w:r w:rsidR="00F90806">
        <w:rPr>
          <w:rFonts w:cs="Arial"/>
          <w:sz w:val="24"/>
          <w:szCs w:val="24"/>
        </w:rPr>
        <w:t>projects is as a result o</w:t>
      </w:r>
      <w:r w:rsidR="005E37C9">
        <w:rPr>
          <w:rFonts w:cs="Arial"/>
          <w:sz w:val="24"/>
          <w:szCs w:val="24"/>
        </w:rPr>
        <w:t xml:space="preserve">f the weak link between poor planning, management and control efforts, which are partly caused by poor progress reporting. </w:t>
      </w:r>
      <w:proofErr w:type="spellStart"/>
      <w:r w:rsidR="00AD6DB1">
        <w:rPr>
          <w:rFonts w:cs="Arial"/>
          <w:sz w:val="24"/>
          <w:szCs w:val="24"/>
        </w:rPr>
        <w:t>Adugna</w:t>
      </w:r>
      <w:proofErr w:type="spellEnd"/>
      <w:r w:rsidR="00AD6DB1">
        <w:rPr>
          <w:rFonts w:cs="Arial"/>
          <w:sz w:val="24"/>
          <w:szCs w:val="24"/>
        </w:rPr>
        <w:t xml:space="preserve"> (2015)</w:t>
      </w:r>
      <w:r w:rsidR="00FA1808">
        <w:rPr>
          <w:rFonts w:cs="Arial"/>
          <w:sz w:val="24"/>
          <w:szCs w:val="24"/>
        </w:rPr>
        <w:t xml:space="preserve"> noted that building contracto</w:t>
      </w:r>
      <w:r w:rsidR="00024739">
        <w:rPr>
          <w:rFonts w:cs="Arial"/>
          <w:sz w:val="24"/>
          <w:szCs w:val="24"/>
        </w:rPr>
        <w:t>r</w:t>
      </w:r>
      <w:r w:rsidR="00FA1808">
        <w:rPr>
          <w:rFonts w:cs="Arial"/>
          <w:sz w:val="24"/>
          <w:szCs w:val="24"/>
        </w:rPr>
        <w:t xml:space="preserve">s are still producing inaccurate progress reports that negatively affect </w:t>
      </w:r>
      <w:r w:rsidR="00024739">
        <w:rPr>
          <w:rFonts w:cs="Arial"/>
          <w:sz w:val="24"/>
          <w:szCs w:val="24"/>
        </w:rPr>
        <w:t xml:space="preserve">construction project </w:t>
      </w:r>
      <w:r w:rsidR="00FA1808">
        <w:rPr>
          <w:rFonts w:cs="Arial"/>
          <w:sz w:val="24"/>
          <w:szCs w:val="24"/>
        </w:rPr>
        <w:t>management decisions.</w:t>
      </w:r>
      <w:r w:rsidR="006922E9">
        <w:rPr>
          <w:rFonts w:cs="Arial"/>
          <w:sz w:val="24"/>
          <w:szCs w:val="24"/>
        </w:rPr>
        <w:t xml:space="preserve"> Building contractors in the South African construction industry have been faulted for the unwillingness to adopt new m</w:t>
      </w:r>
      <w:r w:rsidR="004C3CE1">
        <w:rPr>
          <w:rFonts w:cs="Arial"/>
          <w:sz w:val="24"/>
          <w:szCs w:val="24"/>
        </w:rPr>
        <w:t>ethods and practices for</w:t>
      </w:r>
      <w:r w:rsidR="006922E9">
        <w:rPr>
          <w:rFonts w:cs="Arial"/>
          <w:sz w:val="24"/>
          <w:szCs w:val="24"/>
        </w:rPr>
        <w:t xml:space="preserve"> progress monitoring and reporting (</w:t>
      </w:r>
      <w:proofErr w:type="spellStart"/>
      <w:r w:rsidR="00A663B8">
        <w:rPr>
          <w:rFonts w:cs="Arial"/>
          <w:sz w:val="24"/>
          <w:szCs w:val="24"/>
        </w:rPr>
        <w:t>Mukuka</w:t>
      </w:r>
      <w:proofErr w:type="spellEnd"/>
      <w:r w:rsidR="00A663B8">
        <w:rPr>
          <w:rFonts w:cs="Arial"/>
          <w:sz w:val="24"/>
          <w:szCs w:val="24"/>
        </w:rPr>
        <w:t xml:space="preserve"> </w:t>
      </w:r>
      <w:r w:rsidR="00A663B8" w:rsidRPr="00A663B8">
        <w:rPr>
          <w:rFonts w:cs="Arial"/>
          <w:i/>
          <w:sz w:val="24"/>
          <w:szCs w:val="24"/>
        </w:rPr>
        <w:t>et al</w:t>
      </w:r>
      <w:r w:rsidR="00A663B8">
        <w:rPr>
          <w:rFonts w:cs="Arial"/>
          <w:sz w:val="24"/>
          <w:szCs w:val="24"/>
        </w:rPr>
        <w:t>, 2014)</w:t>
      </w:r>
      <w:r w:rsidR="006922E9">
        <w:rPr>
          <w:rFonts w:cs="Arial"/>
          <w:sz w:val="24"/>
          <w:szCs w:val="24"/>
        </w:rPr>
        <w:t xml:space="preserve">. </w:t>
      </w:r>
      <w:r w:rsidR="006922E9" w:rsidRPr="00E02135">
        <w:rPr>
          <w:rFonts w:cs="Arial"/>
          <w:sz w:val="24"/>
          <w:szCs w:val="24"/>
        </w:rPr>
        <w:t xml:space="preserve">The inadequacy of progress monitoring and reporting </w:t>
      </w:r>
      <w:r w:rsidR="00D63A7F" w:rsidRPr="00E02135">
        <w:rPr>
          <w:rFonts w:cs="Arial"/>
          <w:sz w:val="24"/>
          <w:szCs w:val="24"/>
        </w:rPr>
        <w:t xml:space="preserve">is </w:t>
      </w:r>
      <w:r w:rsidR="006922E9" w:rsidRPr="00E02135">
        <w:rPr>
          <w:rFonts w:cs="Arial"/>
          <w:sz w:val="24"/>
          <w:szCs w:val="24"/>
        </w:rPr>
        <w:t xml:space="preserve">still </w:t>
      </w:r>
      <w:r w:rsidR="00D63A7F" w:rsidRPr="00E02135">
        <w:rPr>
          <w:rFonts w:cs="Arial"/>
          <w:sz w:val="24"/>
          <w:szCs w:val="24"/>
        </w:rPr>
        <w:t xml:space="preserve">evident in the </w:t>
      </w:r>
      <w:r w:rsidR="00135B32" w:rsidRPr="00E02135">
        <w:rPr>
          <w:rFonts w:cs="Arial"/>
          <w:sz w:val="24"/>
          <w:szCs w:val="24"/>
        </w:rPr>
        <w:t xml:space="preserve">unsuccessful efforts displayed by building contractors to complete projects on time, within budget and to the desired quality results </w:t>
      </w:r>
      <w:r w:rsidR="00A663B8" w:rsidRPr="00E02135">
        <w:rPr>
          <w:rFonts w:cs="Arial"/>
          <w:sz w:val="24"/>
          <w:szCs w:val="24"/>
        </w:rPr>
        <w:t>(</w:t>
      </w:r>
      <w:proofErr w:type="spellStart"/>
      <w:r w:rsidR="00A663B8" w:rsidRPr="00E02135">
        <w:rPr>
          <w:rFonts w:cs="Arial"/>
          <w:sz w:val="24"/>
          <w:szCs w:val="24"/>
        </w:rPr>
        <w:t>Nkiwane</w:t>
      </w:r>
      <w:proofErr w:type="spellEnd"/>
      <w:r w:rsidR="00A663B8" w:rsidRPr="00E02135">
        <w:rPr>
          <w:rFonts w:cs="Arial"/>
          <w:sz w:val="24"/>
          <w:szCs w:val="24"/>
        </w:rPr>
        <w:t xml:space="preserve"> </w:t>
      </w:r>
      <w:r w:rsidR="00A663B8" w:rsidRPr="00E02135">
        <w:rPr>
          <w:rFonts w:cs="Arial"/>
          <w:i/>
          <w:sz w:val="24"/>
          <w:szCs w:val="24"/>
        </w:rPr>
        <w:t>et al</w:t>
      </w:r>
      <w:r w:rsidR="00A663B8" w:rsidRPr="00E02135">
        <w:rPr>
          <w:rFonts w:cs="Arial"/>
          <w:sz w:val="24"/>
          <w:szCs w:val="24"/>
        </w:rPr>
        <w:t>, 2016)</w:t>
      </w:r>
      <w:r w:rsidR="00135B32" w:rsidRPr="00E02135">
        <w:rPr>
          <w:rFonts w:cs="Arial"/>
          <w:sz w:val="24"/>
          <w:szCs w:val="24"/>
        </w:rPr>
        <w:t>.</w:t>
      </w:r>
      <w:r w:rsidR="00135B32">
        <w:rPr>
          <w:rFonts w:cs="Arial"/>
          <w:sz w:val="24"/>
          <w:szCs w:val="24"/>
        </w:rPr>
        <w:t xml:space="preserve"> </w:t>
      </w:r>
    </w:p>
    <w:p w14:paraId="676ED99B" w14:textId="5BB9FE49" w:rsidR="00FE5AF4" w:rsidRPr="00544F9C" w:rsidRDefault="00DB0D9B" w:rsidP="00DB0D9B">
      <w:pPr>
        <w:spacing w:line="360" w:lineRule="auto"/>
        <w:rPr>
          <w:rFonts w:cs="Arial"/>
          <w:sz w:val="24"/>
          <w:szCs w:val="24"/>
        </w:rPr>
      </w:pPr>
      <w:r>
        <w:rPr>
          <w:rFonts w:cs="Arial"/>
          <w:sz w:val="24"/>
          <w:szCs w:val="24"/>
        </w:rPr>
        <w:t xml:space="preserve">On the basis of the assertions discussed above, there is a need for improvement in this area, which should be based on a clear understanding of current practice. </w:t>
      </w:r>
      <w:r w:rsidR="00E02135">
        <w:rPr>
          <w:rFonts w:cs="Arial"/>
          <w:sz w:val="24"/>
          <w:szCs w:val="24"/>
        </w:rPr>
        <w:t>Therefore,</w:t>
      </w:r>
      <w:r>
        <w:rPr>
          <w:rFonts w:cs="Arial"/>
          <w:sz w:val="24"/>
          <w:szCs w:val="24"/>
        </w:rPr>
        <w:t xml:space="preserve"> there is a need to understand the nature and occurrence of construction progress reporting methods employed on construction projects</w:t>
      </w:r>
      <w:r w:rsidR="0014148C">
        <w:rPr>
          <w:rFonts w:cs="Arial"/>
          <w:sz w:val="24"/>
          <w:szCs w:val="24"/>
        </w:rPr>
        <w:t xml:space="preserve"> in South Africa</w:t>
      </w:r>
      <w:r>
        <w:rPr>
          <w:rFonts w:cs="Arial"/>
          <w:sz w:val="24"/>
          <w:szCs w:val="24"/>
        </w:rPr>
        <w:t xml:space="preserve">. Inevitably, it is important to understand the threat to adoption of more effective and accurate methods of progress reporting. </w:t>
      </w:r>
      <w:r w:rsidR="00C00DD5" w:rsidRPr="00E02135">
        <w:rPr>
          <w:rFonts w:cs="Arial"/>
          <w:sz w:val="24"/>
          <w:szCs w:val="24"/>
        </w:rPr>
        <w:lastRenderedPageBreak/>
        <w:t>Therefore,</w:t>
      </w:r>
      <w:r w:rsidR="002D550E" w:rsidRPr="00E02135">
        <w:rPr>
          <w:rFonts w:cs="Arial"/>
          <w:sz w:val="24"/>
          <w:szCs w:val="24"/>
        </w:rPr>
        <w:t xml:space="preserve"> this </w:t>
      </w:r>
      <w:r w:rsidR="0014148C" w:rsidRPr="00E02135">
        <w:rPr>
          <w:rFonts w:cs="Arial"/>
          <w:sz w:val="24"/>
          <w:szCs w:val="24"/>
        </w:rPr>
        <w:t>research will</w:t>
      </w:r>
      <w:r w:rsidR="002D550E" w:rsidRPr="00E02135">
        <w:rPr>
          <w:rFonts w:cs="Arial"/>
          <w:sz w:val="24"/>
          <w:szCs w:val="24"/>
        </w:rPr>
        <w:t xml:space="preserve"> investigate the nature and occurrence of ineffective and inadequate progress reporting as it occurs on projects</w:t>
      </w:r>
      <w:r w:rsidR="0014148C" w:rsidRPr="00E02135">
        <w:rPr>
          <w:rFonts w:cs="Arial"/>
          <w:sz w:val="24"/>
          <w:szCs w:val="24"/>
        </w:rPr>
        <w:t xml:space="preserve"> in South Africa</w:t>
      </w:r>
      <w:r w:rsidR="002D550E" w:rsidRPr="00E02135">
        <w:rPr>
          <w:rFonts w:cs="Arial"/>
          <w:sz w:val="24"/>
          <w:szCs w:val="24"/>
        </w:rPr>
        <w:t>.</w:t>
      </w:r>
      <w:r w:rsidR="0014148C" w:rsidRPr="00E02135">
        <w:rPr>
          <w:rFonts w:cs="Arial"/>
          <w:sz w:val="24"/>
          <w:szCs w:val="24"/>
        </w:rPr>
        <w:t xml:space="preserve"> With this, the research will</w:t>
      </w:r>
      <w:r w:rsidR="002D550E" w:rsidRPr="00E02135">
        <w:rPr>
          <w:rFonts w:cs="Arial"/>
          <w:sz w:val="24"/>
          <w:szCs w:val="24"/>
        </w:rPr>
        <w:t xml:space="preserve"> find ways of improving the current inefficiencies of progress monitoring and reporting to achieve project success.</w:t>
      </w:r>
      <w:r w:rsidR="002D550E">
        <w:rPr>
          <w:rFonts w:cs="Arial"/>
          <w:sz w:val="24"/>
          <w:szCs w:val="24"/>
        </w:rPr>
        <w:t xml:space="preserve"> </w:t>
      </w:r>
      <w:r w:rsidR="006337A9">
        <w:rPr>
          <w:rFonts w:cs="Arial"/>
          <w:sz w:val="24"/>
          <w:szCs w:val="24"/>
        </w:rPr>
        <w:t>Consequently, the research problem can therefore be stated below:</w:t>
      </w:r>
    </w:p>
    <w:p w14:paraId="229EFA75" w14:textId="77777777" w:rsidR="00045399" w:rsidRPr="00544F9C" w:rsidRDefault="00FE098B" w:rsidP="00F65F3A">
      <w:pPr>
        <w:pStyle w:val="Heading3"/>
        <w:rPr>
          <w:rFonts w:asciiTheme="minorHAnsi" w:hAnsiTheme="minorHAnsi"/>
        </w:rPr>
      </w:pPr>
      <w:bookmarkStart w:id="10" w:name="_Toc528315131"/>
      <w:r w:rsidRPr="00544F9C">
        <w:rPr>
          <w:rFonts w:asciiTheme="minorHAnsi" w:hAnsiTheme="minorHAnsi"/>
        </w:rPr>
        <w:t xml:space="preserve">1.2. </w:t>
      </w:r>
      <w:r w:rsidR="006D23CE" w:rsidRPr="00544F9C">
        <w:rPr>
          <w:rFonts w:asciiTheme="minorHAnsi" w:hAnsiTheme="minorHAnsi"/>
        </w:rPr>
        <w:t>Research Problem</w:t>
      </w:r>
      <w:bookmarkEnd w:id="10"/>
    </w:p>
    <w:p w14:paraId="47FB2A9A" w14:textId="77777777" w:rsidR="006B5A8F" w:rsidRPr="00544F9C" w:rsidRDefault="006D23CE" w:rsidP="006D23CE">
      <w:pPr>
        <w:spacing w:line="360" w:lineRule="auto"/>
        <w:rPr>
          <w:rFonts w:cs="Arial"/>
          <w:sz w:val="24"/>
          <w:szCs w:val="24"/>
        </w:rPr>
      </w:pPr>
      <w:r w:rsidRPr="00E02135">
        <w:rPr>
          <w:rFonts w:cs="Arial"/>
          <w:sz w:val="24"/>
          <w:szCs w:val="24"/>
        </w:rPr>
        <w:t xml:space="preserve">There is </w:t>
      </w:r>
      <w:r w:rsidR="0014148C" w:rsidRPr="00E02135">
        <w:rPr>
          <w:rFonts w:cs="Arial"/>
          <w:sz w:val="24"/>
          <w:szCs w:val="24"/>
        </w:rPr>
        <w:t>an inadequacy in the adoption of modern</w:t>
      </w:r>
      <w:r w:rsidR="00F40835" w:rsidRPr="00E02135">
        <w:rPr>
          <w:rFonts w:cs="Arial"/>
          <w:sz w:val="24"/>
          <w:szCs w:val="24"/>
        </w:rPr>
        <w:t xml:space="preserve"> progress monitoring and reporting systems during the construction phase, by building construction companies; causing time and cost overruns and poor quality of work</w:t>
      </w:r>
      <w:r w:rsidRPr="00E02135">
        <w:rPr>
          <w:rFonts w:cs="Arial"/>
          <w:sz w:val="24"/>
          <w:szCs w:val="24"/>
        </w:rPr>
        <w:t>.</w:t>
      </w:r>
    </w:p>
    <w:p w14:paraId="099E3675" w14:textId="77777777" w:rsidR="006D23CE" w:rsidRPr="00544F9C" w:rsidRDefault="00FE098B" w:rsidP="00F65F3A">
      <w:pPr>
        <w:pStyle w:val="Heading3"/>
        <w:rPr>
          <w:rFonts w:asciiTheme="minorHAnsi" w:hAnsiTheme="minorHAnsi"/>
        </w:rPr>
      </w:pPr>
      <w:bookmarkStart w:id="11" w:name="_Toc528315132"/>
      <w:r w:rsidRPr="00544F9C">
        <w:rPr>
          <w:rFonts w:asciiTheme="minorHAnsi" w:hAnsiTheme="minorHAnsi"/>
        </w:rPr>
        <w:t xml:space="preserve">1.3. </w:t>
      </w:r>
      <w:r w:rsidR="006D23CE" w:rsidRPr="00544F9C">
        <w:rPr>
          <w:rFonts w:asciiTheme="minorHAnsi" w:hAnsiTheme="minorHAnsi"/>
        </w:rPr>
        <w:t>Research Question</w:t>
      </w:r>
      <w:bookmarkEnd w:id="11"/>
    </w:p>
    <w:p w14:paraId="159BD82F" w14:textId="77777777" w:rsidR="006D23CE" w:rsidRPr="00544F9C" w:rsidRDefault="00EC12C9" w:rsidP="006D23CE">
      <w:pPr>
        <w:spacing w:line="360" w:lineRule="auto"/>
        <w:rPr>
          <w:rFonts w:cs="Arial"/>
          <w:sz w:val="24"/>
          <w:szCs w:val="24"/>
        </w:rPr>
      </w:pPr>
      <w:r w:rsidRPr="00E02135">
        <w:rPr>
          <w:rFonts w:cs="Arial"/>
          <w:sz w:val="24"/>
          <w:szCs w:val="24"/>
        </w:rPr>
        <w:t>How adequate in terms of accuracy</w:t>
      </w:r>
      <w:r w:rsidR="00F40835" w:rsidRPr="00E02135">
        <w:rPr>
          <w:rFonts w:cs="Arial"/>
          <w:sz w:val="24"/>
          <w:szCs w:val="24"/>
        </w:rPr>
        <w:t xml:space="preserve"> and</w:t>
      </w:r>
      <w:r w:rsidR="00BA288A" w:rsidRPr="00E02135">
        <w:rPr>
          <w:rFonts w:cs="Arial"/>
          <w:sz w:val="24"/>
          <w:szCs w:val="24"/>
        </w:rPr>
        <w:t xml:space="preserve"> efficiency </w:t>
      </w:r>
      <w:r w:rsidRPr="00E02135">
        <w:rPr>
          <w:rFonts w:cs="Arial"/>
          <w:sz w:val="24"/>
          <w:szCs w:val="24"/>
        </w:rPr>
        <w:t>are the current</w:t>
      </w:r>
      <w:r w:rsidR="00F40835" w:rsidRPr="00E02135">
        <w:rPr>
          <w:rFonts w:cs="Arial"/>
          <w:sz w:val="24"/>
          <w:szCs w:val="24"/>
        </w:rPr>
        <w:t>ly implemented project progress monitoring and reporting systems by building construction companies?</w:t>
      </w:r>
    </w:p>
    <w:p w14:paraId="16C146F6" w14:textId="77777777" w:rsidR="00EC12C9" w:rsidRPr="00544F9C" w:rsidRDefault="00FE098B" w:rsidP="00F65F3A">
      <w:pPr>
        <w:pStyle w:val="Heading3"/>
        <w:rPr>
          <w:rFonts w:asciiTheme="minorHAnsi" w:hAnsiTheme="minorHAnsi"/>
        </w:rPr>
      </w:pPr>
      <w:bookmarkStart w:id="12" w:name="_Toc528315133"/>
      <w:r w:rsidRPr="00544F9C">
        <w:rPr>
          <w:rFonts w:asciiTheme="minorHAnsi" w:hAnsiTheme="minorHAnsi"/>
        </w:rPr>
        <w:t xml:space="preserve">1.4. </w:t>
      </w:r>
      <w:r w:rsidR="00EC12C9" w:rsidRPr="00544F9C">
        <w:rPr>
          <w:rFonts w:asciiTheme="minorHAnsi" w:hAnsiTheme="minorHAnsi"/>
        </w:rPr>
        <w:t>Aim of Research</w:t>
      </w:r>
      <w:bookmarkEnd w:id="12"/>
    </w:p>
    <w:p w14:paraId="0FCC1493" w14:textId="77777777" w:rsidR="00EC12C9" w:rsidRPr="00544F9C" w:rsidRDefault="00EC12C9" w:rsidP="00EC12C9">
      <w:pPr>
        <w:spacing w:line="360" w:lineRule="auto"/>
        <w:rPr>
          <w:rFonts w:cs="Arial"/>
          <w:sz w:val="24"/>
          <w:szCs w:val="24"/>
        </w:rPr>
      </w:pPr>
      <w:r w:rsidRPr="007F59F1">
        <w:rPr>
          <w:rFonts w:cs="Arial"/>
          <w:sz w:val="24"/>
          <w:szCs w:val="24"/>
        </w:rPr>
        <w:t xml:space="preserve">The aim of this research is to determine the </w:t>
      </w:r>
      <w:r w:rsidR="00BA288A" w:rsidRPr="007F59F1">
        <w:rPr>
          <w:rFonts w:cs="Arial"/>
          <w:sz w:val="24"/>
          <w:szCs w:val="24"/>
        </w:rPr>
        <w:t xml:space="preserve">nature and </w:t>
      </w:r>
      <w:r w:rsidRPr="007F59F1">
        <w:rPr>
          <w:rFonts w:cs="Arial"/>
          <w:sz w:val="24"/>
          <w:szCs w:val="24"/>
        </w:rPr>
        <w:t>effectiveness of the current project progress monitoring and r</w:t>
      </w:r>
      <w:r w:rsidR="00F40835" w:rsidRPr="007F59F1">
        <w:rPr>
          <w:rFonts w:cs="Arial"/>
          <w:sz w:val="24"/>
          <w:szCs w:val="24"/>
        </w:rPr>
        <w:t>eporting systems currently implemented in construction projects in South Africa.</w:t>
      </w:r>
    </w:p>
    <w:p w14:paraId="233E10A3" w14:textId="77777777" w:rsidR="00EC12C9" w:rsidRPr="00544F9C" w:rsidRDefault="00E650D9" w:rsidP="00F65F3A">
      <w:pPr>
        <w:pStyle w:val="Heading3"/>
        <w:rPr>
          <w:rFonts w:asciiTheme="minorHAnsi" w:hAnsiTheme="minorHAnsi"/>
        </w:rPr>
      </w:pPr>
      <w:bookmarkStart w:id="13" w:name="_Toc528315134"/>
      <w:r>
        <w:rPr>
          <w:rFonts w:asciiTheme="minorHAnsi" w:hAnsiTheme="minorHAnsi"/>
        </w:rPr>
        <w:t>1.5</w:t>
      </w:r>
      <w:r w:rsidR="00FE098B" w:rsidRPr="00544F9C">
        <w:rPr>
          <w:rFonts w:asciiTheme="minorHAnsi" w:hAnsiTheme="minorHAnsi"/>
        </w:rPr>
        <w:t xml:space="preserve">. </w:t>
      </w:r>
      <w:r w:rsidR="00EC12C9" w:rsidRPr="00544F9C">
        <w:rPr>
          <w:rFonts w:asciiTheme="minorHAnsi" w:hAnsiTheme="minorHAnsi"/>
        </w:rPr>
        <w:t>Research Objectives</w:t>
      </w:r>
      <w:bookmarkEnd w:id="13"/>
    </w:p>
    <w:p w14:paraId="1F1110C3" w14:textId="10A436D0" w:rsidR="00EC12C9" w:rsidRPr="00544F9C" w:rsidRDefault="00BA288A" w:rsidP="00645A0F">
      <w:pPr>
        <w:pStyle w:val="ListParagraph"/>
        <w:numPr>
          <w:ilvl w:val="0"/>
          <w:numId w:val="3"/>
        </w:numPr>
        <w:spacing w:line="360" w:lineRule="auto"/>
        <w:rPr>
          <w:rFonts w:cs="Arial"/>
          <w:sz w:val="24"/>
          <w:szCs w:val="24"/>
        </w:rPr>
      </w:pPr>
      <w:r>
        <w:rPr>
          <w:rFonts w:cs="Arial"/>
          <w:sz w:val="24"/>
          <w:szCs w:val="24"/>
        </w:rPr>
        <w:t>To determine</w:t>
      </w:r>
      <w:r w:rsidR="00F40835">
        <w:rPr>
          <w:rFonts w:cs="Arial"/>
          <w:sz w:val="24"/>
          <w:szCs w:val="24"/>
        </w:rPr>
        <w:t xml:space="preserve"> the current </w:t>
      </w:r>
      <w:r w:rsidR="00C4047E" w:rsidRPr="00544F9C">
        <w:rPr>
          <w:rFonts w:cs="Arial"/>
          <w:sz w:val="24"/>
          <w:szCs w:val="24"/>
        </w:rPr>
        <w:t>occurrence of inadequate project monitoring and progress reporting</w:t>
      </w:r>
      <w:r w:rsidR="00F40835">
        <w:rPr>
          <w:rFonts w:cs="Arial"/>
          <w:sz w:val="24"/>
          <w:szCs w:val="24"/>
        </w:rPr>
        <w:t xml:space="preserve"> systems</w:t>
      </w:r>
      <w:r w:rsidR="00580DCD">
        <w:rPr>
          <w:rFonts w:cs="Arial"/>
          <w:sz w:val="24"/>
          <w:szCs w:val="24"/>
        </w:rPr>
        <w:t xml:space="preserve"> in construction projects within South Africa</w:t>
      </w:r>
      <w:r w:rsidR="00C4047E" w:rsidRPr="00544F9C">
        <w:rPr>
          <w:rFonts w:cs="Arial"/>
          <w:sz w:val="24"/>
          <w:szCs w:val="24"/>
        </w:rPr>
        <w:t>.</w:t>
      </w:r>
    </w:p>
    <w:p w14:paraId="6CBCD09E" w14:textId="788E26A2" w:rsidR="00C4047E" w:rsidRPr="00544F9C" w:rsidRDefault="00BA288A" w:rsidP="00645A0F">
      <w:pPr>
        <w:pStyle w:val="ListParagraph"/>
        <w:numPr>
          <w:ilvl w:val="0"/>
          <w:numId w:val="3"/>
        </w:numPr>
        <w:spacing w:line="360" w:lineRule="auto"/>
        <w:rPr>
          <w:rFonts w:cs="Arial"/>
          <w:sz w:val="24"/>
          <w:szCs w:val="24"/>
        </w:rPr>
      </w:pPr>
      <w:r>
        <w:rPr>
          <w:rFonts w:cs="Arial"/>
          <w:sz w:val="24"/>
          <w:szCs w:val="24"/>
        </w:rPr>
        <w:t>To find out</w:t>
      </w:r>
      <w:r w:rsidR="00F40835">
        <w:rPr>
          <w:rFonts w:cs="Arial"/>
          <w:sz w:val="24"/>
          <w:szCs w:val="24"/>
        </w:rPr>
        <w:t xml:space="preserve"> how poor progress reporting systems relate to the negative outcomes of delays, cost overruns and </w:t>
      </w:r>
      <w:r w:rsidR="007F59F1">
        <w:rPr>
          <w:rFonts w:cs="Arial"/>
          <w:sz w:val="24"/>
          <w:szCs w:val="24"/>
        </w:rPr>
        <w:t>poor-quality</w:t>
      </w:r>
      <w:r w:rsidR="00F40835">
        <w:rPr>
          <w:rFonts w:cs="Arial"/>
          <w:sz w:val="24"/>
          <w:szCs w:val="24"/>
        </w:rPr>
        <w:t xml:space="preserve"> results in the South African context.</w:t>
      </w:r>
    </w:p>
    <w:p w14:paraId="229C3E0D" w14:textId="77777777" w:rsidR="00C4047E" w:rsidRPr="00544F9C" w:rsidRDefault="00C4047E" w:rsidP="00645A0F">
      <w:pPr>
        <w:pStyle w:val="ListParagraph"/>
        <w:numPr>
          <w:ilvl w:val="0"/>
          <w:numId w:val="3"/>
        </w:numPr>
        <w:spacing w:line="360" w:lineRule="auto"/>
        <w:rPr>
          <w:rFonts w:cs="Arial"/>
          <w:sz w:val="24"/>
          <w:szCs w:val="24"/>
        </w:rPr>
      </w:pPr>
      <w:r w:rsidRPr="00544F9C">
        <w:rPr>
          <w:rFonts w:cs="Arial"/>
          <w:sz w:val="24"/>
          <w:szCs w:val="24"/>
        </w:rPr>
        <w:t>T</w:t>
      </w:r>
      <w:r w:rsidR="00F40835">
        <w:rPr>
          <w:rFonts w:cs="Arial"/>
          <w:sz w:val="24"/>
          <w:szCs w:val="24"/>
        </w:rPr>
        <w:t>o</w:t>
      </w:r>
      <w:r w:rsidR="00BA288A">
        <w:rPr>
          <w:rFonts w:cs="Arial"/>
          <w:sz w:val="24"/>
          <w:szCs w:val="24"/>
        </w:rPr>
        <w:t xml:space="preserve"> explore</w:t>
      </w:r>
      <w:r w:rsidRPr="00544F9C">
        <w:rPr>
          <w:rFonts w:cs="Arial"/>
          <w:sz w:val="24"/>
          <w:szCs w:val="24"/>
        </w:rPr>
        <w:t xml:space="preserve"> the possible m</w:t>
      </w:r>
      <w:r w:rsidR="00ED768A" w:rsidRPr="00544F9C">
        <w:rPr>
          <w:rFonts w:cs="Arial"/>
          <w:sz w:val="24"/>
          <w:szCs w:val="24"/>
        </w:rPr>
        <w:t>itigating factors to improving</w:t>
      </w:r>
      <w:r w:rsidRPr="00544F9C">
        <w:rPr>
          <w:rFonts w:cs="Arial"/>
          <w:sz w:val="24"/>
          <w:szCs w:val="24"/>
        </w:rPr>
        <w:t xml:space="preserve"> identified shortcomings in progress monitoring and reporting</w:t>
      </w:r>
      <w:r w:rsidR="00BE4AA1">
        <w:rPr>
          <w:rFonts w:cs="Arial"/>
          <w:sz w:val="24"/>
          <w:szCs w:val="24"/>
        </w:rPr>
        <w:t xml:space="preserve"> systems</w:t>
      </w:r>
      <w:r w:rsidRPr="00544F9C">
        <w:rPr>
          <w:rFonts w:cs="Arial"/>
          <w:sz w:val="24"/>
          <w:szCs w:val="24"/>
        </w:rPr>
        <w:t xml:space="preserve"> for construction projects.</w:t>
      </w:r>
    </w:p>
    <w:p w14:paraId="5F054DEA" w14:textId="77777777" w:rsidR="00C4047E" w:rsidRPr="00544F9C" w:rsidRDefault="00FE098B" w:rsidP="00F65F3A">
      <w:pPr>
        <w:pStyle w:val="Heading3"/>
        <w:rPr>
          <w:rFonts w:asciiTheme="minorHAnsi" w:hAnsiTheme="minorHAnsi"/>
        </w:rPr>
      </w:pPr>
      <w:bookmarkStart w:id="14" w:name="_Toc528315135"/>
      <w:r w:rsidRPr="00544F9C">
        <w:rPr>
          <w:rFonts w:asciiTheme="minorHAnsi" w:hAnsiTheme="minorHAnsi"/>
        </w:rPr>
        <w:t>1.</w:t>
      </w:r>
      <w:r w:rsidR="00E650D9">
        <w:rPr>
          <w:rFonts w:asciiTheme="minorHAnsi" w:hAnsiTheme="minorHAnsi"/>
        </w:rPr>
        <w:t>6</w:t>
      </w:r>
      <w:r w:rsidRPr="00544F9C">
        <w:rPr>
          <w:rFonts w:asciiTheme="minorHAnsi" w:hAnsiTheme="minorHAnsi"/>
        </w:rPr>
        <w:t xml:space="preserve">. </w:t>
      </w:r>
      <w:r w:rsidR="00C4047E" w:rsidRPr="00544F9C">
        <w:rPr>
          <w:rFonts w:asciiTheme="minorHAnsi" w:hAnsiTheme="minorHAnsi"/>
        </w:rPr>
        <w:t>Research Scope</w:t>
      </w:r>
      <w:bookmarkEnd w:id="14"/>
    </w:p>
    <w:p w14:paraId="698AF800" w14:textId="4459D79F" w:rsidR="00C4047E" w:rsidRPr="00544F9C" w:rsidRDefault="00C4047E" w:rsidP="00C4047E">
      <w:pPr>
        <w:spacing w:line="360" w:lineRule="auto"/>
        <w:rPr>
          <w:rFonts w:cs="Arial"/>
          <w:sz w:val="24"/>
          <w:szCs w:val="24"/>
        </w:rPr>
      </w:pPr>
      <w:r w:rsidRPr="00544F9C">
        <w:rPr>
          <w:rFonts w:cs="Arial"/>
          <w:sz w:val="24"/>
          <w:szCs w:val="24"/>
        </w:rPr>
        <w:t xml:space="preserve">The research </w:t>
      </w:r>
      <w:r w:rsidR="00BA288A">
        <w:rPr>
          <w:rFonts w:cs="Arial"/>
          <w:sz w:val="24"/>
          <w:szCs w:val="24"/>
        </w:rPr>
        <w:t>con</w:t>
      </w:r>
      <w:r w:rsidR="001C62C6">
        <w:rPr>
          <w:rFonts w:cs="Arial"/>
          <w:sz w:val="24"/>
          <w:szCs w:val="24"/>
        </w:rPr>
        <w:t>text is South Africa. The study</w:t>
      </w:r>
      <w:r w:rsidRPr="00544F9C">
        <w:rPr>
          <w:rFonts w:cs="Arial"/>
          <w:sz w:val="24"/>
          <w:szCs w:val="24"/>
        </w:rPr>
        <w:t xml:space="preserve"> focus</w:t>
      </w:r>
      <w:r w:rsidR="001C62C6">
        <w:rPr>
          <w:rFonts w:cs="Arial"/>
          <w:sz w:val="24"/>
          <w:szCs w:val="24"/>
        </w:rPr>
        <w:t>e</w:t>
      </w:r>
      <w:r w:rsidR="00484C15">
        <w:rPr>
          <w:rFonts w:cs="Arial"/>
          <w:sz w:val="24"/>
          <w:szCs w:val="24"/>
        </w:rPr>
        <w:t>d</w:t>
      </w:r>
      <w:r w:rsidRPr="00544F9C">
        <w:rPr>
          <w:rFonts w:cs="Arial"/>
          <w:sz w:val="24"/>
          <w:szCs w:val="24"/>
        </w:rPr>
        <w:t xml:space="preserve"> on </w:t>
      </w:r>
      <w:r w:rsidR="001C62C6">
        <w:rPr>
          <w:rFonts w:cs="Arial"/>
          <w:sz w:val="24"/>
          <w:szCs w:val="24"/>
        </w:rPr>
        <w:t xml:space="preserve">the efficiency of currently implemented monitoring and reporting systems by </w:t>
      </w:r>
      <w:r w:rsidRPr="00544F9C">
        <w:rPr>
          <w:rFonts w:cs="Arial"/>
          <w:sz w:val="24"/>
          <w:szCs w:val="24"/>
        </w:rPr>
        <w:t xml:space="preserve">building contracting firms operating in and around the greater Johannesburg area of the </w:t>
      </w:r>
      <w:r w:rsidR="00F92883">
        <w:rPr>
          <w:rFonts w:cs="Arial"/>
          <w:sz w:val="24"/>
          <w:szCs w:val="24"/>
        </w:rPr>
        <w:t>Gauteng Province</w:t>
      </w:r>
      <w:r w:rsidRPr="00544F9C">
        <w:rPr>
          <w:rFonts w:cs="Arial"/>
          <w:sz w:val="24"/>
          <w:szCs w:val="24"/>
        </w:rPr>
        <w:t>. The research</w:t>
      </w:r>
      <w:r w:rsidR="001C62C6">
        <w:rPr>
          <w:rFonts w:cs="Arial"/>
          <w:sz w:val="24"/>
          <w:szCs w:val="24"/>
        </w:rPr>
        <w:t xml:space="preserve"> </w:t>
      </w:r>
      <w:r w:rsidR="001C62C6" w:rsidRPr="00544F9C">
        <w:rPr>
          <w:rFonts w:cs="Arial"/>
          <w:sz w:val="24"/>
          <w:szCs w:val="24"/>
        </w:rPr>
        <w:t>seek</w:t>
      </w:r>
      <w:r w:rsidR="001C62C6">
        <w:rPr>
          <w:rFonts w:cs="Arial"/>
          <w:sz w:val="24"/>
          <w:szCs w:val="24"/>
        </w:rPr>
        <w:t xml:space="preserve">s </w:t>
      </w:r>
      <w:r w:rsidR="001C62C6" w:rsidRPr="00544F9C">
        <w:rPr>
          <w:rFonts w:cs="Arial"/>
          <w:sz w:val="24"/>
          <w:szCs w:val="24"/>
        </w:rPr>
        <w:t>the</w:t>
      </w:r>
      <w:r w:rsidRPr="00544F9C">
        <w:rPr>
          <w:rFonts w:cs="Arial"/>
          <w:sz w:val="24"/>
          <w:szCs w:val="24"/>
        </w:rPr>
        <w:t xml:space="preserve"> opinions of</w:t>
      </w:r>
      <w:r w:rsidR="00CB30B3">
        <w:rPr>
          <w:rFonts w:cs="Arial"/>
          <w:sz w:val="24"/>
          <w:szCs w:val="24"/>
        </w:rPr>
        <w:t xml:space="preserve"> professionals such as construction managers, project managers, foremen, site agents, quantity surveyors, architects, engineers and other designers that are involved in the construction process.</w:t>
      </w:r>
    </w:p>
    <w:p w14:paraId="13590AB8" w14:textId="77777777" w:rsidR="00C93BC2" w:rsidRPr="00544F9C" w:rsidRDefault="00E650D9" w:rsidP="00F65F3A">
      <w:pPr>
        <w:pStyle w:val="Heading3"/>
        <w:rPr>
          <w:rFonts w:asciiTheme="minorHAnsi" w:hAnsiTheme="minorHAnsi"/>
        </w:rPr>
      </w:pPr>
      <w:bookmarkStart w:id="15" w:name="_Toc528315136"/>
      <w:r>
        <w:rPr>
          <w:rFonts w:asciiTheme="minorHAnsi" w:hAnsiTheme="minorHAnsi"/>
        </w:rPr>
        <w:lastRenderedPageBreak/>
        <w:t>1.7</w:t>
      </w:r>
      <w:r w:rsidR="00FE098B" w:rsidRPr="00544F9C">
        <w:rPr>
          <w:rFonts w:asciiTheme="minorHAnsi" w:hAnsiTheme="minorHAnsi"/>
        </w:rPr>
        <w:t xml:space="preserve">. </w:t>
      </w:r>
      <w:r w:rsidR="0061718F">
        <w:rPr>
          <w:rFonts w:asciiTheme="minorHAnsi" w:hAnsiTheme="minorHAnsi"/>
        </w:rPr>
        <w:t>Summary of research methodology used for the study</w:t>
      </w:r>
      <w:bookmarkEnd w:id="15"/>
    </w:p>
    <w:p w14:paraId="59FCEBD7" w14:textId="4DB1ECEA" w:rsidR="00F65F3A" w:rsidRPr="00544F9C" w:rsidRDefault="002F4790" w:rsidP="00C93BC2">
      <w:pPr>
        <w:spacing w:line="360" w:lineRule="auto"/>
        <w:rPr>
          <w:rFonts w:cs="Arial"/>
          <w:sz w:val="24"/>
          <w:szCs w:val="24"/>
        </w:rPr>
      </w:pPr>
      <w:r>
        <w:rPr>
          <w:rFonts w:cs="Arial"/>
          <w:sz w:val="24"/>
          <w:szCs w:val="24"/>
        </w:rPr>
        <w:t>In conducting the</w:t>
      </w:r>
      <w:r w:rsidR="0005673A" w:rsidRPr="00544F9C">
        <w:rPr>
          <w:rFonts w:cs="Arial"/>
          <w:sz w:val="24"/>
          <w:szCs w:val="24"/>
        </w:rPr>
        <w:t xml:space="preserve"> invest</w:t>
      </w:r>
      <w:r>
        <w:rPr>
          <w:rFonts w:cs="Arial"/>
          <w:sz w:val="24"/>
          <w:szCs w:val="24"/>
        </w:rPr>
        <w:t xml:space="preserve">igation, </w:t>
      </w:r>
      <w:r w:rsidR="0005673A" w:rsidRPr="00544F9C">
        <w:rPr>
          <w:rFonts w:cs="Arial"/>
          <w:sz w:val="24"/>
          <w:szCs w:val="24"/>
        </w:rPr>
        <w:t>a pragmatic philosophical view with the</w:t>
      </w:r>
      <w:r>
        <w:rPr>
          <w:rFonts w:cs="Arial"/>
          <w:sz w:val="24"/>
          <w:szCs w:val="24"/>
        </w:rPr>
        <w:t xml:space="preserve"> inductive approach was adopted for the study.</w:t>
      </w:r>
      <w:r w:rsidR="0005673A" w:rsidRPr="00544F9C">
        <w:rPr>
          <w:rFonts w:cs="Arial"/>
          <w:sz w:val="24"/>
          <w:szCs w:val="24"/>
        </w:rPr>
        <w:t xml:space="preserve"> </w:t>
      </w:r>
      <w:r w:rsidR="000624A0">
        <w:rPr>
          <w:rFonts w:cs="Arial"/>
          <w:sz w:val="24"/>
          <w:szCs w:val="24"/>
        </w:rPr>
        <w:t>Essentially, the research is</w:t>
      </w:r>
      <w:r w:rsidR="0005673A" w:rsidRPr="00544F9C">
        <w:rPr>
          <w:rFonts w:cs="Arial"/>
          <w:sz w:val="24"/>
          <w:szCs w:val="24"/>
        </w:rPr>
        <w:t xml:space="preserve"> explorative </w:t>
      </w:r>
      <w:r w:rsidR="000624A0">
        <w:rPr>
          <w:rFonts w:cs="Arial"/>
          <w:sz w:val="24"/>
          <w:szCs w:val="24"/>
        </w:rPr>
        <w:t>utilizing</w:t>
      </w:r>
      <w:r w:rsidR="0005673A" w:rsidRPr="00544F9C">
        <w:rPr>
          <w:rFonts w:cs="Arial"/>
          <w:sz w:val="24"/>
          <w:szCs w:val="24"/>
        </w:rPr>
        <w:t xml:space="preserve"> both quantitative and qualitative data</w:t>
      </w:r>
      <w:r w:rsidR="001C62C6">
        <w:rPr>
          <w:rFonts w:cs="Arial"/>
          <w:sz w:val="24"/>
          <w:szCs w:val="24"/>
        </w:rPr>
        <w:t xml:space="preserve"> sets. Data were</w:t>
      </w:r>
      <w:r w:rsidR="0005673A" w:rsidRPr="00544F9C">
        <w:rPr>
          <w:rFonts w:cs="Arial"/>
          <w:sz w:val="24"/>
          <w:szCs w:val="24"/>
        </w:rPr>
        <w:t xml:space="preserve"> gathered using a structured questionnaire and semi-structured interviews (Saunders, Lewis and Thornhill, 2012).</w:t>
      </w:r>
      <w:r w:rsidR="000624A0">
        <w:rPr>
          <w:rFonts w:cs="Arial"/>
          <w:sz w:val="24"/>
          <w:szCs w:val="24"/>
        </w:rPr>
        <w:t xml:space="preserve"> The research sampling was</w:t>
      </w:r>
      <w:r w:rsidR="00EA07F1" w:rsidRPr="00544F9C">
        <w:rPr>
          <w:rFonts w:cs="Arial"/>
          <w:sz w:val="24"/>
          <w:szCs w:val="24"/>
        </w:rPr>
        <w:t xml:space="preserve"> purposive in nature</w:t>
      </w:r>
      <w:r w:rsidR="00484C15">
        <w:rPr>
          <w:rFonts w:cs="Arial"/>
          <w:sz w:val="24"/>
          <w:szCs w:val="24"/>
        </w:rPr>
        <w:t xml:space="preserve"> because</w:t>
      </w:r>
      <w:r w:rsidR="000624A0">
        <w:rPr>
          <w:rFonts w:cs="Arial"/>
          <w:sz w:val="24"/>
          <w:szCs w:val="24"/>
        </w:rPr>
        <w:t xml:space="preserve"> utilising </w:t>
      </w:r>
      <w:r w:rsidR="000624A0" w:rsidRPr="00544F9C">
        <w:rPr>
          <w:rFonts w:cs="Arial"/>
          <w:sz w:val="24"/>
          <w:szCs w:val="24"/>
        </w:rPr>
        <w:t>maximum</w:t>
      </w:r>
      <w:r w:rsidR="00C00BF0">
        <w:rPr>
          <w:rFonts w:cs="Arial"/>
          <w:sz w:val="24"/>
          <w:szCs w:val="24"/>
        </w:rPr>
        <w:t xml:space="preserve"> variation sampling to support the selected methods of data collection as well as ensuring that the most diverse characteristics are attached from the data sources visited.</w:t>
      </w:r>
    </w:p>
    <w:p w14:paraId="56F07D62" w14:textId="77777777" w:rsidR="00D035ED" w:rsidRDefault="00E650D9" w:rsidP="00CB30B3">
      <w:pPr>
        <w:pStyle w:val="Heading3"/>
        <w:rPr>
          <w:rFonts w:asciiTheme="minorHAnsi" w:hAnsiTheme="minorHAnsi"/>
        </w:rPr>
      </w:pPr>
      <w:bookmarkStart w:id="16" w:name="_Toc528315137"/>
      <w:r>
        <w:rPr>
          <w:rFonts w:asciiTheme="minorHAnsi" w:hAnsiTheme="minorHAnsi"/>
        </w:rPr>
        <w:t>1.8</w:t>
      </w:r>
      <w:r w:rsidR="00FE098B" w:rsidRPr="00544F9C">
        <w:rPr>
          <w:rFonts w:asciiTheme="minorHAnsi" w:hAnsiTheme="minorHAnsi"/>
        </w:rPr>
        <w:t xml:space="preserve">. </w:t>
      </w:r>
      <w:r w:rsidR="00B93E30">
        <w:rPr>
          <w:rFonts w:asciiTheme="minorHAnsi" w:hAnsiTheme="minorHAnsi"/>
        </w:rPr>
        <w:t>Rationale for the study</w:t>
      </w:r>
      <w:bookmarkEnd w:id="16"/>
    </w:p>
    <w:p w14:paraId="57C8FE39" w14:textId="77777777" w:rsidR="00024E37" w:rsidRPr="00024E37" w:rsidRDefault="00024E37" w:rsidP="00024E37"/>
    <w:p w14:paraId="401D8DA9" w14:textId="78A82DA6" w:rsidR="00574025" w:rsidRPr="007F59F1" w:rsidRDefault="00D275E3" w:rsidP="00024E37">
      <w:pPr>
        <w:spacing w:line="360" w:lineRule="auto"/>
        <w:rPr>
          <w:sz w:val="24"/>
          <w:szCs w:val="24"/>
        </w:rPr>
      </w:pPr>
      <w:r w:rsidRPr="007F59F1">
        <w:rPr>
          <w:sz w:val="24"/>
          <w:szCs w:val="24"/>
        </w:rPr>
        <w:t xml:space="preserve">Construction projects are time constrained and have many expectations, particularly on the quality of the undertaking and the budget allowed for. The varying expectations from construction projects have been researched and discussed by many researchers, including </w:t>
      </w:r>
      <w:r w:rsidR="00E03AC1" w:rsidRPr="007F59F1">
        <w:rPr>
          <w:sz w:val="24"/>
          <w:szCs w:val="24"/>
        </w:rPr>
        <w:t xml:space="preserve">Toor and </w:t>
      </w:r>
      <w:proofErr w:type="spellStart"/>
      <w:r w:rsidR="00E03AC1" w:rsidRPr="007F59F1">
        <w:rPr>
          <w:sz w:val="24"/>
          <w:szCs w:val="24"/>
        </w:rPr>
        <w:t>Ogunlana</w:t>
      </w:r>
      <w:proofErr w:type="spellEnd"/>
      <w:r w:rsidR="00E03AC1" w:rsidRPr="007F59F1">
        <w:rPr>
          <w:sz w:val="24"/>
          <w:szCs w:val="24"/>
        </w:rPr>
        <w:t xml:space="preserve">, 2009; </w:t>
      </w:r>
      <w:r w:rsidR="00393E9F" w:rsidRPr="007F59F1">
        <w:rPr>
          <w:sz w:val="24"/>
          <w:szCs w:val="24"/>
        </w:rPr>
        <w:t xml:space="preserve">Shehu and </w:t>
      </w:r>
      <w:proofErr w:type="spellStart"/>
      <w:r w:rsidR="00393E9F" w:rsidRPr="007F59F1">
        <w:rPr>
          <w:sz w:val="24"/>
          <w:szCs w:val="24"/>
        </w:rPr>
        <w:t>Akintoye</w:t>
      </w:r>
      <w:proofErr w:type="spellEnd"/>
      <w:r w:rsidR="00393E9F" w:rsidRPr="007F59F1">
        <w:rPr>
          <w:sz w:val="24"/>
          <w:szCs w:val="24"/>
        </w:rPr>
        <w:t xml:space="preserve">, 2010; </w:t>
      </w:r>
      <w:proofErr w:type="spellStart"/>
      <w:r w:rsidR="00393E9F" w:rsidRPr="007F59F1">
        <w:rPr>
          <w:sz w:val="24"/>
          <w:szCs w:val="24"/>
        </w:rPr>
        <w:t>Aigbavboa</w:t>
      </w:r>
      <w:proofErr w:type="spellEnd"/>
      <w:r w:rsidR="00393E9F" w:rsidRPr="007F59F1">
        <w:rPr>
          <w:sz w:val="24"/>
          <w:szCs w:val="24"/>
        </w:rPr>
        <w:t xml:space="preserve">, </w:t>
      </w:r>
      <w:proofErr w:type="spellStart"/>
      <w:r w:rsidR="00393E9F" w:rsidRPr="007F59F1">
        <w:rPr>
          <w:sz w:val="24"/>
          <w:szCs w:val="24"/>
        </w:rPr>
        <w:t>Mukuka</w:t>
      </w:r>
      <w:proofErr w:type="spellEnd"/>
      <w:r w:rsidR="00393E9F" w:rsidRPr="007F59F1">
        <w:rPr>
          <w:sz w:val="24"/>
          <w:szCs w:val="24"/>
        </w:rPr>
        <w:t xml:space="preserve"> and </w:t>
      </w:r>
      <w:proofErr w:type="spellStart"/>
      <w:r w:rsidR="00393E9F" w:rsidRPr="007F59F1">
        <w:rPr>
          <w:sz w:val="24"/>
          <w:szCs w:val="24"/>
        </w:rPr>
        <w:t>Thwala</w:t>
      </w:r>
      <w:proofErr w:type="spellEnd"/>
      <w:r w:rsidR="00393E9F" w:rsidRPr="007F59F1">
        <w:rPr>
          <w:sz w:val="24"/>
          <w:szCs w:val="24"/>
        </w:rPr>
        <w:t xml:space="preserve">, 2014; </w:t>
      </w:r>
      <w:proofErr w:type="spellStart"/>
      <w:r w:rsidR="00393E9F" w:rsidRPr="007F59F1">
        <w:rPr>
          <w:sz w:val="24"/>
          <w:szCs w:val="24"/>
        </w:rPr>
        <w:t>Mahamid</w:t>
      </w:r>
      <w:proofErr w:type="spellEnd"/>
      <w:r w:rsidR="00393E9F" w:rsidRPr="007F59F1">
        <w:rPr>
          <w:sz w:val="24"/>
          <w:szCs w:val="24"/>
        </w:rPr>
        <w:t xml:space="preserve">, 2014 and Yang </w:t>
      </w:r>
      <w:r w:rsidR="00393E9F" w:rsidRPr="007F59F1">
        <w:rPr>
          <w:i/>
          <w:sz w:val="24"/>
          <w:szCs w:val="24"/>
        </w:rPr>
        <w:t>et al</w:t>
      </w:r>
      <w:r w:rsidR="00393E9F" w:rsidRPr="007F59F1">
        <w:rPr>
          <w:sz w:val="24"/>
          <w:szCs w:val="24"/>
        </w:rPr>
        <w:t xml:space="preserve">, 2015. Even with the various concerns raised and the possible solutions that have been proposed, building construction companies still fail to complete and handover projects with the desired outcomes. </w:t>
      </w:r>
      <w:r w:rsidR="00ED078F" w:rsidRPr="007F59F1">
        <w:rPr>
          <w:sz w:val="24"/>
          <w:szCs w:val="24"/>
        </w:rPr>
        <w:t xml:space="preserve">Researchers such as </w:t>
      </w:r>
      <w:proofErr w:type="spellStart"/>
      <w:r w:rsidR="00ED078F" w:rsidRPr="007F59F1">
        <w:rPr>
          <w:sz w:val="24"/>
          <w:szCs w:val="24"/>
        </w:rPr>
        <w:t>Aliverdi</w:t>
      </w:r>
      <w:proofErr w:type="spellEnd"/>
      <w:r w:rsidR="00ED078F" w:rsidRPr="007F59F1">
        <w:rPr>
          <w:sz w:val="24"/>
          <w:szCs w:val="24"/>
        </w:rPr>
        <w:t xml:space="preserve"> </w:t>
      </w:r>
      <w:r w:rsidR="00ED078F" w:rsidRPr="007F59F1">
        <w:rPr>
          <w:i/>
          <w:sz w:val="24"/>
          <w:szCs w:val="24"/>
        </w:rPr>
        <w:t>et al</w:t>
      </w:r>
      <w:r w:rsidR="00A92CA9" w:rsidRPr="007F59F1">
        <w:rPr>
          <w:sz w:val="24"/>
          <w:szCs w:val="24"/>
        </w:rPr>
        <w:t xml:space="preserve"> 2013; </w:t>
      </w:r>
      <w:proofErr w:type="spellStart"/>
      <w:r w:rsidR="00A92CA9" w:rsidRPr="007F59F1">
        <w:rPr>
          <w:sz w:val="24"/>
          <w:szCs w:val="24"/>
        </w:rPr>
        <w:t>Rolstadas</w:t>
      </w:r>
      <w:proofErr w:type="spellEnd"/>
      <w:r w:rsidR="00A92CA9" w:rsidRPr="007F59F1">
        <w:rPr>
          <w:sz w:val="24"/>
          <w:szCs w:val="24"/>
        </w:rPr>
        <w:t xml:space="preserve"> </w:t>
      </w:r>
      <w:r w:rsidR="00A92CA9" w:rsidRPr="007F59F1">
        <w:rPr>
          <w:i/>
          <w:sz w:val="24"/>
          <w:szCs w:val="24"/>
        </w:rPr>
        <w:t>et al</w:t>
      </w:r>
      <w:r w:rsidR="00A92CA9" w:rsidRPr="007F59F1">
        <w:rPr>
          <w:sz w:val="24"/>
          <w:szCs w:val="24"/>
        </w:rPr>
        <w:t xml:space="preserve">, </w:t>
      </w:r>
      <w:r w:rsidR="007F59F1" w:rsidRPr="007F59F1">
        <w:rPr>
          <w:sz w:val="24"/>
          <w:szCs w:val="24"/>
        </w:rPr>
        <w:t>2014; Olawale</w:t>
      </w:r>
      <w:r w:rsidR="00A92CA9" w:rsidRPr="007F59F1">
        <w:rPr>
          <w:sz w:val="24"/>
          <w:szCs w:val="24"/>
        </w:rPr>
        <w:t xml:space="preserve"> and Sun 2015; Yang </w:t>
      </w:r>
      <w:r w:rsidR="00A92CA9" w:rsidRPr="007F59F1">
        <w:rPr>
          <w:i/>
          <w:sz w:val="24"/>
          <w:szCs w:val="24"/>
        </w:rPr>
        <w:t>et al</w:t>
      </w:r>
      <w:r w:rsidR="00A92CA9" w:rsidRPr="007F59F1">
        <w:rPr>
          <w:sz w:val="24"/>
          <w:szCs w:val="24"/>
        </w:rPr>
        <w:t>, 2015 outlined progress monitoring and reporting as some of the factors that have an implication on the outcome of projects. Therefore, t</w:t>
      </w:r>
      <w:r w:rsidR="003C2AA8" w:rsidRPr="007F59F1">
        <w:rPr>
          <w:sz w:val="24"/>
          <w:szCs w:val="24"/>
        </w:rPr>
        <w:t>he fundamental reason for this research is</w:t>
      </w:r>
      <w:r w:rsidR="00A92CA9" w:rsidRPr="007F59F1">
        <w:rPr>
          <w:sz w:val="24"/>
          <w:szCs w:val="24"/>
        </w:rPr>
        <w:t xml:space="preserve"> to ascertain the nature and effectiveness of progress monitoring and reporting systems </w:t>
      </w:r>
      <w:r w:rsidR="00574025" w:rsidRPr="007F59F1">
        <w:rPr>
          <w:sz w:val="24"/>
          <w:szCs w:val="24"/>
        </w:rPr>
        <w:t xml:space="preserve">currently implemented in construction projects in South Africa. </w:t>
      </w:r>
    </w:p>
    <w:p w14:paraId="1C368EBC" w14:textId="70C84EB2" w:rsidR="004E78CB" w:rsidRPr="00574025" w:rsidRDefault="00574025" w:rsidP="00574025">
      <w:pPr>
        <w:spacing w:line="360" w:lineRule="auto"/>
        <w:rPr>
          <w:sz w:val="24"/>
          <w:szCs w:val="24"/>
        </w:rPr>
      </w:pPr>
      <w:r w:rsidRPr="007F59F1">
        <w:rPr>
          <w:sz w:val="24"/>
          <w:szCs w:val="24"/>
        </w:rPr>
        <w:t>B</w:t>
      </w:r>
      <w:r w:rsidR="003C2AA8" w:rsidRPr="007F59F1">
        <w:rPr>
          <w:sz w:val="24"/>
          <w:szCs w:val="24"/>
        </w:rPr>
        <w:t>uilding contractors in the construction industry in South Africa are still unable to complete and handover projects timely or to the desired quality. One of the attributed reasons is the inaccuracy and inconsistency of the progress reports currently being produced by building contractors, which induce negative project outcomes. Therefore, research is needed to ascertain modern project monitoring and reporting systems that can improve the ineffectiveness and inaccuracy of progress reporting and ultimately improve project outcomes.</w:t>
      </w:r>
      <w:r w:rsidR="00024E37" w:rsidRPr="007F59F1">
        <w:rPr>
          <w:sz w:val="24"/>
          <w:szCs w:val="24"/>
        </w:rPr>
        <w:t xml:space="preserve"> The challenges attributable to the accuracy of progress reporting systems are broad, but generally relate to the traditional outcomes of time delays, cost overruns and </w:t>
      </w:r>
      <w:r w:rsidR="007F59F1" w:rsidRPr="007F59F1">
        <w:rPr>
          <w:sz w:val="24"/>
          <w:szCs w:val="24"/>
        </w:rPr>
        <w:t>poor-quality</w:t>
      </w:r>
      <w:r w:rsidR="00024E37" w:rsidRPr="007F59F1">
        <w:rPr>
          <w:sz w:val="24"/>
          <w:szCs w:val="24"/>
        </w:rPr>
        <w:t xml:space="preserve"> outcomes in the general construction industry.</w:t>
      </w:r>
    </w:p>
    <w:p w14:paraId="740E81FC" w14:textId="133B5992" w:rsidR="00CB30B3" w:rsidRPr="004E78CB" w:rsidRDefault="00156848" w:rsidP="00CB30B3">
      <w:pPr>
        <w:rPr>
          <w:b/>
          <w:sz w:val="24"/>
          <w:szCs w:val="24"/>
        </w:rPr>
      </w:pPr>
      <w:r>
        <w:rPr>
          <w:b/>
          <w:sz w:val="24"/>
          <w:szCs w:val="24"/>
        </w:rPr>
        <w:lastRenderedPageBreak/>
        <w:t>=</w:t>
      </w:r>
      <w:r w:rsidR="004E78CB" w:rsidRPr="004E78CB">
        <w:rPr>
          <w:b/>
          <w:sz w:val="24"/>
          <w:szCs w:val="24"/>
        </w:rPr>
        <w:t>9. Structure of the report</w:t>
      </w:r>
    </w:p>
    <w:p w14:paraId="6B9D8985" w14:textId="77777777" w:rsidR="00F27792" w:rsidRPr="00544F9C" w:rsidRDefault="00F27792" w:rsidP="00C93BC2">
      <w:pPr>
        <w:spacing w:line="360" w:lineRule="auto"/>
        <w:rPr>
          <w:rFonts w:cs="Arial"/>
          <w:b/>
          <w:sz w:val="24"/>
          <w:szCs w:val="24"/>
        </w:rPr>
      </w:pPr>
      <w:r w:rsidRPr="00544F9C">
        <w:rPr>
          <w:rFonts w:cs="Arial"/>
          <w:b/>
          <w:sz w:val="24"/>
          <w:szCs w:val="24"/>
        </w:rPr>
        <w:t>Chapter 2 – Literature review</w:t>
      </w:r>
    </w:p>
    <w:p w14:paraId="15B19F97" w14:textId="77777777" w:rsidR="0005673A" w:rsidRPr="00544F9C" w:rsidRDefault="00174853" w:rsidP="00C93BC2">
      <w:pPr>
        <w:spacing w:line="360" w:lineRule="auto"/>
        <w:rPr>
          <w:rFonts w:cs="Arial"/>
          <w:sz w:val="24"/>
          <w:szCs w:val="24"/>
        </w:rPr>
      </w:pPr>
      <w:r w:rsidRPr="00544F9C">
        <w:rPr>
          <w:rFonts w:cs="Arial"/>
          <w:sz w:val="24"/>
          <w:szCs w:val="24"/>
        </w:rPr>
        <w:t>This chapter reviews literature on construction project control, management, monitoring and progress reporting by researchers and scholars within the built environment.</w:t>
      </w:r>
      <w:r w:rsidR="0061718F">
        <w:rPr>
          <w:rFonts w:cs="Arial"/>
          <w:sz w:val="24"/>
          <w:szCs w:val="24"/>
        </w:rPr>
        <w:t xml:space="preserve"> The aim here is to establish what is already known on the relevant areas of this topic from extant literature</w:t>
      </w:r>
      <w:r w:rsidRPr="00544F9C">
        <w:rPr>
          <w:rFonts w:cs="Arial"/>
          <w:sz w:val="24"/>
          <w:szCs w:val="24"/>
        </w:rPr>
        <w:t>.</w:t>
      </w:r>
    </w:p>
    <w:p w14:paraId="5A442976" w14:textId="77777777" w:rsidR="0005673A" w:rsidRPr="00544F9C" w:rsidRDefault="00174853" w:rsidP="00C93BC2">
      <w:pPr>
        <w:spacing w:line="360" w:lineRule="auto"/>
        <w:rPr>
          <w:rFonts w:cs="Arial"/>
          <w:b/>
          <w:sz w:val="24"/>
          <w:szCs w:val="24"/>
        </w:rPr>
      </w:pPr>
      <w:r w:rsidRPr="00544F9C">
        <w:rPr>
          <w:rFonts w:cs="Arial"/>
          <w:b/>
          <w:sz w:val="24"/>
          <w:szCs w:val="24"/>
        </w:rPr>
        <w:t>Chapter 3 – Research design</w:t>
      </w:r>
    </w:p>
    <w:p w14:paraId="03F78A42" w14:textId="77777777" w:rsidR="0005673A" w:rsidRPr="00544F9C" w:rsidRDefault="00174853" w:rsidP="00C93BC2">
      <w:pPr>
        <w:spacing w:line="360" w:lineRule="auto"/>
        <w:rPr>
          <w:rFonts w:cs="Arial"/>
          <w:sz w:val="24"/>
          <w:szCs w:val="24"/>
        </w:rPr>
      </w:pPr>
      <w:r w:rsidRPr="00544F9C">
        <w:rPr>
          <w:rFonts w:cs="Arial"/>
          <w:sz w:val="24"/>
          <w:szCs w:val="24"/>
        </w:rPr>
        <w:t>This chapter outlines the research design, strategies and methods that</w:t>
      </w:r>
      <w:r w:rsidR="0061718F">
        <w:rPr>
          <w:rFonts w:cs="Arial"/>
          <w:sz w:val="24"/>
          <w:szCs w:val="24"/>
        </w:rPr>
        <w:t xml:space="preserve"> were followed to collect and analyse data and report findings. It outlines details of the methodological dimensions of the research and describes the survey and interview approaches, and the population and sample</w:t>
      </w:r>
      <w:r w:rsidRPr="00544F9C">
        <w:rPr>
          <w:rFonts w:cs="Arial"/>
          <w:sz w:val="24"/>
          <w:szCs w:val="24"/>
        </w:rPr>
        <w:t xml:space="preserve">. </w:t>
      </w:r>
    </w:p>
    <w:p w14:paraId="4A7FB927" w14:textId="77777777" w:rsidR="00174853" w:rsidRPr="00544F9C" w:rsidRDefault="00174853" w:rsidP="00C93BC2">
      <w:pPr>
        <w:spacing w:line="360" w:lineRule="auto"/>
        <w:rPr>
          <w:rFonts w:cs="Arial"/>
          <w:b/>
          <w:sz w:val="24"/>
          <w:szCs w:val="24"/>
        </w:rPr>
      </w:pPr>
      <w:r w:rsidRPr="00544F9C">
        <w:rPr>
          <w:rFonts w:cs="Arial"/>
          <w:b/>
          <w:sz w:val="24"/>
          <w:szCs w:val="24"/>
        </w:rPr>
        <w:t>Chapter 4 – Data analysis</w:t>
      </w:r>
    </w:p>
    <w:p w14:paraId="20EEE955" w14:textId="77777777" w:rsidR="0005673A" w:rsidRPr="00544F9C" w:rsidRDefault="00174853" w:rsidP="00C93BC2">
      <w:pPr>
        <w:spacing w:line="360" w:lineRule="auto"/>
        <w:rPr>
          <w:rFonts w:cs="Arial"/>
          <w:sz w:val="24"/>
          <w:szCs w:val="24"/>
        </w:rPr>
      </w:pPr>
      <w:r w:rsidRPr="00544F9C">
        <w:rPr>
          <w:rFonts w:cs="Arial"/>
          <w:sz w:val="24"/>
          <w:szCs w:val="24"/>
        </w:rPr>
        <w:t>This chapter</w:t>
      </w:r>
      <w:r w:rsidR="000C2D8D">
        <w:rPr>
          <w:rFonts w:cs="Arial"/>
          <w:sz w:val="24"/>
          <w:szCs w:val="24"/>
        </w:rPr>
        <w:t xml:space="preserve"> presents</w:t>
      </w:r>
      <w:r w:rsidRPr="00544F9C">
        <w:rPr>
          <w:rFonts w:cs="Arial"/>
          <w:sz w:val="24"/>
          <w:szCs w:val="24"/>
        </w:rPr>
        <w:t xml:space="preserve"> analyses </w:t>
      </w:r>
      <w:r w:rsidR="000C2D8D">
        <w:rPr>
          <w:rFonts w:cs="Arial"/>
          <w:sz w:val="24"/>
          <w:szCs w:val="24"/>
        </w:rPr>
        <w:t xml:space="preserve">of </w:t>
      </w:r>
      <w:r w:rsidRPr="00544F9C">
        <w:rPr>
          <w:rFonts w:cs="Arial"/>
          <w:sz w:val="24"/>
          <w:szCs w:val="24"/>
        </w:rPr>
        <w:t xml:space="preserve">the data collected through </w:t>
      </w:r>
      <w:r w:rsidR="000C2D8D">
        <w:rPr>
          <w:rFonts w:cs="Arial"/>
          <w:sz w:val="24"/>
          <w:szCs w:val="24"/>
        </w:rPr>
        <w:t>the questionnaire survey and interviews</w:t>
      </w:r>
      <w:r w:rsidRPr="00544F9C">
        <w:rPr>
          <w:rFonts w:cs="Arial"/>
          <w:sz w:val="24"/>
          <w:szCs w:val="24"/>
        </w:rPr>
        <w:t xml:space="preserve">. </w:t>
      </w:r>
      <w:r w:rsidR="000C2D8D">
        <w:rPr>
          <w:rFonts w:cs="Arial"/>
          <w:sz w:val="24"/>
          <w:szCs w:val="24"/>
        </w:rPr>
        <w:t>It also presents the results, findings and discussions.</w:t>
      </w:r>
    </w:p>
    <w:p w14:paraId="087A2565" w14:textId="77777777" w:rsidR="0005673A" w:rsidRPr="00544F9C" w:rsidRDefault="00174853" w:rsidP="00C93BC2">
      <w:pPr>
        <w:spacing w:line="360" w:lineRule="auto"/>
        <w:rPr>
          <w:rFonts w:cs="Arial"/>
          <w:b/>
          <w:sz w:val="24"/>
          <w:szCs w:val="24"/>
        </w:rPr>
      </w:pPr>
      <w:r w:rsidRPr="00544F9C">
        <w:rPr>
          <w:rFonts w:cs="Arial"/>
          <w:b/>
          <w:sz w:val="24"/>
          <w:szCs w:val="24"/>
        </w:rPr>
        <w:t>Chapter 5 – Conclusions and recommendations for future study</w:t>
      </w:r>
    </w:p>
    <w:p w14:paraId="50F93A0E" w14:textId="0B7BCF30" w:rsidR="00C87B8D" w:rsidRDefault="00174853" w:rsidP="00C93BC2">
      <w:pPr>
        <w:spacing w:line="360" w:lineRule="auto"/>
        <w:rPr>
          <w:rFonts w:cs="Arial"/>
          <w:sz w:val="24"/>
          <w:szCs w:val="24"/>
        </w:rPr>
      </w:pPr>
      <w:r w:rsidRPr="00544F9C">
        <w:rPr>
          <w:rFonts w:cs="Arial"/>
          <w:sz w:val="24"/>
          <w:szCs w:val="24"/>
        </w:rPr>
        <w:t>This chapter</w:t>
      </w:r>
      <w:r w:rsidR="000C2D8D">
        <w:rPr>
          <w:rFonts w:cs="Arial"/>
          <w:sz w:val="24"/>
          <w:szCs w:val="24"/>
        </w:rPr>
        <w:t xml:space="preserve"> presents a summary and overview of the research</w:t>
      </w:r>
      <w:r w:rsidRPr="00544F9C">
        <w:rPr>
          <w:rFonts w:cs="Arial"/>
          <w:sz w:val="24"/>
          <w:szCs w:val="24"/>
        </w:rPr>
        <w:t xml:space="preserve">. The chapter also highlights the conclusions from the data collected in chapter 4 and provides recommendations for possible future studies </w:t>
      </w:r>
      <w:r w:rsidR="00F3053B" w:rsidRPr="00544F9C">
        <w:rPr>
          <w:rFonts w:cs="Arial"/>
          <w:sz w:val="24"/>
          <w:szCs w:val="24"/>
        </w:rPr>
        <w:t>in</w:t>
      </w:r>
      <w:r w:rsidR="000C2D8D">
        <w:rPr>
          <w:rFonts w:cs="Arial"/>
          <w:sz w:val="24"/>
          <w:szCs w:val="24"/>
        </w:rPr>
        <w:t>to poor progress reporting i</w:t>
      </w:r>
      <w:r w:rsidR="00F3053B" w:rsidRPr="00544F9C">
        <w:rPr>
          <w:rFonts w:cs="Arial"/>
          <w:sz w:val="24"/>
          <w:szCs w:val="24"/>
        </w:rPr>
        <w:t>n construction projects and</w:t>
      </w:r>
      <w:r w:rsidR="000C2D8D">
        <w:rPr>
          <w:rFonts w:cs="Arial"/>
          <w:sz w:val="24"/>
          <w:szCs w:val="24"/>
        </w:rPr>
        <w:t xml:space="preserve"> the association with</w:t>
      </w:r>
      <w:r w:rsidR="00F3053B" w:rsidRPr="00544F9C">
        <w:rPr>
          <w:rFonts w:cs="Arial"/>
          <w:sz w:val="24"/>
          <w:szCs w:val="24"/>
        </w:rPr>
        <w:t xml:space="preserve"> negative outcomes of time delays, cost overruns and </w:t>
      </w:r>
      <w:r w:rsidR="007F59F1">
        <w:rPr>
          <w:rFonts w:cs="Arial"/>
          <w:sz w:val="24"/>
          <w:szCs w:val="24"/>
        </w:rPr>
        <w:t>poor-quality</w:t>
      </w:r>
      <w:r w:rsidR="000C2D8D">
        <w:rPr>
          <w:rFonts w:cs="Arial"/>
          <w:sz w:val="24"/>
          <w:szCs w:val="24"/>
        </w:rPr>
        <w:t xml:space="preserve"> outcomes using</w:t>
      </w:r>
      <w:r w:rsidR="00F3053B" w:rsidRPr="00544F9C">
        <w:rPr>
          <w:rFonts w:cs="Arial"/>
          <w:sz w:val="24"/>
          <w:szCs w:val="24"/>
        </w:rPr>
        <w:t xml:space="preserve"> the Sout</w:t>
      </w:r>
      <w:r w:rsidR="000C2D8D">
        <w:rPr>
          <w:rFonts w:cs="Arial"/>
          <w:sz w:val="24"/>
          <w:szCs w:val="24"/>
        </w:rPr>
        <w:t>h African construction industry as a context, to extrapolate to the global context.</w:t>
      </w:r>
    </w:p>
    <w:p w14:paraId="043504EE" w14:textId="77777777" w:rsidR="004E78CB" w:rsidRDefault="004E78CB" w:rsidP="00C93BC2">
      <w:pPr>
        <w:spacing w:line="360" w:lineRule="auto"/>
        <w:rPr>
          <w:rFonts w:cs="Arial"/>
          <w:sz w:val="24"/>
          <w:szCs w:val="24"/>
        </w:rPr>
      </w:pPr>
    </w:p>
    <w:p w14:paraId="010AC9C6" w14:textId="77777777" w:rsidR="004E78CB" w:rsidRDefault="004E78CB" w:rsidP="00C93BC2">
      <w:pPr>
        <w:spacing w:line="360" w:lineRule="auto"/>
        <w:rPr>
          <w:rFonts w:cs="Arial"/>
          <w:sz w:val="24"/>
          <w:szCs w:val="24"/>
        </w:rPr>
      </w:pPr>
    </w:p>
    <w:p w14:paraId="70D0851D" w14:textId="77777777" w:rsidR="004E78CB" w:rsidRDefault="004E78CB" w:rsidP="00C93BC2">
      <w:pPr>
        <w:spacing w:line="360" w:lineRule="auto"/>
        <w:rPr>
          <w:rFonts w:cs="Arial"/>
          <w:sz w:val="24"/>
          <w:szCs w:val="24"/>
        </w:rPr>
      </w:pPr>
    </w:p>
    <w:p w14:paraId="6D57BC45" w14:textId="77777777" w:rsidR="004E78CB" w:rsidRPr="00544F9C" w:rsidRDefault="004E78CB" w:rsidP="00C93BC2">
      <w:pPr>
        <w:spacing w:line="360" w:lineRule="auto"/>
        <w:rPr>
          <w:rFonts w:cs="Arial"/>
          <w:sz w:val="24"/>
          <w:szCs w:val="24"/>
        </w:rPr>
      </w:pPr>
    </w:p>
    <w:p w14:paraId="59DE96E8" w14:textId="77777777" w:rsidR="00213AC7" w:rsidRPr="00B20590" w:rsidRDefault="0005673A" w:rsidP="00B20590">
      <w:pPr>
        <w:pStyle w:val="Heading1"/>
        <w:rPr>
          <w:rFonts w:asciiTheme="minorHAnsi" w:hAnsiTheme="minorHAnsi"/>
        </w:rPr>
      </w:pPr>
      <w:bookmarkStart w:id="17" w:name="_Toc528315138"/>
      <w:r w:rsidRPr="00544F9C">
        <w:rPr>
          <w:rFonts w:asciiTheme="minorHAnsi" w:hAnsiTheme="minorHAnsi"/>
        </w:rPr>
        <w:lastRenderedPageBreak/>
        <w:t>CHAPTER 2</w:t>
      </w:r>
      <w:bookmarkEnd w:id="17"/>
    </w:p>
    <w:p w14:paraId="4B50153A" w14:textId="77777777" w:rsidR="00213AC7" w:rsidRDefault="00FE098B" w:rsidP="004E78CB">
      <w:pPr>
        <w:pStyle w:val="Heading1"/>
      </w:pPr>
      <w:bookmarkStart w:id="18" w:name="_Toc528315139"/>
      <w:r w:rsidRPr="00544F9C">
        <w:t xml:space="preserve">2. </w:t>
      </w:r>
      <w:r w:rsidR="00213AC7" w:rsidRPr="00544F9C">
        <w:t>LITERATURE REVIEW</w:t>
      </w:r>
      <w:bookmarkEnd w:id="18"/>
    </w:p>
    <w:p w14:paraId="5A4B2ED5" w14:textId="77777777" w:rsidR="004E78CB" w:rsidRPr="004E78CB" w:rsidRDefault="004E78CB" w:rsidP="004E78CB"/>
    <w:p w14:paraId="11507647" w14:textId="77777777" w:rsidR="00213AC7" w:rsidRDefault="008560BA" w:rsidP="00213AC7">
      <w:pPr>
        <w:spacing w:line="360" w:lineRule="auto"/>
        <w:rPr>
          <w:rFonts w:cs="Arial"/>
          <w:sz w:val="24"/>
          <w:szCs w:val="24"/>
        </w:rPr>
      </w:pPr>
      <w:r w:rsidRPr="00544F9C">
        <w:rPr>
          <w:rFonts w:cs="Arial"/>
          <w:sz w:val="24"/>
          <w:szCs w:val="24"/>
        </w:rPr>
        <w:t>Th</w:t>
      </w:r>
      <w:r w:rsidR="00667EB0">
        <w:rPr>
          <w:rFonts w:cs="Arial"/>
          <w:sz w:val="24"/>
          <w:szCs w:val="24"/>
        </w:rPr>
        <w:t>is</w:t>
      </w:r>
      <w:r w:rsidRPr="00544F9C">
        <w:rPr>
          <w:rFonts w:cs="Arial"/>
          <w:sz w:val="24"/>
          <w:szCs w:val="24"/>
        </w:rPr>
        <w:t xml:space="preserve"> chapter</w:t>
      </w:r>
      <w:r w:rsidR="00667EB0">
        <w:rPr>
          <w:rFonts w:cs="Arial"/>
          <w:sz w:val="24"/>
          <w:szCs w:val="24"/>
        </w:rPr>
        <w:t xml:space="preserve"> aims to </w:t>
      </w:r>
      <w:r w:rsidR="00C87B8D">
        <w:rPr>
          <w:rFonts w:cs="Arial"/>
          <w:sz w:val="24"/>
          <w:szCs w:val="24"/>
        </w:rPr>
        <w:t>review</w:t>
      </w:r>
      <w:r w:rsidRPr="00544F9C">
        <w:rPr>
          <w:rFonts w:cs="Arial"/>
          <w:sz w:val="24"/>
          <w:szCs w:val="24"/>
        </w:rPr>
        <w:t xml:space="preserve"> the current views </w:t>
      </w:r>
      <w:r w:rsidR="00C87B8D">
        <w:rPr>
          <w:rFonts w:cs="Arial"/>
          <w:sz w:val="24"/>
          <w:szCs w:val="24"/>
        </w:rPr>
        <w:t xml:space="preserve">and debates </w:t>
      </w:r>
      <w:r w:rsidR="00BD0B67">
        <w:rPr>
          <w:rFonts w:cs="Arial"/>
          <w:sz w:val="24"/>
          <w:szCs w:val="24"/>
        </w:rPr>
        <w:t>regarding</w:t>
      </w:r>
      <w:r w:rsidRPr="00544F9C">
        <w:rPr>
          <w:rFonts w:cs="Arial"/>
          <w:sz w:val="24"/>
          <w:szCs w:val="24"/>
        </w:rPr>
        <w:t xml:space="preserve"> </w:t>
      </w:r>
      <w:r w:rsidR="00C23735">
        <w:rPr>
          <w:rFonts w:cs="Arial"/>
          <w:sz w:val="24"/>
          <w:szCs w:val="24"/>
        </w:rPr>
        <w:t>management and</w:t>
      </w:r>
      <w:r w:rsidR="00957E9D">
        <w:rPr>
          <w:rFonts w:cs="Arial"/>
          <w:sz w:val="24"/>
          <w:szCs w:val="24"/>
        </w:rPr>
        <w:t xml:space="preserve"> </w:t>
      </w:r>
      <w:r w:rsidRPr="00544F9C">
        <w:rPr>
          <w:rFonts w:cs="Arial"/>
          <w:sz w:val="24"/>
          <w:szCs w:val="24"/>
        </w:rPr>
        <w:t xml:space="preserve">control, </w:t>
      </w:r>
      <w:r w:rsidR="00C23735">
        <w:rPr>
          <w:rFonts w:cs="Arial"/>
          <w:sz w:val="24"/>
          <w:szCs w:val="24"/>
        </w:rPr>
        <w:t>as well as progress monitoring and</w:t>
      </w:r>
      <w:r w:rsidR="00667EB0">
        <w:rPr>
          <w:rFonts w:cs="Arial"/>
          <w:sz w:val="24"/>
          <w:szCs w:val="24"/>
        </w:rPr>
        <w:t xml:space="preserve"> </w:t>
      </w:r>
      <w:r w:rsidRPr="00544F9C">
        <w:rPr>
          <w:rFonts w:cs="Arial"/>
          <w:sz w:val="24"/>
          <w:szCs w:val="24"/>
        </w:rPr>
        <w:t>reporting</w:t>
      </w:r>
      <w:r w:rsidR="00C23735">
        <w:rPr>
          <w:rFonts w:cs="Arial"/>
          <w:sz w:val="24"/>
          <w:szCs w:val="24"/>
        </w:rPr>
        <w:t xml:space="preserve"> as they</w:t>
      </w:r>
      <w:r w:rsidR="00667EB0">
        <w:rPr>
          <w:rFonts w:cs="Arial"/>
          <w:sz w:val="24"/>
          <w:szCs w:val="24"/>
        </w:rPr>
        <w:t xml:space="preserve"> occur</w:t>
      </w:r>
      <w:r w:rsidR="00BD0B67">
        <w:rPr>
          <w:rFonts w:cs="Arial"/>
          <w:sz w:val="24"/>
          <w:szCs w:val="24"/>
        </w:rPr>
        <w:t xml:space="preserve"> on construction projects. </w:t>
      </w:r>
      <w:r w:rsidR="00E10A80">
        <w:rPr>
          <w:rFonts w:cs="Arial"/>
          <w:sz w:val="24"/>
          <w:szCs w:val="24"/>
        </w:rPr>
        <w:t>The review seeks to derive an understanding of the effectiveness of current method</w:t>
      </w:r>
      <w:r w:rsidR="00C23735">
        <w:rPr>
          <w:rFonts w:cs="Arial"/>
          <w:sz w:val="24"/>
          <w:szCs w:val="24"/>
        </w:rPr>
        <w:t xml:space="preserve">s implemented towards </w:t>
      </w:r>
      <w:r w:rsidR="00E10A80">
        <w:rPr>
          <w:rFonts w:cs="Arial"/>
          <w:sz w:val="24"/>
          <w:szCs w:val="24"/>
        </w:rPr>
        <w:t>monitoring a</w:t>
      </w:r>
      <w:r w:rsidR="00C23735">
        <w:rPr>
          <w:rFonts w:cs="Arial"/>
          <w:sz w:val="24"/>
          <w:szCs w:val="24"/>
        </w:rPr>
        <w:t>nd reporting on project progress</w:t>
      </w:r>
      <w:r w:rsidR="00E10A80">
        <w:rPr>
          <w:rFonts w:cs="Arial"/>
          <w:sz w:val="24"/>
          <w:szCs w:val="24"/>
        </w:rPr>
        <w:t>. This is aimed at guiding this research in determining whether there is a need to implement other methods of progress monitoring and reporting</w:t>
      </w:r>
      <w:r w:rsidR="005A30B9">
        <w:rPr>
          <w:rFonts w:cs="Arial"/>
          <w:sz w:val="24"/>
          <w:szCs w:val="24"/>
        </w:rPr>
        <w:t xml:space="preserve"> to improve effectiveness</w:t>
      </w:r>
      <w:r w:rsidR="00E10A80">
        <w:rPr>
          <w:rFonts w:cs="Arial"/>
          <w:sz w:val="24"/>
          <w:szCs w:val="24"/>
        </w:rPr>
        <w:t xml:space="preserve">. </w:t>
      </w:r>
      <w:r w:rsidR="005A30B9">
        <w:rPr>
          <w:rFonts w:cs="Arial"/>
          <w:sz w:val="24"/>
          <w:szCs w:val="24"/>
        </w:rPr>
        <w:t xml:space="preserve">This review will also pursue an understanding of the relationship between the current state of progress monitoring and reporting, with the negative outcomes of </w:t>
      </w:r>
      <w:r w:rsidR="00FC5609">
        <w:rPr>
          <w:rFonts w:cs="Arial"/>
          <w:sz w:val="24"/>
          <w:szCs w:val="24"/>
        </w:rPr>
        <w:t>delays, cost overruns and quality defects. In achieving this, the review will be guided by the following framework:</w:t>
      </w:r>
    </w:p>
    <w:p w14:paraId="56D62D8D" w14:textId="6DE22699" w:rsidR="00FC5609" w:rsidRPr="00544F9C" w:rsidRDefault="00CB30B3" w:rsidP="00213AC7">
      <w:pPr>
        <w:spacing w:line="360" w:lineRule="auto"/>
        <w:rPr>
          <w:rFonts w:cs="Arial"/>
          <w:sz w:val="24"/>
          <w:szCs w:val="24"/>
        </w:rPr>
      </w:pPr>
      <w:r>
        <w:rPr>
          <w:rFonts w:cs="Arial"/>
          <w:sz w:val="24"/>
          <w:szCs w:val="24"/>
        </w:rPr>
        <w:t>Section 2.</w:t>
      </w:r>
      <w:r w:rsidR="0088704B">
        <w:rPr>
          <w:rFonts w:cs="Arial"/>
          <w:sz w:val="24"/>
          <w:szCs w:val="24"/>
        </w:rPr>
        <w:t>1</w:t>
      </w:r>
      <w:r>
        <w:rPr>
          <w:rFonts w:cs="Arial"/>
          <w:sz w:val="24"/>
          <w:szCs w:val="24"/>
        </w:rPr>
        <w:t xml:space="preserve"> is</w:t>
      </w:r>
      <w:r w:rsidR="00FC5609">
        <w:rPr>
          <w:rFonts w:cs="Arial"/>
          <w:sz w:val="24"/>
          <w:szCs w:val="24"/>
        </w:rPr>
        <w:t xml:space="preserve"> dedicated to </w:t>
      </w:r>
      <w:r w:rsidR="00FA4E0A">
        <w:rPr>
          <w:rFonts w:cs="Arial"/>
          <w:sz w:val="24"/>
          <w:szCs w:val="24"/>
        </w:rPr>
        <w:t>construction project management in order</w:t>
      </w:r>
      <w:r w:rsidR="00FC5609">
        <w:rPr>
          <w:rFonts w:cs="Arial"/>
          <w:sz w:val="24"/>
          <w:szCs w:val="24"/>
        </w:rPr>
        <w:t xml:space="preserve"> to introduce the overal</w:t>
      </w:r>
      <w:r>
        <w:rPr>
          <w:rFonts w:cs="Arial"/>
          <w:sz w:val="24"/>
          <w:szCs w:val="24"/>
        </w:rPr>
        <w:t>l phenomena that is</w:t>
      </w:r>
      <w:r w:rsidR="00FC5609">
        <w:rPr>
          <w:rFonts w:cs="Arial"/>
          <w:sz w:val="24"/>
          <w:szCs w:val="24"/>
        </w:rPr>
        <w:t xml:space="preserve"> reviewed in this chapter. </w:t>
      </w:r>
      <w:r w:rsidR="0088704B">
        <w:rPr>
          <w:rFonts w:cs="Arial"/>
          <w:sz w:val="24"/>
          <w:szCs w:val="24"/>
        </w:rPr>
        <w:t>The next Section 2.2</w:t>
      </w:r>
      <w:r>
        <w:rPr>
          <w:rFonts w:cs="Arial"/>
          <w:sz w:val="24"/>
          <w:szCs w:val="24"/>
        </w:rPr>
        <w:t xml:space="preserve"> is</w:t>
      </w:r>
      <w:r w:rsidR="009C742C">
        <w:rPr>
          <w:rFonts w:cs="Arial"/>
          <w:sz w:val="24"/>
          <w:szCs w:val="24"/>
        </w:rPr>
        <w:t xml:space="preserve"> dedicated to a critical discussion of project control and its contribution to both project failure and to successful comp</w:t>
      </w:r>
      <w:r w:rsidR="00D42D11">
        <w:rPr>
          <w:rFonts w:cs="Arial"/>
          <w:sz w:val="24"/>
          <w:szCs w:val="24"/>
        </w:rPr>
        <w:t>letion of projects. This is</w:t>
      </w:r>
      <w:r w:rsidR="00FA4E0A">
        <w:rPr>
          <w:rFonts w:cs="Arial"/>
          <w:sz w:val="24"/>
          <w:szCs w:val="24"/>
        </w:rPr>
        <w:t xml:space="preserve"> fol</w:t>
      </w:r>
      <w:r w:rsidR="0088704B">
        <w:rPr>
          <w:rFonts w:cs="Arial"/>
          <w:sz w:val="24"/>
          <w:szCs w:val="24"/>
        </w:rPr>
        <w:t>lowed in Section 2.3</w:t>
      </w:r>
      <w:r w:rsidR="00FA4E0A">
        <w:rPr>
          <w:rFonts w:cs="Arial"/>
          <w:sz w:val="24"/>
          <w:szCs w:val="24"/>
        </w:rPr>
        <w:t xml:space="preserve"> that deals with</w:t>
      </w:r>
      <w:r w:rsidR="009C742C">
        <w:rPr>
          <w:rFonts w:cs="Arial"/>
          <w:sz w:val="24"/>
          <w:szCs w:val="24"/>
        </w:rPr>
        <w:t xml:space="preserve"> an exploration of progress monitoring on projects and how this contributes to both project failure and to the successful completion of projects. In bringing the research discussed in the prior sections within the scop</w:t>
      </w:r>
      <w:r w:rsidR="00D42D11">
        <w:rPr>
          <w:rFonts w:cs="Arial"/>
          <w:sz w:val="24"/>
          <w:szCs w:val="24"/>
        </w:rPr>
        <w:t xml:space="preserve">e </w:t>
      </w:r>
      <w:r w:rsidR="0088704B">
        <w:rPr>
          <w:rFonts w:cs="Arial"/>
          <w:sz w:val="24"/>
          <w:szCs w:val="24"/>
        </w:rPr>
        <w:t>of the research, Section 2.4</w:t>
      </w:r>
      <w:r w:rsidR="009C742C">
        <w:rPr>
          <w:rFonts w:cs="Arial"/>
          <w:sz w:val="24"/>
          <w:szCs w:val="24"/>
        </w:rPr>
        <w:t xml:space="preserve"> discuss</w:t>
      </w:r>
      <w:r w:rsidR="00D42D11">
        <w:rPr>
          <w:rFonts w:cs="Arial"/>
          <w:sz w:val="24"/>
          <w:szCs w:val="24"/>
        </w:rPr>
        <w:t>es</w:t>
      </w:r>
      <w:r w:rsidR="009C742C">
        <w:rPr>
          <w:rFonts w:cs="Arial"/>
          <w:sz w:val="24"/>
          <w:szCs w:val="24"/>
        </w:rPr>
        <w:t xml:space="preserve"> the nature and existence of pr</w:t>
      </w:r>
      <w:r w:rsidR="006E1648">
        <w:rPr>
          <w:rFonts w:cs="Arial"/>
          <w:sz w:val="24"/>
          <w:szCs w:val="24"/>
        </w:rPr>
        <w:t>ogress reporting on co</w:t>
      </w:r>
      <w:r w:rsidR="00D42D11">
        <w:rPr>
          <w:rFonts w:cs="Arial"/>
          <w:sz w:val="24"/>
          <w:szCs w:val="24"/>
        </w:rPr>
        <w:t>nstructio</w:t>
      </w:r>
      <w:r w:rsidR="0088704B">
        <w:rPr>
          <w:rFonts w:cs="Arial"/>
          <w:sz w:val="24"/>
          <w:szCs w:val="24"/>
        </w:rPr>
        <w:t>n projects. Finally, Section 2.5</w:t>
      </w:r>
      <w:r w:rsidR="00D42D11">
        <w:rPr>
          <w:rFonts w:cs="Arial"/>
          <w:sz w:val="24"/>
          <w:szCs w:val="24"/>
        </w:rPr>
        <w:t xml:space="preserve"> is</w:t>
      </w:r>
      <w:r w:rsidR="006E1648">
        <w:rPr>
          <w:rFonts w:cs="Arial"/>
          <w:sz w:val="24"/>
          <w:szCs w:val="24"/>
        </w:rPr>
        <w:t xml:space="preserve"> an overview control monitoring and progress reporting as it occurs in the South African construction industry.</w:t>
      </w:r>
    </w:p>
    <w:p w14:paraId="719E570E" w14:textId="77777777" w:rsidR="00D42D11" w:rsidRDefault="004E78CB" w:rsidP="00D42D11">
      <w:pPr>
        <w:pStyle w:val="Heading3"/>
        <w:rPr>
          <w:rFonts w:asciiTheme="minorHAnsi" w:hAnsiTheme="minorHAnsi"/>
        </w:rPr>
      </w:pPr>
      <w:bookmarkStart w:id="19" w:name="_Toc528315140"/>
      <w:r>
        <w:rPr>
          <w:rFonts w:asciiTheme="minorHAnsi" w:hAnsiTheme="minorHAnsi"/>
        </w:rPr>
        <w:t>2.1</w:t>
      </w:r>
      <w:r w:rsidR="0073668B" w:rsidRPr="00544F9C">
        <w:rPr>
          <w:rFonts w:asciiTheme="minorHAnsi" w:hAnsiTheme="minorHAnsi"/>
        </w:rPr>
        <w:t xml:space="preserve">. </w:t>
      </w:r>
      <w:r w:rsidR="008B5341" w:rsidRPr="00544F9C">
        <w:rPr>
          <w:rFonts w:asciiTheme="minorHAnsi" w:hAnsiTheme="minorHAnsi"/>
        </w:rPr>
        <w:t xml:space="preserve">CONSTRUCTION PROJECT </w:t>
      </w:r>
      <w:r w:rsidR="006E1648">
        <w:rPr>
          <w:rFonts w:asciiTheme="minorHAnsi" w:hAnsiTheme="minorHAnsi"/>
        </w:rPr>
        <w:t>MANAGEMENT</w:t>
      </w:r>
      <w:bookmarkEnd w:id="19"/>
      <w:r w:rsidR="006E1648">
        <w:rPr>
          <w:rFonts w:asciiTheme="minorHAnsi" w:hAnsiTheme="minorHAnsi"/>
        </w:rPr>
        <w:t xml:space="preserve"> </w:t>
      </w:r>
    </w:p>
    <w:p w14:paraId="627EB64F" w14:textId="77777777" w:rsidR="00D42D11" w:rsidRPr="00D42D11" w:rsidRDefault="00D42D11" w:rsidP="00D42D11"/>
    <w:p w14:paraId="3224E937" w14:textId="77777777" w:rsidR="00AD414A" w:rsidRDefault="002E65A3" w:rsidP="00167FDE">
      <w:pPr>
        <w:spacing w:line="360" w:lineRule="auto"/>
        <w:rPr>
          <w:rFonts w:cs="Arial"/>
          <w:sz w:val="24"/>
          <w:szCs w:val="24"/>
        </w:rPr>
      </w:pPr>
      <w:r>
        <w:rPr>
          <w:rFonts w:cs="Arial"/>
          <w:sz w:val="24"/>
          <w:szCs w:val="24"/>
        </w:rPr>
        <w:t xml:space="preserve">According to </w:t>
      </w:r>
      <w:proofErr w:type="spellStart"/>
      <w:r>
        <w:rPr>
          <w:rFonts w:cs="Arial"/>
          <w:sz w:val="24"/>
          <w:szCs w:val="24"/>
        </w:rPr>
        <w:t>Mavi</w:t>
      </w:r>
      <w:proofErr w:type="spellEnd"/>
      <w:r>
        <w:rPr>
          <w:rFonts w:cs="Arial"/>
          <w:sz w:val="24"/>
          <w:szCs w:val="24"/>
        </w:rPr>
        <w:t xml:space="preserve"> and Standing (2018), there is an extensive number of factors that influence the success and failure of projects. </w:t>
      </w:r>
      <w:proofErr w:type="spellStart"/>
      <w:r>
        <w:rPr>
          <w:rFonts w:cs="Arial"/>
          <w:sz w:val="24"/>
          <w:szCs w:val="24"/>
        </w:rPr>
        <w:t>Dermirkesen</w:t>
      </w:r>
      <w:proofErr w:type="spellEnd"/>
      <w:r>
        <w:rPr>
          <w:rFonts w:cs="Arial"/>
          <w:sz w:val="24"/>
          <w:szCs w:val="24"/>
        </w:rPr>
        <w:t xml:space="preserve"> and </w:t>
      </w:r>
      <w:proofErr w:type="spellStart"/>
      <w:r>
        <w:rPr>
          <w:rFonts w:cs="Arial"/>
          <w:sz w:val="24"/>
          <w:szCs w:val="24"/>
        </w:rPr>
        <w:t>Ozorhon</w:t>
      </w:r>
      <w:proofErr w:type="spellEnd"/>
      <w:r>
        <w:rPr>
          <w:rFonts w:cs="Arial"/>
          <w:sz w:val="24"/>
          <w:szCs w:val="24"/>
        </w:rPr>
        <w:t xml:space="preserve"> (2017), outlined </w:t>
      </w:r>
      <w:r w:rsidR="00435D6F">
        <w:rPr>
          <w:rFonts w:cs="Arial"/>
          <w:sz w:val="24"/>
          <w:szCs w:val="24"/>
        </w:rPr>
        <w:t>that project performance relies on different dimensions of project management. As such,</w:t>
      </w:r>
      <w:r w:rsidR="001265D6">
        <w:rPr>
          <w:rFonts w:cs="Arial"/>
          <w:sz w:val="24"/>
          <w:szCs w:val="24"/>
        </w:rPr>
        <w:t xml:space="preserve"> Muller and </w:t>
      </w:r>
      <w:proofErr w:type="spellStart"/>
      <w:r w:rsidR="001265D6">
        <w:rPr>
          <w:rFonts w:cs="Arial"/>
          <w:sz w:val="24"/>
          <w:szCs w:val="24"/>
        </w:rPr>
        <w:t>Jugdev</w:t>
      </w:r>
      <w:proofErr w:type="spellEnd"/>
      <w:r w:rsidR="001265D6">
        <w:rPr>
          <w:rFonts w:cs="Arial"/>
          <w:sz w:val="24"/>
          <w:szCs w:val="24"/>
        </w:rPr>
        <w:t xml:space="preserve"> (2012)</w:t>
      </w:r>
      <w:r w:rsidR="00435D6F">
        <w:rPr>
          <w:rFonts w:cs="Arial"/>
          <w:sz w:val="24"/>
          <w:szCs w:val="24"/>
        </w:rPr>
        <w:t xml:space="preserve"> outlined that</w:t>
      </w:r>
      <w:r w:rsidR="001265D6">
        <w:rPr>
          <w:rFonts w:cs="Arial"/>
          <w:sz w:val="24"/>
          <w:szCs w:val="24"/>
        </w:rPr>
        <w:t xml:space="preserve"> the success of construction projects is dependent on the implementation of construction project management. How</w:t>
      </w:r>
      <w:r w:rsidR="000A097C">
        <w:rPr>
          <w:rFonts w:cs="Arial"/>
          <w:sz w:val="24"/>
          <w:szCs w:val="24"/>
        </w:rPr>
        <w:t xml:space="preserve">ever, </w:t>
      </w:r>
      <w:proofErr w:type="spellStart"/>
      <w:r w:rsidR="000A097C">
        <w:rPr>
          <w:rFonts w:cs="Arial"/>
          <w:sz w:val="24"/>
          <w:szCs w:val="24"/>
        </w:rPr>
        <w:t>Heravi</w:t>
      </w:r>
      <w:proofErr w:type="spellEnd"/>
      <w:r w:rsidR="000A097C">
        <w:rPr>
          <w:rFonts w:cs="Arial"/>
          <w:sz w:val="24"/>
          <w:szCs w:val="24"/>
        </w:rPr>
        <w:t xml:space="preserve"> and </w:t>
      </w:r>
      <w:proofErr w:type="spellStart"/>
      <w:r w:rsidR="000A097C">
        <w:rPr>
          <w:rFonts w:cs="Arial"/>
          <w:sz w:val="24"/>
          <w:szCs w:val="24"/>
        </w:rPr>
        <w:t>Ilbeigi</w:t>
      </w:r>
      <w:proofErr w:type="spellEnd"/>
      <w:r w:rsidR="000A097C">
        <w:rPr>
          <w:rFonts w:cs="Arial"/>
          <w:sz w:val="24"/>
          <w:szCs w:val="24"/>
        </w:rPr>
        <w:t xml:space="preserve"> (2012)</w:t>
      </w:r>
      <w:r w:rsidR="001265D6">
        <w:rPr>
          <w:rFonts w:cs="Arial"/>
          <w:sz w:val="24"/>
          <w:szCs w:val="24"/>
        </w:rPr>
        <w:t xml:space="preserve"> argued that construction project management and the success of projects are not directly lin</w:t>
      </w:r>
      <w:r w:rsidR="00EB65E2">
        <w:rPr>
          <w:rFonts w:cs="Arial"/>
          <w:sz w:val="24"/>
          <w:szCs w:val="24"/>
        </w:rPr>
        <w:t xml:space="preserve">ked, as the </w:t>
      </w:r>
      <w:r w:rsidR="00D42D11">
        <w:rPr>
          <w:rFonts w:cs="Arial"/>
          <w:sz w:val="24"/>
          <w:szCs w:val="24"/>
        </w:rPr>
        <w:t xml:space="preserve">key </w:t>
      </w:r>
      <w:r w:rsidR="00EB65E2">
        <w:rPr>
          <w:rFonts w:cs="Arial"/>
          <w:sz w:val="24"/>
          <w:szCs w:val="24"/>
        </w:rPr>
        <w:t>project management objec</w:t>
      </w:r>
      <w:r w:rsidR="00631CD4">
        <w:rPr>
          <w:rFonts w:cs="Arial"/>
          <w:sz w:val="24"/>
          <w:szCs w:val="24"/>
        </w:rPr>
        <w:t>tives of time, cost and quality</w:t>
      </w:r>
      <w:r w:rsidR="00EB65E2">
        <w:rPr>
          <w:rFonts w:cs="Arial"/>
          <w:sz w:val="24"/>
          <w:szCs w:val="24"/>
        </w:rPr>
        <w:t xml:space="preserve"> are not the only </w:t>
      </w:r>
      <w:r w:rsidR="00EB65E2">
        <w:rPr>
          <w:rFonts w:cs="Arial"/>
          <w:sz w:val="24"/>
          <w:szCs w:val="24"/>
        </w:rPr>
        <w:lastRenderedPageBreak/>
        <w:t xml:space="preserve">factors that measure project success. </w:t>
      </w:r>
      <w:r w:rsidR="00932E71">
        <w:rPr>
          <w:rFonts w:cs="Arial"/>
          <w:sz w:val="24"/>
          <w:szCs w:val="24"/>
        </w:rPr>
        <w:t>Nonetheless</w:t>
      </w:r>
      <w:r w:rsidR="001D2701">
        <w:rPr>
          <w:rFonts w:cs="Arial"/>
          <w:sz w:val="24"/>
          <w:szCs w:val="24"/>
        </w:rPr>
        <w:t>, it</w:t>
      </w:r>
      <w:r w:rsidR="00932E71">
        <w:rPr>
          <w:rFonts w:cs="Arial"/>
          <w:sz w:val="24"/>
          <w:szCs w:val="24"/>
        </w:rPr>
        <w:t xml:space="preserve"> is important to understand, especially for this research, why the aforementioned project management objectives are not effectively managed to prevent project failure. </w:t>
      </w:r>
      <w:r w:rsidR="00671C40">
        <w:rPr>
          <w:rFonts w:cs="Arial"/>
          <w:sz w:val="24"/>
          <w:szCs w:val="24"/>
        </w:rPr>
        <w:t>Burger (2013)</w:t>
      </w:r>
      <w:r w:rsidR="00AD414A">
        <w:rPr>
          <w:rFonts w:cs="Arial"/>
          <w:sz w:val="24"/>
          <w:szCs w:val="24"/>
        </w:rPr>
        <w:t xml:space="preserve"> defined project management as a controlled met</w:t>
      </w:r>
      <w:r w:rsidR="00201426">
        <w:rPr>
          <w:rFonts w:cs="Arial"/>
          <w:sz w:val="24"/>
          <w:szCs w:val="24"/>
        </w:rPr>
        <w:t>hodology to effectively manage</w:t>
      </w:r>
      <w:r w:rsidR="00AD414A">
        <w:rPr>
          <w:rFonts w:cs="Arial"/>
          <w:sz w:val="24"/>
          <w:szCs w:val="24"/>
        </w:rPr>
        <w:t xml:space="preserve"> projects from inception to completion. This, according to the Project Man</w:t>
      </w:r>
      <w:r w:rsidR="00DC1048">
        <w:rPr>
          <w:rFonts w:cs="Arial"/>
          <w:sz w:val="24"/>
          <w:szCs w:val="24"/>
        </w:rPr>
        <w:t>agement Institute</w:t>
      </w:r>
      <w:r w:rsidR="00671C40">
        <w:rPr>
          <w:rFonts w:cs="Arial"/>
          <w:sz w:val="24"/>
          <w:szCs w:val="24"/>
        </w:rPr>
        <w:t xml:space="preserve"> (PMI</w:t>
      </w:r>
      <w:r w:rsidR="00AD414A">
        <w:rPr>
          <w:rFonts w:cs="Arial"/>
          <w:sz w:val="24"/>
          <w:szCs w:val="24"/>
        </w:rPr>
        <w:t>, 2013), involves the use of different processes including planning, organising, controlling and coordination of projects.</w:t>
      </w:r>
    </w:p>
    <w:p w14:paraId="4D13A7C4" w14:textId="50E59475" w:rsidR="00AD5BB2" w:rsidRDefault="006E20A3" w:rsidP="00167FDE">
      <w:pPr>
        <w:spacing w:line="360" w:lineRule="auto"/>
        <w:rPr>
          <w:rFonts w:cs="Arial"/>
          <w:sz w:val="24"/>
          <w:szCs w:val="24"/>
        </w:rPr>
      </w:pPr>
      <w:r w:rsidRPr="007F59F1">
        <w:rPr>
          <w:rFonts w:cs="Arial"/>
          <w:sz w:val="24"/>
          <w:szCs w:val="24"/>
        </w:rPr>
        <w:t xml:space="preserve">The objectives of project management include ensuring that projects are completed on time, within budget and </w:t>
      </w:r>
      <w:r w:rsidR="00F45205" w:rsidRPr="007F59F1">
        <w:rPr>
          <w:rFonts w:cs="Arial"/>
          <w:sz w:val="24"/>
          <w:szCs w:val="24"/>
        </w:rPr>
        <w:t xml:space="preserve">to the </w:t>
      </w:r>
      <w:r w:rsidR="00233DA8" w:rsidRPr="007F59F1">
        <w:rPr>
          <w:rFonts w:cs="Arial"/>
          <w:sz w:val="24"/>
          <w:szCs w:val="24"/>
        </w:rPr>
        <w:t xml:space="preserve">performance standards expected by the client (Jalal and </w:t>
      </w:r>
      <w:proofErr w:type="spellStart"/>
      <w:r w:rsidR="00233DA8" w:rsidRPr="007F59F1">
        <w:rPr>
          <w:rFonts w:cs="Arial"/>
          <w:sz w:val="24"/>
          <w:szCs w:val="24"/>
        </w:rPr>
        <w:t>Koosha</w:t>
      </w:r>
      <w:proofErr w:type="spellEnd"/>
      <w:r w:rsidR="00233DA8" w:rsidRPr="007F59F1">
        <w:rPr>
          <w:rFonts w:cs="Arial"/>
          <w:sz w:val="24"/>
          <w:szCs w:val="24"/>
        </w:rPr>
        <w:t xml:space="preserve">, 2014). </w:t>
      </w:r>
      <w:r w:rsidR="00DB1CCE" w:rsidRPr="007F59F1">
        <w:rPr>
          <w:rFonts w:cs="Arial"/>
          <w:sz w:val="24"/>
          <w:szCs w:val="24"/>
        </w:rPr>
        <w:t>Likewise, the purpose</w:t>
      </w:r>
      <w:r w:rsidR="00156848" w:rsidRPr="007F59F1">
        <w:rPr>
          <w:rFonts w:cs="Arial"/>
          <w:sz w:val="24"/>
          <w:szCs w:val="24"/>
        </w:rPr>
        <w:t xml:space="preserve"> of project management</w:t>
      </w:r>
      <w:r w:rsidR="00DB1CCE" w:rsidRPr="007F59F1">
        <w:rPr>
          <w:rFonts w:cs="Arial"/>
          <w:sz w:val="24"/>
          <w:szCs w:val="24"/>
        </w:rPr>
        <w:t xml:space="preserve"> involves describing the requirement of work; establishing the extent of work to be carried out; allocating the required resources; planning for the execution of the works; monitoring the progress of the works and adjusting any deviations from the original plans (Davis, 2014). However, the successful completion of projects is not dependent on construction project management </w:t>
      </w:r>
      <w:r w:rsidR="0008580E" w:rsidRPr="007F59F1">
        <w:rPr>
          <w:rFonts w:cs="Arial"/>
          <w:sz w:val="24"/>
          <w:szCs w:val="24"/>
        </w:rPr>
        <w:t xml:space="preserve">alone </w:t>
      </w:r>
      <w:r w:rsidR="00DB1CCE" w:rsidRPr="007F59F1">
        <w:rPr>
          <w:rFonts w:cs="Arial"/>
          <w:sz w:val="24"/>
          <w:szCs w:val="24"/>
        </w:rPr>
        <w:t>(</w:t>
      </w:r>
      <w:proofErr w:type="spellStart"/>
      <w:r w:rsidR="00DB1CCE" w:rsidRPr="007F59F1">
        <w:rPr>
          <w:rFonts w:cs="Arial"/>
          <w:sz w:val="24"/>
          <w:szCs w:val="24"/>
        </w:rPr>
        <w:t>Radujkovic</w:t>
      </w:r>
      <w:proofErr w:type="spellEnd"/>
      <w:r w:rsidR="00DB1CCE" w:rsidRPr="007F59F1">
        <w:rPr>
          <w:rFonts w:cs="Arial"/>
          <w:sz w:val="24"/>
          <w:szCs w:val="24"/>
        </w:rPr>
        <w:t xml:space="preserve"> and </w:t>
      </w:r>
      <w:proofErr w:type="spellStart"/>
      <w:r w:rsidR="00DB1CCE" w:rsidRPr="007F59F1">
        <w:rPr>
          <w:rFonts w:cs="Arial"/>
          <w:sz w:val="24"/>
          <w:szCs w:val="24"/>
        </w:rPr>
        <w:t>Sjekavica</w:t>
      </w:r>
      <w:proofErr w:type="spellEnd"/>
      <w:r w:rsidR="00DB1CCE" w:rsidRPr="007F59F1">
        <w:rPr>
          <w:rFonts w:cs="Arial"/>
          <w:sz w:val="24"/>
          <w:szCs w:val="24"/>
        </w:rPr>
        <w:t xml:space="preserve">, 2017). </w:t>
      </w:r>
      <w:r w:rsidR="00021D34" w:rsidRPr="007F59F1">
        <w:rPr>
          <w:rFonts w:cs="Arial"/>
          <w:sz w:val="24"/>
          <w:szCs w:val="24"/>
        </w:rPr>
        <w:t xml:space="preserve">Munns and </w:t>
      </w:r>
      <w:proofErr w:type="spellStart"/>
      <w:r w:rsidR="00021D34" w:rsidRPr="007F59F1">
        <w:rPr>
          <w:rFonts w:cs="Arial"/>
          <w:sz w:val="24"/>
          <w:szCs w:val="24"/>
        </w:rPr>
        <w:t>Bjeirmi</w:t>
      </w:r>
      <w:proofErr w:type="spellEnd"/>
      <w:r w:rsidR="00021D34" w:rsidRPr="007F59F1">
        <w:rPr>
          <w:rFonts w:cs="Arial"/>
          <w:sz w:val="24"/>
          <w:szCs w:val="24"/>
        </w:rPr>
        <w:t xml:space="preserve"> (1992), earlier found that the objectives and controls of time, cost and progress are considered to be project management objectives and should not be misperceived with the measurement of project success. </w:t>
      </w:r>
      <w:r w:rsidR="00A4225B" w:rsidRPr="007F59F1">
        <w:rPr>
          <w:rFonts w:cs="Arial"/>
          <w:sz w:val="24"/>
          <w:szCs w:val="24"/>
        </w:rPr>
        <w:t xml:space="preserve">Likewise, </w:t>
      </w:r>
      <w:proofErr w:type="spellStart"/>
      <w:r w:rsidR="00A4225B" w:rsidRPr="007F59F1">
        <w:rPr>
          <w:rFonts w:cs="Arial"/>
          <w:sz w:val="24"/>
          <w:szCs w:val="24"/>
        </w:rPr>
        <w:t>Koskela</w:t>
      </w:r>
      <w:proofErr w:type="spellEnd"/>
      <w:r w:rsidR="00A4225B" w:rsidRPr="007F59F1">
        <w:rPr>
          <w:rFonts w:cs="Arial"/>
          <w:sz w:val="24"/>
          <w:szCs w:val="24"/>
        </w:rPr>
        <w:t>, Ballard and Howell (2002), previously found that</w:t>
      </w:r>
      <w:r w:rsidR="00595876" w:rsidRPr="007F59F1">
        <w:rPr>
          <w:rFonts w:cs="Arial"/>
          <w:sz w:val="24"/>
          <w:szCs w:val="24"/>
        </w:rPr>
        <w:t xml:space="preserve"> projects can be over budget, not be completed at the stipulated time or quality</w:t>
      </w:r>
      <w:r w:rsidR="002E6CF3" w:rsidRPr="007F59F1">
        <w:rPr>
          <w:rFonts w:cs="Arial"/>
          <w:sz w:val="24"/>
          <w:szCs w:val="24"/>
        </w:rPr>
        <w:t>,</w:t>
      </w:r>
      <w:r w:rsidR="00595876" w:rsidRPr="007F59F1">
        <w:rPr>
          <w:rFonts w:cs="Arial"/>
          <w:sz w:val="24"/>
          <w:szCs w:val="24"/>
        </w:rPr>
        <w:t xml:space="preserve"> but still be completed successfull</w:t>
      </w:r>
      <w:r w:rsidR="00A4225B" w:rsidRPr="007F59F1">
        <w:rPr>
          <w:rFonts w:cs="Arial"/>
          <w:sz w:val="24"/>
          <w:szCs w:val="24"/>
        </w:rPr>
        <w:t>y</w:t>
      </w:r>
      <w:r w:rsidR="00595876" w:rsidRPr="007F59F1">
        <w:rPr>
          <w:rFonts w:cs="Arial"/>
          <w:sz w:val="24"/>
          <w:szCs w:val="24"/>
        </w:rPr>
        <w:t xml:space="preserve">. </w:t>
      </w:r>
      <w:r w:rsidR="00A4225B" w:rsidRPr="007F59F1">
        <w:rPr>
          <w:rFonts w:cs="Arial"/>
          <w:sz w:val="24"/>
          <w:szCs w:val="24"/>
        </w:rPr>
        <w:t>Therefore</w:t>
      </w:r>
      <w:r w:rsidR="00021D34" w:rsidRPr="007F59F1">
        <w:rPr>
          <w:rFonts w:cs="Arial"/>
          <w:sz w:val="24"/>
          <w:szCs w:val="24"/>
        </w:rPr>
        <w:t>, even though project success and project management share similarities, they are n</w:t>
      </w:r>
      <w:r w:rsidR="0008580E" w:rsidRPr="007F59F1">
        <w:rPr>
          <w:rFonts w:cs="Arial"/>
          <w:sz w:val="24"/>
          <w:szCs w:val="24"/>
        </w:rPr>
        <w:t>ot the same and the one is not the only</w:t>
      </w:r>
      <w:r w:rsidR="00021D34" w:rsidRPr="007F59F1">
        <w:rPr>
          <w:rFonts w:cs="Arial"/>
          <w:sz w:val="24"/>
          <w:szCs w:val="24"/>
        </w:rPr>
        <w:t xml:space="preserve"> determinant of the other (</w:t>
      </w:r>
      <w:proofErr w:type="spellStart"/>
      <w:r w:rsidR="00021D34" w:rsidRPr="007F59F1">
        <w:rPr>
          <w:rFonts w:cs="Arial"/>
          <w:sz w:val="24"/>
          <w:szCs w:val="24"/>
        </w:rPr>
        <w:t>Aneesha</w:t>
      </w:r>
      <w:proofErr w:type="spellEnd"/>
      <w:r w:rsidR="00021D34" w:rsidRPr="007F59F1">
        <w:rPr>
          <w:rFonts w:cs="Arial"/>
          <w:sz w:val="24"/>
          <w:szCs w:val="24"/>
        </w:rPr>
        <w:t xml:space="preserve"> and </w:t>
      </w:r>
      <w:proofErr w:type="spellStart"/>
      <w:r w:rsidR="00021D34" w:rsidRPr="007F59F1">
        <w:rPr>
          <w:rFonts w:cs="Arial"/>
          <w:sz w:val="24"/>
          <w:szCs w:val="24"/>
        </w:rPr>
        <w:t>Haridharan</w:t>
      </w:r>
      <w:proofErr w:type="spellEnd"/>
      <w:r w:rsidR="00021D34" w:rsidRPr="007F59F1">
        <w:rPr>
          <w:rFonts w:cs="Arial"/>
          <w:sz w:val="24"/>
          <w:szCs w:val="24"/>
        </w:rPr>
        <w:t xml:space="preserve">, 2017).  </w:t>
      </w:r>
      <w:r w:rsidR="00DB1CCE" w:rsidRPr="007F59F1">
        <w:rPr>
          <w:rFonts w:cs="Arial"/>
          <w:sz w:val="24"/>
          <w:szCs w:val="24"/>
        </w:rPr>
        <w:t xml:space="preserve">Researchers such as Davis (2014) and </w:t>
      </w:r>
      <w:proofErr w:type="spellStart"/>
      <w:r w:rsidR="00DB1CCE" w:rsidRPr="007F59F1">
        <w:rPr>
          <w:rFonts w:cs="Arial"/>
          <w:sz w:val="24"/>
          <w:szCs w:val="24"/>
        </w:rPr>
        <w:t>Beleiu</w:t>
      </w:r>
      <w:proofErr w:type="spellEnd"/>
      <w:r w:rsidR="00DB1CCE" w:rsidRPr="007F59F1">
        <w:rPr>
          <w:rFonts w:cs="Arial"/>
          <w:sz w:val="24"/>
          <w:szCs w:val="24"/>
        </w:rPr>
        <w:t xml:space="preserve"> </w:t>
      </w:r>
      <w:r w:rsidR="00DB1CCE" w:rsidRPr="007F59F1">
        <w:rPr>
          <w:rFonts w:cs="Arial"/>
          <w:i/>
          <w:sz w:val="24"/>
          <w:szCs w:val="24"/>
        </w:rPr>
        <w:t>et al</w:t>
      </w:r>
      <w:r w:rsidR="00DB1CCE" w:rsidRPr="007F59F1">
        <w:rPr>
          <w:rFonts w:cs="Arial"/>
          <w:sz w:val="24"/>
          <w:szCs w:val="24"/>
        </w:rPr>
        <w:t xml:space="preserve"> (2017), demonstrated that the approaches to construction project success have since</w:t>
      </w:r>
      <w:r w:rsidR="002E6CF3" w:rsidRPr="007F59F1">
        <w:rPr>
          <w:rFonts w:cs="Arial"/>
          <w:sz w:val="24"/>
          <w:szCs w:val="24"/>
        </w:rPr>
        <w:t xml:space="preserve"> evolved from focussing only on </w:t>
      </w:r>
      <w:r w:rsidR="00DB1CCE" w:rsidRPr="007F59F1">
        <w:rPr>
          <w:rFonts w:cs="Arial"/>
          <w:sz w:val="24"/>
          <w:szCs w:val="24"/>
        </w:rPr>
        <w:t>the operational level of projects, to incorporating a stakeholder-focussed approach.</w:t>
      </w:r>
      <w:r w:rsidR="00021D34" w:rsidRPr="007F59F1">
        <w:rPr>
          <w:rFonts w:cs="Arial"/>
          <w:sz w:val="24"/>
          <w:szCs w:val="24"/>
        </w:rPr>
        <w:t xml:space="preserve"> </w:t>
      </w:r>
      <w:r w:rsidR="0008580E" w:rsidRPr="007F59F1">
        <w:rPr>
          <w:rFonts w:cs="Arial"/>
          <w:sz w:val="24"/>
          <w:szCs w:val="24"/>
        </w:rPr>
        <w:t xml:space="preserve">This is because researchers raised concerns and questions about the insufficiency of the objectives of time, cost and quality as </w:t>
      </w:r>
      <w:r w:rsidR="0091147D" w:rsidRPr="007F59F1">
        <w:rPr>
          <w:rFonts w:cs="Arial"/>
          <w:sz w:val="24"/>
          <w:szCs w:val="24"/>
        </w:rPr>
        <w:t xml:space="preserve">the only </w:t>
      </w:r>
      <w:r w:rsidR="0008580E" w:rsidRPr="007F59F1">
        <w:rPr>
          <w:rFonts w:cs="Arial"/>
          <w:sz w:val="24"/>
          <w:szCs w:val="24"/>
        </w:rPr>
        <w:t xml:space="preserve">measurements of project success (Han </w:t>
      </w:r>
      <w:r w:rsidR="0008580E" w:rsidRPr="007F59F1">
        <w:rPr>
          <w:rFonts w:cs="Arial"/>
          <w:i/>
          <w:sz w:val="24"/>
          <w:szCs w:val="24"/>
        </w:rPr>
        <w:t>et al</w:t>
      </w:r>
      <w:r w:rsidR="0008580E" w:rsidRPr="007F59F1">
        <w:rPr>
          <w:rFonts w:cs="Arial"/>
          <w:sz w:val="24"/>
          <w:szCs w:val="24"/>
        </w:rPr>
        <w:t xml:space="preserve">, 2012). </w:t>
      </w:r>
      <w:r w:rsidR="00021D34" w:rsidRPr="007F59F1">
        <w:rPr>
          <w:rFonts w:cs="Arial"/>
          <w:sz w:val="24"/>
          <w:szCs w:val="24"/>
        </w:rPr>
        <w:t xml:space="preserve">Davis (2014), listed 9 themes that describe the additional objectives and criteria for construction project success to be: cooperation and communication; timing; identifying and agreeing objectives; stakeholder satisfaction; acceptance and use of final products; cost and budget aspects; competencies of the project manager and strategic benefits of the projects. </w:t>
      </w:r>
      <w:r w:rsidR="002E6CF3" w:rsidRPr="007F59F1">
        <w:rPr>
          <w:rFonts w:cs="Arial"/>
          <w:sz w:val="24"/>
          <w:szCs w:val="24"/>
        </w:rPr>
        <w:t>The focus of this research h</w:t>
      </w:r>
      <w:r w:rsidR="00650C7F" w:rsidRPr="007F59F1">
        <w:rPr>
          <w:rFonts w:cs="Arial"/>
          <w:sz w:val="24"/>
          <w:szCs w:val="24"/>
        </w:rPr>
        <w:t>owever,</w:t>
      </w:r>
      <w:r w:rsidR="002E6CF3" w:rsidRPr="007F59F1">
        <w:rPr>
          <w:rFonts w:cs="Arial"/>
          <w:sz w:val="24"/>
          <w:szCs w:val="24"/>
        </w:rPr>
        <w:t xml:space="preserve"> is on the efficiency of currently implemented progress monitoring and reporting systems in projects and how these systems relate to the </w:t>
      </w:r>
      <w:r w:rsidR="002E6CF3" w:rsidRPr="007F59F1">
        <w:rPr>
          <w:rFonts w:cs="Arial"/>
          <w:sz w:val="24"/>
          <w:szCs w:val="24"/>
        </w:rPr>
        <w:lastRenderedPageBreak/>
        <w:t xml:space="preserve">negative outcomes of time delays, cost overruns and </w:t>
      </w:r>
      <w:r w:rsidR="007F59F1" w:rsidRPr="007F59F1">
        <w:rPr>
          <w:rFonts w:cs="Arial"/>
          <w:sz w:val="24"/>
          <w:szCs w:val="24"/>
        </w:rPr>
        <w:t>poor-quality</w:t>
      </w:r>
      <w:r w:rsidR="002E6CF3" w:rsidRPr="007F59F1">
        <w:rPr>
          <w:rFonts w:cs="Arial"/>
          <w:sz w:val="24"/>
          <w:szCs w:val="24"/>
        </w:rPr>
        <w:t xml:space="preserve"> outcomes, leading to project failure. W</w:t>
      </w:r>
      <w:r w:rsidR="00650C7F" w:rsidRPr="007F59F1">
        <w:rPr>
          <w:rFonts w:cs="Arial"/>
          <w:sz w:val="24"/>
          <w:szCs w:val="24"/>
        </w:rPr>
        <w:t xml:space="preserve">hile researchers continue to show the different aspects of project success, it is seen that project success is a complex concept consisting of many different dimensions (Silva, </w:t>
      </w:r>
      <w:proofErr w:type="spellStart"/>
      <w:r w:rsidR="00650C7F" w:rsidRPr="007F59F1">
        <w:rPr>
          <w:rFonts w:cs="Arial"/>
          <w:sz w:val="24"/>
          <w:szCs w:val="24"/>
        </w:rPr>
        <w:t>Warnakulasuri</w:t>
      </w:r>
      <w:proofErr w:type="spellEnd"/>
      <w:r w:rsidR="00650C7F" w:rsidRPr="007F59F1">
        <w:rPr>
          <w:rFonts w:cs="Arial"/>
          <w:sz w:val="24"/>
          <w:szCs w:val="24"/>
        </w:rPr>
        <w:t xml:space="preserve"> and </w:t>
      </w:r>
      <w:proofErr w:type="spellStart"/>
      <w:r w:rsidR="00650C7F" w:rsidRPr="007F59F1">
        <w:rPr>
          <w:rFonts w:cs="Arial"/>
          <w:sz w:val="24"/>
          <w:szCs w:val="24"/>
        </w:rPr>
        <w:t>Arachchige</w:t>
      </w:r>
      <w:proofErr w:type="spellEnd"/>
      <w:r w:rsidR="00650C7F" w:rsidRPr="007F59F1">
        <w:rPr>
          <w:rFonts w:cs="Arial"/>
          <w:sz w:val="24"/>
          <w:szCs w:val="24"/>
        </w:rPr>
        <w:t xml:space="preserve">, 2016). </w:t>
      </w:r>
      <w:r w:rsidR="002E6CF3" w:rsidRPr="007F59F1">
        <w:rPr>
          <w:rFonts w:cs="Arial"/>
          <w:sz w:val="24"/>
          <w:szCs w:val="24"/>
        </w:rPr>
        <w:t>Therefore, it is important to understand</w:t>
      </w:r>
      <w:r w:rsidR="009C0063" w:rsidRPr="007F59F1">
        <w:rPr>
          <w:rFonts w:cs="Arial"/>
          <w:sz w:val="24"/>
          <w:szCs w:val="24"/>
        </w:rPr>
        <w:t xml:space="preserve"> for this research,</w:t>
      </w:r>
      <w:r w:rsidR="002E6CF3" w:rsidRPr="007F59F1">
        <w:rPr>
          <w:rFonts w:cs="Arial"/>
          <w:sz w:val="24"/>
          <w:szCs w:val="24"/>
        </w:rPr>
        <w:t xml:space="preserve"> the impact of poor progress monitoring and reporting on the overall su</w:t>
      </w:r>
      <w:r w:rsidR="009C0063" w:rsidRPr="007F59F1">
        <w:rPr>
          <w:rFonts w:cs="Arial"/>
          <w:sz w:val="24"/>
          <w:szCs w:val="24"/>
        </w:rPr>
        <w:t>ccess of construction projects. It is also important to highlight, for this research, the relevance of the project management to the successful completion of projects</w:t>
      </w:r>
      <w:r w:rsidR="009C0063">
        <w:rPr>
          <w:rFonts w:cs="Arial"/>
          <w:sz w:val="24"/>
          <w:szCs w:val="24"/>
        </w:rPr>
        <w:t>.</w:t>
      </w:r>
      <w:r w:rsidR="00792B11">
        <w:rPr>
          <w:rFonts w:cs="Arial"/>
          <w:sz w:val="24"/>
          <w:szCs w:val="24"/>
        </w:rPr>
        <w:t xml:space="preserve"> As such</w:t>
      </w:r>
      <w:r w:rsidR="00B777BA">
        <w:rPr>
          <w:rFonts w:cs="Arial"/>
          <w:sz w:val="24"/>
          <w:szCs w:val="24"/>
        </w:rPr>
        <w:t xml:space="preserve">, </w:t>
      </w:r>
      <w:r w:rsidR="00792B11">
        <w:rPr>
          <w:rFonts w:cs="Arial"/>
          <w:sz w:val="24"/>
          <w:szCs w:val="24"/>
        </w:rPr>
        <w:t xml:space="preserve">the objectives of </w:t>
      </w:r>
      <w:r w:rsidR="00B777BA">
        <w:rPr>
          <w:rFonts w:cs="Arial"/>
          <w:sz w:val="24"/>
          <w:szCs w:val="24"/>
        </w:rPr>
        <w:t xml:space="preserve">project management </w:t>
      </w:r>
      <w:r w:rsidR="00792B11">
        <w:rPr>
          <w:rFonts w:cs="Arial"/>
          <w:sz w:val="24"/>
          <w:szCs w:val="24"/>
        </w:rPr>
        <w:t>d</w:t>
      </w:r>
      <w:r w:rsidR="00B777BA">
        <w:rPr>
          <w:rFonts w:cs="Arial"/>
          <w:sz w:val="24"/>
          <w:szCs w:val="24"/>
        </w:rPr>
        <w:t xml:space="preserve">epend on the achievement of strategic organizational objectives, which according to Sigh (2017), have to be SMART (Smart, Measurable, Assignable, Realistic and Time related). </w:t>
      </w:r>
      <w:r w:rsidR="006E4A0A">
        <w:rPr>
          <w:rFonts w:cs="Arial"/>
          <w:sz w:val="24"/>
          <w:szCs w:val="24"/>
        </w:rPr>
        <w:t xml:space="preserve">Therefore, it is imperative that building contractors employ management methods and techniques </w:t>
      </w:r>
      <w:r w:rsidR="00B12F25">
        <w:rPr>
          <w:rFonts w:cs="Arial"/>
          <w:sz w:val="24"/>
          <w:szCs w:val="24"/>
        </w:rPr>
        <w:t xml:space="preserve">that will steer projects towards the anticipated level of success (Rahman </w:t>
      </w:r>
      <w:r w:rsidR="00B12F25" w:rsidRPr="00B12F25">
        <w:rPr>
          <w:rFonts w:cs="Arial"/>
          <w:i/>
          <w:sz w:val="24"/>
          <w:szCs w:val="24"/>
        </w:rPr>
        <w:t>et al</w:t>
      </w:r>
      <w:r w:rsidR="00B12F25">
        <w:rPr>
          <w:rFonts w:cs="Arial"/>
          <w:sz w:val="24"/>
          <w:szCs w:val="24"/>
        </w:rPr>
        <w:t>, 2013).</w:t>
      </w:r>
      <w:r w:rsidR="00D44442">
        <w:rPr>
          <w:rFonts w:cs="Arial"/>
          <w:sz w:val="24"/>
          <w:szCs w:val="24"/>
        </w:rPr>
        <w:t xml:space="preserve"> While project management tools and techniques aid building contractors to do their jobs, management methods offer strategies</w:t>
      </w:r>
      <w:r w:rsidR="00AD5BB2">
        <w:rPr>
          <w:rFonts w:cs="Arial"/>
          <w:sz w:val="24"/>
          <w:szCs w:val="24"/>
        </w:rPr>
        <w:t xml:space="preserve"> to ensure that project procedures are duly followed to ensure desirable outcomes are achieved (</w:t>
      </w:r>
      <w:proofErr w:type="spellStart"/>
      <w:r w:rsidR="00AD5BB2">
        <w:rPr>
          <w:rFonts w:cs="Arial"/>
          <w:sz w:val="24"/>
          <w:szCs w:val="24"/>
        </w:rPr>
        <w:t>Jugdev</w:t>
      </w:r>
      <w:proofErr w:type="spellEnd"/>
      <w:r w:rsidR="00AD5BB2">
        <w:rPr>
          <w:rFonts w:cs="Arial"/>
          <w:sz w:val="24"/>
          <w:szCs w:val="24"/>
        </w:rPr>
        <w:t xml:space="preserve"> </w:t>
      </w:r>
      <w:r w:rsidR="00AD5BB2" w:rsidRPr="00AD5BB2">
        <w:rPr>
          <w:rFonts w:cs="Arial"/>
          <w:i/>
          <w:sz w:val="24"/>
          <w:szCs w:val="24"/>
        </w:rPr>
        <w:t>et al</w:t>
      </w:r>
      <w:r w:rsidR="00AD5BB2">
        <w:rPr>
          <w:rFonts w:cs="Arial"/>
          <w:sz w:val="24"/>
          <w:szCs w:val="24"/>
        </w:rPr>
        <w:t>, 2015).</w:t>
      </w:r>
    </w:p>
    <w:p w14:paraId="0617DA4E" w14:textId="77777777" w:rsidR="001078EF" w:rsidRDefault="00B12F25" w:rsidP="00167FDE">
      <w:pPr>
        <w:spacing w:line="360" w:lineRule="auto"/>
        <w:rPr>
          <w:rFonts w:cs="Arial"/>
          <w:sz w:val="24"/>
          <w:szCs w:val="24"/>
        </w:rPr>
      </w:pPr>
      <w:r>
        <w:rPr>
          <w:rFonts w:cs="Arial"/>
          <w:sz w:val="24"/>
          <w:szCs w:val="24"/>
        </w:rPr>
        <w:t xml:space="preserve"> </w:t>
      </w:r>
      <w:r w:rsidR="00AD5BB2">
        <w:rPr>
          <w:rFonts w:cs="Arial"/>
          <w:sz w:val="24"/>
          <w:szCs w:val="24"/>
        </w:rPr>
        <w:t>Construction projects vary in size and complexity and this necessitates differing levels of competence to ac</w:t>
      </w:r>
      <w:r w:rsidR="00631CD4">
        <w:rPr>
          <w:rFonts w:cs="Arial"/>
          <w:sz w:val="24"/>
          <w:szCs w:val="24"/>
        </w:rPr>
        <w:t>hieve</w:t>
      </w:r>
      <w:r w:rsidR="00036D16">
        <w:rPr>
          <w:rFonts w:cs="Arial"/>
          <w:sz w:val="24"/>
          <w:szCs w:val="24"/>
        </w:rPr>
        <w:t xml:space="preserve"> desired results. The different</w:t>
      </w:r>
      <w:r w:rsidR="00631CD4">
        <w:rPr>
          <w:rFonts w:cs="Arial"/>
          <w:sz w:val="24"/>
          <w:szCs w:val="24"/>
        </w:rPr>
        <w:t xml:space="preserve"> competencies are to</w:t>
      </w:r>
      <w:r w:rsidR="00F72033">
        <w:rPr>
          <w:rFonts w:cs="Arial"/>
          <w:sz w:val="24"/>
          <w:szCs w:val="24"/>
        </w:rPr>
        <w:t xml:space="preserve"> ensure that</w:t>
      </w:r>
      <w:r w:rsidR="00AD5BB2">
        <w:rPr>
          <w:rFonts w:cs="Arial"/>
          <w:sz w:val="24"/>
          <w:szCs w:val="24"/>
        </w:rPr>
        <w:t xml:space="preserve"> project constraints such as scope, budget, schedule, resources</w:t>
      </w:r>
      <w:r w:rsidR="00680287">
        <w:rPr>
          <w:rFonts w:cs="Arial"/>
          <w:sz w:val="24"/>
          <w:szCs w:val="24"/>
        </w:rPr>
        <w:t>, quality and risks are</w:t>
      </w:r>
      <w:r w:rsidR="00800DC0">
        <w:rPr>
          <w:rFonts w:cs="Arial"/>
          <w:sz w:val="24"/>
          <w:szCs w:val="24"/>
        </w:rPr>
        <w:t xml:space="preserve"> </w:t>
      </w:r>
      <w:r w:rsidR="00550768">
        <w:rPr>
          <w:rFonts w:cs="Arial"/>
          <w:sz w:val="24"/>
          <w:szCs w:val="24"/>
        </w:rPr>
        <w:t xml:space="preserve">balanced out </w:t>
      </w:r>
      <w:r w:rsidR="0003627B">
        <w:rPr>
          <w:rFonts w:cs="Arial"/>
          <w:sz w:val="24"/>
          <w:szCs w:val="24"/>
        </w:rPr>
        <w:t>(PMI</w:t>
      </w:r>
      <w:r w:rsidR="00800DC0">
        <w:rPr>
          <w:rFonts w:cs="Arial"/>
          <w:sz w:val="24"/>
          <w:szCs w:val="24"/>
        </w:rPr>
        <w:t xml:space="preserve">, 2013). </w:t>
      </w:r>
      <w:r w:rsidR="00F72033">
        <w:rPr>
          <w:rFonts w:cs="Arial"/>
          <w:sz w:val="24"/>
          <w:szCs w:val="24"/>
        </w:rPr>
        <w:t>Therefore, the implementation of management tools and techniques, alongside the competence of building contractors should improve project outcomes (</w:t>
      </w:r>
      <w:r w:rsidR="00723BB2">
        <w:rPr>
          <w:rFonts w:cs="Arial"/>
          <w:sz w:val="24"/>
          <w:szCs w:val="24"/>
        </w:rPr>
        <w:t xml:space="preserve">Nguyen and </w:t>
      </w:r>
      <w:proofErr w:type="spellStart"/>
      <w:r w:rsidR="00723BB2">
        <w:rPr>
          <w:rFonts w:cs="Arial"/>
          <w:sz w:val="24"/>
          <w:szCs w:val="24"/>
        </w:rPr>
        <w:t>Chileshe</w:t>
      </w:r>
      <w:proofErr w:type="spellEnd"/>
      <w:r w:rsidR="00723BB2">
        <w:rPr>
          <w:rFonts w:cs="Arial"/>
          <w:sz w:val="24"/>
          <w:szCs w:val="24"/>
        </w:rPr>
        <w:t xml:space="preserve">, 2015). </w:t>
      </w:r>
      <w:r w:rsidR="001078EF">
        <w:rPr>
          <w:rFonts w:cs="Arial"/>
          <w:sz w:val="24"/>
          <w:szCs w:val="24"/>
        </w:rPr>
        <w:t>However, this is not the case as construction pr</w:t>
      </w:r>
      <w:r w:rsidR="00677183">
        <w:rPr>
          <w:rFonts w:cs="Arial"/>
          <w:sz w:val="24"/>
          <w:szCs w:val="24"/>
        </w:rPr>
        <w:t>ojects still fail where</w:t>
      </w:r>
      <w:r w:rsidR="006567D9">
        <w:rPr>
          <w:rFonts w:cs="Arial"/>
          <w:sz w:val="24"/>
          <w:szCs w:val="24"/>
        </w:rPr>
        <w:t xml:space="preserve"> project m</w:t>
      </w:r>
      <w:r w:rsidR="00677183">
        <w:rPr>
          <w:rFonts w:cs="Arial"/>
          <w:sz w:val="24"/>
          <w:szCs w:val="24"/>
        </w:rPr>
        <w:t>anagement objectives of time, cost and quality are not met</w:t>
      </w:r>
      <w:r w:rsidR="001078EF">
        <w:rPr>
          <w:rFonts w:cs="Arial"/>
          <w:sz w:val="24"/>
          <w:szCs w:val="24"/>
        </w:rPr>
        <w:t xml:space="preserve"> (</w:t>
      </w:r>
      <w:proofErr w:type="spellStart"/>
      <w:r w:rsidR="001078EF">
        <w:rPr>
          <w:rFonts w:cs="Arial"/>
          <w:sz w:val="24"/>
          <w:szCs w:val="24"/>
        </w:rPr>
        <w:t>Nzekwe</w:t>
      </w:r>
      <w:proofErr w:type="spellEnd"/>
      <w:r w:rsidR="001078EF">
        <w:rPr>
          <w:rFonts w:cs="Arial"/>
          <w:sz w:val="24"/>
          <w:szCs w:val="24"/>
        </w:rPr>
        <w:t xml:space="preserve"> </w:t>
      </w:r>
      <w:r w:rsidR="001078EF" w:rsidRPr="001078EF">
        <w:rPr>
          <w:rFonts w:cs="Arial"/>
          <w:i/>
          <w:sz w:val="24"/>
          <w:szCs w:val="24"/>
        </w:rPr>
        <w:t>et al</w:t>
      </w:r>
      <w:r w:rsidR="001078EF">
        <w:rPr>
          <w:rFonts w:cs="Arial"/>
          <w:sz w:val="24"/>
          <w:szCs w:val="24"/>
        </w:rPr>
        <w:t xml:space="preserve">, 2015). Nguyen and </w:t>
      </w:r>
      <w:proofErr w:type="spellStart"/>
      <w:r w:rsidR="001078EF">
        <w:rPr>
          <w:rFonts w:cs="Arial"/>
          <w:sz w:val="24"/>
          <w:szCs w:val="24"/>
        </w:rPr>
        <w:t>Chileshe</w:t>
      </w:r>
      <w:proofErr w:type="spellEnd"/>
      <w:r w:rsidR="001078EF">
        <w:rPr>
          <w:rFonts w:cs="Arial"/>
          <w:sz w:val="24"/>
          <w:szCs w:val="24"/>
        </w:rPr>
        <w:t xml:space="preserve"> (</w:t>
      </w:r>
      <w:r w:rsidR="0003627B">
        <w:rPr>
          <w:rFonts w:cs="Arial"/>
          <w:sz w:val="24"/>
          <w:szCs w:val="24"/>
        </w:rPr>
        <w:t>2015)</w:t>
      </w:r>
      <w:r w:rsidR="001078EF">
        <w:rPr>
          <w:rFonts w:cs="Arial"/>
          <w:sz w:val="24"/>
          <w:szCs w:val="24"/>
        </w:rPr>
        <w:t xml:space="preserve"> pointed out that construction projects still fail due to poor project m</w:t>
      </w:r>
      <w:r w:rsidR="00677183">
        <w:rPr>
          <w:rFonts w:cs="Arial"/>
          <w:sz w:val="24"/>
          <w:szCs w:val="24"/>
        </w:rPr>
        <w:t>anagement,</w:t>
      </w:r>
      <w:r w:rsidR="001078EF">
        <w:rPr>
          <w:rFonts w:cs="Arial"/>
          <w:sz w:val="24"/>
          <w:szCs w:val="24"/>
        </w:rPr>
        <w:t xml:space="preserve"> control, </w:t>
      </w:r>
      <w:r w:rsidR="00B93E30">
        <w:rPr>
          <w:rFonts w:cs="Arial"/>
          <w:sz w:val="24"/>
          <w:szCs w:val="24"/>
        </w:rPr>
        <w:t>progress monitoring and</w:t>
      </w:r>
      <w:r w:rsidR="001078EF">
        <w:rPr>
          <w:rFonts w:cs="Arial"/>
          <w:sz w:val="24"/>
          <w:szCs w:val="24"/>
        </w:rPr>
        <w:t xml:space="preserve"> reporting.</w:t>
      </w:r>
    </w:p>
    <w:p w14:paraId="5C1E9C7B" w14:textId="77777777" w:rsidR="00352188" w:rsidRDefault="00E06376" w:rsidP="00167FDE">
      <w:pPr>
        <w:spacing w:line="360" w:lineRule="auto"/>
        <w:rPr>
          <w:rFonts w:cs="Arial"/>
          <w:sz w:val="24"/>
          <w:szCs w:val="24"/>
        </w:rPr>
      </w:pPr>
      <w:r>
        <w:rPr>
          <w:rFonts w:cs="Arial"/>
          <w:sz w:val="24"/>
          <w:szCs w:val="24"/>
        </w:rPr>
        <w:t>In an effort to improve project management</w:t>
      </w:r>
      <w:r w:rsidR="00A52A31">
        <w:rPr>
          <w:rFonts w:cs="Arial"/>
          <w:sz w:val="24"/>
          <w:szCs w:val="24"/>
        </w:rPr>
        <w:t xml:space="preserve"> on construction projects</w:t>
      </w:r>
      <w:r>
        <w:rPr>
          <w:rFonts w:cs="Arial"/>
          <w:sz w:val="24"/>
          <w:szCs w:val="24"/>
        </w:rPr>
        <w:t xml:space="preserve">, Jalal and </w:t>
      </w:r>
      <w:proofErr w:type="spellStart"/>
      <w:r>
        <w:rPr>
          <w:rFonts w:cs="Arial"/>
          <w:sz w:val="24"/>
          <w:szCs w:val="24"/>
        </w:rPr>
        <w:t>Koosha</w:t>
      </w:r>
      <w:proofErr w:type="spellEnd"/>
      <w:r>
        <w:rPr>
          <w:rFonts w:cs="Arial"/>
          <w:sz w:val="24"/>
          <w:szCs w:val="24"/>
        </w:rPr>
        <w:t xml:space="preserve"> (2014) suggested that</w:t>
      </w:r>
      <w:r w:rsidR="00C2484A">
        <w:rPr>
          <w:rFonts w:cs="Arial"/>
          <w:sz w:val="24"/>
          <w:szCs w:val="24"/>
        </w:rPr>
        <w:t xml:space="preserve"> project management methodologies, t</w:t>
      </w:r>
      <w:r w:rsidR="0003627B">
        <w:rPr>
          <w:rFonts w:cs="Arial"/>
          <w:sz w:val="24"/>
          <w:szCs w:val="24"/>
        </w:rPr>
        <w:t>ools and techniques</w:t>
      </w:r>
      <w:r>
        <w:rPr>
          <w:rFonts w:cs="Arial"/>
          <w:sz w:val="24"/>
          <w:szCs w:val="24"/>
        </w:rPr>
        <w:t xml:space="preserve"> be standardised per project,</w:t>
      </w:r>
      <w:r w:rsidR="00C2484A">
        <w:rPr>
          <w:rFonts w:cs="Arial"/>
          <w:sz w:val="24"/>
          <w:szCs w:val="24"/>
        </w:rPr>
        <w:t xml:space="preserve"> f</w:t>
      </w:r>
      <w:r>
        <w:rPr>
          <w:rFonts w:cs="Arial"/>
          <w:sz w:val="24"/>
          <w:szCs w:val="24"/>
        </w:rPr>
        <w:t>rom inception to completion</w:t>
      </w:r>
      <w:r w:rsidR="00C2484A">
        <w:rPr>
          <w:rFonts w:cs="Arial"/>
          <w:sz w:val="24"/>
          <w:szCs w:val="24"/>
        </w:rPr>
        <w:t>. Joslin and Muller (2016), however, argued that project management methodologies, tools and techniques cannot be easily standardize</w:t>
      </w:r>
      <w:r w:rsidR="00801B83">
        <w:rPr>
          <w:rFonts w:cs="Arial"/>
          <w:sz w:val="24"/>
          <w:szCs w:val="24"/>
        </w:rPr>
        <w:t>d to suit projects because they can</w:t>
      </w:r>
      <w:r w:rsidR="00C2484A">
        <w:rPr>
          <w:rFonts w:cs="Arial"/>
          <w:sz w:val="24"/>
          <w:szCs w:val="24"/>
        </w:rPr>
        <w:t xml:space="preserve"> change</w:t>
      </w:r>
      <w:r w:rsidR="00801B83">
        <w:rPr>
          <w:rFonts w:cs="Arial"/>
          <w:sz w:val="24"/>
          <w:szCs w:val="24"/>
        </w:rPr>
        <w:t>, based on their effectiveness i</w:t>
      </w:r>
      <w:r w:rsidR="001D4335">
        <w:rPr>
          <w:rFonts w:cs="Arial"/>
          <w:sz w:val="24"/>
          <w:szCs w:val="24"/>
        </w:rPr>
        <w:t>n the respective projects.</w:t>
      </w:r>
    </w:p>
    <w:p w14:paraId="1D65F2BA" w14:textId="77777777" w:rsidR="00026C06" w:rsidRDefault="00E06376" w:rsidP="00167FDE">
      <w:pPr>
        <w:spacing w:line="360" w:lineRule="auto"/>
        <w:rPr>
          <w:rFonts w:cs="Arial"/>
          <w:sz w:val="24"/>
          <w:szCs w:val="24"/>
        </w:rPr>
      </w:pPr>
      <w:r>
        <w:rPr>
          <w:rFonts w:cs="Arial"/>
          <w:sz w:val="24"/>
          <w:szCs w:val="24"/>
        </w:rPr>
        <w:lastRenderedPageBreak/>
        <w:t xml:space="preserve">According to </w:t>
      </w:r>
      <w:proofErr w:type="spellStart"/>
      <w:r>
        <w:rPr>
          <w:rFonts w:cs="Arial"/>
          <w:sz w:val="24"/>
          <w:szCs w:val="24"/>
        </w:rPr>
        <w:t>Merrium</w:t>
      </w:r>
      <w:proofErr w:type="spellEnd"/>
      <w:r>
        <w:rPr>
          <w:rFonts w:cs="Arial"/>
          <w:sz w:val="24"/>
          <w:szCs w:val="24"/>
        </w:rPr>
        <w:t xml:space="preserve">-Webster (2013), project management methods refer to systematic procedures, techniques or modes of enquiry employed to aid with the effective running of projects. </w:t>
      </w:r>
      <w:r w:rsidR="00026C06">
        <w:rPr>
          <w:rFonts w:cs="Arial"/>
          <w:sz w:val="24"/>
          <w:szCs w:val="24"/>
        </w:rPr>
        <w:t>These management methods, tools a</w:t>
      </w:r>
      <w:r w:rsidR="00952936">
        <w:rPr>
          <w:rFonts w:cs="Arial"/>
          <w:sz w:val="24"/>
          <w:szCs w:val="24"/>
        </w:rPr>
        <w:t>nd techniques are grouped</w:t>
      </w:r>
      <w:r w:rsidR="0003627B">
        <w:rPr>
          <w:rFonts w:cs="Arial"/>
          <w:sz w:val="24"/>
          <w:szCs w:val="24"/>
        </w:rPr>
        <w:t xml:space="preserve"> as presented in Table 2.1 based on </w:t>
      </w:r>
      <w:proofErr w:type="spellStart"/>
      <w:r w:rsidR="00026C06">
        <w:rPr>
          <w:rFonts w:cs="Arial"/>
          <w:sz w:val="24"/>
          <w:szCs w:val="24"/>
        </w:rPr>
        <w:t>Jugdev</w:t>
      </w:r>
      <w:proofErr w:type="spellEnd"/>
      <w:r w:rsidR="00026C06">
        <w:rPr>
          <w:rFonts w:cs="Arial"/>
          <w:sz w:val="24"/>
          <w:szCs w:val="24"/>
        </w:rPr>
        <w:t xml:space="preserve"> </w:t>
      </w:r>
      <w:r w:rsidR="00026C06" w:rsidRPr="00026C06">
        <w:rPr>
          <w:rFonts w:cs="Arial"/>
          <w:i/>
          <w:sz w:val="24"/>
          <w:szCs w:val="24"/>
        </w:rPr>
        <w:t>et al</w:t>
      </w:r>
      <w:r w:rsidR="0003627B">
        <w:rPr>
          <w:rFonts w:cs="Arial"/>
          <w:sz w:val="24"/>
          <w:szCs w:val="24"/>
        </w:rPr>
        <w:t xml:space="preserve"> (</w:t>
      </w:r>
      <w:r w:rsidR="00026C06">
        <w:rPr>
          <w:rFonts w:cs="Arial"/>
          <w:sz w:val="24"/>
          <w:szCs w:val="24"/>
        </w:rPr>
        <w:t>2013):</w:t>
      </w:r>
    </w:p>
    <w:p w14:paraId="6B1D8D74" w14:textId="77777777" w:rsidR="007D1E10" w:rsidRPr="00380B4B" w:rsidRDefault="00380B4B" w:rsidP="00380B4B">
      <w:pPr>
        <w:pStyle w:val="Caption"/>
      </w:pPr>
      <w:bookmarkStart w:id="20" w:name="_Toc528315092"/>
      <w:r w:rsidRPr="00380B4B">
        <w:t xml:space="preserve">Table 2. </w:t>
      </w:r>
      <w:r w:rsidR="0003627B">
        <w:rPr>
          <w:noProof/>
        </w:rPr>
        <w:fldChar w:fldCharType="begin"/>
      </w:r>
      <w:r w:rsidR="0003627B">
        <w:rPr>
          <w:noProof/>
        </w:rPr>
        <w:instrText xml:space="preserve"> SEQ Table_2. \* ARABIC </w:instrText>
      </w:r>
      <w:r w:rsidR="0003627B">
        <w:rPr>
          <w:noProof/>
        </w:rPr>
        <w:fldChar w:fldCharType="separate"/>
      </w:r>
      <w:r w:rsidR="00E64A21">
        <w:rPr>
          <w:noProof/>
        </w:rPr>
        <w:t>1</w:t>
      </w:r>
      <w:r w:rsidR="0003627B">
        <w:rPr>
          <w:noProof/>
        </w:rPr>
        <w:fldChar w:fldCharType="end"/>
      </w:r>
      <w:r w:rsidR="007D1E10" w:rsidRPr="00380B4B">
        <w:t xml:space="preserve"> Construction Project Management Methods</w:t>
      </w:r>
      <w:bookmarkEnd w:id="20"/>
    </w:p>
    <w:tbl>
      <w:tblPr>
        <w:tblStyle w:val="PlainTable1"/>
        <w:tblW w:w="0" w:type="auto"/>
        <w:tblLook w:val="04A0" w:firstRow="1" w:lastRow="0" w:firstColumn="1" w:lastColumn="0" w:noHBand="0" w:noVBand="1"/>
      </w:tblPr>
      <w:tblGrid>
        <w:gridCol w:w="3397"/>
        <w:gridCol w:w="5619"/>
      </w:tblGrid>
      <w:tr w:rsidR="00026C06" w14:paraId="6AA1891C" w14:textId="77777777" w:rsidTr="00493E6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67C88AB5" w14:textId="77777777" w:rsidR="00026C06" w:rsidRDefault="00026C06" w:rsidP="00167FDE">
            <w:pPr>
              <w:spacing w:line="360" w:lineRule="auto"/>
              <w:rPr>
                <w:rFonts w:cs="Arial"/>
                <w:sz w:val="24"/>
                <w:szCs w:val="24"/>
              </w:rPr>
            </w:pPr>
            <w:r>
              <w:rPr>
                <w:rFonts w:cs="Arial"/>
                <w:sz w:val="24"/>
                <w:szCs w:val="24"/>
              </w:rPr>
              <w:t>Method type</w:t>
            </w:r>
          </w:p>
        </w:tc>
        <w:tc>
          <w:tcPr>
            <w:tcW w:w="5619" w:type="dxa"/>
          </w:tcPr>
          <w:p w14:paraId="137E2D6E" w14:textId="77777777" w:rsidR="00026C06" w:rsidRDefault="00026C06" w:rsidP="00167FDE">
            <w:pPr>
              <w:spacing w:line="360" w:lineRule="auto"/>
              <w:cnfStyle w:val="100000000000" w:firstRow="1"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Description (Examples)</w:t>
            </w:r>
          </w:p>
        </w:tc>
      </w:tr>
      <w:tr w:rsidR="00026C06" w14:paraId="6FEB379C" w14:textId="77777777" w:rsidTr="00493E6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5215E132" w14:textId="77777777" w:rsidR="00026C06" w:rsidRDefault="00026C06" w:rsidP="00167FDE">
            <w:pPr>
              <w:spacing w:line="360" w:lineRule="auto"/>
              <w:rPr>
                <w:rFonts w:cs="Arial"/>
                <w:sz w:val="24"/>
                <w:szCs w:val="24"/>
              </w:rPr>
            </w:pPr>
            <w:r>
              <w:rPr>
                <w:rFonts w:cs="Arial"/>
                <w:sz w:val="24"/>
                <w:szCs w:val="24"/>
              </w:rPr>
              <w:t>Project Management methods</w:t>
            </w:r>
          </w:p>
        </w:tc>
        <w:tc>
          <w:tcPr>
            <w:tcW w:w="5619" w:type="dxa"/>
          </w:tcPr>
          <w:p w14:paraId="2C6D15D4" w14:textId="77777777" w:rsidR="00026C06" w:rsidRDefault="00493E6F" w:rsidP="00167FDE">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These are outlined in the PMBOK, PRINCE, PRINCE 2, SSADM</w:t>
            </w:r>
          </w:p>
        </w:tc>
      </w:tr>
      <w:tr w:rsidR="00026C06" w14:paraId="4A5F1C93" w14:textId="77777777" w:rsidTr="00493E6F">
        <w:tc>
          <w:tcPr>
            <w:cnfStyle w:val="001000000000" w:firstRow="0" w:lastRow="0" w:firstColumn="1" w:lastColumn="0" w:oddVBand="0" w:evenVBand="0" w:oddHBand="0" w:evenHBand="0" w:firstRowFirstColumn="0" w:firstRowLastColumn="0" w:lastRowFirstColumn="0" w:lastRowLastColumn="0"/>
            <w:tcW w:w="3397" w:type="dxa"/>
          </w:tcPr>
          <w:p w14:paraId="2DC15475" w14:textId="77777777" w:rsidR="00026C06" w:rsidRDefault="00026C06" w:rsidP="00167FDE">
            <w:pPr>
              <w:spacing w:line="360" w:lineRule="auto"/>
              <w:rPr>
                <w:rFonts w:cs="Arial"/>
                <w:sz w:val="24"/>
                <w:szCs w:val="24"/>
              </w:rPr>
            </w:pPr>
            <w:r>
              <w:rPr>
                <w:rFonts w:cs="Arial"/>
                <w:sz w:val="24"/>
                <w:szCs w:val="24"/>
              </w:rPr>
              <w:t>Project Management software</w:t>
            </w:r>
          </w:p>
        </w:tc>
        <w:tc>
          <w:tcPr>
            <w:tcW w:w="5619" w:type="dxa"/>
          </w:tcPr>
          <w:p w14:paraId="6CD1DED9" w14:textId="77777777" w:rsidR="00026C06" w:rsidRDefault="00493E6F" w:rsidP="00167FDE">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Microsoft Project, Primavera, Excel and CCS</w:t>
            </w:r>
          </w:p>
        </w:tc>
      </w:tr>
      <w:tr w:rsidR="00026C06" w14:paraId="6817776C" w14:textId="77777777" w:rsidTr="00493E6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3DD8030D" w14:textId="77777777" w:rsidR="00026C06" w:rsidRDefault="00026C06" w:rsidP="00167FDE">
            <w:pPr>
              <w:spacing w:line="360" w:lineRule="auto"/>
              <w:rPr>
                <w:rFonts w:cs="Arial"/>
                <w:sz w:val="24"/>
                <w:szCs w:val="24"/>
              </w:rPr>
            </w:pPr>
            <w:r>
              <w:rPr>
                <w:rFonts w:cs="Arial"/>
                <w:sz w:val="24"/>
                <w:szCs w:val="24"/>
              </w:rPr>
              <w:t>Project Management tools</w:t>
            </w:r>
          </w:p>
        </w:tc>
        <w:tc>
          <w:tcPr>
            <w:tcW w:w="5619" w:type="dxa"/>
          </w:tcPr>
          <w:p w14:paraId="22F9E6C9" w14:textId="77777777" w:rsidR="00026C06" w:rsidRDefault="003C3F13" w:rsidP="003C3F13">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Gantt Charts;</w:t>
            </w:r>
            <w:r w:rsidR="00493E6F">
              <w:rPr>
                <w:rFonts w:cs="Arial"/>
                <w:sz w:val="24"/>
                <w:szCs w:val="24"/>
              </w:rPr>
              <w:t xml:space="preserve"> Work Breakdown St</w:t>
            </w:r>
            <w:r>
              <w:rPr>
                <w:rFonts w:cs="Arial"/>
                <w:sz w:val="24"/>
                <w:szCs w:val="24"/>
              </w:rPr>
              <w:t>ructure (WBS); Critical Path Method (CPM);</w:t>
            </w:r>
            <w:r w:rsidR="00493E6F">
              <w:rPr>
                <w:rFonts w:cs="Arial"/>
                <w:sz w:val="24"/>
                <w:szCs w:val="24"/>
              </w:rPr>
              <w:t xml:space="preserve"> Program Evaluat</w:t>
            </w:r>
            <w:r>
              <w:rPr>
                <w:rFonts w:cs="Arial"/>
                <w:sz w:val="24"/>
                <w:szCs w:val="24"/>
              </w:rPr>
              <w:t>ion and Review Technique (PERT);</w:t>
            </w:r>
            <w:r w:rsidR="00493E6F">
              <w:rPr>
                <w:rFonts w:cs="Arial"/>
                <w:sz w:val="24"/>
                <w:szCs w:val="24"/>
              </w:rPr>
              <w:t xml:space="preserve"> Strengths</w:t>
            </w:r>
            <w:r>
              <w:rPr>
                <w:rFonts w:cs="Arial"/>
                <w:sz w:val="24"/>
                <w:szCs w:val="24"/>
              </w:rPr>
              <w:t>; Weaknesses;</w:t>
            </w:r>
            <w:r w:rsidR="00493E6F">
              <w:rPr>
                <w:rFonts w:cs="Arial"/>
                <w:sz w:val="24"/>
                <w:szCs w:val="24"/>
              </w:rPr>
              <w:t xml:space="preserve"> Opportunities and Threats (SWOT)</w:t>
            </w:r>
          </w:p>
        </w:tc>
      </w:tr>
      <w:tr w:rsidR="00026C06" w14:paraId="0FEA3421" w14:textId="77777777" w:rsidTr="00493E6F">
        <w:tc>
          <w:tcPr>
            <w:cnfStyle w:val="001000000000" w:firstRow="0" w:lastRow="0" w:firstColumn="1" w:lastColumn="0" w:oddVBand="0" w:evenVBand="0" w:oddHBand="0" w:evenHBand="0" w:firstRowFirstColumn="0" w:firstRowLastColumn="0" w:lastRowFirstColumn="0" w:lastRowLastColumn="0"/>
            <w:tcW w:w="3397" w:type="dxa"/>
          </w:tcPr>
          <w:p w14:paraId="674D523C" w14:textId="77777777" w:rsidR="00026C06" w:rsidRDefault="00026C06" w:rsidP="00167FDE">
            <w:pPr>
              <w:spacing w:line="360" w:lineRule="auto"/>
              <w:rPr>
                <w:rFonts w:cs="Arial"/>
                <w:sz w:val="24"/>
                <w:szCs w:val="24"/>
              </w:rPr>
            </w:pPr>
            <w:r>
              <w:rPr>
                <w:rFonts w:cs="Arial"/>
                <w:sz w:val="24"/>
                <w:szCs w:val="24"/>
              </w:rPr>
              <w:t>Decision-Making tools (DM)</w:t>
            </w:r>
          </w:p>
        </w:tc>
        <w:tc>
          <w:tcPr>
            <w:tcW w:w="5619" w:type="dxa"/>
          </w:tcPr>
          <w:p w14:paraId="1C58A622" w14:textId="77777777" w:rsidR="00026C06" w:rsidRDefault="00493E6F" w:rsidP="001D4335">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Cost Benef</w:t>
            </w:r>
            <w:r w:rsidR="001D4335">
              <w:rPr>
                <w:rFonts w:cs="Arial"/>
                <w:sz w:val="24"/>
                <w:szCs w:val="24"/>
              </w:rPr>
              <w:t xml:space="preserve">it analysis, Decision analysis and </w:t>
            </w:r>
            <w:r>
              <w:rPr>
                <w:rFonts w:cs="Arial"/>
                <w:sz w:val="24"/>
                <w:szCs w:val="24"/>
              </w:rPr>
              <w:t>Sensit</w:t>
            </w:r>
            <w:r w:rsidR="001D4335">
              <w:rPr>
                <w:rFonts w:cs="Arial"/>
                <w:sz w:val="24"/>
                <w:szCs w:val="24"/>
              </w:rPr>
              <w:t>ivity analysis</w:t>
            </w:r>
            <w:r>
              <w:rPr>
                <w:rFonts w:cs="Arial"/>
                <w:sz w:val="24"/>
                <w:szCs w:val="24"/>
              </w:rPr>
              <w:t>.</w:t>
            </w:r>
          </w:p>
        </w:tc>
      </w:tr>
      <w:tr w:rsidR="00026C06" w14:paraId="494B53E9" w14:textId="77777777" w:rsidTr="00493E6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26DE9E4C" w14:textId="77777777" w:rsidR="00026C06" w:rsidRDefault="00026C06" w:rsidP="00167FDE">
            <w:pPr>
              <w:spacing w:line="360" w:lineRule="auto"/>
              <w:rPr>
                <w:rFonts w:cs="Arial"/>
                <w:sz w:val="24"/>
                <w:szCs w:val="24"/>
              </w:rPr>
            </w:pPr>
            <w:r>
              <w:rPr>
                <w:rFonts w:cs="Arial"/>
                <w:sz w:val="24"/>
                <w:szCs w:val="24"/>
              </w:rPr>
              <w:t>Risk Assessment tools</w:t>
            </w:r>
          </w:p>
        </w:tc>
        <w:tc>
          <w:tcPr>
            <w:tcW w:w="5619" w:type="dxa"/>
          </w:tcPr>
          <w:p w14:paraId="456B87F3" w14:textId="77777777" w:rsidR="00026C06" w:rsidRDefault="00493E6F" w:rsidP="00167FDE">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Probability analysis, Life-cycle cost analysis and Reliability Analysis</w:t>
            </w:r>
          </w:p>
        </w:tc>
      </w:tr>
      <w:tr w:rsidR="00026C06" w14:paraId="0B43442B" w14:textId="77777777" w:rsidTr="00493E6F">
        <w:tc>
          <w:tcPr>
            <w:cnfStyle w:val="001000000000" w:firstRow="0" w:lastRow="0" w:firstColumn="1" w:lastColumn="0" w:oddVBand="0" w:evenVBand="0" w:oddHBand="0" w:evenHBand="0" w:firstRowFirstColumn="0" w:firstRowLastColumn="0" w:lastRowFirstColumn="0" w:lastRowLastColumn="0"/>
            <w:tcW w:w="3397" w:type="dxa"/>
          </w:tcPr>
          <w:p w14:paraId="69DEFB4B" w14:textId="77777777" w:rsidR="00026C06" w:rsidRDefault="00026C06" w:rsidP="00167FDE">
            <w:pPr>
              <w:spacing w:line="360" w:lineRule="auto"/>
              <w:rPr>
                <w:rFonts w:cs="Arial"/>
                <w:sz w:val="24"/>
                <w:szCs w:val="24"/>
              </w:rPr>
            </w:pPr>
            <w:r>
              <w:rPr>
                <w:rFonts w:cs="Arial"/>
                <w:sz w:val="24"/>
                <w:szCs w:val="24"/>
              </w:rPr>
              <w:t xml:space="preserve">Information </w:t>
            </w:r>
            <w:r w:rsidR="001D4335">
              <w:rPr>
                <w:rFonts w:cs="Arial"/>
                <w:sz w:val="24"/>
                <w:szCs w:val="24"/>
              </w:rPr>
              <w:t xml:space="preserve">and </w:t>
            </w:r>
            <w:r>
              <w:rPr>
                <w:rFonts w:cs="Arial"/>
                <w:sz w:val="24"/>
                <w:szCs w:val="24"/>
              </w:rPr>
              <w:t>Communication Technology (ICT) support tools</w:t>
            </w:r>
          </w:p>
        </w:tc>
        <w:tc>
          <w:tcPr>
            <w:tcW w:w="5619" w:type="dxa"/>
          </w:tcPr>
          <w:p w14:paraId="2A5B4A6F" w14:textId="77777777" w:rsidR="00026C06" w:rsidRDefault="00493E6F" w:rsidP="00167FDE">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Integrated groupware (email, collaborative tools, shared access to web portals), video conferencing, virtual environments</w:t>
            </w:r>
            <w:r w:rsidR="003C3F13">
              <w:rPr>
                <w:rFonts w:cs="Arial"/>
                <w:sz w:val="24"/>
                <w:szCs w:val="24"/>
              </w:rPr>
              <w:t>,</w:t>
            </w:r>
            <w:r>
              <w:rPr>
                <w:rFonts w:cs="Arial"/>
                <w:sz w:val="24"/>
                <w:szCs w:val="24"/>
              </w:rPr>
              <w:t xml:space="preserve"> and voice over protocol.</w:t>
            </w:r>
          </w:p>
        </w:tc>
      </w:tr>
    </w:tbl>
    <w:p w14:paraId="2E9ACFCF" w14:textId="77777777" w:rsidR="00026C06" w:rsidRDefault="00026C06" w:rsidP="00167FDE">
      <w:pPr>
        <w:spacing w:line="360" w:lineRule="auto"/>
        <w:rPr>
          <w:rFonts w:cs="Arial"/>
          <w:sz w:val="24"/>
          <w:szCs w:val="24"/>
        </w:rPr>
      </w:pPr>
    </w:p>
    <w:p w14:paraId="0422F5CB" w14:textId="77777777" w:rsidR="00BE0EB2" w:rsidRDefault="0053413C" w:rsidP="00167FDE">
      <w:pPr>
        <w:spacing w:line="360" w:lineRule="auto"/>
        <w:rPr>
          <w:rFonts w:cs="Arial"/>
          <w:sz w:val="24"/>
          <w:szCs w:val="24"/>
        </w:rPr>
      </w:pPr>
      <w:r>
        <w:rPr>
          <w:rFonts w:cs="Arial"/>
          <w:sz w:val="24"/>
          <w:szCs w:val="24"/>
        </w:rPr>
        <w:t xml:space="preserve">According to </w:t>
      </w:r>
      <w:proofErr w:type="spellStart"/>
      <w:r w:rsidR="00C83426">
        <w:rPr>
          <w:rFonts w:cs="Arial"/>
          <w:sz w:val="24"/>
          <w:szCs w:val="24"/>
        </w:rPr>
        <w:t>Jugdev</w:t>
      </w:r>
      <w:proofErr w:type="spellEnd"/>
      <w:r w:rsidR="00C83426">
        <w:rPr>
          <w:rFonts w:cs="Arial"/>
          <w:sz w:val="24"/>
          <w:szCs w:val="24"/>
        </w:rPr>
        <w:t xml:space="preserve"> </w:t>
      </w:r>
      <w:r w:rsidR="00C83426" w:rsidRPr="00C83426">
        <w:rPr>
          <w:rFonts w:cs="Arial"/>
          <w:i/>
          <w:sz w:val="24"/>
          <w:szCs w:val="24"/>
        </w:rPr>
        <w:t>et al</w:t>
      </w:r>
      <w:r>
        <w:rPr>
          <w:rFonts w:cs="Arial"/>
          <w:sz w:val="24"/>
          <w:szCs w:val="24"/>
        </w:rPr>
        <w:t xml:space="preserve"> (2013), there are</w:t>
      </w:r>
      <w:r w:rsidR="0063324B">
        <w:rPr>
          <w:rFonts w:cs="Arial"/>
          <w:sz w:val="24"/>
          <w:szCs w:val="24"/>
        </w:rPr>
        <w:t xml:space="preserve"> s</w:t>
      </w:r>
      <w:r>
        <w:rPr>
          <w:rFonts w:cs="Arial"/>
          <w:sz w:val="24"/>
          <w:szCs w:val="24"/>
        </w:rPr>
        <w:t>till methods and tools that are</w:t>
      </w:r>
      <w:r w:rsidR="0063324B">
        <w:rPr>
          <w:rFonts w:cs="Arial"/>
          <w:sz w:val="24"/>
          <w:szCs w:val="24"/>
        </w:rPr>
        <w:t xml:space="preserve"> under-utilised but have the potential of </w:t>
      </w:r>
      <w:r>
        <w:rPr>
          <w:rFonts w:cs="Arial"/>
          <w:sz w:val="24"/>
          <w:szCs w:val="24"/>
        </w:rPr>
        <w:t>improving project success. The authors further stated that current</w:t>
      </w:r>
      <w:r w:rsidR="006373DE">
        <w:rPr>
          <w:rFonts w:cs="Arial"/>
          <w:sz w:val="24"/>
          <w:szCs w:val="24"/>
        </w:rPr>
        <w:t xml:space="preserve"> met</w:t>
      </w:r>
      <w:r w:rsidR="00B875DF">
        <w:rPr>
          <w:rFonts w:cs="Arial"/>
          <w:sz w:val="24"/>
          <w:szCs w:val="24"/>
        </w:rPr>
        <w:t>hods and tools</w:t>
      </w:r>
      <w:r w:rsidR="00170833">
        <w:rPr>
          <w:rFonts w:cs="Arial"/>
          <w:sz w:val="24"/>
          <w:szCs w:val="24"/>
        </w:rPr>
        <w:t xml:space="preserve"> lack the capacity to improve project success as they have been frequently used and have reached their full potential.</w:t>
      </w:r>
      <w:r w:rsidR="00404597">
        <w:rPr>
          <w:rFonts w:cs="Arial"/>
          <w:sz w:val="24"/>
          <w:szCs w:val="24"/>
        </w:rPr>
        <w:t xml:space="preserve"> </w:t>
      </w:r>
      <w:r w:rsidR="00BE0EB2">
        <w:rPr>
          <w:rFonts w:cs="Arial"/>
          <w:sz w:val="24"/>
          <w:szCs w:val="24"/>
        </w:rPr>
        <w:t xml:space="preserve">However, existing literature has not provided new methods, tools and techniques to improve progress monitoring and reporting towards project success. </w:t>
      </w:r>
      <w:r w:rsidR="0024761B">
        <w:rPr>
          <w:rFonts w:cs="Arial"/>
          <w:sz w:val="24"/>
          <w:szCs w:val="24"/>
        </w:rPr>
        <w:t>It is therefo</w:t>
      </w:r>
      <w:r w:rsidR="00C835C4">
        <w:rPr>
          <w:rFonts w:cs="Arial"/>
          <w:sz w:val="24"/>
          <w:szCs w:val="24"/>
        </w:rPr>
        <w:t>r</w:t>
      </w:r>
      <w:r w:rsidR="0024761B">
        <w:rPr>
          <w:rFonts w:cs="Arial"/>
          <w:sz w:val="24"/>
          <w:szCs w:val="24"/>
        </w:rPr>
        <w:t>e arguable that building contractors still track project progress through</w:t>
      </w:r>
      <w:r w:rsidR="0003627B">
        <w:rPr>
          <w:rFonts w:cs="Arial"/>
          <w:sz w:val="24"/>
          <w:szCs w:val="24"/>
        </w:rPr>
        <w:t xml:space="preserve"> the current</w:t>
      </w:r>
      <w:r w:rsidR="0024761B">
        <w:rPr>
          <w:rFonts w:cs="Arial"/>
          <w:sz w:val="24"/>
          <w:szCs w:val="24"/>
        </w:rPr>
        <w:t xml:space="preserve"> methods, tools and techniques that are</w:t>
      </w:r>
      <w:r w:rsidR="0003627B">
        <w:rPr>
          <w:rFonts w:cs="Arial"/>
          <w:sz w:val="24"/>
          <w:szCs w:val="24"/>
        </w:rPr>
        <w:t xml:space="preserve"> considered</w:t>
      </w:r>
      <w:r w:rsidR="0024761B">
        <w:rPr>
          <w:rFonts w:cs="Arial"/>
          <w:sz w:val="24"/>
          <w:szCs w:val="24"/>
        </w:rPr>
        <w:t xml:space="preserve"> not effective and</w:t>
      </w:r>
      <w:r w:rsidR="0003627B">
        <w:rPr>
          <w:rFonts w:cs="Arial"/>
          <w:sz w:val="24"/>
          <w:szCs w:val="24"/>
        </w:rPr>
        <w:t>,</w:t>
      </w:r>
      <w:r w:rsidR="0024761B">
        <w:rPr>
          <w:rFonts w:cs="Arial"/>
          <w:sz w:val="24"/>
          <w:szCs w:val="24"/>
        </w:rPr>
        <w:t xml:space="preserve"> therefore</w:t>
      </w:r>
      <w:r w:rsidR="0003627B">
        <w:rPr>
          <w:rFonts w:cs="Arial"/>
          <w:sz w:val="24"/>
          <w:szCs w:val="24"/>
        </w:rPr>
        <w:t>,</w:t>
      </w:r>
      <w:r w:rsidR="0024761B">
        <w:rPr>
          <w:rFonts w:cs="Arial"/>
          <w:sz w:val="24"/>
          <w:szCs w:val="24"/>
        </w:rPr>
        <w:t xml:space="preserve"> hinder the successful completion of projects (De Marco and </w:t>
      </w:r>
      <w:proofErr w:type="spellStart"/>
      <w:r w:rsidR="0024761B">
        <w:rPr>
          <w:rFonts w:cs="Arial"/>
          <w:sz w:val="24"/>
          <w:szCs w:val="24"/>
        </w:rPr>
        <w:t>Narbaev</w:t>
      </w:r>
      <w:proofErr w:type="spellEnd"/>
      <w:r w:rsidR="0024761B">
        <w:rPr>
          <w:rFonts w:cs="Arial"/>
          <w:sz w:val="24"/>
          <w:szCs w:val="24"/>
        </w:rPr>
        <w:t>, 2013).</w:t>
      </w:r>
      <w:r w:rsidR="00251240">
        <w:rPr>
          <w:rFonts w:cs="Arial"/>
          <w:sz w:val="24"/>
          <w:szCs w:val="24"/>
        </w:rPr>
        <w:t xml:space="preserve"> </w:t>
      </w:r>
    </w:p>
    <w:p w14:paraId="4C3C2C0F" w14:textId="65AAD5D9" w:rsidR="00C835C4" w:rsidRDefault="00D52A2F" w:rsidP="00167FDE">
      <w:pPr>
        <w:spacing w:line="360" w:lineRule="auto"/>
        <w:rPr>
          <w:rFonts w:cs="Arial"/>
          <w:sz w:val="24"/>
          <w:szCs w:val="24"/>
        </w:rPr>
      </w:pPr>
      <w:r>
        <w:rPr>
          <w:rFonts w:cs="Arial"/>
          <w:sz w:val="24"/>
          <w:szCs w:val="24"/>
        </w:rPr>
        <w:lastRenderedPageBreak/>
        <w:t>The frequent use of outdated progress monitoring and reporting methods, tools and techniques to successfully manage projects has increased the occurrence of negative outcomes of time delays, cost overruns and quality defects, leading to project failure (</w:t>
      </w:r>
      <w:proofErr w:type="spellStart"/>
      <w:r>
        <w:rPr>
          <w:rFonts w:cs="Arial"/>
          <w:sz w:val="24"/>
          <w:szCs w:val="24"/>
        </w:rPr>
        <w:t>Nzekwe</w:t>
      </w:r>
      <w:proofErr w:type="spellEnd"/>
      <w:r>
        <w:rPr>
          <w:rFonts w:cs="Arial"/>
          <w:sz w:val="24"/>
          <w:szCs w:val="24"/>
        </w:rPr>
        <w:t xml:space="preserve"> </w:t>
      </w:r>
      <w:r w:rsidRPr="00D52A2F">
        <w:rPr>
          <w:rFonts w:cs="Arial"/>
          <w:i/>
          <w:sz w:val="24"/>
          <w:szCs w:val="24"/>
        </w:rPr>
        <w:t>et al</w:t>
      </w:r>
      <w:r>
        <w:rPr>
          <w:rFonts w:cs="Arial"/>
          <w:sz w:val="24"/>
          <w:szCs w:val="24"/>
        </w:rPr>
        <w:t xml:space="preserve">, 2015; Albert </w:t>
      </w:r>
      <w:r w:rsidRPr="00D52A2F">
        <w:rPr>
          <w:rFonts w:cs="Arial"/>
          <w:i/>
          <w:sz w:val="24"/>
          <w:szCs w:val="24"/>
        </w:rPr>
        <w:t>et al</w:t>
      </w:r>
      <w:r>
        <w:rPr>
          <w:rFonts w:cs="Arial"/>
          <w:sz w:val="24"/>
          <w:szCs w:val="24"/>
        </w:rPr>
        <w:t xml:space="preserve">, 2017). </w:t>
      </w:r>
      <w:r w:rsidR="008C0B2C">
        <w:rPr>
          <w:rFonts w:cs="Arial"/>
          <w:sz w:val="24"/>
          <w:szCs w:val="24"/>
        </w:rPr>
        <w:t>Marzouk and El-Rasas</w:t>
      </w:r>
      <w:r w:rsidR="007072CA">
        <w:rPr>
          <w:rFonts w:cs="Arial"/>
          <w:sz w:val="24"/>
          <w:szCs w:val="24"/>
        </w:rPr>
        <w:t xml:space="preserve"> (2012) had previously stated that the aforementioned negative outcomes have continued to adversely impact and affect construction </w:t>
      </w:r>
      <w:r w:rsidR="00020344">
        <w:rPr>
          <w:rFonts w:cs="Arial"/>
          <w:sz w:val="24"/>
          <w:szCs w:val="24"/>
        </w:rPr>
        <w:t>projects and were considered most damaging</w:t>
      </w:r>
      <w:r w:rsidR="007072CA">
        <w:rPr>
          <w:rFonts w:cs="Arial"/>
          <w:sz w:val="24"/>
          <w:szCs w:val="24"/>
        </w:rPr>
        <w:t xml:space="preserve"> to the successful completion of projects.</w:t>
      </w:r>
      <w:r w:rsidR="008C0B2C">
        <w:rPr>
          <w:rFonts w:cs="Arial"/>
          <w:sz w:val="24"/>
          <w:szCs w:val="24"/>
        </w:rPr>
        <w:t xml:space="preserve"> </w:t>
      </w:r>
      <w:r w:rsidR="008C0B2C" w:rsidRPr="00527F4F">
        <w:rPr>
          <w:rFonts w:cs="Arial"/>
          <w:sz w:val="24"/>
          <w:szCs w:val="24"/>
        </w:rPr>
        <w:t>Consequently, i</w:t>
      </w:r>
      <w:r w:rsidR="000D77B8" w:rsidRPr="00527F4F">
        <w:rPr>
          <w:rFonts w:cs="Arial"/>
          <w:sz w:val="24"/>
          <w:szCs w:val="24"/>
        </w:rPr>
        <w:t>t is important to understand</w:t>
      </w:r>
      <w:r w:rsidR="00201426" w:rsidRPr="00527F4F">
        <w:rPr>
          <w:rFonts w:cs="Arial"/>
          <w:sz w:val="24"/>
          <w:szCs w:val="24"/>
        </w:rPr>
        <w:t xml:space="preserve"> the</w:t>
      </w:r>
      <w:r w:rsidR="00A52A31" w:rsidRPr="00527F4F">
        <w:rPr>
          <w:rFonts w:cs="Arial"/>
          <w:sz w:val="24"/>
          <w:szCs w:val="24"/>
        </w:rPr>
        <w:t xml:space="preserve"> relationship between current project management methods, tools and techniques, and the </w:t>
      </w:r>
      <w:r w:rsidR="00326A6B" w:rsidRPr="00527F4F">
        <w:rPr>
          <w:rFonts w:cs="Arial"/>
          <w:sz w:val="24"/>
          <w:szCs w:val="24"/>
        </w:rPr>
        <w:t xml:space="preserve">negative outcomes that encompass construction </w:t>
      </w:r>
      <w:r w:rsidR="0020348C" w:rsidRPr="00527F4F">
        <w:rPr>
          <w:rFonts w:cs="Arial"/>
          <w:sz w:val="24"/>
          <w:szCs w:val="24"/>
        </w:rPr>
        <w:t>projects (</w:t>
      </w:r>
      <w:proofErr w:type="spellStart"/>
      <w:r w:rsidR="0020348C" w:rsidRPr="00527F4F">
        <w:rPr>
          <w:rFonts w:cs="Arial"/>
          <w:sz w:val="24"/>
          <w:szCs w:val="24"/>
        </w:rPr>
        <w:t>Mavi</w:t>
      </w:r>
      <w:proofErr w:type="spellEnd"/>
      <w:r w:rsidR="0020348C" w:rsidRPr="00527F4F">
        <w:rPr>
          <w:rFonts w:cs="Arial"/>
          <w:sz w:val="24"/>
          <w:szCs w:val="24"/>
        </w:rPr>
        <w:t xml:space="preserve"> and Standing, 2018</w:t>
      </w:r>
      <w:r w:rsidR="008C0B2C" w:rsidRPr="00527F4F">
        <w:rPr>
          <w:rFonts w:cs="Arial"/>
          <w:sz w:val="24"/>
          <w:szCs w:val="24"/>
        </w:rPr>
        <w:t>)</w:t>
      </w:r>
      <w:r w:rsidR="00326A6B" w:rsidRPr="00527F4F">
        <w:rPr>
          <w:rFonts w:cs="Arial"/>
          <w:sz w:val="24"/>
          <w:szCs w:val="24"/>
        </w:rPr>
        <w:t>.</w:t>
      </w:r>
      <w:r w:rsidR="0020348C" w:rsidRPr="00527F4F">
        <w:rPr>
          <w:rFonts w:cs="Arial"/>
          <w:sz w:val="24"/>
          <w:szCs w:val="24"/>
        </w:rPr>
        <w:t xml:space="preserve"> </w:t>
      </w:r>
      <w:r w:rsidR="007B69E6" w:rsidRPr="00527F4F">
        <w:rPr>
          <w:rFonts w:cs="Arial"/>
          <w:sz w:val="24"/>
          <w:szCs w:val="24"/>
        </w:rPr>
        <w:t xml:space="preserve">It is also important for this research, to understand the relationship, if any, between currently implemented systems of progress monitoring and reporting, and the negative outcomes of time delays, cost overruns and </w:t>
      </w:r>
      <w:r w:rsidR="007F59F1" w:rsidRPr="00527F4F">
        <w:rPr>
          <w:rFonts w:cs="Arial"/>
          <w:sz w:val="24"/>
          <w:szCs w:val="24"/>
        </w:rPr>
        <w:t>poor-quality</w:t>
      </w:r>
      <w:r w:rsidR="007B69E6" w:rsidRPr="00527F4F">
        <w:rPr>
          <w:rFonts w:cs="Arial"/>
          <w:sz w:val="24"/>
          <w:szCs w:val="24"/>
        </w:rPr>
        <w:t xml:space="preserve"> outcomes. As such, t</w:t>
      </w:r>
      <w:r w:rsidR="0020348C" w:rsidRPr="00527F4F">
        <w:rPr>
          <w:rFonts w:cs="Arial"/>
          <w:sz w:val="24"/>
          <w:szCs w:val="24"/>
        </w:rPr>
        <w:t xml:space="preserve">he following sections </w:t>
      </w:r>
      <w:r w:rsidR="000D77B8" w:rsidRPr="00527F4F">
        <w:rPr>
          <w:rFonts w:cs="Arial"/>
          <w:sz w:val="24"/>
          <w:szCs w:val="24"/>
        </w:rPr>
        <w:t>summarise</w:t>
      </w:r>
      <w:r w:rsidR="00EE463E" w:rsidRPr="00527F4F">
        <w:rPr>
          <w:rFonts w:cs="Arial"/>
          <w:sz w:val="24"/>
          <w:szCs w:val="24"/>
        </w:rPr>
        <w:t xml:space="preserve"> this</w:t>
      </w:r>
      <w:r w:rsidR="0020348C" w:rsidRPr="00527F4F">
        <w:rPr>
          <w:rFonts w:cs="Arial"/>
          <w:sz w:val="24"/>
          <w:szCs w:val="24"/>
        </w:rPr>
        <w:t xml:space="preserve"> relationship</w:t>
      </w:r>
      <w:r w:rsidR="007B69E6" w:rsidRPr="00527F4F">
        <w:rPr>
          <w:rFonts w:cs="Arial"/>
          <w:sz w:val="24"/>
          <w:szCs w:val="24"/>
        </w:rPr>
        <w:t xml:space="preserve">, while underlining the importance </w:t>
      </w:r>
      <w:r w:rsidR="004F0DF5" w:rsidRPr="00527F4F">
        <w:rPr>
          <w:rFonts w:cs="Arial"/>
          <w:sz w:val="24"/>
          <w:szCs w:val="24"/>
        </w:rPr>
        <w:t>of improving the current efficiency levels of progress monitoring and reporting systems to attain favourable project outcomes.</w:t>
      </w:r>
    </w:p>
    <w:p w14:paraId="3B7327F2" w14:textId="6BDE4861" w:rsidR="007072CA" w:rsidRPr="000819D0" w:rsidRDefault="004F0DF5" w:rsidP="000819D0">
      <w:pPr>
        <w:pStyle w:val="Heading3"/>
        <w:rPr>
          <w:rFonts w:asciiTheme="minorHAnsi" w:hAnsiTheme="minorHAnsi"/>
        </w:rPr>
      </w:pPr>
      <w:bookmarkStart w:id="21" w:name="_Toc528315141"/>
      <w:r>
        <w:rPr>
          <w:rFonts w:asciiTheme="minorHAnsi" w:hAnsiTheme="minorHAnsi"/>
        </w:rPr>
        <w:t>2.1</w:t>
      </w:r>
      <w:r w:rsidR="007072CA" w:rsidRPr="000819D0">
        <w:rPr>
          <w:rFonts w:asciiTheme="minorHAnsi" w:hAnsiTheme="minorHAnsi"/>
        </w:rPr>
        <w:t>.1. Construction time delays</w:t>
      </w:r>
      <w:bookmarkEnd w:id="21"/>
    </w:p>
    <w:p w14:paraId="4BD0495A" w14:textId="379C52D1" w:rsidR="007072CA" w:rsidRDefault="00C82D2E" w:rsidP="00167FDE">
      <w:pPr>
        <w:spacing w:line="360" w:lineRule="auto"/>
        <w:rPr>
          <w:rFonts w:cs="Arial"/>
          <w:sz w:val="24"/>
          <w:szCs w:val="24"/>
        </w:rPr>
      </w:pPr>
      <w:r>
        <w:rPr>
          <w:rFonts w:cs="Arial"/>
          <w:sz w:val="24"/>
          <w:szCs w:val="24"/>
        </w:rPr>
        <w:t>Construction projects encompass a large number of factors, they differ in size, duration and objectives, with the success predictions strongly based on time durations</w:t>
      </w:r>
      <w:r w:rsidR="009F6D5B">
        <w:rPr>
          <w:rFonts w:cs="Arial"/>
          <w:sz w:val="24"/>
          <w:szCs w:val="24"/>
        </w:rPr>
        <w:t xml:space="preserve">, cost parameters set out, achieving contract specifications and stakeholder satisfaction (McCord </w:t>
      </w:r>
      <w:r w:rsidR="009F6D5B" w:rsidRPr="009F6D5B">
        <w:rPr>
          <w:rFonts w:cs="Arial"/>
          <w:i/>
          <w:sz w:val="24"/>
          <w:szCs w:val="24"/>
        </w:rPr>
        <w:t>et al</w:t>
      </w:r>
      <w:r w:rsidR="009F6D5B">
        <w:rPr>
          <w:rFonts w:cs="Arial"/>
          <w:sz w:val="24"/>
          <w:szCs w:val="24"/>
        </w:rPr>
        <w:t>, 2012). Therefore, the study of poor project performance leading to time delays is not uncommon in the construction sector globally</w:t>
      </w:r>
      <w:r w:rsidR="008C0B2C">
        <w:rPr>
          <w:rFonts w:cs="Arial"/>
          <w:sz w:val="24"/>
          <w:szCs w:val="24"/>
        </w:rPr>
        <w:t xml:space="preserve"> (</w:t>
      </w:r>
      <w:r w:rsidR="004F0DF5">
        <w:rPr>
          <w:rFonts w:cs="Arial"/>
          <w:sz w:val="24"/>
          <w:szCs w:val="24"/>
        </w:rPr>
        <w:t xml:space="preserve">Lei and </w:t>
      </w:r>
      <w:proofErr w:type="spellStart"/>
      <w:r w:rsidR="004F0DF5">
        <w:rPr>
          <w:rFonts w:cs="Arial"/>
          <w:sz w:val="24"/>
          <w:szCs w:val="24"/>
        </w:rPr>
        <w:t>Skitmore</w:t>
      </w:r>
      <w:proofErr w:type="spellEnd"/>
      <w:r w:rsidR="004F0DF5">
        <w:rPr>
          <w:rFonts w:cs="Arial"/>
          <w:sz w:val="24"/>
          <w:szCs w:val="24"/>
        </w:rPr>
        <w:t>, 2004</w:t>
      </w:r>
      <w:r w:rsidR="008C0B2C">
        <w:rPr>
          <w:rFonts w:cs="Arial"/>
          <w:sz w:val="24"/>
          <w:szCs w:val="24"/>
        </w:rPr>
        <w:t>)</w:t>
      </w:r>
      <w:r w:rsidR="009F6D5B">
        <w:rPr>
          <w:rFonts w:cs="Arial"/>
          <w:sz w:val="24"/>
          <w:szCs w:val="24"/>
        </w:rPr>
        <w:t>.</w:t>
      </w:r>
    </w:p>
    <w:p w14:paraId="109AE4C1" w14:textId="2564CB2D" w:rsidR="00326A6B" w:rsidRDefault="009F6D5B" w:rsidP="00167FDE">
      <w:pPr>
        <w:spacing w:line="360" w:lineRule="auto"/>
        <w:rPr>
          <w:rFonts w:cs="Arial"/>
          <w:sz w:val="24"/>
          <w:szCs w:val="24"/>
        </w:rPr>
      </w:pPr>
      <w:r>
        <w:rPr>
          <w:rFonts w:cs="Arial"/>
          <w:sz w:val="24"/>
          <w:szCs w:val="24"/>
        </w:rPr>
        <w:t>There are many ways to define construction time de</w:t>
      </w:r>
      <w:r w:rsidR="008C0B2C">
        <w:rPr>
          <w:rFonts w:cs="Arial"/>
          <w:sz w:val="24"/>
          <w:szCs w:val="24"/>
        </w:rPr>
        <w:t xml:space="preserve">lays, all of which refer to none or delayed </w:t>
      </w:r>
      <w:r>
        <w:rPr>
          <w:rFonts w:cs="Arial"/>
          <w:sz w:val="24"/>
          <w:szCs w:val="24"/>
        </w:rPr>
        <w:t>completion</w:t>
      </w:r>
      <w:r w:rsidR="00BA7B17">
        <w:rPr>
          <w:rFonts w:cs="Arial"/>
          <w:sz w:val="24"/>
          <w:szCs w:val="24"/>
        </w:rPr>
        <w:t xml:space="preserve"> (McCord </w:t>
      </w:r>
      <w:r w:rsidR="00BA7B17" w:rsidRPr="00BA7B17">
        <w:rPr>
          <w:rFonts w:cs="Arial"/>
          <w:i/>
          <w:sz w:val="24"/>
          <w:szCs w:val="24"/>
        </w:rPr>
        <w:t>et al</w:t>
      </w:r>
      <w:r w:rsidR="00BA7B17">
        <w:rPr>
          <w:rFonts w:cs="Arial"/>
          <w:sz w:val="24"/>
          <w:szCs w:val="24"/>
        </w:rPr>
        <w:t>, 2015</w:t>
      </w:r>
      <w:r w:rsidR="008C0B2C">
        <w:rPr>
          <w:rFonts w:cs="Arial"/>
          <w:sz w:val="24"/>
          <w:szCs w:val="24"/>
        </w:rPr>
        <w:t>)</w:t>
      </w:r>
      <w:r>
        <w:rPr>
          <w:rFonts w:cs="Arial"/>
          <w:sz w:val="24"/>
          <w:szCs w:val="24"/>
        </w:rPr>
        <w:t>. Aziz (2013) defined construction time delays as non-completion of projects within the specified period agreed on contract</w:t>
      </w:r>
      <w:r w:rsidR="00447A98">
        <w:rPr>
          <w:rFonts w:cs="Arial"/>
          <w:sz w:val="24"/>
          <w:szCs w:val="24"/>
        </w:rPr>
        <w:t>s</w:t>
      </w:r>
      <w:r w:rsidR="008C0B2C">
        <w:rPr>
          <w:rFonts w:cs="Arial"/>
          <w:sz w:val="24"/>
          <w:szCs w:val="24"/>
        </w:rPr>
        <w:t xml:space="preserve">. Cristoba (2014) </w:t>
      </w:r>
      <w:r>
        <w:rPr>
          <w:rFonts w:cs="Arial"/>
          <w:sz w:val="24"/>
          <w:szCs w:val="24"/>
        </w:rPr>
        <w:t xml:space="preserve">provided a more formal definition by stating that construction time delays are acts or events that extend the time required to perform tasks under constraint. </w:t>
      </w:r>
      <w:proofErr w:type="spellStart"/>
      <w:r w:rsidR="00A53AB8">
        <w:rPr>
          <w:rFonts w:cs="Arial"/>
          <w:sz w:val="24"/>
          <w:szCs w:val="24"/>
        </w:rPr>
        <w:t>Khoshgoftar</w:t>
      </w:r>
      <w:proofErr w:type="spellEnd"/>
      <w:r w:rsidR="00A53AB8">
        <w:rPr>
          <w:rFonts w:cs="Arial"/>
          <w:sz w:val="24"/>
          <w:szCs w:val="24"/>
        </w:rPr>
        <w:t xml:space="preserve"> </w:t>
      </w:r>
      <w:r w:rsidR="00A53AB8" w:rsidRPr="00A53AB8">
        <w:rPr>
          <w:rFonts w:cs="Arial"/>
          <w:i/>
          <w:sz w:val="24"/>
          <w:szCs w:val="24"/>
        </w:rPr>
        <w:t>et al</w:t>
      </w:r>
      <w:r w:rsidR="008C0B2C">
        <w:rPr>
          <w:rFonts w:cs="Arial"/>
          <w:sz w:val="24"/>
          <w:szCs w:val="24"/>
        </w:rPr>
        <w:t xml:space="preserve"> (2014)</w:t>
      </w:r>
      <w:r w:rsidR="00A53AB8">
        <w:rPr>
          <w:rFonts w:cs="Arial"/>
          <w:sz w:val="24"/>
          <w:szCs w:val="24"/>
        </w:rPr>
        <w:t xml:space="preserve"> indicated that delays form part of most proj</w:t>
      </w:r>
      <w:r w:rsidR="00326A6B">
        <w:rPr>
          <w:rFonts w:cs="Arial"/>
          <w:sz w:val="24"/>
          <w:szCs w:val="24"/>
        </w:rPr>
        <w:t>ects and as a result, it has become</w:t>
      </w:r>
      <w:r w:rsidR="00A53AB8">
        <w:rPr>
          <w:rFonts w:cs="Arial"/>
          <w:sz w:val="24"/>
          <w:szCs w:val="24"/>
        </w:rPr>
        <w:t xml:space="preserve"> difficult for projects to be completed on time, even with </w:t>
      </w:r>
      <w:r w:rsidR="00301B61">
        <w:rPr>
          <w:rFonts w:cs="Arial"/>
          <w:sz w:val="24"/>
          <w:szCs w:val="24"/>
        </w:rPr>
        <w:t xml:space="preserve">the </w:t>
      </w:r>
      <w:r w:rsidR="00A53AB8">
        <w:rPr>
          <w:rFonts w:cs="Arial"/>
          <w:sz w:val="24"/>
          <w:szCs w:val="24"/>
        </w:rPr>
        <w:t xml:space="preserve">use of </w:t>
      </w:r>
      <w:r w:rsidR="00E3314A">
        <w:rPr>
          <w:rFonts w:cs="Arial"/>
          <w:sz w:val="24"/>
          <w:szCs w:val="24"/>
        </w:rPr>
        <w:t xml:space="preserve">different </w:t>
      </w:r>
      <w:r w:rsidR="00A53AB8">
        <w:rPr>
          <w:rFonts w:cs="Arial"/>
          <w:sz w:val="24"/>
          <w:szCs w:val="24"/>
        </w:rPr>
        <w:t>management methods, tools and techniques</w:t>
      </w:r>
      <w:r w:rsidR="00BE6654">
        <w:rPr>
          <w:rFonts w:cs="Arial"/>
          <w:sz w:val="24"/>
          <w:szCs w:val="24"/>
        </w:rPr>
        <w:t xml:space="preserve">. </w:t>
      </w:r>
      <w:r w:rsidR="00AC2B5A">
        <w:rPr>
          <w:rFonts w:cs="Arial"/>
          <w:sz w:val="24"/>
          <w:szCs w:val="24"/>
        </w:rPr>
        <w:t xml:space="preserve">This </w:t>
      </w:r>
      <w:r w:rsidR="00301B61">
        <w:rPr>
          <w:rFonts w:cs="Arial"/>
          <w:sz w:val="24"/>
          <w:szCs w:val="24"/>
        </w:rPr>
        <w:t>is after Del Pico (2013), indicated</w:t>
      </w:r>
      <w:r w:rsidR="00AC2B5A">
        <w:rPr>
          <w:rFonts w:cs="Arial"/>
          <w:sz w:val="24"/>
          <w:szCs w:val="24"/>
        </w:rPr>
        <w:t xml:space="preserve"> that management, monitoring and control methods employed on construction projects were not being carried out effectively and this enforced the impact of time delays. However, according to </w:t>
      </w:r>
      <w:proofErr w:type="spellStart"/>
      <w:r w:rsidR="00AC2B5A">
        <w:rPr>
          <w:rFonts w:cs="Arial"/>
          <w:sz w:val="24"/>
          <w:szCs w:val="24"/>
        </w:rPr>
        <w:t>Enshassi</w:t>
      </w:r>
      <w:proofErr w:type="spellEnd"/>
      <w:r w:rsidR="00AC2B5A">
        <w:rPr>
          <w:rFonts w:cs="Arial"/>
          <w:sz w:val="24"/>
          <w:szCs w:val="24"/>
        </w:rPr>
        <w:t xml:space="preserve"> </w:t>
      </w:r>
      <w:r w:rsidR="00AC2B5A" w:rsidRPr="00AC2B5A">
        <w:rPr>
          <w:rFonts w:cs="Arial"/>
          <w:i/>
          <w:sz w:val="24"/>
          <w:szCs w:val="24"/>
        </w:rPr>
        <w:t>et al</w:t>
      </w:r>
      <w:r w:rsidR="00AC2B5A">
        <w:rPr>
          <w:rFonts w:cs="Arial"/>
          <w:sz w:val="24"/>
          <w:szCs w:val="24"/>
        </w:rPr>
        <w:t xml:space="preserve"> (2009) and </w:t>
      </w:r>
      <w:proofErr w:type="spellStart"/>
      <w:r w:rsidR="00AC2B5A">
        <w:rPr>
          <w:rFonts w:cs="Arial"/>
          <w:sz w:val="24"/>
          <w:szCs w:val="24"/>
        </w:rPr>
        <w:t>Memon</w:t>
      </w:r>
      <w:proofErr w:type="spellEnd"/>
      <w:r w:rsidR="00AC2B5A">
        <w:rPr>
          <w:rFonts w:cs="Arial"/>
          <w:sz w:val="24"/>
          <w:szCs w:val="24"/>
        </w:rPr>
        <w:t xml:space="preserve"> </w:t>
      </w:r>
      <w:r w:rsidR="00AC2B5A" w:rsidRPr="00AC2B5A">
        <w:rPr>
          <w:rFonts w:cs="Arial"/>
          <w:i/>
          <w:sz w:val="24"/>
          <w:szCs w:val="24"/>
        </w:rPr>
        <w:t>et al</w:t>
      </w:r>
      <w:r w:rsidR="00AC2B5A">
        <w:rPr>
          <w:rFonts w:cs="Arial"/>
          <w:sz w:val="24"/>
          <w:szCs w:val="24"/>
        </w:rPr>
        <w:t xml:space="preserve"> (2014), time delays could be minimised by the employment of </w:t>
      </w:r>
      <w:r w:rsidR="00AC2B5A">
        <w:rPr>
          <w:rFonts w:cs="Arial"/>
          <w:sz w:val="24"/>
          <w:szCs w:val="24"/>
        </w:rPr>
        <w:lastRenderedPageBreak/>
        <w:t>realistic strategies for project control, progress monitoring and reporting, good practices and careful judgement with the projects undertaken.</w:t>
      </w:r>
      <w:r w:rsidR="002C3D0A">
        <w:rPr>
          <w:rFonts w:cs="Arial"/>
          <w:sz w:val="24"/>
          <w:szCs w:val="24"/>
        </w:rPr>
        <w:t xml:space="preserve"> </w:t>
      </w:r>
    </w:p>
    <w:p w14:paraId="21467889" w14:textId="1C007977" w:rsidR="00B74B9F" w:rsidRDefault="00B74B9F" w:rsidP="00167FDE">
      <w:pPr>
        <w:spacing w:line="360" w:lineRule="auto"/>
        <w:rPr>
          <w:rFonts w:cs="Arial"/>
          <w:sz w:val="24"/>
          <w:szCs w:val="24"/>
        </w:rPr>
      </w:pPr>
      <w:r>
        <w:rPr>
          <w:rFonts w:cs="Arial"/>
          <w:sz w:val="24"/>
          <w:szCs w:val="24"/>
        </w:rPr>
        <w:t xml:space="preserve">According to </w:t>
      </w:r>
      <w:proofErr w:type="spellStart"/>
      <w:r>
        <w:rPr>
          <w:rFonts w:cs="Arial"/>
          <w:sz w:val="24"/>
          <w:szCs w:val="24"/>
        </w:rPr>
        <w:t>Khoshgoftar</w:t>
      </w:r>
      <w:proofErr w:type="spellEnd"/>
      <w:r>
        <w:rPr>
          <w:rFonts w:cs="Arial"/>
          <w:sz w:val="24"/>
          <w:szCs w:val="24"/>
        </w:rPr>
        <w:t xml:space="preserve"> </w:t>
      </w:r>
      <w:r w:rsidRPr="00B74B9F">
        <w:rPr>
          <w:rFonts w:cs="Arial"/>
          <w:i/>
          <w:sz w:val="24"/>
          <w:szCs w:val="24"/>
        </w:rPr>
        <w:t>et al</w:t>
      </w:r>
      <w:r>
        <w:rPr>
          <w:rFonts w:cs="Arial"/>
          <w:sz w:val="24"/>
          <w:szCs w:val="24"/>
        </w:rPr>
        <w:t xml:space="preserve"> (2010), the construction proce</w:t>
      </w:r>
      <w:r w:rsidR="00301B61">
        <w:rPr>
          <w:rFonts w:cs="Arial"/>
          <w:sz w:val="24"/>
          <w:szCs w:val="24"/>
        </w:rPr>
        <w:t>ss is divided into three phases: conception,</w:t>
      </w:r>
      <w:r>
        <w:rPr>
          <w:rFonts w:cs="Arial"/>
          <w:sz w:val="24"/>
          <w:szCs w:val="24"/>
        </w:rPr>
        <w:t xml:space="preserve"> project design</w:t>
      </w:r>
      <w:r w:rsidR="00301B61">
        <w:rPr>
          <w:rFonts w:cs="Arial"/>
          <w:sz w:val="24"/>
          <w:szCs w:val="24"/>
        </w:rPr>
        <w:t>,</w:t>
      </w:r>
      <w:r>
        <w:rPr>
          <w:rFonts w:cs="Arial"/>
          <w:sz w:val="24"/>
          <w:szCs w:val="24"/>
        </w:rPr>
        <w:t xml:space="preserve"> and project construction. Most delays are experienced during the construction phase, where uncertain project specific variables such as finance, the lack </w:t>
      </w:r>
      <w:r w:rsidR="00301B61">
        <w:rPr>
          <w:rFonts w:cs="Arial"/>
          <w:sz w:val="24"/>
          <w:szCs w:val="24"/>
        </w:rPr>
        <w:t xml:space="preserve">of information as well as design and scope changes </w:t>
      </w:r>
      <w:r>
        <w:rPr>
          <w:rFonts w:cs="Arial"/>
          <w:sz w:val="24"/>
          <w:szCs w:val="24"/>
        </w:rPr>
        <w:t xml:space="preserve">occur (McCord </w:t>
      </w:r>
      <w:r w:rsidRPr="00B74B9F">
        <w:rPr>
          <w:rFonts w:cs="Arial"/>
          <w:i/>
          <w:sz w:val="24"/>
          <w:szCs w:val="24"/>
        </w:rPr>
        <w:t>et al</w:t>
      </w:r>
      <w:r>
        <w:rPr>
          <w:rFonts w:cs="Arial"/>
          <w:sz w:val="24"/>
          <w:szCs w:val="24"/>
        </w:rPr>
        <w:t xml:space="preserve">, 2015). Gardezi </w:t>
      </w:r>
      <w:r w:rsidRPr="00B74B9F">
        <w:rPr>
          <w:rFonts w:cs="Arial"/>
          <w:i/>
          <w:sz w:val="24"/>
          <w:szCs w:val="24"/>
        </w:rPr>
        <w:t>et al</w:t>
      </w:r>
      <w:r>
        <w:rPr>
          <w:rFonts w:cs="Arial"/>
          <w:sz w:val="24"/>
          <w:szCs w:val="24"/>
        </w:rPr>
        <w:t xml:space="preserve"> (2014) noted tha</w:t>
      </w:r>
      <w:r w:rsidR="0030077E">
        <w:rPr>
          <w:rFonts w:cs="Arial"/>
          <w:sz w:val="24"/>
          <w:szCs w:val="24"/>
        </w:rPr>
        <w:t>t the existence of time delays is evident in poorly managed projects, where planned project activities are not effectively monitored</w:t>
      </w:r>
      <w:r w:rsidR="005E6F6E">
        <w:rPr>
          <w:rFonts w:cs="Arial"/>
          <w:sz w:val="24"/>
          <w:szCs w:val="24"/>
        </w:rPr>
        <w:t xml:space="preserve"> or accurately reported on</w:t>
      </w:r>
      <w:r w:rsidR="0030077E">
        <w:rPr>
          <w:rFonts w:cs="Arial"/>
          <w:sz w:val="24"/>
          <w:szCs w:val="24"/>
        </w:rPr>
        <w:t xml:space="preserve">. Albert </w:t>
      </w:r>
      <w:r w:rsidR="0030077E" w:rsidRPr="00301B61">
        <w:rPr>
          <w:rFonts w:cs="Arial"/>
          <w:i/>
          <w:sz w:val="24"/>
          <w:szCs w:val="24"/>
        </w:rPr>
        <w:t>et al</w:t>
      </w:r>
      <w:r w:rsidR="0030077E">
        <w:rPr>
          <w:rFonts w:cs="Arial"/>
          <w:sz w:val="24"/>
          <w:szCs w:val="24"/>
        </w:rPr>
        <w:t xml:space="preserve"> (2017) emphasised the relevance of understanding project specific requirements, to ensure that sufficient and effective management, monitoring and progress reporting methods are employed.</w:t>
      </w:r>
    </w:p>
    <w:p w14:paraId="278AF0FE" w14:textId="77777777" w:rsidR="008455B1" w:rsidRDefault="006F4EC4" w:rsidP="00167FDE">
      <w:pPr>
        <w:spacing w:line="360" w:lineRule="auto"/>
        <w:rPr>
          <w:rFonts w:cs="Arial"/>
          <w:sz w:val="24"/>
          <w:szCs w:val="24"/>
        </w:rPr>
      </w:pPr>
      <w:r>
        <w:rPr>
          <w:rFonts w:cs="Arial"/>
          <w:sz w:val="24"/>
          <w:szCs w:val="24"/>
        </w:rPr>
        <w:t>The causes of construction dela</w:t>
      </w:r>
      <w:r w:rsidR="00201426">
        <w:rPr>
          <w:rFonts w:cs="Arial"/>
          <w:sz w:val="24"/>
          <w:szCs w:val="24"/>
        </w:rPr>
        <w:t>ys have been thoroughly studied</w:t>
      </w:r>
      <w:r>
        <w:rPr>
          <w:rFonts w:cs="Arial"/>
          <w:sz w:val="24"/>
          <w:szCs w:val="24"/>
        </w:rPr>
        <w:t xml:space="preserve"> by researchers including Assaf </w:t>
      </w:r>
      <w:r w:rsidRPr="006F4EC4">
        <w:rPr>
          <w:rFonts w:cs="Arial"/>
          <w:i/>
          <w:sz w:val="24"/>
          <w:szCs w:val="24"/>
        </w:rPr>
        <w:t>et al</w:t>
      </w:r>
      <w:r>
        <w:rPr>
          <w:rFonts w:cs="Arial"/>
          <w:sz w:val="24"/>
          <w:szCs w:val="24"/>
        </w:rPr>
        <w:t xml:space="preserve"> (1995), Ayodeji and Odeyinka (2006), </w:t>
      </w:r>
      <w:proofErr w:type="spellStart"/>
      <w:r>
        <w:rPr>
          <w:rFonts w:cs="Arial"/>
          <w:sz w:val="24"/>
          <w:szCs w:val="24"/>
        </w:rPr>
        <w:t>Simbasivan</w:t>
      </w:r>
      <w:proofErr w:type="spellEnd"/>
      <w:r>
        <w:rPr>
          <w:rFonts w:cs="Arial"/>
          <w:sz w:val="24"/>
          <w:szCs w:val="24"/>
        </w:rPr>
        <w:t xml:space="preserve"> and Soon (2007), Al-</w:t>
      </w:r>
      <w:proofErr w:type="spellStart"/>
      <w:r>
        <w:rPr>
          <w:rFonts w:cs="Arial"/>
          <w:sz w:val="24"/>
          <w:szCs w:val="24"/>
        </w:rPr>
        <w:t>Kharashi</w:t>
      </w:r>
      <w:proofErr w:type="spellEnd"/>
      <w:r>
        <w:rPr>
          <w:rFonts w:cs="Arial"/>
          <w:sz w:val="24"/>
          <w:szCs w:val="24"/>
        </w:rPr>
        <w:t xml:space="preserve"> and </w:t>
      </w:r>
      <w:proofErr w:type="spellStart"/>
      <w:r>
        <w:rPr>
          <w:rFonts w:cs="Arial"/>
          <w:sz w:val="24"/>
          <w:szCs w:val="24"/>
        </w:rPr>
        <w:t>Skitmore</w:t>
      </w:r>
      <w:proofErr w:type="spellEnd"/>
      <w:r>
        <w:rPr>
          <w:rFonts w:cs="Arial"/>
          <w:sz w:val="24"/>
          <w:szCs w:val="24"/>
        </w:rPr>
        <w:t xml:space="preserve"> (2009), Haseeb </w:t>
      </w:r>
      <w:r w:rsidRPr="006F4EC4">
        <w:rPr>
          <w:rFonts w:cs="Arial"/>
          <w:i/>
          <w:sz w:val="24"/>
          <w:szCs w:val="24"/>
        </w:rPr>
        <w:t>et al</w:t>
      </w:r>
      <w:r>
        <w:rPr>
          <w:rFonts w:cs="Arial"/>
          <w:sz w:val="24"/>
          <w:szCs w:val="24"/>
        </w:rPr>
        <w:t xml:space="preserve"> (2011), </w:t>
      </w:r>
      <w:proofErr w:type="spellStart"/>
      <w:r>
        <w:rPr>
          <w:rFonts w:cs="Arial"/>
          <w:sz w:val="24"/>
          <w:szCs w:val="24"/>
        </w:rPr>
        <w:t>Doloi</w:t>
      </w:r>
      <w:proofErr w:type="spellEnd"/>
      <w:r>
        <w:rPr>
          <w:rFonts w:cs="Arial"/>
          <w:sz w:val="24"/>
          <w:szCs w:val="24"/>
        </w:rPr>
        <w:t xml:space="preserve"> </w:t>
      </w:r>
      <w:r w:rsidRPr="006F4EC4">
        <w:rPr>
          <w:rFonts w:cs="Arial"/>
          <w:i/>
          <w:sz w:val="24"/>
          <w:szCs w:val="24"/>
        </w:rPr>
        <w:t>et al</w:t>
      </w:r>
      <w:r>
        <w:rPr>
          <w:rFonts w:cs="Arial"/>
          <w:sz w:val="24"/>
          <w:szCs w:val="24"/>
        </w:rPr>
        <w:t xml:space="preserve"> (2012), </w:t>
      </w:r>
      <w:proofErr w:type="spellStart"/>
      <w:r>
        <w:rPr>
          <w:rFonts w:cs="Arial"/>
          <w:sz w:val="24"/>
          <w:szCs w:val="24"/>
        </w:rPr>
        <w:t>Durdyev</w:t>
      </w:r>
      <w:proofErr w:type="spellEnd"/>
      <w:r>
        <w:rPr>
          <w:rFonts w:cs="Arial"/>
          <w:sz w:val="24"/>
          <w:szCs w:val="24"/>
        </w:rPr>
        <w:t xml:space="preserve"> </w:t>
      </w:r>
      <w:r w:rsidRPr="006F4EC4">
        <w:rPr>
          <w:rFonts w:cs="Arial"/>
          <w:i/>
          <w:sz w:val="24"/>
          <w:szCs w:val="24"/>
        </w:rPr>
        <w:t>et al</w:t>
      </w:r>
      <w:r>
        <w:rPr>
          <w:rFonts w:cs="Arial"/>
          <w:sz w:val="24"/>
          <w:szCs w:val="24"/>
        </w:rPr>
        <w:t xml:space="preserve"> (2017), and their findings share similarities.</w:t>
      </w:r>
      <w:r w:rsidR="00AC388F">
        <w:rPr>
          <w:rFonts w:cs="Arial"/>
          <w:sz w:val="24"/>
          <w:szCs w:val="24"/>
        </w:rPr>
        <w:t xml:space="preserve">  </w:t>
      </w:r>
      <w:r>
        <w:rPr>
          <w:rFonts w:cs="Arial"/>
          <w:sz w:val="24"/>
          <w:szCs w:val="24"/>
        </w:rPr>
        <w:t xml:space="preserve">The causes are </w:t>
      </w:r>
      <w:r w:rsidR="00201426">
        <w:rPr>
          <w:rFonts w:cs="Arial"/>
          <w:sz w:val="24"/>
          <w:szCs w:val="24"/>
        </w:rPr>
        <w:t xml:space="preserve">grouped and </w:t>
      </w:r>
      <w:r>
        <w:rPr>
          <w:rFonts w:cs="Arial"/>
          <w:sz w:val="24"/>
          <w:szCs w:val="24"/>
        </w:rPr>
        <w:t xml:space="preserve">summarised in the following </w:t>
      </w:r>
      <w:r w:rsidR="00301B61">
        <w:rPr>
          <w:rFonts w:cs="Arial"/>
          <w:sz w:val="24"/>
          <w:szCs w:val="24"/>
        </w:rPr>
        <w:t>T</w:t>
      </w:r>
      <w:r>
        <w:rPr>
          <w:rFonts w:cs="Arial"/>
          <w:sz w:val="24"/>
          <w:szCs w:val="24"/>
        </w:rPr>
        <w:t>able</w:t>
      </w:r>
      <w:r w:rsidR="00301B61">
        <w:rPr>
          <w:rFonts w:cs="Arial"/>
          <w:sz w:val="24"/>
          <w:szCs w:val="24"/>
        </w:rPr>
        <w:t xml:space="preserve"> 2.2</w:t>
      </w:r>
      <w:r>
        <w:rPr>
          <w:rFonts w:cs="Arial"/>
          <w:sz w:val="24"/>
          <w:szCs w:val="24"/>
        </w:rPr>
        <w:t>:</w:t>
      </w:r>
    </w:p>
    <w:p w14:paraId="184C1638" w14:textId="77777777" w:rsidR="007D1E10" w:rsidRPr="007D1E10" w:rsidRDefault="00BF4D41" w:rsidP="00BF4D41">
      <w:pPr>
        <w:pStyle w:val="Caption"/>
      </w:pPr>
      <w:bookmarkStart w:id="22" w:name="_Toc528315093"/>
      <w:r>
        <w:t xml:space="preserve">Table 2. </w:t>
      </w:r>
      <w:r w:rsidR="0003627B">
        <w:rPr>
          <w:noProof/>
        </w:rPr>
        <w:fldChar w:fldCharType="begin"/>
      </w:r>
      <w:r w:rsidR="0003627B">
        <w:rPr>
          <w:noProof/>
        </w:rPr>
        <w:instrText xml:space="preserve"> SEQ Table_2. \* ARABIC </w:instrText>
      </w:r>
      <w:r w:rsidR="0003627B">
        <w:rPr>
          <w:noProof/>
        </w:rPr>
        <w:fldChar w:fldCharType="separate"/>
      </w:r>
      <w:r w:rsidR="00E64A21">
        <w:rPr>
          <w:noProof/>
        </w:rPr>
        <w:t>2</w:t>
      </w:r>
      <w:r w:rsidR="0003627B">
        <w:rPr>
          <w:noProof/>
        </w:rPr>
        <w:fldChar w:fldCharType="end"/>
      </w:r>
      <w:r w:rsidR="007D1E10" w:rsidRPr="007D1E10">
        <w:t xml:space="preserve"> C</w:t>
      </w:r>
      <w:r w:rsidR="00B06877">
        <w:t>auses of delays on construction projects</w:t>
      </w:r>
      <w:bookmarkEnd w:id="22"/>
    </w:p>
    <w:tbl>
      <w:tblPr>
        <w:tblStyle w:val="PlainTable1"/>
        <w:tblW w:w="0" w:type="auto"/>
        <w:tblLook w:val="04A0" w:firstRow="1" w:lastRow="0" w:firstColumn="1" w:lastColumn="0" w:noHBand="0" w:noVBand="1"/>
      </w:tblPr>
      <w:tblGrid>
        <w:gridCol w:w="3114"/>
        <w:gridCol w:w="5902"/>
      </w:tblGrid>
      <w:tr w:rsidR="006F4EC4" w14:paraId="7A771B9F" w14:textId="77777777" w:rsidTr="000C7FC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114" w:type="dxa"/>
          </w:tcPr>
          <w:p w14:paraId="39FD22EF" w14:textId="77777777" w:rsidR="006F4EC4" w:rsidRDefault="006F4EC4" w:rsidP="00167FDE">
            <w:pPr>
              <w:spacing w:line="360" w:lineRule="auto"/>
              <w:rPr>
                <w:rFonts w:cs="Arial"/>
                <w:sz w:val="24"/>
                <w:szCs w:val="24"/>
              </w:rPr>
            </w:pPr>
            <w:r>
              <w:rPr>
                <w:rFonts w:cs="Arial"/>
                <w:sz w:val="24"/>
                <w:szCs w:val="24"/>
              </w:rPr>
              <w:t>Grouping</w:t>
            </w:r>
          </w:p>
        </w:tc>
        <w:tc>
          <w:tcPr>
            <w:tcW w:w="5902" w:type="dxa"/>
          </w:tcPr>
          <w:p w14:paraId="3F31F454" w14:textId="77777777" w:rsidR="006F4EC4" w:rsidRDefault="006F4EC4" w:rsidP="00167FDE">
            <w:pPr>
              <w:spacing w:line="360" w:lineRule="auto"/>
              <w:cnfStyle w:val="100000000000" w:firstRow="1"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Description</w:t>
            </w:r>
          </w:p>
        </w:tc>
      </w:tr>
      <w:tr w:rsidR="006F4EC4" w14:paraId="0D55FCEB" w14:textId="77777777" w:rsidTr="00913F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66B8C30" w14:textId="77777777" w:rsidR="006F4EC4" w:rsidRDefault="00913F9F" w:rsidP="00167FDE">
            <w:pPr>
              <w:spacing w:line="360" w:lineRule="auto"/>
              <w:rPr>
                <w:rFonts w:cs="Arial"/>
                <w:sz w:val="24"/>
                <w:szCs w:val="24"/>
              </w:rPr>
            </w:pPr>
            <w:r>
              <w:rPr>
                <w:rFonts w:cs="Arial"/>
                <w:sz w:val="24"/>
                <w:szCs w:val="24"/>
              </w:rPr>
              <w:t>Materials</w:t>
            </w:r>
          </w:p>
        </w:tc>
        <w:tc>
          <w:tcPr>
            <w:tcW w:w="5902" w:type="dxa"/>
          </w:tcPr>
          <w:p w14:paraId="26EDD6CB" w14:textId="2EDE6AE9" w:rsidR="006F4EC4" w:rsidRDefault="00B06877" w:rsidP="00167FDE">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Shortages of materials</w:t>
            </w:r>
            <w:r w:rsidR="00D208C7">
              <w:rPr>
                <w:rFonts w:cs="Arial"/>
                <w:sz w:val="24"/>
                <w:szCs w:val="24"/>
              </w:rPr>
              <w:t xml:space="preserve"> </w:t>
            </w:r>
            <w:r w:rsidR="00271035">
              <w:rPr>
                <w:rFonts w:cs="Arial"/>
                <w:sz w:val="24"/>
                <w:szCs w:val="24"/>
              </w:rPr>
              <w:t xml:space="preserve">e.g. </w:t>
            </w:r>
            <w:r w:rsidR="00832D5D">
              <w:rPr>
                <w:rFonts w:cs="Arial"/>
                <w:sz w:val="24"/>
                <w:szCs w:val="24"/>
              </w:rPr>
              <w:t>(</w:t>
            </w:r>
            <w:r w:rsidR="00271035">
              <w:rPr>
                <w:rFonts w:cs="Arial"/>
                <w:sz w:val="24"/>
                <w:szCs w:val="24"/>
              </w:rPr>
              <w:t xml:space="preserve">Marzouk and El-Rasas, 2014; Aziz, </w:t>
            </w:r>
            <w:proofErr w:type="spellStart"/>
            <w:r w:rsidR="00271035">
              <w:rPr>
                <w:rFonts w:cs="Arial"/>
                <w:sz w:val="24"/>
                <w:szCs w:val="24"/>
              </w:rPr>
              <w:t>Asmaa</w:t>
            </w:r>
            <w:proofErr w:type="spellEnd"/>
            <w:r w:rsidR="00271035">
              <w:rPr>
                <w:rFonts w:cs="Arial"/>
                <w:sz w:val="24"/>
                <w:szCs w:val="24"/>
              </w:rPr>
              <w:t xml:space="preserve"> and Abdel-Hakam, 2016; </w:t>
            </w:r>
            <w:proofErr w:type="spellStart"/>
            <w:r w:rsidR="00271035">
              <w:rPr>
                <w:rFonts w:cs="Arial"/>
                <w:sz w:val="24"/>
                <w:szCs w:val="24"/>
              </w:rPr>
              <w:t>Gebrehewit</w:t>
            </w:r>
            <w:proofErr w:type="spellEnd"/>
            <w:r w:rsidR="00271035">
              <w:rPr>
                <w:rFonts w:cs="Arial"/>
                <w:sz w:val="24"/>
                <w:szCs w:val="24"/>
              </w:rPr>
              <w:t xml:space="preserve"> and Luo, 2017)</w:t>
            </w:r>
          </w:p>
        </w:tc>
      </w:tr>
      <w:tr w:rsidR="006F4EC4" w14:paraId="22C29B7C" w14:textId="77777777" w:rsidTr="00913F9F">
        <w:tc>
          <w:tcPr>
            <w:cnfStyle w:val="001000000000" w:firstRow="0" w:lastRow="0" w:firstColumn="1" w:lastColumn="0" w:oddVBand="0" w:evenVBand="0" w:oddHBand="0" w:evenHBand="0" w:firstRowFirstColumn="0" w:firstRowLastColumn="0" w:lastRowFirstColumn="0" w:lastRowLastColumn="0"/>
            <w:tcW w:w="3114" w:type="dxa"/>
          </w:tcPr>
          <w:p w14:paraId="36D48EAD" w14:textId="77777777" w:rsidR="006F4EC4" w:rsidRDefault="00913F9F" w:rsidP="00167FDE">
            <w:pPr>
              <w:spacing w:line="360" w:lineRule="auto"/>
              <w:rPr>
                <w:rFonts w:cs="Arial"/>
                <w:sz w:val="24"/>
                <w:szCs w:val="24"/>
              </w:rPr>
            </w:pPr>
            <w:r>
              <w:rPr>
                <w:rFonts w:cs="Arial"/>
                <w:sz w:val="24"/>
                <w:szCs w:val="24"/>
              </w:rPr>
              <w:t>Equipment</w:t>
            </w:r>
          </w:p>
        </w:tc>
        <w:tc>
          <w:tcPr>
            <w:tcW w:w="5902" w:type="dxa"/>
          </w:tcPr>
          <w:p w14:paraId="13724B62" w14:textId="25B840CA" w:rsidR="006F4EC4" w:rsidRDefault="00913F9F" w:rsidP="00167FDE">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Any delay cause related to failure, shortage and delivery of any equipment</w:t>
            </w:r>
            <w:r w:rsidR="00271035">
              <w:rPr>
                <w:rFonts w:cs="Arial"/>
                <w:sz w:val="24"/>
                <w:szCs w:val="24"/>
              </w:rPr>
              <w:t xml:space="preserve"> e.g. (Gardezi, </w:t>
            </w:r>
            <w:proofErr w:type="spellStart"/>
            <w:r w:rsidR="00271035">
              <w:rPr>
                <w:rFonts w:cs="Arial"/>
                <w:sz w:val="24"/>
                <w:szCs w:val="24"/>
              </w:rPr>
              <w:t>Manarvi</w:t>
            </w:r>
            <w:proofErr w:type="spellEnd"/>
            <w:r w:rsidR="00271035">
              <w:rPr>
                <w:rFonts w:cs="Arial"/>
                <w:sz w:val="24"/>
                <w:szCs w:val="24"/>
              </w:rPr>
              <w:t xml:space="preserve"> and Gardezi, 2014; </w:t>
            </w:r>
            <w:proofErr w:type="spellStart"/>
            <w:r w:rsidR="00271035">
              <w:rPr>
                <w:rFonts w:cs="Arial"/>
                <w:sz w:val="24"/>
                <w:szCs w:val="24"/>
              </w:rPr>
              <w:t>Niazi</w:t>
            </w:r>
            <w:proofErr w:type="spellEnd"/>
            <w:r w:rsidR="00271035">
              <w:rPr>
                <w:rFonts w:cs="Arial"/>
                <w:sz w:val="24"/>
                <w:szCs w:val="24"/>
              </w:rPr>
              <w:t xml:space="preserve"> and Painting, 2017)</w:t>
            </w:r>
          </w:p>
        </w:tc>
      </w:tr>
      <w:tr w:rsidR="006F4EC4" w14:paraId="76DA7425" w14:textId="77777777" w:rsidTr="00913F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1ED3B652" w14:textId="77777777" w:rsidR="006F4EC4" w:rsidRDefault="00913F9F" w:rsidP="00167FDE">
            <w:pPr>
              <w:spacing w:line="360" w:lineRule="auto"/>
              <w:rPr>
                <w:rFonts w:cs="Arial"/>
                <w:sz w:val="24"/>
                <w:szCs w:val="24"/>
              </w:rPr>
            </w:pPr>
            <w:r>
              <w:rPr>
                <w:rFonts w:cs="Arial"/>
                <w:sz w:val="24"/>
                <w:szCs w:val="24"/>
              </w:rPr>
              <w:t>Financing</w:t>
            </w:r>
          </w:p>
        </w:tc>
        <w:tc>
          <w:tcPr>
            <w:tcW w:w="5902" w:type="dxa"/>
          </w:tcPr>
          <w:p w14:paraId="3B062C33" w14:textId="289A5E8D" w:rsidR="006F4EC4" w:rsidRDefault="00913F9F" w:rsidP="00167FDE">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Contractor’s financing requirements vs progress payments by clients</w:t>
            </w:r>
            <w:r w:rsidR="00271035">
              <w:rPr>
                <w:rFonts w:cs="Arial"/>
                <w:sz w:val="24"/>
                <w:szCs w:val="24"/>
              </w:rPr>
              <w:t xml:space="preserve"> e.g. (Ayodeji and Odeyinka, 2006; McCord </w:t>
            </w:r>
            <w:r w:rsidR="00271035" w:rsidRPr="00271035">
              <w:rPr>
                <w:rFonts w:cs="Arial"/>
                <w:i/>
                <w:sz w:val="24"/>
                <w:szCs w:val="24"/>
              </w:rPr>
              <w:t>et al</w:t>
            </w:r>
            <w:r w:rsidR="00271035">
              <w:rPr>
                <w:rFonts w:cs="Arial"/>
                <w:sz w:val="24"/>
                <w:szCs w:val="24"/>
              </w:rPr>
              <w:t>, 2015)</w:t>
            </w:r>
          </w:p>
        </w:tc>
      </w:tr>
      <w:tr w:rsidR="006F4EC4" w14:paraId="09C9EE7B" w14:textId="77777777" w:rsidTr="00913F9F">
        <w:tc>
          <w:tcPr>
            <w:cnfStyle w:val="001000000000" w:firstRow="0" w:lastRow="0" w:firstColumn="1" w:lastColumn="0" w:oddVBand="0" w:evenVBand="0" w:oddHBand="0" w:evenHBand="0" w:firstRowFirstColumn="0" w:firstRowLastColumn="0" w:lastRowFirstColumn="0" w:lastRowLastColumn="0"/>
            <w:tcW w:w="3114" w:type="dxa"/>
          </w:tcPr>
          <w:p w14:paraId="35A6A48E" w14:textId="77777777" w:rsidR="006F4EC4" w:rsidRDefault="00913F9F" w:rsidP="00167FDE">
            <w:pPr>
              <w:spacing w:line="360" w:lineRule="auto"/>
              <w:rPr>
                <w:rFonts w:cs="Arial"/>
                <w:sz w:val="24"/>
                <w:szCs w:val="24"/>
              </w:rPr>
            </w:pPr>
            <w:r>
              <w:rPr>
                <w:rFonts w:cs="Arial"/>
                <w:sz w:val="24"/>
                <w:szCs w:val="24"/>
              </w:rPr>
              <w:t>Environmental</w:t>
            </w:r>
          </w:p>
        </w:tc>
        <w:tc>
          <w:tcPr>
            <w:tcW w:w="5902" w:type="dxa"/>
          </w:tcPr>
          <w:p w14:paraId="5503B1D4" w14:textId="452A008B" w:rsidR="006F4EC4" w:rsidRDefault="00913F9F" w:rsidP="00167FDE">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 xml:space="preserve">Different climatic conditions </w:t>
            </w:r>
            <w:r w:rsidR="00271035">
              <w:rPr>
                <w:rFonts w:cs="Arial"/>
                <w:sz w:val="24"/>
                <w:szCs w:val="24"/>
              </w:rPr>
              <w:t>e.g. (Assaf and Al-</w:t>
            </w:r>
            <w:proofErr w:type="spellStart"/>
            <w:r w:rsidR="00271035">
              <w:rPr>
                <w:rFonts w:cs="Arial"/>
                <w:sz w:val="24"/>
                <w:szCs w:val="24"/>
              </w:rPr>
              <w:t>Heiji</w:t>
            </w:r>
            <w:proofErr w:type="spellEnd"/>
            <w:r w:rsidR="00271035">
              <w:rPr>
                <w:rFonts w:cs="Arial"/>
                <w:sz w:val="24"/>
                <w:szCs w:val="24"/>
              </w:rPr>
              <w:t xml:space="preserve">, 2006; </w:t>
            </w:r>
            <w:proofErr w:type="spellStart"/>
            <w:r w:rsidR="00271035">
              <w:rPr>
                <w:rFonts w:cs="Arial"/>
                <w:sz w:val="24"/>
                <w:szCs w:val="24"/>
              </w:rPr>
              <w:t>Senouci</w:t>
            </w:r>
            <w:proofErr w:type="spellEnd"/>
            <w:r w:rsidR="00271035">
              <w:rPr>
                <w:rFonts w:cs="Arial"/>
                <w:sz w:val="24"/>
                <w:szCs w:val="24"/>
              </w:rPr>
              <w:t xml:space="preserve">, Ismail and </w:t>
            </w:r>
            <w:proofErr w:type="spellStart"/>
            <w:r w:rsidR="00271035">
              <w:rPr>
                <w:rFonts w:cs="Arial"/>
                <w:sz w:val="24"/>
                <w:szCs w:val="24"/>
              </w:rPr>
              <w:t>Eldin</w:t>
            </w:r>
            <w:proofErr w:type="spellEnd"/>
            <w:r w:rsidR="00271035">
              <w:rPr>
                <w:rFonts w:cs="Arial"/>
                <w:sz w:val="24"/>
                <w:szCs w:val="24"/>
              </w:rPr>
              <w:t>, 2006)</w:t>
            </w:r>
          </w:p>
        </w:tc>
      </w:tr>
      <w:tr w:rsidR="006F4EC4" w14:paraId="6451E5F9" w14:textId="77777777" w:rsidTr="00913F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22CE9DB5" w14:textId="77777777" w:rsidR="006F4EC4" w:rsidRDefault="00913F9F" w:rsidP="00167FDE">
            <w:pPr>
              <w:spacing w:line="360" w:lineRule="auto"/>
              <w:rPr>
                <w:rFonts w:cs="Arial"/>
                <w:sz w:val="24"/>
                <w:szCs w:val="24"/>
              </w:rPr>
            </w:pPr>
            <w:r>
              <w:rPr>
                <w:rFonts w:cs="Arial"/>
                <w:sz w:val="24"/>
                <w:szCs w:val="24"/>
              </w:rPr>
              <w:lastRenderedPageBreak/>
              <w:t>Scheduling and Controlling</w:t>
            </w:r>
          </w:p>
        </w:tc>
        <w:tc>
          <w:tcPr>
            <w:tcW w:w="5902" w:type="dxa"/>
          </w:tcPr>
          <w:p w14:paraId="6B84E4FE" w14:textId="0C5008D5" w:rsidR="006F4EC4" w:rsidRDefault="00913F9F" w:rsidP="00167FDE">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Poor planning, management, monitoring and control practices in project programme scheduling</w:t>
            </w:r>
            <w:r w:rsidR="00271035">
              <w:rPr>
                <w:rFonts w:cs="Arial"/>
                <w:sz w:val="24"/>
                <w:szCs w:val="24"/>
              </w:rPr>
              <w:t xml:space="preserve"> e.g. (</w:t>
            </w:r>
            <w:proofErr w:type="spellStart"/>
            <w:r w:rsidR="00775426">
              <w:rPr>
                <w:rFonts w:cs="Arial"/>
                <w:sz w:val="24"/>
                <w:szCs w:val="24"/>
              </w:rPr>
              <w:t>Sambasivan</w:t>
            </w:r>
            <w:proofErr w:type="spellEnd"/>
            <w:r w:rsidR="00775426">
              <w:rPr>
                <w:rFonts w:cs="Arial"/>
                <w:sz w:val="24"/>
                <w:szCs w:val="24"/>
              </w:rPr>
              <w:t xml:space="preserve"> and Soon, 2007; Hamzah </w:t>
            </w:r>
            <w:r w:rsidR="00775426" w:rsidRPr="00775426">
              <w:rPr>
                <w:rFonts w:cs="Arial"/>
                <w:i/>
                <w:sz w:val="24"/>
                <w:szCs w:val="24"/>
              </w:rPr>
              <w:t>et al</w:t>
            </w:r>
            <w:r w:rsidR="00775426">
              <w:rPr>
                <w:rFonts w:cs="Arial"/>
                <w:sz w:val="24"/>
                <w:szCs w:val="24"/>
              </w:rPr>
              <w:t xml:space="preserve">, 2011; </w:t>
            </w:r>
            <w:proofErr w:type="spellStart"/>
            <w:r w:rsidR="00775426">
              <w:rPr>
                <w:rFonts w:cs="Arial"/>
                <w:sz w:val="24"/>
                <w:szCs w:val="24"/>
              </w:rPr>
              <w:t>Arditi</w:t>
            </w:r>
            <w:proofErr w:type="spellEnd"/>
            <w:r w:rsidR="00775426">
              <w:rPr>
                <w:rFonts w:cs="Arial"/>
                <w:sz w:val="24"/>
                <w:szCs w:val="24"/>
              </w:rPr>
              <w:t xml:space="preserve">, Nayak and </w:t>
            </w:r>
            <w:proofErr w:type="spellStart"/>
            <w:r w:rsidR="00775426">
              <w:rPr>
                <w:rFonts w:cs="Arial"/>
                <w:sz w:val="24"/>
                <w:szCs w:val="24"/>
              </w:rPr>
              <w:t>Damci</w:t>
            </w:r>
            <w:proofErr w:type="spellEnd"/>
            <w:r w:rsidR="00775426">
              <w:rPr>
                <w:rFonts w:cs="Arial"/>
                <w:sz w:val="24"/>
                <w:szCs w:val="24"/>
              </w:rPr>
              <w:t>, 2017)</w:t>
            </w:r>
          </w:p>
        </w:tc>
      </w:tr>
      <w:tr w:rsidR="006F4EC4" w14:paraId="7F10AFED" w14:textId="77777777" w:rsidTr="00913F9F">
        <w:tc>
          <w:tcPr>
            <w:cnfStyle w:val="001000000000" w:firstRow="0" w:lastRow="0" w:firstColumn="1" w:lastColumn="0" w:oddVBand="0" w:evenVBand="0" w:oddHBand="0" w:evenHBand="0" w:firstRowFirstColumn="0" w:firstRowLastColumn="0" w:lastRowFirstColumn="0" w:lastRowLastColumn="0"/>
            <w:tcW w:w="3114" w:type="dxa"/>
          </w:tcPr>
          <w:p w14:paraId="34F06B7B" w14:textId="77777777" w:rsidR="006F4EC4" w:rsidRDefault="00913F9F" w:rsidP="00167FDE">
            <w:pPr>
              <w:spacing w:line="360" w:lineRule="auto"/>
              <w:rPr>
                <w:rFonts w:cs="Arial"/>
                <w:sz w:val="24"/>
                <w:szCs w:val="24"/>
              </w:rPr>
            </w:pPr>
            <w:r>
              <w:rPr>
                <w:rFonts w:cs="Arial"/>
                <w:sz w:val="24"/>
                <w:szCs w:val="24"/>
              </w:rPr>
              <w:t>Shortages in industry infrastructure</w:t>
            </w:r>
          </w:p>
        </w:tc>
        <w:tc>
          <w:tcPr>
            <w:tcW w:w="5902" w:type="dxa"/>
          </w:tcPr>
          <w:p w14:paraId="0658285A" w14:textId="756F8DBF" w:rsidR="006F4EC4" w:rsidRDefault="00913F9F" w:rsidP="00167FDE">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Includes the supply of resources required for the construction of planned projects</w:t>
            </w:r>
            <w:r w:rsidR="00775426">
              <w:rPr>
                <w:rFonts w:cs="Arial"/>
                <w:sz w:val="24"/>
                <w:szCs w:val="24"/>
              </w:rPr>
              <w:t xml:space="preserve"> e.g. (</w:t>
            </w:r>
            <w:proofErr w:type="spellStart"/>
            <w:r w:rsidR="00775426">
              <w:rPr>
                <w:rFonts w:cs="Arial"/>
                <w:sz w:val="24"/>
                <w:szCs w:val="24"/>
              </w:rPr>
              <w:t>Sweis</w:t>
            </w:r>
            <w:proofErr w:type="spellEnd"/>
            <w:r w:rsidR="00775426">
              <w:rPr>
                <w:rFonts w:cs="Arial"/>
                <w:sz w:val="24"/>
                <w:szCs w:val="24"/>
              </w:rPr>
              <w:t xml:space="preserve"> </w:t>
            </w:r>
            <w:r w:rsidR="00775426" w:rsidRPr="00775426">
              <w:rPr>
                <w:rFonts w:cs="Arial"/>
                <w:i/>
                <w:sz w:val="24"/>
                <w:szCs w:val="24"/>
              </w:rPr>
              <w:t>et al,</w:t>
            </w:r>
            <w:r w:rsidR="00775426">
              <w:rPr>
                <w:rFonts w:cs="Arial"/>
                <w:sz w:val="24"/>
                <w:szCs w:val="24"/>
              </w:rPr>
              <w:t xml:space="preserve"> 2008; </w:t>
            </w:r>
            <w:proofErr w:type="spellStart"/>
            <w:r w:rsidR="00775426">
              <w:rPr>
                <w:rFonts w:cs="Arial"/>
                <w:sz w:val="24"/>
                <w:szCs w:val="24"/>
              </w:rPr>
              <w:t>Doloi</w:t>
            </w:r>
            <w:proofErr w:type="spellEnd"/>
            <w:r w:rsidR="00775426">
              <w:rPr>
                <w:rFonts w:cs="Arial"/>
                <w:sz w:val="24"/>
                <w:szCs w:val="24"/>
              </w:rPr>
              <w:t xml:space="preserve"> </w:t>
            </w:r>
            <w:r w:rsidR="00775426" w:rsidRPr="00775426">
              <w:rPr>
                <w:rFonts w:cs="Arial"/>
                <w:i/>
                <w:sz w:val="24"/>
                <w:szCs w:val="24"/>
              </w:rPr>
              <w:t>et al</w:t>
            </w:r>
            <w:r w:rsidR="00775426">
              <w:rPr>
                <w:rFonts w:cs="Arial"/>
                <w:sz w:val="24"/>
                <w:szCs w:val="24"/>
              </w:rPr>
              <w:t>, 2012)</w:t>
            </w:r>
          </w:p>
        </w:tc>
      </w:tr>
      <w:tr w:rsidR="006F4EC4" w14:paraId="52DCBE28" w14:textId="77777777" w:rsidTr="00913F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3E3A0FE2" w14:textId="77777777" w:rsidR="006F4EC4" w:rsidRDefault="00913F9F" w:rsidP="00167FDE">
            <w:pPr>
              <w:spacing w:line="360" w:lineRule="auto"/>
              <w:rPr>
                <w:rFonts w:cs="Arial"/>
                <w:sz w:val="24"/>
                <w:szCs w:val="24"/>
              </w:rPr>
            </w:pPr>
            <w:r>
              <w:rPr>
                <w:rFonts w:cs="Arial"/>
                <w:sz w:val="24"/>
                <w:szCs w:val="24"/>
              </w:rPr>
              <w:t>Client and consultant related</w:t>
            </w:r>
          </w:p>
        </w:tc>
        <w:tc>
          <w:tcPr>
            <w:tcW w:w="5902" w:type="dxa"/>
          </w:tcPr>
          <w:p w14:paraId="54802372" w14:textId="6EDDBE38" w:rsidR="006F4EC4" w:rsidRDefault="00913F9F" w:rsidP="00167FDE">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 xml:space="preserve">Includes minimal urgency in decision-making, the introduction of necessary variations on projects, </w:t>
            </w:r>
            <w:r w:rsidR="009A38CF">
              <w:rPr>
                <w:rFonts w:cs="Arial"/>
                <w:sz w:val="24"/>
                <w:szCs w:val="24"/>
              </w:rPr>
              <w:t>cash flow</w:t>
            </w:r>
            <w:r>
              <w:rPr>
                <w:rFonts w:cs="Arial"/>
                <w:sz w:val="24"/>
                <w:szCs w:val="24"/>
              </w:rPr>
              <w:t xml:space="preserve"> problems, </w:t>
            </w:r>
            <w:r w:rsidR="009A38CF">
              <w:rPr>
                <w:rFonts w:cs="Arial"/>
                <w:sz w:val="24"/>
                <w:szCs w:val="24"/>
              </w:rPr>
              <w:t>and changes</w:t>
            </w:r>
            <w:r>
              <w:rPr>
                <w:rFonts w:cs="Arial"/>
                <w:sz w:val="24"/>
                <w:szCs w:val="24"/>
              </w:rPr>
              <w:t xml:space="preserve"> in project scope and difficulties in obtaining work permits.</w:t>
            </w:r>
            <w:r w:rsidR="00775426">
              <w:rPr>
                <w:rFonts w:cs="Arial"/>
                <w:sz w:val="24"/>
                <w:szCs w:val="24"/>
              </w:rPr>
              <w:t xml:space="preserve"> E.g. (Aziz, 2013; Gardezi, </w:t>
            </w:r>
            <w:proofErr w:type="spellStart"/>
            <w:r w:rsidR="00775426">
              <w:rPr>
                <w:rFonts w:cs="Arial"/>
                <w:sz w:val="24"/>
                <w:szCs w:val="24"/>
              </w:rPr>
              <w:t>Manarvi</w:t>
            </w:r>
            <w:proofErr w:type="spellEnd"/>
            <w:r w:rsidR="00775426">
              <w:rPr>
                <w:rFonts w:cs="Arial"/>
                <w:sz w:val="24"/>
                <w:szCs w:val="24"/>
              </w:rPr>
              <w:t xml:space="preserve"> and Gardezi, 2014; McCord </w:t>
            </w:r>
            <w:r w:rsidR="00775426" w:rsidRPr="00775426">
              <w:rPr>
                <w:rFonts w:cs="Arial"/>
                <w:i/>
                <w:sz w:val="24"/>
                <w:szCs w:val="24"/>
              </w:rPr>
              <w:t>et al</w:t>
            </w:r>
            <w:r w:rsidR="00775426">
              <w:rPr>
                <w:rFonts w:cs="Arial"/>
                <w:sz w:val="24"/>
                <w:szCs w:val="24"/>
              </w:rPr>
              <w:t>, 2015)</w:t>
            </w:r>
          </w:p>
        </w:tc>
      </w:tr>
      <w:tr w:rsidR="006F4EC4" w14:paraId="060A338E" w14:textId="77777777" w:rsidTr="00913F9F">
        <w:tc>
          <w:tcPr>
            <w:cnfStyle w:val="001000000000" w:firstRow="0" w:lastRow="0" w:firstColumn="1" w:lastColumn="0" w:oddVBand="0" w:evenVBand="0" w:oddHBand="0" w:evenHBand="0" w:firstRowFirstColumn="0" w:firstRowLastColumn="0" w:lastRowFirstColumn="0" w:lastRowLastColumn="0"/>
            <w:tcW w:w="3114" w:type="dxa"/>
          </w:tcPr>
          <w:p w14:paraId="7977D407" w14:textId="77777777" w:rsidR="006F4EC4" w:rsidRDefault="009A38CF" w:rsidP="00167FDE">
            <w:pPr>
              <w:spacing w:line="360" w:lineRule="auto"/>
              <w:rPr>
                <w:rFonts w:cs="Arial"/>
                <w:sz w:val="24"/>
                <w:szCs w:val="24"/>
              </w:rPr>
            </w:pPr>
            <w:r>
              <w:rPr>
                <w:rFonts w:cs="Arial"/>
                <w:sz w:val="24"/>
                <w:szCs w:val="24"/>
              </w:rPr>
              <w:t>Contractor Inadequacy Related</w:t>
            </w:r>
          </w:p>
        </w:tc>
        <w:tc>
          <w:tcPr>
            <w:tcW w:w="5902" w:type="dxa"/>
          </w:tcPr>
          <w:p w14:paraId="050E0609" w14:textId="1DC6E095" w:rsidR="006F4EC4" w:rsidRDefault="009A38CF" w:rsidP="00167FDE">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Includes poor site management and supervision, material management problems, planning and scheduling problems, poor site labour management, inadequate human resource skill and experience, poor coordina</w:t>
            </w:r>
            <w:r w:rsidR="00775426">
              <w:rPr>
                <w:rFonts w:cs="Arial"/>
                <w:sz w:val="24"/>
                <w:szCs w:val="24"/>
              </w:rPr>
              <w:t>tion and communication problems e.g. (</w:t>
            </w:r>
            <w:proofErr w:type="spellStart"/>
            <w:r w:rsidR="00775426">
              <w:rPr>
                <w:rFonts w:cs="Arial"/>
                <w:sz w:val="24"/>
                <w:szCs w:val="24"/>
              </w:rPr>
              <w:t>Simbasivan</w:t>
            </w:r>
            <w:proofErr w:type="spellEnd"/>
            <w:r w:rsidR="00775426">
              <w:rPr>
                <w:rFonts w:cs="Arial"/>
                <w:sz w:val="24"/>
                <w:szCs w:val="24"/>
              </w:rPr>
              <w:t xml:space="preserve"> and Soon, 2007; Marzouk and El-Rasas, 2014). </w:t>
            </w:r>
          </w:p>
        </w:tc>
      </w:tr>
    </w:tbl>
    <w:p w14:paraId="50688F79" w14:textId="77777777" w:rsidR="006F4EC4" w:rsidRDefault="006F4EC4" w:rsidP="00167FDE">
      <w:pPr>
        <w:spacing w:line="360" w:lineRule="auto"/>
        <w:rPr>
          <w:rFonts w:cs="Arial"/>
          <w:sz w:val="24"/>
          <w:szCs w:val="24"/>
        </w:rPr>
      </w:pPr>
    </w:p>
    <w:p w14:paraId="5654FA55" w14:textId="7034F185" w:rsidR="001F7F38" w:rsidRDefault="00A50860" w:rsidP="00167FDE">
      <w:pPr>
        <w:spacing w:line="360" w:lineRule="auto"/>
        <w:rPr>
          <w:rFonts w:cs="Arial"/>
          <w:sz w:val="24"/>
          <w:szCs w:val="24"/>
        </w:rPr>
      </w:pPr>
      <w:r w:rsidRPr="009D7094">
        <w:rPr>
          <w:rFonts w:cs="Arial"/>
          <w:sz w:val="24"/>
          <w:szCs w:val="24"/>
        </w:rPr>
        <w:t>As shown</w:t>
      </w:r>
      <w:r w:rsidR="0019073D" w:rsidRPr="009D7094">
        <w:rPr>
          <w:rFonts w:cs="Arial"/>
          <w:sz w:val="24"/>
          <w:szCs w:val="24"/>
        </w:rPr>
        <w:t xml:space="preserve"> i</w:t>
      </w:r>
      <w:r w:rsidR="002E0147" w:rsidRPr="009D7094">
        <w:rPr>
          <w:rFonts w:cs="Arial"/>
          <w:sz w:val="24"/>
          <w:szCs w:val="24"/>
        </w:rPr>
        <w:t>n Table 2.2</w:t>
      </w:r>
      <w:r w:rsidR="009A38CF" w:rsidRPr="009D7094">
        <w:rPr>
          <w:rFonts w:cs="Arial"/>
          <w:sz w:val="24"/>
          <w:szCs w:val="24"/>
        </w:rPr>
        <w:t>, there are man</w:t>
      </w:r>
      <w:r w:rsidR="0019073D" w:rsidRPr="009D7094">
        <w:rPr>
          <w:rFonts w:cs="Arial"/>
          <w:sz w:val="24"/>
          <w:szCs w:val="24"/>
        </w:rPr>
        <w:t xml:space="preserve">y causes of construction delays and these include </w:t>
      </w:r>
      <w:r w:rsidR="009A38CF" w:rsidRPr="009D7094">
        <w:rPr>
          <w:rFonts w:cs="Arial"/>
          <w:sz w:val="24"/>
          <w:szCs w:val="24"/>
        </w:rPr>
        <w:t>scheduling an</w:t>
      </w:r>
      <w:r w:rsidR="0019073D" w:rsidRPr="009D7094">
        <w:rPr>
          <w:rFonts w:cs="Arial"/>
          <w:sz w:val="24"/>
          <w:szCs w:val="24"/>
        </w:rPr>
        <w:t xml:space="preserve">d controlling causes, as well as </w:t>
      </w:r>
      <w:r w:rsidR="009A38CF" w:rsidRPr="009D7094">
        <w:rPr>
          <w:rFonts w:cs="Arial"/>
          <w:sz w:val="24"/>
          <w:szCs w:val="24"/>
        </w:rPr>
        <w:t>contr</w:t>
      </w:r>
      <w:r w:rsidR="0019073D" w:rsidRPr="009D7094">
        <w:rPr>
          <w:rFonts w:cs="Arial"/>
          <w:sz w:val="24"/>
          <w:szCs w:val="24"/>
        </w:rPr>
        <w:t>actor inadequacy related causes, which identify with the progress monitoring and reporting aspects that are being researched in this report (Assaf and Al-</w:t>
      </w:r>
      <w:proofErr w:type="spellStart"/>
      <w:r w:rsidR="0019073D" w:rsidRPr="009D7094">
        <w:rPr>
          <w:rFonts w:cs="Arial"/>
          <w:sz w:val="24"/>
          <w:szCs w:val="24"/>
        </w:rPr>
        <w:t>Heiji</w:t>
      </w:r>
      <w:proofErr w:type="spellEnd"/>
      <w:r w:rsidR="0019073D" w:rsidRPr="009D7094">
        <w:rPr>
          <w:rFonts w:cs="Arial"/>
          <w:sz w:val="24"/>
          <w:szCs w:val="24"/>
        </w:rPr>
        <w:t xml:space="preserve">, 2006; </w:t>
      </w:r>
      <w:proofErr w:type="spellStart"/>
      <w:r w:rsidR="0019073D" w:rsidRPr="009D7094">
        <w:rPr>
          <w:rFonts w:cs="Arial"/>
          <w:sz w:val="24"/>
          <w:szCs w:val="24"/>
        </w:rPr>
        <w:t>Simbasivan</w:t>
      </w:r>
      <w:proofErr w:type="spellEnd"/>
      <w:r w:rsidR="0019073D" w:rsidRPr="009D7094">
        <w:rPr>
          <w:rFonts w:cs="Arial"/>
          <w:sz w:val="24"/>
          <w:szCs w:val="24"/>
        </w:rPr>
        <w:t xml:space="preserve"> and Soon, 2007; Marzouk and El-Rasas, 2014).</w:t>
      </w:r>
      <w:r w:rsidR="0019073D">
        <w:rPr>
          <w:rFonts w:cs="Arial"/>
          <w:sz w:val="24"/>
          <w:szCs w:val="24"/>
        </w:rPr>
        <w:t xml:space="preserve"> </w:t>
      </w:r>
    </w:p>
    <w:p w14:paraId="151485DE" w14:textId="1EA71B46" w:rsidR="00026C06" w:rsidRDefault="00907CA9" w:rsidP="00167FDE">
      <w:pPr>
        <w:spacing w:line="360" w:lineRule="auto"/>
        <w:rPr>
          <w:rFonts w:cs="Arial"/>
          <w:sz w:val="24"/>
          <w:szCs w:val="24"/>
        </w:rPr>
      </w:pPr>
      <w:r>
        <w:rPr>
          <w:rFonts w:cs="Arial"/>
          <w:sz w:val="24"/>
          <w:szCs w:val="24"/>
        </w:rPr>
        <w:t xml:space="preserve">Time delays are considered the biggest factors of project failure, as they directly impact the cost and quality aspects of projects (Chiu and Lai, 2017). Other effects of time delays include financial waste and cost overruns, inherent disputes, arbitration and litigation, as well as project abandonment (McCord </w:t>
      </w:r>
      <w:r w:rsidRPr="00907CA9">
        <w:rPr>
          <w:rFonts w:cs="Arial"/>
          <w:i/>
          <w:sz w:val="24"/>
          <w:szCs w:val="24"/>
        </w:rPr>
        <w:t>et al</w:t>
      </w:r>
      <w:r>
        <w:rPr>
          <w:rFonts w:cs="Arial"/>
          <w:sz w:val="24"/>
          <w:szCs w:val="24"/>
        </w:rPr>
        <w:t xml:space="preserve">, 2015). </w:t>
      </w:r>
      <w:r w:rsidR="00DC4BF4">
        <w:rPr>
          <w:rFonts w:cs="Arial"/>
          <w:sz w:val="24"/>
          <w:szCs w:val="24"/>
        </w:rPr>
        <w:t xml:space="preserve">Therefore, as stated by Toor and </w:t>
      </w:r>
      <w:proofErr w:type="spellStart"/>
      <w:r w:rsidR="00DC4BF4">
        <w:rPr>
          <w:rFonts w:cs="Arial"/>
          <w:sz w:val="24"/>
          <w:szCs w:val="24"/>
        </w:rPr>
        <w:t>Ogunlana</w:t>
      </w:r>
      <w:proofErr w:type="spellEnd"/>
      <w:r w:rsidR="00DC4BF4">
        <w:rPr>
          <w:rFonts w:cs="Arial"/>
          <w:sz w:val="24"/>
          <w:szCs w:val="24"/>
        </w:rPr>
        <w:t xml:space="preserve"> (2008), improving the level of management, control, monitoring and progress reporting on construction projects is vital for project success to be achieved.</w:t>
      </w:r>
    </w:p>
    <w:p w14:paraId="4F605A35" w14:textId="77777777" w:rsidR="00DC4BF4" w:rsidRDefault="002E0147" w:rsidP="00167FDE">
      <w:pPr>
        <w:spacing w:line="360" w:lineRule="auto"/>
        <w:rPr>
          <w:rFonts w:cs="Arial"/>
          <w:sz w:val="24"/>
          <w:szCs w:val="24"/>
        </w:rPr>
      </w:pPr>
      <w:r>
        <w:rPr>
          <w:rFonts w:cs="Arial"/>
          <w:sz w:val="24"/>
          <w:szCs w:val="24"/>
        </w:rPr>
        <w:lastRenderedPageBreak/>
        <w:t xml:space="preserve">The PMI (2013) </w:t>
      </w:r>
      <w:r w:rsidR="00DC4BF4">
        <w:rPr>
          <w:rFonts w:cs="Arial"/>
          <w:sz w:val="24"/>
          <w:szCs w:val="24"/>
        </w:rPr>
        <w:t>outlined processes that could aid in the management of the time requirements set on different projects to ensure successful completion. These processes include establishing policies and proc</w:t>
      </w:r>
      <w:r w:rsidR="00B14782">
        <w:rPr>
          <w:rFonts w:cs="Arial"/>
          <w:sz w:val="24"/>
          <w:szCs w:val="24"/>
        </w:rPr>
        <w:t>edures for executing management;</w:t>
      </w:r>
      <w:r w:rsidR="00DC4BF4">
        <w:rPr>
          <w:rFonts w:cs="Arial"/>
          <w:sz w:val="24"/>
          <w:szCs w:val="24"/>
        </w:rPr>
        <w:t xml:space="preserve"> monitoring and control of con</w:t>
      </w:r>
      <w:r w:rsidR="002D3DF0">
        <w:rPr>
          <w:rFonts w:cs="Arial"/>
          <w:sz w:val="24"/>
          <w:szCs w:val="24"/>
        </w:rPr>
        <w:t>struction progress;</w:t>
      </w:r>
      <w:r w:rsidR="00DC4BF4">
        <w:rPr>
          <w:rFonts w:cs="Arial"/>
          <w:sz w:val="24"/>
          <w:szCs w:val="24"/>
        </w:rPr>
        <w:t xml:space="preserve"> analysing project activity sequences</w:t>
      </w:r>
      <w:r w:rsidR="00B14782">
        <w:rPr>
          <w:rFonts w:cs="Arial"/>
          <w:sz w:val="24"/>
          <w:szCs w:val="24"/>
        </w:rPr>
        <w:t>;</w:t>
      </w:r>
      <w:r w:rsidR="00DC4BF4">
        <w:rPr>
          <w:rFonts w:cs="Arial"/>
          <w:sz w:val="24"/>
          <w:szCs w:val="24"/>
        </w:rPr>
        <w:t xml:space="preserve"> durations and resource requirements</w:t>
      </w:r>
      <w:r w:rsidR="00B14782">
        <w:rPr>
          <w:rFonts w:cs="Arial"/>
          <w:sz w:val="24"/>
          <w:szCs w:val="24"/>
        </w:rPr>
        <w:t>;</w:t>
      </w:r>
      <w:r w:rsidR="00DC4BF4">
        <w:rPr>
          <w:rFonts w:cs="Arial"/>
          <w:sz w:val="24"/>
          <w:szCs w:val="24"/>
        </w:rPr>
        <w:t xml:space="preserve"> and frequently reporting on those activities</w:t>
      </w:r>
      <w:r w:rsidR="002D3DF0">
        <w:rPr>
          <w:rFonts w:cs="Arial"/>
          <w:sz w:val="24"/>
          <w:szCs w:val="24"/>
        </w:rPr>
        <w:t>; as well as monitoring the progress of project activities to ensure that time deadlines are met. However, even</w:t>
      </w:r>
      <w:r w:rsidR="00B316DC">
        <w:rPr>
          <w:rFonts w:cs="Arial"/>
          <w:sz w:val="24"/>
          <w:szCs w:val="24"/>
        </w:rPr>
        <w:t xml:space="preserve"> with these </w:t>
      </w:r>
      <w:r w:rsidR="00B14782">
        <w:rPr>
          <w:rFonts w:cs="Arial"/>
          <w:sz w:val="24"/>
          <w:szCs w:val="24"/>
        </w:rPr>
        <w:t xml:space="preserve">current </w:t>
      </w:r>
      <w:r w:rsidR="00B316DC">
        <w:rPr>
          <w:rFonts w:cs="Arial"/>
          <w:sz w:val="24"/>
          <w:szCs w:val="24"/>
        </w:rPr>
        <w:t>processes in place, many projects are still not being completed on time and within budget currently. The amount of rework occurring has affected overall project quality (</w:t>
      </w:r>
      <w:proofErr w:type="spellStart"/>
      <w:r w:rsidR="00B316DC">
        <w:rPr>
          <w:rFonts w:cs="Arial"/>
          <w:sz w:val="24"/>
          <w:szCs w:val="24"/>
        </w:rPr>
        <w:t>Nzekwe</w:t>
      </w:r>
      <w:proofErr w:type="spellEnd"/>
      <w:r w:rsidR="00B316DC">
        <w:rPr>
          <w:rFonts w:cs="Arial"/>
          <w:sz w:val="24"/>
          <w:szCs w:val="24"/>
        </w:rPr>
        <w:t xml:space="preserve"> </w:t>
      </w:r>
      <w:r w:rsidR="00B316DC" w:rsidRPr="00B316DC">
        <w:rPr>
          <w:rFonts w:cs="Arial"/>
          <w:i/>
          <w:sz w:val="24"/>
          <w:szCs w:val="24"/>
        </w:rPr>
        <w:t>et al</w:t>
      </w:r>
      <w:r w:rsidR="00B316DC">
        <w:rPr>
          <w:rFonts w:cs="Arial"/>
          <w:sz w:val="24"/>
          <w:szCs w:val="24"/>
        </w:rPr>
        <w:t xml:space="preserve">, 2015; </w:t>
      </w:r>
      <w:proofErr w:type="spellStart"/>
      <w:r w:rsidR="00B316DC">
        <w:rPr>
          <w:rFonts w:cs="Arial"/>
          <w:sz w:val="24"/>
          <w:szCs w:val="24"/>
        </w:rPr>
        <w:t>Zarai</w:t>
      </w:r>
      <w:proofErr w:type="spellEnd"/>
      <w:r w:rsidR="00B316DC">
        <w:rPr>
          <w:rFonts w:cs="Arial"/>
          <w:sz w:val="24"/>
          <w:szCs w:val="24"/>
        </w:rPr>
        <w:t xml:space="preserve"> </w:t>
      </w:r>
      <w:r w:rsidR="00B316DC" w:rsidRPr="00B316DC">
        <w:rPr>
          <w:rFonts w:cs="Arial"/>
          <w:i/>
          <w:sz w:val="24"/>
          <w:szCs w:val="24"/>
        </w:rPr>
        <w:t>et al</w:t>
      </w:r>
      <w:r w:rsidR="00B316DC">
        <w:rPr>
          <w:rFonts w:cs="Arial"/>
          <w:sz w:val="24"/>
          <w:szCs w:val="24"/>
        </w:rPr>
        <w:t xml:space="preserve"> 2017).</w:t>
      </w:r>
    </w:p>
    <w:p w14:paraId="3E7184D0" w14:textId="77777777" w:rsidR="007D1E10" w:rsidRDefault="00B316DC" w:rsidP="00167FDE">
      <w:pPr>
        <w:spacing w:line="360" w:lineRule="auto"/>
        <w:rPr>
          <w:rFonts w:cs="Arial"/>
          <w:sz w:val="24"/>
          <w:szCs w:val="24"/>
        </w:rPr>
      </w:pPr>
      <w:r>
        <w:rPr>
          <w:rFonts w:cs="Arial"/>
          <w:sz w:val="24"/>
          <w:szCs w:val="24"/>
        </w:rPr>
        <w:t>It is</w:t>
      </w:r>
      <w:r w:rsidR="00B14782">
        <w:rPr>
          <w:rFonts w:cs="Arial"/>
          <w:sz w:val="24"/>
          <w:szCs w:val="24"/>
        </w:rPr>
        <w:t>,</w:t>
      </w:r>
      <w:r>
        <w:rPr>
          <w:rFonts w:cs="Arial"/>
          <w:sz w:val="24"/>
          <w:szCs w:val="24"/>
        </w:rPr>
        <w:t xml:space="preserve"> therefore</w:t>
      </w:r>
      <w:r w:rsidR="00B14782">
        <w:rPr>
          <w:rFonts w:cs="Arial"/>
          <w:sz w:val="24"/>
          <w:szCs w:val="24"/>
        </w:rPr>
        <w:t>, important to establish</w:t>
      </w:r>
      <w:r w:rsidR="00467EFA">
        <w:rPr>
          <w:rFonts w:cs="Arial"/>
          <w:sz w:val="24"/>
          <w:szCs w:val="24"/>
        </w:rPr>
        <w:t xml:space="preserve"> </w:t>
      </w:r>
      <w:r>
        <w:rPr>
          <w:rFonts w:cs="Arial"/>
          <w:sz w:val="24"/>
          <w:szCs w:val="24"/>
        </w:rPr>
        <w:t>other methods of management control, progress monitoring and reporting</w:t>
      </w:r>
      <w:r w:rsidR="00B14782">
        <w:rPr>
          <w:rFonts w:cs="Arial"/>
          <w:sz w:val="24"/>
          <w:szCs w:val="24"/>
        </w:rPr>
        <w:t xml:space="preserve"> that</w:t>
      </w:r>
      <w:r>
        <w:rPr>
          <w:rFonts w:cs="Arial"/>
          <w:sz w:val="24"/>
          <w:szCs w:val="24"/>
        </w:rPr>
        <w:t xml:space="preserve"> can be implemented </w:t>
      </w:r>
      <w:r w:rsidR="00467EFA">
        <w:rPr>
          <w:rFonts w:cs="Arial"/>
          <w:sz w:val="24"/>
          <w:szCs w:val="24"/>
        </w:rPr>
        <w:t xml:space="preserve">to improve </w:t>
      </w:r>
      <w:r>
        <w:rPr>
          <w:rFonts w:cs="Arial"/>
          <w:sz w:val="24"/>
          <w:szCs w:val="24"/>
        </w:rPr>
        <w:t>curre</w:t>
      </w:r>
      <w:r w:rsidR="000819D0">
        <w:rPr>
          <w:rFonts w:cs="Arial"/>
          <w:sz w:val="24"/>
          <w:szCs w:val="24"/>
        </w:rPr>
        <w:t>nt outcomes of project</w:t>
      </w:r>
      <w:r w:rsidR="00B14782">
        <w:rPr>
          <w:rFonts w:cs="Arial"/>
          <w:sz w:val="24"/>
          <w:szCs w:val="24"/>
        </w:rPr>
        <w:t>, which have been largely</w:t>
      </w:r>
      <w:r w:rsidR="000819D0">
        <w:rPr>
          <w:rFonts w:cs="Arial"/>
          <w:sz w:val="24"/>
          <w:szCs w:val="24"/>
        </w:rPr>
        <w:t xml:space="preserve"> failure.</w:t>
      </w:r>
    </w:p>
    <w:p w14:paraId="2400E612" w14:textId="3C4109BD" w:rsidR="00B316DC" w:rsidRPr="000819D0" w:rsidRDefault="00051DD6" w:rsidP="000819D0">
      <w:pPr>
        <w:pStyle w:val="Heading3"/>
        <w:rPr>
          <w:rFonts w:asciiTheme="minorHAnsi" w:hAnsiTheme="minorHAnsi"/>
        </w:rPr>
      </w:pPr>
      <w:bookmarkStart w:id="23" w:name="_Toc528315142"/>
      <w:r>
        <w:rPr>
          <w:rFonts w:asciiTheme="minorHAnsi" w:hAnsiTheme="minorHAnsi"/>
        </w:rPr>
        <w:t>2.1</w:t>
      </w:r>
      <w:r w:rsidR="00B316DC" w:rsidRPr="000819D0">
        <w:rPr>
          <w:rFonts w:asciiTheme="minorHAnsi" w:hAnsiTheme="minorHAnsi"/>
        </w:rPr>
        <w:t xml:space="preserve">.2. </w:t>
      </w:r>
      <w:r w:rsidR="00A66ABB" w:rsidRPr="000819D0">
        <w:rPr>
          <w:rFonts w:asciiTheme="minorHAnsi" w:hAnsiTheme="minorHAnsi"/>
        </w:rPr>
        <w:t>Construction project cost overruns</w:t>
      </w:r>
      <w:bookmarkEnd w:id="23"/>
    </w:p>
    <w:p w14:paraId="51871775" w14:textId="1C295358" w:rsidR="00E273B4" w:rsidRDefault="005C0EEB" w:rsidP="00167FDE">
      <w:pPr>
        <w:spacing w:line="360" w:lineRule="auto"/>
        <w:rPr>
          <w:rFonts w:cs="Arial"/>
          <w:sz w:val="24"/>
          <w:szCs w:val="24"/>
        </w:rPr>
      </w:pPr>
      <w:r>
        <w:rPr>
          <w:rFonts w:cs="Arial"/>
          <w:sz w:val="24"/>
          <w:szCs w:val="24"/>
        </w:rPr>
        <w:t>The aim of any building construction firm is to make a profit at the end of each project undertaken</w:t>
      </w:r>
      <w:r w:rsidR="004D61F2">
        <w:rPr>
          <w:rFonts w:cs="Arial"/>
          <w:sz w:val="24"/>
          <w:szCs w:val="24"/>
        </w:rPr>
        <w:t xml:space="preserve"> (</w:t>
      </w:r>
      <w:proofErr w:type="spellStart"/>
      <w:r w:rsidR="004D61F2">
        <w:rPr>
          <w:rFonts w:cs="Arial"/>
          <w:sz w:val="24"/>
          <w:szCs w:val="24"/>
        </w:rPr>
        <w:t>Zarei</w:t>
      </w:r>
      <w:proofErr w:type="spellEnd"/>
      <w:r w:rsidR="004D61F2">
        <w:rPr>
          <w:rFonts w:cs="Arial"/>
          <w:sz w:val="24"/>
          <w:szCs w:val="24"/>
        </w:rPr>
        <w:t xml:space="preserve"> </w:t>
      </w:r>
      <w:r w:rsidR="004D61F2" w:rsidRPr="004D61F2">
        <w:rPr>
          <w:rFonts w:cs="Arial"/>
          <w:i/>
          <w:sz w:val="24"/>
          <w:szCs w:val="24"/>
        </w:rPr>
        <w:t>et al</w:t>
      </w:r>
      <w:r w:rsidR="004D61F2">
        <w:rPr>
          <w:rFonts w:cs="Arial"/>
          <w:sz w:val="24"/>
          <w:szCs w:val="24"/>
        </w:rPr>
        <w:t>, 2017</w:t>
      </w:r>
      <w:r w:rsidR="00B14782">
        <w:rPr>
          <w:rFonts w:cs="Arial"/>
          <w:sz w:val="24"/>
          <w:szCs w:val="24"/>
        </w:rPr>
        <w:t>)</w:t>
      </w:r>
      <w:r>
        <w:rPr>
          <w:rFonts w:cs="Arial"/>
          <w:sz w:val="24"/>
          <w:szCs w:val="24"/>
        </w:rPr>
        <w:t xml:space="preserve">. In achieving this, building contractors are expected to effectively manage, </w:t>
      </w:r>
      <w:r w:rsidR="003204A9">
        <w:rPr>
          <w:rFonts w:cs="Arial"/>
          <w:sz w:val="24"/>
          <w:szCs w:val="24"/>
        </w:rPr>
        <w:t>monitor and control projects to complete</w:t>
      </w:r>
      <w:r>
        <w:rPr>
          <w:rFonts w:cs="Arial"/>
          <w:sz w:val="24"/>
          <w:szCs w:val="24"/>
        </w:rPr>
        <w:t xml:space="preserve"> them on time, within budget and to the quality requirements set out (</w:t>
      </w:r>
      <w:proofErr w:type="spellStart"/>
      <w:r>
        <w:rPr>
          <w:rFonts w:cs="Arial"/>
          <w:sz w:val="24"/>
          <w:szCs w:val="24"/>
        </w:rPr>
        <w:t>Polat</w:t>
      </w:r>
      <w:proofErr w:type="spellEnd"/>
      <w:r>
        <w:rPr>
          <w:rFonts w:cs="Arial"/>
          <w:sz w:val="24"/>
          <w:szCs w:val="24"/>
        </w:rPr>
        <w:t xml:space="preserve"> </w:t>
      </w:r>
      <w:r w:rsidRPr="005C0EEB">
        <w:rPr>
          <w:rFonts w:cs="Arial"/>
          <w:i/>
          <w:sz w:val="24"/>
          <w:szCs w:val="24"/>
        </w:rPr>
        <w:t>et al</w:t>
      </w:r>
      <w:r>
        <w:rPr>
          <w:rFonts w:cs="Arial"/>
          <w:sz w:val="24"/>
          <w:szCs w:val="24"/>
        </w:rPr>
        <w:t xml:space="preserve">, 2014). </w:t>
      </w:r>
      <w:r w:rsidR="00B14782">
        <w:rPr>
          <w:rFonts w:cs="Arial"/>
          <w:sz w:val="24"/>
          <w:szCs w:val="24"/>
        </w:rPr>
        <w:t>T</w:t>
      </w:r>
      <w:r w:rsidR="003204A9">
        <w:rPr>
          <w:rFonts w:cs="Arial"/>
          <w:sz w:val="24"/>
          <w:szCs w:val="24"/>
        </w:rPr>
        <w:t xml:space="preserve">he </w:t>
      </w:r>
      <w:r w:rsidR="000D4EE8">
        <w:rPr>
          <w:rFonts w:cs="Arial"/>
          <w:sz w:val="24"/>
          <w:szCs w:val="24"/>
        </w:rPr>
        <w:t xml:space="preserve">poor </w:t>
      </w:r>
      <w:r w:rsidR="003204A9">
        <w:rPr>
          <w:rFonts w:cs="Arial"/>
          <w:sz w:val="24"/>
          <w:szCs w:val="24"/>
        </w:rPr>
        <w:t xml:space="preserve">project </w:t>
      </w:r>
      <w:r w:rsidR="000D4EE8">
        <w:rPr>
          <w:rFonts w:cs="Arial"/>
          <w:sz w:val="24"/>
          <w:szCs w:val="24"/>
        </w:rPr>
        <w:t>management outcome</w:t>
      </w:r>
      <w:r w:rsidR="00560B40">
        <w:rPr>
          <w:rFonts w:cs="Arial"/>
          <w:sz w:val="24"/>
          <w:szCs w:val="24"/>
        </w:rPr>
        <w:t xml:space="preserve"> of cost overruns</w:t>
      </w:r>
      <w:r w:rsidR="0005741C">
        <w:rPr>
          <w:rFonts w:cs="Arial"/>
          <w:sz w:val="24"/>
          <w:szCs w:val="24"/>
        </w:rPr>
        <w:t xml:space="preserve"> </w:t>
      </w:r>
      <w:r w:rsidR="009D7094">
        <w:rPr>
          <w:rFonts w:cs="Arial"/>
          <w:sz w:val="24"/>
          <w:szCs w:val="24"/>
        </w:rPr>
        <w:t>has</w:t>
      </w:r>
      <w:r w:rsidR="0005741C">
        <w:rPr>
          <w:rFonts w:cs="Arial"/>
          <w:sz w:val="24"/>
          <w:szCs w:val="24"/>
        </w:rPr>
        <w:t xml:space="preserve"> also negatively impacted the successful completion of projects (Nazi and Painting, 2017).</w:t>
      </w:r>
    </w:p>
    <w:p w14:paraId="469BB1F4" w14:textId="77777777" w:rsidR="00E273B4" w:rsidRDefault="005C0EEB" w:rsidP="00E273B4">
      <w:pPr>
        <w:spacing w:line="360" w:lineRule="auto"/>
        <w:rPr>
          <w:rFonts w:cs="Arial"/>
          <w:sz w:val="24"/>
          <w:szCs w:val="24"/>
        </w:rPr>
      </w:pPr>
      <w:r>
        <w:rPr>
          <w:rFonts w:cs="Arial"/>
          <w:sz w:val="24"/>
          <w:szCs w:val="24"/>
        </w:rPr>
        <w:t xml:space="preserve"> </w:t>
      </w:r>
      <w:r w:rsidR="00E273B4">
        <w:rPr>
          <w:rFonts w:cs="Arial"/>
          <w:sz w:val="24"/>
          <w:szCs w:val="24"/>
        </w:rPr>
        <w:t xml:space="preserve">Shehu </w:t>
      </w:r>
      <w:r w:rsidR="00E273B4" w:rsidRPr="00A64137">
        <w:rPr>
          <w:rFonts w:cs="Arial"/>
          <w:i/>
          <w:sz w:val="24"/>
          <w:szCs w:val="24"/>
        </w:rPr>
        <w:t>et al</w:t>
      </w:r>
      <w:r w:rsidR="00E273B4">
        <w:rPr>
          <w:rFonts w:cs="Arial"/>
          <w:sz w:val="24"/>
          <w:szCs w:val="24"/>
        </w:rPr>
        <w:t xml:space="preserve"> (2014) defined cost overruns as the difference between the initial agreed contract amount and the final account amount or cost. Al-</w:t>
      </w:r>
      <w:proofErr w:type="spellStart"/>
      <w:r w:rsidR="00E273B4">
        <w:rPr>
          <w:rFonts w:cs="Arial"/>
          <w:sz w:val="24"/>
          <w:szCs w:val="24"/>
        </w:rPr>
        <w:t>Hazim</w:t>
      </w:r>
      <w:proofErr w:type="spellEnd"/>
      <w:r w:rsidR="00E273B4">
        <w:rPr>
          <w:rFonts w:cs="Arial"/>
          <w:sz w:val="24"/>
          <w:szCs w:val="24"/>
        </w:rPr>
        <w:t xml:space="preserve"> </w:t>
      </w:r>
      <w:r w:rsidR="00E273B4" w:rsidRPr="00CB77F7">
        <w:rPr>
          <w:rFonts w:cs="Arial"/>
          <w:i/>
          <w:sz w:val="24"/>
          <w:szCs w:val="24"/>
        </w:rPr>
        <w:t>et al</w:t>
      </w:r>
      <w:r w:rsidR="00E273B4">
        <w:rPr>
          <w:rFonts w:cs="Arial"/>
          <w:sz w:val="24"/>
          <w:szCs w:val="24"/>
        </w:rPr>
        <w:t xml:space="preserve"> (2017)</w:t>
      </w:r>
      <w:r w:rsidR="009D6925">
        <w:rPr>
          <w:rFonts w:cs="Arial"/>
          <w:sz w:val="24"/>
          <w:szCs w:val="24"/>
        </w:rPr>
        <w:t xml:space="preserve"> supported this by defining</w:t>
      </w:r>
      <w:r w:rsidR="00E273B4">
        <w:rPr>
          <w:rFonts w:cs="Arial"/>
          <w:sz w:val="24"/>
          <w:szCs w:val="24"/>
        </w:rPr>
        <w:t xml:space="preserve"> cost overruns as budget overruns that include unforeseen additional costs incurred due to the underestimation of the anticipated budget of construction proj</w:t>
      </w:r>
      <w:r w:rsidR="00B14782">
        <w:rPr>
          <w:rFonts w:cs="Arial"/>
          <w:sz w:val="24"/>
          <w:szCs w:val="24"/>
        </w:rPr>
        <w:t xml:space="preserve">ects. </w:t>
      </w:r>
      <w:proofErr w:type="spellStart"/>
      <w:r w:rsidR="00B14782">
        <w:rPr>
          <w:rFonts w:cs="Arial"/>
          <w:sz w:val="24"/>
          <w:szCs w:val="24"/>
        </w:rPr>
        <w:t>Mahamid</w:t>
      </w:r>
      <w:proofErr w:type="spellEnd"/>
      <w:r w:rsidR="00B14782">
        <w:rPr>
          <w:rFonts w:cs="Arial"/>
          <w:sz w:val="24"/>
          <w:szCs w:val="24"/>
        </w:rPr>
        <w:t xml:space="preserve"> and </w:t>
      </w:r>
      <w:proofErr w:type="spellStart"/>
      <w:r w:rsidR="00B14782">
        <w:rPr>
          <w:rFonts w:cs="Arial"/>
          <w:sz w:val="24"/>
          <w:szCs w:val="24"/>
        </w:rPr>
        <w:t>Dmaidi</w:t>
      </w:r>
      <w:proofErr w:type="spellEnd"/>
      <w:r w:rsidR="00B14782">
        <w:rPr>
          <w:rFonts w:cs="Arial"/>
          <w:sz w:val="24"/>
          <w:szCs w:val="24"/>
        </w:rPr>
        <w:t xml:space="preserve"> (2013)</w:t>
      </w:r>
      <w:r w:rsidR="00E273B4">
        <w:rPr>
          <w:rFonts w:cs="Arial"/>
          <w:sz w:val="24"/>
          <w:szCs w:val="24"/>
        </w:rPr>
        <w:t xml:space="preserve"> found that construction projects are dependent on many changing and unexpected variables that emanate from sources such as the perf</w:t>
      </w:r>
      <w:r w:rsidR="00B14782">
        <w:rPr>
          <w:rFonts w:cs="Arial"/>
          <w:sz w:val="24"/>
          <w:szCs w:val="24"/>
        </w:rPr>
        <w:t>ormance of construction parties, financial problems,</w:t>
      </w:r>
      <w:r w:rsidR="00E273B4">
        <w:rPr>
          <w:rFonts w:cs="Arial"/>
          <w:sz w:val="24"/>
          <w:szCs w:val="24"/>
        </w:rPr>
        <w:t xml:space="preserve"> managerial issues</w:t>
      </w:r>
      <w:r w:rsidR="00B14782">
        <w:rPr>
          <w:rFonts w:cs="Arial"/>
          <w:sz w:val="24"/>
          <w:szCs w:val="24"/>
        </w:rPr>
        <w:t>,</w:t>
      </w:r>
      <w:r w:rsidR="00E273B4">
        <w:rPr>
          <w:rFonts w:cs="Arial"/>
          <w:sz w:val="24"/>
          <w:szCs w:val="24"/>
        </w:rPr>
        <w:t xml:space="preserve"> resource unavailability and other external conditions. Due to these and other factors, the existence of cost overruns is eminent in most construction projects and this affects project outcomes</w:t>
      </w:r>
      <w:r w:rsidR="00560B40">
        <w:rPr>
          <w:rFonts w:cs="Arial"/>
          <w:sz w:val="24"/>
          <w:szCs w:val="24"/>
        </w:rPr>
        <w:t xml:space="preserve"> (</w:t>
      </w:r>
      <w:proofErr w:type="spellStart"/>
      <w:r w:rsidR="00560B40">
        <w:rPr>
          <w:rFonts w:cs="Arial"/>
          <w:sz w:val="24"/>
          <w:szCs w:val="24"/>
        </w:rPr>
        <w:t>Mahamid</w:t>
      </w:r>
      <w:proofErr w:type="spellEnd"/>
      <w:r w:rsidR="00560B40">
        <w:rPr>
          <w:rFonts w:cs="Arial"/>
          <w:sz w:val="24"/>
          <w:szCs w:val="24"/>
        </w:rPr>
        <w:t>, 2014)</w:t>
      </w:r>
      <w:r w:rsidR="00E273B4">
        <w:rPr>
          <w:rFonts w:cs="Arial"/>
          <w:sz w:val="24"/>
          <w:szCs w:val="24"/>
        </w:rPr>
        <w:t>.</w:t>
      </w:r>
    </w:p>
    <w:p w14:paraId="5E06BE4C" w14:textId="77777777" w:rsidR="005C0EEB" w:rsidRDefault="005C0EEB" w:rsidP="00167FDE">
      <w:pPr>
        <w:spacing w:line="360" w:lineRule="auto"/>
        <w:rPr>
          <w:rFonts w:cs="Arial"/>
          <w:sz w:val="24"/>
          <w:szCs w:val="24"/>
        </w:rPr>
      </w:pPr>
      <w:r>
        <w:rPr>
          <w:rFonts w:cs="Arial"/>
          <w:sz w:val="24"/>
          <w:szCs w:val="24"/>
        </w:rPr>
        <w:t>Many projects fail due to p</w:t>
      </w:r>
      <w:r w:rsidR="00B14782">
        <w:rPr>
          <w:rFonts w:cs="Arial"/>
          <w:sz w:val="24"/>
          <w:szCs w:val="24"/>
        </w:rPr>
        <w:t>oor cost monitoring and control</w:t>
      </w:r>
      <w:r>
        <w:rPr>
          <w:rFonts w:cs="Arial"/>
          <w:sz w:val="24"/>
          <w:szCs w:val="24"/>
        </w:rPr>
        <w:t xml:space="preserve"> as cost performance remains one of the </w:t>
      </w:r>
      <w:r w:rsidR="0015308F">
        <w:rPr>
          <w:rFonts w:cs="Arial"/>
          <w:sz w:val="24"/>
          <w:szCs w:val="24"/>
        </w:rPr>
        <w:t xml:space="preserve">more </w:t>
      </w:r>
      <w:r w:rsidR="00756AA2">
        <w:rPr>
          <w:rFonts w:cs="Arial"/>
          <w:sz w:val="24"/>
          <w:szCs w:val="24"/>
        </w:rPr>
        <w:t xml:space="preserve">influential </w:t>
      </w:r>
      <w:r>
        <w:rPr>
          <w:rFonts w:cs="Arial"/>
          <w:sz w:val="24"/>
          <w:szCs w:val="24"/>
        </w:rPr>
        <w:t>measures of successful construction projects (</w:t>
      </w:r>
      <w:proofErr w:type="spellStart"/>
      <w:r>
        <w:rPr>
          <w:rFonts w:cs="Arial"/>
          <w:sz w:val="24"/>
          <w:szCs w:val="24"/>
        </w:rPr>
        <w:t>Memon</w:t>
      </w:r>
      <w:proofErr w:type="spellEnd"/>
      <w:r>
        <w:rPr>
          <w:rFonts w:cs="Arial"/>
          <w:sz w:val="24"/>
          <w:szCs w:val="24"/>
        </w:rPr>
        <w:t xml:space="preserve"> </w:t>
      </w:r>
      <w:r w:rsidRPr="005C0EEB">
        <w:rPr>
          <w:rFonts w:cs="Arial"/>
          <w:i/>
          <w:sz w:val="24"/>
          <w:szCs w:val="24"/>
        </w:rPr>
        <w:t>et al</w:t>
      </w:r>
      <w:r>
        <w:rPr>
          <w:rFonts w:cs="Arial"/>
          <w:sz w:val="24"/>
          <w:szCs w:val="24"/>
        </w:rPr>
        <w:t xml:space="preserve">, </w:t>
      </w:r>
      <w:r>
        <w:rPr>
          <w:rFonts w:cs="Arial"/>
          <w:sz w:val="24"/>
          <w:szCs w:val="24"/>
        </w:rPr>
        <w:lastRenderedPageBreak/>
        <w:t xml:space="preserve">2014; </w:t>
      </w:r>
      <w:proofErr w:type="spellStart"/>
      <w:r>
        <w:rPr>
          <w:rFonts w:cs="Arial"/>
          <w:sz w:val="24"/>
          <w:szCs w:val="24"/>
        </w:rPr>
        <w:t>Ahiaga-Dagbui</w:t>
      </w:r>
      <w:proofErr w:type="spellEnd"/>
      <w:r>
        <w:rPr>
          <w:rFonts w:cs="Arial"/>
          <w:sz w:val="24"/>
          <w:szCs w:val="24"/>
        </w:rPr>
        <w:t xml:space="preserve"> </w:t>
      </w:r>
      <w:r w:rsidRPr="005C0EEB">
        <w:rPr>
          <w:rFonts w:cs="Arial"/>
          <w:i/>
          <w:sz w:val="24"/>
          <w:szCs w:val="24"/>
        </w:rPr>
        <w:t>et al</w:t>
      </w:r>
      <w:r>
        <w:rPr>
          <w:rFonts w:cs="Arial"/>
          <w:sz w:val="24"/>
          <w:szCs w:val="24"/>
        </w:rPr>
        <w:t xml:space="preserve">, 2014). </w:t>
      </w:r>
      <w:proofErr w:type="spellStart"/>
      <w:r>
        <w:rPr>
          <w:rFonts w:cs="Arial"/>
          <w:sz w:val="24"/>
          <w:szCs w:val="24"/>
        </w:rPr>
        <w:t>Mahamid</w:t>
      </w:r>
      <w:proofErr w:type="spellEnd"/>
      <w:r>
        <w:rPr>
          <w:rFonts w:cs="Arial"/>
          <w:sz w:val="24"/>
          <w:szCs w:val="24"/>
        </w:rPr>
        <w:t xml:space="preserve"> (2014) expressed that most construction projects experience cost overruns </w:t>
      </w:r>
      <w:r w:rsidR="0015308F">
        <w:rPr>
          <w:rFonts w:cs="Arial"/>
          <w:sz w:val="24"/>
          <w:szCs w:val="24"/>
        </w:rPr>
        <w:t>more often than not and</w:t>
      </w:r>
      <w:r>
        <w:rPr>
          <w:rFonts w:cs="Arial"/>
          <w:sz w:val="24"/>
          <w:szCs w:val="24"/>
        </w:rPr>
        <w:t xml:space="preserve"> </w:t>
      </w:r>
      <w:r w:rsidR="00CB77F7">
        <w:rPr>
          <w:rFonts w:cs="Arial"/>
          <w:sz w:val="24"/>
          <w:szCs w:val="24"/>
        </w:rPr>
        <w:t>that has negatively impacted project outcomes.</w:t>
      </w:r>
      <w:r w:rsidR="00E273B4">
        <w:rPr>
          <w:rFonts w:cs="Arial"/>
          <w:sz w:val="24"/>
          <w:szCs w:val="24"/>
        </w:rPr>
        <w:t xml:space="preserve"> </w:t>
      </w:r>
      <w:r w:rsidR="00756AA2">
        <w:rPr>
          <w:rFonts w:cs="Arial"/>
          <w:sz w:val="24"/>
          <w:szCs w:val="24"/>
        </w:rPr>
        <w:t>It is</w:t>
      </w:r>
      <w:r w:rsidR="0049546E">
        <w:rPr>
          <w:rFonts w:cs="Arial"/>
          <w:sz w:val="24"/>
          <w:szCs w:val="24"/>
        </w:rPr>
        <w:t>,</w:t>
      </w:r>
      <w:r w:rsidR="00756AA2">
        <w:rPr>
          <w:rFonts w:cs="Arial"/>
          <w:sz w:val="24"/>
          <w:szCs w:val="24"/>
        </w:rPr>
        <w:t xml:space="preserve"> therefore</w:t>
      </w:r>
      <w:r w:rsidR="0049546E">
        <w:rPr>
          <w:rFonts w:cs="Arial"/>
          <w:sz w:val="24"/>
          <w:szCs w:val="24"/>
        </w:rPr>
        <w:t>,</w:t>
      </w:r>
      <w:r w:rsidR="00756AA2">
        <w:rPr>
          <w:rFonts w:cs="Arial"/>
          <w:sz w:val="24"/>
          <w:szCs w:val="24"/>
        </w:rPr>
        <w:t xml:space="preserve"> important to establish management methods, tools and techniques that will aid in monitoring and controlling</w:t>
      </w:r>
      <w:r w:rsidR="0015308F">
        <w:rPr>
          <w:rFonts w:cs="Arial"/>
          <w:sz w:val="24"/>
          <w:szCs w:val="24"/>
        </w:rPr>
        <w:t xml:space="preserve"> cost performance on construction projects</w:t>
      </w:r>
      <w:r w:rsidR="00756AA2">
        <w:rPr>
          <w:rFonts w:cs="Arial"/>
          <w:sz w:val="24"/>
          <w:szCs w:val="24"/>
        </w:rPr>
        <w:t xml:space="preserve"> (Jayaraman, 2015). </w:t>
      </w:r>
    </w:p>
    <w:p w14:paraId="43BF4F96" w14:textId="77777777" w:rsidR="0050415E" w:rsidRDefault="00547DC3" w:rsidP="00167FDE">
      <w:pPr>
        <w:spacing w:line="360" w:lineRule="auto"/>
        <w:rPr>
          <w:rFonts w:cs="Arial"/>
          <w:sz w:val="24"/>
          <w:szCs w:val="24"/>
        </w:rPr>
      </w:pPr>
      <w:r>
        <w:rPr>
          <w:rFonts w:cs="Arial"/>
          <w:sz w:val="24"/>
          <w:szCs w:val="24"/>
        </w:rPr>
        <w:t>The causes of construction cost overruns have be</w:t>
      </w:r>
      <w:r w:rsidR="00E47B1A">
        <w:rPr>
          <w:rFonts w:cs="Arial"/>
          <w:sz w:val="24"/>
          <w:szCs w:val="24"/>
        </w:rPr>
        <w:t>en comprehensively studied</w:t>
      </w:r>
      <w:r w:rsidR="000B602B">
        <w:rPr>
          <w:rFonts w:cs="Arial"/>
          <w:sz w:val="24"/>
          <w:szCs w:val="24"/>
        </w:rPr>
        <w:t xml:space="preserve"> by </w:t>
      </w:r>
      <w:r>
        <w:rPr>
          <w:rFonts w:cs="Arial"/>
          <w:sz w:val="24"/>
          <w:szCs w:val="24"/>
        </w:rPr>
        <w:t>differ</w:t>
      </w:r>
      <w:r w:rsidR="00E47B1A">
        <w:rPr>
          <w:rFonts w:cs="Arial"/>
          <w:sz w:val="24"/>
          <w:szCs w:val="24"/>
        </w:rPr>
        <w:t>ent authors</w:t>
      </w:r>
      <w:r w:rsidR="0049546E">
        <w:rPr>
          <w:rFonts w:cs="Arial"/>
          <w:sz w:val="24"/>
          <w:szCs w:val="24"/>
        </w:rPr>
        <w:t xml:space="preserve"> (e.g.,</w:t>
      </w:r>
      <w:r>
        <w:rPr>
          <w:rFonts w:cs="Arial"/>
          <w:sz w:val="24"/>
          <w:szCs w:val="24"/>
        </w:rPr>
        <w:t xml:space="preserve"> </w:t>
      </w:r>
      <w:proofErr w:type="spellStart"/>
      <w:r>
        <w:rPr>
          <w:rFonts w:cs="Arial"/>
          <w:sz w:val="24"/>
          <w:szCs w:val="24"/>
        </w:rPr>
        <w:t>Kaming</w:t>
      </w:r>
      <w:proofErr w:type="spellEnd"/>
      <w:r>
        <w:rPr>
          <w:rFonts w:cs="Arial"/>
          <w:sz w:val="24"/>
          <w:szCs w:val="24"/>
        </w:rPr>
        <w:t xml:space="preserve"> </w:t>
      </w:r>
      <w:r w:rsidRPr="00547DC3">
        <w:rPr>
          <w:rFonts w:cs="Arial"/>
          <w:i/>
          <w:sz w:val="24"/>
          <w:szCs w:val="24"/>
        </w:rPr>
        <w:t>et al</w:t>
      </w:r>
      <w:r>
        <w:rPr>
          <w:rFonts w:cs="Arial"/>
          <w:sz w:val="24"/>
          <w:szCs w:val="24"/>
        </w:rPr>
        <w:t xml:space="preserve"> </w:t>
      </w:r>
      <w:r w:rsidR="0049546E">
        <w:rPr>
          <w:rFonts w:cs="Arial"/>
          <w:sz w:val="24"/>
          <w:szCs w:val="24"/>
        </w:rPr>
        <w:t>(</w:t>
      </w:r>
      <w:r>
        <w:rPr>
          <w:rFonts w:cs="Arial"/>
          <w:sz w:val="24"/>
          <w:szCs w:val="24"/>
        </w:rPr>
        <w:t>1997</w:t>
      </w:r>
      <w:r w:rsidR="0049546E">
        <w:rPr>
          <w:rFonts w:cs="Arial"/>
          <w:sz w:val="24"/>
          <w:szCs w:val="24"/>
        </w:rPr>
        <w:t>)</w:t>
      </w:r>
      <w:r>
        <w:rPr>
          <w:rFonts w:cs="Arial"/>
          <w:sz w:val="24"/>
          <w:szCs w:val="24"/>
        </w:rPr>
        <w:t xml:space="preserve">; </w:t>
      </w:r>
      <w:proofErr w:type="spellStart"/>
      <w:r>
        <w:rPr>
          <w:rFonts w:cs="Arial"/>
          <w:sz w:val="24"/>
          <w:szCs w:val="24"/>
        </w:rPr>
        <w:t>Doloi</w:t>
      </w:r>
      <w:proofErr w:type="spellEnd"/>
      <w:r>
        <w:rPr>
          <w:rFonts w:cs="Arial"/>
          <w:sz w:val="24"/>
          <w:szCs w:val="24"/>
        </w:rPr>
        <w:t xml:space="preserve"> </w:t>
      </w:r>
      <w:r w:rsidR="0049546E">
        <w:rPr>
          <w:rFonts w:cs="Arial"/>
          <w:sz w:val="24"/>
          <w:szCs w:val="24"/>
        </w:rPr>
        <w:t>(</w:t>
      </w:r>
      <w:r>
        <w:rPr>
          <w:rFonts w:cs="Arial"/>
          <w:sz w:val="24"/>
          <w:szCs w:val="24"/>
        </w:rPr>
        <w:t>2013</w:t>
      </w:r>
      <w:r w:rsidR="0049546E">
        <w:rPr>
          <w:rFonts w:cs="Arial"/>
          <w:sz w:val="24"/>
          <w:szCs w:val="24"/>
        </w:rPr>
        <w:t>)</w:t>
      </w:r>
      <w:r>
        <w:rPr>
          <w:rFonts w:cs="Arial"/>
          <w:sz w:val="24"/>
          <w:szCs w:val="24"/>
        </w:rPr>
        <w:t xml:space="preserve">; </w:t>
      </w:r>
      <w:proofErr w:type="spellStart"/>
      <w:r>
        <w:rPr>
          <w:rFonts w:cs="Arial"/>
          <w:sz w:val="24"/>
          <w:szCs w:val="24"/>
        </w:rPr>
        <w:t>Mahamid</w:t>
      </w:r>
      <w:proofErr w:type="spellEnd"/>
      <w:r>
        <w:rPr>
          <w:rFonts w:cs="Arial"/>
          <w:sz w:val="24"/>
          <w:szCs w:val="24"/>
        </w:rPr>
        <w:t xml:space="preserve"> </w:t>
      </w:r>
      <w:r w:rsidR="0049546E">
        <w:rPr>
          <w:rFonts w:cs="Arial"/>
          <w:sz w:val="24"/>
          <w:szCs w:val="24"/>
        </w:rPr>
        <w:t>(</w:t>
      </w:r>
      <w:r>
        <w:rPr>
          <w:rFonts w:cs="Arial"/>
          <w:sz w:val="24"/>
          <w:szCs w:val="24"/>
        </w:rPr>
        <w:t>2014</w:t>
      </w:r>
      <w:r w:rsidR="0049546E">
        <w:rPr>
          <w:rFonts w:cs="Arial"/>
          <w:sz w:val="24"/>
          <w:szCs w:val="24"/>
        </w:rPr>
        <w:t>)</w:t>
      </w:r>
      <w:r>
        <w:rPr>
          <w:rFonts w:cs="Arial"/>
          <w:sz w:val="24"/>
          <w:szCs w:val="24"/>
        </w:rPr>
        <w:t xml:space="preserve">; Rahman </w:t>
      </w:r>
      <w:r w:rsidRPr="00547DC3">
        <w:rPr>
          <w:rFonts w:cs="Arial"/>
          <w:i/>
          <w:sz w:val="24"/>
          <w:szCs w:val="24"/>
        </w:rPr>
        <w:t>et al</w:t>
      </w:r>
      <w:r>
        <w:rPr>
          <w:rFonts w:cs="Arial"/>
          <w:sz w:val="24"/>
          <w:szCs w:val="24"/>
        </w:rPr>
        <w:t xml:space="preserve"> </w:t>
      </w:r>
      <w:r w:rsidR="0049546E">
        <w:rPr>
          <w:rFonts w:cs="Arial"/>
          <w:sz w:val="24"/>
          <w:szCs w:val="24"/>
        </w:rPr>
        <w:t>(</w:t>
      </w:r>
      <w:r>
        <w:rPr>
          <w:rFonts w:cs="Arial"/>
          <w:sz w:val="24"/>
          <w:szCs w:val="24"/>
        </w:rPr>
        <w:t>2014</w:t>
      </w:r>
      <w:r w:rsidR="0049546E">
        <w:rPr>
          <w:rFonts w:cs="Arial"/>
          <w:sz w:val="24"/>
          <w:szCs w:val="24"/>
        </w:rPr>
        <w:t>)</w:t>
      </w:r>
      <w:r>
        <w:rPr>
          <w:rFonts w:cs="Arial"/>
          <w:sz w:val="24"/>
          <w:szCs w:val="24"/>
        </w:rPr>
        <w:t xml:space="preserve">; Shehu </w:t>
      </w:r>
      <w:r w:rsidRPr="00547DC3">
        <w:rPr>
          <w:rFonts w:cs="Arial"/>
          <w:i/>
          <w:sz w:val="24"/>
          <w:szCs w:val="24"/>
        </w:rPr>
        <w:t>et al</w:t>
      </w:r>
      <w:r>
        <w:rPr>
          <w:rFonts w:cs="Arial"/>
          <w:sz w:val="24"/>
          <w:szCs w:val="24"/>
        </w:rPr>
        <w:t xml:space="preserve"> </w:t>
      </w:r>
      <w:r w:rsidR="0049546E">
        <w:rPr>
          <w:rFonts w:cs="Arial"/>
          <w:sz w:val="24"/>
          <w:szCs w:val="24"/>
        </w:rPr>
        <w:t>(</w:t>
      </w:r>
      <w:r>
        <w:rPr>
          <w:rFonts w:cs="Arial"/>
          <w:sz w:val="24"/>
          <w:szCs w:val="24"/>
        </w:rPr>
        <w:t>2014</w:t>
      </w:r>
      <w:r w:rsidR="0049546E">
        <w:rPr>
          <w:rFonts w:cs="Arial"/>
          <w:sz w:val="24"/>
          <w:szCs w:val="24"/>
        </w:rPr>
        <w:t>)</w:t>
      </w:r>
      <w:r>
        <w:rPr>
          <w:rFonts w:cs="Arial"/>
          <w:sz w:val="24"/>
          <w:szCs w:val="24"/>
        </w:rPr>
        <w:t>;</w:t>
      </w:r>
      <w:r w:rsidR="002D3D3E">
        <w:rPr>
          <w:rFonts w:cs="Arial"/>
          <w:sz w:val="24"/>
          <w:szCs w:val="24"/>
        </w:rPr>
        <w:t xml:space="preserve"> </w:t>
      </w:r>
      <w:proofErr w:type="spellStart"/>
      <w:r w:rsidR="002D3D3E">
        <w:rPr>
          <w:rFonts w:cs="Arial"/>
          <w:sz w:val="24"/>
          <w:szCs w:val="24"/>
        </w:rPr>
        <w:t>Polat</w:t>
      </w:r>
      <w:proofErr w:type="spellEnd"/>
      <w:r w:rsidR="002D3D3E">
        <w:rPr>
          <w:rFonts w:cs="Arial"/>
          <w:sz w:val="24"/>
          <w:szCs w:val="24"/>
        </w:rPr>
        <w:t xml:space="preserve"> </w:t>
      </w:r>
      <w:r w:rsidR="002D3D3E" w:rsidRPr="002D3D3E">
        <w:rPr>
          <w:rFonts w:cs="Arial"/>
          <w:i/>
          <w:sz w:val="24"/>
          <w:szCs w:val="24"/>
        </w:rPr>
        <w:t>et al</w:t>
      </w:r>
      <w:r w:rsidR="002D3D3E">
        <w:rPr>
          <w:rFonts w:cs="Arial"/>
          <w:sz w:val="24"/>
          <w:szCs w:val="24"/>
        </w:rPr>
        <w:t xml:space="preserve"> </w:t>
      </w:r>
      <w:r w:rsidR="0049546E">
        <w:rPr>
          <w:rFonts w:cs="Arial"/>
          <w:sz w:val="24"/>
          <w:szCs w:val="24"/>
        </w:rPr>
        <w:t>(</w:t>
      </w:r>
      <w:r w:rsidR="002D3D3E">
        <w:rPr>
          <w:rFonts w:cs="Arial"/>
          <w:sz w:val="24"/>
          <w:szCs w:val="24"/>
        </w:rPr>
        <w:t>2014</w:t>
      </w:r>
      <w:r w:rsidR="0049546E">
        <w:rPr>
          <w:rFonts w:cs="Arial"/>
          <w:sz w:val="24"/>
          <w:szCs w:val="24"/>
        </w:rPr>
        <w:t>)</w:t>
      </w:r>
      <w:r w:rsidR="002D3D3E">
        <w:rPr>
          <w:rFonts w:cs="Arial"/>
          <w:sz w:val="24"/>
          <w:szCs w:val="24"/>
        </w:rPr>
        <w:t>;</w:t>
      </w:r>
      <w:r>
        <w:rPr>
          <w:rFonts w:cs="Arial"/>
          <w:sz w:val="24"/>
          <w:szCs w:val="24"/>
        </w:rPr>
        <w:t xml:space="preserve"> </w:t>
      </w:r>
      <w:r w:rsidR="002D3D3E">
        <w:rPr>
          <w:rFonts w:cs="Arial"/>
          <w:sz w:val="24"/>
          <w:szCs w:val="24"/>
        </w:rPr>
        <w:t xml:space="preserve">Jayaraman </w:t>
      </w:r>
      <w:r w:rsidR="0049546E">
        <w:rPr>
          <w:rFonts w:cs="Arial"/>
          <w:sz w:val="24"/>
          <w:szCs w:val="24"/>
        </w:rPr>
        <w:t>(</w:t>
      </w:r>
      <w:r w:rsidR="002D3D3E">
        <w:rPr>
          <w:rFonts w:cs="Arial"/>
          <w:sz w:val="24"/>
          <w:szCs w:val="24"/>
        </w:rPr>
        <w:t>2015</w:t>
      </w:r>
      <w:r w:rsidR="0049546E">
        <w:rPr>
          <w:rFonts w:cs="Arial"/>
          <w:sz w:val="24"/>
          <w:szCs w:val="24"/>
        </w:rPr>
        <w:t>)</w:t>
      </w:r>
      <w:r w:rsidR="002D3D3E">
        <w:rPr>
          <w:rFonts w:cs="Arial"/>
          <w:sz w:val="24"/>
          <w:szCs w:val="24"/>
        </w:rPr>
        <w:t xml:space="preserve">; </w:t>
      </w:r>
      <w:r w:rsidR="0050415E">
        <w:rPr>
          <w:rFonts w:cs="Arial"/>
          <w:sz w:val="24"/>
          <w:szCs w:val="24"/>
        </w:rPr>
        <w:t xml:space="preserve">Adam </w:t>
      </w:r>
      <w:r w:rsidR="0050415E" w:rsidRPr="0050415E">
        <w:rPr>
          <w:rFonts w:cs="Arial"/>
          <w:i/>
          <w:sz w:val="24"/>
          <w:szCs w:val="24"/>
        </w:rPr>
        <w:t>et al</w:t>
      </w:r>
      <w:r w:rsidR="0050415E">
        <w:rPr>
          <w:rFonts w:cs="Arial"/>
          <w:sz w:val="24"/>
          <w:szCs w:val="24"/>
        </w:rPr>
        <w:t xml:space="preserve">, </w:t>
      </w:r>
      <w:r w:rsidR="0049546E">
        <w:rPr>
          <w:rFonts w:cs="Arial"/>
          <w:sz w:val="24"/>
          <w:szCs w:val="24"/>
        </w:rPr>
        <w:t>(</w:t>
      </w:r>
      <w:r w:rsidR="0050415E">
        <w:rPr>
          <w:rFonts w:cs="Arial"/>
          <w:sz w:val="24"/>
          <w:szCs w:val="24"/>
        </w:rPr>
        <w:t>2015</w:t>
      </w:r>
      <w:r w:rsidR="0049546E">
        <w:rPr>
          <w:rFonts w:cs="Arial"/>
          <w:sz w:val="24"/>
          <w:szCs w:val="24"/>
        </w:rPr>
        <w:t>)</w:t>
      </w:r>
      <w:r w:rsidR="0050415E">
        <w:rPr>
          <w:rFonts w:cs="Arial"/>
          <w:sz w:val="24"/>
          <w:szCs w:val="24"/>
        </w:rPr>
        <w:t xml:space="preserve">; </w:t>
      </w:r>
      <w:r w:rsidR="002D3D3E">
        <w:rPr>
          <w:rFonts w:cs="Arial"/>
          <w:sz w:val="24"/>
          <w:szCs w:val="24"/>
        </w:rPr>
        <w:t>Al-</w:t>
      </w:r>
      <w:proofErr w:type="spellStart"/>
      <w:r w:rsidR="002D3D3E">
        <w:rPr>
          <w:rFonts w:cs="Arial"/>
          <w:sz w:val="24"/>
          <w:szCs w:val="24"/>
        </w:rPr>
        <w:t>Hazim</w:t>
      </w:r>
      <w:proofErr w:type="spellEnd"/>
      <w:r w:rsidR="002D3D3E">
        <w:rPr>
          <w:rFonts w:cs="Arial"/>
          <w:sz w:val="24"/>
          <w:szCs w:val="24"/>
        </w:rPr>
        <w:t xml:space="preserve"> </w:t>
      </w:r>
      <w:r w:rsidR="002D3D3E" w:rsidRPr="002D3D3E">
        <w:rPr>
          <w:rFonts w:cs="Arial"/>
          <w:i/>
          <w:sz w:val="24"/>
          <w:szCs w:val="24"/>
        </w:rPr>
        <w:t>et al</w:t>
      </w:r>
      <w:r w:rsidR="002D3D3E">
        <w:rPr>
          <w:rFonts w:cs="Arial"/>
          <w:sz w:val="24"/>
          <w:szCs w:val="24"/>
        </w:rPr>
        <w:t xml:space="preserve">, </w:t>
      </w:r>
      <w:r w:rsidR="0049546E">
        <w:rPr>
          <w:rFonts w:cs="Arial"/>
          <w:sz w:val="24"/>
          <w:szCs w:val="24"/>
        </w:rPr>
        <w:t>(</w:t>
      </w:r>
      <w:r w:rsidR="002D3D3E">
        <w:rPr>
          <w:rFonts w:cs="Arial"/>
          <w:sz w:val="24"/>
          <w:szCs w:val="24"/>
        </w:rPr>
        <w:t>2017</w:t>
      </w:r>
      <w:r w:rsidR="0049546E">
        <w:rPr>
          <w:rFonts w:cs="Arial"/>
          <w:sz w:val="24"/>
          <w:szCs w:val="24"/>
        </w:rPr>
        <w:t>)</w:t>
      </w:r>
      <w:r w:rsidR="002D3D3E">
        <w:rPr>
          <w:rFonts w:cs="Arial"/>
          <w:sz w:val="24"/>
          <w:szCs w:val="24"/>
        </w:rPr>
        <w:t xml:space="preserve">; </w:t>
      </w:r>
      <w:proofErr w:type="spellStart"/>
      <w:r>
        <w:rPr>
          <w:rFonts w:cs="Arial"/>
          <w:sz w:val="24"/>
          <w:szCs w:val="24"/>
        </w:rPr>
        <w:t>Durdyev</w:t>
      </w:r>
      <w:proofErr w:type="spellEnd"/>
      <w:r>
        <w:rPr>
          <w:rFonts w:cs="Arial"/>
          <w:sz w:val="24"/>
          <w:szCs w:val="24"/>
        </w:rPr>
        <w:t xml:space="preserve"> </w:t>
      </w:r>
      <w:r w:rsidRPr="00547DC3">
        <w:rPr>
          <w:rFonts w:cs="Arial"/>
          <w:i/>
          <w:sz w:val="24"/>
          <w:szCs w:val="24"/>
        </w:rPr>
        <w:t>et al</w:t>
      </w:r>
      <w:r>
        <w:rPr>
          <w:rFonts w:cs="Arial"/>
          <w:sz w:val="24"/>
          <w:szCs w:val="24"/>
        </w:rPr>
        <w:t xml:space="preserve"> </w:t>
      </w:r>
      <w:r w:rsidR="0049546E">
        <w:rPr>
          <w:rFonts w:cs="Arial"/>
          <w:sz w:val="24"/>
          <w:szCs w:val="24"/>
        </w:rPr>
        <w:t>(</w:t>
      </w:r>
      <w:r>
        <w:rPr>
          <w:rFonts w:cs="Arial"/>
          <w:sz w:val="24"/>
          <w:szCs w:val="24"/>
        </w:rPr>
        <w:t>2017</w:t>
      </w:r>
      <w:r w:rsidR="0049546E">
        <w:rPr>
          <w:rFonts w:cs="Arial"/>
          <w:sz w:val="24"/>
          <w:szCs w:val="24"/>
        </w:rPr>
        <w:t>)</w:t>
      </w:r>
      <w:r>
        <w:rPr>
          <w:rFonts w:cs="Arial"/>
          <w:sz w:val="24"/>
          <w:szCs w:val="24"/>
        </w:rPr>
        <w:t>, among others</w:t>
      </w:r>
      <w:r w:rsidR="0049546E">
        <w:rPr>
          <w:rFonts w:cs="Arial"/>
          <w:sz w:val="24"/>
          <w:szCs w:val="24"/>
        </w:rPr>
        <w:t>)</w:t>
      </w:r>
      <w:r>
        <w:rPr>
          <w:rFonts w:cs="Arial"/>
          <w:sz w:val="24"/>
          <w:szCs w:val="24"/>
        </w:rPr>
        <w:t>.</w:t>
      </w:r>
      <w:r w:rsidR="00BA79AE">
        <w:rPr>
          <w:rFonts w:cs="Arial"/>
          <w:sz w:val="24"/>
          <w:szCs w:val="24"/>
        </w:rPr>
        <w:t xml:space="preserve"> The findings from these studies share similarities which have b</w:t>
      </w:r>
      <w:r w:rsidR="0049546E">
        <w:rPr>
          <w:rFonts w:cs="Arial"/>
          <w:sz w:val="24"/>
          <w:szCs w:val="24"/>
        </w:rPr>
        <w:t>een summarised into the</w:t>
      </w:r>
      <w:r w:rsidR="004D6858">
        <w:rPr>
          <w:rFonts w:cs="Arial"/>
          <w:sz w:val="24"/>
          <w:szCs w:val="24"/>
        </w:rPr>
        <w:t xml:space="preserve"> cat</w:t>
      </w:r>
      <w:r w:rsidR="00BA79AE">
        <w:rPr>
          <w:rFonts w:cs="Arial"/>
          <w:sz w:val="24"/>
          <w:szCs w:val="24"/>
        </w:rPr>
        <w:t>egories</w:t>
      </w:r>
      <w:r w:rsidR="0049546E">
        <w:rPr>
          <w:rFonts w:cs="Arial"/>
          <w:sz w:val="24"/>
          <w:szCs w:val="24"/>
        </w:rPr>
        <w:t xml:space="preserve"> presented in the following Table 2.3 based on</w:t>
      </w:r>
      <w:r w:rsidR="0050415E">
        <w:rPr>
          <w:rFonts w:cs="Arial"/>
          <w:sz w:val="24"/>
          <w:szCs w:val="24"/>
        </w:rPr>
        <w:t xml:space="preserve"> Adam </w:t>
      </w:r>
      <w:r w:rsidR="0050415E" w:rsidRPr="0050415E">
        <w:rPr>
          <w:rFonts w:cs="Arial"/>
          <w:i/>
          <w:sz w:val="24"/>
          <w:szCs w:val="24"/>
        </w:rPr>
        <w:t>et al</w:t>
      </w:r>
      <w:r w:rsidR="0050415E">
        <w:rPr>
          <w:rFonts w:cs="Arial"/>
          <w:sz w:val="24"/>
          <w:szCs w:val="24"/>
        </w:rPr>
        <w:t xml:space="preserve"> </w:t>
      </w:r>
      <w:r w:rsidR="0049546E">
        <w:rPr>
          <w:rFonts w:cs="Arial"/>
          <w:sz w:val="24"/>
          <w:szCs w:val="24"/>
        </w:rPr>
        <w:t>(</w:t>
      </w:r>
      <w:r w:rsidR="0050415E">
        <w:rPr>
          <w:rFonts w:cs="Arial"/>
          <w:sz w:val="24"/>
          <w:szCs w:val="24"/>
        </w:rPr>
        <w:t>2015</w:t>
      </w:r>
      <w:r w:rsidR="0049546E">
        <w:rPr>
          <w:rFonts w:cs="Arial"/>
          <w:sz w:val="24"/>
          <w:szCs w:val="24"/>
        </w:rPr>
        <w:t>)</w:t>
      </w:r>
      <w:r w:rsidR="0050415E">
        <w:rPr>
          <w:rFonts w:cs="Arial"/>
          <w:sz w:val="24"/>
          <w:szCs w:val="24"/>
        </w:rPr>
        <w:t>:</w:t>
      </w:r>
    </w:p>
    <w:p w14:paraId="1D5D0F80" w14:textId="77777777" w:rsidR="0049546E" w:rsidRDefault="0049546E" w:rsidP="00167FDE">
      <w:pPr>
        <w:spacing w:line="360" w:lineRule="auto"/>
        <w:rPr>
          <w:rFonts w:cs="Arial"/>
          <w:sz w:val="24"/>
          <w:szCs w:val="24"/>
        </w:rPr>
      </w:pPr>
    </w:p>
    <w:p w14:paraId="16286B75" w14:textId="77777777" w:rsidR="00863E24" w:rsidRDefault="00863E24" w:rsidP="00167FDE">
      <w:pPr>
        <w:spacing w:line="360" w:lineRule="auto"/>
        <w:rPr>
          <w:rFonts w:cs="Arial"/>
          <w:sz w:val="24"/>
          <w:szCs w:val="24"/>
        </w:rPr>
      </w:pPr>
      <w:r>
        <w:rPr>
          <w:rFonts w:cs="Arial"/>
          <w:sz w:val="24"/>
          <w:szCs w:val="24"/>
        </w:rPr>
        <w:t>Table 2.3 Categories of factors causing cost overruns and time delays</w:t>
      </w:r>
    </w:p>
    <w:tbl>
      <w:tblPr>
        <w:tblStyle w:val="PlainTable1"/>
        <w:tblW w:w="0" w:type="auto"/>
        <w:tblLook w:val="04A0" w:firstRow="1" w:lastRow="0" w:firstColumn="1" w:lastColumn="0" w:noHBand="0" w:noVBand="1"/>
      </w:tblPr>
      <w:tblGrid>
        <w:gridCol w:w="4508"/>
        <w:gridCol w:w="4508"/>
      </w:tblGrid>
      <w:tr w:rsidR="00234631" w14:paraId="66D63150" w14:textId="77777777" w:rsidTr="0023463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27AF25B2" w14:textId="77777777" w:rsidR="00234631" w:rsidRDefault="00234631" w:rsidP="00167FDE">
            <w:pPr>
              <w:spacing w:line="360" w:lineRule="auto"/>
              <w:rPr>
                <w:rFonts w:cs="Arial"/>
                <w:sz w:val="24"/>
                <w:szCs w:val="24"/>
              </w:rPr>
            </w:pPr>
            <w:r>
              <w:rPr>
                <w:rFonts w:cs="Arial"/>
                <w:sz w:val="24"/>
                <w:szCs w:val="24"/>
              </w:rPr>
              <w:t>Causes (Groupings)</w:t>
            </w:r>
          </w:p>
        </w:tc>
        <w:tc>
          <w:tcPr>
            <w:tcW w:w="4508" w:type="dxa"/>
          </w:tcPr>
          <w:p w14:paraId="0545EE5E" w14:textId="77777777" w:rsidR="00234631" w:rsidRDefault="00234631" w:rsidP="00167FDE">
            <w:pPr>
              <w:spacing w:line="360" w:lineRule="auto"/>
              <w:cnfStyle w:val="100000000000" w:firstRow="1"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Description (Examples)</w:t>
            </w:r>
          </w:p>
        </w:tc>
      </w:tr>
      <w:tr w:rsidR="00234631" w14:paraId="3501A2FF" w14:textId="77777777" w:rsidTr="002346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422EA780" w14:textId="77777777" w:rsidR="00234631" w:rsidRDefault="00234631" w:rsidP="00167FDE">
            <w:pPr>
              <w:spacing w:line="360" w:lineRule="auto"/>
              <w:rPr>
                <w:rFonts w:cs="Arial"/>
                <w:sz w:val="24"/>
                <w:szCs w:val="24"/>
              </w:rPr>
            </w:pPr>
            <w:r>
              <w:rPr>
                <w:rFonts w:cs="Arial"/>
                <w:sz w:val="24"/>
                <w:szCs w:val="24"/>
              </w:rPr>
              <w:t>Communication</w:t>
            </w:r>
          </w:p>
        </w:tc>
        <w:tc>
          <w:tcPr>
            <w:tcW w:w="4508" w:type="dxa"/>
          </w:tcPr>
          <w:p w14:paraId="12DCA063" w14:textId="77777777" w:rsidR="00234631" w:rsidRDefault="00234631" w:rsidP="00167FDE">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Poor communication between contractors and clients</w:t>
            </w:r>
          </w:p>
        </w:tc>
      </w:tr>
      <w:tr w:rsidR="00234631" w14:paraId="0415E160" w14:textId="77777777" w:rsidTr="00234631">
        <w:tc>
          <w:tcPr>
            <w:cnfStyle w:val="001000000000" w:firstRow="0" w:lastRow="0" w:firstColumn="1" w:lastColumn="0" w:oddVBand="0" w:evenVBand="0" w:oddHBand="0" w:evenHBand="0" w:firstRowFirstColumn="0" w:firstRowLastColumn="0" w:lastRowFirstColumn="0" w:lastRowLastColumn="0"/>
            <w:tcW w:w="4508" w:type="dxa"/>
          </w:tcPr>
          <w:p w14:paraId="1AD6F0D9" w14:textId="77777777" w:rsidR="00234631" w:rsidRDefault="00234631" w:rsidP="00167FDE">
            <w:pPr>
              <w:spacing w:line="360" w:lineRule="auto"/>
              <w:rPr>
                <w:rFonts w:cs="Arial"/>
                <w:sz w:val="24"/>
                <w:szCs w:val="24"/>
              </w:rPr>
            </w:pPr>
            <w:r>
              <w:rPr>
                <w:rFonts w:cs="Arial"/>
                <w:sz w:val="24"/>
                <w:szCs w:val="24"/>
              </w:rPr>
              <w:t>Financial</w:t>
            </w:r>
          </w:p>
        </w:tc>
        <w:tc>
          <w:tcPr>
            <w:tcW w:w="4508" w:type="dxa"/>
          </w:tcPr>
          <w:p w14:paraId="42E27100" w14:textId="77777777" w:rsidR="00234631" w:rsidRDefault="00234631" w:rsidP="00167FDE">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Inflation, delayed payments to contractors and poor financial planning</w:t>
            </w:r>
          </w:p>
        </w:tc>
      </w:tr>
      <w:tr w:rsidR="00234631" w14:paraId="6D64D6FF" w14:textId="77777777" w:rsidTr="002346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5673C138" w14:textId="77777777" w:rsidR="00234631" w:rsidRDefault="00234631" w:rsidP="00167FDE">
            <w:pPr>
              <w:spacing w:line="360" w:lineRule="auto"/>
              <w:rPr>
                <w:rFonts w:cs="Arial"/>
                <w:sz w:val="24"/>
                <w:szCs w:val="24"/>
              </w:rPr>
            </w:pPr>
            <w:r>
              <w:rPr>
                <w:rFonts w:cs="Arial"/>
                <w:sz w:val="24"/>
                <w:szCs w:val="24"/>
              </w:rPr>
              <w:t>Management</w:t>
            </w:r>
          </w:p>
        </w:tc>
        <w:tc>
          <w:tcPr>
            <w:tcW w:w="4508" w:type="dxa"/>
          </w:tcPr>
          <w:p w14:paraId="31C854AA" w14:textId="77777777" w:rsidR="00234631" w:rsidRDefault="00234631" w:rsidP="00840838">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Poor construction project management, inadequate managerial skills, poor progress monitori</w:t>
            </w:r>
            <w:r w:rsidR="00840838">
              <w:rPr>
                <w:rFonts w:cs="Arial"/>
                <w:sz w:val="24"/>
                <w:szCs w:val="24"/>
              </w:rPr>
              <w:t>ng and control, client variation orders, lack of project information, rework and poor labour planning and management.</w:t>
            </w:r>
          </w:p>
        </w:tc>
      </w:tr>
      <w:tr w:rsidR="00234631" w14:paraId="065337B6" w14:textId="77777777" w:rsidTr="00234631">
        <w:tc>
          <w:tcPr>
            <w:cnfStyle w:val="001000000000" w:firstRow="0" w:lastRow="0" w:firstColumn="1" w:lastColumn="0" w:oddVBand="0" w:evenVBand="0" w:oddHBand="0" w:evenHBand="0" w:firstRowFirstColumn="0" w:firstRowLastColumn="0" w:lastRowFirstColumn="0" w:lastRowLastColumn="0"/>
            <w:tcW w:w="4508" w:type="dxa"/>
          </w:tcPr>
          <w:p w14:paraId="5098DB4A" w14:textId="77777777" w:rsidR="00234631" w:rsidRDefault="00840838" w:rsidP="00167FDE">
            <w:pPr>
              <w:spacing w:line="360" w:lineRule="auto"/>
              <w:rPr>
                <w:rFonts w:cs="Arial"/>
                <w:sz w:val="24"/>
                <w:szCs w:val="24"/>
              </w:rPr>
            </w:pPr>
            <w:r>
              <w:rPr>
                <w:rFonts w:cs="Arial"/>
                <w:sz w:val="24"/>
                <w:szCs w:val="24"/>
              </w:rPr>
              <w:t>Material</w:t>
            </w:r>
          </w:p>
        </w:tc>
        <w:tc>
          <w:tcPr>
            <w:tcW w:w="4508" w:type="dxa"/>
          </w:tcPr>
          <w:p w14:paraId="13217A08" w14:textId="77777777" w:rsidR="00234631" w:rsidRDefault="00840838" w:rsidP="00167FDE">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Material shortages and poor plant management</w:t>
            </w:r>
          </w:p>
        </w:tc>
      </w:tr>
      <w:tr w:rsidR="00234631" w14:paraId="6CF113B0" w14:textId="77777777" w:rsidTr="002346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418CFA70" w14:textId="77777777" w:rsidR="00234631" w:rsidRDefault="00840838" w:rsidP="00167FDE">
            <w:pPr>
              <w:spacing w:line="360" w:lineRule="auto"/>
              <w:rPr>
                <w:rFonts w:cs="Arial"/>
                <w:sz w:val="24"/>
                <w:szCs w:val="24"/>
              </w:rPr>
            </w:pPr>
            <w:r>
              <w:rPr>
                <w:rFonts w:cs="Arial"/>
                <w:sz w:val="24"/>
                <w:szCs w:val="24"/>
              </w:rPr>
              <w:t>Organizational Structures</w:t>
            </w:r>
          </w:p>
        </w:tc>
        <w:tc>
          <w:tcPr>
            <w:tcW w:w="4508" w:type="dxa"/>
          </w:tcPr>
          <w:p w14:paraId="587072CD" w14:textId="77777777" w:rsidR="00234631" w:rsidRDefault="00840838" w:rsidP="00167FDE">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Poor management structures and poor process procedures</w:t>
            </w:r>
          </w:p>
        </w:tc>
      </w:tr>
      <w:tr w:rsidR="00234631" w14:paraId="76F8283D" w14:textId="77777777" w:rsidTr="00234631">
        <w:tc>
          <w:tcPr>
            <w:cnfStyle w:val="001000000000" w:firstRow="0" w:lastRow="0" w:firstColumn="1" w:lastColumn="0" w:oddVBand="0" w:evenVBand="0" w:oddHBand="0" w:evenHBand="0" w:firstRowFirstColumn="0" w:firstRowLastColumn="0" w:lastRowFirstColumn="0" w:lastRowLastColumn="0"/>
            <w:tcW w:w="4508" w:type="dxa"/>
          </w:tcPr>
          <w:p w14:paraId="778D3262" w14:textId="77777777" w:rsidR="00234631" w:rsidRDefault="00840838" w:rsidP="00167FDE">
            <w:pPr>
              <w:spacing w:line="360" w:lineRule="auto"/>
              <w:rPr>
                <w:rFonts w:cs="Arial"/>
                <w:sz w:val="24"/>
                <w:szCs w:val="24"/>
              </w:rPr>
            </w:pPr>
            <w:r>
              <w:rPr>
                <w:rFonts w:cs="Arial"/>
                <w:sz w:val="24"/>
                <w:szCs w:val="24"/>
              </w:rPr>
              <w:lastRenderedPageBreak/>
              <w:t>Projects</w:t>
            </w:r>
          </w:p>
        </w:tc>
        <w:tc>
          <w:tcPr>
            <w:tcW w:w="4508" w:type="dxa"/>
          </w:tcPr>
          <w:p w14:paraId="7ED2C5B8" w14:textId="77777777" w:rsidR="00234631" w:rsidRDefault="00863E24" w:rsidP="00167FDE">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Longer project durations than originally planned for and high levels of project complexities</w:t>
            </w:r>
          </w:p>
        </w:tc>
      </w:tr>
      <w:tr w:rsidR="00234631" w14:paraId="720E24F3" w14:textId="77777777" w:rsidTr="002346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292CAADE" w14:textId="77777777" w:rsidR="00234631" w:rsidRDefault="00863E24" w:rsidP="00167FDE">
            <w:pPr>
              <w:spacing w:line="360" w:lineRule="auto"/>
              <w:rPr>
                <w:rFonts w:cs="Arial"/>
                <w:sz w:val="24"/>
                <w:szCs w:val="24"/>
              </w:rPr>
            </w:pPr>
            <w:r>
              <w:rPr>
                <w:rFonts w:cs="Arial"/>
                <w:sz w:val="24"/>
                <w:szCs w:val="24"/>
              </w:rPr>
              <w:t>Weather</w:t>
            </w:r>
          </w:p>
        </w:tc>
        <w:tc>
          <w:tcPr>
            <w:tcW w:w="4508" w:type="dxa"/>
          </w:tcPr>
          <w:p w14:paraId="31A3C01F" w14:textId="77777777" w:rsidR="00234631" w:rsidRDefault="00863E24" w:rsidP="00167FDE">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Harsh weather conditions and unforeseen working conditions</w:t>
            </w:r>
          </w:p>
        </w:tc>
      </w:tr>
    </w:tbl>
    <w:p w14:paraId="23AC6741" w14:textId="77777777" w:rsidR="00C61AA5" w:rsidRDefault="00BF4D41" w:rsidP="002E32BB">
      <w:pPr>
        <w:spacing w:line="360" w:lineRule="auto"/>
        <w:rPr>
          <w:rFonts w:cs="Arial"/>
          <w:sz w:val="24"/>
          <w:szCs w:val="24"/>
        </w:rPr>
      </w:pPr>
      <w:r>
        <w:rPr>
          <w:noProof/>
          <w:lang w:eastAsia="en-ZA"/>
        </w:rPr>
        <mc:AlternateContent>
          <mc:Choice Requires="wps">
            <w:drawing>
              <wp:anchor distT="0" distB="0" distL="114300" distR="114300" simplePos="0" relativeHeight="251739136" behindDoc="1" locked="0" layoutInCell="1" allowOverlap="1" wp14:anchorId="618312B5" wp14:editId="7C718C22">
                <wp:simplePos x="0" y="0"/>
                <wp:positionH relativeFrom="column">
                  <wp:posOffset>-191386</wp:posOffset>
                </wp:positionH>
                <wp:positionV relativeFrom="paragraph">
                  <wp:posOffset>361507</wp:posOffset>
                </wp:positionV>
                <wp:extent cx="5946775" cy="222250"/>
                <wp:effectExtent l="0" t="0" r="0" b="6350"/>
                <wp:wrapNone/>
                <wp:docPr id="3" name="Text Box 3"/>
                <wp:cNvGraphicFramePr/>
                <a:graphic xmlns:a="http://schemas.openxmlformats.org/drawingml/2006/main">
                  <a:graphicData uri="http://schemas.microsoft.com/office/word/2010/wordprocessingShape">
                    <wps:wsp>
                      <wps:cNvSpPr txBox="1"/>
                      <wps:spPr>
                        <a:xfrm>
                          <a:off x="0" y="0"/>
                          <a:ext cx="5946775" cy="222250"/>
                        </a:xfrm>
                        <a:prstGeom prst="rect">
                          <a:avLst/>
                        </a:prstGeom>
                        <a:solidFill>
                          <a:prstClr val="white"/>
                        </a:solidFill>
                        <a:ln>
                          <a:noFill/>
                        </a:ln>
                        <a:effectLst/>
                      </wps:spPr>
                      <wps:txbx>
                        <w:txbxContent>
                          <w:p w14:paraId="6AE86A69" w14:textId="77777777" w:rsidR="007662EF" w:rsidRPr="00EF5278" w:rsidRDefault="007662EF" w:rsidP="00380B4B">
                            <w:pPr>
                              <w:pStyle w:val="Caption"/>
                              <w:rPr>
                                <w:rFonts w:cs="Arial"/>
                                <w:noProof/>
                              </w:rPr>
                            </w:pPr>
                            <w:r w:rsidRPr="00EF5278">
                              <w:rPr>
                                <w:rFonts w:cs="Arial"/>
                                <w:noProof/>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8312B5" id="Text Box 3" o:spid="_x0000_s1028" type="#_x0000_t202" style="position:absolute;margin-left:-15.05pt;margin-top:28.45pt;width:468.25pt;height:17.5pt;z-index:-25157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" stroked="f">
                <v:textbox inset="0,0,0,0">
                  <w:txbxContent>
                    <w:p w14:paraId="6AE86A69" w14:textId="77777777" w:rsidR="007662EF" w:rsidRPr="00EF5278" w:rsidRDefault="007662EF" w:rsidP="00380B4B">
                      <w:pPr>
                        <w:pStyle w:val="Caption"/>
                        <w:rPr>
                          <w:rFonts w:cs="Arial"/>
                          <w:noProof/>
                        </w:rPr>
                      </w:pPr>
                      <w:r w:rsidRPr="00EF5278">
                        <w:rPr>
                          <w:rFonts w:cs="Arial"/>
                          <w:noProof/>
                        </w:rPr>
                        <w:t xml:space="preserve"> </w:t>
                      </w:r>
                    </w:p>
                  </w:txbxContent>
                </v:textbox>
              </v:shape>
            </w:pict>
          </mc:Fallback>
        </mc:AlternateContent>
      </w:r>
    </w:p>
    <w:p w14:paraId="1E58131F" w14:textId="5B0D1CAB" w:rsidR="00580F1C" w:rsidRDefault="009E4BDE" w:rsidP="00167FDE">
      <w:pPr>
        <w:spacing w:line="360" w:lineRule="auto"/>
        <w:rPr>
          <w:rFonts w:cs="Arial"/>
          <w:sz w:val="24"/>
          <w:szCs w:val="24"/>
        </w:rPr>
      </w:pPr>
      <w:r>
        <w:rPr>
          <w:rFonts w:cs="Arial"/>
          <w:sz w:val="24"/>
          <w:szCs w:val="24"/>
        </w:rPr>
        <w:t>Building contractors have consistently failed to successfully complete appointed projec</w:t>
      </w:r>
      <w:r w:rsidR="00580F1C">
        <w:rPr>
          <w:rFonts w:cs="Arial"/>
          <w:sz w:val="24"/>
          <w:szCs w:val="24"/>
        </w:rPr>
        <w:t>ts within budget and McConville (2015)</w:t>
      </w:r>
      <w:r>
        <w:rPr>
          <w:rFonts w:cs="Arial"/>
          <w:sz w:val="24"/>
          <w:szCs w:val="24"/>
        </w:rPr>
        <w:t xml:space="preserve"> highlighted some of the cause</w:t>
      </w:r>
      <w:r w:rsidR="00143B13">
        <w:rPr>
          <w:rFonts w:cs="Arial"/>
          <w:sz w:val="24"/>
          <w:szCs w:val="24"/>
        </w:rPr>
        <w:t>s of this negative consequence o</w:t>
      </w:r>
      <w:r w:rsidR="00580F1C">
        <w:rPr>
          <w:rFonts w:cs="Arial"/>
          <w:sz w:val="24"/>
          <w:szCs w:val="24"/>
        </w:rPr>
        <w:t>n the following T</w:t>
      </w:r>
      <w:r w:rsidR="002E32BB">
        <w:rPr>
          <w:rFonts w:cs="Arial"/>
          <w:sz w:val="24"/>
          <w:szCs w:val="24"/>
        </w:rPr>
        <w:t>able</w:t>
      </w:r>
      <w:r w:rsidR="00580F1C">
        <w:rPr>
          <w:rFonts w:cs="Arial"/>
          <w:sz w:val="24"/>
          <w:szCs w:val="24"/>
        </w:rPr>
        <w:t xml:space="preserve"> 2.4</w:t>
      </w:r>
      <w:r w:rsidR="002E32BB">
        <w:rPr>
          <w:rFonts w:cs="Arial"/>
          <w:sz w:val="24"/>
          <w:szCs w:val="24"/>
        </w:rPr>
        <w:t>:</w:t>
      </w:r>
    </w:p>
    <w:p w14:paraId="33E24F2C" w14:textId="77777777" w:rsidR="00EF5278" w:rsidRPr="00EF5278" w:rsidRDefault="00BF4D41" w:rsidP="00BF4D41">
      <w:pPr>
        <w:pStyle w:val="Caption"/>
      </w:pPr>
      <w:bookmarkStart w:id="24" w:name="_Toc528315094"/>
      <w:r>
        <w:t>Table 2.</w:t>
      </w:r>
      <w:r w:rsidR="0003627B">
        <w:rPr>
          <w:noProof/>
        </w:rPr>
        <w:fldChar w:fldCharType="begin"/>
      </w:r>
      <w:r w:rsidR="0003627B">
        <w:rPr>
          <w:noProof/>
        </w:rPr>
        <w:instrText xml:space="preserve"> SEQ Table_2. \* ARABIC </w:instrText>
      </w:r>
      <w:r w:rsidR="0003627B">
        <w:rPr>
          <w:noProof/>
        </w:rPr>
        <w:fldChar w:fldCharType="separate"/>
      </w:r>
      <w:r w:rsidR="00E64A21">
        <w:rPr>
          <w:noProof/>
        </w:rPr>
        <w:t>4</w:t>
      </w:r>
      <w:r w:rsidR="0003627B">
        <w:rPr>
          <w:noProof/>
        </w:rPr>
        <w:fldChar w:fldCharType="end"/>
      </w:r>
      <w:r w:rsidR="00EF5278" w:rsidRPr="00EF5278">
        <w:t xml:space="preserve"> Causes of Construction Cost Overruns</w:t>
      </w:r>
      <w:bookmarkEnd w:id="24"/>
    </w:p>
    <w:tbl>
      <w:tblPr>
        <w:tblStyle w:val="PlainTable1"/>
        <w:tblW w:w="0" w:type="auto"/>
        <w:tblLook w:val="04A0" w:firstRow="1" w:lastRow="0" w:firstColumn="1" w:lastColumn="0" w:noHBand="0" w:noVBand="1"/>
      </w:tblPr>
      <w:tblGrid>
        <w:gridCol w:w="562"/>
        <w:gridCol w:w="8454"/>
      </w:tblGrid>
      <w:tr w:rsidR="005111F2" w14:paraId="2793AC10" w14:textId="77777777" w:rsidTr="005111F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0C042CB2" w14:textId="77777777" w:rsidR="005111F2" w:rsidRDefault="005111F2" w:rsidP="00167FDE">
            <w:pPr>
              <w:spacing w:line="360" w:lineRule="auto"/>
              <w:rPr>
                <w:rFonts w:cs="Arial"/>
                <w:sz w:val="24"/>
                <w:szCs w:val="24"/>
              </w:rPr>
            </w:pPr>
            <w:r>
              <w:rPr>
                <w:rFonts w:cs="Arial"/>
                <w:sz w:val="24"/>
                <w:szCs w:val="24"/>
              </w:rPr>
              <w:t>No</w:t>
            </w:r>
          </w:p>
        </w:tc>
        <w:tc>
          <w:tcPr>
            <w:tcW w:w="8454" w:type="dxa"/>
          </w:tcPr>
          <w:p w14:paraId="173356BF" w14:textId="77777777" w:rsidR="005111F2" w:rsidRDefault="005111F2" w:rsidP="00167FDE">
            <w:pPr>
              <w:spacing w:line="360" w:lineRule="auto"/>
              <w:cnfStyle w:val="100000000000" w:firstRow="1"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Cause of cost overrun</w:t>
            </w:r>
          </w:p>
        </w:tc>
      </w:tr>
      <w:tr w:rsidR="005111F2" w14:paraId="54987185" w14:textId="77777777" w:rsidTr="00511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673CB102" w14:textId="77777777" w:rsidR="005111F2" w:rsidRDefault="005111F2" w:rsidP="00167FDE">
            <w:pPr>
              <w:spacing w:line="360" w:lineRule="auto"/>
              <w:rPr>
                <w:rFonts w:cs="Arial"/>
                <w:sz w:val="24"/>
                <w:szCs w:val="24"/>
              </w:rPr>
            </w:pPr>
            <w:r>
              <w:rPr>
                <w:rFonts w:cs="Arial"/>
                <w:sz w:val="24"/>
                <w:szCs w:val="24"/>
              </w:rPr>
              <w:t>1</w:t>
            </w:r>
          </w:p>
        </w:tc>
        <w:tc>
          <w:tcPr>
            <w:tcW w:w="8454" w:type="dxa"/>
          </w:tcPr>
          <w:p w14:paraId="1E5F99B5" w14:textId="77777777" w:rsidR="005111F2" w:rsidRDefault="005111F2" w:rsidP="00167FDE">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Oversights and errors in capturing the full intent, complexity and scope of work on a construction project by the estimating team</w:t>
            </w:r>
          </w:p>
        </w:tc>
      </w:tr>
      <w:tr w:rsidR="005111F2" w14:paraId="542D35F8" w14:textId="77777777" w:rsidTr="005111F2">
        <w:tc>
          <w:tcPr>
            <w:cnfStyle w:val="001000000000" w:firstRow="0" w:lastRow="0" w:firstColumn="1" w:lastColumn="0" w:oddVBand="0" w:evenVBand="0" w:oddHBand="0" w:evenHBand="0" w:firstRowFirstColumn="0" w:firstRowLastColumn="0" w:lastRowFirstColumn="0" w:lastRowLastColumn="0"/>
            <w:tcW w:w="562" w:type="dxa"/>
          </w:tcPr>
          <w:p w14:paraId="7747E111" w14:textId="77777777" w:rsidR="005111F2" w:rsidRDefault="005111F2" w:rsidP="00167FDE">
            <w:pPr>
              <w:spacing w:line="360" w:lineRule="auto"/>
              <w:rPr>
                <w:rFonts w:cs="Arial"/>
                <w:sz w:val="24"/>
                <w:szCs w:val="24"/>
              </w:rPr>
            </w:pPr>
            <w:r>
              <w:rPr>
                <w:rFonts w:cs="Arial"/>
                <w:sz w:val="24"/>
                <w:szCs w:val="24"/>
              </w:rPr>
              <w:t>2</w:t>
            </w:r>
          </w:p>
        </w:tc>
        <w:tc>
          <w:tcPr>
            <w:tcW w:w="8454" w:type="dxa"/>
          </w:tcPr>
          <w:p w14:paraId="1B923CA5" w14:textId="77777777" w:rsidR="005111F2" w:rsidRDefault="005111F2" w:rsidP="00167FDE">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Slip-ups in determining the appropriate productivity values that will be achieved on a construction project when considering factors like client safety requirements, congested work areas and extreme weather conditions</w:t>
            </w:r>
          </w:p>
        </w:tc>
      </w:tr>
      <w:tr w:rsidR="005111F2" w14:paraId="0F65895E" w14:textId="77777777" w:rsidTr="00511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657C557D" w14:textId="77777777" w:rsidR="005111F2" w:rsidRDefault="005111F2" w:rsidP="00167FDE">
            <w:pPr>
              <w:spacing w:line="360" w:lineRule="auto"/>
              <w:rPr>
                <w:rFonts w:cs="Arial"/>
                <w:sz w:val="24"/>
                <w:szCs w:val="24"/>
              </w:rPr>
            </w:pPr>
            <w:r>
              <w:rPr>
                <w:rFonts w:cs="Arial"/>
                <w:sz w:val="24"/>
                <w:szCs w:val="24"/>
              </w:rPr>
              <w:t>3</w:t>
            </w:r>
          </w:p>
        </w:tc>
        <w:tc>
          <w:tcPr>
            <w:tcW w:w="8454" w:type="dxa"/>
          </w:tcPr>
          <w:p w14:paraId="6DE899EA" w14:textId="77777777" w:rsidR="005111F2" w:rsidRDefault="004C31A7" w:rsidP="00167FDE">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Employing inexperienced project team members that overlook the complexities of specific projects undertaken at a time.</w:t>
            </w:r>
          </w:p>
        </w:tc>
      </w:tr>
      <w:tr w:rsidR="005111F2" w14:paraId="7A4DE05E" w14:textId="77777777" w:rsidTr="005111F2">
        <w:tc>
          <w:tcPr>
            <w:cnfStyle w:val="001000000000" w:firstRow="0" w:lastRow="0" w:firstColumn="1" w:lastColumn="0" w:oddVBand="0" w:evenVBand="0" w:oddHBand="0" w:evenHBand="0" w:firstRowFirstColumn="0" w:firstRowLastColumn="0" w:lastRowFirstColumn="0" w:lastRowLastColumn="0"/>
            <w:tcW w:w="562" w:type="dxa"/>
          </w:tcPr>
          <w:p w14:paraId="4553893B" w14:textId="77777777" w:rsidR="005111F2" w:rsidRDefault="004C31A7" w:rsidP="00167FDE">
            <w:pPr>
              <w:spacing w:line="360" w:lineRule="auto"/>
              <w:rPr>
                <w:rFonts w:cs="Arial"/>
                <w:sz w:val="24"/>
                <w:szCs w:val="24"/>
              </w:rPr>
            </w:pPr>
            <w:r>
              <w:rPr>
                <w:rFonts w:cs="Arial"/>
                <w:sz w:val="24"/>
                <w:szCs w:val="24"/>
              </w:rPr>
              <w:t>4</w:t>
            </w:r>
          </w:p>
        </w:tc>
        <w:tc>
          <w:tcPr>
            <w:tcW w:w="8454" w:type="dxa"/>
          </w:tcPr>
          <w:p w14:paraId="30C46B1C" w14:textId="77777777" w:rsidR="005111F2" w:rsidRDefault="004C31A7" w:rsidP="00167FDE">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Working with unrealistic construction programmes that are ordained by clients, where major delays, design changes and construction errors are not taken into consideration.</w:t>
            </w:r>
          </w:p>
        </w:tc>
      </w:tr>
      <w:tr w:rsidR="005111F2" w14:paraId="1C71ADDE" w14:textId="77777777" w:rsidTr="00511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18A57621" w14:textId="77777777" w:rsidR="005111F2" w:rsidRDefault="004C31A7" w:rsidP="00167FDE">
            <w:pPr>
              <w:spacing w:line="360" w:lineRule="auto"/>
              <w:rPr>
                <w:rFonts w:cs="Arial"/>
                <w:sz w:val="24"/>
                <w:szCs w:val="24"/>
              </w:rPr>
            </w:pPr>
            <w:r>
              <w:rPr>
                <w:rFonts w:cs="Arial"/>
                <w:sz w:val="24"/>
                <w:szCs w:val="24"/>
              </w:rPr>
              <w:t>5</w:t>
            </w:r>
          </w:p>
        </w:tc>
        <w:tc>
          <w:tcPr>
            <w:tcW w:w="8454" w:type="dxa"/>
          </w:tcPr>
          <w:p w14:paraId="1EB18CC2" w14:textId="77777777" w:rsidR="005111F2" w:rsidRDefault="004C31A7" w:rsidP="00167FDE">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Compiling construction project estimates where the basis and timing of these estimates does not allow for a fully developed scope of works and is subject to interminable modifications and changes</w:t>
            </w:r>
          </w:p>
        </w:tc>
      </w:tr>
      <w:tr w:rsidR="005111F2" w14:paraId="236DD59C" w14:textId="77777777" w:rsidTr="005111F2">
        <w:tc>
          <w:tcPr>
            <w:cnfStyle w:val="001000000000" w:firstRow="0" w:lastRow="0" w:firstColumn="1" w:lastColumn="0" w:oddVBand="0" w:evenVBand="0" w:oddHBand="0" w:evenHBand="0" w:firstRowFirstColumn="0" w:firstRowLastColumn="0" w:lastRowFirstColumn="0" w:lastRowLastColumn="0"/>
            <w:tcW w:w="562" w:type="dxa"/>
          </w:tcPr>
          <w:p w14:paraId="5027EAC0" w14:textId="77777777" w:rsidR="005111F2" w:rsidRDefault="004C31A7" w:rsidP="00167FDE">
            <w:pPr>
              <w:spacing w:line="360" w:lineRule="auto"/>
              <w:rPr>
                <w:rFonts w:cs="Arial"/>
                <w:sz w:val="24"/>
                <w:szCs w:val="24"/>
              </w:rPr>
            </w:pPr>
            <w:r>
              <w:rPr>
                <w:rFonts w:cs="Arial"/>
                <w:sz w:val="24"/>
                <w:szCs w:val="24"/>
              </w:rPr>
              <w:t>6</w:t>
            </w:r>
          </w:p>
        </w:tc>
        <w:tc>
          <w:tcPr>
            <w:tcW w:w="8454" w:type="dxa"/>
          </w:tcPr>
          <w:p w14:paraId="26659E12" w14:textId="77777777" w:rsidR="005111F2" w:rsidRDefault="004C31A7" w:rsidP="00167FDE">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The lack of overall construction programme integration, too little detailing, planning, monitoring and control methods on construction activities.</w:t>
            </w:r>
          </w:p>
        </w:tc>
      </w:tr>
      <w:tr w:rsidR="005111F2" w14:paraId="4C2971A2" w14:textId="77777777" w:rsidTr="005111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47A87692" w14:textId="77777777" w:rsidR="005111F2" w:rsidRDefault="004C31A7" w:rsidP="00167FDE">
            <w:pPr>
              <w:spacing w:line="360" w:lineRule="auto"/>
              <w:rPr>
                <w:rFonts w:cs="Arial"/>
                <w:sz w:val="24"/>
                <w:szCs w:val="24"/>
              </w:rPr>
            </w:pPr>
            <w:r>
              <w:rPr>
                <w:rFonts w:cs="Arial"/>
                <w:sz w:val="24"/>
                <w:szCs w:val="24"/>
              </w:rPr>
              <w:t>7</w:t>
            </w:r>
          </w:p>
        </w:tc>
        <w:tc>
          <w:tcPr>
            <w:tcW w:w="8454" w:type="dxa"/>
          </w:tcPr>
          <w:p w14:paraId="24D9A205" w14:textId="77777777" w:rsidR="005111F2" w:rsidRDefault="004C31A7" w:rsidP="00167FDE">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Poor communication and coordination between different project team members and the failure to have frequent reports on factors like cost</w:t>
            </w:r>
            <w:r w:rsidR="009D6925">
              <w:rPr>
                <w:rFonts w:cs="Arial"/>
                <w:sz w:val="24"/>
                <w:szCs w:val="24"/>
              </w:rPr>
              <w:t>, completed work percentages and roadblocks that need to be overcome.</w:t>
            </w:r>
          </w:p>
        </w:tc>
      </w:tr>
      <w:tr w:rsidR="005111F2" w14:paraId="0FC3488F" w14:textId="77777777" w:rsidTr="005111F2">
        <w:tc>
          <w:tcPr>
            <w:cnfStyle w:val="001000000000" w:firstRow="0" w:lastRow="0" w:firstColumn="1" w:lastColumn="0" w:oddVBand="0" w:evenVBand="0" w:oddHBand="0" w:evenHBand="0" w:firstRowFirstColumn="0" w:firstRowLastColumn="0" w:lastRowFirstColumn="0" w:lastRowLastColumn="0"/>
            <w:tcW w:w="562" w:type="dxa"/>
          </w:tcPr>
          <w:p w14:paraId="6CF92931" w14:textId="77777777" w:rsidR="005111F2" w:rsidRDefault="009D6925" w:rsidP="00167FDE">
            <w:pPr>
              <w:spacing w:line="360" w:lineRule="auto"/>
              <w:rPr>
                <w:rFonts w:cs="Arial"/>
                <w:sz w:val="24"/>
                <w:szCs w:val="24"/>
              </w:rPr>
            </w:pPr>
            <w:r>
              <w:rPr>
                <w:rFonts w:cs="Arial"/>
                <w:sz w:val="24"/>
                <w:szCs w:val="24"/>
              </w:rPr>
              <w:lastRenderedPageBreak/>
              <w:t>8</w:t>
            </w:r>
          </w:p>
        </w:tc>
        <w:tc>
          <w:tcPr>
            <w:tcW w:w="8454" w:type="dxa"/>
          </w:tcPr>
          <w:p w14:paraId="2DAE38BC" w14:textId="77777777" w:rsidR="005111F2" w:rsidRDefault="009D6925" w:rsidP="00167FDE">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Not enough contingencies contained in the body of submitted construction cost estimates.</w:t>
            </w:r>
          </w:p>
        </w:tc>
      </w:tr>
    </w:tbl>
    <w:p w14:paraId="51C35BA2" w14:textId="77777777" w:rsidR="00026C06" w:rsidRDefault="00026C06" w:rsidP="00167FDE">
      <w:pPr>
        <w:spacing w:line="360" w:lineRule="auto"/>
        <w:rPr>
          <w:rFonts w:cs="Arial"/>
          <w:sz w:val="24"/>
          <w:szCs w:val="24"/>
        </w:rPr>
      </w:pPr>
    </w:p>
    <w:p w14:paraId="4E9F2CD8" w14:textId="77777777" w:rsidR="009E4BDE" w:rsidRDefault="000B706C" w:rsidP="009E4BDE">
      <w:pPr>
        <w:spacing w:line="360" w:lineRule="auto"/>
        <w:rPr>
          <w:rFonts w:cs="Arial"/>
          <w:sz w:val="24"/>
          <w:szCs w:val="24"/>
        </w:rPr>
      </w:pPr>
      <w:r>
        <w:rPr>
          <w:rFonts w:cs="Arial"/>
          <w:sz w:val="24"/>
          <w:szCs w:val="24"/>
        </w:rPr>
        <w:t>The causes of cost overruns on the aforementioned table affect all stakeholders involved in projects. The impact can be seen through outcomes such as poor returns on investments for clients</w:t>
      </w:r>
      <w:r w:rsidR="00580F1C">
        <w:rPr>
          <w:rFonts w:cs="Arial"/>
          <w:sz w:val="24"/>
          <w:szCs w:val="24"/>
        </w:rPr>
        <w:t>,</w:t>
      </w:r>
      <w:r>
        <w:rPr>
          <w:rFonts w:cs="Arial"/>
          <w:sz w:val="24"/>
          <w:szCs w:val="24"/>
        </w:rPr>
        <w:t xml:space="preserve"> poor contractor margins</w:t>
      </w:r>
      <w:r w:rsidR="00580F1C">
        <w:rPr>
          <w:rFonts w:cs="Arial"/>
          <w:sz w:val="24"/>
          <w:szCs w:val="24"/>
        </w:rPr>
        <w:t>,</w:t>
      </w:r>
      <w:r>
        <w:rPr>
          <w:rFonts w:cs="Arial"/>
          <w:sz w:val="24"/>
          <w:szCs w:val="24"/>
        </w:rPr>
        <w:t xml:space="preserve"> and the inability for clients to invest in new projects </w:t>
      </w:r>
      <w:r w:rsidR="00410F7B">
        <w:rPr>
          <w:rFonts w:cs="Arial"/>
          <w:sz w:val="24"/>
          <w:szCs w:val="24"/>
        </w:rPr>
        <w:t xml:space="preserve">(Park and </w:t>
      </w:r>
      <w:proofErr w:type="spellStart"/>
      <w:r w:rsidR="00410F7B">
        <w:rPr>
          <w:rFonts w:cs="Arial"/>
          <w:sz w:val="24"/>
          <w:szCs w:val="24"/>
        </w:rPr>
        <w:t>Papapoulou</w:t>
      </w:r>
      <w:proofErr w:type="spellEnd"/>
      <w:r w:rsidR="00410F7B">
        <w:rPr>
          <w:rFonts w:cs="Arial"/>
          <w:sz w:val="24"/>
          <w:szCs w:val="24"/>
        </w:rPr>
        <w:t xml:space="preserve">, 2012; </w:t>
      </w:r>
      <w:proofErr w:type="spellStart"/>
      <w:r w:rsidR="00410F7B">
        <w:rPr>
          <w:rFonts w:cs="Arial"/>
          <w:sz w:val="24"/>
          <w:szCs w:val="24"/>
        </w:rPr>
        <w:t>Polat</w:t>
      </w:r>
      <w:proofErr w:type="spellEnd"/>
      <w:r w:rsidR="00410F7B">
        <w:rPr>
          <w:rFonts w:cs="Arial"/>
          <w:sz w:val="24"/>
          <w:szCs w:val="24"/>
        </w:rPr>
        <w:t xml:space="preserve"> </w:t>
      </w:r>
      <w:r w:rsidR="00410F7B" w:rsidRPr="00410F7B">
        <w:rPr>
          <w:rFonts w:cs="Arial"/>
          <w:i/>
          <w:sz w:val="24"/>
          <w:szCs w:val="24"/>
        </w:rPr>
        <w:t>et al</w:t>
      </w:r>
      <w:r w:rsidR="00410F7B">
        <w:rPr>
          <w:rFonts w:cs="Arial"/>
          <w:sz w:val="24"/>
          <w:szCs w:val="24"/>
        </w:rPr>
        <w:t>, 2014)</w:t>
      </w:r>
      <w:r w:rsidR="0067786C">
        <w:rPr>
          <w:rFonts w:cs="Arial"/>
          <w:sz w:val="24"/>
          <w:szCs w:val="24"/>
        </w:rPr>
        <w:t>.</w:t>
      </w:r>
      <w:r w:rsidR="00E935F7">
        <w:rPr>
          <w:rFonts w:cs="Arial"/>
          <w:sz w:val="24"/>
          <w:szCs w:val="24"/>
        </w:rPr>
        <w:t xml:space="preserve"> </w:t>
      </w:r>
      <w:r>
        <w:rPr>
          <w:rFonts w:cs="Arial"/>
          <w:sz w:val="24"/>
          <w:szCs w:val="24"/>
        </w:rPr>
        <w:t>There is</w:t>
      </w:r>
      <w:r w:rsidR="00580F1C">
        <w:rPr>
          <w:rFonts w:cs="Arial"/>
          <w:sz w:val="24"/>
          <w:szCs w:val="24"/>
        </w:rPr>
        <w:t>,</w:t>
      </w:r>
      <w:r>
        <w:rPr>
          <w:rFonts w:cs="Arial"/>
          <w:sz w:val="24"/>
          <w:szCs w:val="24"/>
        </w:rPr>
        <w:t xml:space="preserve"> t</w:t>
      </w:r>
      <w:r w:rsidR="00E935F7">
        <w:rPr>
          <w:rFonts w:cs="Arial"/>
          <w:sz w:val="24"/>
          <w:szCs w:val="24"/>
        </w:rPr>
        <w:t>herefore</w:t>
      </w:r>
      <w:r w:rsidR="00580F1C">
        <w:rPr>
          <w:rFonts w:cs="Arial"/>
          <w:sz w:val="24"/>
          <w:szCs w:val="24"/>
        </w:rPr>
        <w:t>,</w:t>
      </w:r>
      <w:r>
        <w:rPr>
          <w:rFonts w:cs="Arial"/>
          <w:sz w:val="24"/>
          <w:szCs w:val="24"/>
        </w:rPr>
        <w:t xml:space="preserve"> a need to employ management methods, tools and techniques that can improve the impact of cost overruns (</w:t>
      </w:r>
      <w:proofErr w:type="spellStart"/>
      <w:r>
        <w:rPr>
          <w:rFonts w:cs="Arial"/>
          <w:sz w:val="24"/>
          <w:szCs w:val="24"/>
        </w:rPr>
        <w:t>Doloi</w:t>
      </w:r>
      <w:proofErr w:type="spellEnd"/>
      <w:r>
        <w:rPr>
          <w:rFonts w:cs="Arial"/>
          <w:sz w:val="24"/>
          <w:szCs w:val="24"/>
        </w:rPr>
        <w:t xml:space="preserve">, 2013). </w:t>
      </w:r>
      <w:r w:rsidR="00FF0108">
        <w:rPr>
          <w:rFonts w:cs="Arial"/>
          <w:sz w:val="24"/>
          <w:szCs w:val="24"/>
        </w:rPr>
        <w:t>Consequently, project management attributes of</w:t>
      </w:r>
      <w:r w:rsidR="00E935F7">
        <w:rPr>
          <w:rFonts w:cs="Arial"/>
          <w:sz w:val="24"/>
          <w:szCs w:val="24"/>
        </w:rPr>
        <w:t xml:space="preserve"> managing, controlling and monitoring </w:t>
      </w:r>
      <w:r w:rsidR="00FF0108">
        <w:rPr>
          <w:rFonts w:cs="Arial"/>
          <w:sz w:val="24"/>
          <w:szCs w:val="24"/>
        </w:rPr>
        <w:t>of cost performance on projects are significant to ensuring project success</w:t>
      </w:r>
      <w:r w:rsidR="009E4BDE">
        <w:rPr>
          <w:rFonts w:cs="Arial"/>
          <w:sz w:val="24"/>
          <w:szCs w:val="24"/>
        </w:rPr>
        <w:t xml:space="preserve"> (Jayaraman, 2015).</w:t>
      </w:r>
    </w:p>
    <w:p w14:paraId="4B882FE3" w14:textId="77777777" w:rsidR="007C4B43" w:rsidRDefault="00580F1C" w:rsidP="009E4BDE">
      <w:pPr>
        <w:spacing w:line="360" w:lineRule="auto"/>
        <w:rPr>
          <w:rFonts w:cs="Arial"/>
          <w:sz w:val="24"/>
          <w:szCs w:val="24"/>
        </w:rPr>
      </w:pPr>
      <w:r>
        <w:rPr>
          <w:rFonts w:cs="Arial"/>
          <w:sz w:val="24"/>
          <w:szCs w:val="24"/>
        </w:rPr>
        <w:t>The PMI (2013)</w:t>
      </w:r>
      <w:r w:rsidR="007C4B43">
        <w:rPr>
          <w:rFonts w:cs="Arial"/>
          <w:sz w:val="24"/>
          <w:szCs w:val="24"/>
        </w:rPr>
        <w:t xml:space="preserve"> provides suggestions to better manage project cos</w:t>
      </w:r>
      <w:r w:rsidR="00FA6AC6">
        <w:rPr>
          <w:rFonts w:cs="Arial"/>
          <w:sz w:val="24"/>
          <w:szCs w:val="24"/>
        </w:rPr>
        <w:t>ts and these include developing approximations for budgetary re</w:t>
      </w:r>
      <w:r>
        <w:rPr>
          <w:rFonts w:cs="Arial"/>
          <w:sz w:val="24"/>
          <w:szCs w:val="24"/>
        </w:rPr>
        <w:t>quirements to complete projects,</w:t>
      </w:r>
      <w:r w:rsidR="00FA6AC6">
        <w:rPr>
          <w:rFonts w:cs="Arial"/>
          <w:sz w:val="24"/>
          <w:szCs w:val="24"/>
        </w:rPr>
        <w:t xml:space="preserve"> monitoring project progress to constantly update costs</w:t>
      </w:r>
      <w:r>
        <w:rPr>
          <w:rFonts w:cs="Arial"/>
          <w:sz w:val="24"/>
          <w:szCs w:val="24"/>
        </w:rPr>
        <w:t>,</w:t>
      </w:r>
      <w:r w:rsidR="00FA6AC6">
        <w:rPr>
          <w:rFonts w:cs="Arial"/>
          <w:sz w:val="24"/>
          <w:szCs w:val="24"/>
        </w:rPr>
        <w:t xml:space="preserve"> and manage changes to main budget.</w:t>
      </w:r>
    </w:p>
    <w:p w14:paraId="42A1F400" w14:textId="77777777" w:rsidR="00E230FA" w:rsidRDefault="00E935F7" w:rsidP="00167FDE">
      <w:pPr>
        <w:spacing w:line="360" w:lineRule="auto"/>
        <w:rPr>
          <w:rFonts w:cs="Arial"/>
          <w:sz w:val="24"/>
          <w:szCs w:val="24"/>
        </w:rPr>
      </w:pPr>
      <w:r>
        <w:rPr>
          <w:rFonts w:cs="Arial"/>
          <w:sz w:val="24"/>
          <w:szCs w:val="24"/>
        </w:rPr>
        <w:t>It is</w:t>
      </w:r>
      <w:r w:rsidR="00580F1C">
        <w:rPr>
          <w:rFonts w:cs="Arial"/>
          <w:sz w:val="24"/>
          <w:szCs w:val="24"/>
        </w:rPr>
        <w:t>,</w:t>
      </w:r>
      <w:r>
        <w:rPr>
          <w:rFonts w:cs="Arial"/>
          <w:sz w:val="24"/>
          <w:szCs w:val="24"/>
        </w:rPr>
        <w:t xml:space="preserve"> </w:t>
      </w:r>
      <w:r w:rsidR="00FF0108">
        <w:rPr>
          <w:rFonts w:cs="Arial"/>
          <w:sz w:val="24"/>
          <w:szCs w:val="24"/>
        </w:rPr>
        <w:t>therefore</w:t>
      </w:r>
      <w:r w:rsidR="00580F1C">
        <w:rPr>
          <w:rFonts w:cs="Arial"/>
          <w:sz w:val="24"/>
          <w:szCs w:val="24"/>
        </w:rPr>
        <w:t>,</w:t>
      </w:r>
      <w:r w:rsidR="00FF0108">
        <w:rPr>
          <w:rFonts w:cs="Arial"/>
          <w:sz w:val="24"/>
          <w:szCs w:val="24"/>
        </w:rPr>
        <w:t xml:space="preserve"> </w:t>
      </w:r>
      <w:r>
        <w:rPr>
          <w:rFonts w:cs="Arial"/>
          <w:sz w:val="24"/>
          <w:szCs w:val="24"/>
        </w:rPr>
        <w:t xml:space="preserve">imperative to establish suitable methods of </w:t>
      </w:r>
      <w:r w:rsidR="00C85AFF">
        <w:rPr>
          <w:rFonts w:cs="Arial"/>
          <w:sz w:val="24"/>
          <w:szCs w:val="24"/>
        </w:rPr>
        <w:t xml:space="preserve">project </w:t>
      </w:r>
      <w:r>
        <w:rPr>
          <w:rFonts w:cs="Arial"/>
          <w:sz w:val="24"/>
          <w:szCs w:val="24"/>
        </w:rPr>
        <w:t>managemen</w:t>
      </w:r>
      <w:r w:rsidR="00C85AFF">
        <w:rPr>
          <w:rFonts w:cs="Arial"/>
          <w:sz w:val="24"/>
          <w:szCs w:val="24"/>
        </w:rPr>
        <w:t>t and</w:t>
      </w:r>
      <w:r>
        <w:rPr>
          <w:rFonts w:cs="Arial"/>
          <w:sz w:val="24"/>
          <w:szCs w:val="24"/>
        </w:rPr>
        <w:t xml:space="preserve"> control,</w:t>
      </w:r>
      <w:r w:rsidR="00C85AFF">
        <w:rPr>
          <w:rFonts w:cs="Arial"/>
          <w:sz w:val="24"/>
          <w:szCs w:val="24"/>
        </w:rPr>
        <w:t xml:space="preserve"> as well as</w:t>
      </w:r>
      <w:r>
        <w:rPr>
          <w:rFonts w:cs="Arial"/>
          <w:sz w:val="24"/>
          <w:szCs w:val="24"/>
        </w:rPr>
        <w:t xml:space="preserve"> progress monitoring and reporting, that can be implemented to improve cost performance and </w:t>
      </w:r>
      <w:r w:rsidR="007C4B43">
        <w:rPr>
          <w:rFonts w:cs="Arial"/>
          <w:sz w:val="24"/>
          <w:szCs w:val="24"/>
        </w:rPr>
        <w:t>project failure (Del Pico, 2013).</w:t>
      </w:r>
    </w:p>
    <w:p w14:paraId="5A1A8A5A" w14:textId="1F942A33" w:rsidR="00FA6AC6" w:rsidRPr="000819D0" w:rsidRDefault="00051DD6" w:rsidP="000819D0">
      <w:pPr>
        <w:pStyle w:val="Heading3"/>
        <w:rPr>
          <w:rFonts w:asciiTheme="minorHAnsi" w:hAnsiTheme="minorHAnsi" w:cs="Times New Roman"/>
        </w:rPr>
      </w:pPr>
      <w:bookmarkStart w:id="25" w:name="_Toc528315143"/>
      <w:r>
        <w:rPr>
          <w:rFonts w:asciiTheme="minorHAnsi" w:hAnsiTheme="minorHAnsi" w:cs="Times New Roman"/>
        </w:rPr>
        <w:t>2.1</w:t>
      </w:r>
      <w:r w:rsidR="00FA6AC6" w:rsidRPr="000819D0">
        <w:rPr>
          <w:rFonts w:asciiTheme="minorHAnsi" w:hAnsiTheme="minorHAnsi" w:cs="Times New Roman"/>
        </w:rPr>
        <w:t>.3. Construction quality management</w:t>
      </w:r>
      <w:bookmarkEnd w:id="25"/>
    </w:p>
    <w:p w14:paraId="473A7D2E" w14:textId="219B666D" w:rsidR="00026C06" w:rsidRDefault="00D52D0A" w:rsidP="00167FDE">
      <w:pPr>
        <w:spacing w:line="360" w:lineRule="auto"/>
        <w:rPr>
          <w:rFonts w:cs="Arial"/>
          <w:sz w:val="24"/>
          <w:szCs w:val="24"/>
        </w:rPr>
      </w:pPr>
      <w:proofErr w:type="spellStart"/>
      <w:r>
        <w:rPr>
          <w:rFonts w:cs="Arial"/>
          <w:sz w:val="24"/>
          <w:szCs w:val="24"/>
        </w:rPr>
        <w:t>Dermirkesen</w:t>
      </w:r>
      <w:proofErr w:type="spellEnd"/>
      <w:r>
        <w:rPr>
          <w:rFonts w:cs="Arial"/>
          <w:sz w:val="24"/>
          <w:szCs w:val="24"/>
        </w:rPr>
        <w:t xml:space="preserve"> and </w:t>
      </w:r>
      <w:proofErr w:type="spellStart"/>
      <w:r>
        <w:rPr>
          <w:rFonts w:cs="Arial"/>
          <w:sz w:val="24"/>
          <w:szCs w:val="24"/>
        </w:rPr>
        <w:t>O</w:t>
      </w:r>
      <w:r w:rsidR="00580F1C">
        <w:rPr>
          <w:rFonts w:cs="Arial"/>
          <w:sz w:val="24"/>
          <w:szCs w:val="24"/>
        </w:rPr>
        <w:t>zorhun</w:t>
      </w:r>
      <w:proofErr w:type="spellEnd"/>
      <w:r w:rsidR="00580F1C">
        <w:rPr>
          <w:rFonts w:cs="Arial"/>
          <w:sz w:val="24"/>
          <w:szCs w:val="24"/>
        </w:rPr>
        <w:t xml:space="preserve"> (2017)</w:t>
      </w:r>
      <w:r w:rsidR="003979A1">
        <w:rPr>
          <w:rFonts w:cs="Arial"/>
          <w:sz w:val="24"/>
          <w:szCs w:val="24"/>
        </w:rPr>
        <w:t xml:space="preserve"> listed the objectives</w:t>
      </w:r>
      <w:r>
        <w:rPr>
          <w:rFonts w:cs="Arial"/>
          <w:sz w:val="24"/>
          <w:szCs w:val="24"/>
        </w:rPr>
        <w:t xml:space="preserve"> of project management performance to be time, cost, quality, safety and client satisfaction. </w:t>
      </w:r>
      <w:r w:rsidR="00896C02">
        <w:rPr>
          <w:rFonts w:cs="Arial"/>
          <w:sz w:val="24"/>
          <w:szCs w:val="24"/>
        </w:rPr>
        <w:t>While the success of construction projects is largely dependent on timely completion and positive cost performance</w:t>
      </w:r>
      <w:r w:rsidR="00FD027A">
        <w:rPr>
          <w:rFonts w:cs="Arial"/>
          <w:sz w:val="24"/>
          <w:szCs w:val="24"/>
        </w:rPr>
        <w:t xml:space="preserve"> (Ying and Yip, 2010</w:t>
      </w:r>
      <w:r w:rsidR="00580F1C">
        <w:rPr>
          <w:rFonts w:cs="Arial"/>
          <w:sz w:val="24"/>
          <w:szCs w:val="24"/>
        </w:rPr>
        <w:t>)</w:t>
      </w:r>
      <w:r w:rsidR="00896C02">
        <w:rPr>
          <w:rFonts w:cs="Arial"/>
          <w:sz w:val="24"/>
          <w:szCs w:val="24"/>
        </w:rPr>
        <w:t xml:space="preserve">, </w:t>
      </w:r>
      <w:r w:rsidR="002F5526">
        <w:rPr>
          <w:rFonts w:cs="Arial"/>
          <w:sz w:val="24"/>
          <w:szCs w:val="24"/>
        </w:rPr>
        <w:t xml:space="preserve">this review also considers project quality </w:t>
      </w:r>
      <w:r w:rsidR="00896C02">
        <w:rPr>
          <w:rFonts w:cs="Arial"/>
          <w:sz w:val="24"/>
          <w:szCs w:val="24"/>
        </w:rPr>
        <w:t>as another important</w:t>
      </w:r>
      <w:r w:rsidR="00F51E11">
        <w:rPr>
          <w:rFonts w:cs="Arial"/>
          <w:sz w:val="24"/>
          <w:szCs w:val="24"/>
        </w:rPr>
        <w:t xml:space="preserve"> factor that determines the success of projects (</w:t>
      </w:r>
      <w:proofErr w:type="spellStart"/>
      <w:r w:rsidR="00F51E11">
        <w:rPr>
          <w:rFonts w:cs="Arial"/>
          <w:sz w:val="24"/>
          <w:szCs w:val="24"/>
        </w:rPr>
        <w:t>Arditi</w:t>
      </w:r>
      <w:proofErr w:type="spellEnd"/>
      <w:r w:rsidR="00F51E11">
        <w:rPr>
          <w:rFonts w:cs="Arial"/>
          <w:sz w:val="24"/>
          <w:szCs w:val="24"/>
        </w:rPr>
        <w:t xml:space="preserve"> and </w:t>
      </w:r>
      <w:proofErr w:type="spellStart"/>
      <w:r w:rsidR="00F51E11">
        <w:rPr>
          <w:rFonts w:cs="Arial"/>
          <w:sz w:val="24"/>
          <w:szCs w:val="24"/>
        </w:rPr>
        <w:t>Gunaydin</w:t>
      </w:r>
      <w:proofErr w:type="spellEnd"/>
      <w:r w:rsidR="00F51E11">
        <w:rPr>
          <w:rFonts w:cs="Arial"/>
          <w:sz w:val="24"/>
          <w:szCs w:val="24"/>
        </w:rPr>
        <w:t xml:space="preserve">, 1997). </w:t>
      </w:r>
    </w:p>
    <w:p w14:paraId="29E1296D" w14:textId="77777777" w:rsidR="00D55249" w:rsidRDefault="00F21F61" w:rsidP="00167FDE">
      <w:pPr>
        <w:spacing w:line="360" w:lineRule="auto"/>
        <w:rPr>
          <w:rFonts w:cs="Arial"/>
          <w:sz w:val="24"/>
          <w:szCs w:val="24"/>
        </w:rPr>
      </w:pPr>
      <w:r>
        <w:rPr>
          <w:rFonts w:cs="Arial"/>
          <w:sz w:val="24"/>
          <w:szCs w:val="24"/>
        </w:rPr>
        <w:t>Construction projects are complex in nature and require effective management</w:t>
      </w:r>
      <w:r w:rsidR="009D068E">
        <w:rPr>
          <w:rFonts w:cs="Arial"/>
          <w:sz w:val="24"/>
          <w:szCs w:val="24"/>
        </w:rPr>
        <w:t>, control and consistent monitoring</w:t>
      </w:r>
      <w:r>
        <w:rPr>
          <w:rFonts w:cs="Arial"/>
          <w:sz w:val="24"/>
          <w:szCs w:val="24"/>
        </w:rPr>
        <w:t xml:space="preserve"> to</w:t>
      </w:r>
      <w:r w:rsidR="009D068E">
        <w:rPr>
          <w:rFonts w:cs="Arial"/>
          <w:sz w:val="24"/>
          <w:szCs w:val="24"/>
        </w:rPr>
        <w:t xml:space="preserve"> complete activities errorless on</w:t>
      </w:r>
      <w:r>
        <w:rPr>
          <w:rFonts w:cs="Arial"/>
          <w:sz w:val="24"/>
          <w:szCs w:val="24"/>
        </w:rPr>
        <w:t xml:space="preserve"> the first attempt (Al-</w:t>
      </w:r>
      <w:proofErr w:type="spellStart"/>
      <w:r>
        <w:rPr>
          <w:rFonts w:cs="Arial"/>
          <w:sz w:val="24"/>
          <w:szCs w:val="24"/>
        </w:rPr>
        <w:t>Hazim</w:t>
      </w:r>
      <w:proofErr w:type="spellEnd"/>
      <w:r>
        <w:rPr>
          <w:rFonts w:cs="Arial"/>
          <w:sz w:val="24"/>
          <w:szCs w:val="24"/>
        </w:rPr>
        <w:t xml:space="preserve"> </w:t>
      </w:r>
      <w:r w:rsidRPr="00F21F61">
        <w:rPr>
          <w:rFonts w:cs="Arial"/>
          <w:i/>
          <w:sz w:val="24"/>
          <w:szCs w:val="24"/>
        </w:rPr>
        <w:t>et al</w:t>
      </w:r>
      <w:r>
        <w:rPr>
          <w:rFonts w:cs="Arial"/>
          <w:sz w:val="24"/>
          <w:szCs w:val="24"/>
        </w:rPr>
        <w:t xml:space="preserve">, 2017). </w:t>
      </w:r>
      <w:r w:rsidR="009D068E">
        <w:rPr>
          <w:rFonts w:cs="Arial"/>
          <w:sz w:val="24"/>
          <w:szCs w:val="24"/>
        </w:rPr>
        <w:t>As i</w:t>
      </w:r>
      <w:r w:rsidR="008A5EFF">
        <w:rPr>
          <w:rFonts w:cs="Arial"/>
          <w:sz w:val="24"/>
          <w:szCs w:val="24"/>
        </w:rPr>
        <w:t>t is</w:t>
      </w:r>
      <w:r w:rsidR="009D068E">
        <w:rPr>
          <w:rFonts w:cs="Arial"/>
          <w:sz w:val="24"/>
          <w:szCs w:val="24"/>
        </w:rPr>
        <w:t xml:space="preserve"> the expectation for</w:t>
      </w:r>
      <w:r>
        <w:rPr>
          <w:rFonts w:cs="Arial"/>
          <w:sz w:val="24"/>
          <w:szCs w:val="24"/>
        </w:rPr>
        <w:t xml:space="preserve"> building</w:t>
      </w:r>
      <w:r w:rsidR="00C72613">
        <w:rPr>
          <w:rFonts w:cs="Arial"/>
          <w:sz w:val="24"/>
          <w:szCs w:val="24"/>
        </w:rPr>
        <w:t xml:space="preserve"> contractors</w:t>
      </w:r>
      <w:r w:rsidR="008A5EFF">
        <w:rPr>
          <w:rFonts w:cs="Arial"/>
          <w:sz w:val="24"/>
          <w:szCs w:val="24"/>
        </w:rPr>
        <w:t xml:space="preserve"> </w:t>
      </w:r>
      <w:r w:rsidR="009D068E">
        <w:rPr>
          <w:rFonts w:cs="Arial"/>
          <w:sz w:val="24"/>
          <w:szCs w:val="24"/>
        </w:rPr>
        <w:t xml:space="preserve">to </w:t>
      </w:r>
      <w:r w:rsidR="00580F1C">
        <w:rPr>
          <w:rFonts w:cs="Arial"/>
          <w:sz w:val="24"/>
          <w:szCs w:val="24"/>
        </w:rPr>
        <w:t xml:space="preserve">achieve and </w:t>
      </w:r>
      <w:r w:rsidR="008A5EFF">
        <w:rPr>
          <w:rFonts w:cs="Arial"/>
          <w:sz w:val="24"/>
          <w:szCs w:val="24"/>
        </w:rPr>
        <w:t xml:space="preserve">maintain </w:t>
      </w:r>
      <w:r w:rsidR="00C72613">
        <w:rPr>
          <w:rFonts w:cs="Arial"/>
          <w:sz w:val="24"/>
          <w:szCs w:val="24"/>
        </w:rPr>
        <w:t xml:space="preserve">client quality </w:t>
      </w:r>
      <w:r w:rsidR="009D068E">
        <w:rPr>
          <w:rFonts w:cs="Arial"/>
          <w:sz w:val="24"/>
          <w:szCs w:val="24"/>
        </w:rPr>
        <w:t>requirements on</w:t>
      </w:r>
      <w:r w:rsidR="00C72613">
        <w:rPr>
          <w:rFonts w:cs="Arial"/>
          <w:sz w:val="24"/>
          <w:szCs w:val="24"/>
        </w:rPr>
        <w:t xml:space="preserve"> projects</w:t>
      </w:r>
      <w:r w:rsidR="003979A1">
        <w:rPr>
          <w:rFonts w:cs="Arial"/>
          <w:sz w:val="24"/>
          <w:szCs w:val="24"/>
        </w:rPr>
        <w:t>, the aforementioned objectives</w:t>
      </w:r>
      <w:r w:rsidR="009D068E">
        <w:rPr>
          <w:rFonts w:cs="Arial"/>
          <w:sz w:val="24"/>
          <w:szCs w:val="24"/>
        </w:rPr>
        <w:t xml:space="preserve"> of management are considered significant in achieving desired quality outcomes</w:t>
      </w:r>
      <w:r w:rsidR="00C72613">
        <w:rPr>
          <w:rFonts w:cs="Arial"/>
          <w:sz w:val="24"/>
          <w:szCs w:val="24"/>
        </w:rPr>
        <w:t xml:space="preserve"> (</w:t>
      </w:r>
      <w:proofErr w:type="spellStart"/>
      <w:r w:rsidR="00C72613">
        <w:rPr>
          <w:rFonts w:cs="Arial"/>
          <w:sz w:val="24"/>
          <w:szCs w:val="24"/>
        </w:rPr>
        <w:t>Orangi</w:t>
      </w:r>
      <w:proofErr w:type="spellEnd"/>
      <w:r w:rsidR="00C72613">
        <w:rPr>
          <w:rFonts w:cs="Arial"/>
          <w:sz w:val="24"/>
          <w:szCs w:val="24"/>
        </w:rPr>
        <w:t xml:space="preserve"> </w:t>
      </w:r>
      <w:r w:rsidR="00C72613" w:rsidRPr="00C72613">
        <w:rPr>
          <w:rFonts w:cs="Arial"/>
          <w:i/>
          <w:sz w:val="24"/>
          <w:szCs w:val="24"/>
        </w:rPr>
        <w:t>et al</w:t>
      </w:r>
      <w:r w:rsidR="009D068E">
        <w:rPr>
          <w:rFonts w:cs="Arial"/>
          <w:sz w:val="24"/>
          <w:szCs w:val="24"/>
        </w:rPr>
        <w:t xml:space="preserve">, 2011). </w:t>
      </w:r>
    </w:p>
    <w:p w14:paraId="3DFEFAA9" w14:textId="11DD0814" w:rsidR="00C72613" w:rsidRDefault="00CD141E" w:rsidP="00167FDE">
      <w:pPr>
        <w:spacing w:line="360" w:lineRule="auto"/>
        <w:rPr>
          <w:rFonts w:cs="Arial"/>
          <w:sz w:val="24"/>
          <w:szCs w:val="24"/>
        </w:rPr>
      </w:pPr>
      <w:r w:rsidRPr="009D7094">
        <w:rPr>
          <w:rFonts w:cs="Arial"/>
          <w:sz w:val="24"/>
          <w:szCs w:val="24"/>
        </w:rPr>
        <w:t>B</w:t>
      </w:r>
      <w:r w:rsidR="00A92E55" w:rsidRPr="009D7094">
        <w:rPr>
          <w:rFonts w:cs="Arial"/>
          <w:sz w:val="24"/>
          <w:szCs w:val="24"/>
        </w:rPr>
        <w:t xml:space="preserve">uilding contractors </w:t>
      </w:r>
      <w:r w:rsidRPr="009D7094">
        <w:rPr>
          <w:rFonts w:cs="Arial"/>
          <w:sz w:val="24"/>
          <w:szCs w:val="24"/>
        </w:rPr>
        <w:t xml:space="preserve">previously </w:t>
      </w:r>
      <w:r w:rsidR="00A92E55" w:rsidRPr="009D7094">
        <w:rPr>
          <w:rFonts w:cs="Arial"/>
          <w:sz w:val="24"/>
          <w:szCs w:val="24"/>
        </w:rPr>
        <w:t>consider</w:t>
      </w:r>
      <w:r w:rsidRPr="009D7094">
        <w:rPr>
          <w:rFonts w:cs="Arial"/>
          <w:sz w:val="24"/>
          <w:szCs w:val="24"/>
        </w:rPr>
        <w:t>ed</w:t>
      </w:r>
      <w:r w:rsidR="00A92E55" w:rsidRPr="009D7094">
        <w:rPr>
          <w:rFonts w:cs="Arial"/>
          <w:sz w:val="24"/>
          <w:szCs w:val="24"/>
        </w:rPr>
        <w:t xml:space="preserve"> the success of projects to </w:t>
      </w:r>
      <w:r w:rsidRPr="009D7094">
        <w:rPr>
          <w:rFonts w:cs="Arial"/>
          <w:sz w:val="24"/>
          <w:szCs w:val="24"/>
        </w:rPr>
        <w:t xml:space="preserve">only </w:t>
      </w:r>
      <w:r w:rsidR="00A92E55" w:rsidRPr="009D7094">
        <w:rPr>
          <w:rFonts w:cs="Arial"/>
          <w:sz w:val="24"/>
          <w:szCs w:val="24"/>
        </w:rPr>
        <w:t>be dependent on time, cost and quality outcomes</w:t>
      </w:r>
      <w:r w:rsidR="00D013F0" w:rsidRPr="009D7094">
        <w:rPr>
          <w:rFonts w:cs="Arial"/>
          <w:sz w:val="24"/>
          <w:szCs w:val="24"/>
        </w:rPr>
        <w:t xml:space="preserve"> (Farooqui </w:t>
      </w:r>
      <w:r w:rsidR="00D013F0" w:rsidRPr="009D7094">
        <w:rPr>
          <w:rFonts w:cs="Arial"/>
          <w:i/>
          <w:sz w:val="24"/>
          <w:szCs w:val="24"/>
        </w:rPr>
        <w:t>et al</w:t>
      </w:r>
      <w:r w:rsidR="00D013F0" w:rsidRPr="009D7094">
        <w:rPr>
          <w:rFonts w:cs="Arial"/>
          <w:sz w:val="24"/>
          <w:szCs w:val="24"/>
        </w:rPr>
        <w:t>, 2010).</w:t>
      </w:r>
      <w:r w:rsidR="00D013F0">
        <w:rPr>
          <w:rFonts w:cs="Arial"/>
          <w:sz w:val="24"/>
          <w:szCs w:val="24"/>
        </w:rPr>
        <w:t xml:space="preserve"> However, most construction projects </w:t>
      </w:r>
      <w:r w:rsidR="00D013F0">
        <w:rPr>
          <w:rFonts w:cs="Arial"/>
          <w:sz w:val="24"/>
          <w:szCs w:val="24"/>
        </w:rPr>
        <w:lastRenderedPageBreak/>
        <w:t>concentrate on the time and co</w:t>
      </w:r>
      <w:r w:rsidR="000E0013">
        <w:rPr>
          <w:rFonts w:cs="Arial"/>
          <w:sz w:val="24"/>
          <w:szCs w:val="24"/>
        </w:rPr>
        <w:t>st aspects, leaving out quality</w:t>
      </w:r>
      <w:r w:rsidR="00D013F0">
        <w:rPr>
          <w:rFonts w:cs="Arial"/>
          <w:sz w:val="24"/>
          <w:szCs w:val="24"/>
        </w:rPr>
        <w:t xml:space="preserve"> (</w:t>
      </w:r>
      <w:proofErr w:type="spellStart"/>
      <w:r w:rsidR="00D013F0">
        <w:rPr>
          <w:rFonts w:cs="Arial"/>
          <w:sz w:val="24"/>
          <w:szCs w:val="24"/>
        </w:rPr>
        <w:t>Acikara</w:t>
      </w:r>
      <w:proofErr w:type="spellEnd"/>
      <w:r w:rsidR="00D013F0">
        <w:rPr>
          <w:rFonts w:cs="Arial"/>
          <w:sz w:val="24"/>
          <w:szCs w:val="24"/>
        </w:rPr>
        <w:t xml:space="preserve"> </w:t>
      </w:r>
      <w:r w:rsidR="00D013F0" w:rsidRPr="000E0013">
        <w:rPr>
          <w:rFonts w:cs="Arial"/>
          <w:i/>
          <w:sz w:val="24"/>
          <w:szCs w:val="24"/>
        </w:rPr>
        <w:t>et al</w:t>
      </w:r>
      <w:r w:rsidR="00D013F0">
        <w:rPr>
          <w:rFonts w:cs="Arial"/>
          <w:sz w:val="24"/>
          <w:szCs w:val="24"/>
        </w:rPr>
        <w:t>, 2017)</w:t>
      </w:r>
      <w:r w:rsidR="000E0013">
        <w:rPr>
          <w:rFonts w:cs="Arial"/>
          <w:sz w:val="24"/>
          <w:szCs w:val="24"/>
        </w:rPr>
        <w:t>. This has resulted in the definition of project quality being ambiguous and inconsistent (</w:t>
      </w:r>
      <w:proofErr w:type="spellStart"/>
      <w:r w:rsidR="000E0013">
        <w:rPr>
          <w:rFonts w:cs="Arial"/>
          <w:sz w:val="24"/>
          <w:szCs w:val="24"/>
        </w:rPr>
        <w:t>Basu</w:t>
      </w:r>
      <w:proofErr w:type="spellEnd"/>
      <w:r w:rsidR="000E0013">
        <w:rPr>
          <w:rFonts w:cs="Arial"/>
          <w:sz w:val="24"/>
          <w:szCs w:val="24"/>
        </w:rPr>
        <w:t xml:space="preserve">, 2014). </w:t>
      </w:r>
      <w:r w:rsidR="00D203C0">
        <w:rPr>
          <w:rFonts w:cs="Arial"/>
          <w:sz w:val="24"/>
          <w:szCs w:val="24"/>
        </w:rPr>
        <w:t>The International Organisation for Standardisation (ISO</w:t>
      </w:r>
      <w:r w:rsidR="00283BFC">
        <w:rPr>
          <w:rFonts w:cs="Arial"/>
          <w:sz w:val="24"/>
          <w:szCs w:val="24"/>
        </w:rPr>
        <w:t xml:space="preserve"> 9000:2000</w:t>
      </w:r>
      <w:r w:rsidR="00D203C0">
        <w:rPr>
          <w:rFonts w:cs="Arial"/>
          <w:sz w:val="24"/>
          <w:szCs w:val="24"/>
        </w:rPr>
        <w:t>), defines quality as “the totality of the features and characteristics of a product or service that bear on its ability to satisfy stated or implied needs.”</w:t>
      </w:r>
      <w:r w:rsidR="0059311C">
        <w:rPr>
          <w:rFonts w:cs="Arial"/>
          <w:sz w:val="24"/>
          <w:szCs w:val="24"/>
        </w:rPr>
        <w:t xml:space="preserve"> Chen and Luo (2014)</w:t>
      </w:r>
      <w:r w:rsidR="009D068E">
        <w:rPr>
          <w:rFonts w:cs="Arial"/>
          <w:sz w:val="24"/>
          <w:szCs w:val="24"/>
        </w:rPr>
        <w:t xml:space="preserve"> observed that project quality</w:t>
      </w:r>
      <w:r w:rsidR="00D55249">
        <w:rPr>
          <w:rFonts w:cs="Arial"/>
          <w:sz w:val="24"/>
          <w:szCs w:val="24"/>
        </w:rPr>
        <w:t xml:space="preserve"> is the ability for buildings to persuade and serve the purpose for which they were constructed. </w:t>
      </w:r>
      <w:proofErr w:type="spellStart"/>
      <w:r w:rsidR="00283BFC">
        <w:rPr>
          <w:rFonts w:cs="Arial"/>
          <w:sz w:val="24"/>
          <w:szCs w:val="24"/>
        </w:rPr>
        <w:t>Basu</w:t>
      </w:r>
      <w:proofErr w:type="spellEnd"/>
      <w:r w:rsidR="00283BFC">
        <w:rPr>
          <w:rFonts w:cs="Arial"/>
          <w:sz w:val="24"/>
          <w:szCs w:val="24"/>
        </w:rPr>
        <w:t xml:space="preserve"> (2014), </w:t>
      </w:r>
      <w:r w:rsidR="00D55249">
        <w:rPr>
          <w:rFonts w:cs="Arial"/>
          <w:sz w:val="24"/>
          <w:szCs w:val="24"/>
        </w:rPr>
        <w:t xml:space="preserve">however, </w:t>
      </w:r>
      <w:r w:rsidR="00283BFC">
        <w:rPr>
          <w:rFonts w:cs="Arial"/>
          <w:sz w:val="24"/>
          <w:szCs w:val="24"/>
        </w:rPr>
        <w:t xml:space="preserve">defined project quality as the consistent conformance to client expectations on successfully completed projects. </w:t>
      </w:r>
      <w:r w:rsidR="00050D62">
        <w:rPr>
          <w:rFonts w:cs="Arial"/>
          <w:sz w:val="24"/>
          <w:szCs w:val="24"/>
        </w:rPr>
        <w:t xml:space="preserve"> </w:t>
      </w:r>
    </w:p>
    <w:p w14:paraId="79E30AD8" w14:textId="77777777" w:rsidR="00207349" w:rsidRDefault="00E31286" w:rsidP="00167FDE">
      <w:pPr>
        <w:spacing w:line="360" w:lineRule="auto"/>
        <w:rPr>
          <w:rFonts w:cs="Arial"/>
          <w:sz w:val="24"/>
          <w:szCs w:val="24"/>
        </w:rPr>
      </w:pPr>
      <w:r>
        <w:rPr>
          <w:rFonts w:cs="Arial"/>
          <w:sz w:val="24"/>
          <w:szCs w:val="24"/>
        </w:rPr>
        <w:t xml:space="preserve">Researchers such as </w:t>
      </w:r>
      <w:proofErr w:type="spellStart"/>
      <w:r>
        <w:rPr>
          <w:rFonts w:cs="Arial"/>
          <w:sz w:val="24"/>
          <w:szCs w:val="24"/>
        </w:rPr>
        <w:t>Arditi</w:t>
      </w:r>
      <w:proofErr w:type="spellEnd"/>
      <w:r>
        <w:rPr>
          <w:rFonts w:cs="Arial"/>
          <w:sz w:val="24"/>
          <w:szCs w:val="24"/>
        </w:rPr>
        <w:t xml:space="preserve"> and </w:t>
      </w:r>
      <w:proofErr w:type="spellStart"/>
      <w:r>
        <w:rPr>
          <w:rFonts w:cs="Arial"/>
          <w:sz w:val="24"/>
          <w:szCs w:val="24"/>
        </w:rPr>
        <w:t>Gunaydin</w:t>
      </w:r>
      <w:proofErr w:type="spellEnd"/>
      <w:r>
        <w:rPr>
          <w:rFonts w:cs="Arial"/>
          <w:sz w:val="24"/>
          <w:szCs w:val="24"/>
        </w:rPr>
        <w:t xml:space="preserve"> (199</w:t>
      </w:r>
      <w:r w:rsidR="0059311C">
        <w:rPr>
          <w:rFonts w:cs="Arial"/>
          <w:sz w:val="24"/>
          <w:szCs w:val="24"/>
        </w:rPr>
        <w:t xml:space="preserve">7), Rad and </w:t>
      </w:r>
      <w:proofErr w:type="spellStart"/>
      <w:r w:rsidR="0059311C">
        <w:rPr>
          <w:rFonts w:cs="Arial"/>
          <w:sz w:val="24"/>
          <w:szCs w:val="24"/>
        </w:rPr>
        <w:t>Khosrowshani</w:t>
      </w:r>
      <w:proofErr w:type="spellEnd"/>
      <w:r w:rsidR="0059311C">
        <w:rPr>
          <w:rFonts w:cs="Arial"/>
          <w:sz w:val="24"/>
          <w:szCs w:val="24"/>
        </w:rPr>
        <w:t xml:space="preserve"> (1998) and </w:t>
      </w:r>
      <w:proofErr w:type="spellStart"/>
      <w:r w:rsidR="0059311C">
        <w:rPr>
          <w:rFonts w:cs="Arial"/>
          <w:sz w:val="24"/>
          <w:szCs w:val="24"/>
        </w:rPr>
        <w:t>Golob</w:t>
      </w:r>
      <w:proofErr w:type="spellEnd"/>
      <w:r>
        <w:rPr>
          <w:rFonts w:cs="Arial"/>
          <w:sz w:val="24"/>
          <w:szCs w:val="24"/>
        </w:rPr>
        <w:t xml:space="preserve"> </w:t>
      </w:r>
      <w:r w:rsidRPr="00E31286">
        <w:rPr>
          <w:rFonts w:cs="Arial"/>
          <w:i/>
          <w:sz w:val="24"/>
          <w:szCs w:val="24"/>
        </w:rPr>
        <w:t>et al</w:t>
      </w:r>
      <w:r w:rsidR="0059311C">
        <w:rPr>
          <w:rFonts w:cs="Arial"/>
          <w:sz w:val="24"/>
          <w:szCs w:val="24"/>
        </w:rPr>
        <w:t>, (2013)</w:t>
      </w:r>
      <w:r>
        <w:rPr>
          <w:rFonts w:cs="Arial"/>
          <w:sz w:val="24"/>
          <w:szCs w:val="24"/>
        </w:rPr>
        <w:t xml:space="preserve"> found that the attributes of project quality include f</w:t>
      </w:r>
      <w:r w:rsidR="0059311C">
        <w:rPr>
          <w:rFonts w:cs="Arial"/>
          <w:sz w:val="24"/>
          <w:szCs w:val="24"/>
        </w:rPr>
        <w:t>or it to be pleasing to the eye</w:t>
      </w:r>
      <w:r>
        <w:rPr>
          <w:rFonts w:cs="Arial"/>
          <w:sz w:val="24"/>
          <w:szCs w:val="24"/>
        </w:rPr>
        <w:t xml:space="preserve"> fit for purpos</w:t>
      </w:r>
      <w:r w:rsidR="0059311C">
        <w:rPr>
          <w:rFonts w:cs="Arial"/>
          <w:sz w:val="24"/>
          <w:szCs w:val="24"/>
        </w:rPr>
        <w:t xml:space="preserve">e </w:t>
      </w:r>
      <w:r>
        <w:rPr>
          <w:rFonts w:cs="Arial"/>
          <w:sz w:val="24"/>
          <w:szCs w:val="24"/>
        </w:rPr>
        <w:t>free from imperfection on completion and containing satisfactory durability. According to Ying</w:t>
      </w:r>
      <w:r w:rsidR="00207349">
        <w:rPr>
          <w:rFonts w:cs="Arial"/>
          <w:sz w:val="24"/>
          <w:szCs w:val="24"/>
        </w:rPr>
        <w:t xml:space="preserve"> and Yip (</w:t>
      </w:r>
      <w:r>
        <w:rPr>
          <w:rFonts w:cs="Arial"/>
          <w:sz w:val="24"/>
          <w:szCs w:val="24"/>
        </w:rPr>
        <w:t>2010)</w:t>
      </w:r>
      <w:r w:rsidR="00090D65">
        <w:rPr>
          <w:rFonts w:cs="Arial"/>
          <w:sz w:val="24"/>
          <w:szCs w:val="24"/>
        </w:rPr>
        <w:t>, positive project quality results are largely dependent on the employment of effective management, control and monitoring methods, tool and techniques. These methods, tools and te</w:t>
      </w:r>
      <w:r w:rsidR="0059311C">
        <w:rPr>
          <w:rFonts w:cs="Arial"/>
          <w:sz w:val="24"/>
          <w:szCs w:val="24"/>
        </w:rPr>
        <w:t>chniques, according to the PMI</w:t>
      </w:r>
      <w:r w:rsidR="00090D65">
        <w:rPr>
          <w:rFonts w:cs="Arial"/>
          <w:sz w:val="24"/>
          <w:szCs w:val="24"/>
        </w:rPr>
        <w:t xml:space="preserve"> (2013), should be implemented at the design and planning stages of projects, where the project configuration, material specifications and functional performances are decided. </w:t>
      </w:r>
    </w:p>
    <w:p w14:paraId="1623FE6D" w14:textId="56CE0AA3" w:rsidR="00587260" w:rsidRDefault="00207349" w:rsidP="00167FDE">
      <w:pPr>
        <w:spacing w:line="360" w:lineRule="auto"/>
        <w:rPr>
          <w:rFonts w:cs="Arial"/>
          <w:sz w:val="24"/>
          <w:szCs w:val="24"/>
        </w:rPr>
      </w:pPr>
      <w:r>
        <w:rPr>
          <w:rFonts w:cs="Arial"/>
          <w:sz w:val="24"/>
          <w:szCs w:val="24"/>
        </w:rPr>
        <w:t>The implementation of effective management, control and quality monitoring methods, tools and techniques are significant for achieving project quality, but have not been consistently practiced on projects</w:t>
      </w:r>
      <w:r w:rsidR="0059311C">
        <w:rPr>
          <w:rFonts w:cs="Arial"/>
          <w:sz w:val="24"/>
          <w:szCs w:val="24"/>
        </w:rPr>
        <w:t>;</w:t>
      </w:r>
      <w:r>
        <w:rPr>
          <w:rFonts w:cs="Arial"/>
          <w:sz w:val="24"/>
          <w:szCs w:val="24"/>
        </w:rPr>
        <w:t xml:space="preserve"> hence</w:t>
      </w:r>
      <w:r w:rsidR="0059311C">
        <w:rPr>
          <w:rFonts w:cs="Arial"/>
          <w:sz w:val="24"/>
          <w:szCs w:val="24"/>
        </w:rPr>
        <w:t>,</w:t>
      </w:r>
      <w:r>
        <w:rPr>
          <w:rFonts w:cs="Arial"/>
          <w:sz w:val="24"/>
          <w:szCs w:val="24"/>
        </w:rPr>
        <w:t xml:space="preserve"> the </w:t>
      </w:r>
      <w:r w:rsidR="009D7094">
        <w:rPr>
          <w:rFonts w:cs="Arial"/>
          <w:sz w:val="24"/>
          <w:szCs w:val="24"/>
        </w:rPr>
        <w:t>poor-quality</w:t>
      </w:r>
      <w:r>
        <w:rPr>
          <w:rFonts w:cs="Arial"/>
          <w:sz w:val="24"/>
          <w:szCs w:val="24"/>
        </w:rPr>
        <w:t xml:space="preserve"> outcomes (</w:t>
      </w:r>
      <w:proofErr w:type="spellStart"/>
      <w:r>
        <w:rPr>
          <w:rFonts w:cs="Arial"/>
          <w:sz w:val="24"/>
          <w:szCs w:val="24"/>
        </w:rPr>
        <w:t>Safa</w:t>
      </w:r>
      <w:proofErr w:type="spellEnd"/>
      <w:r>
        <w:rPr>
          <w:rFonts w:cs="Arial"/>
          <w:sz w:val="24"/>
          <w:szCs w:val="24"/>
        </w:rPr>
        <w:t xml:space="preserve"> </w:t>
      </w:r>
      <w:r w:rsidRPr="00207349">
        <w:rPr>
          <w:rFonts w:cs="Arial"/>
          <w:i/>
          <w:sz w:val="24"/>
          <w:szCs w:val="24"/>
        </w:rPr>
        <w:t>et al</w:t>
      </w:r>
      <w:r>
        <w:rPr>
          <w:rFonts w:cs="Arial"/>
          <w:sz w:val="24"/>
          <w:szCs w:val="24"/>
        </w:rPr>
        <w:t xml:space="preserve">, 2015). </w:t>
      </w:r>
      <w:r w:rsidR="008834EF">
        <w:rPr>
          <w:rFonts w:cs="Arial"/>
          <w:sz w:val="24"/>
          <w:szCs w:val="24"/>
        </w:rPr>
        <w:t xml:space="preserve">According to </w:t>
      </w:r>
      <w:proofErr w:type="spellStart"/>
      <w:r w:rsidR="008834EF">
        <w:rPr>
          <w:rFonts w:cs="Arial"/>
          <w:sz w:val="24"/>
          <w:szCs w:val="24"/>
        </w:rPr>
        <w:t>Battikha</w:t>
      </w:r>
      <w:proofErr w:type="spellEnd"/>
      <w:r w:rsidR="008834EF">
        <w:rPr>
          <w:rFonts w:cs="Arial"/>
          <w:sz w:val="24"/>
          <w:szCs w:val="24"/>
        </w:rPr>
        <w:t xml:space="preserve"> (2002), construction projects are subject to high levels of uncertainty, where changes are expected on most of the projects undertaken. These, coupled with unforeseen circumstances, incorrect designs and re-evaluation of design decisions during the construction phase all impact project quality performance (Al-</w:t>
      </w:r>
      <w:proofErr w:type="spellStart"/>
      <w:r w:rsidR="008834EF">
        <w:rPr>
          <w:rFonts w:cs="Arial"/>
          <w:sz w:val="24"/>
          <w:szCs w:val="24"/>
        </w:rPr>
        <w:t>Tmeemy</w:t>
      </w:r>
      <w:proofErr w:type="spellEnd"/>
      <w:r w:rsidR="008834EF">
        <w:rPr>
          <w:rFonts w:cs="Arial"/>
          <w:sz w:val="24"/>
          <w:szCs w:val="24"/>
        </w:rPr>
        <w:t xml:space="preserve"> </w:t>
      </w:r>
      <w:r w:rsidR="008834EF" w:rsidRPr="008834EF">
        <w:rPr>
          <w:rFonts w:cs="Arial"/>
          <w:i/>
          <w:sz w:val="24"/>
          <w:szCs w:val="24"/>
        </w:rPr>
        <w:t>et al</w:t>
      </w:r>
      <w:r w:rsidR="008834EF">
        <w:rPr>
          <w:rFonts w:cs="Arial"/>
          <w:sz w:val="24"/>
          <w:szCs w:val="24"/>
        </w:rPr>
        <w:t>, 2012).</w:t>
      </w:r>
    </w:p>
    <w:p w14:paraId="7DE45C1C" w14:textId="77777777" w:rsidR="008834EF" w:rsidRDefault="0059311C" w:rsidP="00167FDE">
      <w:pPr>
        <w:spacing w:line="360" w:lineRule="auto"/>
        <w:rPr>
          <w:rFonts w:cs="Arial"/>
          <w:sz w:val="24"/>
          <w:szCs w:val="24"/>
        </w:rPr>
      </w:pPr>
      <w:r>
        <w:rPr>
          <w:rFonts w:cs="Arial"/>
          <w:sz w:val="24"/>
          <w:szCs w:val="24"/>
        </w:rPr>
        <w:t>Yang and Yip (2010)</w:t>
      </w:r>
      <w:r w:rsidR="0053012C">
        <w:rPr>
          <w:rFonts w:cs="Arial"/>
          <w:sz w:val="24"/>
          <w:szCs w:val="24"/>
        </w:rPr>
        <w:t xml:space="preserve"> reiterated the importance of managing, controlling and monitoring project quality performance at any point of the construction phase. </w:t>
      </w:r>
      <w:proofErr w:type="spellStart"/>
      <w:r w:rsidR="0053012C">
        <w:rPr>
          <w:rFonts w:cs="Arial"/>
          <w:sz w:val="24"/>
          <w:szCs w:val="24"/>
        </w:rPr>
        <w:t>Memon</w:t>
      </w:r>
      <w:proofErr w:type="spellEnd"/>
      <w:r w:rsidR="0053012C">
        <w:rPr>
          <w:rFonts w:cs="Arial"/>
          <w:sz w:val="24"/>
          <w:szCs w:val="24"/>
        </w:rPr>
        <w:t xml:space="preserve"> </w:t>
      </w:r>
      <w:r w:rsidR="0053012C" w:rsidRPr="0059311C">
        <w:rPr>
          <w:rFonts w:cs="Arial"/>
          <w:i/>
          <w:sz w:val="24"/>
          <w:szCs w:val="24"/>
        </w:rPr>
        <w:t>et al</w:t>
      </w:r>
      <w:r>
        <w:rPr>
          <w:rFonts w:cs="Arial"/>
          <w:sz w:val="24"/>
          <w:szCs w:val="24"/>
        </w:rPr>
        <w:t xml:space="preserve"> (</w:t>
      </w:r>
      <w:r w:rsidR="0053012C">
        <w:rPr>
          <w:rFonts w:cs="Arial"/>
          <w:sz w:val="24"/>
          <w:szCs w:val="24"/>
        </w:rPr>
        <w:t>2014</w:t>
      </w:r>
      <w:r>
        <w:rPr>
          <w:rFonts w:cs="Arial"/>
          <w:sz w:val="24"/>
          <w:szCs w:val="24"/>
        </w:rPr>
        <w:t>)</w:t>
      </w:r>
      <w:r w:rsidR="0053012C">
        <w:rPr>
          <w:rFonts w:cs="Arial"/>
          <w:sz w:val="24"/>
          <w:szCs w:val="24"/>
        </w:rPr>
        <w:t>, however, noted that building co</w:t>
      </w:r>
      <w:r w:rsidR="00416C71">
        <w:rPr>
          <w:rFonts w:cs="Arial"/>
          <w:sz w:val="24"/>
          <w:szCs w:val="24"/>
        </w:rPr>
        <w:t xml:space="preserve">ntractors are not implementing </w:t>
      </w:r>
      <w:r w:rsidR="0053012C">
        <w:rPr>
          <w:rFonts w:cs="Arial"/>
          <w:sz w:val="24"/>
          <w:szCs w:val="24"/>
        </w:rPr>
        <w:t>quality management,</w:t>
      </w:r>
      <w:r w:rsidR="00416C71">
        <w:rPr>
          <w:rFonts w:cs="Arial"/>
          <w:sz w:val="24"/>
          <w:szCs w:val="24"/>
        </w:rPr>
        <w:t xml:space="preserve"> control and</w:t>
      </w:r>
      <w:r>
        <w:rPr>
          <w:rFonts w:cs="Arial"/>
          <w:sz w:val="24"/>
          <w:szCs w:val="24"/>
        </w:rPr>
        <w:t xml:space="preserve"> monitoring methods effectively;</w:t>
      </w:r>
      <w:r w:rsidR="0053012C">
        <w:rPr>
          <w:rFonts w:cs="Arial"/>
          <w:sz w:val="24"/>
          <w:szCs w:val="24"/>
        </w:rPr>
        <w:t xml:space="preserve"> hence</w:t>
      </w:r>
      <w:r>
        <w:rPr>
          <w:rFonts w:cs="Arial"/>
          <w:sz w:val="24"/>
          <w:szCs w:val="24"/>
        </w:rPr>
        <w:t>,</w:t>
      </w:r>
      <w:r w:rsidR="0053012C">
        <w:rPr>
          <w:rFonts w:cs="Arial"/>
          <w:sz w:val="24"/>
          <w:szCs w:val="24"/>
        </w:rPr>
        <w:t xml:space="preserve"> the increased levels of re-work</w:t>
      </w:r>
      <w:r w:rsidR="000738AD">
        <w:rPr>
          <w:rFonts w:cs="Arial"/>
          <w:sz w:val="24"/>
          <w:szCs w:val="24"/>
        </w:rPr>
        <w:t xml:space="preserve"> on projects. </w:t>
      </w:r>
      <w:r w:rsidR="00416C71">
        <w:rPr>
          <w:rFonts w:cs="Arial"/>
          <w:sz w:val="24"/>
          <w:szCs w:val="24"/>
        </w:rPr>
        <w:t xml:space="preserve">The impact of poor project quality outcomes negatively affects building contractors and clients (Walker and </w:t>
      </w:r>
      <w:proofErr w:type="spellStart"/>
      <w:r w:rsidR="00416C71">
        <w:rPr>
          <w:rFonts w:cs="Arial"/>
          <w:sz w:val="24"/>
          <w:szCs w:val="24"/>
        </w:rPr>
        <w:t>Keniger</w:t>
      </w:r>
      <w:proofErr w:type="spellEnd"/>
      <w:r w:rsidR="00416C71">
        <w:rPr>
          <w:rFonts w:cs="Arial"/>
          <w:sz w:val="24"/>
          <w:szCs w:val="24"/>
        </w:rPr>
        <w:t>, 2002). This is seen through negative impacts such as penalties, cost and time overruns due to re-work, which can lead to loss of product</w:t>
      </w:r>
      <w:r>
        <w:rPr>
          <w:rFonts w:cs="Arial"/>
          <w:sz w:val="24"/>
          <w:szCs w:val="24"/>
        </w:rPr>
        <w:t>ivity for building contractors, structural failure,</w:t>
      </w:r>
      <w:r w:rsidR="00416C71">
        <w:rPr>
          <w:rFonts w:cs="Arial"/>
          <w:sz w:val="24"/>
          <w:szCs w:val="24"/>
        </w:rPr>
        <w:t xml:space="preserve"> functional underperformance and </w:t>
      </w:r>
      <w:r w:rsidR="00416C71">
        <w:rPr>
          <w:rFonts w:cs="Arial"/>
          <w:sz w:val="24"/>
          <w:szCs w:val="24"/>
        </w:rPr>
        <w:lastRenderedPageBreak/>
        <w:t>additional maintenance costs (</w:t>
      </w:r>
      <w:proofErr w:type="spellStart"/>
      <w:r w:rsidR="00A3328F">
        <w:rPr>
          <w:rFonts w:cs="Arial"/>
          <w:sz w:val="24"/>
          <w:szCs w:val="24"/>
        </w:rPr>
        <w:t>Battikha</w:t>
      </w:r>
      <w:proofErr w:type="spellEnd"/>
      <w:r w:rsidR="00A3328F">
        <w:rPr>
          <w:rFonts w:cs="Arial"/>
          <w:sz w:val="24"/>
          <w:szCs w:val="24"/>
        </w:rPr>
        <w:t xml:space="preserve">, 2002; Walker and </w:t>
      </w:r>
      <w:proofErr w:type="spellStart"/>
      <w:r w:rsidR="00A3328F">
        <w:rPr>
          <w:rFonts w:cs="Arial"/>
          <w:sz w:val="24"/>
          <w:szCs w:val="24"/>
        </w:rPr>
        <w:t>Keniger</w:t>
      </w:r>
      <w:proofErr w:type="spellEnd"/>
      <w:r w:rsidR="00A3328F">
        <w:rPr>
          <w:rFonts w:cs="Arial"/>
          <w:sz w:val="24"/>
          <w:szCs w:val="24"/>
        </w:rPr>
        <w:t xml:space="preserve">, 2002; Tam and Le, 2007; </w:t>
      </w:r>
      <w:proofErr w:type="spellStart"/>
      <w:r w:rsidR="00A3328F">
        <w:rPr>
          <w:rFonts w:cs="Arial"/>
          <w:sz w:val="24"/>
          <w:szCs w:val="24"/>
        </w:rPr>
        <w:t>Orangi</w:t>
      </w:r>
      <w:proofErr w:type="spellEnd"/>
      <w:r w:rsidR="00A3328F">
        <w:rPr>
          <w:rFonts w:cs="Arial"/>
          <w:sz w:val="24"/>
          <w:szCs w:val="24"/>
        </w:rPr>
        <w:t xml:space="preserve"> </w:t>
      </w:r>
      <w:r w:rsidR="00A3328F" w:rsidRPr="00A3328F">
        <w:rPr>
          <w:rFonts w:cs="Arial"/>
          <w:i/>
          <w:sz w:val="24"/>
          <w:szCs w:val="24"/>
        </w:rPr>
        <w:t>et al</w:t>
      </w:r>
      <w:r w:rsidR="00A3328F">
        <w:rPr>
          <w:rFonts w:cs="Arial"/>
          <w:sz w:val="24"/>
          <w:szCs w:val="24"/>
        </w:rPr>
        <w:t xml:space="preserve">, 2011; </w:t>
      </w:r>
      <w:proofErr w:type="spellStart"/>
      <w:r w:rsidR="00A3328F">
        <w:rPr>
          <w:rFonts w:cs="Arial"/>
          <w:sz w:val="24"/>
          <w:szCs w:val="24"/>
        </w:rPr>
        <w:t>Golob</w:t>
      </w:r>
      <w:proofErr w:type="spellEnd"/>
      <w:r w:rsidR="00A3328F">
        <w:rPr>
          <w:rFonts w:cs="Arial"/>
          <w:sz w:val="24"/>
          <w:szCs w:val="24"/>
        </w:rPr>
        <w:t xml:space="preserve"> </w:t>
      </w:r>
      <w:r w:rsidR="00A3328F" w:rsidRPr="00A3328F">
        <w:rPr>
          <w:rFonts w:cs="Arial"/>
          <w:i/>
          <w:sz w:val="24"/>
          <w:szCs w:val="24"/>
        </w:rPr>
        <w:t>et al</w:t>
      </w:r>
      <w:r w:rsidR="00A3328F">
        <w:rPr>
          <w:rFonts w:cs="Arial"/>
          <w:sz w:val="24"/>
          <w:szCs w:val="24"/>
        </w:rPr>
        <w:t>, 2013).</w:t>
      </w:r>
    </w:p>
    <w:p w14:paraId="3CAE8712" w14:textId="3B05EAFF" w:rsidR="006C4D52" w:rsidRDefault="006C4D52" w:rsidP="00167FDE">
      <w:pPr>
        <w:spacing w:line="360" w:lineRule="auto"/>
        <w:rPr>
          <w:rFonts w:cs="Arial"/>
          <w:sz w:val="24"/>
          <w:szCs w:val="24"/>
        </w:rPr>
      </w:pPr>
      <w:r w:rsidRPr="00FC238A">
        <w:rPr>
          <w:rFonts w:cs="Arial"/>
          <w:sz w:val="24"/>
          <w:szCs w:val="24"/>
        </w:rPr>
        <w:t xml:space="preserve">Based on </w:t>
      </w:r>
      <w:r w:rsidR="00DC58D3" w:rsidRPr="00FC238A">
        <w:rPr>
          <w:rFonts w:cs="Arial"/>
          <w:sz w:val="24"/>
          <w:szCs w:val="24"/>
        </w:rPr>
        <w:t>the summary presented above on quality performance in construction projects, it is important to establish effective quality management, controlling and monitoring methods, tools and techniques that will assist in the successful completion of projects. As such, the following sections summarize the progress monitoring and reporting aspects of project control and how these can assist with the successful completion of projects, while considering the aspects of time, cost and quality.</w:t>
      </w:r>
    </w:p>
    <w:p w14:paraId="0E80A2C5" w14:textId="2CB8E1E2" w:rsidR="008777B2" w:rsidRPr="000819D0" w:rsidRDefault="00A00107" w:rsidP="000819D0">
      <w:pPr>
        <w:pStyle w:val="Heading3"/>
        <w:rPr>
          <w:rFonts w:asciiTheme="minorHAnsi" w:hAnsiTheme="minorHAnsi"/>
        </w:rPr>
      </w:pPr>
      <w:bookmarkStart w:id="26" w:name="_Toc528315144"/>
      <w:r>
        <w:rPr>
          <w:rFonts w:asciiTheme="minorHAnsi" w:hAnsiTheme="minorHAnsi"/>
        </w:rPr>
        <w:t>2.2</w:t>
      </w:r>
      <w:r w:rsidR="008777B2" w:rsidRPr="000819D0">
        <w:rPr>
          <w:rFonts w:asciiTheme="minorHAnsi" w:hAnsiTheme="minorHAnsi"/>
        </w:rPr>
        <w:t>. CONSTRUCTION PROJECT CONTROL</w:t>
      </w:r>
      <w:bookmarkEnd w:id="26"/>
    </w:p>
    <w:p w14:paraId="77F12240" w14:textId="2A725139" w:rsidR="00587260" w:rsidRDefault="00F82FE9" w:rsidP="00167FDE">
      <w:pPr>
        <w:spacing w:line="360" w:lineRule="auto"/>
        <w:rPr>
          <w:rFonts w:cs="Arial"/>
          <w:sz w:val="24"/>
          <w:szCs w:val="24"/>
        </w:rPr>
      </w:pPr>
      <w:r>
        <w:rPr>
          <w:rFonts w:cs="Arial"/>
          <w:sz w:val="24"/>
          <w:szCs w:val="24"/>
        </w:rPr>
        <w:t>The existence of control on construction projects suggest</w:t>
      </w:r>
      <w:r w:rsidR="00FF0108">
        <w:rPr>
          <w:rFonts w:cs="Arial"/>
          <w:sz w:val="24"/>
          <w:szCs w:val="24"/>
        </w:rPr>
        <w:t>s that there is</w:t>
      </w:r>
      <w:r>
        <w:rPr>
          <w:rFonts w:cs="Arial"/>
          <w:sz w:val="24"/>
          <w:szCs w:val="24"/>
        </w:rPr>
        <w:t xml:space="preserve"> consideration for planning, management and monitoring (</w:t>
      </w:r>
      <w:proofErr w:type="spellStart"/>
      <w:r>
        <w:rPr>
          <w:rFonts w:cs="Arial"/>
          <w:sz w:val="24"/>
          <w:szCs w:val="24"/>
        </w:rPr>
        <w:t>Nzekwe</w:t>
      </w:r>
      <w:proofErr w:type="spellEnd"/>
      <w:r>
        <w:rPr>
          <w:rFonts w:cs="Arial"/>
          <w:sz w:val="24"/>
          <w:szCs w:val="24"/>
        </w:rPr>
        <w:t xml:space="preserve"> </w:t>
      </w:r>
      <w:r w:rsidRPr="00F82FE9">
        <w:rPr>
          <w:rFonts w:cs="Arial"/>
          <w:i/>
          <w:sz w:val="24"/>
          <w:szCs w:val="24"/>
        </w:rPr>
        <w:t>et al</w:t>
      </w:r>
      <w:r>
        <w:rPr>
          <w:rFonts w:cs="Arial"/>
          <w:sz w:val="24"/>
          <w:szCs w:val="24"/>
        </w:rPr>
        <w:t>, 2015). It is therefore necessary to understand the relationship between control, management and monitoring of construction projects</w:t>
      </w:r>
      <w:r w:rsidR="00FF0108">
        <w:rPr>
          <w:rFonts w:cs="Arial"/>
          <w:sz w:val="24"/>
          <w:szCs w:val="24"/>
        </w:rPr>
        <w:t>, in order to</w:t>
      </w:r>
      <w:r w:rsidR="00350A3A">
        <w:rPr>
          <w:rFonts w:cs="Arial"/>
          <w:sz w:val="24"/>
          <w:szCs w:val="24"/>
        </w:rPr>
        <w:t xml:space="preserve"> ascertain their role in the successful completion of construction projects</w:t>
      </w:r>
      <w:r w:rsidR="00DC58D3">
        <w:rPr>
          <w:rFonts w:cs="Arial"/>
          <w:sz w:val="24"/>
          <w:szCs w:val="24"/>
        </w:rPr>
        <w:t xml:space="preserve"> (</w:t>
      </w:r>
      <w:proofErr w:type="spellStart"/>
      <w:r w:rsidR="00DC58D3">
        <w:rPr>
          <w:rFonts w:cs="Arial"/>
          <w:sz w:val="24"/>
          <w:szCs w:val="24"/>
        </w:rPr>
        <w:t>Rezania</w:t>
      </w:r>
      <w:proofErr w:type="spellEnd"/>
      <w:r w:rsidR="00DC58D3">
        <w:rPr>
          <w:rFonts w:cs="Arial"/>
          <w:sz w:val="24"/>
          <w:szCs w:val="24"/>
        </w:rPr>
        <w:t xml:space="preserve"> </w:t>
      </w:r>
      <w:r w:rsidR="00DC58D3" w:rsidRPr="00DC58D3">
        <w:rPr>
          <w:rFonts w:cs="Arial"/>
          <w:i/>
          <w:sz w:val="24"/>
          <w:szCs w:val="24"/>
        </w:rPr>
        <w:t>et al</w:t>
      </w:r>
      <w:r w:rsidR="00DC58D3">
        <w:rPr>
          <w:rFonts w:cs="Arial"/>
          <w:sz w:val="24"/>
          <w:szCs w:val="24"/>
        </w:rPr>
        <w:t>, 2016</w:t>
      </w:r>
      <w:r w:rsidR="009E35E4">
        <w:rPr>
          <w:rFonts w:cs="Arial"/>
          <w:sz w:val="24"/>
          <w:szCs w:val="24"/>
        </w:rPr>
        <w:t>)</w:t>
      </w:r>
      <w:r>
        <w:rPr>
          <w:rFonts w:cs="Arial"/>
          <w:sz w:val="24"/>
          <w:szCs w:val="24"/>
        </w:rPr>
        <w:t xml:space="preserve">. The nature of this relationship will provide clarity on the linkage of these factors with time delays, cost overruns and </w:t>
      </w:r>
      <w:r w:rsidR="00FC238A">
        <w:rPr>
          <w:rFonts w:cs="Arial"/>
          <w:sz w:val="24"/>
          <w:szCs w:val="24"/>
        </w:rPr>
        <w:t>poor-quality</w:t>
      </w:r>
      <w:r>
        <w:rPr>
          <w:rFonts w:cs="Arial"/>
          <w:sz w:val="24"/>
          <w:szCs w:val="24"/>
        </w:rPr>
        <w:t xml:space="preserve"> outcomes on projects.</w:t>
      </w:r>
    </w:p>
    <w:p w14:paraId="78BBE469" w14:textId="77777777" w:rsidR="00FB2BDD" w:rsidRDefault="00FB2BDD" w:rsidP="00167FDE">
      <w:pPr>
        <w:spacing w:line="360" w:lineRule="auto"/>
        <w:rPr>
          <w:rFonts w:cs="Arial"/>
          <w:sz w:val="24"/>
          <w:szCs w:val="24"/>
        </w:rPr>
      </w:pPr>
      <w:r>
        <w:rPr>
          <w:rFonts w:cs="Arial"/>
          <w:sz w:val="24"/>
          <w:szCs w:val="24"/>
        </w:rPr>
        <w:t xml:space="preserve">According to </w:t>
      </w:r>
      <w:proofErr w:type="spellStart"/>
      <w:r>
        <w:rPr>
          <w:rFonts w:cs="Arial"/>
          <w:sz w:val="24"/>
          <w:szCs w:val="24"/>
        </w:rPr>
        <w:t>Rezania</w:t>
      </w:r>
      <w:proofErr w:type="spellEnd"/>
      <w:r>
        <w:rPr>
          <w:rFonts w:cs="Arial"/>
          <w:sz w:val="24"/>
          <w:szCs w:val="24"/>
        </w:rPr>
        <w:t xml:space="preserve"> </w:t>
      </w:r>
      <w:r w:rsidRPr="00CA60F0">
        <w:rPr>
          <w:rFonts w:cs="Arial"/>
          <w:i/>
          <w:sz w:val="24"/>
          <w:szCs w:val="24"/>
        </w:rPr>
        <w:t>et al</w:t>
      </w:r>
      <w:r>
        <w:rPr>
          <w:rFonts w:cs="Arial"/>
          <w:sz w:val="24"/>
          <w:szCs w:val="24"/>
        </w:rPr>
        <w:t xml:space="preserve"> (2016),</w:t>
      </w:r>
      <w:r w:rsidR="009A465B">
        <w:rPr>
          <w:rFonts w:cs="Arial"/>
          <w:sz w:val="24"/>
          <w:szCs w:val="24"/>
        </w:rPr>
        <w:t xml:space="preserve"> project control is considered a fundamental process of project management and is well-known as an important factor of project s</w:t>
      </w:r>
      <w:r w:rsidR="009E35E4">
        <w:rPr>
          <w:rFonts w:cs="Arial"/>
          <w:sz w:val="24"/>
          <w:szCs w:val="24"/>
        </w:rPr>
        <w:t>uccess. Olawale and Sun (2010) and Mubarak (2010)</w:t>
      </w:r>
      <w:r w:rsidR="009A465B">
        <w:rPr>
          <w:rFonts w:cs="Arial"/>
          <w:sz w:val="24"/>
          <w:szCs w:val="24"/>
        </w:rPr>
        <w:t xml:space="preserve"> defined project control as a complex duty involving continual measurement of progress, evaluating base plans, checking project sequence and undertaking corrective actions when required to ensure project success. </w:t>
      </w:r>
      <w:r w:rsidR="009E57E3">
        <w:rPr>
          <w:rFonts w:cs="Arial"/>
          <w:sz w:val="24"/>
          <w:szCs w:val="24"/>
        </w:rPr>
        <w:t xml:space="preserve">Wang </w:t>
      </w:r>
      <w:r w:rsidR="009E57E3" w:rsidRPr="009E57E3">
        <w:rPr>
          <w:rFonts w:cs="Arial"/>
          <w:i/>
          <w:sz w:val="24"/>
          <w:szCs w:val="24"/>
        </w:rPr>
        <w:t>et al</w:t>
      </w:r>
      <w:r w:rsidR="009E57E3">
        <w:rPr>
          <w:rFonts w:cs="Arial"/>
          <w:sz w:val="24"/>
          <w:szCs w:val="24"/>
        </w:rPr>
        <w:t xml:space="preserve"> (2017), </w:t>
      </w:r>
      <w:r w:rsidR="00CE1D15">
        <w:rPr>
          <w:rFonts w:cs="Arial"/>
          <w:sz w:val="24"/>
          <w:szCs w:val="24"/>
        </w:rPr>
        <w:t xml:space="preserve">defined project control as a </w:t>
      </w:r>
      <w:r w:rsidR="009213F0">
        <w:rPr>
          <w:rFonts w:cs="Arial"/>
          <w:sz w:val="24"/>
          <w:szCs w:val="24"/>
        </w:rPr>
        <w:t xml:space="preserve">classification of activities in projects and entails scope management and consideration for cost management, cash flows and performance management scheduling. </w:t>
      </w:r>
      <w:r w:rsidR="009E35E4">
        <w:rPr>
          <w:rFonts w:cs="Arial"/>
          <w:sz w:val="24"/>
          <w:szCs w:val="24"/>
        </w:rPr>
        <w:t>Del Pico (2013)</w:t>
      </w:r>
      <w:r w:rsidR="00CA60F0">
        <w:rPr>
          <w:rFonts w:cs="Arial"/>
          <w:sz w:val="24"/>
          <w:szCs w:val="24"/>
        </w:rPr>
        <w:t xml:space="preserve"> summarised the factors of project control to include</w:t>
      </w:r>
      <w:r w:rsidR="002B11F0">
        <w:rPr>
          <w:rFonts w:cs="Arial"/>
          <w:sz w:val="24"/>
          <w:szCs w:val="24"/>
        </w:rPr>
        <w:t>:</w:t>
      </w:r>
    </w:p>
    <w:p w14:paraId="5B369764" w14:textId="77777777" w:rsidR="002B11F0" w:rsidRPr="002B11F0" w:rsidRDefault="002B11F0" w:rsidP="002B11F0">
      <w:pPr>
        <w:pStyle w:val="ListParagraph"/>
        <w:numPr>
          <w:ilvl w:val="0"/>
          <w:numId w:val="43"/>
        </w:numPr>
        <w:spacing w:line="360" w:lineRule="auto"/>
        <w:rPr>
          <w:rFonts w:cs="Arial"/>
          <w:sz w:val="24"/>
          <w:szCs w:val="24"/>
        </w:rPr>
      </w:pPr>
      <w:r>
        <w:rPr>
          <w:rFonts w:cs="Arial"/>
          <w:i/>
          <w:sz w:val="24"/>
          <w:szCs w:val="24"/>
        </w:rPr>
        <w:t>The creation of plans against which the performance towards set goals can be measured</w:t>
      </w:r>
      <w:r w:rsidR="009E35E4">
        <w:rPr>
          <w:rFonts w:cs="Arial"/>
          <w:i/>
          <w:sz w:val="24"/>
          <w:szCs w:val="24"/>
        </w:rPr>
        <w:t>;</w:t>
      </w:r>
    </w:p>
    <w:p w14:paraId="585AABEC" w14:textId="77777777" w:rsidR="002B11F0" w:rsidRPr="002B11F0" w:rsidRDefault="002B11F0" w:rsidP="002B11F0">
      <w:pPr>
        <w:pStyle w:val="ListParagraph"/>
        <w:numPr>
          <w:ilvl w:val="0"/>
          <w:numId w:val="43"/>
        </w:numPr>
        <w:spacing w:line="360" w:lineRule="auto"/>
        <w:rPr>
          <w:rFonts w:cs="Arial"/>
          <w:sz w:val="24"/>
          <w:szCs w:val="24"/>
        </w:rPr>
      </w:pPr>
      <w:r>
        <w:rPr>
          <w:rFonts w:cs="Arial"/>
          <w:i/>
          <w:sz w:val="24"/>
          <w:szCs w:val="24"/>
        </w:rPr>
        <w:t>The measurement of progress towards the goals regularly</w:t>
      </w:r>
      <w:r w:rsidR="009E35E4">
        <w:rPr>
          <w:rFonts w:cs="Arial"/>
          <w:i/>
          <w:sz w:val="24"/>
          <w:szCs w:val="24"/>
        </w:rPr>
        <w:t>;</w:t>
      </w:r>
    </w:p>
    <w:p w14:paraId="29825959" w14:textId="77777777" w:rsidR="002B11F0" w:rsidRPr="002B11F0" w:rsidRDefault="002B11F0" w:rsidP="002B11F0">
      <w:pPr>
        <w:pStyle w:val="ListParagraph"/>
        <w:numPr>
          <w:ilvl w:val="0"/>
          <w:numId w:val="43"/>
        </w:numPr>
        <w:spacing w:line="360" w:lineRule="auto"/>
        <w:rPr>
          <w:rFonts w:cs="Arial"/>
          <w:sz w:val="24"/>
          <w:szCs w:val="24"/>
        </w:rPr>
      </w:pPr>
      <w:r>
        <w:rPr>
          <w:rFonts w:cs="Arial"/>
          <w:i/>
          <w:sz w:val="24"/>
          <w:szCs w:val="24"/>
        </w:rPr>
        <w:t>The regular evaluation of causes of substantial differences from the original plans</w:t>
      </w:r>
      <w:r w:rsidR="009E35E4">
        <w:rPr>
          <w:rFonts w:cs="Arial"/>
          <w:i/>
          <w:sz w:val="24"/>
          <w:szCs w:val="24"/>
        </w:rPr>
        <w:t>; and</w:t>
      </w:r>
    </w:p>
    <w:p w14:paraId="08AA724B" w14:textId="77777777" w:rsidR="002B11F0" w:rsidRPr="002B11F0" w:rsidRDefault="002B11F0" w:rsidP="002B11F0">
      <w:pPr>
        <w:pStyle w:val="ListParagraph"/>
        <w:numPr>
          <w:ilvl w:val="0"/>
          <w:numId w:val="43"/>
        </w:numPr>
        <w:spacing w:line="360" w:lineRule="auto"/>
        <w:rPr>
          <w:rFonts w:cs="Arial"/>
          <w:sz w:val="24"/>
          <w:szCs w:val="24"/>
        </w:rPr>
      </w:pPr>
      <w:r>
        <w:rPr>
          <w:rFonts w:cs="Arial"/>
          <w:i/>
          <w:sz w:val="24"/>
          <w:szCs w:val="24"/>
        </w:rPr>
        <w:lastRenderedPageBreak/>
        <w:t>Taking corrective action, based on the evaluations to bring projects back in line with the goals originally set.</w:t>
      </w:r>
    </w:p>
    <w:p w14:paraId="0DEF5B40" w14:textId="6B19107F" w:rsidR="007B4B5A" w:rsidRDefault="0019359F" w:rsidP="002B11F0">
      <w:pPr>
        <w:spacing w:line="360" w:lineRule="auto"/>
        <w:rPr>
          <w:rFonts w:cs="Arial"/>
          <w:sz w:val="24"/>
          <w:szCs w:val="24"/>
        </w:rPr>
      </w:pPr>
      <w:r>
        <w:rPr>
          <w:rFonts w:cs="Arial"/>
          <w:sz w:val="24"/>
          <w:szCs w:val="24"/>
        </w:rPr>
        <w:t>Building contractors have found it manageable to employ planning tools in order to ascertain the desired levels of control on construction projects (</w:t>
      </w:r>
      <w:proofErr w:type="spellStart"/>
      <w:r>
        <w:rPr>
          <w:rFonts w:cs="Arial"/>
          <w:sz w:val="24"/>
          <w:szCs w:val="24"/>
        </w:rPr>
        <w:t>Rolstadas</w:t>
      </w:r>
      <w:proofErr w:type="spellEnd"/>
      <w:r>
        <w:rPr>
          <w:rFonts w:cs="Arial"/>
          <w:sz w:val="24"/>
          <w:szCs w:val="24"/>
        </w:rPr>
        <w:t xml:space="preserve"> </w:t>
      </w:r>
      <w:r w:rsidRPr="0019359F">
        <w:rPr>
          <w:rFonts w:cs="Arial"/>
          <w:i/>
          <w:sz w:val="24"/>
          <w:szCs w:val="24"/>
        </w:rPr>
        <w:t>et al</w:t>
      </w:r>
      <w:r>
        <w:rPr>
          <w:rFonts w:cs="Arial"/>
          <w:sz w:val="24"/>
          <w:szCs w:val="24"/>
        </w:rPr>
        <w:t xml:space="preserve">, 2014). </w:t>
      </w:r>
      <w:r w:rsidR="00B308BE">
        <w:rPr>
          <w:rFonts w:cs="Arial"/>
          <w:sz w:val="24"/>
          <w:szCs w:val="24"/>
        </w:rPr>
        <w:t>Project management me</w:t>
      </w:r>
      <w:r w:rsidR="009E35E4">
        <w:rPr>
          <w:rFonts w:cs="Arial"/>
          <w:sz w:val="24"/>
          <w:szCs w:val="24"/>
        </w:rPr>
        <w:t xml:space="preserve">thods such as Gantt charts, Programme Evaluation </w:t>
      </w:r>
      <w:r w:rsidR="00DC58D3">
        <w:rPr>
          <w:rFonts w:cs="Arial"/>
          <w:sz w:val="24"/>
          <w:szCs w:val="24"/>
        </w:rPr>
        <w:t>and</w:t>
      </w:r>
      <w:r w:rsidR="009E35E4">
        <w:rPr>
          <w:rFonts w:cs="Arial"/>
          <w:sz w:val="24"/>
          <w:szCs w:val="24"/>
        </w:rPr>
        <w:t xml:space="preserve"> Review Technique (PERT)</w:t>
      </w:r>
      <w:r w:rsidR="00B308BE">
        <w:rPr>
          <w:rFonts w:cs="Arial"/>
          <w:sz w:val="24"/>
          <w:szCs w:val="24"/>
        </w:rPr>
        <w:t xml:space="preserve"> and </w:t>
      </w:r>
      <w:r w:rsidR="009E35E4">
        <w:rPr>
          <w:rFonts w:cs="Arial"/>
          <w:sz w:val="24"/>
          <w:szCs w:val="24"/>
        </w:rPr>
        <w:t>Critical Path Model (</w:t>
      </w:r>
      <w:r w:rsidR="00B308BE">
        <w:rPr>
          <w:rFonts w:cs="Arial"/>
          <w:sz w:val="24"/>
          <w:szCs w:val="24"/>
        </w:rPr>
        <w:t>CPM</w:t>
      </w:r>
      <w:r w:rsidR="009E35E4">
        <w:rPr>
          <w:rFonts w:cs="Arial"/>
          <w:sz w:val="24"/>
          <w:szCs w:val="24"/>
        </w:rPr>
        <w:t>)</w:t>
      </w:r>
      <w:r w:rsidR="00B308BE">
        <w:rPr>
          <w:rFonts w:cs="Arial"/>
          <w:sz w:val="24"/>
          <w:szCs w:val="24"/>
        </w:rPr>
        <w:t xml:space="preserve">; along with tools such as Microsoft Projects, </w:t>
      </w:r>
      <w:proofErr w:type="spellStart"/>
      <w:r w:rsidR="00B308BE">
        <w:rPr>
          <w:rFonts w:cs="Arial"/>
          <w:sz w:val="24"/>
          <w:szCs w:val="24"/>
        </w:rPr>
        <w:t>Asta</w:t>
      </w:r>
      <w:proofErr w:type="spellEnd"/>
      <w:r w:rsidR="00B308BE">
        <w:rPr>
          <w:rFonts w:cs="Arial"/>
          <w:sz w:val="24"/>
          <w:szCs w:val="24"/>
        </w:rPr>
        <w:t xml:space="preserve"> Power Project and Primavera, have all been instrumental in ensuring effective project control is carried out (Olawale and Sun, 2010). </w:t>
      </w:r>
      <w:r>
        <w:rPr>
          <w:rFonts w:cs="Arial"/>
          <w:sz w:val="24"/>
          <w:szCs w:val="24"/>
        </w:rPr>
        <w:t>Building contractors are expected to employ management resources with the capacity to efficiently utilise appointed control methods and tools productively towards completion (</w:t>
      </w:r>
      <w:proofErr w:type="spellStart"/>
      <w:r w:rsidR="00310E57">
        <w:rPr>
          <w:rFonts w:cs="Arial"/>
          <w:sz w:val="24"/>
          <w:szCs w:val="24"/>
        </w:rPr>
        <w:t>Memon</w:t>
      </w:r>
      <w:proofErr w:type="spellEnd"/>
      <w:r w:rsidR="00310E57">
        <w:rPr>
          <w:rFonts w:cs="Arial"/>
          <w:sz w:val="24"/>
          <w:szCs w:val="24"/>
        </w:rPr>
        <w:t xml:space="preserve"> </w:t>
      </w:r>
      <w:r w:rsidR="00310E57" w:rsidRPr="00310E57">
        <w:rPr>
          <w:rFonts w:cs="Arial"/>
          <w:i/>
          <w:sz w:val="24"/>
          <w:szCs w:val="24"/>
        </w:rPr>
        <w:t>et al</w:t>
      </w:r>
      <w:r w:rsidR="00310E57">
        <w:rPr>
          <w:rFonts w:cs="Arial"/>
          <w:sz w:val="24"/>
          <w:szCs w:val="24"/>
        </w:rPr>
        <w:t xml:space="preserve">, 2014). </w:t>
      </w:r>
      <w:r w:rsidR="00B308BE">
        <w:rPr>
          <w:rFonts w:cs="Arial"/>
          <w:sz w:val="24"/>
          <w:szCs w:val="24"/>
        </w:rPr>
        <w:t xml:space="preserve">However, </w:t>
      </w:r>
      <w:r w:rsidR="00310E57">
        <w:rPr>
          <w:rFonts w:cs="Arial"/>
          <w:sz w:val="24"/>
          <w:szCs w:val="24"/>
        </w:rPr>
        <w:t>the use of</w:t>
      </w:r>
      <w:r w:rsidR="00B308BE">
        <w:rPr>
          <w:rFonts w:cs="Arial"/>
          <w:sz w:val="24"/>
          <w:szCs w:val="24"/>
        </w:rPr>
        <w:t xml:space="preserve"> </w:t>
      </w:r>
      <w:r w:rsidR="00B34EDC">
        <w:rPr>
          <w:rFonts w:cs="Arial"/>
          <w:sz w:val="24"/>
          <w:szCs w:val="24"/>
        </w:rPr>
        <w:t xml:space="preserve">current </w:t>
      </w:r>
      <w:r w:rsidR="00B308BE">
        <w:rPr>
          <w:rFonts w:cs="Arial"/>
          <w:sz w:val="24"/>
          <w:szCs w:val="24"/>
        </w:rPr>
        <w:t>co</w:t>
      </w:r>
      <w:r w:rsidR="00310E57">
        <w:rPr>
          <w:rFonts w:cs="Arial"/>
          <w:sz w:val="24"/>
          <w:szCs w:val="24"/>
        </w:rPr>
        <w:t>ntrol methods and tools has</w:t>
      </w:r>
      <w:r w:rsidR="00B308BE">
        <w:rPr>
          <w:rFonts w:cs="Arial"/>
          <w:sz w:val="24"/>
          <w:szCs w:val="24"/>
        </w:rPr>
        <w:t xml:space="preserve"> </w:t>
      </w:r>
      <w:r w:rsidR="00D8437B">
        <w:rPr>
          <w:rFonts w:cs="Arial"/>
          <w:sz w:val="24"/>
          <w:szCs w:val="24"/>
        </w:rPr>
        <w:t xml:space="preserve">been </w:t>
      </w:r>
      <w:r w:rsidR="00B2340C">
        <w:rPr>
          <w:rFonts w:cs="Arial"/>
          <w:sz w:val="24"/>
          <w:szCs w:val="24"/>
        </w:rPr>
        <w:t>un</w:t>
      </w:r>
      <w:r w:rsidR="00D8437B">
        <w:rPr>
          <w:rFonts w:cs="Arial"/>
          <w:sz w:val="24"/>
          <w:szCs w:val="24"/>
        </w:rPr>
        <w:t>able</w:t>
      </w:r>
      <w:r w:rsidR="00B308BE">
        <w:rPr>
          <w:rFonts w:cs="Arial"/>
          <w:sz w:val="24"/>
          <w:szCs w:val="24"/>
        </w:rPr>
        <w:t xml:space="preserve"> to prevent project failure through time delays, cost overruns </w:t>
      </w:r>
      <w:r w:rsidR="00D8437B">
        <w:rPr>
          <w:rFonts w:cs="Arial"/>
          <w:sz w:val="24"/>
          <w:szCs w:val="24"/>
        </w:rPr>
        <w:t>and quality defects (</w:t>
      </w:r>
      <w:proofErr w:type="spellStart"/>
      <w:r w:rsidR="00D8437B">
        <w:rPr>
          <w:rFonts w:cs="Arial"/>
          <w:sz w:val="24"/>
          <w:szCs w:val="24"/>
        </w:rPr>
        <w:t>Jugdev</w:t>
      </w:r>
      <w:proofErr w:type="spellEnd"/>
      <w:r w:rsidR="00D8437B">
        <w:rPr>
          <w:rFonts w:cs="Arial"/>
          <w:sz w:val="24"/>
          <w:szCs w:val="24"/>
        </w:rPr>
        <w:t xml:space="preserve"> </w:t>
      </w:r>
      <w:r w:rsidR="00D8437B" w:rsidRPr="00D8437B">
        <w:rPr>
          <w:rFonts w:cs="Arial"/>
          <w:i/>
          <w:sz w:val="24"/>
          <w:szCs w:val="24"/>
        </w:rPr>
        <w:t>et al</w:t>
      </w:r>
      <w:r w:rsidR="00D8437B">
        <w:rPr>
          <w:rFonts w:cs="Arial"/>
          <w:sz w:val="24"/>
          <w:szCs w:val="24"/>
        </w:rPr>
        <w:t>, 2013).</w:t>
      </w:r>
      <w:r w:rsidR="00200AF9">
        <w:rPr>
          <w:rFonts w:cs="Arial"/>
          <w:sz w:val="24"/>
          <w:szCs w:val="24"/>
        </w:rPr>
        <w:t xml:space="preserve"> The implementation of</w:t>
      </w:r>
      <w:r w:rsidR="009E35E4">
        <w:rPr>
          <w:rFonts w:cs="Arial"/>
          <w:sz w:val="24"/>
          <w:szCs w:val="24"/>
        </w:rPr>
        <w:t xml:space="preserve"> modern</w:t>
      </w:r>
      <w:r w:rsidR="00200AF9">
        <w:rPr>
          <w:rFonts w:cs="Arial"/>
          <w:sz w:val="24"/>
          <w:szCs w:val="24"/>
        </w:rPr>
        <w:t xml:space="preserve"> useful methods, tools and techniques of </w:t>
      </w:r>
      <w:r w:rsidR="00E93E2C">
        <w:rPr>
          <w:rFonts w:cs="Arial"/>
          <w:sz w:val="24"/>
          <w:szCs w:val="24"/>
        </w:rPr>
        <w:t>project control</w:t>
      </w:r>
      <w:r w:rsidR="00997E2E">
        <w:rPr>
          <w:rFonts w:cs="Arial"/>
          <w:sz w:val="24"/>
          <w:szCs w:val="24"/>
        </w:rPr>
        <w:t xml:space="preserve"> is </w:t>
      </w:r>
      <w:r w:rsidR="00795239">
        <w:rPr>
          <w:rFonts w:cs="Arial"/>
          <w:sz w:val="24"/>
          <w:szCs w:val="24"/>
        </w:rPr>
        <w:t xml:space="preserve">therefore important to the </w:t>
      </w:r>
      <w:r w:rsidR="00310E57">
        <w:rPr>
          <w:rFonts w:cs="Arial"/>
          <w:sz w:val="24"/>
          <w:szCs w:val="24"/>
        </w:rPr>
        <w:t>successful undertaking</w:t>
      </w:r>
      <w:r w:rsidR="00795239">
        <w:rPr>
          <w:rFonts w:cs="Arial"/>
          <w:sz w:val="24"/>
          <w:szCs w:val="24"/>
        </w:rPr>
        <w:t xml:space="preserve"> and management of projects (Eriksson </w:t>
      </w:r>
      <w:r w:rsidR="00795239" w:rsidRPr="00795239">
        <w:rPr>
          <w:rFonts w:cs="Arial"/>
          <w:i/>
          <w:sz w:val="24"/>
          <w:szCs w:val="24"/>
        </w:rPr>
        <w:t>et al</w:t>
      </w:r>
      <w:r w:rsidR="00795239">
        <w:rPr>
          <w:rFonts w:cs="Arial"/>
          <w:sz w:val="24"/>
          <w:szCs w:val="24"/>
        </w:rPr>
        <w:t xml:space="preserve">, 2017). </w:t>
      </w:r>
    </w:p>
    <w:p w14:paraId="328C5BFA" w14:textId="0CB01124" w:rsidR="002B11F0" w:rsidRDefault="00631CC3" w:rsidP="002B11F0">
      <w:pPr>
        <w:spacing w:line="360" w:lineRule="auto"/>
        <w:rPr>
          <w:rFonts w:cs="Arial"/>
          <w:sz w:val="24"/>
          <w:szCs w:val="24"/>
        </w:rPr>
      </w:pPr>
      <w:r>
        <w:rPr>
          <w:rFonts w:cs="Arial"/>
          <w:sz w:val="24"/>
          <w:szCs w:val="24"/>
        </w:rPr>
        <w:t xml:space="preserve"> </w:t>
      </w:r>
      <w:r w:rsidR="00C52C55">
        <w:rPr>
          <w:rFonts w:cs="Arial"/>
          <w:sz w:val="24"/>
          <w:szCs w:val="24"/>
        </w:rPr>
        <w:t>C</w:t>
      </w:r>
      <w:r w:rsidR="00FE60E1">
        <w:rPr>
          <w:rFonts w:cs="Arial"/>
          <w:sz w:val="24"/>
          <w:szCs w:val="24"/>
        </w:rPr>
        <w:t>onstruction projects are complicated</w:t>
      </w:r>
      <w:r w:rsidR="00C52C55">
        <w:rPr>
          <w:rFonts w:cs="Arial"/>
          <w:sz w:val="24"/>
          <w:szCs w:val="24"/>
        </w:rPr>
        <w:t xml:space="preserve"> and involve different stages that characterise different processes (</w:t>
      </w:r>
      <w:proofErr w:type="spellStart"/>
      <w:r w:rsidR="00C52C55">
        <w:rPr>
          <w:rFonts w:cs="Arial"/>
          <w:sz w:val="24"/>
          <w:szCs w:val="24"/>
        </w:rPr>
        <w:t>Haponava</w:t>
      </w:r>
      <w:proofErr w:type="spellEnd"/>
      <w:r w:rsidR="00C52C55">
        <w:rPr>
          <w:rFonts w:cs="Arial"/>
          <w:sz w:val="24"/>
          <w:szCs w:val="24"/>
        </w:rPr>
        <w:t xml:space="preserve"> and Al-</w:t>
      </w:r>
      <w:proofErr w:type="spellStart"/>
      <w:r w:rsidR="00C52C55">
        <w:rPr>
          <w:rFonts w:cs="Arial"/>
          <w:sz w:val="24"/>
          <w:szCs w:val="24"/>
        </w:rPr>
        <w:t>Jibouri</w:t>
      </w:r>
      <w:proofErr w:type="spellEnd"/>
      <w:r w:rsidR="00C52C55">
        <w:rPr>
          <w:rFonts w:cs="Arial"/>
          <w:sz w:val="24"/>
          <w:szCs w:val="24"/>
        </w:rPr>
        <w:t>, 2008</w:t>
      </w:r>
      <w:r w:rsidR="00795239">
        <w:rPr>
          <w:rFonts w:cs="Arial"/>
          <w:sz w:val="24"/>
          <w:szCs w:val="24"/>
        </w:rPr>
        <w:t xml:space="preserve">; Sanchez </w:t>
      </w:r>
      <w:r w:rsidR="00795239" w:rsidRPr="00795239">
        <w:rPr>
          <w:rFonts w:cs="Arial"/>
          <w:i/>
          <w:sz w:val="24"/>
          <w:szCs w:val="24"/>
        </w:rPr>
        <w:t>et al</w:t>
      </w:r>
      <w:r w:rsidR="00795239">
        <w:rPr>
          <w:rFonts w:cs="Arial"/>
          <w:sz w:val="24"/>
          <w:szCs w:val="24"/>
        </w:rPr>
        <w:t xml:space="preserve">, 2017; Ansah and </w:t>
      </w:r>
      <w:proofErr w:type="spellStart"/>
      <w:r w:rsidR="00795239">
        <w:rPr>
          <w:rFonts w:cs="Arial"/>
          <w:sz w:val="24"/>
          <w:szCs w:val="24"/>
        </w:rPr>
        <w:t>Sorooshian</w:t>
      </w:r>
      <w:proofErr w:type="spellEnd"/>
      <w:r w:rsidR="00795239">
        <w:rPr>
          <w:rFonts w:cs="Arial"/>
          <w:sz w:val="24"/>
          <w:szCs w:val="24"/>
        </w:rPr>
        <w:t>, 2017</w:t>
      </w:r>
      <w:r w:rsidR="00C52C55">
        <w:rPr>
          <w:rFonts w:cs="Arial"/>
          <w:sz w:val="24"/>
          <w:szCs w:val="24"/>
        </w:rPr>
        <w:t>).</w:t>
      </w:r>
      <w:r w:rsidR="00B2340C">
        <w:rPr>
          <w:rFonts w:cs="Arial"/>
          <w:sz w:val="24"/>
          <w:szCs w:val="24"/>
        </w:rPr>
        <w:t xml:space="preserve"> </w:t>
      </w:r>
      <w:r w:rsidR="00F40451">
        <w:rPr>
          <w:rFonts w:cs="Arial"/>
          <w:sz w:val="24"/>
          <w:szCs w:val="24"/>
        </w:rPr>
        <w:t>Likewise, construction projects are undertaken to achieve certain goals and objectives</w:t>
      </w:r>
      <w:r w:rsidR="009E35E4">
        <w:rPr>
          <w:rFonts w:cs="Arial"/>
          <w:sz w:val="24"/>
          <w:szCs w:val="24"/>
        </w:rPr>
        <w:t xml:space="preserve"> (</w:t>
      </w:r>
      <w:r w:rsidR="000033B4">
        <w:rPr>
          <w:rFonts w:cs="Arial"/>
          <w:sz w:val="24"/>
          <w:szCs w:val="24"/>
        </w:rPr>
        <w:t>Del Pico, 2013</w:t>
      </w:r>
      <w:r w:rsidR="009E35E4">
        <w:rPr>
          <w:rFonts w:cs="Arial"/>
          <w:sz w:val="24"/>
          <w:szCs w:val="24"/>
        </w:rPr>
        <w:t>)</w:t>
      </w:r>
      <w:r w:rsidR="00F40451">
        <w:rPr>
          <w:rFonts w:cs="Arial"/>
          <w:sz w:val="24"/>
          <w:szCs w:val="24"/>
        </w:rPr>
        <w:t xml:space="preserve">. </w:t>
      </w:r>
      <w:r w:rsidR="004F2D28">
        <w:rPr>
          <w:rFonts w:cs="Arial"/>
          <w:sz w:val="24"/>
          <w:szCs w:val="24"/>
        </w:rPr>
        <w:t>E</w:t>
      </w:r>
      <w:r w:rsidR="009D3728">
        <w:rPr>
          <w:rFonts w:cs="Arial"/>
          <w:sz w:val="24"/>
          <w:szCs w:val="24"/>
        </w:rPr>
        <w:t>xisting literature</w:t>
      </w:r>
      <w:r w:rsidR="003F2006">
        <w:rPr>
          <w:rFonts w:cs="Arial"/>
          <w:sz w:val="24"/>
          <w:szCs w:val="24"/>
        </w:rPr>
        <w:t xml:space="preserve"> indicates that project management is most important in ensuring that project specific goals and objectives are met</w:t>
      </w:r>
      <w:r w:rsidR="007B4B5A">
        <w:rPr>
          <w:rFonts w:cs="Arial"/>
          <w:sz w:val="24"/>
          <w:szCs w:val="24"/>
        </w:rPr>
        <w:t xml:space="preserve"> (Yang </w:t>
      </w:r>
      <w:r w:rsidR="007B4B5A" w:rsidRPr="007B4B5A">
        <w:rPr>
          <w:rFonts w:cs="Arial"/>
          <w:i/>
          <w:sz w:val="24"/>
          <w:szCs w:val="24"/>
        </w:rPr>
        <w:t>et al,</w:t>
      </w:r>
      <w:r w:rsidR="007B4B5A">
        <w:rPr>
          <w:rFonts w:cs="Arial"/>
          <w:sz w:val="24"/>
          <w:szCs w:val="24"/>
        </w:rPr>
        <w:t xml:space="preserve"> 2015</w:t>
      </w:r>
      <w:r w:rsidR="00366FB8">
        <w:rPr>
          <w:rFonts w:cs="Arial"/>
          <w:sz w:val="24"/>
          <w:szCs w:val="24"/>
        </w:rPr>
        <w:t xml:space="preserve">; </w:t>
      </w:r>
      <w:proofErr w:type="spellStart"/>
      <w:r w:rsidR="00366FB8">
        <w:rPr>
          <w:rFonts w:cs="Arial"/>
          <w:sz w:val="24"/>
          <w:szCs w:val="24"/>
        </w:rPr>
        <w:t>Gustavsson</w:t>
      </w:r>
      <w:proofErr w:type="spellEnd"/>
      <w:r w:rsidR="00366FB8">
        <w:rPr>
          <w:rFonts w:cs="Arial"/>
          <w:sz w:val="24"/>
          <w:szCs w:val="24"/>
        </w:rPr>
        <w:t>, 2015</w:t>
      </w:r>
      <w:r w:rsidR="007B4B5A">
        <w:rPr>
          <w:rFonts w:cs="Arial"/>
          <w:sz w:val="24"/>
          <w:szCs w:val="24"/>
        </w:rPr>
        <w:t>).</w:t>
      </w:r>
      <w:r w:rsidR="00802E89">
        <w:rPr>
          <w:rFonts w:cs="Arial"/>
          <w:sz w:val="24"/>
          <w:szCs w:val="24"/>
        </w:rPr>
        <w:t xml:space="preserve"> </w:t>
      </w:r>
      <w:r w:rsidR="004F2D28">
        <w:rPr>
          <w:rFonts w:cs="Arial"/>
          <w:sz w:val="24"/>
          <w:szCs w:val="24"/>
        </w:rPr>
        <w:t xml:space="preserve">Consequently, </w:t>
      </w:r>
      <w:proofErr w:type="spellStart"/>
      <w:r w:rsidR="004F2D28">
        <w:rPr>
          <w:rFonts w:cs="Arial"/>
          <w:sz w:val="24"/>
          <w:szCs w:val="24"/>
        </w:rPr>
        <w:t>Kivila</w:t>
      </w:r>
      <w:proofErr w:type="spellEnd"/>
      <w:r w:rsidR="004F2D28">
        <w:rPr>
          <w:rFonts w:cs="Arial"/>
          <w:sz w:val="24"/>
          <w:szCs w:val="24"/>
        </w:rPr>
        <w:t xml:space="preserve"> et al (2017), outlines project control as essential to t</w:t>
      </w:r>
      <w:r w:rsidR="009E35E4">
        <w:rPr>
          <w:rFonts w:cs="Arial"/>
          <w:sz w:val="24"/>
          <w:szCs w:val="24"/>
        </w:rPr>
        <w:t xml:space="preserve">he execution phase of projects; </w:t>
      </w:r>
      <w:r w:rsidR="004F2D28">
        <w:rPr>
          <w:rFonts w:cs="Arial"/>
          <w:sz w:val="24"/>
          <w:szCs w:val="24"/>
        </w:rPr>
        <w:t>thus</w:t>
      </w:r>
      <w:r w:rsidR="009E35E4">
        <w:rPr>
          <w:rFonts w:cs="Arial"/>
          <w:sz w:val="24"/>
          <w:szCs w:val="24"/>
        </w:rPr>
        <w:t>,</w:t>
      </w:r>
      <w:r w:rsidR="004F2D28">
        <w:rPr>
          <w:rFonts w:cs="Arial"/>
          <w:sz w:val="24"/>
          <w:szCs w:val="24"/>
        </w:rPr>
        <w:t xml:space="preserve"> </w:t>
      </w:r>
      <w:r w:rsidR="00405522">
        <w:rPr>
          <w:rFonts w:cs="Arial"/>
          <w:sz w:val="24"/>
          <w:szCs w:val="24"/>
        </w:rPr>
        <w:t>making it predominant in achieving project management goals and objectives.</w:t>
      </w:r>
      <w:r w:rsidR="00FE60E1">
        <w:rPr>
          <w:rFonts w:cs="Arial"/>
          <w:sz w:val="24"/>
          <w:szCs w:val="24"/>
        </w:rPr>
        <w:t xml:space="preserve"> </w:t>
      </w:r>
      <w:r w:rsidR="00405522">
        <w:rPr>
          <w:rFonts w:cs="Arial"/>
          <w:sz w:val="24"/>
          <w:szCs w:val="24"/>
        </w:rPr>
        <w:t>Thus,</w:t>
      </w:r>
      <w:r w:rsidR="00C52C55">
        <w:rPr>
          <w:rFonts w:cs="Arial"/>
          <w:sz w:val="24"/>
          <w:szCs w:val="24"/>
        </w:rPr>
        <w:t xml:space="preserve"> more emphasis </w:t>
      </w:r>
      <w:r w:rsidR="00405522">
        <w:rPr>
          <w:rFonts w:cs="Arial"/>
          <w:sz w:val="24"/>
          <w:szCs w:val="24"/>
        </w:rPr>
        <w:t xml:space="preserve">should be placed </w:t>
      </w:r>
      <w:r w:rsidR="00C52C55">
        <w:rPr>
          <w:rFonts w:cs="Arial"/>
          <w:sz w:val="24"/>
          <w:szCs w:val="24"/>
        </w:rPr>
        <w:t xml:space="preserve">on </w:t>
      </w:r>
      <w:r w:rsidR="00F40451">
        <w:rPr>
          <w:rFonts w:cs="Arial"/>
          <w:sz w:val="24"/>
          <w:szCs w:val="24"/>
        </w:rPr>
        <w:t xml:space="preserve">control </w:t>
      </w:r>
      <w:r w:rsidR="00C52C55">
        <w:rPr>
          <w:rFonts w:cs="Arial"/>
          <w:sz w:val="24"/>
          <w:szCs w:val="24"/>
        </w:rPr>
        <w:t>management practices and standards to improve the probability of projects being completed on time, within budget and to the desired quality (</w:t>
      </w:r>
      <w:proofErr w:type="spellStart"/>
      <w:r w:rsidR="00C52C55">
        <w:rPr>
          <w:rFonts w:cs="Arial"/>
          <w:sz w:val="24"/>
          <w:szCs w:val="24"/>
        </w:rPr>
        <w:t>Rezania</w:t>
      </w:r>
      <w:proofErr w:type="spellEnd"/>
      <w:r w:rsidR="00C52C55">
        <w:rPr>
          <w:rFonts w:cs="Arial"/>
          <w:sz w:val="24"/>
          <w:szCs w:val="24"/>
        </w:rPr>
        <w:t xml:space="preserve"> </w:t>
      </w:r>
      <w:r w:rsidR="00C52C55" w:rsidRPr="00C52C55">
        <w:rPr>
          <w:rFonts w:cs="Arial"/>
          <w:i/>
          <w:sz w:val="24"/>
          <w:szCs w:val="24"/>
        </w:rPr>
        <w:t>et al</w:t>
      </w:r>
      <w:r w:rsidR="00C52C55">
        <w:rPr>
          <w:rFonts w:cs="Arial"/>
          <w:sz w:val="24"/>
          <w:szCs w:val="24"/>
        </w:rPr>
        <w:t xml:space="preserve">, 2016). </w:t>
      </w:r>
    </w:p>
    <w:p w14:paraId="4DB1425D" w14:textId="77777777" w:rsidR="00B34EDC" w:rsidRDefault="009213F0" w:rsidP="002B11F0">
      <w:pPr>
        <w:spacing w:line="360" w:lineRule="auto"/>
        <w:rPr>
          <w:rFonts w:cs="Arial"/>
          <w:sz w:val="24"/>
          <w:szCs w:val="24"/>
        </w:rPr>
      </w:pPr>
      <w:r>
        <w:rPr>
          <w:rFonts w:cs="Arial"/>
          <w:sz w:val="24"/>
          <w:szCs w:val="24"/>
        </w:rPr>
        <w:t>In addition, building contractors</w:t>
      </w:r>
      <w:r w:rsidR="00205E8E">
        <w:rPr>
          <w:rFonts w:cs="Arial"/>
          <w:sz w:val="24"/>
          <w:szCs w:val="24"/>
        </w:rPr>
        <w:t xml:space="preserve"> should also concentrate on employee awareness, development and competencies relevant to project control requirements and expectations (</w:t>
      </w:r>
      <w:proofErr w:type="spellStart"/>
      <w:r w:rsidR="00205E8E">
        <w:rPr>
          <w:rFonts w:cs="Arial"/>
          <w:sz w:val="24"/>
          <w:szCs w:val="24"/>
        </w:rPr>
        <w:t>Spalek</w:t>
      </w:r>
      <w:proofErr w:type="spellEnd"/>
      <w:r w:rsidR="00205E8E">
        <w:rPr>
          <w:rFonts w:cs="Arial"/>
          <w:sz w:val="24"/>
          <w:szCs w:val="24"/>
        </w:rPr>
        <w:t xml:space="preserve">, 2014). </w:t>
      </w:r>
      <w:r w:rsidR="00B34EDC">
        <w:rPr>
          <w:rFonts w:cs="Arial"/>
          <w:sz w:val="24"/>
          <w:szCs w:val="24"/>
        </w:rPr>
        <w:t xml:space="preserve">It is equally important for employees to be knowledgeable in project undertaking to ensure the employment of relevant control management methods, tools and techniques for project success (Albrecht and </w:t>
      </w:r>
      <w:proofErr w:type="spellStart"/>
      <w:r w:rsidR="00B34EDC">
        <w:rPr>
          <w:rFonts w:cs="Arial"/>
          <w:sz w:val="24"/>
          <w:szCs w:val="24"/>
        </w:rPr>
        <w:t>Spang</w:t>
      </w:r>
      <w:proofErr w:type="spellEnd"/>
      <w:r w:rsidR="00B34EDC">
        <w:rPr>
          <w:rFonts w:cs="Arial"/>
          <w:sz w:val="24"/>
          <w:szCs w:val="24"/>
        </w:rPr>
        <w:t>, 2014).</w:t>
      </w:r>
    </w:p>
    <w:p w14:paraId="244BBAA3" w14:textId="77777777" w:rsidR="009213F0" w:rsidRDefault="00B34EDC" w:rsidP="002B11F0">
      <w:pPr>
        <w:spacing w:line="360" w:lineRule="auto"/>
        <w:rPr>
          <w:rFonts w:cs="Arial"/>
          <w:sz w:val="24"/>
          <w:szCs w:val="24"/>
        </w:rPr>
      </w:pPr>
      <w:r>
        <w:rPr>
          <w:rFonts w:cs="Arial"/>
          <w:sz w:val="24"/>
          <w:szCs w:val="24"/>
        </w:rPr>
        <w:lastRenderedPageBreak/>
        <w:t xml:space="preserve"> </w:t>
      </w:r>
      <w:r w:rsidR="00205E8E">
        <w:rPr>
          <w:rFonts w:cs="Arial"/>
          <w:sz w:val="24"/>
          <w:szCs w:val="24"/>
        </w:rPr>
        <w:t xml:space="preserve">Lycett </w:t>
      </w:r>
      <w:r w:rsidR="00205E8E" w:rsidRPr="00205E8E">
        <w:rPr>
          <w:rFonts w:cs="Arial"/>
          <w:i/>
          <w:sz w:val="24"/>
          <w:szCs w:val="24"/>
        </w:rPr>
        <w:t>et al</w:t>
      </w:r>
      <w:r w:rsidR="009E35E4">
        <w:rPr>
          <w:rFonts w:cs="Arial"/>
          <w:sz w:val="24"/>
          <w:szCs w:val="24"/>
        </w:rPr>
        <w:t xml:space="preserve"> (2003)</w:t>
      </w:r>
      <w:r w:rsidR="00205E8E">
        <w:rPr>
          <w:rFonts w:cs="Arial"/>
          <w:sz w:val="24"/>
          <w:szCs w:val="24"/>
        </w:rPr>
        <w:t xml:space="preserve"> suggested the implementation of Information and C</w:t>
      </w:r>
      <w:r w:rsidR="009E35E4">
        <w:rPr>
          <w:rFonts w:cs="Arial"/>
          <w:sz w:val="24"/>
          <w:szCs w:val="24"/>
        </w:rPr>
        <w:t>ommunication Technologies (ICT</w:t>
      </w:r>
      <w:r w:rsidR="00205E8E">
        <w:rPr>
          <w:rFonts w:cs="Arial"/>
          <w:sz w:val="24"/>
          <w:szCs w:val="24"/>
        </w:rPr>
        <w:t xml:space="preserve">) to improve the levels of management and control effected on construction projects. </w:t>
      </w:r>
      <w:r w:rsidR="00484E08">
        <w:rPr>
          <w:rFonts w:cs="Arial"/>
          <w:sz w:val="24"/>
          <w:szCs w:val="24"/>
        </w:rPr>
        <w:t xml:space="preserve">Shehu and </w:t>
      </w:r>
      <w:proofErr w:type="spellStart"/>
      <w:r w:rsidR="00484E08">
        <w:rPr>
          <w:rFonts w:cs="Arial"/>
          <w:sz w:val="24"/>
          <w:szCs w:val="24"/>
        </w:rPr>
        <w:t>Ak</w:t>
      </w:r>
      <w:r w:rsidR="000C7FC7">
        <w:rPr>
          <w:rFonts w:cs="Arial"/>
          <w:sz w:val="24"/>
          <w:szCs w:val="24"/>
        </w:rPr>
        <w:t>intoye</w:t>
      </w:r>
      <w:proofErr w:type="spellEnd"/>
      <w:r w:rsidR="000C7FC7">
        <w:rPr>
          <w:rFonts w:cs="Arial"/>
          <w:sz w:val="24"/>
          <w:szCs w:val="24"/>
        </w:rPr>
        <w:t xml:space="preserve"> (2009), indicated that ICT</w:t>
      </w:r>
      <w:r w:rsidR="00484E08">
        <w:rPr>
          <w:rFonts w:cs="Arial"/>
          <w:sz w:val="24"/>
          <w:szCs w:val="24"/>
        </w:rPr>
        <w:t xml:space="preserve"> can align factors such as scope changes, variation orders, late information positively to project outcomes without increasing negative outcomes of time delays and cost overruns. </w:t>
      </w:r>
      <w:proofErr w:type="spellStart"/>
      <w:r w:rsidR="000C7FC7">
        <w:rPr>
          <w:rFonts w:cs="Arial"/>
          <w:sz w:val="24"/>
          <w:szCs w:val="24"/>
        </w:rPr>
        <w:t>Gustavsson</w:t>
      </w:r>
      <w:proofErr w:type="spellEnd"/>
      <w:r w:rsidR="000C7FC7">
        <w:rPr>
          <w:rFonts w:cs="Arial"/>
          <w:sz w:val="24"/>
          <w:szCs w:val="24"/>
        </w:rPr>
        <w:t xml:space="preserve"> and </w:t>
      </w:r>
      <w:proofErr w:type="spellStart"/>
      <w:r w:rsidR="000C7FC7">
        <w:rPr>
          <w:rFonts w:cs="Arial"/>
          <w:sz w:val="24"/>
          <w:szCs w:val="24"/>
        </w:rPr>
        <w:t>Gohary</w:t>
      </w:r>
      <w:proofErr w:type="spellEnd"/>
      <w:r w:rsidR="000C7FC7">
        <w:rPr>
          <w:rFonts w:cs="Arial"/>
          <w:sz w:val="24"/>
          <w:szCs w:val="24"/>
        </w:rPr>
        <w:t xml:space="preserve"> (2012)</w:t>
      </w:r>
      <w:r w:rsidR="00205E8E">
        <w:rPr>
          <w:rFonts w:cs="Arial"/>
          <w:sz w:val="24"/>
          <w:szCs w:val="24"/>
        </w:rPr>
        <w:t xml:space="preserve"> supported this b</w:t>
      </w:r>
      <w:r w:rsidR="000C7FC7">
        <w:rPr>
          <w:rFonts w:cs="Arial"/>
          <w:sz w:val="24"/>
          <w:szCs w:val="24"/>
        </w:rPr>
        <w:t>y noting that the impact of ICT</w:t>
      </w:r>
      <w:r w:rsidR="00543743">
        <w:rPr>
          <w:rFonts w:cs="Arial"/>
          <w:sz w:val="24"/>
          <w:szCs w:val="24"/>
        </w:rPr>
        <w:t xml:space="preserve"> can be translated through timely completion of projects, on budget and to the desired quality.</w:t>
      </w:r>
      <w:r w:rsidR="00484E08">
        <w:rPr>
          <w:rFonts w:cs="Arial"/>
          <w:sz w:val="24"/>
          <w:szCs w:val="24"/>
        </w:rPr>
        <w:t xml:space="preserve"> Likewise, </w:t>
      </w:r>
      <w:proofErr w:type="spellStart"/>
      <w:r w:rsidR="00484E08">
        <w:rPr>
          <w:rFonts w:cs="Arial"/>
          <w:sz w:val="24"/>
          <w:szCs w:val="24"/>
        </w:rPr>
        <w:t>Sirisomboonsuk</w:t>
      </w:r>
      <w:proofErr w:type="spellEnd"/>
      <w:r w:rsidR="00484E08">
        <w:rPr>
          <w:rFonts w:cs="Arial"/>
          <w:sz w:val="24"/>
          <w:szCs w:val="24"/>
        </w:rPr>
        <w:t xml:space="preserve"> </w:t>
      </w:r>
      <w:r w:rsidR="00484E08" w:rsidRPr="00484E08">
        <w:rPr>
          <w:rFonts w:cs="Arial"/>
          <w:i/>
          <w:sz w:val="24"/>
          <w:szCs w:val="24"/>
        </w:rPr>
        <w:t>et al</w:t>
      </w:r>
      <w:r w:rsidR="000C7FC7">
        <w:rPr>
          <w:rFonts w:cs="Arial"/>
          <w:sz w:val="24"/>
          <w:szCs w:val="24"/>
        </w:rPr>
        <w:t xml:space="preserve"> (2017), averred that ICT</w:t>
      </w:r>
      <w:r w:rsidR="00484E08">
        <w:rPr>
          <w:rFonts w:cs="Arial"/>
          <w:sz w:val="24"/>
          <w:szCs w:val="24"/>
        </w:rPr>
        <w:t xml:space="preserve"> enable building contractors to effectively control project responsibilities and accountabilities through tracking and monitoring project performance. </w:t>
      </w:r>
    </w:p>
    <w:p w14:paraId="0843B252" w14:textId="30FD0020" w:rsidR="00C623BE" w:rsidRDefault="00EA2510" w:rsidP="002B11F0">
      <w:pPr>
        <w:spacing w:line="360" w:lineRule="auto"/>
        <w:rPr>
          <w:rFonts w:cs="Arial"/>
          <w:sz w:val="24"/>
          <w:szCs w:val="24"/>
        </w:rPr>
      </w:pPr>
      <w:r>
        <w:rPr>
          <w:rFonts w:cs="Arial"/>
          <w:sz w:val="24"/>
          <w:szCs w:val="24"/>
        </w:rPr>
        <w:t>Howev</w:t>
      </w:r>
      <w:r w:rsidR="000C7FC7">
        <w:rPr>
          <w:rFonts w:cs="Arial"/>
          <w:sz w:val="24"/>
          <w:szCs w:val="24"/>
        </w:rPr>
        <w:t xml:space="preserve">er, the implementation of ICT </w:t>
      </w:r>
      <w:r>
        <w:rPr>
          <w:rFonts w:cs="Arial"/>
          <w:sz w:val="24"/>
          <w:szCs w:val="24"/>
        </w:rPr>
        <w:t>has not drastically improved the current negative outcomes on construction projects</w:t>
      </w:r>
      <w:r w:rsidR="000033B4">
        <w:rPr>
          <w:rFonts w:cs="Arial"/>
          <w:sz w:val="24"/>
          <w:szCs w:val="24"/>
        </w:rPr>
        <w:t xml:space="preserve"> (</w:t>
      </w:r>
      <w:r w:rsidR="00B13134">
        <w:rPr>
          <w:rFonts w:cs="Arial"/>
          <w:sz w:val="24"/>
          <w:szCs w:val="24"/>
        </w:rPr>
        <w:t>…</w:t>
      </w:r>
      <w:r w:rsidR="000C7FC7">
        <w:rPr>
          <w:rFonts w:cs="Arial"/>
          <w:sz w:val="24"/>
          <w:szCs w:val="24"/>
        </w:rPr>
        <w:t>)</w:t>
      </w:r>
      <w:r>
        <w:rPr>
          <w:rFonts w:cs="Arial"/>
          <w:sz w:val="24"/>
          <w:szCs w:val="24"/>
        </w:rPr>
        <w:t>.</w:t>
      </w:r>
      <w:r w:rsidR="00CE63EB">
        <w:rPr>
          <w:rFonts w:cs="Arial"/>
          <w:sz w:val="24"/>
          <w:szCs w:val="24"/>
        </w:rPr>
        <w:t xml:space="preserve"> Even with the acknowle</w:t>
      </w:r>
      <w:r w:rsidR="000C7FC7">
        <w:rPr>
          <w:rFonts w:cs="Arial"/>
          <w:sz w:val="24"/>
          <w:szCs w:val="24"/>
        </w:rPr>
        <w:t>dgement of the benefits of ICT</w:t>
      </w:r>
      <w:r w:rsidR="00CE63EB">
        <w:rPr>
          <w:rFonts w:cs="Arial"/>
          <w:sz w:val="24"/>
          <w:szCs w:val="24"/>
        </w:rPr>
        <w:t xml:space="preserve">, </w:t>
      </w:r>
      <w:r w:rsidR="00C623BE">
        <w:rPr>
          <w:rFonts w:cs="Arial"/>
          <w:sz w:val="24"/>
          <w:szCs w:val="24"/>
        </w:rPr>
        <w:t>construction projects still fail to meet management objectives of time, cost and quality (</w:t>
      </w:r>
      <w:proofErr w:type="spellStart"/>
      <w:r w:rsidR="00C623BE">
        <w:rPr>
          <w:rFonts w:cs="Arial"/>
          <w:sz w:val="24"/>
          <w:szCs w:val="24"/>
        </w:rPr>
        <w:t>Gustavsson</w:t>
      </w:r>
      <w:proofErr w:type="spellEnd"/>
      <w:r w:rsidR="00C623BE">
        <w:rPr>
          <w:rFonts w:cs="Arial"/>
          <w:sz w:val="24"/>
          <w:szCs w:val="24"/>
        </w:rPr>
        <w:t xml:space="preserve"> and </w:t>
      </w:r>
      <w:proofErr w:type="spellStart"/>
      <w:r w:rsidR="00C623BE">
        <w:rPr>
          <w:rFonts w:cs="Arial"/>
          <w:sz w:val="24"/>
          <w:szCs w:val="24"/>
        </w:rPr>
        <w:t>Gohary</w:t>
      </w:r>
      <w:proofErr w:type="spellEnd"/>
      <w:r w:rsidR="00C623BE">
        <w:rPr>
          <w:rFonts w:cs="Arial"/>
          <w:sz w:val="24"/>
          <w:szCs w:val="24"/>
        </w:rPr>
        <w:t>, 2012).</w:t>
      </w:r>
      <w:r>
        <w:rPr>
          <w:rFonts w:cs="Arial"/>
          <w:sz w:val="24"/>
          <w:szCs w:val="24"/>
        </w:rPr>
        <w:t xml:space="preserve"> Building contractors are still largely regarded as unable to deliver projects to the agreed success indicators (</w:t>
      </w:r>
      <w:proofErr w:type="spellStart"/>
      <w:r>
        <w:rPr>
          <w:rFonts w:cs="Arial"/>
          <w:sz w:val="24"/>
          <w:szCs w:val="24"/>
        </w:rPr>
        <w:t>Gabula</w:t>
      </w:r>
      <w:proofErr w:type="spellEnd"/>
      <w:r>
        <w:rPr>
          <w:rFonts w:cs="Arial"/>
          <w:sz w:val="24"/>
          <w:szCs w:val="24"/>
        </w:rPr>
        <w:t xml:space="preserve">, 2012). </w:t>
      </w:r>
    </w:p>
    <w:p w14:paraId="281CA29F" w14:textId="77777777" w:rsidR="00EA2510" w:rsidRDefault="000C7FC7" w:rsidP="002B11F0">
      <w:pPr>
        <w:spacing w:line="360" w:lineRule="auto"/>
        <w:rPr>
          <w:rFonts w:cs="Arial"/>
          <w:sz w:val="24"/>
          <w:szCs w:val="24"/>
        </w:rPr>
      </w:pPr>
      <w:proofErr w:type="spellStart"/>
      <w:r>
        <w:rPr>
          <w:rFonts w:cs="Arial"/>
          <w:sz w:val="24"/>
          <w:szCs w:val="24"/>
        </w:rPr>
        <w:t>Sirisombooknsuk</w:t>
      </w:r>
      <w:proofErr w:type="spellEnd"/>
      <w:r>
        <w:rPr>
          <w:rFonts w:cs="Arial"/>
          <w:sz w:val="24"/>
          <w:szCs w:val="24"/>
        </w:rPr>
        <w:t xml:space="preserve"> et al (2017) </w:t>
      </w:r>
      <w:r w:rsidR="00EA2510">
        <w:rPr>
          <w:rFonts w:cs="Arial"/>
          <w:sz w:val="24"/>
          <w:szCs w:val="24"/>
        </w:rPr>
        <w:t>found that the improvement of pro</w:t>
      </w:r>
      <w:r w:rsidR="00BF108C">
        <w:rPr>
          <w:rFonts w:cs="Arial"/>
          <w:sz w:val="24"/>
          <w:szCs w:val="24"/>
        </w:rPr>
        <w:t>ject performance by focussing on</w:t>
      </w:r>
      <w:r w:rsidR="00EA2510">
        <w:rPr>
          <w:rFonts w:cs="Arial"/>
          <w:sz w:val="24"/>
          <w:szCs w:val="24"/>
        </w:rPr>
        <w:t xml:space="preserve"> project-based management and control has not improved project outcomes. Project complexities and uncertainties</w:t>
      </w:r>
      <w:r w:rsidR="007E4BAE">
        <w:rPr>
          <w:rFonts w:cs="Arial"/>
          <w:sz w:val="24"/>
          <w:szCs w:val="24"/>
        </w:rPr>
        <w:t xml:space="preserve"> in monitoring and reporting</w:t>
      </w:r>
      <w:r w:rsidR="00EA2510">
        <w:rPr>
          <w:rFonts w:cs="Arial"/>
          <w:sz w:val="24"/>
          <w:szCs w:val="24"/>
        </w:rPr>
        <w:t xml:space="preserve"> have made it difficult to implement reliable management and control methods suitable to increase project performance (Turner </w:t>
      </w:r>
      <w:r w:rsidR="00EA2510" w:rsidRPr="00EA2510">
        <w:rPr>
          <w:rFonts w:cs="Arial"/>
          <w:i/>
          <w:sz w:val="24"/>
          <w:szCs w:val="24"/>
        </w:rPr>
        <w:t>et al</w:t>
      </w:r>
      <w:r w:rsidR="00EA2510">
        <w:rPr>
          <w:rFonts w:cs="Arial"/>
          <w:sz w:val="24"/>
          <w:szCs w:val="24"/>
        </w:rPr>
        <w:t>, 2016).</w:t>
      </w:r>
      <w:r w:rsidR="00BF108C">
        <w:rPr>
          <w:rFonts w:cs="Arial"/>
          <w:sz w:val="24"/>
          <w:szCs w:val="24"/>
        </w:rPr>
        <w:t xml:space="preserve"> Improving the efficiency of project management and control attempts to improve project outcomes such as time and cost reduction to achieve success (</w:t>
      </w:r>
      <w:proofErr w:type="spellStart"/>
      <w:r w:rsidR="00BF108C">
        <w:rPr>
          <w:rFonts w:cs="Arial"/>
          <w:sz w:val="24"/>
          <w:szCs w:val="24"/>
        </w:rPr>
        <w:t>Spalek</w:t>
      </w:r>
      <w:proofErr w:type="spellEnd"/>
      <w:r w:rsidR="00BF108C">
        <w:rPr>
          <w:rFonts w:cs="Arial"/>
          <w:sz w:val="24"/>
          <w:szCs w:val="24"/>
        </w:rPr>
        <w:t>, 2014).</w:t>
      </w:r>
    </w:p>
    <w:p w14:paraId="6D977564" w14:textId="77777777" w:rsidR="00D20E3A" w:rsidRDefault="00D20E3A" w:rsidP="002B11F0">
      <w:pPr>
        <w:spacing w:line="360" w:lineRule="auto"/>
        <w:rPr>
          <w:rFonts w:cs="Arial"/>
          <w:sz w:val="24"/>
          <w:szCs w:val="24"/>
        </w:rPr>
      </w:pPr>
      <w:r>
        <w:rPr>
          <w:rFonts w:cs="Arial"/>
          <w:sz w:val="24"/>
          <w:szCs w:val="24"/>
        </w:rPr>
        <w:t>Achieving effective management and control requires consideration of risks, project templates from which to measure progress, and practical strategies for dealing with factors that may hinder project performance (CIOB, 2011). Wang et al (2017) recognised the significance of understanding project requirements from the design, procurements and construction phases, in order to employ management and control methods that will meet the needs of complex projects.</w:t>
      </w:r>
    </w:p>
    <w:p w14:paraId="667F700B" w14:textId="77777777" w:rsidR="007B4B5A" w:rsidRDefault="00405522" w:rsidP="002B11F0">
      <w:pPr>
        <w:spacing w:line="360" w:lineRule="auto"/>
        <w:rPr>
          <w:rFonts w:cs="Arial"/>
          <w:sz w:val="24"/>
          <w:szCs w:val="24"/>
        </w:rPr>
      </w:pPr>
      <w:r>
        <w:rPr>
          <w:rFonts w:cs="Arial"/>
          <w:sz w:val="24"/>
          <w:szCs w:val="24"/>
        </w:rPr>
        <w:t>P</w:t>
      </w:r>
      <w:r w:rsidR="00F74ECB">
        <w:rPr>
          <w:rFonts w:cs="Arial"/>
          <w:sz w:val="24"/>
          <w:szCs w:val="24"/>
        </w:rPr>
        <w:t xml:space="preserve">roject control </w:t>
      </w:r>
      <w:r w:rsidR="007B4B5A">
        <w:rPr>
          <w:rFonts w:cs="Arial"/>
          <w:sz w:val="24"/>
          <w:szCs w:val="24"/>
        </w:rPr>
        <w:t xml:space="preserve">presents the control and coordination of construction activities </w:t>
      </w:r>
      <w:r w:rsidR="00664443">
        <w:rPr>
          <w:rFonts w:cs="Arial"/>
          <w:sz w:val="24"/>
          <w:szCs w:val="24"/>
        </w:rPr>
        <w:t>through the use of control methods and tools to ensure that projects are completed on time, within budget and to the desired quality</w:t>
      </w:r>
      <w:r w:rsidR="00DC08FF">
        <w:rPr>
          <w:rFonts w:cs="Arial"/>
          <w:sz w:val="24"/>
          <w:szCs w:val="24"/>
        </w:rPr>
        <w:t xml:space="preserve"> (Ansah and </w:t>
      </w:r>
      <w:proofErr w:type="spellStart"/>
      <w:r w:rsidR="00DC08FF">
        <w:rPr>
          <w:rFonts w:cs="Arial"/>
          <w:sz w:val="24"/>
          <w:szCs w:val="24"/>
        </w:rPr>
        <w:t>Jorooshian</w:t>
      </w:r>
      <w:proofErr w:type="spellEnd"/>
      <w:r w:rsidR="00DC08FF">
        <w:rPr>
          <w:rFonts w:cs="Arial"/>
          <w:sz w:val="24"/>
          <w:szCs w:val="24"/>
        </w:rPr>
        <w:t>, 2017</w:t>
      </w:r>
      <w:r w:rsidR="00664443">
        <w:rPr>
          <w:rFonts w:cs="Arial"/>
          <w:sz w:val="24"/>
          <w:szCs w:val="24"/>
        </w:rPr>
        <w:t xml:space="preserve">). Similarly, project </w:t>
      </w:r>
      <w:r w:rsidR="00664443">
        <w:rPr>
          <w:rFonts w:cs="Arial"/>
          <w:sz w:val="24"/>
          <w:szCs w:val="24"/>
        </w:rPr>
        <w:lastRenderedPageBreak/>
        <w:t xml:space="preserve">management displays the management and coordination of resources throughout the life of projects by the use of current methods of management to accomplish </w:t>
      </w:r>
      <w:r w:rsidR="00FA2ABE">
        <w:rPr>
          <w:rFonts w:cs="Arial"/>
          <w:sz w:val="24"/>
          <w:szCs w:val="24"/>
        </w:rPr>
        <w:t>scheduled objectives of time, cost and quality (</w:t>
      </w:r>
      <w:proofErr w:type="spellStart"/>
      <w:r w:rsidR="00FA2ABE">
        <w:rPr>
          <w:rFonts w:cs="Arial"/>
          <w:sz w:val="24"/>
          <w:szCs w:val="24"/>
        </w:rPr>
        <w:t>Kozlovska</w:t>
      </w:r>
      <w:proofErr w:type="spellEnd"/>
      <w:r w:rsidR="00FA2ABE">
        <w:rPr>
          <w:rFonts w:cs="Arial"/>
          <w:sz w:val="24"/>
          <w:szCs w:val="24"/>
        </w:rPr>
        <w:t xml:space="preserve"> </w:t>
      </w:r>
      <w:r w:rsidR="00FA2ABE" w:rsidRPr="00FA2ABE">
        <w:rPr>
          <w:rFonts w:cs="Arial"/>
          <w:i/>
          <w:sz w:val="24"/>
          <w:szCs w:val="24"/>
        </w:rPr>
        <w:t>et al</w:t>
      </w:r>
      <w:r w:rsidR="00FA2ABE">
        <w:rPr>
          <w:rFonts w:cs="Arial"/>
          <w:sz w:val="24"/>
          <w:szCs w:val="24"/>
        </w:rPr>
        <w:t xml:space="preserve">, 2016). </w:t>
      </w:r>
      <w:r w:rsidR="00D20E3A">
        <w:rPr>
          <w:rFonts w:cs="Arial"/>
          <w:sz w:val="24"/>
          <w:szCs w:val="24"/>
        </w:rPr>
        <w:t xml:space="preserve"> Project controlling comprises project monitoring and reporting, among others, and it is important to understand the relationship of these factors with negative outcomes of time delays, cost overruns and quality defects (Wang </w:t>
      </w:r>
      <w:r w:rsidR="00D20E3A" w:rsidRPr="00D20E3A">
        <w:rPr>
          <w:rFonts w:cs="Arial"/>
          <w:i/>
          <w:sz w:val="24"/>
          <w:szCs w:val="24"/>
        </w:rPr>
        <w:t>et al</w:t>
      </w:r>
      <w:r w:rsidR="00D20E3A">
        <w:rPr>
          <w:rFonts w:cs="Arial"/>
          <w:sz w:val="24"/>
          <w:szCs w:val="24"/>
        </w:rPr>
        <w:t>, 2017).</w:t>
      </w:r>
    </w:p>
    <w:p w14:paraId="41FA336F" w14:textId="77777777" w:rsidR="00224320" w:rsidRDefault="000C7FC7" w:rsidP="002B11F0">
      <w:pPr>
        <w:spacing w:line="360" w:lineRule="auto"/>
        <w:rPr>
          <w:rFonts w:cs="Arial"/>
          <w:sz w:val="24"/>
          <w:szCs w:val="24"/>
        </w:rPr>
      </w:pPr>
      <w:r>
        <w:rPr>
          <w:rFonts w:cs="Arial"/>
          <w:sz w:val="24"/>
          <w:szCs w:val="24"/>
        </w:rPr>
        <w:t>T</w:t>
      </w:r>
      <w:r w:rsidR="00224320">
        <w:rPr>
          <w:rFonts w:cs="Arial"/>
          <w:sz w:val="24"/>
          <w:szCs w:val="24"/>
        </w:rPr>
        <w:t xml:space="preserve">able </w:t>
      </w:r>
      <w:r>
        <w:rPr>
          <w:rFonts w:cs="Arial"/>
          <w:sz w:val="24"/>
          <w:szCs w:val="24"/>
        </w:rPr>
        <w:t xml:space="preserve">2.5 </w:t>
      </w:r>
      <w:r w:rsidR="00224320">
        <w:rPr>
          <w:rFonts w:cs="Arial"/>
          <w:sz w:val="24"/>
          <w:szCs w:val="24"/>
        </w:rPr>
        <w:t>presents a summary of the factors of project control, grouped into the three construction project management factors of cost, time and quality (Ling and Ang, 2013).</w:t>
      </w:r>
    </w:p>
    <w:p w14:paraId="3693F035" w14:textId="77777777" w:rsidR="0034240E" w:rsidRDefault="000C7FC7" w:rsidP="002B11F0">
      <w:pPr>
        <w:spacing w:line="360" w:lineRule="auto"/>
        <w:rPr>
          <w:rFonts w:cs="Arial"/>
          <w:sz w:val="24"/>
          <w:szCs w:val="24"/>
        </w:rPr>
      </w:pPr>
      <w:r>
        <w:rPr>
          <w:rFonts w:cs="Arial"/>
          <w:sz w:val="24"/>
          <w:szCs w:val="24"/>
        </w:rPr>
        <w:t>Table 2.5</w:t>
      </w:r>
      <w:r w:rsidR="0034240E">
        <w:rPr>
          <w:rFonts w:cs="Arial"/>
          <w:sz w:val="24"/>
          <w:szCs w:val="24"/>
        </w:rPr>
        <w:t>. Factors of project control</w:t>
      </w:r>
    </w:p>
    <w:tbl>
      <w:tblPr>
        <w:tblStyle w:val="PlainTable1"/>
        <w:tblW w:w="0" w:type="auto"/>
        <w:tblLook w:val="04A0" w:firstRow="1" w:lastRow="0" w:firstColumn="1" w:lastColumn="0" w:noHBand="0" w:noVBand="1"/>
      </w:tblPr>
      <w:tblGrid>
        <w:gridCol w:w="4508"/>
        <w:gridCol w:w="4508"/>
      </w:tblGrid>
      <w:tr w:rsidR="00224320" w14:paraId="5ABCD81F" w14:textId="77777777" w:rsidTr="000C7FC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508" w:type="dxa"/>
          </w:tcPr>
          <w:p w14:paraId="6472F4A6" w14:textId="77777777" w:rsidR="00224320" w:rsidRDefault="00354620" w:rsidP="002B11F0">
            <w:pPr>
              <w:spacing w:line="360" w:lineRule="auto"/>
              <w:rPr>
                <w:rFonts w:cs="Arial"/>
                <w:sz w:val="24"/>
                <w:szCs w:val="24"/>
              </w:rPr>
            </w:pPr>
            <w:r>
              <w:rPr>
                <w:rFonts w:cs="Arial"/>
                <w:sz w:val="24"/>
                <w:szCs w:val="24"/>
              </w:rPr>
              <w:t>Groupings</w:t>
            </w:r>
          </w:p>
        </w:tc>
        <w:tc>
          <w:tcPr>
            <w:tcW w:w="4508" w:type="dxa"/>
          </w:tcPr>
          <w:p w14:paraId="29206484" w14:textId="77777777" w:rsidR="00224320" w:rsidRDefault="00354620" w:rsidP="002B11F0">
            <w:pPr>
              <w:spacing w:line="360" w:lineRule="auto"/>
              <w:cnfStyle w:val="100000000000" w:firstRow="1"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Factors of project control</w:t>
            </w:r>
          </w:p>
        </w:tc>
      </w:tr>
      <w:tr w:rsidR="00224320" w14:paraId="678A7E82" w14:textId="77777777" w:rsidTr="000C7F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19BBF1A2" w14:textId="77777777" w:rsidR="00224320" w:rsidRDefault="00354620" w:rsidP="002B11F0">
            <w:pPr>
              <w:spacing w:line="360" w:lineRule="auto"/>
              <w:rPr>
                <w:rFonts w:cs="Arial"/>
                <w:sz w:val="24"/>
                <w:szCs w:val="24"/>
              </w:rPr>
            </w:pPr>
            <w:r>
              <w:rPr>
                <w:rFonts w:cs="Arial"/>
                <w:sz w:val="24"/>
                <w:szCs w:val="24"/>
              </w:rPr>
              <w:t>Measures to control cost</w:t>
            </w:r>
          </w:p>
        </w:tc>
        <w:tc>
          <w:tcPr>
            <w:tcW w:w="4508" w:type="dxa"/>
          </w:tcPr>
          <w:p w14:paraId="5A319B8F" w14:textId="77777777" w:rsidR="00224320" w:rsidRDefault="00354620" w:rsidP="00354620">
            <w:pPr>
              <w:pStyle w:val="ListParagraph"/>
              <w:numPr>
                <w:ilvl w:val="0"/>
                <w:numId w:val="52"/>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Accuracy of measurement systems</w:t>
            </w:r>
          </w:p>
          <w:p w14:paraId="3C299045" w14:textId="77777777" w:rsidR="00354620" w:rsidRDefault="00354620" w:rsidP="00354620">
            <w:pPr>
              <w:pStyle w:val="ListParagraph"/>
              <w:numPr>
                <w:ilvl w:val="0"/>
                <w:numId w:val="52"/>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The use of technology</w:t>
            </w:r>
          </w:p>
          <w:p w14:paraId="2190804F" w14:textId="77777777" w:rsidR="00354620" w:rsidRDefault="00354620" w:rsidP="00354620">
            <w:pPr>
              <w:pStyle w:val="ListParagraph"/>
              <w:numPr>
                <w:ilvl w:val="0"/>
                <w:numId w:val="52"/>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All project team members expected to understand all cost controlling principles.</w:t>
            </w:r>
          </w:p>
          <w:p w14:paraId="3F9716FD" w14:textId="77777777" w:rsidR="00354620" w:rsidRDefault="00354620" w:rsidP="00354620">
            <w:pPr>
              <w:pStyle w:val="ListParagraph"/>
              <w:numPr>
                <w:ilvl w:val="0"/>
                <w:numId w:val="52"/>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Project managers to understand their roles and responsibilities.</w:t>
            </w:r>
          </w:p>
          <w:p w14:paraId="2259BBE8" w14:textId="77777777" w:rsidR="00354620" w:rsidRPr="00354620" w:rsidRDefault="00354620" w:rsidP="00354620">
            <w:pPr>
              <w:pStyle w:val="ListParagraph"/>
              <w:numPr>
                <w:ilvl w:val="0"/>
                <w:numId w:val="52"/>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Frequency of evaluation and reporting</w:t>
            </w:r>
          </w:p>
        </w:tc>
      </w:tr>
      <w:tr w:rsidR="00224320" w14:paraId="238A0C3D" w14:textId="77777777" w:rsidTr="000C7FC7">
        <w:tc>
          <w:tcPr>
            <w:cnfStyle w:val="001000000000" w:firstRow="0" w:lastRow="0" w:firstColumn="1" w:lastColumn="0" w:oddVBand="0" w:evenVBand="0" w:oddHBand="0" w:evenHBand="0" w:firstRowFirstColumn="0" w:firstRowLastColumn="0" w:lastRowFirstColumn="0" w:lastRowLastColumn="0"/>
            <w:tcW w:w="4508" w:type="dxa"/>
          </w:tcPr>
          <w:p w14:paraId="47242927" w14:textId="77777777" w:rsidR="00224320" w:rsidRDefault="00354620" w:rsidP="002B11F0">
            <w:pPr>
              <w:spacing w:line="360" w:lineRule="auto"/>
              <w:rPr>
                <w:rFonts w:cs="Arial"/>
                <w:sz w:val="24"/>
                <w:szCs w:val="24"/>
              </w:rPr>
            </w:pPr>
            <w:r>
              <w:rPr>
                <w:rFonts w:cs="Arial"/>
                <w:sz w:val="24"/>
                <w:szCs w:val="24"/>
              </w:rPr>
              <w:t>Measures to control time</w:t>
            </w:r>
          </w:p>
        </w:tc>
        <w:tc>
          <w:tcPr>
            <w:tcW w:w="4508" w:type="dxa"/>
          </w:tcPr>
          <w:p w14:paraId="514B9489" w14:textId="77777777" w:rsidR="00224320" w:rsidRDefault="006F3506" w:rsidP="006F3506">
            <w:pPr>
              <w:pStyle w:val="ListParagraph"/>
              <w:numPr>
                <w:ilvl w:val="0"/>
                <w:numId w:val="52"/>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The quality of project schedule planning</w:t>
            </w:r>
          </w:p>
          <w:p w14:paraId="5B8E1DAA" w14:textId="77777777" w:rsidR="006F3506" w:rsidRDefault="006F3506" w:rsidP="006F3506">
            <w:pPr>
              <w:pStyle w:val="ListParagraph"/>
              <w:numPr>
                <w:ilvl w:val="0"/>
                <w:numId w:val="52"/>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Adequacy of project information</w:t>
            </w:r>
          </w:p>
          <w:p w14:paraId="7614F10D" w14:textId="77777777" w:rsidR="006F3506" w:rsidRDefault="006F3506" w:rsidP="006F3506">
            <w:pPr>
              <w:pStyle w:val="ListParagraph"/>
              <w:numPr>
                <w:ilvl w:val="0"/>
                <w:numId w:val="52"/>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The adequacy of float time</w:t>
            </w:r>
          </w:p>
          <w:p w14:paraId="1C7067F3" w14:textId="77777777" w:rsidR="006F3506" w:rsidRDefault="006F3506" w:rsidP="006F3506">
            <w:pPr>
              <w:pStyle w:val="ListParagraph"/>
              <w:numPr>
                <w:ilvl w:val="0"/>
                <w:numId w:val="52"/>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The quality of techniques to support risk identification</w:t>
            </w:r>
          </w:p>
          <w:p w14:paraId="1F50A23B" w14:textId="77777777" w:rsidR="00B72151" w:rsidRDefault="00B72151" w:rsidP="006F3506">
            <w:pPr>
              <w:pStyle w:val="ListParagraph"/>
              <w:numPr>
                <w:ilvl w:val="0"/>
                <w:numId w:val="52"/>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Sufficiency of project coordination</w:t>
            </w:r>
          </w:p>
          <w:p w14:paraId="736C79D0" w14:textId="77777777" w:rsidR="00B72151" w:rsidRPr="006F3506" w:rsidRDefault="00B72151" w:rsidP="006F3506">
            <w:pPr>
              <w:pStyle w:val="ListParagraph"/>
              <w:numPr>
                <w:ilvl w:val="0"/>
                <w:numId w:val="52"/>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Quality of supplier selection</w:t>
            </w:r>
          </w:p>
        </w:tc>
      </w:tr>
      <w:tr w:rsidR="00224320" w14:paraId="352EFC31" w14:textId="77777777" w:rsidTr="000C7F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02043464" w14:textId="77777777" w:rsidR="00224320" w:rsidRDefault="00B72151" w:rsidP="002B11F0">
            <w:pPr>
              <w:spacing w:line="360" w:lineRule="auto"/>
              <w:rPr>
                <w:rFonts w:cs="Arial"/>
                <w:sz w:val="24"/>
                <w:szCs w:val="24"/>
              </w:rPr>
            </w:pPr>
            <w:r>
              <w:rPr>
                <w:rFonts w:cs="Arial"/>
                <w:sz w:val="24"/>
                <w:szCs w:val="24"/>
              </w:rPr>
              <w:t>Measures to control quality</w:t>
            </w:r>
          </w:p>
        </w:tc>
        <w:tc>
          <w:tcPr>
            <w:tcW w:w="4508" w:type="dxa"/>
          </w:tcPr>
          <w:p w14:paraId="765A8497" w14:textId="77777777" w:rsidR="00224320" w:rsidRDefault="00B72151" w:rsidP="00B72151">
            <w:pPr>
              <w:pStyle w:val="ListParagraph"/>
              <w:numPr>
                <w:ilvl w:val="0"/>
                <w:numId w:val="52"/>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Quality of quality inspection records</w:t>
            </w:r>
          </w:p>
          <w:p w14:paraId="099D91C4" w14:textId="77777777" w:rsidR="00B72151" w:rsidRDefault="00B72151" w:rsidP="00B72151">
            <w:pPr>
              <w:pStyle w:val="ListParagraph"/>
              <w:numPr>
                <w:ilvl w:val="0"/>
                <w:numId w:val="52"/>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Quality of quality management</w:t>
            </w:r>
          </w:p>
          <w:p w14:paraId="7CEDCED0" w14:textId="77777777" w:rsidR="00B72151" w:rsidRDefault="00B72151" w:rsidP="00B72151">
            <w:pPr>
              <w:pStyle w:val="ListParagraph"/>
              <w:numPr>
                <w:ilvl w:val="0"/>
                <w:numId w:val="52"/>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lastRenderedPageBreak/>
              <w:t>Quality of dedicated information systems</w:t>
            </w:r>
          </w:p>
          <w:p w14:paraId="4A23EDC2" w14:textId="77777777" w:rsidR="00B72151" w:rsidRDefault="00B72151" w:rsidP="00B72151">
            <w:pPr>
              <w:pStyle w:val="ListParagraph"/>
              <w:numPr>
                <w:ilvl w:val="0"/>
                <w:numId w:val="52"/>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Project team contribution to record systems</w:t>
            </w:r>
          </w:p>
          <w:p w14:paraId="5F651067" w14:textId="77777777" w:rsidR="00B72151" w:rsidRDefault="00B72151" w:rsidP="00B72151">
            <w:pPr>
              <w:pStyle w:val="ListParagraph"/>
              <w:numPr>
                <w:ilvl w:val="0"/>
                <w:numId w:val="52"/>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Teams level of understanding of the quality control process</w:t>
            </w:r>
          </w:p>
          <w:p w14:paraId="433332F5" w14:textId="77777777" w:rsidR="00B72151" w:rsidRDefault="00B72151" w:rsidP="00B72151">
            <w:pPr>
              <w:pStyle w:val="ListParagraph"/>
              <w:numPr>
                <w:ilvl w:val="0"/>
                <w:numId w:val="52"/>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Adequacy of time spent on the actual quality management requirements on construction projects.</w:t>
            </w:r>
          </w:p>
          <w:p w14:paraId="1E36BE4B" w14:textId="77777777" w:rsidR="002E2870" w:rsidRPr="002E2870" w:rsidRDefault="00EF0585" w:rsidP="002E2870">
            <w:pPr>
              <w:pStyle w:val="ListParagraph"/>
              <w:numPr>
                <w:ilvl w:val="0"/>
                <w:numId w:val="52"/>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Emphasis placed</w:t>
            </w:r>
            <w:r w:rsidR="002E2870">
              <w:rPr>
                <w:rFonts w:cs="Arial"/>
                <w:sz w:val="24"/>
                <w:szCs w:val="24"/>
              </w:rPr>
              <w:t xml:space="preserve"> on creating solutions for all the known project quality issues</w:t>
            </w:r>
          </w:p>
        </w:tc>
      </w:tr>
    </w:tbl>
    <w:p w14:paraId="668DBF70" w14:textId="77777777" w:rsidR="00224320" w:rsidRDefault="00224320" w:rsidP="002B11F0">
      <w:pPr>
        <w:spacing w:line="360" w:lineRule="auto"/>
        <w:rPr>
          <w:rFonts w:cs="Arial"/>
          <w:sz w:val="24"/>
          <w:szCs w:val="24"/>
        </w:rPr>
      </w:pPr>
    </w:p>
    <w:p w14:paraId="66F60B25" w14:textId="60B68B78" w:rsidR="00D20E3A" w:rsidRPr="000819D0" w:rsidRDefault="00A00107" w:rsidP="000819D0">
      <w:pPr>
        <w:pStyle w:val="Heading3"/>
        <w:rPr>
          <w:rFonts w:asciiTheme="minorHAnsi" w:hAnsiTheme="minorHAnsi"/>
        </w:rPr>
      </w:pPr>
      <w:bookmarkStart w:id="27" w:name="_Toc528315145"/>
      <w:r>
        <w:rPr>
          <w:rFonts w:asciiTheme="minorHAnsi" w:hAnsiTheme="minorHAnsi"/>
        </w:rPr>
        <w:t>2.3</w:t>
      </w:r>
      <w:r w:rsidR="00593015" w:rsidRPr="000819D0">
        <w:rPr>
          <w:rFonts w:asciiTheme="minorHAnsi" w:hAnsiTheme="minorHAnsi"/>
        </w:rPr>
        <w:t>. CONSTRUCTION PROJECT</w:t>
      </w:r>
      <w:r w:rsidR="00971B7C" w:rsidRPr="000819D0">
        <w:rPr>
          <w:rFonts w:asciiTheme="minorHAnsi" w:hAnsiTheme="minorHAnsi"/>
        </w:rPr>
        <w:t xml:space="preserve"> PROGRESS</w:t>
      </w:r>
      <w:r w:rsidR="00593015" w:rsidRPr="000819D0">
        <w:rPr>
          <w:rFonts w:asciiTheme="minorHAnsi" w:hAnsiTheme="minorHAnsi"/>
        </w:rPr>
        <w:t xml:space="preserve"> MONITORING</w:t>
      </w:r>
      <w:bookmarkEnd w:id="27"/>
    </w:p>
    <w:p w14:paraId="08167405" w14:textId="3BA54F5B" w:rsidR="00D11F07" w:rsidRDefault="00E54FB9" w:rsidP="002B11F0">
      <w:pPr>
        <w:spacing w:line="360" w:lineRule="auto"/>
        <w:rPr>
          <w:rFonts w:cs="Arial"/>
          <w:sz w:val="24"/>
          <w:szCs w:val="24"/>
        </w:rPr>
      </w:pPr>
      <w:r>
        <w:rPr>
          <w:rFonts w:cs="Arial"/>
          <w:sz w:val="24"/>
          <w:szCs w:val="24"/>
        </w:rPr>
        <w:t xml:space="preserve">According to De Marco and </w:t>
      </w:r>
      <w:proofErr w:type="spellStart"/>
      <w:r>
        <w:rPr>
          <w:rFonts w:cs="Arial"/>
          <w:sz w:val="24"/>
          <w:szCs w:val="24"/>
        </w:rPr>
        <w:t>Narbaev</w:t>
      </w:r>
      <w:proofErr w:type="spellEnd"/>
      <w:r>
        <w:rPr>
          <w:rFonts w:cs="Arial"/>
          <w:sz w:val="24"/>
          <w:szCs w:val="24"/>
        </w:rPr>
        <w:t xml:space="preserve"> (2013), the primary purpose for managing construction projects is to ensure that they are completed on time and within budget, while conforming to the established requirements and set specifications.</w:t>
      </w:r>
      <w:r w:rsidR="00C3043A">
        <w:rPr>
          <w:rFonts w:cs="Arial"/>
          <w:sz w:val="24"/>
          <w:szCs w:val="24"/>
        </w:rPr>
        <w:t xml:space="preserve"> </w:t>
      </w:r>
      <w:r w:rsidR="00D11F07">
        <w:rPr>
          <w:rFonts w:cs="Arial"/>
          <w:sz w:val="24"/>
          <w:szCs w:val="24"/>
        </w:rPr>
        <w:t>The prev</w:t>
      </w:r>
      <w:r w:rsidR="00891DA1">
        <w:rPr>
          <w:rFonts w:cs="Arial"/>
          <w:sz w:val="24"/>
          <w:szCs w:val="24"/>
        </w:rPr>
        <w:t>ious section outlined</w:t>
      </w:r>
      <w:r w:rsidR="00D11F07">
        <w:rPr>
          <w:rFonts w:cs="Arial"/>
          <w:sz w:val="24"/>
          <w:szCs w:val="24"/>
        </w:rPr>
        <w:t xml:space="preserve"> the significance of controlling project activities to ensure project management goals and objectives are achieved</w:t>
      </w:r>
      <w:r w:rsidR="002F008F">
        <w:rPr>
          <w:rFonts w:cs="Arial"/>
          <w:sz w:val="24"/>
          <w:szCs w:val="24"/>
        </w:rPr>
        <w:t xml:space="preserve"> </w:t>
      </w:r>
      <w:r w:rsidR="00D25E3D">
        <w:rPr>
          <w:rFonts w:cs="Arial"/>
          <w:sz w:val="24"/>
          <w:szCs w:val="24"/>
        </w:rPr>
        <w:t xml:space="preserve">as supported by </w:t>
      </w:r>
      <w:proofErr w:type="spellStart"/>
      <w:r w:rsidR="00813C8F">
        <w:rPr>
          <w:rFonts w:cs="Arial"/>
          <w:sz w:val="24"/>
          <w:szCs w:val="24"/>
        </w:rPr>
        <w:t>Rezania</w:t>
      </w:r>
      <w:proofErr w:type="spellEnd"/>
      <w:r w:rsidR="00813C8F">
        <w:rPr>
          <w:rFonts w:cs="Arial"/>
          <w:sz w:val="24"/>
          <w:szCs w:val="24"/>
        </w:rPr>
        <w:t xml:space="preserve"> </w:t>
      </w:r>
      <w:r w:rsidR="00813C8F" w:rsidRPr="00813C8F">
        <w:rPr>
          <w:rFonts w:cs="Arial"/>
          <w:i/>
          <w:sz w:val="24"/>
          <w:szCs w:val="24"/>
        </w:rPr>
        <w:t>et al</w:t>
      </w:r>
      <w:r w:rsidR="00D25E3D">
        <w:rPr>
          <w:rFonts w:cs="Arial"/>
          <w:sz w:val="24"/>
          <w:szCs w:val="24"/>
        </w:rPr>
        <w:t xml:space="preserve"> (</w:t>
      </w:r>
      <w:r w:rsidR="00813C8F">
        <w:rPr>
          <w:rFonts w:cs="Arial"/>
          <w:sz w:val="24"/>
          <w:szCs w:val="24"/>
        </w:rPr>
        <w:t>2016)</w:t>
      </w:r>
      <w:r w:rsidR="00D11F07">
        <w:rPr>
          <w:rFonts w:cs="Arial"/>
          <w:sz w:val="24"/>
          <w:szCs w:val="24"/>
        </w:rPr>
        <w:t xml:space="preserve">. </w:t>
      </w:r>
      <w:r w:rsidR="00834182">
        <w:rPr>
          <w:rFonts w:cs="Arial"/>
          <w:sz w:val="24"/>
          <w:szCs w:val="24"/>
        </w:rPr>
        <w:t>This section considers project monitoring as another factor which contributes to the achievement of project management objectives</w:t>
      </w:r>
      <w:r w:rsidR="003926F9">
        <w:rPr>
          <w:rFonts w:cs="Arial"/>
          <w:sz w:val="24"/>
          <w:szCs w:val="24"/>
        </w:rPr>
        <w:t xml:space="preserve"> (De Marco and </w:t>
      </w:r>
      <w:proofErr w:type="spellStart"/>
      <w:r w:rsidR="003926F9">
        <w:rPr>
          <w:rFonts w:cs="Arial"/>
          <w:sz w:val="24"/>
          <w:szCs w:val="24"/>
        </w:rPr>
        <w:t>Narbaev</w:t>
      </w:r>
      <w:proofErr w:type="spellEnd"/>
      <w:r w:rsidR="003926F9">
        <w:rPr>
          <w:rFonts w:cs="Arial"/>
          <w:sz w:val="24"/>
          <w:szCs w:val="24"/>
        </w:rPr>
        <w:t>, 2013).</w:t>
      </w:r>
      <w:r w:rsidR="00C3043A">
        <w:rPr>
          <w:rFonts w:cs="Arial"/>
          <w:sz w:val="24"/>
          <w:szCs w:val="24"/>
        </w:rPr>
        <w:t xml:space="preserve"> </w:t>
      </w:r>
    </w:p>
    <w:p w14:paraId="606D94AB" w14:textId="77777777" w:rsidR="007B7577" w:rsidRDefault="003926F9" w:rsidP="002B11F0">
      <w:pPr>
        <w:spacing w:line="360" w:lineRule="auto"/>
        <w:rPr>
          <w:rFonts w:cs="Arial"/>
          <w:sz w:val="24"/>
          <w:szCs w:val="24"/>
        </w:rPr>
      </w:pPr>
      <w:r>
        <w:rPr>
          <w:rFonts w:cs="Arial"/>
          <w:sz w:val="24"/>
          <w:szCs w:val="24"/>
        </w:rPr>
        <w:t>The implementation of effective project management requires timely and accurate reports on project progress (</w:t>
      </w:r>
      <w:proofErr w:type="spellStart"/>
      <w:r>
        <w:rPr>
          <w:rFonts w:cs="Arial"/>
          <w:sz w:val="24"/>
          <w:szCs w:val="24"/>
        </w:rPr>
        <w:t>Rebolj</w:t>
      </w:r>
      <w:proofErr w:type="spellEnd"/>
      <w:r>
        <w:rPr>
          <w:rFonts w:cs="Arial"/>
          <w:sz w:val="24"/>
          <w:szCs w:val="24"/>
        </w:rPr>
        <w:t xml:space="preserve"> </w:t>
      </w:r>
      <w:r w:rsidRPr="003926F9">
        <w:rPr>
          <w:rFonts w:cs="Arial"/>
          <w:i/>
          <w:sz w:val="24"/>
          <w:szCs w:val="24"/>
        </w:rPr>
        <w:t>et al</w:t>
      </w:r>
      <w:r>
        <w:rPr>
          <w:rFonts w:cs="Arial"/>
          <w:sz w:val="24"/>
          <w:szCs w:val="24"/>
        </w:rPr>
        <w:t xml:space="preserve">, 2017). </w:t>
      </w:r>
      <w:r w:rsidR="007B7577">
        <w:rPr>
          <w:rFonts w:cs="Arial"/>
          <w:sz w:val="24"/>
          <w:szCs w:val="24"/>
        </w:rPr>
        <w:t>Progress monitoring is considered significant to achieving the progress reporting effectiveness desired on construction projects (</w:t>
      </w:r>
      <w:proofErr w:type="spellStart"/>
      <w:r w:rsidR="007B7577">
        <w:rPr>
          <w:rFonts w:cs="Arial"/>
          <w:sz w:val="24"/>
          <w:szCs w:val="24"/>
        </w:rPr>
        <w:t>Alizadehsalehi</w:t>
      </w:r>
      <w:proofErr w:type="spellEnd"/>
      <w:r w:rsidR="007B7577">
        <w:rPr>
          <w:rFonts w:cs="Arial"/>
          <w:sz w:val="24"/>
          <w:szCs w:val="24"/>
        </w:rPr>
        <w:t xml:space="preserve"> and </w:t>
      </w:r>
      <w:proofErr w:type="spellStart"/>
      <w:r w:rsidR="007B7577">
        <w:rPr>
          <w:rFonts w:cs="Arial"/>
          <w:sz w:val="24"/>
          <w:szCs w:val="24"/>
        </w:rPr>
        <w:t>Yitmen</w:t>
      </w:r>
      <w:proofErr w:type="spellEnd"/>
      <w:r w:rsidR="007B7577">
        <w:rPr>
          <w:rFonts w:cs="Arial"/>
          <w:sz w:val="24"/>
          <w:szCs w:val="24"/>
        </w:rPr>
        <w:t>, 2016). Therefore, in order to ensure the highest project performance, progress and productivity are to be intensely monitored from project inception to completion (</w:t>
      </w:r>
      <w:proofErr w:type="spellStart"/>
      <w:r w:rsidR="007B7577">
        <w:rPr>
          <w:rFonts w:cs="Arial"/>
          <w:sz w:val="24"/>
          <w:szCs w:val="24"/>
        </w:rPr>
        <w:t>Soman</w:t>
      </w:r>
      <w:proofErr w:type="spellEnd"/>
      <w:r w:rsidR="007B7577">
        <w:rPr>
          <w:rFonts w:cs="Arial"/>
          <w:sz w:val="24"/>
          <w:szCs w:val="24"/>
        </w:rPr>
        <w:t xml:space="preserve"> </w:t>
      </w:r>
      <w:r w:rsidR="007B7577" w:rsidRPr="007B7577">
        <w:rPr>
          <w:rFonts w:cs="Arial"/>
          <w:i/>
          <w:sz w:val="24"/>
          <w:szCs w:val="24"/>
        </w:rPr>
        <w:t>et al</w:t>
      </w:r>
      <w:r w:rsidR="007B7577">
        <w:rPr>
          <w:rFonts w:cs="Arial"/>
          <w:sz w:val="24"/>
          <w:szCs w:val="24"/>
        </w:rPr>
        <w:t xml:space="preserve">, 2017). </w:t>
      </w:r>
    </w:p>
    <w:p w14:paraId="66ED4E71" w14:textId="77777777" w:rsidR="00FA2ABE" w:rsidRDefault="00D25E3D" w:rsidP="002B11F0">
      <w:pPr>
        <w:spacing w:line="360" w:lineRule="auto"/>
        <w:rPr>
          <w:rFonts w:cs="Arial"/>
          <w:sz w:val="24"/>
          <w:szCs w:val="24"/>
        </w:rPr>
      </w:pPr>
      <w:r>
        <w:rPr>
          <w:rFonts w:cs="Arial"/>
          <w:sz w:val="24"/>
          <w:szCs w:val="24"/>
        </w:rPr>
        <w:t>The PMI (2013)</w:t>
      </w:r>
      <w:r w:rsidR="00921C23">
        <w:rPr>
          <w:rFonts w:cs="Arial"/>
          <w:sz w:val="24"/>
          <w:szCs w:val="24"/>
        </w:rPr>
        <w:t xml:space="preserve"> defines pro</w:t>
      </w:r>
      <w:r w:rsidR="007B7577">
        <w:rPr>
          <w:rFonts w:cs="Arial"/>
          <w:sz w:val="24"/>
          <w:szCs w:val="24"/>
        </w:rPr>
        <w:t>gress</w:t>
      </w:r>
      <w:r w:rsidR="00921C23">
        <w:rPr>
          <w:rFonts w:cs="Arial"/>
          <w:sz w:val="24"/>
          <w:szCs w:val="24"/>
        </w:rPr>
        <w:t xml:space="preserve"> monitoring as “an aspect of project management perf</w:t>
      </w:r>
      <w:r w:rsidR="006F5634">
        <w:rPr>
          <w:rFonts w:cs="Arial"/>
          <w:sz w:val="24"/>
          <w:szCs w:val="24"/>
        </w:rPr>
        <w:t>ormed throughout the project that</w:t>
      </w:r>
      <w:r w:rsidR="00921C23">
        <w:rPr>
          <w:rFonts w:cs="Arial"/>
          <w:sz w:val="24"/>
          <w:szCs w:val="24"/>
        </w:rPr>
        <w:t xml:space="preserve"> includes collecting, measuring and distributing </w:t>
      </w:r>
      <w:r w:rsidR="00921C23">
        <w:rPr>
          <w:rFonts w:cs="Arial"/>
          <w:sz w:val="24"/>
          <w:szCs w:val="24"/>
        </w:rPr>
        <w:lastRenderedPageBreak/>
        <w:t xml:space="preserve">performance information and assessing measurements and trends to effect process improvements.” </w:t>
      </w:r>
      <w:r w:rsidR="006F5634">
        <w:rPr>
          <w:rFonts w:cs="Arial"/>
          <w:sz w:val="24"/>
          <w:szCs w:val="24"/>
        </w:rPr>
        <w:t xml:space="preserve">De Marco and </w:t>
      </w:r>
      <w:proofErr w:type="spellStart"/>
      <w:r w:rsidR="006F5634">
        <w:rPr>
          <w:rFonts w:cs="Arial"/>
          <w:sz w:val="24"/>
          <w:szCs w:val="24"/>
        </w:rPr>
        <w:t>Narbaev</w:t>
      </w:r>
      <w:proofErr w:type="spellEnd"/>
      <w:r w:rsidR="006F5634">
        <w:rPr>
          <w:rFonts w:cs="Arial"/>
          <w:sz w:val="24"/>
          <w:szCs w:val="24"/>
        </w:rPr>
        <w:t xml:space="preserve"> (</w:t>
      </w:r>
      <w:r>
        <w:rPr>
          <w:rFonts w:cs="Arial"/>
          <w:sz w:val="24"/>
          <w:szCs w:val="24"/>
        </w:rPr>
        <w:t>2013)</w:t>
      </w:r>
      <w:r w:rsidR="007B7577">
        <w:rPr>
          <w:rFonts w:cs="Arial"/>
          <w:sz w:val="24"/>
          <w:szCs w:val="24"/>
        </w:rPr>
        <w:t xml:space="preserve"> went on to define progress</w:t>
      </w:r>
      <w:r w:rsidR="006F5634">
        <w:rPr>
          <w:rFonts w:cs="Arial"/>
          <w:sz w:val="24"/>
          <w:szCs w:val="24"/>
        </w:rPr>
        <w:t xml:space="preserve"> monitoring as a frequent act that measures project performance as projects progress. </w:t>
      </w:r>
      <w:proofErr w:type="spellStart"/>
      <w:r w:rsidR="00BC57BC">
        <w:rPr>
          <w:rFonts w:cs="Arial"/>
          <w:sz w:val="24"/>
          <w:szCs w:val="24"/>
        </w:rPr>
        <w:t>Tengan</w:t>
      </w:r>
      <w:proofErr w:type="spellEnd"/>
      <w:r w:rsidR="00BC57BC">
        <w:rPr>
          <w:rFonts w:cs="Arial"/>
          <w:sz w:val="24"/>
          <w:szCs w:val="24"/>
        </w:rPr>
        <w:t xml:space="preserve"> and </w:t>
      </w:r>
      <w:proofErr w:type="spellStart"/>
      <w:r w:rsidR="007B7577">
        <w:rPr>
          <w:rFonts w:cs="Arial"/>
          <w:sz w:val="24"/>
          <w:szCs w:val="24"/>
        </w:rPr>
        <w:t>Aigbavboa</w:t>
      </w:r>
      <w:proofErr w:type="spellEnd"/>
      <w:r w:rsidR="007B7577">
        <w:rPr>
          <w:rFonts w:cs="Arial"/>
          <w:sz w:val="24"/>
          <w:szCs w:val="24"/>
        </w:rPr>
        <w:t xml:space="preserve"> (2017) define progress</w:t>
      </w:r>
      <w:r w:rsidR="00BC57BC">
        <w:rPr>
          <w:rFonts w:cs="Arial"/>
          <w:sz w:val="24"/>
          <w:szCs w:val="24"/>
        </w:rPr>
        <w:t xml:space="preserve"> monitoring as a constant process which project stakeholders use to obtain regular feedback on progress made towards achieving project goals and objectives.</w:t>
      </w:r>
      <w:r w:rsidR="002F008F">
        <w:rPr>
          <w:rFonts w:cs="Arial"/>
          <w:sz w:val="24"/>
          <w:szCs w:val="24"/>
        </w:rPr>
        <w:t xml:space="preserve"> </w:t>
      </w:r>
    </w:p>
    <w:p w14:paraId="38E73B97" w14:textId="77777777" w:rsidR="006F5634" w:rsidRDefault="00BC57BC" w:rsidP="002B11F0">
      <w:pPr>
        <w:spacing w:line="360" w:lineRule="auto"/>
        <w:rPr>
          <w:rFonts w:cs="Arial"/>
          <w:sz w:val="24"/>
          <w:szCs w:val="24"/>
        </w:rPr>
      </w:pPr>
      <w:r>
        <w:rPr>
          <w:rFonts w:cs="Arial"/>
          <w:sz w:val="24"/>
          <w:szCs w:val="24"/>
        </w:rPr>
        <w:t>According to Al-</w:t>
      </w:r>
      <w:proofErr w:type="spellStart"/>
      <w:r>
        <w:rPr>
          <w:rFonts w:cs="Arial"/>
          <w:sz w:val="24"/>
          <w:szCs w:val="24"/>
        </w:rPr>
        <w:t>Jibouri</w:t>
      </w:r>
      <w:proofErr w:type="spellEnd"/>
      <w:r>
        <w:rPr>
          <w:rFonts w:cs="Arial"/>
          <w:sz w:val="24"/>
          <w:szCs w:val="24"/>
        </w:rPr>
        <w:t xml:space="preserve"> (2003), project monitoring can be summarised into the following:</w:t>
      </w:r>
    </w:p>
    <w:p w14:paraId="19E5D0F9" w14:textId="77777777" w:rsidR="00BC57BC" w:rsidRPr="00BC57BC" w:rsidRDefault="00BC57BC" w:rsidP="00BC57BC">
      <w:pPr>
        <w:pStyle w:val="ListParagraph"/>
        <w:numPr>
          <w:ilvl w:val="0"/>
          <w:numId w:val="44"/>
        </w:numPr>
        <w:spacing w:line="360" w:lineRule="auto"/>
        <w:rPr>
          <w:rFonts w:cs="Arial"/>
          <w:sz w:val="24"/>
          <w:szCs w:val="24"/>
        </w:rPr>
      </w:pPr>
      <w:proofErr w:type="gramStart"/>
      <w:r>
        <w:rPr>
          <w:rFonts w:cs="Arial"/>
          <w:i/>
          <w:sz w:val="24"/>
          <w:szCs w:val="24"/>
        </w:rPr>
        <w:t>Making a plan</w:t>
      </w:r>
      <w:proofErr w:type="gramEnd"/>
      <w:r w:rsidR="00D25E3D">
        <w:rPr>
          <w:rFonts w:cs="Arial"/>
          <w:i/>
          <w:sz w:val="24"/>
          <w:szCs w:val="24"/>
        </w:rPr>
        <w:t>;</w:t>
      </w:r>
    </w:p>
    <w:p w14:paraId="208E8E04" w14:textId="77777777" w:rsidR="00BC57BC" w:rsidRPr="00BC57BC" w:rsidRDefault="00BC57BC" w:rsidP="00BC57BC">
      <w:pPr>
        <w:pStyle w:val="ListParagraph"/>
        <w:numPr>
          <w:ilvl w:val="0"/>
          <w:numId w:val="44"/>
        </w:numPr>
        <w:spacing w:line="360" w:lineRule="auto"/>
        <w:rPr>
          <w:rFonts w:cs="Arial"/>
          <w:sz w:val="24"/>
          <w:szCs w:val="24"/>
        </w:rPr>
      </w:pPr>
      <w:r>
        <w:rPr>
          <w:rFonts w:cs="Arial"/>
          <w:i/>
          <w:sz w:val="24"/>
          <w:szCs w:val="24"/>
        </w:rPr>
        <w:t>Implementing the plan</w:t>
      </w:r>
      <w:r w:rsidR="00D25E3D">
        <w:rPr>
          <w:rFonts w:cs="Arial"/>
          <w:i/>
          <w:sz w:val="24"/>
          <w:szCs w:val="24"/>
        </w:rPr>
        <w:t>;</w:t>
      </w:r>
    </w:p>
    <w:p w14:paraId="17EAF3B7" w14:textId="77777777" w:rsidR="00BC57BC" w:rsidRPr="00BC57BC" w:rsidRDefault="00BC57BC" w:rsidP="00BC57BC">
      <w:pPr>
        <w:pStyle w:val="ListParagraph"/>
        <w:numPr>
          <w:ilvl w:val="0"/>
          <w:numId w:val="44"/>
        </w:numPr>
        <w:spacing w:line="360" w:lineRule="auto"/>
        <w:rPr>
          <w:rFonts w:cs="Arial"/>
          <w:sz w:val="24"/>
          <w:szCs w:val="24"/>
        </w:rPr>
      </w:pPr>
      <w:r>
        <w:rPr>
          <w:rFonts w:cs="Arial"/>
          <w:i/>
          <w:sz w:val="24"/>
          <w:szCs w:val="24"/>
        </w:rPr>
        <w:t>Monitoring actual output and recording it</w:t>
      </w:r>
      <w:r w:rsidR="00D25E3D">
        <w:rPr>
          <w:rFonts w:cs="Arial"/>
          <w:i/>
          <w:sz w:val="24"/>
          <w:szCs w:val="24"/>
        </w:rPr>
        <w:t>; and</w:t>
      </w:r>
    </w:p>
    <w:p w14:paraId="2B94792A" w14:textId="77777777" w:rsidR="00BC57BC" w:rsidRPr="00BC57BC" w:rsidRDefault="00BC57BC" w:rsidP="00BC57BC">
      <w:pPr>
        <w:pStyle w:val="ListParagraph"/>
        <w:numPr>
          <w:ilvl w:val="0"/>
          <w:numId w:val="44"/>
        </w:numPr>
        <w:spacing w:line="360" w:lineRule="auto"/>
        <w:rPr>
          <w:rFonts w:cs="Arial"/>
          <w:sz w:val="24"/>
          <w:szCs w:val="24"/>
        </w:rPr>
      </w:pPr>
      <w:r>
        <w:rPr>
          <w:rFonts w:cs="Arial"/>
          <w:i/>
          <w:sz w:val="24"/>
          <w:szCs w:val="24"/>
        </w:rPr>
        <w:t>Reporting actual and planned parameters and their variations.</w:t>
      </w:r>
    </w:p>
    <w:p w14:paraId="79F9173F" w14:textId="4177B7C3" w:rsidR="004D24F1" w:rsidRDefault="00BC57BC" w:rsidP="00BC57BC">
      <w:pPr>
        <w:spacing w:line="360" w:lineRule="auto"/>
        <w:rPr>
          <w:rFonts w:cs="Arial"/>
          <w:sz w:val="24"/>
          <w:szCs w:val="24"/>
        </w:rPr>
      </w:pPr>
      <w:r>
        <w:rPr>
          <w:rFonts w:cs="Arial"/>
          <w:sz w:val="24"/>
          <w:szCs w:val="24"/>
        </w:rPr>
        <w:t xml:space="preserve">Monitoring specifically outlines performance deviations when they occur and </w:t>
      </w:r>
      <w:r w:rsidR="00AD32F7">
        <w:rPr>
          <w:rFonts w:cs="Arial"/>
          <w:sz w:val="24"/>
          <w:szCs w:val="24"/>
        </w:rPr>
        <w:t>referring</w:t>
      </w:r>
      <w:r>
        <w:rPr>
          <w:rFonts w:cs="Arial"/>
          <w:sz w:val="24"/>
          <w:szCs w:val="24"/>
        </w:rPr>
        <w:t xml:space="preserve"> to tracking progress on the construction of building elements and monitoring the quality of work being executed (Yang </w:t>
      </w:r>
      <w:r w:rsidRPr="00BC57BC">
        <w:rPr>
          <w:rFonts w:cs="Arial"/>
          <w:i/>
          <w:sz w:val="24"/>
          <w:szCs w:val="24"/>
        </w:rPr>
        <w:t>et al</w:t>
      </w:r>
      <w:r>
        <w:rPr>
          <w:rFonts w:cs="Arial"/>
          <w:sz w:val="24"/>
          <w:szCs w:val="24"/>
        </w:rPr>
        <w:t xml:space="preserve">, 2015). </w:t>
      </w:r>
      <w:r w:rsidR="004D24F1">
        <w:rPr>
          <w:rFonts w:cs="Arial"/>
          <w:sz w:val="24"/>
          <w:szCs w:val="24"/>
        </w:rPr>
        <w:t>Tools such as the const</w:t>
      </w:r>
      <w:r w:rsidR="00D25E3D">
        <w:rPr>
          <w:rFonts w:cs="Arial"/>
          <w:sz w:val="24"/>
          <w:szCs w:val="24"/>
        </w:rPr>
        <w:t>ruction programme, PERT and WBS</w:t>
      </w:r>
      <w:r w:rsidR="004D24F1">
        <w:rPr>
          <w:rFonts w:cs="Arial"/>
          <w:sz w:val="24"/>
          <w:szCs w:val="24"/>
        </w:rPr>
        <w:t xml:space="preserve"> have been widely used to monitor project performance (Olawale and Sun, 2010; De Marco and </w:t>
      </w:r>
      <w:proofErr w:type="spellStart"/>
      <w:r w:rsidR="004D24F1">
        <w:rPr>
          <w:rFonts w:cs="Arial"/>
          <w:sz w:val="24"/>
          <w:szCs w:val="24"/>
        </w:rPr>
        <w:t>Narbaev</w:t>
      </w:r>
      <w:proofErr w:type="spellEnd"/>
      <w:r w:rsidR="004D24F1">
        <w:rPr>
          <w:rFonts w:cs="Arial"/>
          <w:sz w:val="24"/>
          <w:szCs w:val="24"/>
        </w:rPr>
        <w:t xml:space="preserve">, 2013; </w:t>
      </w:r>
      <w:proofErr w:type="spellStart"/>
      <w:r w:rsidR="004D24F1">
        <w:rPr>
          <w:rFonts w:cs="Arial"/>
          <w:sz w:val="24"/>
          <w:szCs w:val="24"/>
        </w:rPr>
        <w:t>Memon</w:t>
      </w:r>
      <w:proofErr w:type="spellEnd"/>
      <w:r w:rsidR="004D24F1">
        <w:rPr>
          <w:rFonts w:cs="Arial"/>
          <w:sz w:val="24"/>
          <w:szCs w:val="24"/>
        </w:rPr>
        <w:t xml:space="preserve"> </w:t>
      </w:r>
      <w:r w:rsidR="004D24F1" w:rsidRPr="004D24F1">
        <w:rPr>
          <w:rFonts w:cs="Arial"/>
          <w:i/>
          <w:sz w:val="24"/>
          <w:szCs w:val="24"/>
        </w:rPr>
        <w:t>et al</w:t>
      </w:r>
      <w:r w:rsidR="004D24F1">
        <w:rPr>
          <w:rFonts w:cs="Arial"/>
          <w:sz w:val="24"/>
          <w:szCs w:val="24"/>
        </w:rPr>
        <w:t>, 2014). The use of these tools, has</w:t>
      </w:r>
      <w:r w:rsidR="00D25E3D">
        <w:rPr>
          <w:rFonts w:cs="Arial"/>
          <w:sz w:val="24"/>
          <w:szCs w:val="24"/>
        </w:rPr>
        <w:t>,</w:t>
      </w:r>
      <w:r w:rsidR="004D24F1">
        <w:rPr>
          <w:rFonts w:cs="Arial"/>
          <w:sz w:val="24"/>
          <w:szCs w:val="24"/>
        </w:rPr>
        <w:t xml:space="preserve"> however, grown ineffective over the years, as projects still fail to achieve the expected successes (</w:t>
      </w:r>
      <w:proofErr w:type="spellStart"/>
      <w:r w:rsidR="004D24F1">
        <w:rPr>
          <w:rFonts w:cs="Arial"/>
          <w:sz w:val="24"/>
          <w:szCs w:val="24"/>
        </w:rPr>
        <w:t>Jugdev</w:t>
      </w:r>
      <w:proofErr w:type="spellEnd"/>
      <w:r w:rsidR="004D24F1">
        <w:rPr>
          <w:rFonts w:cs="Arial"/>
          <w:sz w:val="24"/>
          <w:szCs w:val="24"/>
        </w:rPr>
        <w:t xml:space="preserve"> </w:t>
      </w:r>
      <w:r w:rsidR="004D24F1" w:rsidRPr="004D24F1">
        <w:rPr>
          <w:rFonts w:cs="Arial"/>
          <w:i/>
          <w:sz w:val="24"/>
          <w:szCs w:val="24"/>
        </w:rPr>
        <w:t>et al</w:t>
      </w:r>
      <w:r w:rsidR="004D24F1">
        <w:rPr>
          <w:rFonts w:cs="Arial"/>
          <w:sz w:val="24"/>
          <w:szCs w:val="24"/>
        </w:rPr>
        <w:t>, 2013).</w:t>
      </w:r>
      <w:r w:rsidR="00D25E3D">
        <w:rPr>
          <w:rFonts w:cs="Arial"/>
          <w:sz w:val="24"/>
          <w:szCs w:val="24"/>
        </w:rPr>
        <w:t xml:space="preserve"> </w:t>
      </w:r>
      <w:r w:rsidR="00D25E3D" w:rsidRPr="00844A45">
        <w:rPr>
          <w:rFonts w:cs="Arial"/>
          <w:sz w:val="24"/>
          <w:szCs w:val="24"/>
        </w:rPr>
        <w:t>This can be attributable to</w:t>
      </w:r>
      <w:r w:rsidR="00B13134" w:rsidRPr="00844A45">
        <w:rPr>
          <w:rFonts w:cs="Arial"/>
          <w:sz w:val="24"/>
          <w:szCs w:val="24"/>
        </w:rPr>
        <w:t xml:space="preserve"> the growth and increasing complexity of construction projects, as well as the level of management appointed to monitor project progress (Banihashemi </w:t>
      </w:r>
      <w:r w:rsidR="00B13134" w:rsidRPr="00844A45">
        <w:rPr>
          <w:rFonts w:cs="Arial"/>
          <w:i/>
          <w:sz w:val="24"/>
          <w:szCs w:val="24"/>
        </w:rPr>
        <w:t>et al</w:t>
      </w:r>
      <w:r w:rsidR="00B13134" w:rsidRPr="00844A45">
        <w:rPr>
          <w:rFonts w:cs="Arial"/>
          <w:sz w:val="24"/>
          <w:szCs w:val="24"/>
        </w:rPr>
        <w:t>, 2017).</w:t>
      </w:r>
    </w:p>
    <w:p w14:paraId="63FDC7AB" w14:textId="77777777" w:rsidR="00BC57BC" w:rsidRDefault="00BC57BC" w:rsidP="00BC57BC">
      <w:pPr>
        <w:spacing w:line="360" w:lineRule="auto"/>
        <w:rPr>
          <w:rFonts w:cs="Arial"/>
          <w:sz w:val="24"/>
          <w:szCs w:val="24"/>
        </w:rPr>
      </w:pPr>
      <w:r>
        <w:rPr>
          <w:rFonts w:cs="Arial"/>
          <w:sz w:val="24"/>
          <w:szCs w:val="24"/>
        </w:rPr>
        <w:t xml:space="preserve">Continuous monitoring </w:t>
      </w:r>
      <w:r w:rsidR="00E51F2C">
        <w:rPr>
          <w:rFonts w:cs="Arial"/>
          <w:sz w:val="24"/>
          <w:szCs w:val="24"/>
        </w:rPr>
        <w:t>provides necessary feedback on the performance of projects and identifies areas t</w:t>
      </w:r>
      <w:r w:rsidR="00D25E3D">
        <w:rPr>
          <w:rFonts w:cs="Arial"/>
          <w:sz w:val="24"/>
          <w:szCs w:val="24"/>
        </w:rPr>
        <w:t>hat may require attention (PMI</w:t>
      </w:r>
      <w:r w:rsidR="00E51F2C">
        <w:rPr>
          <w:rFonts w:cs="Arial"/>
          <w:sz w:val="24"/>
          <w:szCs w:val="24"/>
        </w:rPr>
        <w:t xml:space="preserve">, 2013). </w:t>
      </w:r>
      <w:r w:rsidR="006D3853">
        <w:rPr>
          <w:rFonts w:cs="Arial"/>
          <w:sz w:val="24"/>
          <w:szCs w:val="24"/>
        </w:rPr>
        <w:t>It is</w:t>
      </w:r>
      <w:r w:rsidR="00D25E3D">
        <w:rPr>
          <w:rFonts w:cs="Arial"/>
          <w:sz w:val="24"/>
          <w:szCs w:val="24"/>
        </w:rPr>
        <w:t>,</w:t>
      </w:r>
      <w:r w:rsidR="006D3853">
        <w:rPr>
          <w:rFonts w:cs="Arial"/>
          <w:sz w:val="24"/>
          <w:szCs w:val="24"/>
        </w:rPr>
        <w:t xml:space="preserve"> therefore</w:t>
      </w:r>
      <w:r w:rsidR="00D25E3D">
        <w:rPr>
          <w:rFonts w:cs="Arial"/>
          <w:sz w:val="24"/>
          <w:szCs w:val="24"/>
        </w:rPr>
        <w:t>,</w:t>
      </w:r>
      <w:r w:rsidR="006D3853">
        <w:rPr>
          <w:rFonts w:cs="Arial"/>
          <w:sz w:val="24"/>
          <w:szCs w:val="24"/>
        </w:rPr>
        <w:t xml:space="preserve"> arguable that consistent progress monitoring allows building contractors to generate useful progress reports that can be presented to other project stakeholders.</w:t>
      </w:r>
    </w:p>
    <w:p w14:paraId="19E1C7A9" w14:textId="77777777" w:rsidR="00A65456" w:rsidRDefault="000D4EE8" w:rsidP="00BC57BC">
      <w:pPr>
        <w:spacing w:line="360" w:lineRule="auto"/>
        <w:rPr>
          <w:rFonts w:cs="Arial"/>
          <w:sz w:val="24"/>
          <w:szCs w:val="24"/>
        </w:rPr>
      </w:pPr>
      <w:r>
        <w:rPr>
          <w:rFonts w:cs="Arial"/>
          <w:sz w:val="24"/>
          <w:szCs w:val="24"/>
        </w:rPr>
        <w:t xml:space="preserve">However, </w:t>
      </w:r>
      <w:r w:rsidR="00A65456">
        <w:rPr>
          <w:rFonts w:cs="Arial"/>
          <w:sz w:val="24"/>
          <w:szCs w:val="24"/>
        </w:rPr>
        <w:t xml:space="preserve">even with the listed benefits of progress monitoring, </w:t>
      </w:r>
      <w:r>
        <w:rPr>
          <w:rFonts w:cs="Arial"/>
          <w:sz w:val="24"/>
          <w:szCs w:val="24"/>
        </w:rPr>
        <w:t xml:space="preserve">projects are not achieving the desired </w:t>
      </w:r>
      <w:r w:rsidR="00A65456">
        <w:rPr>
          <w:rFonts w:cs="Arial"/>
          <w:sz w:val="24"/>
          <w:szCs w:val="24"/>
        </w:rPr>
        <w:t>goals and objectives</w:t>
      </w:r>
      <w:r>
        <w:rPr>
          <w:rFonts w:cs="Arial"/>
          <w:sz w:val="24"/>
          <w:szCs w:val="24"/>
        </w:rPr>
        <w:t xml:space="preserve"> </w:t>
      </w:r>
      <w:r w:rsidR="004D24F1">
        <w:rPr>
          <w:rFonts w:cs="Arial"/>
          <w:sz w:val="24"/>
          <w:szCs w:val="24"/>
        </w:rPr>
        <w:t>(Son and Kim, 2010</w:t>
      </w:r>
      <w:r>
        <w:rPr>
          <w:rFonts w:cs="Arial"/>
          <w:sz w:val="24"/>
          <w:szCs w:val="24"/>
        </w:rPr>
        <w:t xml:space="preserve">). </w:t>
      </w:r>
      <w:r w:rsidR="00A65456">
        <w:rPr>
          <w:rFonts w:cs="Arial"/>
          <w:sz w:val="24"/>
          <w:szCs w:val="24"/>
        </w:rPr>
        <w:t xml:space="preserve">Progress </w:t>
      </w:r>
      <w:r w:rsidR="00376173">
        <w:rPr>
          <w:rFonts w:cs="Arial"/>
          <w:sz w:val="24"/>
          <w:szCs w:val="24"/>
        </w:rPr>
        <w:t xml:space="preserve">monitoring in most construction projects is considered poor, hindering successful completion </w:t>
      </w:r>
      <w:r w:rsidR="00A65456">
        <w:rPr>
          <w:rFonts w:cs="Arial"/>
          <w:sz w:val="24"/>
          <w:szCs w:val="24"/>
        </w:rPr>
        <w:t>(</w:t>
      </w:r>
      <w:r w:rsidR="004D24F1">
        <w:rPr>
          <w:rFonts w:cs="Arial"/>
          <w:sz w:val="24"/>
          <w:szCs w:val="24"/>
        </w:rPr>
        <w:t>Omar and Nehdi, 2016</w:t>
      </w:r>
      <w:r w:rsidR="00A65456">
        <w:rPr>
          <w:rFonts w:cs="Arial"/>
          <w:sz w:val="24"/>
          <w:szCs w:val="24"/>
        </w:rPr>
        <w:t xml:space="preserve">). </w:t>
      </w:r>
      <w:r>
        <w:rPr>
          <w:rFonts w:cs="Arial"/>
          <w:sz w:val="24"/>
          <w:szCs w:val="24"/>
        </w:rPr>
        <w:t>Building contractors are not delivering according to the contractual requirements as set out in the initial planning stages of projects (</w:t>
      </w:r>
      <w:proofErr w:type="spellStart"/>
      <w:r w:rsidR="005C3AAD">
        <w:rPr>
          <w:rFonts w:cs="Arial"/>
          <w:sz w:val="24"/>
          <w:szCs w:val="24"/>
        </w:rPr>
        <w:t>Koosha</w:t>
      </w:r>
      <w:proofErr w:type="spellEnd"/>
      <w:r w:rsidR="005C3AAD">
        <w:rPr>
          <w:rFonts w:cs="Arial"/>
          <w:sz w:val="24"/>
          <w:szCs w:val="24"/>
        </w:rPr>
        <w:t>, 2014</w:t>
      </w:r>
      <w:r>
        <w:rPr>
          <w:rFonts w:cs="Arial"/>
          <w:sz w:val="24"/>
          <w:szCs w:val="24"/>
        </w:rPr>
        <w:t>).</w:t>
      </w:r>
      <w:r w:rsidR="00A65456">
        <w:rPr>
          <w:rFonts w:cs="Arial"/>
          <w:sz w:val="24"/>
          <w:szCs w:val="24"/>
        </w:rPr>
        <w:t xml:space="preserve"> The poor undertaking and delivery of projects has </w:t>
      </w:r>
      <w:r w:rsidR="00971B7C">
        <w:rPr>
          <w:rFonts w:cs="Arial"/>
          <w:sz w:val="24"/>
          <w:szCs w:val="24"/>
        </w:rPr>
        <w:t>often led to project failure (Chen and Wang, 2017</w:t>
      </w:r>
      <w:r w:rsidR="00A65456">
        <w:rPr>
          <w:rFonts w:cs="Arial"/>
          <w:sz w:val="24"/>
          <w:szCs w:val="24"/>
        </w:rPr>
        <w:t>).</w:t>
      </w:r>
      <w:r>
        <w:rPr>
          <w:rFonts w:cs="Arial"/>
          <w:sz w:val="24"/>
          <w:szCs w:val="24"/>
        </w:rPr>
        <w:t xml:space="preserve"> In essence, </w:t>
      </w:r>
      <w:r w:rsidR="00CB709E">
        <w:rPr>
          <w:rFonts w:cs="Arial"/>
          <w:sz w:val="24"/>
          <w:szCs w:val="24"/>
        </w:rPr>
        <w:lastRenderedPageBreak/>
        <w:t>projects are not being managed effe</w:t>
      </w:r>
      <w:r w:rsidR="00620F29">
        <w:rPr>
          <w:rFonts w:cs="Arial"/>
          <w:sz w:val="24"/>
          <w:szCs w:val="24"/>
        </w:rPr>
        <w:t>ctively, thus indicating</w:t>
      </w:r>
      <w:r w:rsidR="00A65456">
        <w:rPr>
          <w:rFonts w:cs="Arial"/>
          <w:sz w:val="24"/>
          <w:szCs w:val="24"/>
        </w:rPr>
        <w:t xml:space="preserve"> that effective</w:t>
      </w:r>
      <w:r w:rsidR="00CB709E">
        <w:rPr>
          <w:rFonts w:cs="Arial"/>
          <w:sz w:val="24"/>
          <w:szCs w:val="24"/>
        </w:rPr>
        <w:t xml:space="preserve"> pr</w:t>
      </w:r>
      <w:r w:rsidR="00A65456">
        <w:rPr>
          <w:rFonts w:cs="Arial"/>
          <w:sz w:val="24"/>
          <w:szCs w:val="24"/>
        </w:rPr>
        <w:t xml:space="preserve">ogress control and monitoring </w:t>
      </w:r>
      <w:r w:rsidR="006A6134">
        <w:rPr>
          <w:rFonts w:cs="Arial"/>
          <w:sz w:val="24"/>
          <w:szCs w:val="24"/>
        </w:rPr>
        <w:t xml:space="preserve">through currently implemented construction project management, </w:t>
      </w:r>
      <w:r w:rsidR="00A65456">
        <w:rPr>
          <w:rFonts w:cs="Arial"/>
          <w:sz w:val="24"/>
          <w:szCs w:val="24"/>
        </w:rPr>
        <w:t>are</w:t>
      </w:r>
      <w:r w:rsidR="00CB709E">
        <w:rPr>
          <w:rFonts w:cs="Arial"/>
          <w:sz w:val="24"/>
          <w:szCs w:val="24"/>
        </w:rPr>
        <w:t xml:space="preserve"> not being explicitly exercis</w:t>
      </w:r>
      <w:r w:rsidR="000C68F4">
        <w:rPr>
          <w:rFonts w:cs="Arial"/>
          <w:sz w:val="24"/>
          <w:szCs w:val="24"/>
        </w:rPr>
        <w:t>ed (</w:t>
      </w:r>
      <w:proofErr w:type="spellStart"/>
      <w:r w:rsidR="000C68F4">
        <w:rPr>
          <w:rFonts w:cs="Arial"/>
          <w:sz w:val="24"/>
          <w:szCs w:val="24"/>
        </w:rPr>
        <w:t>Rebolj</w:t>
      </w:r>
      <w:proofErr w:type="spellEnd"/>
      <w:r w:rsidR="000C68F4">
        <w:rPr>
          <w:rFonts w:cs="Arial"/>
          <w:sz w:val="24"/>
          <w:szCs w:val="24"/>
        </w:rPr>
        <w:t xml:space="preserve"> </w:t>
      </w:r>
      <w:r w:rsidR="000C68F4" w:rsidRPr="000C68F4">
        <w:rPr>
          <w:rFonts w:cs="Arial"/>
          <w:i/>
          <w:sz w:val="24"/>
          <w:szCs w:val="24"/>
        </w:rPr>
        <w:t>et al</w:t>
      </w:r>
      <w:r w:rsidR="000C68F4">
        <w:rPr>
          <w:rFonts w:cs="Arial"/>
          <w:sz w:val="24"/>
          <w:szCs w:val="24"/>
        </w:rPr>
        <w:t>, 2017</w:t>
      </w:r>
      <w:r w:rsidR="00CB709E">
        <w:rPr>
          <w:rFonts w:cs="Arial"/>
          <w:sz w:val="24"/>
          <w:szCs w:val="24"/>
        </w:rPr>
        <w:t xml:space="preserve">). </w:t>
      </w:r>
    </w:p>
    <w:p w14:paraId="05B55E63" w14:textId="77777777" w:rsidR="00345C88" w:rsidRDefault="00A65456" w:rsidP="00BC57BC">
      <w:pPr>
        <w:spacing w:line="360" w:lineRule="auto"/>
        <w:rPr>
          <w:rFonts w:cs="Arial"/>
          <w:sz w:val="24"/>
          <w:szCs w:val="24"/>
        </w:rPr>
      </w:pPr>
      <w:r>
        <w:rPr>
          <w:rFonts w:cs="Arial"/>
          <w:sz w:val="24"/>
          <w:szCs w:val="24"/>
        </w:rPr>
        <w:t>The poor management, control and monitoring of progress on projects</w:t>
      </w:r>
      <w:r w:rsidR="00CB709E">
        <w:rPr>
          <w:rFonts w:cs="Arial"/>
          <w:sz w:val="24"/>
          <w:szCs w:val="24"/>
        </w:rPr>
        <w:t xml:space="preserve"> has negatively impacted the general perception of building contractor capabilities in succe</w:t>
      </w:r>
      <w:r w:rsidR="004C2196">
        <w:rPr>
          <w:rFonts w:cs="Arial"/>
          <w:sz w:val="24"/>
          <w:szCs w:val="24"/>
        </w:rPr>
        <w:t>ssfully undertaking projects (Mubarak, 2010</w:t>
      </w:r>
      <w:r w:rsidR="00CB709E">
        <w:rPr>
          <w:rFonts w:cs="Arial"/>
          <w:sz w:val="24"/>
          <w:szCs w:val="24"/>
        </w:rPr>
        <w:t>).</w:t>
      </w:r>
      <w:r w:rsidR="00701001">
        <w:rPr>
          <w:rFonts w:cs="Arial"/>
          <w:sz w:val="24"/>
          <w:szCs w:val="24"/>
        </w:rPr>
        <w:t xml:space="preserve"> The general perception is that building contractors are unable to fulfil contractual requirements by completing projects on time, within budge</w:t>
      </w:r>
      <w:r w:rsidR="004C2196">
        <w:rPr>
          <w:rFonts w:cs="Arial"/>
          <w:sz w:val="24"/>
          <w:szCs w:val="24"/>
        </w:rPr>
        <w:t>t and to the desired quality (</w:t>
      </w:r>
      <w:proofErr w:type="spellStart"/>
      <w:r w:rsidR="004C2196">
        <w:rPr>
          <w:rFonts w:cs="Arial"/>
          <w:sz w:val="24"/>
          <w:szCs w:val="24"/>
        </w:rPr>
        <w:t>Dhawale</w:t>
      </w:r>
      <w:proofErr w:type="spellEnd"/>
      <w:r w:rsidR="004C2196">
        <w:rPr>
          <w:rFonts w:cs="Arial"/>
          <w:sz w:val="24"/>
          <w:szCs w:val="24"/>
        </w:rPr>
        <w:t xml:space="preserve"> and </w:t>
      </w:r>
      <w:proofErr w:type="spellStart"/>
      <w:r w:rsidR="004C2196">
        <w:rPr>
          <w:rFonts w:cs="Arial"/>
          <w:sz w:val="24"/>
          <w:szCs w:val="24"/>
        </w:rPr>
        <w:t>Tuljapurkar</w:t>
      </w:r>
      <w:proofErr w:type="spellEnd"/>
      <w:r w:rsidR="004C2196">
        <w:rPr>
          <w:rFonts w:cs="Arial"/>
          <w:sz w:val="24"/>
          <w:szCs w:val="24"/>
        </w:rPr>
        <w:t>, 2015</w:t>
      </w:r>
      <w:r w:rsidR="00701001">
        <w:rPr>
          <w:rFonts w:cs="Arial"/>
          <w:sz w:val="24"/>
          <w:szCs w:val="24"/>
        </w:rPr>
        <w:t>). Projects are not being managed efficiently, progress is not being controlled or monitored accurately and this affects project outcomes</w:t>
      </w:r>
      <w:r w:rsidR="004F1F9E">
        <w:rPr>
          <w:rFonts w:cs="Arial"/>
          <w:sz w:val="24"/>
          <w:szCs w:val="24"/>
        </w:rPr>
        <w:t xml:space="preserve"> (Getuli </w:t>
      </w:r>
      <w:r w:rsidR="004F1F9E" w:rsidRPr="004F1F9E">
        <w:rPr>
          <w:rFonts w:cs="Arial"/>
          <w:i/>
          <w:sz w:val="24"/>
          <w:szCs w:val="24"/>
        </w:rPr>
        <w:t>et al</w:t>
      </w:r>
      <w:r w:rsidR="004F1F9E">
        <w:rPr>
          <w:rFonts w:cs="Arial"/>
          <w:sz w:val="24"/>
          <w:szCs w:val="24"/>
        </w:rPr>
        <w:t>, 2016</w:t>
      </w:r>
      <w:r w:rsidR="003D09AF">
        <w:rPr>
          <w:rFonts w:cs="Arial"/>
          <w:sz w:val="24"/>
          <w:szCs w:val="24"/>
        </w:rPr>
        <w:t>).</w:t>
      </w:r>
      <w:r w:rsidR="00CB709E">
        <w:rPr>
          <w:rFonts w:cs="Arial"/>
          <w:sz w:val="24"/>
          <w:szCs w:val="24"/>
        </w:rPr>
        <w:t xml:space="preserve"> </w:t>
      </w:r>
      <w:r w:rsidR="003D09AF">
        <w:rPr>
          <w:rFonts w:cs="Arial"/>
          <w:sz w:val="24"/>
          <w:szCs w:val="24"/>
        </w:rPr>
        <w:t xml:space="preserve">Existing literature has outlined increasing levels of poor management and inexperience in the undertaking of construction projects, </w:t>
      </w:r>
      <w:r w:rsidR="002D0CA3">
        <w:rPr>
          <w:rFonts w:cs="Arial"/>
          <w:sz w:val="24"/>
          <w:szCs w:val="24"/>
        </w:rPr>
        <w:t xml:space="preserve">as the leading impacts of negative project outcomes </w:t>
      </w:r>
      <w:r w:rsidR="005F4D05">
        <w:rPr>
          <w:rFonts w:cs="Arial"/>
          <w:sz w:val="24"/>
          <w:szCs w:val="24"/>
        </w:rPr>
        <w:t xml:space="preserve">(De Marco and </w:t>
      </w:r>
      <w:proofErr w:type="spellStart"/>
      <w:r w:rsidR="005F4D05">
        <w:rPr>
          <w:rFonts w:cs="Arial"/>
          <w:sz w:val="24"/>
          <w:szCs w:val="24"/>
        </w:rPr>
        <w:t>Narbaev</w:t>
      </w:r>
      <w:proofErr w:type="spellEnd"/>
      <w:r w:rsidR="005F4D05">
        <w:rPr>
          <w:rFonts w:cs="Arial"/>
          <w:sz w:val="24"/>
          <w:szCs w:val="24"/>
        </w:rPr>
        <w:t>, 2013</w:t>
      </w:r>
      <w:r w:rsidR="003D09AF">
        <w:rPr>
          <w:rFonts w:cs="Arial"/>
          <w:sz w:val="24"/>
          <w:szCs w:val="24"/>
        </w:rPr>
        <w:t xml:space="preserve">). </w:t>
      </w:r>
      <w:r w:rsidR="002D0CA3">
        <w:rPr>
          <w:rFonts w:cs="Arial"/>
          <w:sz w:val="24"/>
          <w:szCs w:val="24"/>
        </w:rPr>
        <w:t>Building contractors lack the experience required to undertake projects of differing complexities and this affect</w:t>
      </w:r>
      <w:r w:rsidR="005F4D05">
        <w:rPr>
          <w:rFonts w:cs="Arial"/>
          <w:sz w:val="24"/>
          <w:szCs w:val="24"/>
        </w:rPr>
        <w:t xml:space="preserve">s how projects are undertaken (Behnam </w:t>
      </w:r>
      <w:r w:rsidR="005F4D05" w:rsidRPr="005F4D05">
        <w:rPr>
          <w:rFonts w:cs="Arial"/>
          <w:i/>
          <w:sz w:val="24"/>
          <w:szCs w:val="24"/>
        </w:rPr>
        <w:t>et al</w:t>
      </w:r>
      <w:r w:rsidR="005F4D05">
        <w:rPr>
          <w:rFonts w:cs="Arial"/>
          <w:sz w:val="24"/>
          <w:szCs w:val="24"/>
        </w:rPr>
        <w:t>, 2016</w:t>
      </w:r>
      <w:r w:rsidR="00F62488">
        <w:rPr>
          <w:rFonts w:cs="Arial"/>
          <w:sz w:val="24"/>
          <w:szCs w:val="24"/>
        </w:rPr>
        <w:t xml:space="preserve">). The </w:t>
      </w:r>
      <w:r w:rsidR="002D0CA3">
        <w:rPr>
          <w:rFonts w:cs="Arial"/>
          <w:sz w:val="24"/>
          <w:szCs w:val="24"/>
        </w:rPr>
        <w:t xml:space="preserve">expectation surrounding project outputs is that human </w:t>
      </w:r>
      <w:r w:rsidR="00345C88">
        <w:rPr>
          <w:rFonts w:cs="Arial"/>
          <w:sz w:val="24"/>
          <w:szCs w:val="24"/>
        </w:rPr>
        <w:t xml:space="preserve">resources appointed to manage projects should possess the ability to plan, organize, schedule, implement, manage, monitor, control and track the progress on appointed projects (Farooqui </w:t>
      </w:r>
      <w:r w:rsidR="00345C88" w:rsidRPr="00345C88">
        <w:rPr>
          <w:rFonts w:cs="Arial"/>
          <w:i/>
          <w:sz w:val="24"/>
          <w:szCs w:val="24"/>
        </w:rPr>
        <w:t>et al</w:t>
      </w:r>
      <w:r w:rsidR="00345C88">
        <w:rPr>
          <w:rFonts w:cs="Arial"/>
          <w:sz w:val="24"/>
          <w:szCs w:val="24"/>
        </w:rPr>
        <w:t>, 2010).</w:t>
      </w:r>
    </w:p>
    <w:p w14:paraId="19F2B417" w14:textId="77777777" w:rsidR="00AC6290" w:rsidRDefault="00345C88" w:rsidP="00BC57BC">
      <w:pPr>
        <w:spacing w:line="360" w:lineRule="auto"/>
        <w:rPr>
          <w:rFonts w:cs="Arial"/>
          <w:sz w:val="24"/>
          <w:szCs w:val="24"/>
        </w:rPr>
      </w:pPr>
      <w:r>
        <w:rPr>
          <w:rFonts w:cs="Arial"/>
          <w:sz w:val="24"/>
          <w:szCs w:val="24"/>
        </w:rPr>
        <w:t xml:space="preserve"> </w:t>
      </w:r>
      <w:r w:rsidR="00AC6290">
        <w:rPr>
          <w:rFonts w:cs="Arial"/>
          <w:sz w:val="24"/>
          <w:szCs w:val="24"/>
        </w:rPr>
        <w:t>It is</w:t>
      </w:r>
      <w:r w:rsidR="006A6134">
        <w:rPr>
          <w:rFonts w:cs="Arial"/>
          <w:sz w:val="24"/>
          <w:szCs w:val="24"/>
        </w:rPr>
        <w:t>,</w:t>
      </w:r>
      <w:r w:rsidR="00AC6290">
        <w:rPr>
          <w:rFonts w:cs="Arial"/>
          <w:sz w:val="24"/>
          <w:szCs w:val="24"/>
        </w:rPr>
        <w:t xml:space="preserve"> therefore</w:t>
      </w:r>
      <w:r w:rsidR="006A6134">
        <w:rPr>
          <w:rFonts w:cs="Arial"/>
          <w:sz w:val="24"/>
          <w:szCs w:val="24"/>
        </w:rPr>
        <w:t>,</w:t>
      </w:r>
      <w:r w:rsidR="00AC6290">
        <w:rPr>
          <w:rFonts w:cs="Arial"/>
          <w:sz w:val="24"/>
          <w:szCs w:val="24"/>
        </w:rPr>
        <w:t xml:space="preserve"> necessary</w:t>
      </w:r>
      <w:r w:rsidR="00CB709E">
        <w:rPr>
          <w:rFonts w:cs="Arial"/>
          <w:sz w:val="24"/>
          <w:szCs w:val="24"/>
        </w:rPr>
        <w:t xml:space="preserve"> to understand different projects and their requirements to employ relevant progress monitoring methods to attain project success</w:t>
      </w:r>
      <w:r w:rsidR="00226E03">
        <w:rPr>
          <w:rFonts w:cs="Arial"/>
          <w:sz w:val="24"/>
          <w:szCs w:val="24"/>
        </w:rPr>
        <w:t xml:space="preserve"> (Wang </w:t>
      </w:r>
      <w:r w:rsidR="00226E03" w:rsidRPr="00226E03">
        <w:rPr>
          <w:rFonts w:cs="Arial"/>
          <w:i/>
          <w:sz w:val="24"/>
          <w:szCs w:val="24"/>
        </w:rPr>
        <w:t>et al</w:t>
      </w:r>
      <w:r w:rsidR="00226E03">
        <w:rPr>
          <w:rFonts w:cs="Arial"/>
          <w:sz w:val="24"/>
          <w:szCs w:val="24"/>
        </w:rPr>
        <w:t>, 2016</w:t>
      </w:r>
      <w:r w:rsidR="00CB709E">
        <w:rPr>
          <w:rFonts w:cs="Arial"/>
          <w:sz w:val="24"/>
          <w:szCs w:val="24"/>
        </w:rPr>
        <w:t>).</w:t>
      </w:r>
      <w:r>
        <w:rPr>
          <w:rFonts w:cs="Arial"/>
          <w:sz w:val="24"/>
          <w:szCs w:val="24"/>
        </w:rPr>
        <w:t xml:space="preserve"> Without the basic skill requirements, it becomes difficult for management resources to effectivel</w:t>
      </w:r>
      <w:r w:rsidR="006A6134">
        <w:rPr>
          <w:rFonts w:cs="Arial"/>
          <w:sz w:val="24"/>
          <w:szCs w:val="24"/>
        </w:rPr>
        <w:t xml:space="preserve">y </w:t>
      </w:r>
      <w:r>
        <w:rPr>
          <w:rFonts w:cs="Arial"/>
          <w:sz w:val="24"/>
          <w:szCs w:val="24"/>
        </w:rPr>
        <w:t>monitor and contro</w:t>
      </w:r>
      <w:r w:rsidR="00441231">
        <w:rPr>
          <w:rFonts w:cs="Arial"/>
          <w:sz w:val="24"/>
          <w:szCs w:val="24"/>
        </w:rPr>
        <w:t>l project progress successfully (Del Pico, 2013</w:t>
      </w:r>
      <w:r>
        <w:rPr>
          <w:rFonts w:cs="Arial"/>
          <w:sz w:val="24"/>
          <w:szCs w:val="24"/>
        </w:rPr>
        <w:t xml:space="preserve">). </w:t>
      </w:r>
      <w:r w:rsidR="00CB709E">
        <w:rPr>
          <w:rFonts w:cs="Arial"/>
          <w:sz w:val="24"/>
          <w:szCs w:val="24"/>
        </w:rPr>
        <w:t>Stakeholder knowledge and expertise</w:t>
      </w:r>
      <w:r w:rsidR="00B37687">
        <w:rPr>
          <w:rFonts w:cs="Arial"/>
          <w:sz w:val="24"/>
          <w:szCs w:val="24"/>
        </w:rPr>
        <w:t xml:space="preserve"> is acknowledged as one of the important attributes of understanding project </w:t>
      </w:r>
      <w:r w:rsidR="009E73F4">
        <w:rPr>
          <w:rFonts w:cs="Arial"/>
          <w:sz w:val="24"/>
          <w:szCs w:val="24"/>
        </w:rPr>
        <w:t>requirements and expectations (</w:t>
      </w:r>
      <w:proofErr w:type="spellStart"/>
      <w:r w:rsidR="009E73F4">
        <w:rPr>
          <w:rFonts w:cs="Arial"/>
          <w:sz w:val="24"/>
          <w:szCs w:val="24"/>
        </w:rPr>
        <w:t>Dhawale</w:t>
      </w:r>
      <w:proofErr w:type="spellEnd"/>
      <w:r w:rsidR="009E73F4">
        <w:rPr>
          <w:rFonts w:cs="Arial"/>
          <w:sz w:val="24"/>
          <w:szCs w:val="24"/>
        </w:rPr>
        <w:t xml:space="preserve"> and </w:t>
      </w:r>
      <w:proofErr w:type="spellStart"/>
      <w:r w:rsidR="009E73F4">
        <w:rPr>
          <w:rFonts w:cs="Arial"/>
          <w:sz w:val="24"/>
          <w:szCs w:val="24"/>
        </w:rPr>
        <w:t>Tuljapurkar</w:t>
      </w:r>
      <w:proofErr w:type="spellEnd"/>
      <w:r w:rsidR="009E73F4">
        <w:rPr>
          <w:rFonts w:cs="Arial"/>
          <w:sz w:val="24"/>
          <w:szCs w:val="24"/>
        </w:rPr>
        <w:t>, 2013</w:t>
      </w:r>
      <w:r w:rsidR="00BF6E10">
        <w:rPr>
          <w:rFonts w:cs="Arial"/>
          <w:sz w:val="24"/>
          <w:szCs w:val="24"/>
        </w:rPr>
        <w:t xml:space="preserve">). </w:t>
      </w:r>
    </w:p>
    <w:p w14:paraId="0EF38BB5" w14:textId="48B5889E" w:rsidR="00AC6290" w:rsidRDefault="00BF6E10" w:rsidP="00BC57BC">
      <w:pPr>
        <w:spacing w:line="360" w:lineRule="auto"/>
        <w:rPr>
          <w:rFonts w:cs="Arial"/>
          <w:sz w:val="24"/>
          <w:szCs w:val="24"/>
        </w:rPr>
      </w:pPr>
      <w:r>
        <w:rPr>
          <w:rFonts w:cs="Arial"/>
          <w:sz w:val="24"/>
          <w:szCs w:val="24"/>
        </w:rPr>
        <w:t>Having experience i</w:t>
      </w:r>
      <w:r w:rsidR="00B37687">
        <w:rPr>
          <w:rFonts w:cs="Arial"/>
          <w:sz w:val="24"/>
          <w:szCs w:val="24"/>
        </w:rPr>
        <w:t>n different types of projects assists with employing relevant management methods, tools and techniq</w:t>
      </w:r>
      <w:r w:rsidR="009E73F4">
        <w:rPr>
          <w:rFonts w:cs="Arial"/>
          <w:sz w:val="24"/>
          <w:szCs w:val="24"/>
        </w:rPr>
        <w:t>ues to ensure project success (Omar and Nehdi, 2016</w:t>
      </w:r>
      <w:r w:rsidR="00B37687">
        <w:rPr>
          <w:rFonts w:cs="Arial"/>
          <w:sz w:val="24"/>
          <w:szCs w:val="24"/>
        </w:rPr>
        <w:t xml:space="preserve">). </w:t>
      </w:r>
      <w:r w:rsidR="004F6DF8">
        <w:rPr>
          <w:rFonts w:cs="Arial"/>
          <w:sz w:val="24"/>
          <w:szCs w:val="24"/>
        </w:rPr>
        <w:t>Similarly</w:t>
      </w:r>
      <w:r w:rsidR="006A6134">
        <w:rPr>
          <w:rFonts w:cs="Arial"/>
          <w:sz w:val="24"/>
          <w:szCs w:val="24"/>
        </w:rPr>
        <w:t>,</w:t>
      </w:r>
      <w:r w:rsidR="004F6DF8">
        <w:rPr>
          <w:rFonts w:cs="Arial"/>
          <w:sz w:val="24"/>
          <w:szCs w:val="24"/>
        </w:rPr>
        <w:t xml:space="preserve"> with progress control and monitoring methods, project knowledge and experience </w:t>
      </w:r>
      <w:r w:rsidR="00F4428A">
        <w:rPr>
          <w:rFonts w:cs="Arial"/>
          <w:sz w:val="24"/>
          <w:szCs w:val="24"/>
        </w:rPr>
        <w:t>allow</w:t>
      </w:r>
      <w:r w:rsidR="004F6DF8">
        <w:rPr>
          <w:rFonts w:cs="Arial"/>
          <w:sz w:val="24"/>
          <w:szCs w:val="24"/>
        </w:rPr>
        <w:t xml:space="preserve"> building contractors to handle different challenges on projects effectivel</w:t>
      </w:r>
      <w:r w:rsidR="009E73F4">
        <w:rPr>
          <w:rFonts w:cs="Arial"/>
          <w:sz w:val="24"/>
          <w:szCs w:val="24"/>
        </w:rPr>
        <w:t xml:space="preserve">y to achieve project success (Getuli </w:t>
      </w:r>
      <w:r w:rsidR="009E73F4" w:rsidRPr="009E73F4">
        <w:rPr>
          <w:rFonts w:cs="Arial"/>
          <w:i/>
          <w:sz w:val="24"/>
          <w:szCs w:val="24"/>
        </w:rPr>
        <w:t>et al</w:t>
      </w:r>
      <w:r w:rsidR="009E73F4">
        <w:rPr>
          <w:rFonts w:cs="Arial"/>
          <w:sz w:val="24"/>
          <w:szCs w:val="24"/>
        </w:rPr>
        <w:t>, 2016</w:t>
      </w:r>
      <w:r w:rsidR="004F6DF8">
        <w:rPr>
          <w:rFonts w:cs="Arial"/>
          <w:sz w:val="24"/>
          <w:szCs w:val="24"/>
        </w:rPr>
        <w:t>). Current progress monitoring methods</w:t>
      </w:r>
      <w:r w:rsidR="005C3AAD">
        <w:rPr>
          <w:rFonts w:cs="Arial"/>
          <w:sz w:val="24"/>
          <w:szCs w:val="24"/>
        </w:rPr>
        <w:t>, tools and techniques</w:t>
      </w:r>
      <w:r w:rsidR="004F6DF8">
        <w:rPr>
          <w:rFonts w:cs="Arial"/>
          <w:sz w:val="24"/>
          <w:szCs w:val="24"/>
        </w:rPr>
        <w:t xml:space="preserve"> are not effective as building contractors still fail to complete projects within the management goals and objecti</w:t>
      </w:r>
      <w:r w:rsidR="009E73F4">
        <w:rPr>
          <w:rFonts w:cs="Arial"/>
          <w:sz w:val="24"/>
          <w:szCs w:val="24"/>
        </w:rPr>
        <w:t>ves of time, cost and quality (</w:t>
      </w:r>
      <w:proofErr w:type="spellStart"/>
      <w:r w:rsidR="009E73F4">
        <w:rPr>
          <w:rFonts w:cs="Arial"/>
          <w:sz w:val="24"/>
          <w:szCs w:val="24"/>
        </w:rPr>
        <w:t>Tengan</w:t>
      </w:r>
      <w:proofErr w:type="spellEnd"/>
      <w:r w:rsidR="009E73F4">
        <w:rPr>
          <w:rFonts w:cs="Arial"/>
          <w:sz w:val="24"/>
          <w:szCs w:val="24"/>
        </w:rPr>
        <w:t xml:space="preserve"> and </w:t>
      </w:r>
      <w:proofErr w:type="spellStart"/>
      <w:r w:rsidR="009E73F4">
        <w:rPr>
          <w:rFonts w:cs="Arial"/>
          <w:sz w:val="24"/>
          <w:szCs w:val="24"/>
        </w:rPr>
        <w:t>Aigbavboa</w:t>
      </w:r>
      <w:proofErr w:type="spellEnd"/>
      <w:r w:rsidR="009E73F4">
        <w:rPr>
          <w:rFonts w:cs="Arial"/>
          <w:sz w:val="24"/>
          <w:szCs w:val="24"/>
        </w:rPr>
        <w:t>, 2017</w:t>
      </w:r>
      <w:r w:rsidR="004F6DF8">
        <w:rPr>
          <w:rFonts w:cs="Arial"/>
          <w:sz w:val="24"/>
          <w:szCs w:val="24"/>
        </w:rPr>
        <w:t xml:space="preserve">). </w:t>
      </w:r>
    </w:p>
    <w:p w14:paraId="30435ED2" w14:textId="77FB8154" w:rsidR="006A1C63" w:rsidRDefault="003C1C26" w:rsidP="00BC57BC">
      <w:pPr>
        <w:spacing w:line="360" w:lineRule="auto"/>
        <w:rPr>
          <w:rFonts w:cs="Arial"/>
          <w:sz w:val="24"/>
          <w:szCs w:val="24"/>
        </w:rPr>
      </w:pPr>
      <w:r>
        <w:rPr>
          <w:rFonts w:cs="Arial"/>
          <w:sz w:val="24"/>
          <w:szCs w:val="24"/>
        </w:rPr>
        <w:lastRenderedPageBreak/>
        <w:t xml:space="preserve">Existing literature outlines the existence of progress monitoring methods, which have over time become </w:t>
      </w:r>
      <w:r w:rsidR="00AE02F9">
        <w:rPr>
          <w:rFonts w:cs="Arial"/>
          <w:sz w:val="24"/>
          <w:szCs w:val="24"/>
        </w:rPr>
        <w:t>inadequate in monitoring and controlling different aspects of project r</w:t>
      </w:r>
      <w:r w:rsidR="00BF28DF">
        <w:rPr>
          <w:rFonts w:cs="Arial"/>
          <w:sz w:val="24"/>
          <w:szCs w:val="24"/>
        </w:rPr>
        <w:t xml:space="preserve">equirements (Shebob </w:t>
      </w:r>
      <w:r w:rsidR="00BF28DF" w:rsidRPr="00BF28DF">
        <w:rPr>
          <w:rFonts w:cs="Arial"/>
          <w:i/>
          <w:sz w:val="24"/>
          <w:szCs w:val="24"/>
        </w:rPr>
        <w:t>et al</w:t>
      </w:r>
      <w:r w:rsidR="00BF28DF">
        <w:rPr>
          <w:rFonts w:cs="Arial"/>
          <w:sz w:val="24"/>
          <w:szCs w:val="24"/>
        </w:rPr>
        <w:t xml:space="preserve">, 2012). </w:t>
      </w:r>
      <w:r w:rsidR="00E1309F" w:rsidRPr="00844A45">
        <w:rPr>
          <w:rFonts w:cs="Arial"/>
          <w:sz w:val="24"/>
          <w:szCs w:val="24"/>
        </w:rPr>
        <w:t>This is because, a</w:t>
      </w:r>
      <w:r w:rsidR="00BF28DF" w:rsidRPr="00844A45">
        <w:rPr>
          <w:rFonts w:cs="Arial"/>
          <w:sz w:val="24"/>
          <w:szCs w:val="24"/>
        </w:rPr>
        <w:t xml:space="preserve">ccording to (Behnam </w:t>
      </w:r>
      <w:r w:rsidR="00BF28DF" w:rsidRPr="00844A45">
        <w:rPr>
          <w:rFonts w:cs="Arial"/>
          <w:i/>
          <w:sz w:val="24"/>
          <w:szCs w:val="24"/>
        </w:rPr>
        <w:t>et al</w:t>
      </w:r>
      <w:r w:rsidR="00BF28DF" w:rsidRPr="00844A45">
        <w:rPr>
          <w:rFonts w:cs="Arial"/>
          <w:sz w:val="24"/>
          <w:szCs w:val="24"/>
        </w:rPr>
        <w:t>, 2016</w:t>
      </w:r>
      <w:r w:rsidR="00AE02F9" w:rsidRPr="00844A45">
        <w:rPr>
          <w:rFonts w:cs="Arial"/>
          <w:sz w:val="24"/>
          <w:szCs w:val="24"/>
        </w:rPr>
        <w:t>), current methods, tools and techniques of progress monitori</w:t>
      </w:r>
      <w:r w:rsidR="00E1309F" w:rsidRPr="00844A45">
        <w:rPr>
          <w:rFonts w:cs="Arial"/>
          <w:sz w:val="24"/>
          <w:szCs w:val="24"/>
        </w:rPr>
        <w:t>ng are unable to handle growing and ever-changing</w:t>
      </w:r>
      <w:r w:rsidR="00AE02F9" w:rsidRPr="00844A45">
        <w:rPr>
          <w:rFonts w:cs="Arial"/>
          <w:sz w:val="24"/>
          <w:szCs w:val="24"/>
        </w:rPr>
        <w:t xml:space="preserve"> complexities that come with current projects.</w:t>
      </w:r>
      <w:r w:rsidR="00CF1115">
        <w:rPr>
          <w:rFonts w:cs="Arial"/>
          <w:sz w:val="24"/>
          <w:szCs w:val="24"/>
        </w:rPr>
        <w:t xml:space="preserve"> </w:t>
      </w:r>
      <w:r w:rsidR="00AE02F9">
        <w:rPr>
          <w:rFonts w:cs="Arial"/>
          <w:sz w:val="24"/>
          <w:szCs w:val="24"/>
        </w:rPr>
        <w:t>The overall impact of the aforementioned inadequacy is project failure, with negative outcomes such as time delays, cost overr</w:t>
      </w:r>
      <w:r w:rsidR="00BF28DF">
        <w:rPr>
          <w:rFonts w:cs="Arial"/>
          <w:sz w:val="24"/>
          <w:szCs w:val="24"/>
        </w:rPr>
        <w:t xml:space="preserve">uns and </w:t>
      </w:r>
      <w:r w:rsidR="00F4428A">
        <w:rPr>
          <w:rFonts w:cs="Arial"/>
          <w:sz w:val="24"/>
          <w:szCs w:val="24"/>
        </w:rPr>
        <w:t>poor-quality</w:t>
      </w:r>
      <w:r w:rsidR="00BF28DF">
        <w:rPr>
          <w:rFonts w:cs="Arial"/>
          <w:sz w:val="24"/>
          <w:szCs w:val="24"/>
        </w:rPr>
        <w:t xml:space="preserve"> outcomes (Cristoba, 2014</w:t>
      </w:r>
      <w:r w:rsidR="006A1C63">
        <w:rPr>
          <w:rFonts w:cs="Arial"/>
          <w:sz w:val="24"/>
          <w:szCs w:val="24"/>
        </w:rPr>
        <w:t>).</w:t>
      </w:r>
    </w:p>
    <w:p w14:paraId="23995D61" w14:textId="22A9C6B9" w:rsidR="00026C06" w:rsidRDefault="005C3AAD" w:rsidP="00167FDE">
      <w:pPr>
        <w:spacing w:line="360" w:lineRule="auto"/>
        <w:rPr>
          <w:rFonts w:cs="Arial"/>
          <w:sz w:val="24"/>
          <w:szCs w:val="24"/>
        </w:rPr>
      </w:pPr>
      <w:r>
        <w:rPr>
          <w:rFonts w:cs="Arial"/>
          <w:sz w:val="24"/>
          <w:szCs w:val="24"/>
        </w:rPr>
        <w:t>It is</w:t>
      </w:r>
      <w:r w:rsidR="00E0220A">
        <w:rPr>
          <w:rFonts w:cs="Arial"/>
          <w:sz w:val="24"/>
          <w:szCs w:val="24"/>
        </w:rPr>
        <w:t>,</w:t>
      </w:r>
      <w:r>
        <w:rPr>
          <w:rFonts w:cs="Arial"/>
          <w:sz w:val="24"/>
          <w:szCs w:val="24"/>
        </w:rPr>
        <w:t xml:space="preserve"> therefore</w:t>
      </w:r>
      <w:r w:rsidR="00E0220A">
        <w:rPr>
          <w:rFonts w:cs="Arial"/>
          <w:sz w:val="24"/>
          <w:szCs w:val="24"/>
        </w:rPr>
        <w:t>,</w:t>
      </w:r>
      <w:r>
        <w:rPr>
          <w:rFonts w:cs="Arial"/>
          <w:sz w:val="24"/>
          <w:szCs w:val="24"/>
        </w:rPr>
        <w:t xml:space="preserve"> necessary to establish new methods of progress monitoring to complement the current growth and direction</w:t>
      </w:r>
      <w:r w:rsidR="00BF28DF">
        <w:rPr>
          <w:rFonts w:cs="Arial"/>
          <w:sz w:val="24"/>
          <w:szCs w:val="24"/>
        </w:rPr>
        <w:t xml:space="preserve"> of the construction industry (Shrestha and Jeong, 2017</w:t>
      </w:r>
      <w:r>
        <w:rPr>
          <w:rFonts w:cs="Arial"/>
          <w:sz w:val="24"/>
          <w:szCs w:val="24"/>
        </w:rPr>
        <w:t xml:space="preserve">). The methods, </w:t>
      </w:r>
      <w:r w:rsidR="00E0220A">
        <w:rPr>
          <w:rFonts w:cs="Arial"/>
          <w:sz w:val="24"/>
          <w:szCs w:val="24"/>
        </w:rPr>
        <w:t>tools and techniques of old have been</w:t>
      </w:r>
      <w:r>
        <w:rPr>
          <w:rFonts w:cs="Arial"/>
          <w:sz w:val="24"/>
          <w:szCs w:val="24"/>
        </w:rPr>
        <w:t xml:space="preserve"> instrumental in ensuring that project prog</w:t>
      </w:r>
      <w:r w:rsidR="00F62488">
        <w:rPr>
          <w:rFonts w:cs="Arial"/>
          <w:sz w:val="24"/>
          <w:szCs w:val="24"/>
        </w:rPr>
        <w:t>ress is effectively monitored</w:t>
      </w:r>
      <w:r w:rsidR="00E0220A">
        <w:rPr>
          <w:rFonts w:cs="Arial"/>
          <w:sz w:val="24"/>
          <w:szCs w:val="24"/>
        </w:rPr>
        <w:t xml:space="preserve"> (</w:t>
      </w:r>
      <w:proofErr w:type="spellStart"/>
      <w:r w:rsidR="00392E2E">
        <w:rPr>
          <w:rFonts w:cs="Arial"/>
          <w:sz w:val="24"/>
          <w:szCs w:val="24"/>
        </w:rPr>
        <w:t>Aneesha</w:t>
      </w:r>
      <w:proofErr w:type="spellEnd"/>
      <w:r w:rsidR="00392E2E">
        <w:rPr>
          <w:rFonts w:cs="Arial"/>
          <w:sz w:val="24"/>
          <w:szCs w:val="24"/>
        </w:rPr>
        <w:t xml:space="preserve"> and </w:t>
      </w:r>
      <w:proofErr w:type="spellStart"/>
      <w:r w:rsidR="00392E2E">
        <w:rPr>
          <w:rFonts w:cs="Arial"/>
          <w:sz w:val="24"/>
          <w:szCs w:val="24"/>
        </w:rPr>
        <w:t>Haridharan</w:t>
      </w:r>
      <w:proofErr w:type="spellEnd"/>
      <w:r w:rsidR="00392E2E">
        <w:rPr>
          <w:rFonts w:cs="Arial"/>
          <w:sz w:val="24"/>
          <w:szCs w:val="24"/>
        </w:rPr>
        <w:t>, 2017</w:t>
      </w:r>
      <w:r w:rsidR="00E0220A">
        <w:rPr>
          <w:rFonts w:cs="Arial"/>
          <w:sz w:val="24"/>
          <w:szCs w:val="24"/>
        </w:rPr>
        <w:t>)</w:t>
      </w:r>
      <w:r>
        <w:rPr>
          <w:rFonts w:cs="Arial"/>
          <w:sz w:val="24"/>
          <w:szCs w:val="24"/>
        </w:rPr>
        <w:t>. However, the growth and complexity of newer projects is coercing the construction indust</w:t>
      </w:r>
      <w:r w:rsidR="00D35714">
        <w:rPr>
          <w:rFonts w:cs="Arial"/>
          <w:sz w:val="24"/>
          <w:szCs w:val="24"/>
        </w:rPr>
        <w:t>ry to move o</w:t>
      </w:r>
      <w:r>
        <w:rPr>
          <w:rFonts w:cs="Arial"/>
          <w:sz w:val="24"/>
          <w:szCs w:val="24"/>
        </w:rPr>
        <w:t>nto newer methods, tools and techniques that can keep up with the accuracy levels of progress monitoring and control, while ensuring successful comple</w:t>
      </w:r>
      <w:r w:rsidR="00F62488">
        <w:rPr>
          <w:rFonts w:cs="Arial"/>
          <w:sz w:val="24"/>
          <w:szCs w:val="24"/>
        </w:rPr>
        <w:t>tion and handover of projects (</w:t>
      </w:r>
      <w:proofErr w:type="spellStart"/>
      <w:r w:rsidR="00F62488">
        <w:rPr>
          <w:rFonts w:cs="Arial"/>
          <w:sz w:val="24"/>
          <w:szCs w:val="24"/>
        </w:rPr>
        <w:t>Jugdev</w:t>
      </w:r>
      <w:proofErr w:type="spellEnd"/>
      <w:r w:rsidR="00F62488">
        <w:rPr>
          <w:rFonts w:cs="Arial"/>
          <w:sz w:val="24"/>
          <w:szCs w:val="24"/>
        </w:rPr>
        <w:t xml:space="preserve"> </w:t>
      </w:r>
      <w:r w:rsidR="00F62488" w:rsidRPr="00F62488">
        <w:rPr>
          <w:rFonts w:cs="Arial"/>
          <w:i/>
          <w:sz w:val="24"/>
          <w:szCs w:val="24"/>
        </w:rPr>
        <w:t>et al</w:t>
      </w:r>
      <w:r w:rsidR="00F62488">
        <w:rPr>
          <w:rFonts w:cs="Arial"/>
          <w:sz w:val="24"/>
          <w:szCs w:val="24"/>
        </w:rPr>
        <w:t>, 2013</w:t>
      </w:r>
      <w:r>
        <w:rPr>
          <w:rFonts w:cs="Arial"/>
          <w:sz w:val="24"/>
          <w:szCs w:val="24"/>
        </w:rPr>
        <w:t>).</w:t>
      </w:r>
    </w:p>
    <w:p w14:paraId="4DA029D4" w14:textId="74F7746E" w:rsidR="00196DBC" w:rsidRDefault="00A00107" w:rsidP="00E0220A">
      <w:pPr>
        <w:pStyle w:val="Heading3"/>
        <w:rPr>
          <w:rFonts w:asciiTheme="minorHAnsi" w:hAnsiTheme="minorHAnsi"/>
        </w:rPr>
      </w:pPr>
      <w:bookmarkStart w:id="28" w:name="_Toc528315146"/>
      <w:r>
        <w:rPr>
          <w:rFonts w:asciiTheme="minorHAnsi" w:hAnsiTheme="minorHAnsi"/>
        </w:rPr>
        <w:t>2.4</w:t>
      </w:r>
      <w:r w:rsidR="0073668B" w:rsidRPr="00544F9C">
        <w:rPr>
          <w:rFonts w:asciiTheme="minorHAnsi" w:hAnsiTheme="minorHAnsi"/>
        </w:rPr>
        <w:t xml:space="preserve">. </w:t>
      </w:r>
      <w:r w:rsidR="00C66BFA" w:rsidRPr="00544F9C">
        <w:rPr>
          <w:rFonts w:asciiTheme="minorHAnsi" w:hAnsiTheme="minorHAnsi"/>
        </w:rPr>
        <w:t>CONSTRUCTION PROJECT PROGRESS REPORTIN</w:t>
      </w:r>
      <w:r w:rsidR="00E0220A">
        <w:rPr>
          <w:rFonts w:asciiTheme="minorHAnsi" w:hAnsiTheme="minorHAnsi"/>
        </w:rPr>
        <w:t>G</w:t>
      </w:r>
      <w:bookmarkEnd w:id="28"/>
    </w:p>
    <w:p w14:paraId="147190D2" w14:textId="77777777" w:rsidR="00E0220A" w:rsidRPr="00E0220A" w:rsidRDefault="00E0220A" w:rsidP="00E0220A"/>
    <w:p w14:paraId="63CD83DB" w14:textId="77777777" w:rsidR="00196DBC" w:rsidRDefault="001A2B81" w:rsidP="00C66BFA">
      <w:pPr>
        <w:spacing w:line="360" w:lineRule="auto"/>
        <w:rPr>
          <w:rFonts w:cs="Arial"/>
          <w:sz w:val="24"/>
          <w:szCs w:val="24"/>
        </w:rPr>
      </w:pPr>
      <w:r>
        <w:rPr>
          <w:rFonts w:cs="Arial"/>
          <w:sz w:val="24"/>
          <w:szCs w:val="24"/>
        </w:rPr>
        <w:t xml:space="preserve">The previous sections depicted the relationship between construction project management, project control and </w:t>
      </w:r>
      <w:r w:rsidR="00F62488">
        <w:rPr>
          <w:rFonts w:cs="Arial"/>
          <w:sz w:val="24"/>
          <w:szCs w:val="24"/>
        </w:rPr>
        <w:t xml:space="preserve">progress </w:t>
      </w:r>
      <w:r w:rsidR="00656C82">
        <w:rPr>
          <w:rFonts w:cs="Arial"/>
          <w:sz w:val="24"/>
          <w:szCs w:val="24"/>
        </w:rPr>
        <w:t>monitoring</w:t>
      </w:r>
      <w:r>
        <w:rPr>
          <w:rFonts w:cs="Arial"/>
          <w:sz w:val="24"/>
          <w:szCs w:val="24"/>
        </w:rPr>
        <w:t>. Existing literature portrays the dependency of project success on the effective implementation of project management</w:t>
      </w:r>
      <w:r w:rsidR="00D35714">
        <w:rPr>
          <w:rFonts w:cs="Arial"/>
          <w:sz w:val="24"/>
          <w:szCs w:val="24"/>
        </w:rPr>
        <w:t>, monitoring and control</w:t>
      </w:r>
      <w:r>
        <w:rPr>
          <w:rFonts w:cs="Arial"/>
          <w:sz w:val="24"/>
          <w:szCs w:val="24"/>
        </w:rPr>
        <w:t xml:space="preserve"> </w:t>
      </w:r>
      <w:r w:rsidR="00EE0F1B">
        <w:rPr>
          <w:rFonts w:cs="Arial"/>
          <w:sz w:val="24"/>
          <w:szCs w:val="24"/>
        </w:rPr>
        <w:t xml:space="preserve">(Lin </w:t>
      </w:r>
      <w:r w:rsidR="00EE0F1B" w:rsidRPr="00EE0F1B">
        <w:rPr>
          <w:rFonts w:cs="Arial"/>
          <w:i/>
          <w:sz w:val="24"/>
          <w:szCs w:val="24"/>
        </w:rPr>
        <w:t>et al</w:t>
      </w:r>
      <w:r w:rsidR="00EE0F1B">
        <w:rPr>
          <w:rFonts w:cs="Arial"/>
          <w:sz w:val="24"/>
          <w:szCs w:val="24"/>
        </w:rPr>
        <w:t>, 2012</w:t>
      </w:r>
      <w:r>
        <w:rPr>
          <w:rFonts w:cs="Arial"/>
          <w:sz w:val="24"/>
          <w:szCs w:val="24"/>
        </w:rPr>
        <w:t>). Unde</w:t>
      </w:r>
      <w:r w:rsidR="00E0220A">
        <w:rPr>
          <w:rFonts w:cs="Arial"/>
          <w:sz w:val="24"/>
          <w:szCs w:val="24"/>
        </w:rPr>
        <w:t>rstanding how the above-mentioned</w:t>
      </w:r>
      <w:r>
        <w:rPr>
          <w:rFonts w:cs="Arial"/>
          <w:sz w:val="24"/>
          <w:szCs w:val="24"/>
        </w:rPr>
        <w:t xml:space="preserve"> elements complement each other to attain project success is important in any project undertaking (</w:t>
      </w:r>
      <w:r w:rsidR="00EE0F1B">
        <w:rPr>
          <w:rFonts w:cs="Arial"/>
          <w:sz w:val="24"/>
          <w:szCs w:val="24"/>
        </w:rPr>
        <w:t xml:space="preserve">Eriksson </w:t>
      </w:r>
      <w:r w:rsidR="00EE0F1B" w:rsidRPr="00EE0F1B">
        <w:rPr>
          <w:rFonts w:cs="Arial"/>
          <w:i/>
          <w:sz w:val="24"/>
          <w:szCs w:val="24"/>
        </w:rPr>
        <w:t>et al</w:t>
      </w:r>
      <w:r w:rsidR="00EE0F1B">
        <w:rPr>
          <w:rFonts w:cs="Arial"/>
          <w:sz w:val="24"/>
          <w:szCs w:val="24"/>
        </w:rPr>
        <w:t>, 2017</w:t>
      </w:r>
      <w:r>
        <w:rPr>
          <w:rFonts w:cs="Arial"/>
          <w:sz w:val="24"/>
          <w:szCs w:val="24"/>
        </w:rPr>
        <w:t>). One other element that complements project management is progress reporting, which provides construction stakeholders with the needed ammunition</w:t>
      </w:r>
      <w:r w:rsidR="00196DBC">
        <w:rPr>
          <w:rFonts w:cs="Arial"/>
          <w:sz w:val="24"/>
          <w:szCs w:val="24"/>
        </w:rPr>
        <w:t xml:space="preserve"> to effectively monitor and control project progress (</w:t>
      </w:r>
      <w:r w:rsidR="007A0DE6">
        <w:rPr>
          <w:rFonts w:cs="Arial"/>
          <w:sz w:val="24"/>
          <w:szCs w:val="24"/>
        </w:rPr>
        <w:t xml:space="preserve">Hegazy </w:t>
      </w:r>
      <w:r w:rsidR="007A0DE6" w:rsidRPr="007A0DE6">
        <w:rPr>
          <w:rFonts w:cs="Arial"/>
          <w:i/>
          <w:sz w:val="24"/>
          <w:szCs w:val="24"/>
        </w:rPr>
        <w:t>et al</w:t>
      </w:r>
      <w:r w:rsidR="007A0DE6">
        <w:rPr>
          <w:rFonts w:cs="Arial"/>
          <w:sz w:val="24"/>
          <w:szCs w:val="24"/>
        </w:rPr>
        <w:t>, 2014</w:t>
      </w:r>
      <w:r w:rsidR="00196DBC">
        <w:rPr>
          <w:rFonts w:cs="Arial"/>
          <w:sz w:val="24"/>
          <w:szCs w:val="24"/>
        </w:rPr>
        <w:t xml:space="preserve">). </w:t>
      </w:r>
      <w:r w:rsidR="00D35714">
        <w:rPr>
          <w:rFonts w:cs="Arial"/>
          <w:sz w:val="24"/>
          <w:szCs w:val="24"/>
        </w:rPr>
        <w:t>Thus, progress reporting is arguably part of progress monitoring and control</w:t>
      </w:r>
      <w:r w:rsidR="00656C82">
        <w:rPr>
          <w:rFonts w:cs="Arial"/>
          <w:sz w:val="24"/>
          <w:szCs w:val="24"/>
        </w:rPr>
        <w:t>, where monitoring and control are the input while reporting is the output</w:t>
      </w:r>
      <w:r w:rsidR="00D35714">
        <w:rPr>
          <w:rFonts w:cs="Arial"/>
          <w:sz w:val="24"/>
          <w:szCs w:val="24"/>
        </w:rPr>
        <w:t>.</w:t>
      </w:r>
    </w:p>
    <w:p w14:paraId="5E4851E8" w14:textId="469A00B9" w:rsidR="00C66BFA" w:rsidRPr="00544F9C" w:rsidRDefault="00C66BFA" w:rsidP="00C66BFA">
      <w:pPr>
        <w:spacing w:line="360" w:lineRule="auto"/>
        <w:rPr>
          <w:rFonts w:cs="Arial"/>
          <w:sz w:val="24"/>
          <w:szCs w:val="24"/>
        </w:rPr>
      </w:pPr>
      <w:r w:rsidRPr="00544F9C">
        <w:rPr>
          <w:rFonts w:cs="Arial"/>
          <w:sz w:val="24"/>
          <w:szCs w:val="24"/>
        </w:rPr>
        <w:t>In construction terms, progress reporting and the manner with which construction projects are controlled and monitored can almost be intricately linked</w:t>
      </w:r>
      <w:r w:rsidR="00656C82">
        <w:rPr>
          <w:rFonts w:cs="Arial"/>
          <w:sz w:val="24"/>
          <w:szCs w:val="24"/>
        </w:rPr>
        <w:t xml:space="preserve"> (</w:t>
      </w:r>
      <w:r w:rsidR="00392E2E">
        <w:rPr>
          <w:rFonts w:cs="Arial"/>
          <w:sz w:val="24"/>
          <w:szCs w:val="24"/>
        </w:rPr>
        <w:t xml:space="preserve">Han and </w:t>
      </w:r>
      <w:proofErr w:type="spellStart"/>
      <w:r w:rsidR="00392E2E">
        <w:rPr>
          <w:rFonts w:cs="Arial"/>
          <w:sz w:val="24"/>
          <w:szCs w:val="24"/>
        </w:rPr>
        <w:t>Golparvar-Fard</w:t>
      </w:r>
      <w:proofErr w:type="spellEnd"/>
      <w:r w:rsidR="00392E2E">
        <w:rPr>
          <w:rFonts w:cs="Arial"/>
          <w:sz w:val="24"/>
          <w:szCs w:val="24"/>
        </w:rPr>
        <w:t>, 2015</w:t>
      </w:r>
      <w:r w:rsidR="00656C82">
        <w:rPr>
          <w:rFonts w:cs="Arial"/>
          <w:sz w:val="24"/>
          <w:szCs w:val="24"/>
        </w:rPr>
        <w:t>)</w:t>
      </w:r>
      <w:r w:rsidRPr="00544F9C">
        <w:rPr>
          <w:rFonts w:cs="Arial"/>
          <w:sz w:val="24"/>
          <w:szCs w:val="24"/>
        </w:rPr>
        <w:t xml:space="preserve">. Described by Omar and Nehdi (2016), as “the most vital aspect of project control and monitoring,” project progress reporting is simply a process of reporting on the actual work </w:t>
      </w:r>
      <w:r w:rsidRPr="00544F9C">
        <w:rPr>
          <w:rFonts w:cs="Arial"/>
          <w:sz w:val="24"/>
          <w:szCs w:val="24"/>
        </w:rPr>
        <w:lastRenderedPageBreak/>
        <w:t>done on site versus what was initially planned at the conception stages of construction projects.</w:t>
      </w:r>
    </w:p>
    <w:p w14:paraId="177B19F5" w14:textId="77777777" w:rsidR="00834CEF" w:rsidRPr="00544F9C" w:rsidRDefault="00834CEF" w:rsidP="00C66BFA">
      <w:pPr>
        <w:spacing w:line="360" w:lineRule="auto"/>
        <w:rPr>
          <w:rFonts w:cs="Arial"/>
          <w:sz w:val="24"/>
          <w:szCs w:val="24"/>
        </w:rPr>
      </w:pPr>
      <w:r w:rsidRPr="00544F9C">
        <w:rPr>
          <w:rFonts w:cs="Arial"/>
          <w:sz w:val="24"/>
          <w:szCs w:val="24"/>
        </w:rPr>
        <w:t>Other researchers have presented more formal definitions of progress reporting. For instan</w:t>
      </w:r>
      <w:r w:rsidR="00656C82">
        <w:rPr>
          <w:rFonts w:cs="Arial"/>
          <w:sz w:val="24"/>
          <w:szCs w:val="24"/>
        </w:rPr>
        <w:t>ce, El-Omari and Moselhi (2011)</w:t>
      </w:r>
      <w:r w:rsidRPr="00544F9C">
        <w:rPr>
          <w:rFonts w:cs="Arial"/>
          <w:sz w:val="24"/>
          <w:szCs w:val="24"/>
        </w:rPr>
        <w:t xml:space="preserve"> describe progress reporting as a process that is commonly developed as a means to compare the collected actual data related to work done on site as compared to what was planned. </w:t>
      </w:r>
    </w:p>
    <w:p w14:paraId="689F9C53" w14:textId="77777777" w:rsidR="00A22A9E" w:rsidRPr="00544F9C" w:rsidRDefault="00A22A9E" w:rsidP="00C66BFA">
      <w:pPr>
        <w:spacing w:line="360" w:lineRule="auto"/>
        <w:rPr>
          <w:rFonts w:cs="Arial"/>
          <w:sz w:val="24"/>
          <w:szCs w:val="24"/>
        </w:rPr>
      </w:pPr>
      <w:r w:rsidRPr="00544F9C">
        <w:rPr>
          <w:rFonts w:cs="Arial"/>
          <w:sz w:val="24"/>
          <w:szCs w:val="24"/>
        </w:rPr>
        <w:t xml:space="preserve">A definition provided by </w:t>
      </w:r>
      <w:proofErr w:type="spellStart"/>
      <w:r w:rsidRPr="00544F9C">
        <w:rPr>
          <w:rFonts w:cs="Arial"/>
          <w:sz w:val="24"/>
          <w:szCs w:val="24"/>
        </w:rPr>
        <w:t>Alizadeh</w:t>
      </w:r>
      <w:r w:rsidR="00656C82">
        <w:rPr>
          <w:rFonts w:cs="Arial"/>
          <w:sz w:val="24"/>
          <w:szCs w:val="24"/>
        </w:rPr>
        <w:t>salehi</w:t>
      </w:r>
      <w:proofErr w:type="spellEnd"/>
      <w:r w:rsidR="00656C82">
        <w:rPr>
          <w:rFonts w:cs="Arial"/>
          <w:sz w:val="24"/>
          <w:szCs w:val="24"/>
        </w:rPr>
        <w:t xml:space="preserve"> and </w:t>
      </w:r>
      <w:proofErr w:type="spellStart"/>
      <w:r w:rsidR="00656C82">
        <w:rPr>
          <w:rFonts w:cs="Arial"/>
          <w:sz w:val="24"/>
          <w:szCs w:val="24"/>
        </w:rPr>
        <w:t>Yitmen</w:t>
      </w:r>
      <w:proofErr w:type="spellEnd"/>
      <w:r w:rsidR="00656C82">
        <w:rPr>
          <w:rFonts w:cs="Arial"/>
          <w:sz w:val="24"/>
          <w:szCs w:val="24"/>
        </w:rPr>
        <w:t xml:space="preserve"> (2016), posits</w:t>
      </w:r>
      <w:r w:rsidRPr="00544F9C">
        <w:rPr>
          <w:rFonts w:cs="Arial"/>
          <w:sz w:val="24"/>
          <w:szCs w:val="24"/>
        </w:rPr>
        <w:t xml:space="preserve"> that project progress reporting is a vital process of “providing project progress information in an accurate and timely manner to ensure that discrepancies between actual and planned progress at a particular time are recorded accordingly.”</w:t>
      </w:r>
      <w:r w:rsidR="00925C0E">
        <w:rPr>
          <w:rFonts w:cs="Arial"/>
          <w:sz w:val="24"/>
          <w:szCs w:val="24"/>
        </w:rPr>
        <w:t xml:space="preserve"> Progress reporting</w:t>
      </w:r>
      <w:r w:rsidR="00C024ED" w:rsidRPr="00544F9C">
        <w:rPr>
          <w:rFonts w:cs="Arial"/>
          <w:sz w:val="24"/>
          <w:szCs w:val="24"/>
        </w:rPr>
        <w:t xml:space="preserve"> assists with decision-making on crucial corrective actions by senior management</w:t>
      </w:r>
      <w:r w:rsidR="00EC3F04">
        <w:rPr>
          <w:rFonts w:cs="Arial"/>
          <w:sz w:val="24"/>
          <w:szCs w:val="24"/>
        </w:rPr>
        <w:t xml:space="preserve"> </w:t>
      </w:r>
      <w:r w:rsidR="007A0DE6">
        <w:rPr>
          <w:rFonts w:cs="Arial"/>
          <w:sz w:val="24"/>
          <w:szCs w:val="24"/>
        </w:rPr>
        <w:t xml:space="preserve">(Hegazy </w:t>
      </w:r>
      <w:r w:rsidR="007A0DE6" w:rsidRPr="007A0DE6">
        <w:rPr>
          <w:rFonts w:cs="Arial"/>
          <w:i/>
          <w:sz w:val="24"/>
          <w:szCs w:val="24"/>
        </w:rPr>
        <w:t>et al</w:t>
      </w:r>
      <w:r w:rsidR="007A0DE6">
        <w:rPr>
          <w:rFonts w:cs="Arial"/>
          <w:sz w:val="24"/>
          <w:szCs w:val="24"/>
        </w:rPr>
        <w:t>, 2014</w:t>
      </w:r>
      <w:r w:rsidR="00EC3F04">
        <w:rPr>
          <w:rFonts w:cs="Arial"/>
          <w:sz w:val="24"/>
          <w:szCs w:val="24"/>
        </w:rPr>
        <w:t>)</w:t>
      </w:r>
      <w:r w:rsidR="00C024ED" w:rsidRPr="00544F9C">
        <w:rPr>
          <w:rFonts w:cs="Arial"/>
          <w:sz w:val="24"/>
          <w:szCs w:val="24"/>
        </w:rPr>
        <w:t>.</w:t>
      </w:r>
      <w:r w:rsidR="00EC2465" w:rsidRPr="00544F9C">
        <w:rPr>
          <w:rFonts w:cs="Arial"/>
          <w:sz w:val="24"/>
          <w:szCs w:val="24"/>
        </w:rPr>
        <w:t xml:space="preserve"> </w:t>
      </w:r>
      <w:r w:rsidR="00227D8E" w:rsidRPr="00544F9C">
        <w:rPr>
          <w:rFonts w:cs="Arial"/>
          <w:sz w:val="24"/>
          <w:szCs w:val="24"/>
        </w:rPr>
        <w:t>Omar an</w:t>
      </w:r>
      <w:r w:rsidR="00656C82">
        <w:rPr>
          <w:rFonts w:cs="Arial"/>
          <w:sz w:val="24"/>
          <w:szCs w:val="24"/>
        </w:rPr>
        <w:t>d Nehdi (2016)</w:t>
      </w:r>
      <w:r w:rsidR="00EC3F04">
        <w:rPr>
          <w:rFonts w:cs="Arial"/>
          <w:sz w:val="24"/>
          <w:szCs w:val="24"/>
        </w:rPr>
        <w:t xml:space="preserve"> found that</w:t>
      </w:r>
      <w:r w:rsidR="00227D8E" w:rsidRPr="00544F9C">
        <w:rPr>
          <w:rFonts w:cs="Arial"/>
          <w:sz w:val="24"/>
          <w:szCs w:val="24"/>
        </w:rPr>
        <w:t xml:space="preserve"> progress reporting aids in ensuring that sufficient and effective </w:t>
      </w:r>
      <w:r w:rsidR="00925C0E">
        <w:rPr>
          <w:rFonts w:cs="Arial"/>
          <w:sz w:val="24"/>
          <w:szCs w:val="24"/>
        </w:rPr>
        <w:t>control and monitoring are</w:t>
      </w:r>
      <w:r w:rsidR="00227D8E" w:rsidRPr="00544F9C">
        <w:rPr>
          <w:rFonts w:cs="Arial"/>
          <w:sz w:val="24"/>
          <w:szCs w:val="24"/>
        </w:rPr>
        <w:t xml:space="preserve"> exercis</w:t>
      </w:r>
      <w:r w:rsidR="008F0E00">
        <w:rPr>
          <w:rFonts w:cs="Arial"/>
          <w:sz w:val="24"/>
          <w:szCs w:val="24"/>
        </w:rPr>
        <w:t>ed on current projects to guarantee</w:t>
      </w:r>
      <w:r w:rsidR="00227D8E" w:rsidRPr="00544F9C">
        <w:rPr>
          <w:rFonts w:cs="Arial"/>
          <w:sz w:val="24"/>
          <w:szCs w:val="24"/>
        </w:rPr>
        <w:t xml:space="preserve"> that project-specific objectives are met timely.</w:t>
      </w:r>
    </w:p>
    <w:p w14:paraId="4E3D1190" w14:textId="57174097" w:rsidR="00227D8E" w:rsidRPr="00544F9C" w:rsidRDefault="000A08A5" w:rsidP="00C66BFA">
      <w:pPr>
        <w:spacing w:line="360" w:lineRule="auto"/>
        <w:rPr>
          <w:rFonts w:cs="Arial"/>
          <w:sz w:val="24"/>
          <w:szCs w:val="24"/>
        </w:rPr>
      </w:pPr>
      <w:r w:rsidRPr="00544F9C">
        <w:rPr>
          <w:rFonts w:cs="Arial"/>
          <w:sz w:val="24"/>
          <w:szCs w:val="24"/>
        </w:rPr>
        <w:t xml:space="preserve">Finally, </w:t>
      </w:r>
      <w:proofErr w:type="spellStart"/>
      <w:r w:rsidRPr="00544F9C">
        <w:rPr>
          <w:rFonts w:cs="Arial"/>
          <w:sz w:val="24"/>
          <w:szCs w:val="24"/>
        </w:rPr>
        <w:t>Golparvar-</w:t>
      </w:r>
      <w:r w:rsidR="00925C0E">
        <w:rPr>
          <w:rFonts w:cs="Arial"/>
          <w:sz w:val="24"/>
          <w:szCs w:val="24"/>
        </w:rPr>
        <w:t>Fard</w:t>
      </w:r>
      <w:proofErr w:type="spellEnd"/>
      <w:r w:rsidR="00925C0E">
        <w:rPr>
          <w:rFonts w:cs="Arial"/>
          <w:sz w:val="24"/>
          <w:szCs w:val="24"/>
        </w:rPr>
        <w:t xml:space="preserve"> </w:t>
      </w:r>
      <w:r w:rsidR="00925C0E" w:rsidRPr="00925C0E">
        <w:rPr>
          <w:rFonts w:cs="Arial"/>
          <w:i/>
          <w:sz w:val="24"/>
          <w:szCs w:val="24"/>
        </w:rPr>
        <w:t>et al</w:t>
      </w:r>
      <w:r w:rsidR="00656C82">
        <w:rPr>
          <w:rFonts w:cs="Arial"/>
          <w:sz w:val="24"/>
          <w:szCs w:val="24"/>
        </w:rPr>
        <w:t xml:space="preserve"> (2009)</w:t>
      </w:r>
      <w:r w:rsidR="008F0E00">
        <w:rPr>
          <w:rFonts w:cs="Arial"/>
          <w:sz w:val="24"/>
          <w:szCs w:val="24"/>
        </w:rPr>
        <w:t xml:space="preserve"> </w:t>
      </w:r>
      <w:r w:rsidRPr="00544F9C">
        <w:rPr>
          <w:rFonts w:cs="Arial"/>
          <w:sz w:val="24"/>
          <w:szCs w:val="24"/>
        </w:rPr>
        <w:t>define</w:t>
      </w:r>
      <w:r w:rsidR="008F0E00">
        <w:rPr>
          <w:rFonts w:cs="Arial"/>
          <w:sz w:val="24"/>
          <w:szCs w:val="24"/>
        </w:rPr>
        <w:t>d</w:t>
      </w:r>
      <w:r w:rsidRPr="00544F9C">
        <w:rPr>
          <w:rFonts w:cs="Arial"/>
          <w:sz w:val="24"/>
          <w:szCs w:val="24"/>
        </w:rPr>
        <w:t xml:space="preserve"> monitoring as “collecting, recording and reporting information concerning any or all aspects of project performance which highlights the presence of progress discrepancies and facilitates decision-makers to take corrective </w:t>
      </w:r>
      <w:r w:rsidR="00A90EE3" w:rsidRPr="00544F9C">
        <w:rPr>
          <w:rFonts w:cs="Arial"/>
          <w:sz w:val="24"/>
          <w:szCs w:val="24"/>
        </w:rPr>
        <w:t xml:space="preserve">actions in a timely manner.” This definition alludes to a positive link between monitoring and reporting, where the success of projects </w:t>
      </w:r>
      <w:r w:rsidR="00656C82">
        <w:rPr>
          <w:rFonts w:cs="Arial"/>
          <w:sz w:val="24"/>
          <w:szCs w:val="24"/>
        </w:rPr>
        <w:t>is balanced with how</w:t>
      </w:r>
      <w:r w:rsidR="0061200A">
        <w:rPr>
          <w:rFonts w:cs="Arial"/>
          <w:sz w:val="24"/>
          <w:szCs w:val="24"/>
        </w:rPr>
        <w:t xml:space="preserve"> projects are</w:t>
      </w:r>
      <w:r w:rsidR="00656C82">
        <w:rPr>
          <w:rFonts w:cs="Arial"/>
          <w:sz w:val="24"/>
          <w:szCs w:val="24"/>
        </w:rPr>
        <w:t xml:space="preserve"> monitored and reported</w:t>
      </w:r>
      <w:r w:rsidR="0061200A">
        <w:rPr>
          <w:rFonts w:cs="Arial"/>
          <w:sz w:val="24"/>
          <w:szCs w:val="24"/>
        </w:rPr>
        <w:t xml:space="preserve"> on</w:t>
      </w:r>
      <w:r w:rsidR="00A90EE3" w:rsidRPr="00544F9C">
        <w:rPr>
          <w:rFonts w:cs="Arial"/>
          <w:sz w:val="24"/>
          <w:szCs w:val="24"/>
        </w:rPr>
        <w:t xml:space="preserve"> through a systematic and comprehensive</w:t>
      </w:r>
      <w:r w:rsidR="00656C82">
        <w:rPr>
          <w:rFonts w:cs="Arial"/>
          <w:sz w:val="24"/>
          <w:szCs w:val="24"/>
        </w:rPr>
        <w:t xml:space="preserve"> approach</w:t>
      </w:r>
      <w:r w:rsidR="00EC3F04">
        <w:rPr>
          <w:rFonts w:cs="Arial"/>
          <w:sz w:val="24"/>
          <w:szCs w:val="24"/>
        </w:rPr>
        <w:t xml:space="preserve"> (</w:t>
      </w:r>
      <w:r w:rsidR="00226E03">
        <w:rPr>
          <w:rFonts w:cs="Arial"/>
          <w:sz w:val="24"/>
          <w:szCs w:val="24"/>
        </w:rPr>
        <w:t xml:space="preserve">Han and </w:t>
      </w:r>
      <w:proofErr w:type="spellStart"/>
      <w:r w:rsidR="00226E03">
        <w:rPr>
          <w:rFonts w:cs="Arial"/>
          <w:sz w:val="24"/>
          <w:szCs w:val="24"/>
        </w:rPr>
        <w:t>Golparvar-Fard</w:t>
      </w:r>
      <w:proofErr w:type="spellEnd"/>
      <w:r w:rsidR="00226E03">
        <w:rPr>
          <w:rFonts w:cs="Arial"/>
          <w:sz w:val="24"/>
          <w:szCs w:val="24"/>
        </w:rPr>
        <w:t>, 2015</w:t>
      </w:r>
      <w:r w:rsidR="00EC3F04">
        <w:rPr>
          <w:rFonts w:cs="Arial"/>
          <w:sz w:val="24"/>
          <w:szCs w:val="24"/>
        </w:rPr>
        <w:t>)</w:t>
      </w:r>
      <w:r w:rsidR="00A90EE3" w:rsidRPr="00544F9C">
        <w:rPr>
          <w:rFonts w:cs="Arial"/>
          <w:sz w:val="24"/>
          <w:szCs w:val="24"/>
        </w:rPr>
        <w:t>.</w:t>
      </w:r>
    </w:p>
    <w:p w14:paraId="17D7B35B" w14:textId="77777777" w:rsidR="00C019CC" w:rsidRPr="00544F9C" w:rsidRDefault="004473E6" w:rsidP="00C66BFA">
      <w:pPr>
        <w:spacing w:line="360" w:lineRule="auto"/>
        <w:rPr>
          <w:rFonts w:cs="Arial"/>
          <w:sz w:val="24"/>
          <w:szCs w:val="24"/>
        </w:rPr>
      </w:pPr>
      <w:r w:rsidRPr="00544F9C">
        <w:rPr>
          <w:rFonts w:cs="Arial"/>
          <w:sz w:val="24"/>
          <w:szCs w:val="24"/>
        </w:rPr>
        <w:t>The definitions outlined above accentuate the link between construction project progress reporting with monitoring, control and management of projects</w:t>
      </w:r>
      <w:r w:rsidR="008908E4">
        <w:rPr>
          <w:rFonts w:cs="Arial"/>
          <w:sz w:val="24"/>
          <w:szCs w:val="24"/>
        </w:rPr>
        <w:t xml:space="preserve"> (Yang </w:t>
      </w:r>
      <w:r w:rsidR="008908E4" w:rsidRPr="008908E4">
        <w:rPr>
          <w:rFonts w:cs="Arial"/>
          <w:i/>
          <w:sz w:val="24"/>
          <w:szCs w:val="24"/>
        </w:rPr>
        <w:t>et al</w:t>
      </w:r>
      <w:r w:rsidR="008908E4">
        <w:rPr>
          <w:rFonts w:cs="Arial"/>
          <w:sz w:val="24"/>
          <w:szCs w:val="24"/>
        </w:rPr>
        <w:t>, 2015</w:t>
      </w:r>
      <w:r w:rsidR="00EC3F04">
        <w:rPr>
          <w:rFonts w:cs="Arial"/>
          <w:sz w:val="24"/>
          <w:szCs w:val="24"/>
        </w:rPr>
        <w:t>)</w:t>
      </w:r>
      <w:r w:rsidRPr="00544F9C">
        <w:rPr>
          <w:rFonts w:cs="Arial"/>
          <w:sz w:val="24"/>
          <w:szCs w:val="24"/>
        </w:rPr>
        <w:t>. Therefore, while the success of construction projects is highly recognizable through th</w:t>
      </w:r>
      <w:r w:rsidR="00F824E0">
        <w:rPr>
          <w:rFonts w:cs="Arial"/>
          <w:sz w:val="24"/>
          <w:szCs w:val="24"/>
        </w:rPr>
        <w:t>e efficiency of project control</w:t>
      </w:r>
      <w:r w:rsidRPr="00544F9C">
        <w:rPr>
          <w:rFonts w:cs="Arial"/>
          <w:sz w:val="24"/>
          <w:szCs w:val="24"/>
        </w:rPr>
        <w:t xml:space="preserve"> the success of these projects a</w:t>
      </w:r>
      <w:r w:rsidR="00F824E0">
        <w:rPr>
          <w:rFonts w:cs="Arial"/>
          <w:sz w:val="24"/>
          <w:szCs w:val="24"/>
        </w:rPr>
        <w:t xml:space="preserve">lso hinges on how </w:t>
      </w:r>
      <w:r w:rsidRPr="00544F9C">
        <w:rPr>
          <w:rFonts w:cs="Arial"/>
          <w:sz w:val="24"/>
          <w:szCs w:val="24"/>
        </w:rPr>
        <w:t>the actual progress of projects is reported on</w:t>
      </w:r>
      <w:r w:rsidR="00EC3F04">
        <w:rPr>
          <w:rFonts w:cs="Arial"/>
          <w:sz w:val="24"/>
          <w:szCs w:val="24"/>
        </w:rPr>
        <w:t xml:space="preserve"> (</w:t>
      </w:r>
      <w:r w:rsidR="00FF53CB">
        <w:rPr>
          <w:rFonts w:cs="Arial"/>
          <w:sz w:val="24"/>
          <w:szCs w:val="24"/>
        </w:rPr>
        <w:t xml:space="preserve">Tang </w:t>
      </w:r>
      <w:r w:rsidR="00FF53CB" w:rsidRPr="00FF53CB">
        <w:rPr>
          <w:rFonts w:cs="Arial"/>
          <w:i/>
          <w:sz w:val="24"/>
          <w:szCs w:val="24"/>
        </w:rPr>
        <w:t>et al</w:t>
      </w:r>
      <w:r w:rsidR="00FF53CB">
        <w:rPr>
          <w:rFonts w:cs="Arial"/>
          <w:sz w:val="24"/>
          <w:szCs w:val="24"/>
        </w:rPr>
        <w:t>, 2014)</w:t>
      </w:r>
      <w:r w:rsidRPr="00544F9C">
        <w:rPr>
          <w:rFonts w:cs="Arial"/>
          <w:sz w:val="24"/>
          <w:szCs w:val="24"/>
        </w:rPr>
        <w:t>.</w:t>
      </w:r>
    </w:p>
    <w:p w14:paraId="49086F11" w14:textId="77777777" w:rsidR="004473E6" w:rsidRDefault="004473E6" w:rsidP="00C66BFA">
      <w:pPr>
        <w:spacing w:line="360" w:lineRule="auto"/>
        <w:rPr>
          <w:rFonts w:cs="Arial"/>
          <w:sz w:val="24"/>
          <w:szCs w:val="24"/>
        </w:rPr>
      </w:pPr>
      <w:r w:rsidRPr="00544F9C">
        <w:rPr>
          <w:rFonts w:cs="Arial"/>
          <w:sz w:val="24"/>
          <w:szCs w:val="24"/>
        </w:rPr>
        <w:t>Thus, an understanding of the current levels of accuracy of progres</w:t>
      </w:r>
      <w:r w:rsidR="004059A4">
        <w:rPr>
          <w:rFonts w:cs="Arial"/>
          <w:sz w:val="24"/>
          <w:szCs w:val="24"/>
        </w:rPr>
        <w:t>s reporting is required to determine the level of improvements</w:t>
      </w:r>
      <w:r w:rsidR="008263B6" w:rsidRPr="00544F9C">
        <w:rPr>
          <w:rFonts w:cs="Arial"/>
          <w:sz w:val="24"/>
          <w:szCs w:val="24"/>
        </w:rPr>
        <w:t xml:space="preserve"> required </w:t>
      </w:r>
      <w:r w:rsidR="004059A4">
        <w:rPr>
          <w:rFonts w:cs="Arial"/>
          <w:sz w:val="24"/>
          <w:szCs w:val="24"/>
        </w:rPr>
        <w:t>within construction projects</w:t>
      </w:r>
      <w:r w:rsidR="008263B6" w:rsidRPr="00544F9C">
        <w:rPr>
          <w:rFonts w:cs="Arial"/>
          <w:sz w:val="24"/>
          <w:szCs w:val="24"/>
        </w:rPr>
        <w:t>.</w:t>
      </w:r>
    </w:p>
    <w:p w14:paraId="5353FADC" w14:textId="77777777" w:rsidR="00E02147" w:rsidRPr="00544F9C" w:rsidRDefault="00E02147" w:rsidP="00C66BFA">
      <w:pPr>
        <w:spacing w:line="360" w:lineRule="auto"/>
        <w:rPr>
          <w:rFonts w:cs="Arial"/>
          <w:sz w:val="24"/>
          <w:szCs w:val="24"/>
        </w:rPr>
      </w:pPr>
    </w:p>
    <w:p w14:paraId="6399C42D" w14:textId="64F1C187" w:rsidR="008263B6" w:rsidRDefault="00A00107" w:rsidP="003F604E">
      <w:pPr>
        <w:pStyle w:val="Heading3"/>
        <w:rPr>
          <w:rFonts w:asciiTheme="minorHAnsi" w:hAnsiTheme="minorHAnsi"/>
        </w:rPr>
      </w:pPr>
      <w:bookmarkStart w:id="29" w:name="_Toc528315147"/>
      <w:r>
        <w:rPr>
          <w:rFonts w:asciiTheme="minorHAnsi" w:hAnsiTheme="minorHAnsi"/>
        </w:rPr>
        <w:lastRenderedPageBreak/>
        <w:t>2.4</w:t>
      </w:r>
      <w:r w:rsidR="0073668B" w:rsidRPr="000819D0">
        <w:rPr>
          <w:rFonts w:asciiTheme="minorHAnsi" w:hAnsiTheme="minorHAnsi"/>
        </w:rPr>
        <w:t>.</w:t>
      </w:r>
      <w:r w:rsidR="00F824E0">
        <w:rPr>
          <w:rFonts w:asciiTheme="minorHAnsi" w:hAnsiTheme="minorHAnsi"/>
        </w:rPr>
        <w:t>1</w:t>
      </w:r>
      <w:r w:rsidR="0073668B" w:rsidRPr="000819D0">
        <w:rPr>
          <w:rFonts w:asciiTheme="minorHAnsi" w:hAnsiTheme="minorHAnsi"/>
        </w:rPr>
        <w:t xml:space="preserve">. </w:t>
      </w:r>
      <w:r w:rsidR="008263B6" w:rsidRPr="000819D0">
        <w:rPr>
          <w:rFonts w:asciiTheme="minorHAnsi" w:hAnsiTheme="minorHAnsi"/>
        </w:rPr>
        <w:t>Construction project progress reporting and its accuracy</w:t>
      </w:r>
      <w:bookmarkEnd w:id="29"/>
    </w:p>
    <w:p w14:paraId="1D07ECDC" w14:textId="77777777" w:rsidR="00F824E0" w:rsidRPr="00F824E0" w:rsidRDefault="00F824E0" w:rsidP="00F824E0"/>
    <w:p w14:paraId="541666B9" w14:textId="77777777" w:rsidR="004059A4" w:rsidRDefault="00EC3F04" w:rsidP="008263B6">
      <w:pPr>
        <w:spacing w:line="360" w:lineRule="auto"/>
        <w:rPr>
          <w:rFonts w:cs="Arial"/>
          <w:sz w:val="24"/>
          <w:szCs w:val="24"/>
        </w:rPr>
      </w:pPr>
      <w:r>
        <w:rPr>
          <w:rFonts w:cs="Arial"/>
          <w:sz w:val="24"/>
          <w:szCs w:val="24"/>
        </w:rPr>
        <w:t>The need to deliver projects on time, within budget and to the desired quality is most crucial and cannot be over emphasized (</w:t>
      </w:r>
      <w:proofErr w:type="spellStart"/>
      <w:r>
        <w:rPr>
          <w:rFonts w:cs="Arial"/>
          <w:sz w:val="24"/>
          <w:szCs w:val="24"/>
        </w:rPr>
        <w:t>Tengan</w:t>
      </w:r>
      <w:proofErr w:type="spellEnd"/>
      <w:r>
        <w:rPr>
          <w:rFonts w:cs="Arial"/>
          <w:sz w:val="24"/>
          <w:szCs w:val="24"/>
        </w:rPr>
        <w:t xml:space="preserve"> and </w:t>
      </w:r>
      <w:proofErr w:type="spellStart"/>
      <w:r>
        <w:rPr>
          <w:rFonts w:cs="Arial"/>
          <w:sz w:val="24"/>
          <w:szCs w:val="24"/>
        </w:rPr>
        <w:t>Aigbavboa</w:t>
      </w:r>
      <w:proofErr w:type="spellEnd"/>
      <w:r>
        <w:rPr>
          <w:rFonts w:cs="Arial"/>
          <w:sz w:val="24"/>
          <w:szCs w:val="24"/>
        </w:rPr>
        <w:t>, 2017). Therefore, the transparency in project management, especially progress</w:t>
      </w:r>
      <w:r w:rsidR="00F824E0">
        <w:rPr>
          <w:rFonts w:cs="Arial"/>
          <w:sz w:val="24"/>
          <w:szCs w:val="24"/>
        </w:rPr>
        <w:t xml:space="preserve"> monitoring and control, is</w:t>
      </w:r>
      <w:r>
        <w:rPr>
          <w:rFonts w:cs="Arial"/>
          <w:sz w:val="24"/>
          <w:szCs w:val="24"/>
        </w:rPr>
        <w:t xml:space="preserve"> important to achieving management objectives and goals (Dimitrov and </w:t>
      </w:r>
      <w:proofErr w:type="spellStart"/>
      <w:r>
        <w:rPr>
          <w:rFonts w:cs="Arial"/>
          <w:sz w:val="24"/>
          <w:szCs w:val="24"/>
        </w:rPr>
        <w:t>Golparvar-Fard</w:t>
      </w:r>
      <w:proofErr w:type="spellEnd"/>
      <w:r>
        <w:rPr>
          <w:rFonts w:cs="Arial"/>
          <w:sz w:val="24"/>
          <w:szCs w:val="24"/>
        </w:rPr>
        <w:t xml:space="preserve">, 2014). </w:t>
      </w:r>
      <w:r w:rsidR="004059A4">
        <w:rPr>
          <w:rFonts w:cs="Arial"/>
          <w:sz w:val="24"/>
          <w:szCs w:val="24"/>
        </w:rPr>
        <w:t xml:space="preserve">The accuracy of progress reporting is most critical to achieving set construction goals and objectives </w:t>
      </w:r>
      <w:r w:rsidR="00226E03">
        <w:rPr>
          <w:rFonts w:cs="Arial"/>
          <w:sz w:val="24"/>
          <w:szCs w:val="24"/>
        </w:rPr>
        <w:t xml:space="preserve">(Wang </w:t>
      </w:r>
      <w:r w:rsidR="00226E03" w:rsidRPr="00226E03">
        <w:rPr>
          <w:rFonts w:cs="Arial"/>
          <w:i/>
          <w:sz w:val="24"/>
          <w:szCs w:val="24"/>
        </w:rPr>
        <w:t>et al</w:t>
      </w:r>
      <w:r w:rsidR="00226E03">
        <w:rPr>
          <w:rFonts w:cs="Arial"/>
          <w:sz w:val="24"/>
          <w:szCs w:val="24"/>
        </w:rPr>
        <w:t>, 2016</w:t>
      </w:r>
      <w:r w:rsidR="004059A4">
        <w:rPr>
          <w:rFonts w:cs="Arial"/>
          <w:sz w:val="24"/>
          <w:szCs w:val="24"/>
        </w:rPr>
        <w:t>).</w:t>
      </w:r>
    </w:p>
    <w:p w14:paraId="7A6FA6E3" w14:textId="77777777" w:rsidR="00F34F2B" w:rsidRDefault="004059A4" w:rsidP="008263B6">
      <w:pPr>
        <w:spacing w:line="360" w:lineRule="auto"/>
        <w:rPr>
          <w:rFonts w:cs="Arial"/>
          <w:sz w:val="24"/>
          <w:szCs w:val="24"/>
        </w:rPr>
      </w:pPr>
      <w:r>
        <w:rPr>
          <w:rFonts w:cs="Arial"/>
          <w:sz w:val="24"/>
          <w:szCs w:val="24"/>
        </w:rPr>
        <w:t xml:space="preserve"> Accurate p</w:t>
      </w:r>
      <w:r w:rsidR="00EC3F04">
        <w:rPr>
          <w:rFonts w:cs="Arial"/>
          <w:sz w:val="24"/>
          <w:szCs w:val="24"/>
        </w:rPr>
        <w:t>rog</w:t>
      </w:r>
      <w:r>
        <w:rPr>
          <w:rFonts w:cs="Arial"/>
          <w:sz w:val="24"/>
          <w:szCs w:val="24"/>
        </w:rPr>
        <w:t>ress reporting is considered an</w:t>
      </w:r>
      <w:r w:rsidR="00EC3F04">
        <w:rPr>
          <w:rFonts w:cs="Arial"/>
          <w:sz w:val="24"/>
          <w:szCs w:val="24"/>
        </w:rPr>
        <w:t xml:space="preserve"> intricate part of successful project management</w:t>
      </w:r>
      <w:r>
        <w:rPr>
          <w:rFonts w:cs="Arial"/>
          <w:sz w:val="24"/>
          <w:szCs w:val="24"/>
        </w:rPr>
        <w:t xml:space="preserve"> as </w:t>
      </w:r>
      <w:r w:rsidR="00052BBD">
        <w:rPr>
          <w:rFonts w:cs="Arial"/>
          <w:sz w:val="24"/>
          <w:szCs w:val="24"/>
        </w:rPr>
        <w:t xml:space="preserve">the desired outputs from progress monitoring and control are widely dependent on detailed progress reports (Roh </w:t>
      </w:r>
      <w:r w:rsidR="00052BBD" w:rsidRPr="00052BBD">
        <w:rPr>
          <w:rFonts w:cs="Arial"/>
          <w:i/>
          <w:sz w:val="24"/>
          <w:szCs w:val="24"/>
        </w:rPr>
        <w:t>et al</w:t>
      </w:r>
      <w:r w:rsidR="00052BBD">
        <w:rPr>
          <w:rFonts w:cs="Arial"/>
          <w:sz w:val="24"/>
          <w:szCs w:val="24"/>
        </w:rPr>
        <w:t>, 2011).</w:t>
      </w:r>
      <w:r w:rsidR="00EC3F04">
        <w:rPr>
          <w:rFonts w:cs="Arial"/>
          <w:sz w:val="24"/>
          <w:szCs w:val="24"/>
        </w:rPr>
        <w:t xml:space="preserve"> </w:t>
      </w:r>
      <w:r w:rsidR="002E3F18">
        <w:rPr>
          <w:rFonts w:cs="Arial"/>
          <w:sz w:val="24"/>
          <w:szCs w:val="24"/>
        </w:rPr>
        <w:t xml:space="preserve">Progress reports provide project stakeholders with the information needed to determine performance deviations and control actions that can avoid or minimise deviations (Han and </w:t>
      </w:r>
      <w:proofErr w:type="spellStart"/>
      <w:r w:rsidR="002E3F18">
        <w:rPr>
          <w:rFonts w:cs="Arial"/>
          <w:sz w:val="24"/>
          <w:szCs w:val="24"/>
        </w:rPr>
        <w:t>Golparvar-Fard</w:t>
      </w:r>
      <w:proofErr w:type="spellEnd"/>
      <w:r w:rsidR="002E3F18">
        <w:rPr>
          <w:rFonts w:cs="Arial"/>
          <w:sz w:val="24"/>
          <w:szCs w:val="24"/>
        </w:rPr>
        <w:t>, 2015). Therefore, the accuracy of progress reports</w:t>
      </w:r>
      <w:r w:rsidR="000712AE">
        <w:rPr>
          <w:rFonts w:cs="Arial"/>
          <w:sz w:val="24"/>
          <w:szCs w:val="24"/>
        </w:rPr>
        <w:t xml:space="preserve"> improves the dependency of successful project management on progress monitoring and control methods implemented for project success (Omar and Nehdi, 2016). </w:t>
      </w:r>
      <w:r w:rsidR="00F34F2B">
        <w:rPr>
          <w:rFonts w:cs="Arial"/>
          <w:sz w:val="24"/>
          <w:szCs w:val="24"/>
        </w:rPr>
        <w:t xml:space="preserve"> </w:t>
      </w:r>
    </w:p>
    <w:p w14:paraId="286250F2" w14:textId="6008BBA0" w:rsidR="00325A3E" w:rsidRPr="00544F9C" w:rsidRDefault="00F34F2B" w:rsidP="008263B6">
      <w:pPr>
        <w:spacing w:line="360" w:lineRule="auto"/>
        <w:rPr>
          <w:rFonts w:cs="Arial"/>
          <w:sz w:val="24"/>
          <w:szCs w:val="24"/>
        </w:rPr>
      </w:pPr>
      <w:r>
        <w:rPr>
          <w:rFonts w:cs="Arial"/>
          <w:sz w:val="24"/>
          <w:szCs w:val="24"/>
        </w:rPr>
        <w:t xml:space="preserve">Conversely, progress reports are currently not being </w:t>
      </w:r>
      <w:r w:rsidR="00F824E0">
        <w:rPr>
          <w:rFonts w:cs="Arial"/>
          <w:sz w:val="24"/>
          <w:szCs w:val="24"/>
        </w:rPr>
        <w:t>done</w:t>
      </w:r>
      <w:r>
        <w:rPr>
          <w:rFonts w:cs="Arial"/>
          <w:sz w:val="24"/>
          <w:szCs w:val="24"/>
        </w:rPr>
        <w:t xml:space="preserve"> accurately and do not provide the </w:t>
      </w:r>
      <w:r w:rsidR="00F4428A">
        <w:rPr>
          <w:rFonts w:cs="Arial"/>
          <w:sz w:val="24"/>
          <w:szCs w:val="24"/>
        </w:rPr>
        <w:t>much-needed</w:t>
      </w:r>
      <w:r>
        <w:rPr>
          <w:rFonts w:cs="Arial"/>
          <w:sz w:val="24"/>
          <w:szCs w:val="24"/>
        </w:rPr>
        <w:t xml:space="preserve"> benefit </w:t>
      </w:r>
      <w:r w:rsidR="000712AE">
        <w:rPr>
          <w:rFonts w:cs="Arial"/>
          <w:sz w:val="24"/>
          <w:szCs w:val="24"/>
        </w:rPr>
        <w:t xml:space="preserve">to </w:t>
      </w:r>
      <w:r>
        <w:rPr>
          <w:rFonts w:cs="Arial"/>
          <w:sz w:val="24"/>
          <w:szCs w:val="24"/>
        </w:rPr>
        <w:t>achieving project success (</w:t>
      </w:r>
      <w:proofErr w:type="spellStart"/>
      <w:r w:rsidR="00E2460D">
        <w:rPr>
          <w:rFonts w:cs="Arial"/>
          <w:sz w:val="24"/>
          <w:szCs w:val="24"/>
        </w:rPr>
        <w:t>Soman</w:t>
      </w:r>
      <w:proofErr w:type="spellEnd"/>
      <w:r w:rsidR="00E2460D">
        <w:rPr>
          <w:rFonts w:cs="Arial"/>
          <w:sz w:val="24"/>
          <w:szCs w:val="24"/>
        </w:rPr>
        <w:t xml:space="preserve"> </w:t>
      </w:r>
      <w:r w:rsidR="00E2460D" w:rsidRPr="00E2460D">
        <w:rPr>
          <w:rFonts w:cs="Arial"/>
          <w:i/>
          <w:sz w:val="24"/>
          <w:szCs w:val="24"/>
        </w:rPr>
        <w:t>et al</w:t>
      </w:r>
      <w:r w:rsidR="00E2460D">
        <w:rPr>
          <w:rFonts w:cs="Arial"/>
          <w:sz w:val="24"/>
          <w:szCs w:val="24"/>
        </w:rPr>
        <w:t>, 2017</w:t>
      </w:r>
      <w:r>
        <w:rPr>
          <w:rFonts w:cs="Arial"/>
          <w:sz w:val="24"/>
          <w:szCs w:val="24"/>
        </w:rPr>
        <w:t>).</w:t>
      </w:r>
      <w:r w:rsidR="000712AE">
        <w:rPr>
          <w:rFonts w:cs="Arial"/>
          <w:sz w:val="24"/>
          <w:szCs w:val="24"/>
        </w:rPr>
        <w:t xml:space="preserve"> Construction projects are still overrunning on time and cost, and the quality of completed projects is not as desired (</w:t>
      </w:r>
      <w:r w:rsidR="00E2460D">
        <w:rPr>
          <w:rFonts w:cs="Arial"/>
          <w:sz w:val="24"/>
          <w:szCs w:val="24"/>
        </w:rPr>
        <w:t>Brito and Ferreira, 2015</w:t>
      </w:r>
      <w:r w:rsidR="000712AE">
        <w:rPr>
          <w:rFonts w:cs="Arial"/>
          <w:sz w:val="24"/>
          <w:szCs w:val="24"/>
        </w:rPr>
        <w:t>). The methods, tools and techniques used to control, monitor and accurately report on project progress have not yielded the desired results (</w:t>
      </w:r>
      <w:r w:rsidR="00B74000">
        <w:rPr>
          <w:rFonts w:cs="Arial"/>
          <w:sz w:val="24"/>
          <w:szCs w:val="24"/>
        </w:rPr>
        <w:t xml:space="preserve">Kropp </w:t>
      </w:r>
      <w:r w:rsidR="00B74000" w:rsidRPr="00B74000">
        <w:rPr>
          <w:rFonts w:cs="Arial"/>
          <w:i/>
          <w:sz w:val="24"/>
          <w:szCs w:val="24"/>
        </w:rPr>
        <w:t>et al</w:t>
      </w:r>
      <w:r w:rsidR="00B74000">
        <w:rPr>
          <w:rFonts w:cs="Arial"/>
          <w:sz w:val="24"/>
          <w:szCs w:val="24"/>
        </w:rPr>
        <w:t>, 2017</w:t>
      </w:r>
      <w:r w:rsidR="000712AE">
        <w:rPr>
          <w:rFonts w:cs="Arial"/>
          <w:sz w:val="24"/>
          <w:szCs w:val="24"/>
        </w:rPr>
        <w:t xml:space="preserve">). </w:t>
      </w:r>
      <w:r w:rsidR="000279DB">
        <w:rPr>
          <w:rFonts w:cs="Arial"/>
          <w:sz w:val="24"/>
          <w:szCs w:val="24"/>
        </w:rPr>
        <w:t>It is vital to establish the efficiency of current methods, tools and techniques for progress reporting, to determine the possible need to introduce newer methods that will increase the probability of project success.</w:t>
      </w:r>
    </w:p>
    <w:p w14:paraId="5EC81EC4" w14:textId="1DB4830A" w:rsidR="009933DE" w:rsidRPr="000819D0" w:rsidRDefault="00A00107" w:rsidP="000819D0">
      <w:pPr>
        <w:pStyle w:val="Heading3"/>
        <w:rPr>
          <w:rFonts w:asciiTheme="minorHAnsi" w:hAnsiTheme="minorHAnsi"/>
        </w:rPr>
      </w:pPr>
      <w:bookmarkStart w:id="30" w:name="_Toc528315148"/>
      <w:r>
        <w:rPr>
          <w:rFonts w:asciiTheme="minorHAnsi" w:hAnsiTheme="minorHAnsi"/>
        </w:rPr>
        <w:t>2.4</w:t>
      </w:r>
      <w:r w:rsidR="00255CF5">
        <w:rPr>
          <w:rFonts w:asciiTheme="minorHAnsi" w:hAnsiTheme="minorHAnsi"/>
        </w:rPr>
        <w:t>.2</w:t>
      </w:r>
      <w:r w:rsidR="0073668B" w:rsidRPr="000819D0">
        <w:rPr>
          <w:rFonts w:asciiTheme="minorHAnsi" w:hAnsiTheme="minorHAnsi"/>
        </w:rPr>
        <w:t xml:space="preserve">. </w:t>
      </w:r>
      <w:r w:rsidR="00C76389" w:rsidRPr="000819D0">
        <w:rPr>
          <w:rFonts w:asciiTheme="minorHAnsi" w:hAnsiTheme="minorHAnsi"/>
        </w:rPr>
        <w:t>Current c</w:t>
      </w:r>
      <w:r w:rsidR="009933DE" w:rsidRPr="000819D0">
        <w:rPr>
          <w:rFonts w:asciiTheme="minorHAnsi" w:hAnsiTheme="minorHAnsi"/>
        </w:rPr>
        <w:t>onstruction progress reporting methods</w:t>
      </w:r>
      <w:bookmarkEnd w:id="30"/>
    </w:p>
    <w:p w14:paraId="3E5130A7" w14:textId="77777777" w:rsidR="000279DB" w:rsidRDefault="000279DB" w:rsidP="009933DE">
      <w:pPr>
        <w:spacing w:line="360" w:lineRule="auto"/>
        <w:rPr>
          <w:rFonts w:cs="Arial"/>
          <w:sz w:val="24"/>
          <w:szCs w:val="24"/>
        </w:rPr>
      </w:pPr>
    </w:p>
    <w:p w14:paraId="4BC43C47" w14:textId="77777777" w:rsidR="000E157E" w:rsidRDefault="000279DB" w:rsidP="009933DE">
      <w:pPr>
        <w:spacing w:line="360" w:lineRule="auto"/>
        <w:rPr>
          <w:rFonts w:cs="Arial"/>
          <w:sz w:val="24"/>
          <w:szCs w:val="24"/>
        </w:rPr>
      </w:pPr>
      <w:r>
        <w:rPr>
          <w:rFonts w:cs="Arial"/>
          <w:sz w:val="24"/>
          <w:szCs w:val="24"/>
        </w:rPr>
        <w:t>Progress reports usually take the form of periodic printed reports (prepared mostly for site meetings on a fortnightly or monthly basis) (</w:t>
      </w:r>
      <w:proofErr w:type="spellStart"/>
      <w:r w:rsidR="00201DAE">
        <w:rPr>
          <w:rFonts w:cs="Arial"/>
          <w:sz w:val="24"/>
          <w:szCs w:val="24"/>
        </w:rPr>
        <w:t>Memon</w:t>
      </w:r>
      <w:proofErr w:type="spellEnd"/>
      <w:r w:rsidR="00201DAE">
        <w:rPr>
          <w:rFonts w:cs="Arial"/>
          <w:sz w:val="24"/>
          <w:szCs w:val="24"/>
        </w:rPr>
        <w:t xml:space="preserve"> </w:t>
      </w:r>
      <w:r w:rsidR="00201DAE" w:rsidRPr="00201DAE">
        <w:rPr>
          <w:rFonts w:cs="Arial"/>
          <w:i/>
          <w:sz w:val="24"/>
          <w:szCs w:val="24"/>
        </w:rPr>
        <w:t>et al</w:t>
      </w:r>
      <w:r w:rsidR="00B74000">
        <w:rPr>
          <w:rFonts w:cs="Arial"/>
          <w:sz w:val="24"/>
          <w:szCs w:val="24"/>
        </w:rPr>
        <w:t>, 2007</w:t>
      </w:r>
      <w:r>
        <w:rPr>
          <w:rFonts w:cs="Arial"/>
          <w:sz w:val="24"/>
          <w:szCs w:val="24"/>
        </w:rPr>
        <w:t>). The reports examine the present against the planned status of projects, by considering factors such as budgets, constructability issues, quality issues and variation and scope changes</w:t>
      </w:r>
      <w:r w:rsidR="00BA5EA6">
        <w:rPr>
          <w:rFonts w:cs="Arial"/>
          <w:sz w:val="24"/>
          <w:szCs w:val="24"/>
        </w:rPr>
        <w:t xml:space="preserve"> and communicating these accordingly</w:t>
      </w:r>
      <w:r w:rsidR="00DE169F">
        <w:rPr>
          <w:rFonts w:cs="Arial"/>
          <w:sz w:val="24"/>
          <w:szCs w:val="24"/>
        </w:rPr>
        <w:t xml:space="preserve"> (</w:t>
      </w:r>
      <w:proofErr w:type="spellStart"/>
      <w:r w:rsidR="00DE169F">
        <w:rPr>
          <w:rFonts w:cs="Arial"/>
          <w:sz w:val="24"/>
          <w:szCs w:val="24"/>
        </w:rPr>
        <w:t>Golparvar-Fard</w:t>
      </w:r>
      <w:proofErr w:type="spellEnd"/>
      <w:r w:rsidR="00DE169F">
        <w:rPr>
          <w:rFonts w:cs="Arial"/>
          <w:sz w:val="24"/>
          <w:szCs w:val="24"/>
        </w:rPr>
        <w:t xml:space="preserve"> </w:t>
      </w:r>
      <w:r w:rsidR="00DE169F" w:rsidRPr="00DE169F">
        <w:rPr>
          <w:rFonts w:cs="Arial"/>
          <w:i/>
          <w:sz w:val="24"/>
          <w:szCs w:val="24"/>
        </w:rPr>
        <w:t>et al</w:t>
      </w:r>
      <w:r w:rsidR="00DE169F">
        <w:rPr>
          <w:rFonts w:cs="Arial"/>
          <w:sz w:val="24"/>
          <w:szCs w:val="24"/>
        </w:rPr>
        <w:t>, 2009</w:t>
      </w:r>
      <w:r>
        <w:rPr>
          <w:rFonts w:cs="Arial"/>
          <w:sz w:val="24"/>
          <w:szCs w:val="24"/>
        </w:rPr>
        <w:t xml:space="preserve">). </w:t>
      </w:r>
      <w:r w:rsidR="00BA5EA6">
        <w:rPr>
          <w:rFonts w:cs="Arial"/>
          <w:sz w:val="24"/>
          <w:szCs w:val="24"/>
        </w:rPr>
        <w:t xml:space="preserve">In essence, there are many methods, tools </w:t>
      </w:r>
      <w:r w:rsidR="00BA5EA6">
        <w:rPr>
          <w:rFonts w:cs="Arial"/>
          <w:sz w:val="24"/>
          <w:szCs w:val="24"/>
        </w:rPr>
        <w:lastRenderedPageBreak/>
        <w:t>and techniques expressed in literature for preparing progres</w:t>
      </w:r>
      <w:r w:rsidR="00DE169F">
        <w:rPr>
          <w:rFonts w:cs="Arial"/>
          <w:sz w:val="24"/>
          <w:szCs w:val="24"/>
        </w:rPr>
        <w:t>s reports (Brito and Ferreira, 2015</w:t>
      </w:r>
      <w:r w:rsidR="00BA5EA6">
        <w:rPr>
          <w:rFonts w:cs="Arial"/>
          <w:sz w:val="24"/>
          <w:szCs w:val="24"/>
        </w:rPr>
        <w:t xml:space="preserve">). However, these methods are either considered inaccurate or expensive and cannot </w:t>
      </w:r>
      <w:r w:rsidR="00DE169F">
        <w:rPr>
          <w:rFonts w:cs="Arial"/>
          <w:sz w:val="24"/>
          <w:szCs w:val="24"/>
        </w:rPr>
        <w:t xml:space="preserve">yield the anticipated results (Kropp </w:t>
      </w:r>
      <w:r w:rsidR="00DE169F" w:rsidRPr="00DE169F">
        <w:rPr>
          <w:rFonts w:cs="Arial"/>
          <w:i/>
          <w:sz w:val="24"/>
          <w:szCs w:val="24"/>
        </w:rPr>
        <w:t>et al</w:t>
      </w:r>
      <w:r w:rsidR="00007992">
        <w:rPr>
          <w:rFonts w:cs="Arial"/>
          <w:sz w:val="24"/>
          <w:szCs w:val="24"/>
        </w:rPr>
        <w:t>, 2017</w:t>
      </w:r>
      <w:r w:rsidR="00BA5EA6">
        <w:rPr>
          <w:rFonts w:cs="Arial"/>
          <w:sz w:val="24"/>
          <w:szCs w:val="24"/>
        </w:rPr>
        <w:t xml:space="preserve">). </w:t>
      </w:r>
    </w:p>
    <w:p w14:paraId="42493FD1" w14:textId="77777777" w:rsidR="000E157E" w:rsidRDefault="000E157E" w:rsidP="009933DE">
      <w:pPr>
        <w:spacing w:line="360" w:lineRule="auto"/>
        <w:rPr>
          <w:rFonts w:cs="Arial"/>
          <w:sz w:val="24"/>
          <w:szCs w:val="24"/>
        </w:rPr>
      </w:pPr>
      <w:r>
        <w:rPr>
          <w:rFonts w:cs="Arial"/>
          <w:sz w:val="24"/>
          <w:szCs w:val="24"/>
        </w:rPr>
        <w:t>The most widely used tools for progress control, monitoring and reporting is the construction programme, along with Gantt charts and precedence networks (</w:t>
      </w:r>
      <w:r w:rsidR="00B74000">
        <w:rPr>
          <w:rFonts w:cs="Arial"/>
          <w:sz w:val="24"/>
          <w:szCs w:val="24"/>
        </w:rPr>
        <w:t xml:space="preserve">Le </w:t>
      </w:r>
      <w:r w:rsidR="00B74000" w:rsidRPr="00B74000">
        <w:rPr>
          <w:rFonts w:cs="Arial"/>
          <w:i/>
          <w:sz w:val="24"/>
          <w:szCs w:val="24"/>
        </w:rPr>
        <w:t>et al</w:t>
      </w:r>
      <w:r w:rsidR="00B74000">
        <w:rPr>
          <w:rFonts w:cs="Arial"/>
          <w:sz w:val="24"/>
          <w:szCs w:val="24"/>
        </w:rPr>
        <w:t>, 2013</w:t>
      </w:r>
      <w:r>
        <w:rPr>
          <w:rFonts w:cs="Arial"/>
          <w:sz w:val="24"/>
          <w:szCs w:val="24"/>
        </w:rPr>
        <w:t>). Building contractors consider the construction programme as a formidable communication tool that is useful in providing a visual and graphical medium of actual progress on site (</w:t>
      </w:r>
      <w:r w:rsidR="00B74000">
        <w:rPr>
          <w:rFonts w:cs="Arial"/>
          <w:sz w:val="24"/>
          <w:szCs w:val="24"/>
        </w:rPr>
        <w:t xml:space="preserve">Tang </w:t>
      </w:r>
      <w:r w:rsidR="00B74000" w:rsidRPr="00B74000">
        <w:rPr>
          <w:rFonts w:cs="Arial"/>
          <w:i/>
          <w:sz w:val="24"/>
          <w:szCs w:val="24"/>
        </w:rPr>
        <w:t>et al</w:t>
      </w:r>
      <w:r w:rsidR="00B74000">
        <w:rPr>
          <w:rFonts w:cs="Arial"/>
          <w:sz w:val="24"/>
          <w:szCs w:val="24"/>
        </w:rPr>
        <w:t>, 2014</w:t>
      </w:r>
      <w:r>
        <w:rPr>
          <w:rFonts w:cs="Arial"/>
          <w:sz w:val="24"/>
          <w:szCs w:val="24"/>
        </w:rPr>
        <w:t>). Building contractors support progre</w:t>
      </w:r>
      <w:r w:rsidR="0096779F">
        <w:rPr>
          <w:rFonts w:cs="Arial"/>
          <w:sz w:val="24"/>
          <w:szCs w:val="24"/>
        </w:rPr>
        <w:t>ss reports by using pictures that</w:t>
      </w:r>
      <w:r>
        <w:rPr>
          <w:rFonts w:cs="Arial"/>
          <w:sz w:val="24"/>
          <w:szCs w:val="24"/>
        </w:rPr>
        <w:t xml:space="preserve"> give a depictio</w:t>
      </w:r>
      <w:r w:rsidR="00007992">
        <w:rPr>
          <w:rFonts w:cs="Arial"/>
          <w:sz w:val="24"/>
          <w:szCs w:val="24"/>
        </w:rPr>
        <w:t>n of what happens on projects (Lamptey and Fayek, 2012</w:t>
      </w:r>
      <w:r>
        <w:rPr>
          <w:rFonts w:cs="Arial"/>
          <w:sz w:val="24"/>
          <w:szCs w:val="24"/>
        </w:rPr>
        <w:t xml:space="preserve">). </w:t>
      </w:r>
    </w:p>
    <w:p w14:paraId="0F220E78" w14:textId="77777777" w:rsidR="00404632" w:rsidRDefault="000E157E" w:rsidP="009933DE">
      <w:pPr>
        <w:spacing w:line="360" w:lineRule="auto"/>
        <w:rPr>
          <w:rFonts w:cs="Arial"/>
          <w:sz w:val="24"/>
          <w:szCs w:val="24"/>
        </w:rPr>
      </w:pPr>
      <w:r>
        <w:rPr>
          <w:rFonts w:cs="Arial"/>
          <w:sz w:val="24"/>
          <w:szCs w:val="24"/>
        </w:rPr>
        <w:t>Nevertheless, existing literature shows that construction programmes do not show an as-built report of how projects are actually being constructed and what the actual physical process is at a pa</w:t>
      </w:r>
      <w:r w:rsidR="00FA6D6E">
        <w:rPr>
          <w:rFonts w:cs="Arial"/>
          <w:sz w:val="24"/>
          <w:szCs w:val="24"/>
        </w:rPr>
        <w:t>rticular point of the project (Carmichael and Murray, 2006</w:t>
      </w:r>
      <w:r>
        <w:rPr>
          <w:rFonts w:cs="Arial"/>
          <w:sz w:val="24"/>
          <w:szCs w:val="24"/>
        </w:rPr>
        <w:t>). The time taken to prepare, review, approve and submit progress reports does not reflect the actual progress, as progress reports are not condu</w:t>
      </w:r>
      <w:r w:rsidR="0096779F">
        <w:rPr>
          <w:rFonts w:cs="Arial"/>
          <w:sz w:val="24"/>
          <w:szCs w:val="24"/>
        </w:rPr>
        <w:t>cted as frequently as required</w:t>
      </w:r>
      <w:r w:rsidR="00FA6D6E">
        <w:rPr>
          <w:rFonts w:cs="Arial"/>
          <w:sz w:val="24"/>
          <w:szCs w:val="24"/>
        </w:rPr>
        <w:t xml:space="preserve"> (Gershon, 2013</w:t>
      </w:r>
      <w:r>
        <w:rPr>
          <w:rFonts w:cs="Arial"/>
          <w:sz w:val="24"/>
          <w:szCs w:val="24"/>
        </w:rPr>
        <w:t xml:space="preserve">). </w:t>
      </w:r>
      <w:r w:rsidR="00FA6D6E">
        <w:rPr>
          <w:rFonts w:cs="Arial"/>
          <w:sz w:val="24"/>
          <w:szCs w:val="24"/>
        </w:rPr>
        <w:t xml:space="preserve">According to (Roh </w:t>
      </w:r>
      <w:r w:rsidR="00FA6D6E" w:rsidRPr="00FA6D6E">
        <w:rPr>
          <w:rFonts w:cs="Arial"/>
          <w:i/>
          <w:sz w:val="24"/>
          <w:szCs w:val="24"/>
        </w:rPr>
        <w:t>et al</w:t>
      </w:r>
      <w:r w:rsidR="00FA6D6E">
        <w:rPr>
          <w:rFonts w:cs="Arial"/>
          <w:sz w:val="24"/>
          <w:szCs w:val="24"/>
        </w:rPr>
        <w:t>, 2011</w:t>
      </w:r>
      <w:r w:rsidR="00404632">
        <w:rPr>
          <w:rFonts w:cs="Arial"/>
          <w:sz w:val="24"/>
          <w:szCs w:val="24"/>
        </w:rPr>
        <w:t>), most of</w:t>
      </w:r>
      <w:r w:rsidR="0096779F">
        <w:rPr>
          <w:rFonts w:cs="Arial"/>
          <w:sz w:val="24"/>
          <w:szCs w:val="24"/>
        </w:rPr>
        <w:t xml:space="preserve"> the complications encountered i</w:t>
      </w:r>
      <w:r w:rsidR="00404632">
        <w:rPr>
          <w:rFonts w:cs="Arial"/>
          <w:sz w:val="24"/>
          <w:szCs w:val="24"/>
        </w:rPr>
        <w:t xml:space="preserve">n projects cannot be proficiently expressed by literal </w:t>
      </w:r>
      <w:r w:rsidR="00FA6D6E">
        <w:rPr>
          <w:rFonts w:cs="Arial"/>
          <w:sz w:val="24"/>
          <w:szCs w:val="24"/>
        </w:rPr>
        <w:t>or stated descriptions alone</w:t>
      </w:r>
      <w:r w:rsidR="00404632">
        <w:rPr>
          <w:rFonts w:cs="Arial"/>
          <w:sz w:val="24"/>
          <w:szCs w:val="24"/>
        </w:rPr>
        <w:t>. The poor reportin</w:t>
      </w:r>
      <w:r w:rsidR="0096779F">
        <w:rPr>
          <w:rFonts w:cs="Arial"/>
          <w:sz w:val="24"/>
          <w:szCs w:val="24"/>
        </w:rPr>
        <w:t>g of complications experienced i</w:t>
      </w:r>
      <w:r w:rsidR="00255CF5">
        <w:rPr>
          <w:rFonts w:cs="Arial"/>
          <w:sz w:val="24"/>
          <w:szCs w:val="24"/>
        </w:rPr>
        <w:t>n projects does not prevent</w:t>
      </w:r>
      <w:r w:rsidR="00404632">
        <w:rPr>
          <w:rFonts w:cs="Arial"/>
          <w:sz w:val="24"/>
          <w:szCs w:val="24"/>
        </w:rPr>
        <w:t xml:space="preserve"> building contractors from repeating the sam</w:t>
      </w:r>
      <w:r w:rsidR="0096779F">
        <w:rPr>
          <w:rFonts w:cs="Arial"/>
          <w:sz w:val="24"/>
          <w:szCs w:val="24"/>
        </w:rPr>
        <w:t>e mistakes i</w:t>
      </w:r>
      <w:r w:rsidR="00FA6D6E">
        <w:rPr>
          <w:rFonts w:cs="Arial"/>
          <w:sz w:val="24"/>
          <w:szCs w:val="24"/>
        </w:rPr>
        <w:t>n future projects (Czarnigowska, 2011</w:t>
      </w:r>
      <w:r w:rsidR="00404632">
        <w:rPr>
          <w:rFonts w:cs="Arial"/>
          <w:sz w:val="24"/>
          <w:szCs w:val="24"/>
        </w:rPr>
        <w:t>).</w:t>
      </w:r>
    </w:p>
    <w:p w14:paraId="2891C765" w14:textId="77777777" w:rsidR="00F51263" w:rsidRDefault="00404632" w:rsidP="00404632">
      <w:pPr>
        <w:spacing w:line="360" w:lineRule="auto"/>
        <w:rPr>
          <w:rFonts w:cs="Arial"/>
          <w:sz w:val="24"/>
          <w:szCs w:val="24"/>
        </w:rPr>
      </w:pPr>
      <w:r>
        <w:rPr>
          <w:rFonts w:cs="Arial"/>
          <w:sz w:val="24"/>
          <w:szCs w:val="24"/>
        </w:rPr>
        <w:t xml:space="preserve">Due to the poor levels of progress </w:t>
      </w:r>
      <w:r w:rsidR="0096779F">
        <w:rPr>
          <w:rFonts w:cs="Arial"/>
          <w:sz w:val="24"/>
          <w:szCs w:val="24"/>
        </w:rPr>
        <w:t>reporting i</w:t>
      </w:r>
      <w:r>
        <w:rPr>
          <w:rFonts w:cs="Arial"/>
          <w:sz w:val="24"/>
          <w:szCs w:val="24"/>
        </w:rPr>
        <w:t xml:space="preserve">n projects, there has been an increase in the number of studies conducted to find practical alternatives </w:t>
      </w:r>
      <w:r w:rsidR="00FA6D6E">
        <w:rPr>
          <w:rFonts w:cs="Arial"/>
          <w:sz w:val="24"/>
          <w:szCs w:val="24"/>
        </w:rPr>
        <w:t xml:space="preserve">to improve progress reporting (Lamptey and Fayek, 2012; Getuli </w:t>
      </w:r>
      <w:r w:rsidR="00FA6D6E" w:rsidRPr="00FA6D6E">
        <w:rPr>
          <w:rFonts w:cs="Arial"/>
          <w:i/>
          <w:sz w:val="24"/>
          <w:szCs w:val="24"/>
        </w:rPr>
        <w:t>et al</w:t>
      </w:r>
      <w:r w:rsidR="00FA6D6E">
        <w:rPr>
          <w:rFonts w:cs="Arial"/>
          <w:sz w:val="24"/>
          <w:szCs w:val="24"/>
        </w:rPr>
        <w:t xml:space="preserve">, 2016; Omar and Nehdi, 2016; Behnam </w:t>
      </w:r>
      <w:r w:rsidR="00FA6D6E" w:rsidRPr="00FA6D6E">
        <w:rPr>
          <w:rFonts w:cs="Arial"/>
          <w:i/>
          <w:sz w:val="24"/>
          <w:szCs w:val="24"/>
        </w:rPr>
        <w:t>et al</w:t>
      </w:r>
      <w:r w:rsidR="00FA6D6E">
        <w:rPr>
          <w:rFonts w:cs="Arial"/>
          <w:sz w:val="24"/>
          <w:szCs w:val="24"/>
        </w:rPr>
        <w:t>, 2016; Shrestha and Jeong, 2017</w:t>
      </w:r>
      <w:r w:rsidR="00255CF5">
        <w:rPr>
          <w:rFonts w:cs="Arial"/>
          <w:sz w:val="24"/>
          <w:szCs w:val="24"/>
        </w:rPr>
        <w:t>). The following T</w:t>
      </w:r>
      <w:r w:rsidR="005062DC">
        <w:rPr>
          <w:rFonts w:cs="Arial"/>
          <w:sz w:val="24"/>
          <w:szCs w:val="24"/>
        </w:rPr>
        <w:t xml:space="preserve">able </w:t>
      </w:r>
      <w:r w:rsidR="00255CF5">
        <w:rPr>
          <w:rFonts w:cs="Arial"/>
          <w:sz w:val="24"/>
          <w:szCs w:val="24"/>
        </w:rPr>
        <w:t xml:space="preserve">2.6 </w:t>
      </w:r>
      <w:r w:rsidR="005062DC">
        <w:rPr>
          <w:rFonts w:cs="Arial"/>
          <w:sz w:val="24"/>
          <w:szCs w:val="24"/>
        </w:rPr>
        <w:t>outlines</w:t>
      </w:r>
      <w:r>
        <w:rPr>
          <w:rFonts w:cs="Arial"/>
          <w:sz w:val="24"/>
          <w:szCs w:val="24"/>
        </w:rPr>
        <w:t xml:space="preserve"> some of the possible methods</w:t>
      </w:r>
      <w:r w:rsidR="005062DC">
        <w:rPr>
          <w:rFonts w:cs="Arial"/>
          <w:sz w:val="24"/>
          <w:szCs w:val="24"/>
        </w:rPr>
        <w:t>, tools and techniques to improving</w:t>
      </w:r>
      <w:r>
        <w:rPr>
          <w:rFonts w:cs="Arial"/>
          <w:sz w:val="24"/>
          <w:szCs w:val="24"/>
        </w:rPr>
        <w:t xml:space="preserve"> progress reporting: </w:t>
      </w:r>
    </w:p>
    <w:p w14:paraId="7B9B3133" w14:textId="77777777" w:rsidR="00473772" w:rsidRDefault="00473772">
      <w:pPr>
        <w:rPr>
          <w:rFonts w:cs="Arial"/>
          <w:sz w:val="24"/>
          <w:szCs w:val="24"/>
        </w:rPr>
      </w:pPr>
      <w:r>
        <w:rPr>
          <w:rFonts w:cs="Arial"/>
          <w:sz w:val="24"/>
          <w:szCs w:val="24"/>
        </w:rPr>
        <w:br w:type="page"/>
      </w:r>
    </w:p>
    <w:p w14:paraId="0BBB649F" w14:textId="77777777" w:rsidR="00473772" w:rsidRDefault="00473772" w:rsidP="00404632">
      <w:pPr>
        <w:spacing w:line="360" w:lineRule="auto"/>
        <w:rPr>
          <w:rFonts w:cs="Arial"/>
          <w:b/>
          <w:bCs/>
          <w:sz w:val="24"/>
          <w:szCs w:val="24"/>
        </w:rPr>
        <w:sectPr w:rsidR="00473772" w:rsidSect="008D0683">
          <w:footerReference w:type="default" r:id="rId15"/>
          <w:footerReference w:type="first" r:id="rId16"/>
          <w:pgSz w:w="11906" w:h="16838"/>
          <w:pgMar w:top="1440" w:right="1440" w:bottom="1440" w:left="1440" w:header="708" w:footer="708" w:gutter="0"/>
          <w:pgNumType w:start="1"/>
          <w:cols w:space="708"/>
          <w:titlePg/>
          <w:docGrid w:linePitch="360"/>
        </w:sectPr>
      </w:pPr>
    </w:p>
    <w:p w14:paraId="2F0FDB3D" w14:textId="77777777" w:rsidR="00EF5278" w:rsidRPr="000C364E" w:rsidRDefault="00255CF5" w:rsidP="00E64A21">
      <w:pPr>
        <w:pStyle w:val="Caption"/>
      </w:pPr>
      <w:r>
        <w:lastRenderedPageBreak/>
        <w:t>Table 2.6</w:t>
      </w:r>
      <w:r w:rsidR="00EF5278" w:rsidRPr="000C364E">
        <w:t xml:space="preserve"> Progress Monitoring and reporting Methods and Tools</w:t>
      </w:r>
    </w:p>
    <w:tbl>
      <w:tblPr>
        <w:tblStyle w:val="PlainTable1"/>
        <w:tblW w:w="10485" w:type="dxa"/>
        <w:tblInd w:w="-735" w:type="dxa"/>
        <w:tblLayout w:type="fixed"/>
        <w:tblLook w:val="04A0" w:firstRow="1" w:lastRow="0" w:firstColumn="1" w:lastColumn="0" w:noHBand="0" w:noVBand="1"/>
      </w:tblPr>
      <w:tblGrid>
        <w:gridCol w:w="2303"/>
        <w:gridCol w:w="2680"/>
        <w:gridCol w:w="3544"/>
        <w:gridCol w:w="1958"/>
      </w:tblGrid>
      <w:tr w:rsidR="00E213A7" w14:paraId="1480B87B" w14:textId="77777777" w:rsidTr="00FC238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03" w:type="dxa"/>
          </w:tcPr>
          <w:p w14:paraId="0E5A84D6" w14:textId="77777777" w:rsidR="00201DAE" w:rsidRDefault="00201DAE" w:rsidP="00404632">
            <w:pPr>
              <w:spacing w:line="360" w:lineRule="auto"/>
              <w:rPr>
                <w:rFonts w:cs="Arial"/>
                <w:sz w:val="24"/>
                <w:szCs w:val="24"/>
              </w:rPr>
            </w:pPr>
            <w:r>
              <w:rPr>
                <w:rFonts w:cs="Arial"/>
                <w:sz w:val="24"/>
                <w:szCs w:val="24"/>
              </w:rPr>
              <w:t>Method</w:t>
            </w:r>
          </w:p>
        </w:tc>
        <w:tc>
          <w:tcPr>
            <w:tcW w:w="2680" w:type="dxa"/>
          </w:tcPr>
          <w:p w14:paraId="41A6B8C5" w14:textId="77777777" w:rsidR="00201DAE" w:rsidRDefault="00201DAE" w:rsidP="00404632">
            <w:pPr>
              <w:spacing w:line="360" w:lineRule="auto"/>
              <w:cnfStyle w:val="100000000000" w:firstRow="1"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Description</w:t>
            </w:r>
          </w:p>
        </w:tc>
        <w:tc>
          <w:tcPr>
            <w:tcW w:w="3544" w:type="dxa"/>
          </w:tcPr>
          <w:p w14:paraId="340B2BCB" w14:textId="77777777" w:rsidR="00201DAE" w:rsidRDefault="00201DAE" w:rsidP="00404632">
            <w:pPr>
              <w:spacing w:line="360" w:lineRule="auto"/>
              <w:cnfStyle w:val="100000000000" w:firstRow="1"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Disadvantages</w:t>
            </w:r>
          </w:p>
        </w:tc>
        <w:tc>
          <w:tcPr>
            <w:tcW w:w="1958" w:type="dxa"/>
          </w:tcPr>
          <w:p w14:paraId="2B9BD680" w14:textId="77777777" w:rsidR="00201DAE" w:rsidRDefault="00201DAE" w:rsidP="00404632">
            <w:pPr>
              <w:spacing w:line="360" w:lineRule="auto"/>
              <w:cnfStyle w:val="100000000000" w:firstRow="1"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Source</w:t>
            </w:r>
          </w:p>
        </w:tc>
      </w:tr>
      <w:tr w:rsidR="002567D5" w14:paraId="289FE3E0" w14:textId="77777777" w:rsidTr="00FC23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3" w:type="dxa"/>
          </w:tcPr>
          <w:p w14:paraId="29320134" w14:textId="77777777" w:rsidR="00201DAE" w:rsidRDefault="000B37F8" w:rsidP="00404632">
            <w:pPr>
              <w:spacing w:line="360" w:lineRule="auto"/>
              <w:rPr>
                <w:rFonts w:cs="Arial"/>
                <w:sz w:val="24"/>
                <w:szCs w:val="24"/>
              </w:rPr>
            </w:pPr>
            <w:r>
              <w:rPr>
                <w:rFonts w:cs="Arial"/>
                <w:sz w:val="24"/>
                <w:szCs w:val="24"/>
              </w:rPr>
              <w:t>Earned Value Management and Analysis (EVM)</w:t>
            </w:r>
          </w:p>
        </w:tc>
        <w:tc>
          <w:tcPr>
            <w:tcW w:w="2680" w:type="dxa"/>
          </w:tcPr>
          <w:p w14:paraId="7E64FC68" w14:textId="77777777" w:rsidR="00201DAE" w:rsidRDefault="002010CC" w:rsidP="00404632">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 xml:space="preserve">Proves the earned value of completed work and compares it with actual cost and planned cost to determine </w:t>
            </w:r>
            <w:r w:rsidR="0048326F">
              <w:rPr>
                <w:rFonts w:cs="Arial"/>
                <w:sz w:val="24"/>
                <w:szCs w:val="24"/>
              </w:rPr>
              <w:t>project performance and forecasts future trends</w:t>
            </w:r>
          </w:p>
        </w:tc>
        <w:tc>
          <w:tcPr>
            <w:tcW w:w="3544" w:type="dxa"/>
          </w:tcPr>
          <w:p w14:paraId="03341DCB" w14:textId="77777777" w:rsidR="00201DAE" w:rsidRDefault="008F4B76" w:rsidP="008F4B76">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 xml:space="preserve">Has a subjective way of assessing project progress, which may lead to false </w:t>
            </w:r>
            <w:proofErr w:type="gramStart"/>
            <w:r>
              <w:rPr>
                <w:rFonts w:cs="Arial"/>
                <w:sz w:val="24"/>
                <w:szCs w:val="24"/>
              </w:rPr>
              <w:t>reporting</w:t>
            </w:r>
            <w:proofErr w:type="gramEnd"/>
          </w:p>
          <w:p w14:paraId="0167998A" w14:textId="77777777" w:rsidR="008F4B76" w:rsidRDefault="008F4B76" w:rsidP="008F4B76">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Difficult to analyse EVM indicators, especially where the variations to the cost base</w:t>
            </w:r>
          </w:p>
          <w:p w14:paraId="7E79FDBA" w14:textId="77777777" w:rsidR="008F4B76" w:rsidRPr="008F4B76" w:rsidRDefault="008F4B76" w:rsidP="008F4B76">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No clear accountability for contractual penalties when time delays are experienced</w:t>
            </w:r>
          </w:p>
        </w:tc>
        <w:tc>
          <w:tcPr>
            <w:tcW w:w="1958" w:type="dxa"/>
          </w:tcPr>
          <w:p w14:paraId="2907BB0E" w14:textId="77777777" w:rsidR="00201DAE" w:rsidRDefault="008F4B76" w:rsidP="008F4B76">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 xml:space="preserve">(khamidi </w:t>
            </w:r>
            <w:r w:rsidRPr="008F4B76">
              <w:rPr>
                <w:rFonts w:cs="Arial"/>
                <w:i/>
                <w:sz w:val="24"/>
                <w:szCs w:val="24"/>
              </w:rPr>
              <w:t>et al</w:t>
            </w:r>
            <w:r>
              <w:rPr>
                <w:rFonts w:cs="Arial"/>
                <w:sz w:val="24"/>
                <w:szCs w:val="24"/>
              </w:rPr>
              <w:t xml:space="preserve">, 2012; Czarnigowska </w:t>
            </w:r>
            <w:r w:rsidRPr="008F4B76">
              <w:rPr>
                <w:rFonts w:cs="Arial"/>
                <w:i/>
                <w:sz w:val="24"/>
                <w:szCs w:val="24"/>
              </w:rPr>
              <w:t>et al</w:t>
            </w:r>
            <w:r>
              <w:rPr>
                <w:rFonts w:cs="Arial"/>
                <w:sz w:val="24"/>
                <w:szCs w:val="24"/>
              </w:rPr>
              <w:t xml:space="preserve">, 2011; Gershon, 2013; </w:t>
            </w:r>
            <w:proofErr w:type="spellStart"/>
            <w:r>
              <w:rPr>
                <w:rFonts w:cs="Arial"/>
                <w:sz w:val="24"/>
                <w:szCs w:val="24"/>
              </w:rPr>
              <w:t>Dhawale</w:t>
            </w:r>
            <w:proofErr w:type="spellEnd"/>
            <w:r>
              <w:rPr>
                <w:rFonts w:cs="Arial"/>
                <w:sz w:val="24"/>
                <w:szCs w:val="24"/>
              </w:rPr>
              <w:t xml:space="preserve"> and </w:t>
            </w:r>
            <w:proofErr w:type="spellStart"/>
            <w:r>
              <w:rPr>
                <w:rFonts w:cs="Arial"/>
                <w:sz w:val="24"/>
                <w:szCs w:val="24"/>
              </w:rPr>
              <w:t>Tuljapurkar</w:t>
            </w:r>
            <w:proofErr w:type="spellEnd"/>
            <w:r>
              <w:rPr>
                <w:rFonts w:cs="Arial"/>
                <w:sz w:val="24"/>
                <w:szCs w:val="24"/>
              </w:rPr>
              <w:t xml:space="preserve">, 2015; Baumann </w:t>
            </w:r>
            <w:r w:rsidRPr="008F4B76">
              <w:rPr>
                <w:rFonts w:cs="Arial"/>
                <w:i/>
                <w:sz w:val="24"/>
                <w:szCs w:val="24"/>
              </w:rPr>
              <w:t>et al</w:t>
            </w:r>
            <w:r>
              <w:rPr>
                <w:rFonts w:cs="Arial"/>
                <w:sz w:val="24"/>
                <w:szCs w:val="24"/>
              </w:rPr>
              <w:t>, 2014)</w:t>
            </w:r>
          </w:p>
        </w:tc>
      </w:tr>
      <w:tr w:rsidR="00E213A7" w14:paraId="10DD68ED" w14:textId="77777777" w:rsidTr="00FC238A">
        <w:tc>
          <w:tcPr>
            <w:cnfStyle w:val="001000000000" w:firstRow="0" w:lastRow="0" w:firstColumn="1" w:lastColumn="0" w:oddVBand="0" w:evenVBand="0" w:oddHBand="0" w:evenHBand="0" w:firstRowFirstColumn="0" w:firstRowLastColumn="0" w:lastRowFirstColumn="0" w:lastRowLastColumn="0"/>
            <w:tcW w:w="2303" w:type="dxa"/>
          </w:tcPr>
          <w:p w14:paraId="18F5CF69" w14:textId="77777777" w:rsidR="00201DAE" w:rsidRDefault="008F4B76" w:rsidP="00404632">
            <w:pPr>
              <w:spacing w:line="360" w:lineRule="auto"/>
              <w:rPr>
                <w:rFonts w:cs="Arial"/>
                <w:sz w:val="24"/>
                <w:szCs w:val="24"/>
              </w:rPr>
            </w:pPr>
            <w:r>
              <w:rPr>
                <w:rFonts w:cs="Arial"/>
                <w:sz w:val="24"/>
                <w:szCs w:val="24"/>
              </w:rPr>
              <w:t>Construction Commodity tracking</w:t>
            </w:r>
          </w:p>
        </w:tc>
        <w:tc>
          <w:tcPr>
            <w:tcW w:w="2680" w:type="dxa"/>
          </w:tcPr>
          <w:p w14:paraId="2922AA1D" w14:textId="77777777" w:rsidR="00201DAE" w:rsidRDefault="008F4B76" w:rsidP="00404632">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Tracking the actual progress of construction activities such as excavations, construction of brick walls, and placed concrete to determine potential problems in the initial plans</w:t>
            </w:r>
            <w:r w:rsidR="008E5B22">
              <w:rPr>
                <w:rFonts w:cs="Arial"/>
                <w:sz w:val="24"/>
                <w:szCs w:val="24"/>
              </w:rPr>
              <w:t xml:space="preserve"> – uses the planned performance Index (PPI) as an extension of EVM to measure project progress</w:t>
            </w:r>
          </w:p>
        </w:tc>
        <w:tc>
          <w:tcPr>
            <w:tcW w:w="3544" w:type="dxa"/>
          </w:tcPr>
          <w:p w14:paraId="31E4F281" w14:textId="77777777" w:rsidR="00201DAE" w:rsidRDefault="002567D5" w:rsidP="002567D5">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Problems arising on projects cannot be easily deciphered once they have not been tracked from a macro level</w:t>
            </w:r>
          </w:p>
          <w:p w14:paraId="3737FBC8" w14:textId="77777777" w:rsidR="002567D5" w:rsidRDefault="002567D5" w:rsidP="002567D5">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Highly dependent on commodity curves and these must constantly be updated with variations, otherwise desired results cannot be yielded.</w:t>
            </w:r>
          </w:p>
          <w:p w14:paraId="79C2F4FB" w14:textId="77777777" w:rsidR="002567D5" w:rsidRPr="002567D5" w:rsidRDefault="002567D5" w:rsidP="002567D5">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Tracking projects from a macro level prevents project stakeholders from recording details associated with the overall project progress.</w:t>
            </w:r>
          </w:p>
        </w:tc>
        <w:tc>
          <w:tcPr>
            <w:tcW w:w="1958" w:type="dxa"/>
          </w:tcPr>
          <w:p w14:paraId="473D2C68" w14:textId="77777777" w:rsidR="00201DAE" w:rsidRDefault="002567D5" w:rsidP="00404632">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(Brienza and Hildreth, 2007)</w:t>
            </w:r>
          </w:p>
        </w:tc>
      </w:tr>
      <w:tr w:rsidR="002567D5" w14:paraId="6C11F292" w14:textId="77777777" w:rsidTr="00FC23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3" w:type="dxa"/>
          </w:tcPr>
          <w:p w14:paraId="190F0918" w14:textId="77777777" w:rsidR="00201DAE" w:rsidRDefault="002567D5" w:rsidP="00404632">
            <w:pPr>
              <w:spacing w:line="360" w:lineRule="auto"/>
              <w:rPr>
                <w:rFonts w:cs="Arial"/>
                <w:sz w:val="24"/>
                <w:szCs w:val="24"/>
              </w:rPr>
            </w:pPr>
            <w:r>
              <w:rPr>
                <w:rFonts w:cs="Arial"/>
                <w:sz w:val="24"/>
                <w:szCs w:val="24"/>
              </w:rPr>
              <w:lastRenderedPageBreak/>
              <w:t>Construction Project Status Dashboard</w:t>
            </w:r>
            <w:r w:rsidR="00DF68FB">
              <w:rPr>
                <w:rFonts w:cs="Arial"/>
                <w:sz w:val="24"/>
                <w:szCs w:val="24"/>
              </w:rPr>
              <w:t xml:space="preserve"> (CPD)</w:t>
            </w:r>
          </w:p>
        </w:tc>
        <w:tc>
          <w:tcPr>
            <w:tcW w:w="2680" w:type="dxa"/>
          </w:tcPr>
          <w:p w14:paraId="70DC8BA6" w14:textId="77777777" w:rsidR="00201DAE" w:rsidRDefault="002567D5" w:rsidP="00404632">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Used by management to clarify and assign accountability for the critical key objectives, key indicators and project tasks needed to steer projects in the right direction</w:t>
            </w:r>
          </w:p>
        </w:tc>
        <w:tc>
          <w:tcPr>
            <w:tcW w:w="3544" w:type="dxa"/>
          </w:tcPr>
          <w:p w14:paraId="57E64668" w14:textId="77777777" w:rsidR="00201DAE" w:rsidRPr="00DF68FB" w:rsidRDefault="00DF68FB" w:rsidP="00DF68FB">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Requires a separate team of experts dedicated to controlling the CPD, which is not always feasible on projects.</w:t>
            </w:r>
          </w:p>
        </w:tc>
        <w:tc>
          <w:tcPr>
            <w:tcW w:w="1958" w:type="dxa"/>
          </w:tcPr>
          <w:p w14:paraId="3827DB39" w14:textId="77777777" w:rsidR="00201DAE" w:rsidRDefault="00DF68FB" w:rsidP="00404632">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(Lamptey and Fayek, 2015)</w:t>
            </w:r>
          </w:p>
        </w:tc>
      </w:tr>
      <w:tr w:rsidR="00E213A7" w14:paraId="6C2BD6CB" w14:textId="77777777" w:rsidTr="00FC238A">
        <w:tc>
          <w:tcPr>
            <w:cnfStyle w:val="001000000000" w:firstRow="0" w:lastRow="0" w:firstColumn="1" w:lastColumn="0" w:oddVBand="0" w:evenVBand="0" w:oddHBand="0" w:evenHBand="0" w:firstRowFirstColumn="0" w:firstRowLastColumn="0" w:lastRowFirstColumn="0" w:lastRowLastColumn="0"/>
            <w:tcW w:w="2303" w:type="dxa"/>
          </w:tcPr>
          <w:p w14:paraId="0793B537" w14:textId="77777777" w:rsidR="00201DAE" w:rsidRDefault="00DF68FB" w:rsidP="00404632">
            <w:pPr>
              <w:spacing w:line="360" w:lineRule="auto"/>
              <w:rPr>
                <w:rFonts w:cs="Arial"/>
                <w:sz w:val="24"/>
                <w:szCs w:val="24"/>
              </w:rPr>
            </w:pPr>
            <w:r>
              <w:rPr>
                <w:rFonts w:cs="Arial"/>
                <w:sz w:val="24"/>
                <w:szCs w:val="24"/>
              </w:rPr>
              <w:t>Digitalizing Construction Monitoring System (DCM)</w:t>
            </w:r>
          </w:p>
        </w:tc>
        <w:tc>
          <w:tcPr>
            <w:tcW w:w="2680" w:type="dxa"/>
          </w:tcPr>
          <w:p w14:paraId="489BC14B" w14:textId="77777777" w:rsidR="00201DAE" w:rsidRDefault="00DF68FB" w:rsidP="00404632">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ICT used to monitor projects and update project progress by integrating engineering drawings with AutoCAD drawings to create progress reports faster</w:t>
            </w:r>
          </w:p>
        </w:tc>
        <w:tc>
          <w:tcPr>
            <w:tcW w:w="3544" w:type="dxa"/>
          </w:tcPr>
          <w:p w14:paraId="1A532A92" w14:textId="77777777" w:rsidR="00201DAE" w:rsidRDefault="00DE169F" w:rsidP="00DE169F">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Expensive material cost</w:t>
            </w:r>
          </w:p>
          <w:p w14:paraId="0394F218" w14:textId="77777777" w:rsidR="00DE169F" w:rsidRDefault="00DE169F" w:rsidP="00DE169F">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Time consuming to install the automatic system</w:t>
            </w:r>
          </w:p>
          <w:p w14:paraId="04182809" w14:textId="77777777" w:rsidR="00DE169F" w:rsidRPr="00DE169F" w:rsidRDefault="00DE169F" w:rsidP="00DE169F">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Requires field observation</w:t>
            </w:r>
          </w:p>
        </w:tc>
        <w:tc>
          <w:tcPr>
            <w:tcW w:w="1958" w:type="dxa"/>
          </w:tcPr>
          <w:p w14:paraId="2DC4A648" w14:textId="77777777" w:rsidR="00201DAE" w:rsidRDefault="00DE169F" w:rsidP="00404632">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w:t>
            </w:r>
            <w:proofErr w:type="spellStart"/>
            <w:r w:rsidR="00E213A7">
              <w:rPr>
                <w:rFonts w:cs="Arial"/>
                <w:sz w:val="24"/>
                <w:szCs w:val="24"/>
              </w:rPr>
              <w:t>Memon</w:t>
            </w:r>
            <w:proofErr w:type="spellEnd"/>
            <w:r w:rsidR="00E213A7">
              <w:rPr>
                <w:rFonts w:cs="Arial"/>
                <w:sz w:val="24"/>
                <w:szCs w:val="24"/>
              </w:rPr>
              <w:t xml:space="preserve"> </w:t>
            </w:r>
            <w:r w:rsidR="00E213A7" w:rsidRPr="00E213A7">
              <w:rPr>
                <w:rFonts w:cs="Arial"/>
                <w:i/>
                <w:sz w:val="24"/>
                <w:szCs w:val="24"/>
              </w:rPr>
              <w:t>et al</w:t>
            </w:r>
            <w:r w:rsidR="00E213A7">
              <w:rPr>
                <w:rFonts w:cs="Arial"/>
                <w:sz w:val="24"/>
                <w:szCs w:val="24"/>
              </w:rPr>
              <w:t>, 2006</w:t>
            </w:r>
            <w:r>
              <w:rPr>
                <w:rFonts w:cs="Arial"/>
                <w:sz w:val="24"/>
                <w:szCs w:val="24"/>
              </w:rPr>
              <w:t xml:space="preserve">; Raut </w:t>
            </w:r>
            <w:r w:rsidRPr="00DE169F">
              <w:rPr>
                <w:rFonts w:cs="Arial"/>
                <w:i/>
                <w:sz w:val="24"/>
                <w:szCs w:val="24"/>
              </w:rPr>
              <w:t>et al</w:t>
            </w:r>
            <w:r>
              <w:rPr>
                <w:rFonts w:cs="Arial"/>
                <w:sz w:val="24"/>
                <w:szCs w:val="24"/>
              </w:rPr>
              <w:t xml:space="preserve">, 2013; Gwanggyosan-ro </w:t>
            </w:r>
            <w:r w:rsidRPr="00DE169F">
              <w:rPr>
                <w:rFonts w:cs="Arial"/>
                <w:i/>
                <w:sz w:val="24"/>
                <w:szCs w:val="24"/>
              </w:rPr>
              <w:t>et al</w:t>
            </w:r>
            <w:r>
              <w:rPr>
                <w:rFonts w:cs="Arial"/>
                <w:sz w:val="24"/>
                <w:szCs w:val="24"/>
              </w:rPr>
              <w:t>, 2014)</w:t>
            </w:r>
          </w:p>
        </w:tc>
      </w:tr>
      <w:tr w:rsidR="002567D5" w14:paraId="5E6C3973" w14:textId="77777777" w:rsidTr="00FC23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3" w:type="dxa"/>
          </w:tcPr>
          <w:p w14:paraId="68DC2440" w14:textId="77777777" w:rsidR="00201DAE" w:rsidRDefault="00E213A7" w:rsidP="00404632">
            <w:pPr>
              <w:spacing w:line="360" w:lineRule="auto"/>
              <w:rPr>
                <w:rFonts w:cs="Arial"/>
                <w:sz w:val="24"/>
                <w:szCs w:val="24"/>
              </w:rPr>
            </w:pPr>
            <w:r>
              <w:rPr>
                <w:rFonts w:cs="Arial"/>
                <w:sz w:val="24"/>
                <w:szCs w:val="24"/>
              </w:rPr>
              <w:t>S-Curve</w:t>
            </w:r>
          </w:p>
        </w:tc>
        <w:tc>
          <w:tcPr>
            <w:tcW w:w="2680" w:type="dxa"/>
          </w:tcPr>
          <w:p w14:paraId="6067AADA" w14:textId="77777777" w:rsidR="00201DAE" w:rsidRDefault="00E213A7" w:rsidP="00404632">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Used to predict project durations and determine current construction progress</w:t>
            </w:r>
          </w:p>
        </w:tc>
        <w:tc>
          <w:tcPr>
            <w:tcW w:w="3544" w:type="dxa"/>
          </w:tcPr>
          <w:p w14:paraId="041253DA" w14:textId="77777777" w:rsidR="00201DAE" w:rsidRDefault="00E213A7" w:rsidP="00E213A7">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Is not guaranteed to produce similar results for the same projects and this may lead to false reporting</w:t>
            </w:r>
          </w:p>
          <w:p w14:paraId="4E277FD3" w14:textId="77777777" w:rsidR="00E213A7" w:rsidRPr="00E213A7" w:rsidRDefault="00D73FC6" w:rsidP="00E213A7">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Historical information gathered from old projects may not be useful to current projects due to the differing levels of complexities</w:t>
            </w:r>
          </w:p>
        </w:tc>
        <w:tc>
          <w:tcPr>
            <w:tcW w:w="1958" w:type="dxa"/>
          </w:tcPr>
          <w:p w14:paraId="5C5FB33E" w14:textId="77777777" w:rsidR="00201DAE" w:rsidRDefault="00D73FC6" w:rsidP="00404632">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 xml:space="preserve">(Lin </w:t>
            </w:r>
            <w:r w:rsidRPr="00D73FC6">
              <w:rPr>
                <w:rFonts w:cs="Arial"/>
                <w:i/>
                <w:sz w:val="24"/>
                <w:szCs w:val="24"/>
              </w:rPr>
              <w:t>et al</w:t>
            </w:r>
            <w:r>
              <w:rPr>
                <w:rFonts w:cs="Arial"/>
                <w:sz w:val="24"/>
                <w:szCs w:val="24"/>
              </w:rPr>
              <w:t>, 2012)</w:t>
            </w:r>
          </w:p>
        </w:tc>
      </w:tr>
      <w:tr w:rsidR="00E213A7" w14:paraId="3FBFAB76" w14:textId="77777777" w:rsidTr="00FC238A">
        <w:tc>
          <w:tcPr>
            <w:cnfStyle w:val="001000000000" w:firstRow="0" w:lastRow="0" w:firstColumn="1" w:lastColumn="0" w:oddVBand="0" w:evenVBand="0" w:oddHBand="0" w:evenHBand="0" w:firstRowFirstColumn="0" w:firstRowLastColumn="0" w:lastRowFirstColumn="0" w:lastRowLastColumn="0"/>
            <w:tcW w:w="2303" w:type="dxa"/>
          </w:tcPr>
          <w:p w14:paraId="78E4C824" w14:textId="77777777" w:rsidR="00201DAE" w:rsidRDefault="00D73FC6" w:rsidP="00404632">
            <w:pPr>
              <w:spacing w:line="360" w:lineRule="auto"/>
              <w:rPr>
                <w:rFonts w:cs="Arial"/>
                <w:sz w:val="24"/>
                <w:szCs w:val="24"/>
              </w:rPr>
            </w:pPr>
            <w:r>
              <w:rPr>
                <w:rFonts w:cs="Arial"/>
                <w:sz w:val="24"/>
                <w:szCs w:val="24"/>
              </w:rPr>
              <w:t>Critical Path Segments Technique (CPS)</w:t>
            </w:r>
          </w:p>
        </w:tc>
        <w:tc>
          <w:tcPr>
            <w:tcW w:w="2680" w:type="dxa"/>
          </w:tcPr>
          <w:p w14:paraId="7BDF0556" w14:textId="77777777" w:rsidR="00201DAE" w:rsidRDefault="00D73FC6" w:rsidP="00404632">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 xml:space="preserve">An improvement to the traditional CPM to further improve project control techniques, </w:t>
            </w:r>
            <w:r>
              <w:rPr>
                <w:rFonts w:cs="Arial"/>
                <w:sz w:val="24"/>
                <w:szCs w:val="24"/>
              </w:rPr>
              <w:lastRenderedPageBreak/>
              <w:t>provide detailed progress events for projects of differing complexities, by linking schedule reporting, corrective actions optimization and forensic analysis of schedules</w:t>
            </w:r>
          </w:p>
        </w:tc>
        <w:tc>
          <w:tcPr>
            <w:tcW w:w="3544" w:type="dxa"/>
          </w:tcPr>
          <w:p w14:paraId="35DCA29D" w14:textId="77777777" w:rsidR="00201DAE" w:rsidRDefault="00DE169F" w:rsidP="00DE169F">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lastRenderedPageBreak/>
              <w:t xml:space="preserve">Segmenting activity durations adds for too much information on the </w:t>
            </w:r>
            <w:r>
              <w:rPr>
                <w:rFonts w:cs="Arial"/>
                <w:sz w:val="24"/>
                <w:szCs w:val="24"/>
              </w:rPr>
              <w:lastRenderedPageBreak/>
              <w:t>CPM and this may become difficult to translate</w:t>
            </w:r>
          </w:p>
          <w:p w14:paraId="6C5729F0" w14:textId="77777777" w:rsidR="00DE169F" w:rsidRPr="00DE169F" w:rsidRDefault="00DE169F" w:rsidP="00DE169F">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Separate time segments may cause unnecessary splits in activities. This could lead to an over allocation of resources</w:t>
            </w:r>
          </w:p>
        </w:tc>
        <w:tc>
          <w:tcPr>
            <w:tcW w:w="1958" w:type="dxa"/>
          </w:tcPr>
          <w:p w14:paraId="66F0D246" w14:textId="77777777" w:rsidR="00201DAE" w:rsidRDefault="00DE169F" w:rsidP="00404632">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lastRenderedPageBreak/>
              <w:t>Hegazy et al, 2012</w:t>
            </w:r>
          </w:p>
        </w:tc>
      </w:tr>
      <w:tr w:rsidR="002567D5" w14:paraId="346C7929" w14:textId="77777777" w:rsidTr="00FC23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3" w:type="dxa"/>
          </w:tcPr>
          <w:p w14:paraId="37219427" w14:textId="77777777" w:rsidR="00201DAE" w:rsidRDefault="00DE169F" w:rsidP="00404632">
            <w:pPr>
              <w:spacing w:line="360" w:lineRule="auto"/>
              <w:rPr>
                <w:rFonts w:cs="Arial"/>
                <w:sz w:val="24"/>
                <w:szCs w:val="24"/>
              </w:rPr>
            </w:pPr>
            <w:r>
              <w:rPr>
                <w:rFonts w:cs="Arial"/>
                <w:sz w:val="24"/>
                <w:szCs w:val="24"/>
              </w:rPr>
              <w:t>Laser Scanning</w:t>
            </w:r>
          </w:p>
        </w:tc>
        <w:tc>
          <w:tcPr>
            <w:tcW w:w="2680" w:type="dxa"/>
          </w:tcPr>
          <w:p w14:paraId="1E3D5E2F" w14:textId="4A12D5C5" w:rsidR="00201DAE" w:rsidRDefault="00DE169F" w:rsidP="00404632">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Used for 3D object recognition by incorporating BIM to track project progress</w:t>
            </w:r>
          </w:p>
        </w:tc>
        <w:tc>
          <w:tcPr>
            <w:tcW w:w="3544" w:type="dxa"/>
          </w:tcPr>
          <w:p w14:paraId="3352E586" w14:textId="77777777" w:rsidR="00201DAE" w:rsidRDefault="00201DAE" w:rsidP="00404632">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p>
        </w:tc>
        <w:tc>
          <w:tcPr>
            <w:tcW w:w="1958" w:type="dxa"/>
          </w:tcPr>
          <w:p w14:paraId="0E3C2537" w14:textId="77777777" w:rsidR="00201DAE" w:rsidRDefault="00DE169F" w:rsidP="00404632">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 xml:space="preserve">Kropp </w:t>
            </w:r>
            <w:r w:rsidRPr="00DE169F">
              <w:rPr>
                <w:rFonts w:cs="Arial"/>
                <w:i/>
                <w:sz w:val="24"/>
                <w:szCs w:val="24"/>
              </w:rPr>
              <w:t>et al</w:t>
            </w:r>
            <w:r w:rsidR="00627B38">
              <w:rPr>
                <w:rFonts w:cs="Arial"/>
                <w:sz w:val="24"/>
                <w:szCs w:val="24"/>
              </w:rPr>
              <w:t>, 2017</w:t>
            </w:r>
          </w:p>
        </w:tc>
      </w:tr>
      <w:tr w:rsidR="00E213A7" w14:paraId="684407B4" w14:textId="77777777" w:rsidTr="00FC238A">
        <w:tc>
          <w:tcPr>
            <w:cnfStyle w:val="001000000000" w:firstRow="0" w:lastRow="0" w:firstColumn="1" w:lastColumn="0" w:oddVBand="0" w:evenVBand="0" w:oddHBand="0" w:evenHBand="0" w:firstRowFirstColumn="0" w:firstRowLastColumn="0" w:lastRowFirstColumn="0" w:lastRowLastColumn="0"/>
            <w:tcW w:w="2303" w:type="dxa"/>
          </w:tcPr>
          <w:p w14:paraId="4070ECFE" w14:textId="77777777" w:rsidR="00201DAE" w:rsidRDefault="00DE169F" w:rsidP="00404632">
            <w:pPr>
              <w:spacing w:line="360" w:lineRule="auto"/>
              <w:rPr>
                <w:rFonts w:cs="Arial"/>
                <w:sz w:val="24"/>
                <w:szCs w:val="24"/>
              </w:rPr>
            </w:pPr>
            <w:r>
              <w:rPr>
                <w:rFonts w:cs="Arial"/>
                <w:sz w:val="24"/>
                <w:szCs w:val="24"/>
              </w:rPr>
              <w:t>4D BIM Models (Photography-based techniques)</w:t>
            </w:r>
          </w:p>
        </w:tc>
        <w:tc>
          <w:tcPr>
            <w:tcW w:w="2680" w:type="dxa"/>
          </w:tcPr>
          <w:p w14:paraId="4740909C" w14:textId="77777777" w:rsidR="00201DAE" w:rsidRDefault="00DE169F" w:rsidP="00404632">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Facilitate the process of designing and constructing more integrated quality projects through its ability to control and monitor progress effectively</w:t>
            </w:r>
          </w:p>
        </w:tc>
        <w:tc>
          <w:tcPr>
            <w:tcW w:w="3544" w:type="dxa"/>
          </w:tcPr>
          <w:p w14:paraId="12F87D54" w14:textId="77777777" w:rsidR="00201DAE" w:rsidRDefault="00DE169F" w:rsidP="00DE169F">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Not enough qualified professionals to use tools</w:t>
            </w:r>
          </w:p>
          <w:p w14:paraId="61ECAC05" w14:textId="77777777" w:rsidR="00DE169F" w:rsidRDefault="00DE169F" w:rsidP="00DE169F">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Very expensive to adopt and maintain</w:t>
            </w:r>
          </w:p>
          <w:p w14:paraId="4F9037F9" w14:textId="77777777" w:rsidR="00DE169F" w:rsidRPr="00DE169F" w:rsidRDefault="00DE169F" w:rsidP="00DE169F">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Building contractors are very conservative about adopting tools due to unfamiliarity to the benefits of progress monitoring</w:t>
            </w:r>
          </w:p>
        </w:tc>
        <w:tc>
          <w:tcPr>
            <w:tcW w:w="1958" w:type="dxa"/>
          </w:tcPr>
          <w:p w14:paraId="6AC02478" w14:textId="77777777" w:rsidR="00201DAE" w:rsidRDefault="00DE169F" w:rsidP="00404632">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Brito and Ferreira, 2015</w:t>
            </w:r>
          </w:p>
        </w:tc>
      </w:tr>
    </w:tbl>
    <w:p w14:paraId="14E864C0" w14:textId="77777777" w:rsidR="00201DAE" w:rsidRDefault="00201DAE" w:rsidP="00404632">
      <w:pPr>
        <w:spacing w:line="360" w:lineRule="auto"/>
        <w:rPr>
          <w:rFonts w:cs="Arial"/>
          <w:sz w:val="24"/>
          <w:szCs w:val="24"/>
        </w:rPr>
      </w:pPr>
    </w:p>
    <w:p w14:paraId="326DE3DB" w14:textId="77777777" w:rsidR="009D3E3E" w:rsidRDefault="009D3E3E" w:rsidP="00404632">
      <w:pPr>
        <w:spacing w:line="360" w:lineRule="auto"/>
        <w:rPr>
          <w:rFonts w:cs="Arial"/>
          <w:sz w:val="24"/>
          <w:szCs w:val="24"/>
        </w:rPr>
        <w:sectPr w:rsidR="009D3E3E" w:rsidSect="00FC238A">
          <w:pgSz w:w="11906" w:h="16838"/>
          <w:pgMar w:top="1440" w:right="1440" w:bottom="1440" w:left="1440" w:header="708" w:footer="708" w:gutter="0"/>
          <w:cols w:space="708"/>
          <w:titlePg/>
          <w:docGrid w:linePitch="360"/>
        </w:sectPr>
      </w:pPr>
    </w:p>
    <w:p w14:paraId="3CCB14B0" w14:textId="77777777" w:rsidR="00201DAE" w:rsidRDefault="00DE169F" w:rsidP="00404632">
      <w:pPr>
        <w:spacing w:line="360" w:lineRule="auto"/>
        <w:rPr>
          <w:rFonts w:cs="Arial"/>
          <w:sz w:val="24"/>
          <w:szCs w:val="24"/>
        </w:rPr>
      </w:pPr>
      <w:r>
        <w:rPr>
          <w:rFonts w:cs="Arial"/>
          <w:sz w:val="24"/>
          <w:szCs w:val="24"/>
        </w:rPr>
        <w:lastRenderedPageBreak/>
        <w:t>Gershon (2013)</w:t>
      </w:r>
      <w:r w:rsidR="00255CF5">
        <w:rPr>
          <w:rFonts w:cs="Arial"/>
          <w:sz w:val="24"/>
          <w:szCs w:val="24"/>
        </w:rPr>
        <w:t xml:space="preserve"> </w:t>
      </w:r>
      <w:r>
        <w:rPr>
          <w:rFonts w:cs="Arial"/>
          <w:sz w:val="24"/>
          <w:szCs w:val="24"/>
        </w:rPr>
        <w:t xml:space="preserve">found that even though there are different methods, tools and techniques available for implementation, building contractors are still reluctant to undertake these methods. </w:t>
      </w:r>
      <w:r w:rsidR="003F0548">
        <w:rPr>
          <w:rFonts w:cs="Arial"/>
          <w:sz w:val="24"/>
          <w:szCs w:val="24"/>
        </w:rPr>
        <w:t>However, in overcoming the reluctance to change,</w:t>
      </w:r>
      <w:r w:rsidR="00627B38">
        <w:rPr>
          <w:rFonts w:cs="Arial"/>
          <w:sz w:val="24"/>
          <w:szCs w:val="24"/>
        </w:rPr>
        <w:t xml:space="preserve"> Gershon (2013</w:t>
      </w:r>
      <w:r w:rsidR="00255CF5">
        <w:rPr>
          <w:rFonts w:cs="Arial"/>
          <w:sz w:val="24"/>
          <w:szCs w:val="24"/>
        </w:rPr>
        <w:t>)</w:t>
      </w:r>
      <w:r w:rsidR="00627B38">
        <w:rPr>
          <w:rFonts w:cs="Arial"/>
          <w:sz w:val="24"/>
          <w:szCs w:val="24"/>
        </w:rPr>
        <w:t xml:space="preserve"> further</w:t>
      </w:r>
      <w:r w:rsidR="003F0548">
        <w:rPr>
          <w:rFonts w:cs="Arial"/>
          <w:sz w:val="24"/>
          <w:szCs w:val="24"/>
        </w:rPr>
        <w:t xml:space="preserve"> outlined the following factors that building contractors should take into consideration:</w:t>
      </w:r>
    </w:p>
    <w:p w14:paraId="55E56C64" w14:textId="77777777" w:rsidR="003F0548" w:rsidRDefault="003F0548" w:rsidP="003F0548">
      <w:pPr>
        <w:pStyle w:val="ListParagraph"/>
        <w:numPr>
          <w:ilvl w:val="0"/>
          <w:numId w:val="47"/>
        </w:numPr>
        <w:spacing w:line="360" w:lineRule="auto"/>
        <w:rPr>
          <w:rFonts w:cs="Arial"/>
          <w:sz w:val="24"/>
          <w:szCs w:val="24"/>
        </w:rPr>
      </w:pPr>
      <w:r w:rsidRPr="003F0548">
        <w:rPr>
          <w:rFonts w:cs="Arial"/>
          <w:b/>
          <w:sz w:val="24"/>
          <w:szCs w:val="24"/>
        </w:rPr>
        <w:t>The significance of on-site progress monitoring</w:t>
      </w:r>
      <w:r>
        <w:rPr>
          <w:rFonts w:cs="Arial"/>
          <w:sz w:val="24"/>
          <w:szCs w:val="24"/>
        </w:rPr>
        <w:t xml:space="preserve"> – It is important for building contractors to come up with newer methods that will improve the level of progress monitoring and reporting to achieve project deliverables.</w:t>
      </w:r>
    </w:p>
    <w:p w14:paraId="5D7C2AF8" w14:textId="77777777" w:rsidR="003F0548" w:rsidRDefault="003F0548" w:rsidP="003F0548">
      <w:pPr>
        <w:pStyle w:val="ListParagraph"/>
        <w:numPr>
          <w:ilvl w:val="0"/>
          <w:numId w:val="47"/>
        </w:numPr>
        <w:spacing w:line="360" w:lineRule="auto"/>
        <w:rPr>
          <w:rFonts w:cs="Arial"/>
          <w:sz w:val="24"/>
          <w:szCs w:val="24"/>
        </w:rPr>
      </w:pPr>
      <w:r w:rsidRPr="003F0548">
        <w:rPr>
          <w:rFonts w:cs="Arial"/>
          <w:b/>
          <w:sz w:val="24"/>
          <w:szCs w:val="24"/>
        </w:rPr>
        <w:t>Training</w:t>
      </w:r>
      <w:r>
        <w:rPr>
          <w:rFonts w:cs="Arial"/>
          <w:sz w:val="24"/>
          <w:szCs w:val="24"/>
        </w:rPr>
        <w:t xml:space="preserve"> – The reluctance to implement newer methods of project management is often heightened by poor understanding and knowledge of the benefits that come with the newer advanced methods of project management, monitoring and control.  Therefore, training is a requirement for building contractors to be able to utilise more advanced methods, tools and techniques.</w:t>
      </w:r>
    </w:p>
    <w:p w14:paraId="52C4E7F1" w14:textId="7033535D" w:rsidR="005F4147" w:rsidRPr="00111ADD" w:rsidRDefault="003F0548" w:rsidP="005F4147">
      <w:pPr>
        <w:pStyle w:val="ListParagraph"/>
        <w:numPr>
          <w:ilvl w:val="0"/>
          <w:numId w:val="47"/>
        </w:numPr>
        <w:spacing w:line="360" w:lineRule="auto"/>
        <w:rPr>
          <w:rFonts w:cs="Arial"/>
          <w:sz w:val="24"/>
          <w:szCs w:val="24"/>
        </w:rPr>
      </w:pPr>
      <w:r w:rsidRPr="00D82123">
        <w:rPr>
          <w:rFonts w:cs="Arial"/>
          <w:b/>
          <w:sz w:val="24"/>
          <w:szCs w:val="24"/>
        </w:rPr>
        <w:t>Efficient Project Management</w:t>
      </w:r>
      <w:r>
        <w:rPr>
          <w:rFonts w:cs="Arial"/>
          <w:sz w:val="24"/>
          <w:szCs w:val="24"/>
        </w:rPr>
        <w:t xml:space="preserve"> – the development of an efficient project management plan gives due consideration for efficient project control, monitoring and reporting to achieve project success. Therefore, understanding project requirements enforces the knowledge of which methods, tools and techniques will </w:t>
      </w:r>
      <w:r w:rsidR="00110DF5">
        <w:rPr>
          <w:rFonts w:cs="Arial"/>
          <w:sz w:val="24"/>
          <w:szCs w:val="24"/>
        </w:rPr>
        <w:t>yield</w:t>
      </w:r>
      <w:r>
        <w:rPr>
          <w:rFonts w:cs="Arial"/>
          <w:sz w:val="24"/>
          <w:szCs w:val="24"/>
        </w:rPr>
        <w:t xml:space="preserve"> desired outcomes on appointed projects.</w:t>
      </w:r>
    </w:p>
    <w:p w14:paraId="547D857B" w14:textId="16153F67" w:rsidR="00F44C12" w:rsidRDefault="009975BE" w:rsidP="005F4147">
      <w:pPr>
        <w:spacing w:line="360" w:lineRule="auto"/>
        <w:rPr>
          <w:sz w:val="24"/>
          <w:szCs w:val="24"/>
        </w:rPr>
      </w:pPr>
      <w:r w:rsidRPr="00406AA5">
        <w:rPr>
          <w:sz w:val="24"/>
          <w:szCs w:val="24"/>
        </w:rPr>
        <w:t>Th</w:t>
      </w:r>
      <w:r w:rsidR="002B7401" w:rsidRPr="00406AA5">
        <w:rPr>
          <w:sz w:val="24"/>
          <w:szCs w:val="24"/>
        </w:rPr>
        <w:t>erefore,</w:t>
      </w:r>
      <w:r w:rsidR="0088770D" w:rsidRPr="00406AA5">
        <w:rPr>
          <w:sz w:val="24"/>
          <w:szCs w:val="24"/>
        </w:rPr>
        <w:t xml:space="preserve"> the adoption of more effective progress reporting methods is crucial to improving the accuracy and efficiency </w:t>
      </w:r>
      <w:r w:rsidR="00111ADD" w:rsidRPr="00406AA5">
        <w:rPr>
          <w:sz w:val="24"/>
          <w:szCs w:val="24"/>
        </w:rPr>
        <w:t>of progress reports as well as the advancement of progress monitoring and control (Brown, 2015).</w:t>
      </w:r>
    </w:p>
    <w:p w14:paraId="6E76989F" w14:textId="3EAD0F46" w:rsidR="00245770" w:rsidRDefault="00CA097A" w:rsidP="008C16FF">
      <w:pPr>
        <w:spacing w:line="360" w:lineRule="auto"/>
        <w:rPr>
          <w:sz w:val="24"/>
          <w:szCs w:val="24"/>
        </w:rPr>
      </w:pPr>
      <w:r>
        <w:rPr>
          <w:sz w:val="24"/>
          <w:szCs w:val="24"/>
        </w:rPr>
        <w:t xml:space="preserve">The </w:t>
      </w:r>
      <w:r w:rsidR="00F11873">
        <w:rPr>
          <w:sz w:val="24"/>
          <w:szCs w:val="24"/>
        </w:rPr>
        <w:t>following section looks into the current lev</w:t>
      </w:r>
      <w:r w:rsidR="00255CF5">
        <w:rPr>
          <w:sz w:val="24"/>
          <w:szCs w:val="24"/>
        </w:rPr>
        <w:t>els of progress reporting in construction projects in South Africa</w:t>
      </w:r>
      <w:r w:rsidR="00F11873">
        <w:rPr>
          <w:sz w:val="24"/>
          <w:szCs w:val="24"/>
        </w:rPr>
        <w:t xml:space="preserve"> and the relationship with the constru</w:t>
      </w:r>
      <w:r w:rsidR="00111ADD">
        <w:rPr>
          <w:sz w:val="24"/>
          <w:szCs w:val="24"/>
        </w:rPr>
        <w:t>ction project management objectives</w:t>
      </w:r>
      <w:r w:rsidR="00F11873">
        <w:rPr>
          <w:sz w:val="24"/>
          <w:szCs w:val="24"/>
        </w:rPr>
        <w:t xml:space="preserve"> of time, cost and quality.</w:t>
      </w:r>
    </w:p>
    <w:p w14:paraId="14920462" w14:textId="77777777" w:rsidR="0088770D" w:rsidRDefault="0088770D" w:rsidP="008C16FF">
      <w:pPr>
        <w:spacing w:line="360" w:lineRule="auto"/>
        <w:rPr>
          <w:sz w:val="24"/>
          <w:szCs w:val="24"/>
        </w:rPr>
      </w:pPr>
    </w:p>
    <w:p w14:paraId="482E090A" w14:textId="77777777" w:rsidR="00111ADD" w:rsidRDefault="00111ADD" w:rsidP="008C16FF">
      <w:pPr>
        <w:spacing w:line="360" w:lineRule="auto"/>
        <w:rPr>
          <w:sz w:val="24"/>
          <w:szCs w:val="24"/>
        </w:rPr>
      </w:pPr>
    </w:p>
    <w:p w14:paraId="291DAE6F" w14:textId="77777777" w:rsidR="00111ADD" w:rsidRDefault="00111ADD" w:rsidP="008C16FF">
      <w:pPr>
        <w:spacing w:line="360" w:lineRule="auto"/>
        <w:rPr>
          <w:sz w:val="24"/>
          <w:szCs w:val="24"/>
        </w:rPr>
      </w:pPr>
    </w:p>
    <w:p w14:paraId="7C1213B0" w14:textId="77777777" w:rsidR="00111ADD" w:rsidRDefault="00111ADD" w:rsidP="008C16FF">
      <w:pPr>
        <w:spacing w:line="360" w:lineRule="auto"/>
        <w:rPr>
          <w:sz w:val="24"/>
          <w:szCs w:val="24"/>
        </w:rPr>
      </w:pPr>
    </w:p>
    <w:p w14:paraId="40BEF08E" w14:textId="77777777" w:rsidR="0088770D" w:rsidRPr="00C96D1A" w:rsidRDefault="0088770D" w:rsidP="008C16FF">
      <w:pPr>
        <w:spacing w:line="360" w:lineRule="auto"/>
        <w:rPr>
          <w:sz w:val="24"/>
          <w:szCs w:val="24"/>
        </w:rPr>
      </w:pPr>
    </w:p>
    <w:p w14:paraId="56C9FCE7" w14:textId="62C11D5D" w:rsidR="009B4B1C" w:rsidRPr="000819D0" w:rsidRDefault="00A00107" w:rsidP="00245770">
      <w:pPr>
        <w:pStyle w:val="Heading3"/>
        <w:rPr>
          <w:rFonts w:asciiTheme="minorHAnsi" w:hAnsiTheme="minorHAnsi"/>
        </w:rPr>
      </w:pPr>
      <w:bookmarkStart w:id="31" w:name="_Toc528315149"/>
      <w:r>
        <w:rPr>
          <w:rFonts w:asciiTheme="minorHAnsi" w:hAnsiTheme="minorHAnsi"/>
        </w:rPr>
        <w:lastRenderedPageBreak/>
        <w:t>2.5</w:t>
      </w:r>
      <w:r w:rsidR="00753F11" w:rsidRPr="00544F9C">
        <w:rPr>
          <w:rFonts w:asciiTheme="minorHAnsi" w:hAnsiTheme="minorHAnsi"/>
        </w:rPr>
        <w:t xml:space="preserve">. </w:t>
      </w:r>
      <w:r w:rsidR="001E0BB7" w:rsidRPr="00544F9C">
        <w:rPr>
          <w:rFonts w:asciiTheme="minorHAnsi" w:hAnsiTheme="minorHAnsi"/>
        </w:rPr>
        <w:t>THE SOUTH AFRICAN C</w:t>
      </w:r>
      <w:r w:rsidR="00FD1DD5">
        <w:rPr>
          <w:rFonts w:asciiTheme="minorHAnsi" w:hAnsiTheme="minorHAnsi"/>
        </w:rPr>
        <w:t>ONTEXT</w:t>
      </w:r>
      <w:bookmarkEnd w:id="31"/>
    </w:p>
    <w:p w14:paraId="1DF80E8D" w14:textId="77777777" w:rsidR="00245770" w:rsidRPr="00245770" w:rsidRDefault="00245770" w:rsidP="00245770"/>
    <w:p w14:paraId="5052E886" w14:textId="0D4A54C0" w:rsidR="00DC75AC" w:rsidRPr="00544F9C" w:rsidRDefault="0010681D" w:rsidP="001E0BB7">
      <w:pPr>
        <w:spacing w:line="360" w:lineRule="auto"/>
        <w:rPr>
          <w:rFonts w:cs="Arial"/>
          <w:sz w:val="24"/>
          <w:szCs w:val="24"/>
        </w:rPr>
      </w:pPr>
      <w:r>
        <w:rPr>
          <w:rFonts w:cs="Arial"/>
          <w:sz w:val="24"/>
          <w:szCs w:val="24"/>
        </w:rPr>
        <w:t>The construction industry in South Africa</w:t>
      </w:r>
      <w:r w:rsidR="00DC75AC" w:rsidRPr="00544F9C">
        <w:rPr>
          <w:rFonts w:cs="Arial"/>
          <w:sz w:val="24"/>
          <w:szCs w:val="24"/>
        </w:rPr>
        <w:t xml:space="preserve"> plays a vital role in the country’s economy and is also considered substantial to economic growth (Windapo and Catell, 2013). It is considered to contribute positively to the socio-economic devel</w:t>
      </w:r>
      <w:r w:rsidR="009B5991" w:rsidRPr="00544F9C">
        <w:rPr>
          <w:rFonts w:cs="Arial"/>
          <w:sz w:val="24"/>
          <w:szCs w:val="24"/>
        </w:rPr>
        <w:t xml:space="preserve">opment on the </w:t>
      </w:r>
      <w:r w:rsidR="008E4FD4">
        <w:rPr>
          <w:rFonts w:cs="Arial"/>
          <w:sz w:val="24"/>
          <w:szCs w:val="24"/>
        </w:rPr>
        <w:t>construction industry in South Africa</w:t>
      </w:r>
      <w:r w:rsidR="008B45DE">
        <w:rPr>
          <w:rFonts w:cs="Arial"/>
          <w:sz w:val="24"/>
          <w:szCs w:val="24"/>
        </w:rPr>
        <w:t xml:space="preserve"> (</w:t>
      </w:r>
      <w:r w:rsidR="00FA2CD7">
        <w:rPr>
          <w:rFonts w:cs="Arial"/>
          <w:sz w:val="24"/>
          <w:szCs w:val="24"/>
        </w:rPr>
        <w:t>Brown, 2015</w:t>
      </w:r>
      <w:r w:rsidR="008B45DE">
        <w:rPr>
          <w:rFonts w:cs="Arial"/>
          <w:sz w:val="24"/>
          <w:szCs w:val="24"/>
        </w:rPr>
        <w:t xml:space="preserve">). The contribution is seen </w:t>
      </w:r>
      <w:r w:rsidR="00DC75AC" w:rsidRPr="00544F9C">
        <w:rPr>
          <w:rFonts w:cs="Arial"/>
          <w:sz w:val="24"/>
          <w:szCs w:val="24"/>
        </w:rPr>
        <w:t>through the creation of employment, the development and transfer of technology, as well as improving the quality of life for the users of its product</w:t>
      </w:r>
      <w:r w:rsidR="00264438">
        <w:rPr>
          <w:rFonts w:cs="Arial"/>
          <w:sz w:val="24"/>
          <w:szCs w:val="24"/>
        </w:rPr>
        <w:t xml:space="preserve">s (Pinfold </w:t>
      </w:r>
      <w:r w:rsidR="00AD447D">
        <w:rPr>
          <w:rFonts w:cs="Arial"/>
          <w:sz w:val="24"/>
          <w:szCs w:val="24"/>
        </w:rPr>
        <w:t>and Ayodeji</w:t>
      </w:r>
      <w:r w:rsidR="00264438">
        <w:rPr>
          <w:rFonts w:cs="Arial"/>
          <w:sz w:val="24"/>
          <w:szCs w:val="24"/>
        </w:rPr>
        <w:t>, 2016</w:t>
      </w:r>
      <w:r w:rsidR="00E249A9" w:rsidRPr="00544F9C">
        <w:rPr>
          <w:rFonts w:cs="Arial"/>
          <w:sz w:val="24"/>
          <w:szCs w:val="24"/>
        </w:rPr>
        <w:t xml:space="preserve">). </w:t>
      </w:r>
    </w:p>
    <w:p w14:paraId="17AF4A74" w14:textId="2C3CC337" w:rsidR="008B45DE" w:rsidRDefault="00245770" w:rsidP="001E0BB7">
      <w:pPr>
        <w:spacing w:line="360" w:lineRule="auto"/>
        <w:rPr>
          <w:rFonts w:cs="Arial"/>
          <w:sz w:val="24"/>
          <w:szCs w:val="24"/>
        </w:rPr>
      </w:pPr>
      <w:r>
        <w:rPr>
          <w:rFonts w:cs="Arial"/>
          <w:sz w:val="24"/>
          <w:szCs w:val="24"/>
        </w:rPr>
        <w:t>Nevertheless</w:t>
      </w:r>
      <w:r w:rsidR="00DC75AC" w:rsidRPr="00544F9C">
        <w:rPr>
          <w:rFonts w:cs="Arial"/>
          <w:sz w:val="24"/>
          <w:szCs w:val="24"/>
        </w:rPr>
        <w:t xml:space="preserve">, the </w:t>
      </w:r>
      <w:r w:rsidR="008E4FD4">
        <w:rPr>
          <w:rFonts w:cs="Arial"/>
          <w:sz w:val="24"/>
          <w:szCs w:val="24"/>
        </w:rPr>
        <w:t>construction industry in South Africa</w:t>
      </w:r>
      <w:r w:rsidR="008B45DE">
        <w:rPr>
          <w:rFonts w:cs="Arial"/>
          <w:sz w:val="24"/>
          <w:szCs w:val="24"/>
        </w:rPr>
        <w:t xml:space="preserve"> has not been able to avoid </w:t>
      </w:r>
      <w:r w:rsidR="00DC75AC" w:rsidRPr="00544F9C">
        <w:rPr>
          <w:rFonts w:cs="Arial"/>
          <w:sz w:val="24"/>
          <w:szCs w:val="24"/>
        </w:rPr>
        <w:t>challenges faced by other developing countries in terms of delivering projects at the stipulated time and within the allocate</w:t>
      </w:r>
      <w:r w:rsidR="008B45DE">
        <w:rPr>
          <w:rFonts w:cs="Arial"/>
          <w:sz w:val="24"/>
          <w:szCs w:val="24"/>
        </w:rPr>
        <w:t>d budgets (</w:t>
      </w:r>
      <w:proofErr w:type="spellStart"/>
      <w:r w:rsidR="008B45DE">
        <w:rPr>
          <w:rFonts w:cs="Arial"/>
          <w:sz w:val="24"/>
          <w:szCs w:val="24"/>
        </w:rPr>
        <w:t>Mukuka</w:t>
      </w:r>
      <w:proofErr w:type="spellEnd"/>
      <w:r w:rsidR="008B45DE">
        <w:rPr>
          <w:rFonts w:cs="Arial"/>
          <w:sz w:val="24"/>
          <w:szCs w:val="24"/>
        </w:rPr>
        <w:t xml:space="preserve"> </w:t>
      </w:r>
      <w:r w:rsidR="008B45DE" w:rsidRPr="008B45DE">
        <w:rPr>
          <w:rFonts w:cs="Arial"/>
          <w:i/>
          <w:sz w:val="24"/>
          <w:szCs w:val="24"/>
        </w:rPr>
        <w:t>et al</w:t>
      </w:r>
      <w:r w:rsidR="008B45DE">
        <w:rPr>
          <w:rFonts w:cs="Arial"/>
          <w:sz w:val="24"/>
          <w:szCs w:val="24"/>
        </w:rPr>
        <w:t>,</w:t>
      </w:r>
      <w:r w:rsidR="00DC75AC" w:rsidRPr="00544F9C">
        <w:rPr>
          <w:rFonts w:cs="Arial"/>
          <w:sz w:val="24"/>
          <w:szCs w:val="24"/>
        </w:rPr>
        <w:t xml:space="preserve"> 2014). </w:t>
      </w:r>
      <w:r w:rsidR="008B45DE">
        <w:rPr>
          <w:rFonts w:cs="Arial"/>
          <w:sz w:val="24"/>
          <w:szCs w:val="24"/>
        </w:rPr>
        <w:t>Th</w:t>
      </w:r>
      <w:r w:rsidR="008E4FD4">
        <w:rPr>
          <w:rFonts w:cs="Arial"/>
          <w:sz w:val="24"/>
          <w:szCs w:val="24"/>
        </w:rPr>
        <w:t>e complex nature of the construction industry in South Africa</w:t>
      </w:r>
      <w:r w:rsidR="008B45DE">
        <w:rPr>
          <w:rFonts w:cs="Arial"/>
          <w:sz w:val="24"/>
          <w:szCs w:val="24"/>
        </w:rPr>
        <w:t xml:space="preserve"> necessitates immense capital outlays and tight money</w:t>
      </w:r>
      <w:r w:rsidR="00255CF5">
        <w:rPr>
          <w:rFonts w:cs="Arial"/>
          <w:sz w:val="24"/>
          <w:szCs w:val="24"/>
        </w:rPr>
        <w:t>;</w:t>
      </w:r>
      <w:r w:rsidR="008B45DE">
        <w:rPr>
          <w:rFonts w:cs="Arial"/>
          <w:sz w:val="24"/>
          <w:szCs w:val="24"/>
        </w:rPr>
        <w:t xml:space="preserve"> thereby</w:t>
      </w:r>
      <w:r w:rsidR="00255CF5">
        <w:rPr>
          <w:rFonts w:cs="Arial"/>
          <w:sz w:val="24"/>
          <w:szCs w:val="24"/>
        </w:rPr>
        <w:t>,</w:t>
      </w:r>
      <w:r w:rsidR="008B45DE">
        <w:rPr>
          <w:rFonts w:cs="Arial"/>
          <w:sz w:val="24"/>
          <w:szCs w:val="24"/>
        </w:rPr>
        <w:t xml:space="preserve"> inducing the challenge of sustaining prog</w:t>
      </w:r>
      <w:r w:rsidR="005365EA">
        <w:rPr>
          <w:rFonts w:cs="Arial"/>
          <w:sz w:val="24"/>
          <w:szCs w:val="24"/>
        </w:rPr>
        <w:t xml:space="preserve">rammed time and budgeted </w:t>
      </w:r>
      <w:r w:rsidR="00255CF5">
        <w:rPr>
          <w:rFonts w:cs="Arial"/>
          <w:sz w:val="24"/>
          <w:szCs w:val="24"/>
        </w:rPr>
        <w:t>cost</w:t>
      </w:r>
      <w:r w:rsidR="008B45DE">
        <w:rPr>
          <w:rFonts w:cs="Arial"/>
          <w:sz w:val="24"/>
          <w:szCs w:val="24"/>
        </w:rPr>
        <w:t xml:space="preserve"> (</w:t>
      </w:r>
      <w:proofErr w:type="spellStart"/>
      <w:r w:rsidR="008B45DE">
        <w:rPr>
          <w:rFonts w:cs="Arial"/>
          <w:sz w:val="24"/>
          <w:szCs w:val="24"/>
        </w:rPr>
        <w:t>Adugna</w:t>
      </w:r>
      <w:proofErr w:type="spellEnd"/>
      <w:r w:rsidR="008B45DE">
        <w:rPr>
          <w:rFonts w:cs="Arial"/>
          <w:sz w:val="24"/>
          <w:szCs w:val="24"/>
        </w:rPr>
        <w:t>, 2015).</w:t>
      </w:r>
      <w:r w:rsidR="009D13E4" w:rsidRPr="00544F9C">
        <w:rPr>
          <w:rFonts w:cs="Arial"/>
          <w:sz w:val="24"/>
          <w:szCs w:val="24"/>
        </w:rPr>
        <w:t xml:space="preserve"> </w:t>
      </w:r>
      <w:r w:rsidR="005365EA">
        <w:rPr>
          <w:rFonts w:cs="Arial"/>
          <w:sz w:val="24"/>
          <w:szCs w:val="24"/>
        </w:rPr>
        <w:t>Conversely, construction projects continually experience</w:t>
      </w:r>
      <w:r w:rsidR="004B47C6" w:rsidRPr="00544F9C">
        <w:rPr>
          <w:rFonts w:cs="Arial"/>
          <w:sz w:val="24"/>
          <w:szCs w:val="24"/>
        </w:rPr>
        <w:t xml:space="preserve"> c</w:t>
      </w:r>
      <w:r w:rsidR="005365EA">
        <w:rPr>
          <w:rFonts w:cs="Arial"/>
          <w:sz w:val="24"/>
          <w:szCs w:val="24"/>
        </w:rPr>
        <w:t>ost overruns and time</w:t>
      </w:r>
      <w:r w:rsidR="004B47C6" w:rsidRPr="00544F9C">
        <w:rPr>
          <w:rFonts w:cs="Arial"/>
          <w:sz w:val="24"/>
          <w:szCs w:val="24"/>
        </w:rPr>
        <w:t xml:space="preserve"> delays</w:t>
      </w:r>
      <w:r w:rsidR="00255CF5">
        <w:rPr>
          <w:rFonts w:cs="Arial"/>
          <w:sz w:val="24"/>
          <w:szCs w:val="24"/>
        </w:rPr>
        <w:t>;</w:t>
      </w:r>
      <w:r w:rsidR="008B45DE">
        <w:rPr>
          <w:rFonts w:cs="Arial"/>
          <w:sz w:val="24"/>
          <w:szCs w:val="24"/>
        </w:rPr>
        <w:t xml:space="preserve"> thereby</w:t>
      </w:r>
      <w:r w:rsidR="00255CF5">
        <w:rPr>
          <w:rFonts w:cs="Arial"/>
          <w:sz w:val="24"/>
          <w:szCs w:val="24"/>
        </w:rPr>
        <w:t>,</w:t>
      </w:r>
      <w:r w:rsidR="008B45DE">
        <w:rPr>
          <w:rFonts w:cs="Arial"/>
          <w:sz w:val="24"/>
          <w:szCs w:val="24"/>
        </w:rPr>
        <w:t xml:space="preserve"> negatively affecting the economic and political aspects within South Africa (Smallwood and Shakantu, 2011).</w:t>
      </w:r>
    </w:p>
    <w:p w14:paraId="3AC7FB97" w14:textId="60B92EF0" w:rsidR="00C16E7C" w:rsidRDefault="00C16E7C" w:rsidP="001E0BB7">
      <w:pPr>
        <w:spacing w:line="360" w:lineRule="auto"/>
        <w:rPr>
          <w:rFonts w:cs="Arial"/>
          <w:sz w:val="24"/>
          <w:szCs w:val="24"/>
        </w:rPr>
      </w:pPr>
      <w:r>
        <w:rPr>
          <w:rFonts w:cs="Arial"/>
          <w:sz w:val="24"/>
          <w:szCs w:val="24"/>
        </w:rPr>
        <w:t>The National Development Plan (NDP</w:t>
      </w:r>
      <w:r w:rsidR="00F241B9">
        <w:rPr>
          <w:rFonts w:cs="Arial"/>
          <w:sz w:val="24"/>
          <w:szCs w:val="24"/>
        </w:rPr>
        <w:t>, 2012</w:t>
      </w:r>
      <w:r>
        <w:rPr>
          <w:rFonts w:cs="Arial"/>
          <w:sz w:val="24"/>
          <w:szCs w:val="24"/>
        </w:rPr>
        <w:t>) highlights construction as one of the key areas earmarked with potential for growt</w:t>
      </w:r>
      <w:r w:rsidR="00255CF5">
        <w:rPr>
          <w:rFonts w:cs="Arial"/>
          <w:sz w:val="24"/>
          <w:szCs w:val="24"/>
        </w:rPr>
        <w:t>h in South Africa. Brown (2015)</w:t>
      </w:r>
      <w:r>
        <w:rPr>
          <w:rFonts w:cs="Arial"/>
          <w:sz w:val="24"/>
          <w:szCs w:val="24"/>
        </w:rPr>
        <w:t xml:space="preserve"> noted that the expected growth should be an incentive for building contractors to assess </w:t>
      </w:r>
      <w:r w:rsidR="003415E5">
        <w:rPr>
          <w:rFonts w:cs="Arial"/>
          <w:sz w:val="24"/>
          <w:szCs w:val="24"/>
        </w:rPr>
        <w:t xml:space="preserve">the effectiveness of their management and control methods in order to prompt </w:t>
      </w:r>
      <w:r w:rsidR="00A16012">
        <w:rPr>
          <w:rFonts w:cs="Arial"/>
          <w:sz w:val="24"/>
          <w:szCs w:val="24"/>
        </w:rPr>
        <w:t xml:space="preserve">necessary changes. </w:t>
      </w:r>
      <w:r w:rsidR="00455A99">
        <w:rPr>
          <w:rFonts w:cs="Arial"/>
          <w:sz w:val="24"/>
          <w:szCs w:val="24"/>
        </w:rPr>
        <w:t>South African construction projects are complex and need to be undertaken within the limitations of time, b</w:t>
      </w:r>
      <w:r w:rsidR="002E0B86">
        <w:rPr>
          <w:rFonts w:cs="Arial"/>
          <w:sz w:val="24"/>
          <w:szCs w:val="24"/>
        </w:rPr>
        <w:t>udget and quality constraints (Brown, 2015</w:t>
      </w:r>
      <w:r w:rsidR="00455A99">
        <w:rPr>
          <w:rFonts w:cs="Arial"/>
          <w:sz w:val="24"/>
          <w:szCs w:val="24"/>
        </w:rPr>
        <w:t>). As such, effective project management, control and monitoring are considered important to the success of projects (</w:t>
      </w:r>
      <w:proofErr w:type="spellStart"/>
      <w:r w:rsidR="00455A99">
        <w:rPr>
          <w:rFonts w:cs="Arial"/>
          <w:sz w:val="24"/>
          <w:szCs w:val="24"/>
        </w:rPr>
        <w:t>Nkiwane</w:t>
      </w:r>
      <w:proofErr w:type="spellEnd"/>
      <w:r w:rsidR="00455A99">
        <w:rPr>
          <w:rFonts w:cs="Arial"/>
          <w:sz w:val="24"/>
          <w:szCs w:val="24"/>
        </w:rPr>
        <w:t xml:space="preserve"> </w:t>
      </w:r>
      <w:r w:rsidR="00455A99" w:rsidRPr="00455A99">
        <w:rPr>
          <w:rFonts w:cs="Arial"/>
          <w:i/>
          <w:sz w:val="24"/>
          <w:szCs w:val="24"/>
        </w:rPr>
        <w:t>et al</w:t>
      </w:r>
      <w:r w:rsidR="00455A99">
        <w:rPr>
          <w:rFonts w:cs="Arial"/>
          <w:sz w:val="24"/>
          <w:szCs w:val="24"/>
        </w:rPr>
        <w:t>, 2016).</w:t>
      </w:r>
    </w:p>
    <w:p w14:paraId="250B9338" w14:textId="6F0D7156" w:rsidR="001E0BB7" w:rsidRDefault="00455A99" w:rsidP="001E0BB7">
      <w:pPr>
        <w:spacing w:line="360" w:lineRule="auto"/>
        <w:rPr>
          <w:rFonts w:cs="Arial"/>
          <w:sz w:val="24"/>
          <w:szCs w:val="24"/>
        </w:rPr>
      </w:pPr>
      <w:r>
        <w:rPr>
          <w:rFonts w:cs="Arial"/>
          <w:sz w:val="24"/>
          <w:szCs w:val="24"/>
        </w:rPr>
        <w:t>However,</w:t>
      </w:r>
      <w:r w:rsidR="00212FBF">
        <w:rPr>
          <w:rFonts w:cs="Arial"/>
          <w:sz w:val="24"/>
          <w:szCs w:val="24"/>
        </w:rPr>
        <w:t xml:space="preserve"> Shunmug</w:t>
      </w:r>
      <w:r w:rsidR="008E4FD4">
        <w:rPr>
          <w:rFonts w:cs="Arial"/>
          <w:sz w:val="24"/>
          <w:szCs w:val="24"/>
        </w:rPr>
        <w:t>am and Rwelamila (2014)</w:t>
      </w:r>
      <w:r>
        <w:rPr>
          <w:rFonts w:cs="Arial"/>
          <w:sz w:val="24"/>
          <w:szCs w:val="24"/>
        </w:rPr>
        <w:t xml:space="preserve"> found that</w:t>
      </w:r>
      <w:r w:rsidR="00212FBF">
        <w:rPr>
          <w:rFonts w:cs="Arial"/>
          <w:sz w:val="24"/>
          <w:szCs w:val="24"/>
        </w:rPr>
        <w:t xml:space="preserve"> </w:t>
      </w:r>
      <w:r>
        <w:rPr>
          <w:rFonts w:cs="Arial"/>
          <w:sz w:val="24"/>
          <w:szCs w:val="24"/>
        </w:rPr>
        <w:t xml:space="preserve">poor </w:t>
      </w:r>
      <w:r w:rsidR="001F073A">
        <w:rPr>
          <w:rFonts w:cs="Arial"/>
          <w:sz w:val="24"/>
          <w:szCs w:val="24"/>
        </w:rPr>
        <w:t xml:space="preserve">management, control and progress monitoring and </w:t>
      </w:r>
      <w:r w:rsidR="00212FBF">
        <w:rPr>
          <w:rFonts w:cs="Arial"/>
          <w:sz w:val="24"/>
          <w:szCs w:val="24"/>
        </w:rPr>
        <w:t>reporting have increased the occurrence of poor project outcomes within</w:t>
      </w:r>
      <w:r>
        <w:rPr>
          <w:rFonts w:cs="Arial"/>
          <w:sz w:val="24"/>
          <w:szCs w:val="24"/>
        </w:rPr>
        <w:t xml:space="preserve"> the</w:t>
      </w:r>
      <w:r w:rsidR="008E4FD4">
        <w:rPr>
          <w:rFonts w:cs="Arial"/>
          <w:sz w:val="24"/>
          <w:szCs w:val="24"/>
        </w:rPr>
        <w:t xml:space="preserve"> construction industry in South Africa</w:t>
      </w:r>
      <w:r w:rsidR="00212FBF">
        <w:rPr>
          <w:rFonts w:cs="Arial"/>
          <w:sz w:val="24"/>
          <w:szCs w:val="24"/>
        </w:rPr>
        <w:t xml:space="preserve">. </w:t>
      </w:r>
      <w:r w:rsidR="00A3758C">
        <w:rPr>
          <w:rFonts w:cs="Arial"/>
          <w:sz w:val="24"/>
          <w:szCs w:val="24"/>
        </w:rPr>
        <w:t>Arguably, building contractors have continuously approached projects of differing com</w:t>
      </w:r>
      <w:r w:rsidR="002E0B86">
        <w:rPr>
          <w:rFonts w:cs="Arial"/>
          <w:sz w:val="24"/>
          <w:szCs w:val="24"/>
        </w:rPr>
        <w:t>plexities ill-equipped</w:t>
      </w:r>
      <w:r w:rsidR="00A3758C">
        <w:rPr>
          <w:rFonts w:cs="Arial"/>
          <w:sz w:val="24"/>
          <w:szCs w:val="24"/>
        </w:rPr>
        <w:t xml:space="preserve">, leading to project failure as projects continue to experience negative outcomes of time delays, cost overruns and </w:t>
      </w:r>
      <w:r w:rsidR="00F4428A">
        <w:rPr>
          <w:rFonts w:cs="Arial"/>
          <w:sz w:val="24"/>
          <w:szCs w:val="24"/>
        </w:rPr>
        <w:t>poor-quality</w:t>
      </w:r>
      <w:r w:rsidR="00A3758C">
        <w:rPr>
          <w:rFonts w:cs="Arial"/>
          <w:sz w:val="24"/>
          <w:szCs w:val="24"/>
        </w:rPr>
        <w:t xml:space="preserve"> outcomes</w:t>
      </w:r>
      <w:r w:rsidR="00FE4029">
        <w:rPr>
          <w:rFonts w:cs="Arial"/>
          <w:sz w:val="24"/>
          <w:szCs w:val="24"/>
        </w:rPr>
        <w:t xml:space="preserve"> (Chihuri and Pretorius, 2010).</w:t>
      </w:r>
      <w:r w:rsidR="00DC75AC" w:rsidRPr="00544F9C">
        <w:rPr>
          <w:rFonts w:cs="Arial"/>
          <w:sz w:val="24"/>
          <w:szCs w:val="24"/>
        </w:rPr>
        <w:t xml:space="preserve"> </w:t>
      </w:r>
      <w:r w:rsidR="00FE4029">
        <w:rPr>
          <w:rFonts w:cs="Arial"/>
          <w:sz w:val="24"/>
          <w:szCs w:val="24"/>
        </w:rPr>
        <w:t>The increased frequency of project</w:t>
      </w:r>
      <w:r w:rsidR="008E4FD4">
        <w:rPr>
          <w:rFonts w:cs="Arial"/>
          <w:sz w:val="24"/>
          <w:szCs w:val="24"/>
        </w:rPr>
        <w:t>s failing within the construction industry in South Africa</w:t>
      </w:r>
      <w:r w:rsidR="00FE4029">
        <w:rPr>
          <w:rFonts w:cs="Arial"/>
          <w:sz w:val="24"/>
          <w:szCs w:val="24"/>
        </w:rPr>
        <w:t xml:space="preserve"> has prompted criticism </w:t>
      </w:r>
      <w:r w:rsidR="00FE4029">
        <w:rPr>
          <w:rFonts w:cs="Arial"/>
          <w:sz w:val="24"/>
          <w:szCs w:val="24"/>
        </w:rPr>
        <w:lastRenderedPageBreak/>
        <w:t xml:space="preserve">aimed at building </w:t>
      </w:r>
      <w:r w:rsidR="00F4428A">
        <w:rPr>
          <w:rFonts w:cs="Arial"/>
          <w:sz w:val="24"/>
          <w:szCs w:val="24"/>
        </w:rPr>
        <w:t>contractor’s</w:t>
      </w:r>
      <w:r w:rsidR="00FE4029">
        <w:rPr>
          <w:rFonts w:cs="Arial"/>
          <w:sz w:val="24"/>
          <w:szCs w:val="24"/>
        </w:rPr>
        <w:t xml:space="preserve"> incapability to deliver projects as required (</w:t>
      </w:r>
      <w:proofErr w:type="spellStart"/>
      <w:r w:rsidR="00FE4029">
        <w:rPr>
          <w:rFonts w:cs="Arial"/>
          <w:sz w:val="24"/>
          <w:szCs w:val="24"/>
        </w:rPr>
        <w:t>Adugna</w:t>
      </w:r>
      <w:proofErr w:type="spellEnd"/>
      <w:r w:rsidR="00FE4029">
        <w:rPr>
          <w:rFonts w:cs="Arial"/>
          <w:sz w:val="24"/>
          <w:szCs w:val="24"/>
        </w:rPr>
        <w:t>, 2015).</w:t>
      </w:r>
      <w:r w:rsidR="001F073A">
        <w:rPr>
          <w:rFonts w:cs="Arial"/>
          <w:sz w:val="24"/>
          <w:szCs w:val="24"/>
        </w:rPr>
        <w:t xml:space="preserve"> It is therefore important to establish the reasons behind the poor management, control and monit</w:t>
      </w:r>
      <w:r w:rsidR="008E4FD4">
        <w:rPr>
          <w:rFonts w:cs="Arial"/>
          <w:sz w:val="24"/>
          <w:szCs w:val="24"/>
        </w:rPr>
        <w:t>oring of projects within the construction industry in South Africa</w:t>
      </w:r>
      <w:r w:rsidR="001F073A">
        <w:rPr>
          <w:rFonts w:cs="Arial"/>
          <w:sz w:val="24"/>
          <w:szCs w:val="24"/>
        </w:rPr>
        <w:t>.</w:t>
      </w:r>
    </w:p>
    <w:p w14:paraId="481B8A22" w14:textId="0E5218D5" w:rsidR="00442AF8" w:rsidRDefault="008A514C" w:rsidP="001E0BB7">
      <w:pPr>
        <w:spacing w:line="360" w:lineRule="auto"/>
        <w:rPr>
          <w:rFonts w:cs="Arial"/>
          <w:sz w:val="24"/>
          <w:szCs w:val="24"/>
        </w:rPr>
      </w:pPr>
      <w:proofErr w:type="spellStart"/>
      <w:r>
        <w:rPr>
          <w:rFonts w:cs="Arial"/>
          <w:sz w:val="24"/>
          <w:szCs w:val="24"/>
        </w:rPr>
        <w:t>Gabula</w:t>
      </w:r>
      <w:proofErr w:type="spellEnd"/>
      <w:r>
        <w:rPr>
          <w:rFonts w:cs="Arial"/>
          <w:sz w:val="24"/>
          <w:szCs w:val="24"/>
        </w:rPr>
        <w:t xml:space="preserve"> (2012)</w:t>
      </w:r>
      <w:r w:rsidR="002565CB">
        <w:rPr>
          <w:rFonts w:cs="Arial"/>
          <w:sz w:val="24"/>
          <w:szCs w:val="24"/>
        </w:rPr>
        <w:t xml:space="preserve"> outlined the importance of adopting and implementing effective project management towards the successful undertaking and completion of projects. </w:t>
      </w:r>
      <w:r>
        <w:rPr>
          <w:rFonts w:cs="Arial"/>
          <w:sz w:val="24"/>
          <w:szCs w:val="24"/>
        </w:rPr>
        <w:t xml:space="preserve">Similarly, </w:t>
      </w:r>
      <w:proofErr w:type="spellStart"/>
      <w:r>
        <w:rPr>
          <w:rFonts w:cs="Arial"/>
          <w:sz w:val="24"/>
          <w:szCs w:val="24"/>
        </w:rPr>
        <w:t>Nkiwane</w:t>
      </w:r>
      <w:proofErr w:type="spellEnd"/>
      <w:r>
        <w:rPr>
          <w:rFonts w:cs="Arial"/>
          <w:sz w:val="24"/>
          <w:szCs w:val="24"/>
        </w:rPr>
        <w:t xml:space="preserve"> </w:t>
      </w:r>
      <w:r w:rsidRPr="008A514C">
        <w:rPr>
          <w:rFonts w:cs="Arial"/>
          <w:i/>
          <w:sz w:val="24"/>
          <w:szCs w:val="24"/>
        </w:rPr>
        <w:t>et al</w:t>
      </w:r>
      <w:r w:rsidR="00B67C47">
        <w:rPr>
          <w:rFonts w:cs="Arial"/>
          <w:sz w:val="24"/>
          <w:szCs w:val="24"/>
        </w:rPr>
        <w:t xml:space="preserve"> (2016)</w:t>
      </w:r>
      <w:r>
        <w:rPr>
          <w:rFonts w:cs="Arial"/>
          <w:sz w:val="24"/>
          <w:szCs w:val="24"/>
        </w:rPr>
        <w:t xml:space="preserve"> noted the significance of effectively controlling and monitoring projects to attain set goals and objectives on projects. </w:t>
      </w:r>
      <w:r w:rsidR="00D272D9">
        <w:rPr>
          <w:rFonts w:cs="Arial"/>
          <w:sz w:val="24"/>
          <w:szCs w:val="24"/>
        </w:rPr>
        <w:t xml:space="preserve">However, Pinfold and Ayodeji (2016) </w:t>
      </w:r>
      <w:r w:rsidR="001F073A">
        <w:rPr>
          <w:rFonts w:cs="Arial"/>
          <w:sz w:val="24"/>
          <w:szCs w:val="24"/>
        </w:rPr>
        <w:t xml:space="preserve">pointed out that current construction project management practices and methods are becoming ineffective in tackling projects with increasing complexities. </w:t>
      </w:r>
      <w:r w:rsidR="00442AF8">
        <w:rPr>
          <w:rFonts w:cs="Arial"/>
          <w:sz w:val="24"/>
          <w:szCs w:val="24"/>
        </w:rPr>
        <w:t>The authors further noted that</w:t>
      </w:r>
      <w:r w:rsidR="00B67C47">
        <w:rPr>
          <w:rFonts w:cs="Arial"/>
          <w:sz w:val="24"/>
          <w:szCs w:val="24"/>
        </w:rPr>
        <w:t xml:space="preserve"> construction companies in South Africa</w:t>
      </w:r>
      <w:r w:rsidR="00D272D9">
        <w:rPr>
          <w:rFonts w:cs="Arial"/>
          <w:sz w:val="24"/>
          <w:szCs w:val="24"/>
        </w:rPr>
        <w:t xml:space="preserve"> have </w:t>
      </w:r>
      <w:r w:rsidR="00442AF8">
        <w:rPr>
          <w:rFonts w:cs="Arial"/>
          <w:sz w:val="24"/>
          <w:szCs w:val="24"/>
        </w:rPr>
        <w:t>shown a reluctance to adopting and implementing new practices and methods to improve project outcomes. Further research is needed to establish reasons why current methods and best practices of project management and control, including progress monitoring and reporting, are becoming ineffective on current projects.</w:t>
      </w:r>
    </w:p>
    <w:p w14:paraId="638F1C6E" w14:textId="50226154" w:rsidR="008557D9" w:rsidRDefault="00D272D9" w:rsidP="001E0BB7">
      <w:pPr>
        <w:spacing w:line="360" w:lineRule="auto"/>
        <w:rPr>
          <w:rFonts w:cs="Arial"/>
          <w:sz w:val="24"/>
          <w:szCs w:val="24"/>
        </w:rPr>
      </w:pPr>
      <w:r>
        <w:rPr>
          <w:rFonts w:cs="Arial"/>
          <w:sz w:val="24"/>
          <w:szCs w:val="24"/>
        </w:rPr>
        <w:t xml:space="preserve"> </w:t>
      </w:r>
      <w:r w:rsidR="00AD447D">
        <w:rPr>
          <w:rFonts w:cs="Arial"/>
          <w:sz w:val="24"/>
          <w:szCs w:val="24"/>
        </w:rPr>
        <w:t>Existing research shows the introduction of technologies that can be considered incentives for change, but building contractors have not shown the willingness to deviate from traditional ways of managing projects (</w:t>
      </w:r>
      <w:r w:rsidR="00287A47">
        <w:rPr>
          <w:rFonts w:cs="Arial"/>
          <w:sz w:val="24"/>
          <w:szCs w:val="24"/>
        </w:rPr>
        <w:t xml:space="preserve">Venkatachalam, 2014). </w:t>
      </w:r>
      <w:r w:rsidR="00723249">
        <w:rPr>
          <w:rFonts w:cs="Arial"/>
          <w:sz w:val="24"/>
          <w:szCs w:val="24"/>
        </w:rPr>
        <w:t xml:space="preserve">The unwillingness to change </w:t>
      </w:r>
      <w:r w:rsidR="00FF2081">
        <w:rPr>
          <w:rFonts w:cs="Arial"/>
          <w:sz w:val="24"/>
          <w:szCs w:val="24"/>
        </w:rPr>
        <w:t>in order to</w:t>
      </w:r>
      <w:r w:rsidR="00723249">
        <w:rPr>
          <w:rFonts w:cs="Arial"/>
          <w:sz w:val="24"/>
          <w:szCs w:val="24"/>
        </w:rPr>
        <w:t xml:space="preserve"> improve outcomes has affected contractor and client relationships over time. </w:t>
      </w:r>
    </w:p>
    <w:p w14:paraId="04429F40" w14:textId="77777777" w:rsidR="00723249" w:rsidRDefault="008645ED" w:rsidP="001E0BB7">
      <w:pPr>
        <w:spacing w:line="360" w:lineRule="auto"/>
        <w:rPr>
          <w:rFonts w:cs="Arial"/>
          <w:sz w:val="24"/>
          <w:szCs w:val="24"/>
        </w:rPr>
      </w:pPr>
      <w:r>
        <w:rPr>
          <w:rFonts w:cs="Arial"/>
          <w:sz w:val="24"/>
          <w:szCs w:val="24"/>
        </w:rPr>
        <w:t>T</w:t>
      </w:r>
      <w:r w:rsidR="00723249">
        <w:rPr>
          <w:rFonts w:cs="Arial"/>
          <w:sz w:val="24"/>
          <w:szCs w:val="24"/>
        </w:rPr>
        <w:t>here are methods, tools and techniques of</w:t>
      </w:r>
      <w:r w:rsidR="00DC3741">
        <w:rPr>
          <w:rFonts w:cs="Arial"/>
          <w:sz w:val="24"/>
          <w:szCs w:val="24"/>
        </w:rPr>
        <w:t xml:space="preserve"> project management and</w:t>
      </w:r>
      <w:r w:rsidR="00723249">
        <w:rPr>
          <w:rFonts w:cs="Arial"/>
          <w:sz w:val="24"/>
          <w:szCs w:val="24"/>
        </w:rPr>
        <w:t xml:space="preserve"> control that have already been introduced to the South African construction industry (Burger, 2013). </w:t>
      </w:r>
      <w:r>
        <w:rPr>
          <w:rFonts w:cs="Arial"/>
          <w:sz w:val="24"/>
          <w:szCs w:val="24"/>
        </w:rPr>
        <w:t>Construction companies have adopted and implemented s</w:t>
      </w:r>
      <w:r w:rsidR="00723249">
        <w:rPr>
          <w:rFonts w:cs="Arial"/>
          <w:sz w:val="24"/>
          <w:szCs w:val="24"/>
        </w:rPr>
        <w:t>ome of the methods</w:t>
      </w:r>
      <w:r>
        <w:rPr>
          <w:rFonts w:cs="Arial"/>
          <w:sz w:val="24"/>
          <w:szCs w:val="24"/>
        </w:rPr>
        <w:t xml:space="preserve">, tools and techniques. </w:t>
      </w:r>
      <w:r w:rsidR="00A070CC">
        <w:rPr>
          <w:rFonts w:cs="Arial"/>
          <w:sz w:val="24"/>
          <w:szCs w:val="24"/>
        </w:rPr>
        <w:t>Conversely, building contractors within the South African construction industry still fail to meet project management objecti</w:t>
      </w:r>
      <w:r w:rsidR="00606097">
        <w:rPr>
          <w:rFonts w:cs="Arial"/>
          <w:sz w:val="24"/>
          <w:szCs w:val="24"/>
        </w:rPr>
        <w:t>ves of time, cost and quality (Chihuri and Pretorius, 2010</w:t>
      </w:r>
      <w:r w:rsidR="00A070CC">
        <w:rPr>
          <w:rFonts w:cs="Arial"/>
          <w:sz w:val="24"/>
          <w:szCs w:val="24"/>
        </w:rPr>
        <w:t>).</w:t>
      </w:r>
      <w:r w:rsidR="0088681C">
        <w:rPr>
          <w:rFonts w:cs="Arial"/>
          <w:sz w:val="24"/>
          <w:szCs w:val="24"/>
        </w:rPr>
        <w:t xml:space="preserve"> </w:t>
      </w:r>
    </w:p>
    <w:p w14:paraId="0AE41453" w14:textId="283A0D00" w:rsidR="00D97E85" w:rsidRDefault="00A156B7" w:rsidP="001E0BB7">
      <w:pPr>
        <w:spacing w:line="360" w:lineRule="auto"/>
        <w:rPr>
          <w:rFonts w:cs="Arial"/>
          <w:sz w:val="24"/>
          <w:szCs w:val="24"/>
        </w:rPr>
      </w:pPr>
      <w:r>
        <w:rPr>
          <w:rFonts w:cs="Arial"/>
          <w:sz w:val="24"/>
          <w:szCs w:val="24"/>
        </w:rPr>
        <w:t xml:space="preserve">The following table shows </w:t>
      </w:r>
      <w:r w:rsidR="0088681C">
        <w:rPr>
          <w:rFonts w:cs="Arial"/>
          <w:sz w:val="24"/>
          <w:szCs w:val="24"/>
        </w:rPr>
        <w:t xml:space="preserve">some of </w:t>
      </w:r>
      <w:r>
        <w:rPr>
          <w:rFonts w:cs="Arial"/>
          <w:sz w:val="24"/>
          <w:szCs w:val="24"/>
        </w:rPr>
        <w:t xml:space="preserve">the different methods, tools and techniques that are currently utilized by building contractors within the South African construction industry </w:t>
      </w:r>
      <w:r w:rsidR="0088681C">
        <w:rPr>
          <w:rFonts w:cs="Arial"/>
          <w:sz w:val="24"/>
          <w:szCs w:val="24"/>
        </w:rPr>
        <w:t xml:space="preserve">to manage, monitor, control and report on </w:t>
      </w:r>
      <w:r w:rsidR="00F4428A">
        <w:rPr>
          <w:rFonts w:cs="Arial"/>
          <w:sz w:val="24"/>
          <w:szCs w:val="24"/>
        </w:rPr>
        <w:t>projects (</w:t>
      </w:r>
      <w:r>
        <w:rPr>
          <w:rFonts w:cs="Arial"/>
          <w:sz w:val="24"/>
          <w:szCs w:val="24"/>
        </w:rPr>
        <w:t>Howes, 2009</w:t>
      </w:r>
      <w:r w:rsidR="00D347A1">
        <w:rPr>
          <w:rFonts w:cs="Arial"/>
          <w:sz w:val="24"/>
          <w:szCs w:val="24"/>
        </w:rPr>
        <w:t>;</w:t>
      </w:r>
      <w:r w:rsidR="0088681C">
        <w:rPr>
          <w:rFonts w:cs="Arial"/>
          <w:sz w:val="24"/>
          <w:szCs w:val="24"/>
        </w:rPr>
        <w:t xml:space="preserve"> Burger, 2013).</w:t>
      </w:r>
    </w:p>
    <w:p w14:paraId="6AEC5EDC" w14:textId="77777777" w:rsidR="00606097" w:rsidRDefault="00606097" w:rsidP="00606097">
      <w:pPr>
        <w:tabs>
          <w:tab w:val="left" w:pos="3366"/>
        </w:tabs>
        <w:rPr>
          <w:rFonts w:cs="Arial"/>
          <w:sz w:val="24"/>
          <w:szCs w:val="24"/>
        </w:rPr>
      </w:pPr>
    </w:p>
    <w:p w14:paraId="09000C4C" w14:textId="77777777" w:rsidR="00CA39B2" w:rsidRPr="00606097" w:rsidRDefault="00606097" w:rsidP="00606097">
      <w:pPr>
        <w:tabs>
          <w:tab w:val="left" w:pos="3366"/>
        </w:tabs>
        <w:rPr>
          <w:rFonts w:cs="Arial"/>
          <w:sz w:val="24"/>
          <w:szCs w:val="24"/>
        </w:rPr>
        <w:sectPr w:rsidR="00CA39B2" w:rsidRPr="00606097" w:rsidSect="00B20590">
          <w:pgSz w:w="11906" w:h="16838"/>
          <w:pgMar w:top="1440" w:right="1440" w:bottom="1440" w:left="1440" w:header="708" w:footer="708" w:gutter="0"/>
          <w:cols w:space="708"/>
          <w:titlePg/>
          <w:docGrid w:linePitch="360"/>
        </w:sectPr>
      </w:pPr>
      <w:r>
        <w:rPr>
          <w:rFonts w:cs="Arial"/>
          <w:sz w:val="24"/>
          <w:szCs w:val="24"/>
        </w:rPr>
        <w:tab/>
      </w:r>
    </w:p>
    <w:p w14:paraId="61E46226" w14:textId="77777777" w:rsidR="008645ED" w:rsidRDefault="008645ED" w:rsidP="001E0BB7">
      <w:pPr>
        <w:spacing w:line="360" w:lineRule="auto"/>
        <w:rPr>
          <w:rFonts w:cs="Arial"/>
          <w:sz w:val="24"/>
          <w:szCs w:val="24"/>
        </w:rPr>
      </w:pPr>
    </w:p>
    <w:p w14:paraId="119641E5" w14:textId="017E2602" w:rsidR="000C364E" w:rsidRPr="000C364E" w:rsidRDefault="00E64A21" w:rsidP="00E64A21">
      <w:pPr>
        <w:pStyle w:val="Caption"/>
      </w:pPr>
      <w:r>
        <w:t xml:space="preserve">Table 2. </w:t>
      </w:r>
      <w:r w:rsidR="00FF2081">
        <w:rPr>
          <w:noProof/>
        </w:rPr>
        <w:t>7</w:t>
      </w:r>
      <w:r w:rsidR="000C364E" w:rsidRPr="000C364E">
        <w:t xml:space="preserve"> Available Progress Monitoring and Reporting Tools</w:t>
      </w:r>
    </w:p>
    <w:tbl>
      <w:tblPr>
        <w:tblStyle w:val="PlainTable1"/>
        <w:tblW w:w="0" w:type="auto"/>
        <w:tblLook w:val="04A0" w:firstRow="1" w:lastRow="0" w:firstColumn="1" w:lastColumn="0" w:noHBand="0" w:noVBand="1"/>
      </w:tblPr>
      <w:tblGrid>
        <w:gridCol w:w="2254"/>
        <w:gridCol w:w="2254"/>
        <w:gridCol w:w="4559"/>
        <w:gridCol w:w="3828"/>
      </w:tblGrid>
      <w:tr w:rsidR="00D97E85" w14:paraId="02C0827E" w14:textId="77777777" w:rsidTr="00FF208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254" w:type="dxa"/>
          </w:tcPr>
          <w:p w14:paraId="4C6AABDB" w14:textId="77777777" w:rsidR="00D97E85" w:rsidRDefault="00D97E85" w:rsidP="001E0BB7">
            <w:pPr>
              <w:spacing w:line="360" w:lineRule="auto"/>
              <w:rPr>
                <w:rFonts w:cs="Arial"/>
                <w:sz w:val="24"/>
                <w:szCs w:val="24"/>
              </w:rPr>
            </w:pPr>
            <w:r>
              <w:rPr>
                <w:rFonts w:cs="Arial"/>
                <w:sz w:val="24"/>
                <w:szCs w:val="24"/>
              </w:rPr>
              <w:t>Methods</w:t>
            </w:r>
          </w:p>
        </w:tc>
        <w:tc>
          <w:tcPr>
            <w:tcW w:w="2254" w:type="dxa"/>
          </w:tcPr>
          <w:p w14:paraId="334FDD35" w14:textId="77777777" w:rsidR="00D97E85" w:rsidRDefault="00D97E85" w:rsidP="001E0BB7">
            <w:pPr>
              <w:spacing w:line="360" w:lineRule="auto"/>
              <w:cnfStyle w:val="100000000000" w:firstRow="1"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Description</w:t>
            </w:r>
          </w:p>
        </w:tc>
        <w:tc>
          <w:tcPr>
            <w:tcW w:w="4559" w:type="dxa"/>
          </w:tcPr>
          <w:p w14:paraId="19E5FC45" w14:textId="77777777" w:rsidR="00D97E85" w:rsidRDefault="00D97E85" w:rsidP="001E0BB7">
            <w:pPr>
              <w:spacing w:line="360" w:lineRule="auto"/>
              <w:cnfStyle w:val="100000000000" w:firstRow="1"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Advantages</w:t>
            </w:r>
          </w:p>
        </w:tc>
        <w:tc>
          <w:tcPr>
            <w:tcW w:w="3828" w:type="dxa"/>
          </w:tcPr>
          <w:p w14:paraId="270B9785" w14:textId="77777777" w:rsidR="00D97E85" w:rsidRDefault="00D97E85" w:rsidP="001E0BB7">
            <w:pPr>
              <w:spacing w:line="360" w:lineRule="auto"/>
              <w:cnfStyle w:val="100000000000" w:firstRow="1"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Disadvantages</w:t>
            </w:r>
          </w:p>
        </w:tc>
      </w:tr>
      <w:tr w:rsidR="00D97E85" w14:paraId="3752CF38" w14:textId="77777777" w:rsidTr="00CA39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2E5ABF97" w14:textId="77777777" w:rsidR="00D97E85" w:rsidRDefault="009049DC" w:rsidP="001E0BB7">
            <w:pPr>
              <w:spacing w:line="360" w:lineRule="auto"/>
              <w:rPr>
                <w:rFonts w:cs="Arial"/>
                <w:sz w:val="24"/>
                <w:szCs w:val="24"/>
              </w:rPr>
            </w:pPr>
            <w:r>
              <w:rPr>
                <w:rFonts w:cs="Arial"/>
                <w:sz w:val="24"/>
                <w:szCs w:val="24"/>
              </w:rPr>
              <w:t>Bar Charts/Gantt Charts</w:t>
            </w:r>
          </w:p>
        </w:tc>
        <w:tc>
          <w:tcPr>
            <w:tcW w:w="2254" w:type="dxa"/>
          </w:tcPr>
          <w:p w14:paraId="6A74D6F3" w14:textId="77777777" w:rsidR="00D97E85" w:rsidRDefault="009049DC" w:rsidP="001E0BB7">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Most common and most used technique used by building contractors</w:t>
            </w:r>
          </w:p>
        </w:tc>
        <w:tc>
          <w:tcPr>
            <w:tcW w:w="4559" w:type="dxa"/>
          </w:tcPr>
          <w:p w14:paraId="1F6729FB" w14:textId="77777777" w:rsidR="00D97E85" w:rsidRDefault="009049DC" w:rsidP="009049DC">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Simple format</w:t>
            </w:r>
          </w:p>
          <w:p w14:paraId="53C245C5" w14:textId="77777777" w:rsidR="009049DC" w:rsidRDefault="009049DC" w:rsidP="009049DC">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Easy to understand</w:t>
            </w:r>
          </w:p>
          <w:p w14:paraId="5EFB6A42" w14:textId="77777777" w:rsidR="009049DC" w:rsidRPr="009049DC" w:rsidRDefault="009049DC" w:rsidP="009049DC">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Well-known and visual</w:t>
            </w:r>
          </w:p>
        </w:tc>
        <w:tc>
          <w:tcPr>
            <w:tcW w:w="3828" w:type="dxa"/>
          </w:tcPr>
          <w:p w14:paraId="6E28620E" w14:textId="77777777" w:rsidR="00D97E85" w:rsidRDefault="009049DC" w:rsidP="009049DC">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Not suitable to predict or accommodate uncertainty</w:t>
            </w:r>
          </w:p>
          <w:p w14:paraId="1E46AB80" w14:textId="77777777" w:rsidR="009049DC" w:rsidRDefault="009049DC" w:rsidP="009049DC">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Does not accommodate the critical path or float for activities</w:t>
            </w:r>
          </w:p>
          <w:p w14:paraId="182DFD15" w14:textId="77777777" w:rsidR="009049DC" w:rsidRPr="009049DC" w:rsidRDefault="009049DC" w:rsidP="009049DC">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Not suitable for complex projects</w:t>
            </w:r>
          </w:p>
        </w:tc>
      </w:tr>
      <w:tr w:rsidR="00D97E85" w14:paraId="49BD3B42" w14:textId="77777777" w:rsidTr="00CA39B2">
        <w:tc>
          <w:tcPr>
            <w:cnfStyle w:val="001000000000" w:firstRow="0" w:lastRow="0" w:firstColumn="1" w:lastColumn="0" w:oddVBand="0" w:evenVBand="0" w:oddHBand="0" w:evenHBand="0" w:firstRowFirstColumn="0" w:firstRowLastColumn="0" w:lastRowFirstColumn="0" w:lastRowLastColumn="0"/>
            <w:tcW w:w="2254" w:type="dxa"/>
          </w:tcPr>
          <w:p w14:paraId="7EE460D8" w14:textId="77777777" w:rsidR="00D97E85" w:rsidRDefault="009049DC" w:rsidP="001E0BB7">
            <w:pPr>
              <w:spacing w:line="360" w:lineRule="auto"/>
              <w:rPr>
                <w:rFonts w:cs="Arial"/>
                <w:sz w:val="24"/>
                <w:szCs w:val="24"/>
              </w:rPr>
            </w:pPr>
            <w:r>
              <w:rPr>
                <w:rFonts w:cs="Arial"/>
                <w:sz w:val="24"/>
                <w:szCs w:val="24"/>
              </w:rPr>
              <w:t>Line of balance programmes</w:t>
            </w:r>
          </w:p>
        </w:tc>
        <w:tc>
          <w:tcPr>
            <w:tcW w:w="2254" w:type="dxa"/>
          </w:tcPr>
          <w:p w14:paraId="1A6445F1" w14:textId="77777777" w:rsidR="00D97E85" w:rsidRDefault="009049DC" w:rsidP="001E0BB7">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Indicates the number of units versus time and then shows balancing of resources/trades</w:t>
            </w:r>
          </w:p>
        </w:tc>
        <w:tc>
          <w:tcPr>
            <w:tcW w:w="4559" w:type="dxa"/>
          </w:tcPr>
          <w:p w14:paraId="13DBF19D" w14:textId="77777777" w:rsidR="00D97E85" w:rsidRDefault="009049DC" w:rsidP="009049DC">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Shows trades + sequence of work</w:t>
            </w:r>
          </w:p>
          <w:p w14:paraId="77D0DD50" w14:textId="77777777" w:rsidR="009049DC" w:rsidRDefault="009049DC" w:rsidP="009049DC">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Indicates number of teams required for activities + lead times</w:t>
            </w:r>
          </w:p>
          <w:p w14:paraId="22C738A1" w14:textId="77777777" w:rsidR="009049DC" w:rsidRDefault="009049DC" w:rsidP="009049DC">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Organises repetitive work</w:t>
            </w:r>
          </w:p>
          <w:p w14:paraId="4FD447FD" w14:textId="77777777" w:rsidR="009049DC" w:rsidRPr="009049DC" w:rsidRDefault="009049DC" w:rsidP="009049DC">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Very visual + easy to control + indicates unproductive sequences</w:t>
            </w:r>
          </w:p>
        </w:tc>
        <w:tc>
          <w:tcPr>
            <w:tcW w:w="3828" w:type="dxa"/>
          </w:tcPr>
          <w:p w14:paraId="1DDA8409" w14:textId="77777777" w:rsidR="00D97E85" w:rsidRDefault="009049DC" w:rsidP="009049DC">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 xml:space="preserve">Activities are summarised </w:t>
            </w:r>
          </w:p>
          <w:p w14:paraId="63081FEA" w14:textId="77777777" w:rsidR="009049DC" w:rsidRPr="009049DC" w:rsidRDefault="009049DC" w:rsidP="009049DC">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Lacks the necessary details</w:t>
            </w:r>
          </w:p>
        </w:tc>
      </w:tr>
      <w:tr w:rsidR="00D97E85" w14:paraId="4F3F13F0" w14:textId="77777777" w:rsidTr="00CA39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7B97385A" w14:textId="77777777" w:rsidR="00D97E85" w:rsidRDefault="00A70825" w:rsidP="001E0BB7">
            <w:pPr>
              <w:spacing w:line="360" w:lineRule="auto"/>
              <w:rPr>
                <w:rFonts w:cs="Arial"/>
                <w:sz w:val="24"/>
                <w:szCs w:val="24"/>
              </w:rPr>
            </w:pPr>
            <w:r>
              <w:rPr>
                <w:rFonts w:cs="Arial"/>
                <w:sz w:val="24"/>
                <w:szCs w:val="24"/>
              </w:rPr>
              <w:t>Networks: PERT/CPM Planning</w:t>
            </w:r>
          </w:p>
        </w:tc>
        <w:tc>
          <w:tcPr>
            <w:tcW w:w="2254" w:type="dxa"/>
          </w:tcPr>
          <w:p w14:paraId="7359CBAE" w14:textId="77777777" w:rsidR="00D97E85" w:rsidRDefault="00FE5C4B" w:rsidP="001E0BB7">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 xml:space="preserve">An automated system that integrates </w:t>
            </w:r>
            <w:r>
              <w:rPr>
                <w:rFonts w:cs="Arial"/>
                <w:sz w:val="24"/>
                <w:szCs w:val="24"/>
              </w:rPr>
              <w:lastRenderedPageBreak/>
              <w:t>construction information shared by different stakeholders</w:t>
            </w:r>
          </w:p>
        </w:tc>
        <w:tc>
          <w:tcPr>
            <w:tcW w:w="4559" w:type="dxa"/>
          </w:tcPr>
          <w:p w14:paraId="56E7BD22" w14:textId="77777777" w:rsidR="00D97E85" w:rsidRDefault="00FE5C4B" w:rsidP="00FE5C4B">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lastRenderedPageBreak/>
              <w:t>Shows activity relationships and dependencies</w:t>
            </w:r>
          </w:p>
          <w:p w14:paraId="134FA2FC" w14:textId="77777777" w:rsidR="00FE5C4B" w:rsidRDefault="00FE5C4B" w:rsidP="00FE5C4B">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Indicates the critical path</w:t>
            </w:r>
          </w:p>
          <w:p w14:paraId="712C6B05" w14:textId="77777777" w:rsidR="00FE5C4B" w:rsidRDefault="00FE5C4B" w:rsidP="00FE5C4B">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lastRenderedPageBreak/>
              <w:t>Outlines different probabilities to achieve the end result</w:t>
            </w:r>
          </w:p>
          <w:p w14:paraId="501297FA" w14:textId="77777777" w:rsidR="00FE5C4B" w:rsidRDefault="00FE5C4B" w:rsidP="00FE5C4B">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Able to handle and effect variation orders</w:t>
            </w:r>
          </w:p>
          <w:p w14:paraId="745D20B8" w14:textId="77777777" w:rsidR="00FE5C4B" w:rsidRPr="00FE5C4B" w:rsidRDefault="00FE5C4B" w:rsidP="00FE5C4B">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Accommodates a large number of activities</w:t>
            </w:r>
          </w:p>
        </w:tc>
        <w:tc>
          <w:tcPr>
            <w:tcW w:w="3828" w:type="dxa"/>
          </w:tcPr>
          <w:p w14:paraId="33BD16F3" w14:textId="77777777" w:rsidR="00D97E85" w:rsidRDefault="00FE5C4B" w:rsidP="00FE5C4B">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lastRenderedPageBreak/>
              <w:t>Very complex to use</w:t>
            </w:r>
          </w:p>
          <w:p w14:paraId="78263586" w14:textId="77777777" w:rsidR="00FE5C4B" w:rsidRDefault="00FE5C4B" w:rsidP="00FE5C4B">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Utilises a large amount of data to prepare</w:t>
            </w:r>
          </w:p>
          <w:p w14:paraId="6CE0604B" w14:textId="77777777" w:rsidR="00FE5C4B" w:rsidRDefault="00FE5C4B" w:rsidP="00FE5C4B">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lastRenderedPageBreak/>
              <w:t>Not very user friendly</w:t>
            </w:r>
          </w:p>
          <w:p w14:paraId="76DB1EF2" w14:textId="77777777" w:rsidR="00FE5C4B" w:rsidRPr="00FE5C4B" w:rsidRDefault="00FE5C4B" w:rsidP="00FE5C4B">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Expensive and time-consuming to update</w:t>
            </w:r>
          </w:p>
        </w:tc>
      </w:tr>
      <w:tr w:rsidR="00D97E85" w14:paraId="630F0B8D" w14:textId="77777777" w:rsidTr="00CA39B2">
        <w:tc>
          <w:tcPr>
            <w:cnfStyle w:val="001000000000" w:firstRow="0" w:lastRow="0" w:firstColumn="1" w:lastColumn="0" w:oddVBand="0" w:evenVBand="0" w:oddHBand="0" w:evenHBand="0" w:firstRowFirstColumn="0" w:firstRowLastColumn="0" w:lastRowFirstColumn="0" w:lastRowLastColumn="0"/>
            <w:tcW w:w="2254" w:type="dxa"/>
          </w:tcPr>
          <w:p w14:paraId="41ECB8ED" w14:textId="77777777" w:rsidR="00D97E85" w:rsidRDefault="00FE5C4B" w:rsidP="001E0BB7">
            <w:pPr>
              <w:spacing w:line="360" w:lineRule="auto"/>
              <w:rPr>
                <w:rFonts w:cs="Arial"/>
                <w:sz w:val="24"/>
                <w:szCs w:val="24"/>
              </w:rPr>
            </w:pPr>
            <w:r>
              <w:rPr>
                <w:rFonts w:cs="Arial"/>
                <w:sz w:val="24"/>
                <w:szCs w:val="24"/>
              </w:rPr>
              <w:lastRenderedPageBreak/>
              <w:t>Microsoft Project</w:t>
            </w:r>
          </w:p>
        </w:tc>
        <w:tc>
          <w:tcPr>
            <w:tcW w:w="2254" w:type="dxa"/>
          </w:tcPr>
          <w:p w14:paraId="317F34AA" w14:textId="77777777" w:rsidR="00D97E85" w:rsidRDefault="00FE5C4B" w:rsidP="001E0BB7">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Used by building contractors to logically plan the construction process + it provides a logical process of events from inception to completion of project for project managers</w:t>
            </w:r>
          </w:p>
        </w:tc>
        <w:tc>
          <w:tcPr>
            <w:tcW w:w="4559" w:type="dxa"/>
          </w:tcPr>
          <w:p w14:paraId="78142C0E" w14:textId="77777777" w:rsidR="00D97E85" w:rsidRDefault="00FE5C4B" w:rsidP="00FE5C4B">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Breaks down large projects into smaller activities – making it easier to plan durations + assign resources + link similar activities</w:t>
            </w:r>
          </w:p>
          <w:p w14:paraId="38EB0E2C" w14:textId="77777777" w:rsidR="00FE5C4B" w:rsidRDefault="00FE5C4B" w:rsidP="00FE5C4B">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 xml:space="preserve">Accurately determines start + completion dates </w:t>
            </w:r>
          </w:p>
          <w:p w14:paraId="2C8B75D8" w14:textId="77777777" w:rsidR="00FE5C4B" w:rsidRDefault="00FE5C4B" w:rsidP="00FE5C4B">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Easier to prepare work breakdown structure</w:t>
            </w:r>
          </w:p>
          <w:p w14:paraId="7D349A5C" w14:textId="77777777" w:rsidR="00FE5C4B" w:rsidRDefault="00FE5C4B" w:rsidP="00FE5C4B">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 xml:space="preserve">Outlines critical processes </w:t>
            </w:r>
          </w:p>
          <w:p w14:paraId="6612B2C8" w14:textId="77777777" w:rsidR="00FE5C4B" w:rsidRDefault="00FE5C4B" w:rsidP="00FE5C4B">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Estimated cost of projects + cash flow can be determined</w:t>
            </w:r>
          </w:p>
          <w:p w14:paraId="76618A21" w14:textId="77777777" w:rsidR="00FE5C4B" w:rsidRDefault="00FE5C4B" w:rsidP="00FE5C4B">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Performance of projects can be accurately measured.</w:t>
            </w:r>
          </w:p>
          <w:p w14:paraId="16FD0E46" w14:textId="77777777" w:rsidR="00FE5C4B" w:rsidRPr="00FE5C4B" w:rsidRDefault="00FE5C4B" w:rsidP="00FE5C4B">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lastRenderedPageBreak/>
              <w:t>Identifies + remedies possible delays</w:t>
            </w:r>
          </w:p>
        </w:tc>
        <w:tc>
          <w:tcPr>
            <w:tcW w:w="3828" w:type="dxa"/>
          </w:tcPr>
          <w:p w14:paraId="051957B1" w14:textId="77777777" w:rsidR="00D97E85" w:rsidRDefault="00745408" w:rsidP="00745408">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lastRenderedPageBreak/>
              <w:t>Requires user to input data + operate software in order to obtain desired results</w:t>
            </w:r>
          </w:p>
          <w:p w14:paraId="3845E6FC" w14:textId="77777777" w:rsidR="00745408" w:rsidRDefault="00745408" w:rsidP="00745408">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Requires specific human knowledge to operate</w:t>
            </w:r>
          </w:p>
          <w:p w14:paraId="6CBB2889" w14:textId="77777777" w:rsidR="00745408" w:rsidRPr="00745408" w:rsidRDefault="00745408" w:rsidP="00745408">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Time consuming to maintain and keep up to date.</w:t>
            </w:r>
          </w:p>
        </w:tc>
      </w:tr>
      <w:tr w:rsidR="00D97E85" w14:paraId="0725F207" w14:textId="77777777" w:rsidTr="00CA39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533AFCC2" w14:textId="77777777" w:rsidR="00D97E85" w:rsidRDefault="00745408" w:rsidP="001E0BB7">
            <w:pPr>
              <w:spacing w:line="360" w:lineRule="auto"/>
              <w:rPr>
                <w:rFonts w:cs="Arial"/>
                <w:sz w:val="24"/>
                <w:szCs w:val="24"/>
              </w:rPr>
            </w:pPr>
            <w:r>
              <w:rPr>
                <w:rFonts w:cs="Arial"/>
                <w:sz w:val="24"/>
                <w:szCs w:val="24"/>
              </w:rPr>
              <w:t>Microsoft Excel</w:t>
            </w:r>
          </w:p>
        </w:tc>
        <w:tc>
          <w:tcPr>
            <w:tcW w:w="2254" w:type="dxa"/>
          </w:tcPr>
          <w:p w14:paraId="18FF84D5" w14:textId="77777777" w:rsidR="00D97E85" w:rsidRDefault="00745408" w:rsidP="001E0BB7">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Also considered an important application used by building contractors to capture + calculate project information</w:t>
            </w:r>
          </w:p>
        </w:tc>
        <w:tc>
          <w:tcPr>
            <w:tcW w:w="4559" w:type="dxa"/>
          </w:tcPr>
          <w:p w14:paraId="1D979781" w14:textId="77777777" w:rsidR="00D97E85" w:rsidRDefault="00745408" w:rsidP="00745408">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Useful for calculating project budgets</w:t>
            </w:r>
          </w:p>
          <w:p w14:paraId="5B9BE536" w14:textId="77777777" w:rsidR="00745408" w:rsidRDefault="00745408" w:rsidP="00745408">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Can be used for preparations of monthly interim certificates + estimates + preparations of BOQ’s</w:t>
            </w:r>
          </w:p>
          <w:p w14:paraId="06B52F0C" w14:textId="77777777" w:rsidR="00745408" w:rsidRPr="00745408" w:rsidRDefault="00745408" w:rsidP="00745408">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Trends + predictions can be applied to determine a project’s actual performance</w:t>
            </w:r>
          </w:p>
        </w:tc>
        <w:tc>
          <w:tcPr>
            <w:tcW w:w="3828" w:type="dxa"/>
          </w:tcPr>
          <w:p w14:paraId="6FDA9E72" w14:textId="77777777" w:rsidR="00D97E85" w:rsidRDefault="00745408" w:rsidP="00745408">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 xml:space="preserve">Requires human input to operate </w:t>
            </w:r>
          </w:p>
          <w:p w14:paraId="30FD795F" w14:textId="77777777" w:rsidR="00745408" w:rsidRPr="00745408" w:rsidRDefault="00745408" w:rsidP="00745408">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Time consuming to update</w:t>
            </w:r>
          </w:p>
        </w:tc>
      </w:tr>
      <w:tr w:rsidR="00D97E85" w14:paraId="377AC090" w14:textId="77777777" w:rsidTr="00CA39B2">
        <w:tc>
          <w:tcPr>
            <w:cnfStyle w:val="001000000000" w:firstRow="0" w:lastRow="0" w:firstColumn="1" w:lastColumn="0" w:oddVBand="0" w:evenVBand="0" w:oddHBand="0" w:evenHBand="0" w:firstRowFirstColumn="0" w:firstRowLastColumn="0" w:lastRowFirstColumn="0" w:lastRowLastColumn="0"/>
            <w:tcW w:w="2254" w:type="dxa"/>
          </w:tcPr>
          <w:p w14:paraId="55C2B914" w14:textId="77777777" w:rsidR="00D97E85" w:rsidRDefault="00745408" w:rsidP="00745408">
            <w:pPr>
              <w:spacing w:line="360" w:lineRule="auto"/>
              <w:rPr>
                <w:rFonts w:cs="Arial"/>
                <w:sz w:val="24"/>
                <w:szCs w:val="24"/>
              </w:rPr>
            </w:pPr>
            <w:r>
              <w:rPr>
                <w:rFonts w:cs="Arial"/>
                <w:sz w:val="24"/>
                <w:szCs w:val="24"/>
              </w:rPr>
              <w:t>Candy Build Smart</w:t>
            </w:r>
          </w:p>
        </w:tc>
        <w:tc>
          <w:tcPr>
            <w:tcW w:w="2254" w:type="dxa"/>
          </w:tcPr>
          <w:p w14:paraId="2A43197F" w14:textId="77777777" w:rsidR="00D97E85" w:rsidRDefault="00745408" w:rsidP="001E0BB7">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Construction accounting system that integrates costing + project accounting to effect construction management</w:t>
            </w:r>
          </w:p>
        </w:tc>
        <w:tc>
          <w:tcPr>
            <w:tcW w:w="4559" w:type="dxa"/>
          </w:tcPr>
          <w:p w14:paraId="6B35DFD2" w14:textId="77777777" w:rsidR="00D97E85" w:rsidRDefault="00745408" w:rsidP="00745408">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Manages all sources of project cost such as material procurement + labour + subcontractors + plant overheads</w:t>
            </w:r>
          </w:p>
          <w:p w14:paraId="0CD86E75" w14:textId="77777777" w:rsidR="00745408" w:rsidRDefault="00745408" w:rsidP="00745408">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 xml:space="preserve">Allows for estimating + critical path planning + forecasting + cash flow modelling + reconciliation </w:t>
            </w:r>
          </w:p>
          <w:p w14:paraId="66123905" w14:textId="77777777" w:rsidR="00745408" w:rsidRPr="00745408" w:rsidRDefault="00745408" w:rsidP="00745408">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p>
        </w:tc>
        <w:tc>
          <w:tcPr>
            <w:tcW w:w="3828" w:type="dxa"/>
          </w:tcPr>
          <w:p w14:paraId="64226FB2" w14:textId="77777777" w:rsidR="00D97E85" w:rsidRDefault="00D347A1" w:rsidP="00D347A1">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Requires human resources that are proficient in it, otherwise difficult to use</w:t>
            </w:r>
          </w:p>
          <w:p w14:paraId="1823FBAC" w14:textId="77777777" w:rsidR="00D347A1" w:rsidRPr="00D347A1" w:rsidRDefault="00D347A1" w:rsidP="00D347A1">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 xml:space="preserve">Relatively expensive </w:t>
            </w:r>
          </w:p>
        </w:tc>
      </w:tr>
      <w:tr w:rsidR="00D97E85" w14:paraId="51C05F56" w14:textId="77777777" w:rsidTr="00CA39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7B3A2E4C" w14:textId="77777777" w:rsidR="00D97E85" w:rsidRDefault="00D347A1" w:rsidP="001E0BB7">
            <w:pPr>
              <w:spacing w:line="360" w:lineRule="auto"/>
              <w:rPr>
                <w:rFonts w:cs="Arial"/>
                <w:sz w:val="24"/>
                <w:szCs w:val="24"/>
              </w:rPr>
            </w:pPr>
            <w:r>
              <w:rPr>
                <w:rFonts w:cs="Arial"/>
                <w:sz w:val="24"/>
                <w:szCs w:val="24"/>
              </w:rPr>
              <w:t xml:space="preserve">Construction Computer Software </w:t>
            </w:r>
            <w:r>
              <w:rPr>
                <w:rFonts w:cs="Arial"/>
                <w:sz w:val="24"/>
                <w:szCs w:val="24"/>
              </w:rPr>
              <w:lastRenderedPageBreak/>
              <w:t>(CCS) Cost Modelling + Project Control</w:t>
            </w:r>
          </w:p>
        </w:tc>
        <w:tc>
          <w:tcPr>
            <w:tcW w:w="2254" w:type="dxa"/>
          </w:tcPr>
          <w:p w14:paraId="020F1F96" w14:textId="77777777" w:rsidR="00D97E85" w:rsidRDefault="00D347A1" w:rsidP="001E0BB7">
            <w:p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lastRenderedPageBreak/>
              <w:t xml:space="preserve">A modern software suite focused on </w:t>
            </w:r>
            <w:r>
              <w:rPr>
                <w:rFonts w:cs="Arial"/>
                <w:sz w:val="24"/>
                <w:szCs w:val="24"/>
              </w:rPr>
              <w:lastRenderedPageBreak/>
              <w:t>project control for building contractors. Includes taking off + pricing and planning projects + controlling at the construction phase through to final account stage</w:t>
            </w:r>
          </w:p>
        </w:tc>
        <w:tc>
          <w:tcPr>
            <w:tcW w:w="4559" w:type="dxa"/>
          </w:tcPr>
          <w:p w14:paraId="193B6847" w14:textId="77777777" w:rsidR="00D97E85" w:rsidRDefault="00D347A1" w:rsidP="00D347A1">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lastRenderedPageBreak/>
              <w:t xml:space="preserve">Links money and time through the interactive link between BOQ + </w:t>
            </w:r>
            <w:r>
              <w:rPr>
                <w:rFonts w:cs="Arial"/>
                <w:sz w:val="24"/>
                <w:szCs w:val="24"/>
              </w:rPr>
              <w:lastRenderedPageBreak/>
              <w:t>construction programme/schedule of work to provide accurate information for building contractors</w:t>
            </w:r>
          </w:p>
          <w:p w14:paraId="171C3AC6" w14:textId="77777777" w:rsidR="00D347A1" w:rsidRDefault="00D347A1" w:rsidP="00D347A1">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Standardises the estimating process for building contractors</w:t>
            </w:r>
          </w:p>
          <w:p w14:paraId="31077348" w14:textId="77777777" w:rsidR="00D347A1" w:rsidRDefault="00D347A1" w:rsidP="00D347A1">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Provides continuity between estimating + post tender commercial control</w:t>
            </w:r>
          </w:p>
          <w:p w14:paraId="05DE5139" w14:textId="77777777" w:rsidR="00D347A1" w:rsidRDefault="00D347A1" w:rsidP="00D347A1">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Easily integrates the BOQ and the programme where items on the BOQ can be allocated to items on the programme to produce a budget forecast</w:t>
            </w:r>
          </w:p>
          <w:p w14:paraId="3CDEB6CC" w14:textId="77777777" w:rsidR="00D347A1" w:rsidRDefault="00D347A1" w:rsidP="00D347A1">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Integrates quantity take-offs with estimates and valuations</w:t>
            </w:r>
          </w:p>
          <w:p w14:paraId="471787B3" w14:textId="77777777" w:rsidR="00D347A1" w:rsidRPr="00D347A1" w:rsidRDefault="00D347A1" w:rsidP="00D347A1">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t xml:space="preserve">Adjudicates subcontract appointments </w:t>
            </w:r>
          </w:p>
        </w:tc>
        <w:tc>
          <w:tcPr>
            <w:tcW w:w="3828" w:type="dxa"/>
          </w:tcPr>
          <w:p w14:paraId="6CBDC4D4" w14:textId="77777777" w:rsidR="00D97E85" w:rsidRDefault="0086640A" w:rsidP="0086640A">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lastRenderedPageBreak/>
              <w:t>Requires human input to perform accordingly</w:t>
            </w:r>
          </w:p>
          <w:p w14:paraId="4734DAF2" w14:textId="77777777" w:rsidR="0086640A" w:rsidRPr="0086640A" w:rsidRDefault="0086640A" w:rsidP="0086640A">
            <w:pPr>
              <w:pStyle w:val="ListParagraph"/>
              <w:numPr>
                <w:ilvl w:val="0"/>
                <w:numId w:val="46"/>
              </w:numPr>
              <w:spacing w:line="360" w:lineRule="auto"/>
              <w:cnfStyle w:val="000000100000" w:firstRow="0" w:lastRow="0" w:firstColumn="0" w:lastColumn="0" w:oddVBand="0" w:evenVBand="0" w:oddHBand="1" w:evenHBand="0" w:firstRowFirstColumn="0" w:firstRowLastColumn="0" w:lastRowFirstColumn="0" w:lastRowLastColumn="0"/>
              <w:rPr>
                <w:rFonts w:cs="Arial"/>
                <w:sz w:val="24"/>
                <w:szCs w:val="24"/>
              </w:rPr>
            </w:pPr>
            <w:r>
              <w:rPr>
                <w:rFonts w:cs="Arial"/>
                <w:sz w:val="24"/>
                <w:szCs w:val="24"/>
              </w:rPr>
              <w:lastRenderedPageBreak/>
              <w:t xml:space="preserve">Expensive </w:t>
            </w:r>
          </w:p>
        </w:tc>
      </w:tr>
      <w:tr w:rsidR="00D97E85" w14:paraId="6A75587D" w14:textId="77777777" w:rsidTr="00CA39B2">
        <w:tc>
          <w:tcPr>
            <w:cnfStyle w:val="001000000000" w:firstRow="0" w:lastRow="0" w:firstColumn="1" w:lastColumn="0" w:oddVBand="0" w:evenVBand="0" w:oddHBand="0" w:evenHBand="0" w:firstRowFirstColumn="0" w:firstRowLastColumn="0" w:lastRowFirstColumn="0" w:lastRowLastColumn="0"/>
            <w:tcW w:w="2254" w:type="dxa"/>
          </w:tcPr>
          <w:p w14:paraId="5C1655E2" w14:textId="77777777" w:rsidR="00D97E85" w:rsidRDefault="00391B05" w:rsidP="001E0BB7">
            <w:pPr>
              <w:spacing w:line="360" w:lineRule="auto"/>
              <w:rPr>
                <w:rFonts w:cs="Arial"/>
                <w:sz w:val="24"/>
                <w:szCs w:val="24"/>
              </w:rPr>
            </w:pPr>
            <w:r>
              <w:rPr>
                <w:rFonts w:cs="Arial"/>
                <w:sz w:val="24"/>
                <w:szCs w:val="24"/>
              </w:rPr>
              <w:lastRenderedPageBreak/>
              <w:t>Primavera</w:t>
            </w:r>
          </w:p>
        </w:tc>
        <w:tc>
          <w:tcPr>
            <w:tcW w:w="2254" w:type="dxa"/>
          </w:tcPr>
          <w:p w14:paraId="5FE9B1AA" w14:textId="77777777" w:rsidR="00D97E85" w:rsidRDefault="00391B05" w:rsidP="001E0BB7">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Handles large scale projects of different complexities</w:t>
            </w:r>
          </w:p>
        </w:tc>
        <w:tc>
          <w:tcPr>
            <w:tcW w:w="4559" w:type="dxa"/>
          </w:tcPr>
          <w:p w14:paraId="2351BC8C" w14:textId="77777777" w:rsidR="00D97E85" w:rsidRDefault="00391B05" w:rsidP="001E0BB7">
            <w:p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Aids with the following:</w:t>
            </w:r>
          </w:p>
          <w:p w14:paraId="11BB0F05" w14:textId="77777777" w:rsidR="00391B05" w:rsidRDefault="00827DA7" w:rsidP="00391B05">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To balance resource capacity</w:t>
            </w:r>
          </w:p>
          <w:p w14:paraId="503BE338" w14:textId="77777777" w:rsidR="00827DA7" w:rsidRDefault="00827DA7" w:rsidP="00391B05">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Plan + schedule</w:t>
            </w:r>
            <w:r w:rsidR="0086640A">
              <w:rPr>
                <w:rFonts w:cs="Arial"/>
                <w:sz w:val="24"/>
                <w:szCs w:val="24"/>
              </w:rPr>
              <w:t xml:space="preserve"> </w:t>
            </w:r>
            <w:r>
              <w:rPr>
                <w:rFonts w:cs="Arial"/>
                <w:sz w:val="24"/>
                <w:szCs w:val="24"/>
              </w:rPr>
              <w:t>and aids in controlling complex projects</w:t>
            </w:r>
          </w:p>
          <w:p w14:paraId="2488C239" w14:textId="77777777" w:rsidR="00827DA7" w:rsidRDefault="00827DA7" w:rsidP="00391B05">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 xml:space="preserve">Allocate the best resources </w:t>
            </w:r>
          </w:p>
          <w:p w14:paraId="2D8FC73F" w14:textId="77777777" w:rsidR="0086640A" w:rsidRDefault="0086640A" w:rsidP="00391B05">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Monitor and visualise project performance versus planned</w:t>
            </w:r>
          </w:p>
          <w:p w14:paraId="7FDB7ABF" w14:textId="77777777" w:rsidR="0086640A" w:rsidRPr="00391B05" w:rsidRDefault="0086640A" w:rsidP="00391B05">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Conduct what-if analysis and analyse alternative project plans</w:t>
            </w:r>
          </w:p>
        </w:tc>
        <w:tc>
          <w:tcPr>
            <w:tcW w:w="3828" w:type="dxa"/>
          </w:tcPr>
          <w:p w14:paraId="220100CD" w14:textId="77777777" w:rsidR="00D97E85" w:rsidRDefault="0086640A" w:rsidP="0086640A">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Requires experienced input</w:t>
            </w:r>
          </w:p>
          <w:p w14:paraId="1B88856D" w14:textId="77777777" w:rsidR="0086640A" w:rsidRDefault="0086640A" w:rsidP="0086640A">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Very expensive to implement</w:t>
            </w:r>
          </w:p>
          <w:p w14:paraId="5F736EFA" w14:textId="77777777" w:rsidR="0086640A" w:rsidRPr="0086640A" w:rsidRDefault="0086640A" w:rsidP="0086640A">
            <w:pPr>
              <w:pStyle w:val="ListParagraph"/>
              <w:numPr>
                <w:ilvl w:val="0"/>
                <w:numId w:val="46"/>
              </w:numPr>
              <w:spacing w:line="360" w:lineRule="auto"/>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Complex</w:t>
            </w:r>
          </w:p>
        </w:tc>
      </w:tr>
    </w:tbl>
    <w:p w14:paraId="32D0B44A" w14:textId="77777777" w:rsidR="00F43402" w:rsidRDefault="00F43402" w:rsidP="001E0BB7">
      <w:pPr>
        <w:spacing w:line="360" w:lineRule="auto"/>
        <w:rPr>
          <w:rFonts w:cs="Arial"/>
          <w:sz w:val="24"/>
          <w:szCs w:val="24"/>
        </w:rPr>
      </w:pPr>
    </w:p>
    <w:p w14:paraId="0BA13E8C" w14:textId="77777777" w:rsidR="00CA39B2" w:rsidRDefault="00CA39B2" w:rsidP="001E0BB7">
      <w:pPr>
        <w:spacing w:line="360" w:lineRule="auto"/>
        <w:rPr>
          <w:rFonts w:cs="Arial"/>
          <w:sz w:val="24"/>
          <w:szCs w:val="24"/>
        </w:rPr>
      </w:pPr>
    </w:p>
    <w:p w14:paraId="43E93529" w14:textId="77777777" w:rsidR="00CA39B2" w:rsidRDefault="00CA39B2" w:rsidP="001E0BB7">
      <w:pPr>
        <w:spacing w:line="360" w:lineRule="auto"/>
        <w:rPr>
          <w:rFonts w:cs="Arial"/>
          <w:sz w:val="24"/>
          <w:szCs w:val="24"/>
        </w:rPr>
      </w:pPr>
    </w:p>
    <w:p w14:paraId="64A9377D" w14:textId="77777777" w:rsidR="00CA39B2" w:rsidRDefault="00CA39B2" w:rsidP="001E0BB7">
      <w:pPr>
        <w:spacing w:line="360" w:lineRule="auto"/>
        <w:rPr>
          <w:rFonts w:cs="Arial"/>
          <w:sz w:val="24"/>
          <w:szCs w:val="24"/>
        </w:rPr>
      </w:pPr>
    </w:p>
    <w:p w14:paraId="4AC2AF32" w14:textId="77777777" w:rsidR="00CA39B2" w:rsidRDefault="00CA39B2" w:rsidP="001E0BB7">
      <w:pPr>
        <w:spacing w:line="360" w:lineRule="auto"/>
        <w:rPr>
          <w:rFonts w:cs="Arial"/>
          <w:sz w:val="24"/>
          <w:szCs w:val="24"/>
        </w:rPr>
      </w:pPr>
    </w:p>
    <w:p w14:paraId="29C7E383" w14:textId="77777777" w:rsidR="00CA39B2" w:rsidRDefault="00CA39B2" w:rsidP="001E0BB7">
      <w:pPr>
        <w:spacing w:line="360" w:lineRule="auto"/>
        <w:rPr>
          <w:rFonts w:cs="Arial"/>
          <w:sz w:val="24"/>
          <w:szCs w:val="24"/>
        </w:rPr>
      </w:pPr>
    </w:p>
    <w:p w14:paraId="746FE3F7" w14:textId="77777777" w:rsidR="00CA39B2" w:rsidRDefault="00CA39B2" w:rsidP="001E0BB7">
      <w:pPr>
        <w:spacing w:line="360" w:lineRule="auto"/>
        <w:rPr>
          <w:rFonts w:cs="Arial"/>
          <w:sz w:val="24"/>
          <w:szCs w:val="24"/>
        </w:rPr>
      </w:pPr>
    </w:p>
    <w:p w14:paraId="4AB1466B" w14:textId="4E4A9141" w:rsidR="00CA39B2" w:rsidRDefault="00CA39B2" w:rsidP="001E0BB7">
      <w:pPr>
        <w:spacing w:line="360" w:lineRule="auto"/>
        <w:rPr>
          <w:rFonts w:cs="Arial"/>
          <w:sz w:val="24"/>
          <w:szCs w:val="24"/>
        </w:rPr>
        <w:sectPr w:rsidR="00CA39B2" w:rsidSect="00CA39B2">
          <w:pgSz w:w="16838" w:h="11906" w:orient="landscape"/>
          <w:pgMar w:top="1440" w:right="1440" w:bottom="1440" w:left="1440" w:header="708" w:footer="708" w:gutter="0"/>
          <w:cols w:space="708"/>
          <w:titlePg/>
          <w:docGrid w:linePitch="360"/>
        </w:sectPr>
      </w:pPr>
    </w:p>
    <w:p w14:paraId="0DE7507D" w14:textId="77777777" w:rsidR="00FE4029" w:rsidRDefault="00FE4029" w:rsidP="001E0BB7">
      <w:pPr>
        <w:spacing w:line="360" w:lineRule="auto"/>
        <w:rPr>
          <w:rFonts w:cs="Arial"/>
          <w:sz w:val="24"/>
          <w:szCs w:val="24"/>
        </w:rPr>
      </w:pPr>
    </w:p>
    <w:p w14:paraId="7E07882C" w14:textId="7A329FAC" w:rsidR="0086640A" w:rsidRPr="00544F9C" w:rsidRDefault="00FF2081" w:rsidP="001E0BB7">
      <w:pPr>
        <w:spacing w:line="360" w:lineRule="auto"/>
        <w:rPr>
          <w:rFonts w:cs="Arial"/>
          <w:sz w:val="24"/>
          <w:szCs w:val="24"/>
        </w:rPr>
      </w:pPr>
      <w:r>
        <w:rPr>
          <w:rFonts w:cs="Arial"/>
          <w:sz w:val="24"/>
          <w:szCs w:val="24"/>
        </w:rPr>
        <w:t>The preceding Table 2.7</w:t>
      </w:r>
      <w:r w:rsidR="00A5566F">
        <w:rPr>
          <w:rFonts w:cs="Arial"/>
          <w:sz w:val="24"/>
          <w:szCs w:val="24"/>
        </w:rPr>
        <w:t xml:space="preserve"> lists methods that possess the capability to assist with effective project management and control, including progress monitoring and reporting. However, </w:t>
      </w:r>
      <w:r w:rsidR="005B0976">
        <w:rPr>
          <w:rFonts w:cs="Arial"/>
          <w:sz w:val="24"/>
          <w:szCs w:val="24"/>
        </w:rPr>
        <w:t xml:space="preserve">the availability of these tools does not mean that </w:t>
      </w:r>
      <w:r>
        <w:rPr>
          <w:rFonts w:cs="Arial"/>
          <w:sz w:val="24"/>
          <w:szCs w:val="24"/>
        </w:rPr>
        <w:t>all building contractors within the construction industry in South Africa</w:t>
      </w:r>
      <w:r w:rsidR="005B0976">
        <w:rPr>
          <w:rFonts w:cs="Arial"/>
          <w:sz w:val="24"/>
          <w:szCs w:val="24"/>
        </w:rPr>
        <w:t xml:space="preserve"> have adopted and implemented them</w:t>
      </w:r>
      <w:r w:rsidR="00F241B9">
        <w:rPr>
          <w:rFonts w:cs="Arial"/>
          <w:sz w:val="24"/>
          <w:szCs w:val="24"/>
        </w:rPr>
        <w:t xml:space="preserve"> (</w:t>
      </w:r>
      <w:proofErr w:type="spellStart"/>
      <w:r w:rsidR="00F241B9">
        <w:rPr>
          <w:rFonts w:cs="Arial"/>
          <w:sz w:val="24"/>
          <w:szCs w:val="24"/>
        </w:rPr>
        <w:t>Nkiwane</w:t>
      </w:r>
      <w:proofErr w:type="spellEnd"/>
      <w:r w:rsidR="00F241B9">
        <w:rPr>
          <w:rFonts w:cs="Arial"/>
          <w:sz w:val="24"/>
          <w:szCs w:val="24"/>
        </w:rPr>
        <w:t>, 2016</w:t>
      </w:r>
      <w:r>
        <w:rPr>
          <w:rFonts w:cs="Arial"/>
          <w:sz w:val="24"/>
          <w:szCs w:val="24"/>
        </w:rPr>
        <w:t>)</w:t>
      </w:r>
      <w:r w:rsidR="005B0976">
        <w:rPr>
          <w:rFonts w:cs="Arial"/>
          <w:sz w:val="24"/>
          <w:szCs w:val="24"/>
        </w:rPr>
        <w:t>.</w:t>
      </w:r>
      <w:r w:rsidR="00A5566F">
        <w:rPr>
          <w:rFonts w:cs="Arial"/>
          <w:sz w:val="24"/>
          <w:szCs w:val="24"/>
        </w:rPr>
        <w:t xml:space="preserve"> Therefore, it is important to ascertain reasons why building contractors are reluctant to </w:t>
      </w:r>
      <w:r w:rsidR="0029259B">
        <w:rPr>
          <w:rFonts w:cs="Arial"/>
          <w:sz w:val="24"/>
          <w:szCs w:val="24"/>
        </w:rPr>
        <w:t xml:space="preserve">the presented </w:t>
      </w:r>
      <w:r w:rsidR="00A5566F">
        <w:rPr>
          <w:rFonts w:cs="Arial"/>
          <w:sz w:val="24"/>
          <w:szCs w:val="24"/>
        </w:rPr>
        <w:t>change</w:t>
      </w:r>
      <w:r w:rsidR="0029259B">
        <w:rPr>
          <w:rFonts w:cs="Arial"/>
          <w:sz w:val="24"/>
          <w:szCs w:val="24"/>
        </w:rPr>
        <w:t xml:space="preserve">. Similarly, the accuracy of progress reporting needs to be corroborated to understand how it relates to poor project outcomes of delays, cost overruns and </w:t>
      </w:r>
      <w:r w:rsidR="00F4428A">
        <w:rPr>
          <w:rFonts w:cs="Arial"/>
          <w:sz w:val="24"/>
          <w:szCs w:val="24"/>
        </w:rPr>
        <w:t>poor-quality</w:t>
      </w:r>
      <w:r w:rsidR="0029259B">
        <w:rPr>
          <w:rFonts w:cs="Arial"/>
          <w:sz w:val="24"/>
          <w:szCs w:val="24"/>
        </w:rPr>
        <w:t xml:space="preserve"> results</w:t>
      </w:r>
      <w:r w:rsidR="005B0976">
        <w:rPr>
          <w:rFonts w:cs="Arial"/>
          <w:sz w:val="24"/>
          <w:szCs w:val="24"/>
        </w:rPr>
        <w:t xml:space="preserve"> in the South African context</w:t>
      </w:r>
      <w:r w:rsidR="0029259B">
        <w:rPr>
          <w:rFonts w:cs="Arial"/>
          <w:sz w:val="24"/>
          <w:szCs w:val="24"/>
        </w:rPr>
        <w:t>.</w:t>
      </w:r>
    </w:p>
    <w:p w14:paraId="02000C1B" w14:textId="2ED81D9D" w:rsidR="00B418F8" w:rsidRDefault="00A00107" w:rsidP="001F6D20">
      <w:pPr>
        <w:pStyle w:val="Heading3"/>
        <w:tabs>
          <w:tab w:val="center" w:pos="4513"/>
        </w:tabs>
        <w:rPr>
          <w:rFonts w:asciiTheme="minorHAnsi" w:hAnsiTheme="minorHAnsi"/>
        </w:rPr>
      </w:pPr>
      <w:bookmarkStart w:id="32" w:name="_Toc528315150"/>
      <w:r>
        <w:rPr>
          <w:rFonts w:asciiTheme="minorHAnsi" w:hAnsiTheme="minorHAnsi"/>
        </w:rPr>
        <w:t>2.6</w:t>
      </w:r>
      <w:r w:rsidR="00AF24B2">
        <w:rPr>
          <w:rFonts w:asciiTheme="minorHAnsi" w:hAnsiTheme="minorHAnsi"/>
        </w:rPr>
        <w:t>.</w:t>
      </w:r>
      <w:r w:rsidR="00753F11" w:rsidRPr="000819D0">
        <w:rPr>
          <w:rFonts w:asciiTheme="minorHAnsi" w:hAnsiTheme="minorHAnsi"/>
        </w:rPr>
        <w:t xml:space="preserve"> </w:t>
      </w:r>
      <w:r w:rsidR="00B652B5" w:rsidRPr="000819D0">
        <w:rPr>
          <w:rFonts w:asciiTheme="minorHAnsi" w:hAnsiTheme="minorHAnsi"/>
        </w:rPr>
        <w:t xml:space="preserve">Summary </w:t>
      </w:r>
      <w:r w:rsidR="00F11873">
        <w:rPr>
          <w:rFonts w:asciiTheme="minorHAnsi" w:hAnsiTheme="minorHAnsi"/>
        </w:rPr>
        <w:t>to review of relevant literature.</w:t>
      </w:r>
      <w:bookmarkEnd w:id="32"/>
      <w:r w:rsidR="001F6D20" w:rsidRPr="000819D0">
        <w:rPr>
          <w:rFonts w:asciiTheme="minorHAnsi" w:hAnsiTheme="minorHAnsi"/>
        </w:rPr>
        <w:tab/>
      </w:r>
    </w:p>
    <w:p w14:paraId="56DD0EB2" w14:textId="77777777" w:rsidR="00F82446" w:rsidRDefault="00F82446" w:rsidP="00F82446"/>
    <w:p w14:paraId="7989A6EB" w14:textId="19FA5563" w:rsidR="006C2EC9" w:rsidRDefault="00F82446" w:rsidP="006C2EC9">
      <w:pPr>
        <w:spacing w:line="360" w:lineRule="auto"/>
        <w:rPr>
          <w:sz w:val="24"/>
          <w:szCs w:val="24"/>
        </w:rPr>
      </w:pPr>
      <w:r w:rsidRPr="006C2EC9">
        <w:rPr>
          <w:sz w:val="24"/>
          <w:szCs w:val="24"/>
        </w:rPr>
        <w:t>The construction industry plays an important role in the national economy and economic developme</w:t>
      </w:r>
      <w:r w:rsidR="006C2EC9" w:rsidRPr="006C2EC9">
        <w:rPr>
          <w:sz w:val="24"/>
          <w:szCs w:val="24"/>
        </w:rPr>
        <w:t>nt of any country</w:t>
      </w:r>
      <w:r w:rsidR="00073F73">
        <w:rPr>
          <w:sz w:val="24"/>
          <w:szCs w:val="24"/>
        </w:rPr>
        <w:t xml:space="preserve"> (Akinyede, 2014</w:t>
      </w:r>
      <w:r w:rsidR="00AF24B2">
        <w:rPr>
          <w:sz w:val="24"/>
          <w:szCs w:val="24"/>
        </w:rPr>
        <w:t>)</w:t>
      </w:r>
      <w:r w:rsidR="006C2EC9" w:rsidRPr="006C2EC9">
        <w:rPr>
          <w:sz w:val="24"/>
          <w:szCs w:val="24"/>
        </w:rPr>
        <w:t>. As such, the importance of the construction industry has induced its growth a</w:t>
      </w:r>
      <w:r w:rsidR="00FC7240">
        <w:rPr>
          <w:sz w:val="24"/>
          <w:szCs w:val="24"/>
        </w:rPr>
        <w:t>nd contribution to economic development</w:t>
      </w:r>
      <w:r w:rsidR="00073F73">
        <w:rPr>
          <w:sz w:val="24"/>
          <w:szCs w:val="24"/>
        </w:rPr>
        <w:t xml:space="preserve"> (Windapo and Catell, 2013</w:t>
      </w:r>
      <w:r w:rsidR="00AF24B2">
        <w:rPr>
          <w:sz w:val="24"/>
          <w:szCs w:val="24"/>
        </w:rPr>
        <w:t>)</w:t>
      </w:r>
      <w:r w:rsidR="006C2EC9" w:rsidRPr="006C2EC9">
        <w:rPr>
          <w:sz w:val="24"/>
          <w:szCs w:val="24"/>
        </w:rPr>
        <w:t xml:space="preserve">. </w:t>
      </w:r>
      <w:r w:rsidR="006F2B18">
        <w:rPr>
          <w:sz w:val="24"/>
          <w:szCs w:val="24"/>
        </w:rPr>
        <w:t>In turn, the growth of the construction industry has led to the increased complexities of construction projects</w:t>
      </w:r>
      <w:r w:rsidR="006C2EC9" w:rsidRPr="006C2EC9">
        <w:rPr>
          <w:sz w:val="24"/>
          <w:szCs w:val="24"/>
        </w:rPr>
        <w:t xml:space="preserve"> along with the general expectations and requirements from clients and other project stakeholders</w:t>
      </w:r>
      <w:r w:rsidR="00073F73">
        <w:rPr>
          <w:sz w:val="24"/>
          <w:szCs w:val="24"/>
        </w:rPr>
        <w:t xml:space="preserve"> (Behnam </w:t>
      </w:r>
      <w:r w:rsidR="00073F73" w:rsidRPr="00073F73">
        <w:rPr>
          <w:i/>
          <w:sz w:val="24"/>
          <w:szCs w:val="24"/>
        </w:rPr>
        <w:t>et al</w:t>
      </w:r>
      <w:r w:rsidR="00073F73">
        <w:rPr>
          <w:sz w:val="24"/>
          <w:szCs w:val="24"/>
        </w:rPr>
        <w:t>, 2016</w:t>
      </w:r>
      <w:r w:rsidR="00AF24B2">
        <w:rPr>
          <w:sz w:val="24"/>
          <w:szCs w:val="24"/>
        </w:rPr>
        <w:t>)</w:t>
      </w:r>
      <w:r w:rsidR="006C2EC9" w:rsidRPr="006C2EC9">
        <w:rPr>
          <w:sz w:val="24"/>
          <w:szCs w:val="24"/>
        </w:rPr>
        <w:t xml:space="preserve">. </w:t>
      </w:r>
      <w:r w:rsidR="006F2B18">
        <w:rPr>
          <w:sz w:val="24"/>
          <w:szCs w:val="24"/>
        </w:rPr>
        <w:t>Similarly, b</w:t>
      </w:r>
      <w:r w:rsidR="006C2EC9" w:rsidRPr="006C2EC9">
        <w:rPr>
          <w:sz w:val="24"/>
          <w:szCs w:val="24"/>
        </w:rPr>
        <w:t xml:space="preserve">uilding contractors </w:t>
      </w:r>
      <w:r w:rsidR="00442303">
        <w:rPr>
          <w:sz w:val="24"/>
          <w:szCs w:val="24"/>
        </w:rPr>
        <w:t xml:space="preserve">and other professionals directly linked to the construction process </w:t>
      </w:r>
      <w:r w:rsidR="006C2EC9" w:rsidRPr="006C2EC9">
        <w:rPr>
          <w:sz w:val="24"/>
          <w:szCs w:val="24"/>
        </w:rPr>
        <w:t>are expected to adapt and grow with the changes effected within the construction industry</w:t>
      </w:r>
      <w:r w:rsidR="00073F73">
        <w:rPr>
          <w:sz w:val="24"/>
          <w:szCs w:val="24"/>
        </w:rPr>
        <w:t xml:space="preserve"> (Davis, 2014</w:t>
      </w:r>
      <w:r w:rsidR="00AF24B2">
        <w:rPr>
          <w:sz w:val="24"/>
          <w:szCs w:val="24"/>
        </w:rPr>
        <w:t>)</w:t>
      </w:r>
      <w:r w:rsidR="006C2EC9" w:rsidRPr="006C2EC9">
        <w:rPr>
          <w:sz w:val="24"/>
          <w:szCs w:val="24"/>
        </w:rPr>
        <w:t xml:space="preserve">. </w:t>
      </w:r>
    </w:p>
    <w:p w14:paraId="30D57790" w14:textId="2B053F39" w:rsidR="006C2EC9" w:rsidRDefault="006C2EC9" w:rsidP="006C2EC9">
      <w:pPr>
        <w:spacing w:line="360" w:lineRule="auto"/>
        <w:rPr>
          <w:sz w:val="24"/>
          <w:szCs w:val="24"/>
        </w:rPr>
      </w:pPr>
      <w:r>
        <w:rPr>
          <w:sz w:val="24"/>
          <w:szCs w:val="24"/>
        </w:rPr>
        <w:t>Existing literature</w:t>
      </w:r>
      <w:r w:rsidR="00073F73">
        <w:rPr>
          <w:sz w:val="24"/>
          <w:szCs w:val="24"/>
        </w:rPr>
        <w:t xml:space="preserve"> (Munns and </w:t>
      </w:r>
      <w:proofErr w:type="spellStart"/>
      <w:r w:rsidR="00073F73">
        <w:rPr>
          <w:sz w:val="24"/>
          <w:szCs w:val="24"/>
        </w:rPr>
        <w:t>Bjeirmi</w:t>
      </w:r>
      <w:proofErr w:type="spellEnd"/>
      <w:r w:rsidR="00073F73">
        <w:rPr>
          <w:sz w:val="24"/>
          <w:szCs w:val="24"/>
        </w:rPr>
        <w:t xml:space="preserve">, 1992; </w:t>
      </w:r>
      <w:proofErr w:type="spellStart"/>
      <w:r w:rsidR="00073F73">
        <w:rPr>
          <w:sz w:val="24"/>
          <w:szCs w:val="24"/>
        </w:rPr>
        <w:t>Nzekwe</w:t>
      </w:r>
      <w:proofErr w:type="spellEnd"/>
      <w:r w:rsidR="00073F73">
        <w:rPr>
          <w:sz w:val="24"/>
          <w:szCs w:val="24"/>
        </w:rPr>
        <w:t xml:space="preserve"> </w:t>
      </w:r>
      <w:r w:rsidR="00073F73" w:rsidRPr="00073F73">
        <w:rPr>
          <w:i/>
          <w:sz w:val="24"/>
          <w:szCs w:val="24"/>
        </w:rPr>
        <w:t>et al</w:t>
      </w:r>
      <w:r w:rsidR="00073F73">
        <w:rPr>
          <w:sz w:val="24"/>
          <w:szCs w:val="24"/>
        </w:rPr>
        <w:t xml:space="preserve">, 2015; Nguyen and </w:t>
      </w:r>
      <w:proofErr w:type="spellStart"/>
      <w:r w:rsidR="00073F73">
        <w:rPr>
          <w:sz w:val="24"/>
          <w:szCs w:val="24"/>
        </w:rPr>
        <w:t>Chileshe</w:t>
      </w:r>
      <w:proofErr w:type="spellEnd"/>
      <w:r w:rsidR="00073F73">
        <w:rPr>
          <w:sz w:val="24"/>
          <w:szCs w:val="24"/>
        </w:rPr>
        <w:t>, 2015)</w:t>
      </w:r>
      <w:r>
        <w:rPr>
          <w:sz w:val="24"/>
          <w:szCs w:val="24"/>
        </w:rPr>
        <w:t xml:space="preserve"> identified the adoption and implementation of effective construction project management to manage, control and monitor projects of varying complexities to ensure that the objectives of time, cost and quality are always achieved. However, building contractor</w:t>
      </w:r>
      <w:r w:rsidR="00442303">
        <w:rPr>
          <w:sz w:val="24"/>
          <w:szCs w:val="24"/>
        </w:rPr>
        <w:t>s and other construction professionals</w:t>
      </w:r>
      <w:r>
        <w:rPr>
          <w:sz w:val="24"/>
          <w:szCs w:val="24"/>
        </w:rPr>
        <w:t xml:space="preserve"> have been slow to adopt and implement newer methods, tools and techniques of managing projects. Consequently, the construction industries of most countries continue to experience time delays, cost overruns and </w:t>
      </w:r>
      <w:r w:rsidR="00F4428A">
        <w:rPr>
          <w:sz w:val="24"/>
          <w:szCs w:val="24"/>
        </w:rPr>
        <w:t>poor-quality</w:t>
      </w:r>
      <w:r>
        <w:rPr>
          <w:sz w:val="24"/>
          <w:szCs w:val="24"/>
        </w:rPr>
        <w:t xml:space="preserve"> outcomes.</w:t>
      </w:r>
    </w:p>
    <w:p w14:paraId="0858A243" w14:textId="421F3F8D" w:rsidR="00BD2792" w:rsidRDefault="00BD2792" w:rsidP="006C2EC9">
      <w:pPr>
        <w:spacing w:line="360" w:lineRule="auto"/>
        <w:rPr>
          <w:sz w:val="24"/>
          <w:szCs w:val="24"/>
        </w:rPr>
      </w:pPr>
      <w:r>
        <w:rPr>
          <w:sz w:val="24"/>
          <w:szCs w:val="24"/>
        </w:rPr>
        <w:t>Literature</w:t>
      </w:r>
      <w:r w:rsidR="00EB3084">
        <w:rPr>
          <w:sz w:val="24"/>
          <w:szCs w:val="24"/>
        </w:rPr>
        <w:t xml:space="preserve"> (Yup </w:t>
      </w:r>
      <w:r w:rsidR="00EB3084" w:rsidRPr="00EB3084">
        <w:rPr>
          <w:i/>
          <w:sz w:val="24"/>
          <w:szCs w:val="24"/>
        </w:rPr>
        <w:t>et al</w:t>
      </w:r>
      <w:r w:rsidR="00EB3084">
        <w:rPr>
          <w:sz w:val="24"/>
          <w:szCs w:val="24"/>
        </w:rPr>
        <w:t xml:space="preserve">, 2017; Eriksson </w:t>
      </w:r>
      <w:r w:rsidR="00EB3084" w:rsidRPr="00EB3084">
        <w:rPr>
          <w:i/>
          <w:sz w:val="24"/>
          <w:szCs w:val="24"/>
        </w:rPr>
        <w:t>et al</w:t>
      </w:r>
      <w:r w:rsidR="00EB3084">
        <w:rPr>
          <w:sz w:val="24"/>
          <w:szCs w:val="24"/>
        </w:rPr>
        <w:t xml:space="preserve">, 2017; Omar and Nehdi, 2016; Yang </w:t>
      </w:r>
      <w:r w:rsidR="00EB3084" w:rsidRPr="00EB3084">
        <w:rPr>
          <w:i/>
          <w:sz w:val="24"/>
          <w:szCs w:val="24"/>
        </w:rPr>
        <w:t>et al</w:t>
      </w:r>
      <w:r w:rsidR="00EB3084">
        <w:rPr>
          <w:sz w:val="24"/>
          <w:szCs w:val="24"/>
        </w:rPr>
        <w:t>, 2016)</w:t>
      </w:r>
      <w:r>
        <w:rPr>
          <w:sz w:val="24"/>
          <w:szCs w:val="24"/>
        </w:rPr>
        <w:t xml:space="preserve"> also recognised the implementation of accurate and efficient progress reporting to ensure that valid acts of management, monitoring and control are coerced to achieve project </w:t>
      </w:r>
      <w:r>
        <w:rPr>
          <w:sz w:val="24"/>
          <w:szCs w:val="24"/>
        </w:rPr>
        <w:lastRenderedPageBreak/>
        <w:t>succes</w:t>
      </w:r>
      <w:r w:rsidR="00442303">
        <w:rPr>
          <w:sz w:val="24"/>
          <w:szCs w:val="24"/>
        </w:rPr>
        <w:t>s. As such</w:t>
      </w:r>
      <w:r>
        <w:rPr>
          <w:sz w:val="24"/>
          <w:szCs w:val="24"/>
        </w:rPr>
        <w:t xml:space="preserve">, building contractors are expected to </w:t>
      </w:r>
      <w:r w:rsidR="00442303">
        <w:rPr>
          <w:sz w:val="24"/>
          <w:szCs w:val="24"/>
        </w:rPr>
        <w:t>report on the actual progress of</w:t>
      </w:r>
      <w:r>
        <w:rPr>
          <w:sz w:val="24"/>
          <w:szCs w:val="24"/>
        </w:rPr>
        <w:t xml:space="preserve"> projects to provide th</w:t>
      </w:r>
      <w:r w:rsidR="00FC7240">
        <w:rPr>
          <w:sz w:val="24"/>
          <w:szCs w:val="24"/>
        </w:rPr>
        <w:t>e opportunity to remedy any</w:t>
      </w:r>
      <w:r>
        <w:rPr>
          <w:sz w:val="24"/>
          <w:szCs w:val="24"/>
        </w:rPr>
        <w:t xml:space="preserve"> possible risks that could negatively impact project success. </w:t>
      </w:r>
      <w:r w:rsidRPr="00F4428A">
        <w:rPr>
          <w:sz w:val="24"/>
          <w:szCs w:val="24"/>
        </w:rPr>
        <w:t>However, progress reporting is currently not accurate, valid o</w:t>
      </w:r>
      <w:r w:rsidR="00AF24B2" w:rsidRPr="00F4428A">
        <w:rPr>
          <w:sz w:val="24"/>
          <w:szCs w:val="24"/>
        </w:rPr>
        <w:t>r reliable because</w:t>
      </w:r>
      <w:r w:rsidR="00EB3084" w:rsidRPr="00F4428A">
        <w:rPr>
          <w:sz w:val="24"/>
          <w:szCs w:val="24"/>
        </w:rPr>
        <w:t xml:space="preserve"> of the poor uptake of methods and systems that can manage the levels of complexities currently experienced on undertaken projects,</w:t>
      </w:r>
      <w:r w:rsidR="00FC7240">
        <w:rPr>
          <w:sz w:val="24"/>
          <w:szCs w:val="24"/>
        </w:rPr>
        <w:t xml:space="preserve"> and this has prompted the eminent</w:t>
      </w:r>
      <w:r>
        <w:rPr>
          <w:sz w:val="24"/>
          <w:szCs w:val="24"/>
        </w:rPr>
        <w:t xml:space="preserve"> outcomes of time delays, cost overruns and </w:t>
      </w:r>
      <w:r w:rsidR="00F4428A">
        <w:rPr>
          <w:sz w:val="24"/>
          <w:szCs w:val="24"/>
        </w:rPr>
        <w:t>poor-quality</w:t>
      </w:r>
      <w:r>
        <w:rPr>
          <w:sz w:val="24"/>
          <w:szCs w:val="24"/>
        </w:rPr>
        <w:t xml:space="preserve"> outcomes. </w:t>
      </w:r>
    </w:p>
    <w:p w14:paraId="4B559ABD" w14:textId="7BA140EB" w:rsidR="00D42BCB" w:rsidRPr="00C65087" w:rsidRDefault="000F66BD" w:rsidP="001E0BB7">
      <w:pPr>
        <w:spacing w:line="360" w:lineRule="auto"/>
        <w:rPr>
          <w:sz w:val="24"/>
          <w:szCs w:val="24"/>
        </w:rPr>
      </w:pPr>
      <w:r>
        <w:rPr>
          <w:sz w:val="24"/>
          <w:szCs w:val="24"/>
        </w:rPr>
        <w:t xml:space="preserve">The economies of developing and developed countries are impacted differently by the negative outcomes of time and cost overruns. </w:t>
      </w:r>
      <w:r w:rsidR="00442303">
        <w:rPr>
          <w:sz w:val="24"/>
          <w:szCs w:val="24"/>
        </w:rPr>
        <w:t>Existing literature</w:t>
      </w:r>
      <w:r w:rsidR="009E6019">
        <w:rPr>
          <w:sz w:val="24"/>
          <w:szCs w:val="24"/>
        </w:rPr>
        <w:t xml:space="preserve"> (Baloyi and </w:t>
      </w:r>
      <w:proofErr w:type="spellStart"/>
      <w:r w:rsidR="009E6019">
        <w:rPr>
          <w:sz w:val="24"/>
          <w:szCs w:val="24"/>
        </w:rPr>
        <w:t>Bekker</w:t>
      </w:r>
      <w:proofErr w:type="spellEnd"/>
      <w:r w:rsidR="009E6019">
        <w:rPr>
          <w:sz w:val="24"/>
          <w:szCs w:val="24"/>
        </w:rPr>
        <w:t>, 2011; Mthethwa, 2018)</w:t>
      </w:r>
      <w:r w:rsidR="00442303">
        <w:rPr>
          <w:sz w:val="24"/>
          <w:szCs w:val="24"/>
        </w:rPr>
        <w:t xml:space="preserve"> has shown that d</w:t>
      </w:r>
      <w:r>
        <w:rPr>
          <w:sz w:val="24"/>
          <w:szCs w:val="24"/>
        </w:rPr>
        <w:t>eveloped countries have been able to monitor and control the impact of time and cost overruns by adopting and implementin</w:t>
      </w:r>
      <w:r w:rsidR="00116FE9">
        <w:rPr>
          <w:sz w:val="24"/>
          <w:szCs w:val="24"/>
        </w:rPr>
        <w:t xml:space="preserve">g methods </w:t>
      </w:r>
      <w:r>
        <w:rPr>
          <w:sz w:val="24"/>
          <w:szCs w:val="24"/>
        </w:rPr>
        <w:t xml:space="preserve">that effectively manage and control project progress. Developing economies such as South Africa, have however, not been able to control or prevent the negative impacts of time delays, cost overruns and </w:t>
      </w:r>
      <w:r w:rsidR="00F4428A">
        <w:rPr>
          <w:sz w:val="24"/>
          <w:szCs w:val="24"/>
        </w:rPr>
        <w:t>poor-quality</w:t>
      </w:r>
      <w:r>
        <w:rPr>
          <w:sz w:val="24"/>
          <w:szCs w:val="24"/>
        </w:rPr>
        <w:t xml:space="preserve"> outcomes</w:t>
      </w:r>
      <w:r w:rsidR="00AF24B2">
        <w:rPr>
          <w:sz w:val="24"/>
          <w:szCs w:val="24"/>
        </w:rPr>
        <w:t xml:space="preserve"> </w:t>
      </w:r>
      <w:r w:rsidR="00AF24B2" w:rsidRPr="00F4428A">
        <w:rPr>
          <w:sz w:val="24"/>
          <w:szCs w:val="24"/>
        </w:rPr>
        <w:t>because</w:t>
      </w:r>
      <w:r w:rsidR="00950466" w:rsidRPr="00F4428A">
        <w:rPr>
          <w:sz w:val="24"/>
          <w:szCs w:val="24"/>
        </w:rPr>
        <w:t xml:space="preserve"> of the reluctance to adopt new methods and systems </w:t>
      </w:r>
      <w:r w:rsidR="009E6019" w:rsidRPr="00F4428A">
        <w:rPr>
          <w:sz w:val="24"/>
          <w:szCs w:val="24"/>
        </w:rPr>
        <w:t>that can withstand the increasing</w:t>
      </w:r>
      <w:r w:rsidR="00950466" w:rsidRPr="00F4428A">
        <w:rPr>
          <w:sz w:val="24"/>
          <w:szCs w:val="24"/>
        </w:rPr>
        <w:t xml:space="preserve"> levels o</w:t>
      </w:r>
      <w:r w:rsidR="009E6019" w:rsidRPr="00F4428A">
        <w:rPr>
          <w:sz w:val="24"/>
          <w:szCs w:val="24"/>
        </w:rPr>
        <w:t>f project complexities that are experienced in the construction industry.</w:t>
      </w:r>
      <w:r w:rsidR="009E6019">
        <w:rPr>
          <w:sz w:val="24"/>
          <w:szCs w:val="24"/>
        </w:rPr>
        <w:t xml:space="preserve"> </w:t>
      </w:r>
      <w:r>
        <w:rPr>
          <w:sz w:val="24"/>
          <w:szCs w:val="24"/>
        </w:rPr>
        <w:t xml:space="preserve">Accordingly, literature outlines that </w:t>
      </w:r>
      <w:r w:rsidR="00FC7240">
        <w:rPr>
          <w:sz w:val="24"/>
          <w:szCs w:val="24"/>
        </w:rPr>
        <w:t xml:space="preserve">although management and control exist in </w:t>
      </w:r>
      <w:r w:rsidR="00442303">
        <w:rPr>
          <w:sz w:val="24"/>
          <w:szCs w:val="24"/>
        </w:rPr>
        <w:t>the South African construction industry</w:t>
      </w:r>
      <w:r w:rsidR="00FC7240">
        <w:rPr>
          <w:sz w:val="24"/>
          <w:szCs w:val="24"/>
        </w:rPr>
        <w:t>, the objectives of time, cost and quality are still not achieved.</w:t>
      </w:r>
      <w:r w:rsidR="00FA3E38">
        <w:rPr>
          <w:sz w:val="24"/>
          <w:szCs w:val="24"/>
        </w:rPr>
        <w:t xml:space="preserve"> </w:t>
      </w:r>
      <w:r w:rsidR="00C65087">
        <w:rPr>
          <w:sz w:val="24"/>
          <w:szCs w:val="24"/>
        </w:rPr>
        <w:t>Building contractors have not been able to grow with the construction industry and adapt to the changes that have been introduced</w:t>
      </w:r>
      <w:r w:rsidR="002E16F3">
        <w:rPr>
          <w:sz w:val="24"/>
          <w:szCs w:val="24"/>
        </w:rPr>
        <w:t>.</w:t>
      </w:r>
    </w:p>
    <w:p w14:paraId="2E1E198E" w14:textId="77777777" w:rsidR="00D143B3" w:rsidRDefault="00D42BCB" w:rsidP="001E0BB7">
      <w:pPr>
        <w:spacing w:line="360" w:lineRule="auto"/>
        <w:rPr>
          <w:rFonts w:cs="Arial"/>
          <w:sz w:val="24"/>
          <w:szCs w:val="24"/>
        </w:rPr>
      </w:pPr>
      <w:r>
        <w:rPr>
          <w:rFonts w:cs="Arial"/>
          <w:sz w:val="24"/>
          <w:szCs w:val="24"/>
        </w:rPr>
        <w:t xml:space="preserve">There are already some methods, tools and techniques that have been introduced to the South African construction </w:t>
      </w:r>
      <w:r w:rsidR="00215413">
        <w:rPr>
          <w:rFonts w:cs="Arial"/>
          <w:sz w:val="24"/>
          <w:szCs w:val="24"/>
        </w:rPr>
        <w:t xml:space="preserve">industry </w:t>
      </w:r>
      <w:r>
        <w:rPr>
          <w:rFonts w:cs="Arial"/>
          <w:sz w:val="24"/>
          <w:szCs w:val="24"/>
        </w:rPr>
        <w:t xml:space="preserve">to aid in the management and control of construction projects. However, the methods have </w:t>
      </w:r>
      <w:r w:rsidR="004F4FC1">
        <w:rPr>
          <w:rFonts w:cs="Arial"/>
          <w:sz w:val="24"/>
          <w:szCs w:val="24"/>
        </w:rPr>
        <w:t xml:space="preserve">either not been adopted or implemented, or have been </w:t>
      </w:r>
      <w:r w:rsidR="000C44E0">
        <w:rPr>
          <w:rFonts w:cs="Arial"/>
          <w:sz w:val="24"/>
          <w:szCs w:val="24"/>
        </w:rPr>
        <w:t xml:space="preserve">overly used and have </w:t>
      </w:r>
      <w:r>
        <w:rPr>
          <w:rFonts w:cs="Arial"/>
          <w:sz w:val="24"/>
          <w:szCs w:val="24"/>
        </w:rPr>
        <w:t>over time become ineffective and inefficient to the productive undertaking of projects.</w:t>
      </w:r>
      <w:r w:rsidR="005B0976">
        <w:rPr>
          <w:rFonts w:cs="Arial"/>
          <w:sz w:val="24"/>
          <w:szCs w:val="24"/>
        </w:rPr>
        <w:t xml:space="preserve"> Building contractors </w:t>
      </w:r>
      <w:r w:rsidR="00664070">
        <w:rPr>
          <w:rFonts w:cs="Arial"/>
          <w:sz w:val="24"/>
          <w:szCs w:val="24"/>
        </w:rPr>
        <w:t>have not maintained the consistency of preparing and producing accurate progress reports in order to increase the effectiveness of project management and control</w:t>
      </w:r>
      <w:r w:rsidR="005B0976">
        <w:rPr>
          <w:rFonts w:cs="Arial"/>
          <w:sz w:val="24"/>
          <w:szCs w:val="24"/>
        </w:rPr>
        <w:t>.</w:t>
      </w:r>
      <w:r w:rsidR="00215413">
        <w:rPr>
          <w:rFonts w:cs="Arial"/>
          <w:sz w:val="24"/>
          <w:szCs w:val="24"/>
        </w:rPr>
        <w:t xml:space="preserve"> As such, </w:t>
      </w:r>
      <w:r w:rsidR="00DB318A">
        <w:rPr>
          <w:rFonts w:cs="Arial"/>
          <w:sz w:val="24"/>
          <w:szCs w:val="24"/>
        </w:rPr>
        <w:t xml:space="preserve">progress reporting is often not efficient, valid or reliable and this </w:t>
      </w:r>
      <w:r w:rsidR="00215413">
        <w:rPr>
          <w:rFonts w:cs="Arial"/>
          <w:sz w:val="24"/>
          <w:szCs w:val="24"/>
        </w:rPr>
        <w:t>negates how effectively projects can be managed and controlled to achieve the desired results.</w:t>
      </w:r>
    </w:p>
    <w:p w14:paraId="53C72EB5" w14:textId="1D11429F" w:rsidR="00E26EEE" w:rsidRDefault="00E26EEE" w:rsidP="001E0BB7">
      <w:pPr>
        <w:spacing w:line="360" w:lineRule="auto"/>
        <w:rPr>
          <w:rFonts w:cs="Arial"/>
          <w:sz w:val="24"/>
          <w:szCs w:val="24"/>
        </w:rPr>
      </w:pPr>
      <w:r>
        <w:rPr>
          <w:rFonts w:cs="Arial"/>
          <w:sz w:val="24"/>
          <w:szCs w:val="24"/>
        </w:rPr>
        <w:t xml:space="preserve">Therefore, it is important to establish the </w:t>
      </w:r>
      <w:r w:rsidR="000977B8">
        <w:rPr>
          <w:rFonts w:cs="Arial"/>
          <w:sz w:val="24"/>
          <w:szCs w:val="24"/>
        </w:rPr>
        <w:t xml:space="preserve">extent of poor progress monitoring and reporting as they occur in projects and how these factors negatively affect the efficiency of management and control and consequently lead to negative project outcomes. </w:t>
      </w:r>
      <w:r w:rsidR="00C968DE">
        <w:rPr>
          <w:rFonts w:cs="Arial"/>
          <w:sz w:val="24"/>
          <w:szCs w:val="24"/>
        </w:rPr>
        <w:t xml:space="preserve">Similarly, it is also important to ascertain the remedying methods, tools and techniques for </w:t>
      </w:r>
      <w:r w:rsidR="00116FE9">
        <w:rPr>
          <w:rFonts w:cs="Arial"/>
          <w:sz w:val="24"/>
          <w:szCs w:val="24"/>
        </w:rPr>
        <w:t xml:space="preserve">the </w:t>
      </w:r>
      <w:r w:rsidR="00C968DE">
        <w:rPr>
          <w:rFonts w:cs="Arial"/>
          <w:sz w:val="24"/>
          <w:szCs w:val="24"/>
        </w:rPr>
        <w:t xml:space="preserve">impact </w:t>
      </w:r>
      <w:r w:rsidR="00C968DE">
        <w:rPr>
          <w:rFonts w:cs="Arial"/>
          <w:sz w:val="24"/>
          <w:szCs w:val="24"/>
        </w:rPr>
        <w:lastRenderedPageBreak/>
        <w:t xml:space="preserve">of poor progress monitoring and reporting, and consequently poor management and control. </w:t>
      </w:r>
      <w:r>
        <w:rPr>
          <w:rFonts w:cs="Arial"/>
          <w:sz w:val="24"/>
          <w:szCs w:val="24"/>
        </w:rPr>
        <w:t xml:space="preserve"> By </w:t>
      </w:r>
      <w:r w:rsidR="00E42E71">
        <w:rPr>
          <w:rFonts w:cs="Arial"/>
          <w:sz w:val="24"/>
          <w:szCs w:val="24"/>
        </w:rPr>
        <w:t xml:space="preserve">understanding </w:t>
      </w:r>
      <w:r w:rsidR="00DF142C">
        <w:rPr>
          <w:rFonts w:cs="Arial"/>
          <w:sz w:val="24"/>
          <w:szCs w:val="24"/>
        </w:rPr>
        <w:t>why,</w:t>
      </w:r>
      <w:r w:rsidR="00E42E71">
        <w:rPr>
          <w:rFonts w:cs="Arial"/>
          <w:sz w:val="24"/>
          <w:szCs w:val="24"/>
        </w:rPr>
        <w:t xml:space="preserve"> the aforementioned deficiencies occur, remedies for negative project outcomes of delays, cost overruns and </w:t>
      </w:r>
      <w:r w:rsidR="00F4428A">
        <w:rPr>
          <w:rFonts w:cs="Arial"/>
          <w:sz w:val="24"/>
          <w:szCs w:val="24"/>
        </w:rPr>
        <w:t>poor-quality</w:t>
      </w:r>
      <w:r w:rsidR="00E42E71">
        <w:rPr>
          <w:rFonts w:cs="Arial"/>
          <w:sz w:val="24"/>
          <w:szCs w:val="24"/>
        </w:rPr>
        <w:t xml:space="preserve"> outcomes can be ascertained.</w:t>
      </w:r>
    </w:p>
    <w:p w14:paraId="1B57B298" w14:textId="691C723F" w:rsidR="00E42E71" w:rsidRDefault="00E42E71" w:rsidP="001E0BB7">
      <w:pPr>
        <w:spacing w:line="360" w:lineRule="auto"/>
        <w:rPr>
          <w:rFonts w:cs="Arial"/>
          <w:sz w:val="24"/>
          <w:szCs w:val="24"/>
        </w:rPr>
      </w:pPr>
      <w:r w:rsidRPr="00F4428A">
        <w:rPr>
          <w:rFonts w:cs="Arial"/>
          <w:sz w:val="24"/>
          <w:szCs w:val="24"/>
        </w:rPr>
        <w:t>The following chapter describes the research</w:t>
      </w:r>
      <w:r w:rsidR="00305EDD" w:rsidRPr="00F4428A">
        <w:rPr>
          <w:rFonts w:cs="Arial"/>
          <w:sz w:val="24"/>
          <w:szCs w:val="24"/>
        </w:rPr>
        <w:t xml:space="preserve"> </w:t>
      </w:r>
      <w:r w:rsidR="00C864F2" w:rsidRPr="00F4428A">
        <w:rPr>
          <w:rFonts w:cs="Arial"/>
          <w:sz w:val="24"/>
          <w:szCs w:val="24"/>
        </w:rPr>
        <w:t>methodology</w:t>
      </w:r>
      <w:r w:rsidRPr="00F4428A">
        <w:rPr>
          <w:rFonts w:cs="Arial"/>
          <w:sz w:val="24"/>
          <w:szCs w:val="24"/>
        </w:rPr>
        <w:t xml:space="preserve"> used to </w:t>
      </w:r>
      <w:r w:rsidR="00C864F2" w:rsidRPr="00F4428A">
        <w:rPr>
          <w:rFonts w:cs="Arial"/>
          <w:sz w:val="24"/>
          <w:szCs w:val="24"/>
        </w:rPr>
        <w:t xml:space="preserve">investigate the reasons for the </w:t>
      </w:r>
      <w:r w:rsidR="00305EDD" w:rsidRPr="00F4428A">
        <w:rPr>
          <w:rFonts w:cs="Arial"/>
          <w:sz w:val="24"/>
          <w:szCs w:val="24"/>
        </w:rPr>
        <w:t>different objectives of this study</w:t>
      </w:r>
      <w:r w:rsidR="00C864F2" w:rsidRPr="00F4428A">
        <w:rPr>
          <w:rFonts w:cs="Arial"/>
          <w:sz w:val="24"/>
          <w:szCs w:val="24"/>
        </w:rPr>
        <w:t>.</w:t>
      </w:r>
      <w:r w:rsidR="00C864F2">
        <w:rPr>
          <w:rFonts w:cs="Arial"/>
          <w:sz w:val="24"/>
          <w:szCs w:val="24"/>
        </w:rPr>
        <w:t xml:space="preserve"> </w:t>
      </w:r>
    </w:p>
    <w:p w14:paraId="0E6B26B9" w14:textId="77777777" w:rsidR="00CA39B2" w:rsidRDefault="00CB6C09" w:rsidP="001E0BB7">
      <w:pPr>
        <w:spacing w:line="360" w:lineRule="auto"/>
        <w:rPr>
          <w:rFonts w:cs="Arial"/>
          <w:sz w:val="24"/>
          <w:szCs w:val="24"/>
        </w:rPr>
      </w:pPr>
      <w:r>
        <w:rPr>
          <w:rFonts w:cs="Arial"/>
          <w:sz w:val="24"/>
          <w:szCs w:val="24"/>
        </w:rPr>
        <w:t xml:space="preserve"> </w:t>
      </w:r>
    </w:p>
    <w:p w14:paraId="3FB92ED8" w14:textId="77777777" w:rsidR="00C968DE" w:rsidRDefault="00C968DE" w:rsidP="001E0BB7">
      <w:pPr>
        <w:spacing w:line="360" w:lineRule="auto"/>
        <w:rPr>
          <w:rFonts w:cs="Arial"/>
          <w:sz w:val="24"/>
          <w:szCs w:val="24"/>
        </w:rPr>
      </w:pPr>
    </w:p>
    <w:p w14:paraId="3E46F1AE" w14:textId="77777777" w:rsidR="00C968DE" w:rsidRDefault="00C968DE" w:rsidP="001E0BB7">
      <w:pPr>
        <w:spacing w:line="360" w:lineRule="auto"/>
        <w:rPr>
          <w:rFonts w:cs="Arial"/>
          <w:sz w:val="24"/>
          <w:szCs w:val="24"/>
        </w:rPr>
      </w:pPr>
    </w:p>
    <w:p w14:paraId="42B2788D" w14:textId="77777777" w:rsidR="00C968DE" w:rsidRDefault="00C968DE" w:rsidP="001E0BB7">
      <w:pPr>
        <w:spacing w:line="360" w:lineRule="auto"/>
        <w:rPr>
          <w:rFonts w:cs="Arial"/>
          <w:sz w:val="24"/>
          <w:szCs w:val="24"/>
        </w:rPr>
      </w:pPr>
    </w:p>
    <w:p w14:paraId="53C798FB" w14:textId="77777777" w:rsidR="00C968DE" w:rsidRDefault="00C968DE" w:rsidP="001E0BB7">
      <w:pPr>
        <w:spacing w:line="360" w:lineRule="auto"/>
        <w:rPr>
          <w:rFonts w:cs="Arial"/>
          <w:sz w:val="24"/>
          <w:szCs w:val="24"/>
        </w:rPr>
      </w:pPr>
    </w:p>
    <w:p w14:paraId="2B44B445" w14:textId="77777777" w:rsidR="00C968DE" w:rsidRDefault="00C968DE" w:rsidP="001E0BB7">
      <w:pPr>
        <w:spacing w:line="360" w:lineRule="auto"/>
        <w:rPr>
          <w:rFonts w:cs="Arial"/>
          <w:sz w:val="24"/>
          <w:szCs w:val="24"/>
        </w:rPr>
      </w:pPr>
    </w:p>
    <w:p w14:paraId="05C481CD" w14:textId="77777777" w:rsidR="00C968DE" w:rsidRDefault="00C968DE" w:rsidP="001E0BB7">
      <w:pPr>
        <w:spacing w:line="360" w:lineRule="auto"/>
        <w:rPr>
          <w:rFonts w:cs="Arial"/>
          <w:sz w:val="24"/>
          <w:szCs w:val="24"/>
        </w:rPr>
      </w:pPr>
    </w:p>
    <w:p w14:paraId="5EB45AEE" w14:textId="77777777" w:rsidR="00C968DE" w:rsidRDefault="00C968DE" w:rsidP="001E0BB7">
      <w:pPr>
        <w:spacing w:line="360" w:lineRule="auto"/>
        <w:rPr>
          <w:rFonts w:cs="Arial"/>
          <w:sz w:val="24"/>
          <w:szCs w:val="24"/>
        </w:rPr>
      </w:pPr>
    </w:p>
    <w:p w14:paraId="481144E9" w14:textId="77777777" w:rsidR="00C968DE" w:rsidRDefault="00C968DE" w:rsidP="001E0BB7">
      <w:pPr>
        <w:spacing w:line="360" w:lineRule="auto"/>
        <w:rPr>
          <w:rFonts w:cs="Arial"/>
          <w:sz w:val="24"/>
          <w:szCs w:val="24"/>
        </w:rPr>
      </w:pPr>
    </w:p>
    <w:p w14:paraId="598D806D" w14:textId="77777777" w:rsidR="00C968DE" w:rsidRDefault="00C968DE" w:rsidP="001E0BB7">
      <w:pPr>
        <w:spacing w:line="360" w:lineRule="auto"/>
        <w:rPr>
          <w:rFonts w:cs="Arial"/>
          <w:sz w:val="24"/>
          <w:szCs w:val="24"/>
        </w:rPr>
      </w:pPr>
    </w:p>
    <w:p w14:paraId="2484B103" w14:textId="77777777" w:rsidR="00C968DE" w:rsidRDefault="00C968DE" w:rsidP="001E0BB7">
      <w:pPr>
        <w:spacing w:line="360" w:lineRule="auto"/>
        <w:rPr>
          <w:rFonts w:cs="Arial"/>
          <w:sz w:val="24"/>
          <w:szCs w:val="24"/>
        </w:rPr>
      </w:pPr>
    </w:p>
    <w:p w14:paraId="11878AA6" w14:textId="77777777" w:rsidR="00C968DE" w:rsidRDefault="00C968DE" w:rsidP="001E0BB7">
      <w:pPr>
        <w:spacing w:line="360" w:lineRule="auto"/>
        <w:rPr>
          <w:rFonts w:cs="Arial"/>
          <w:sz w:val="24"/>
          <w:szCs w:val="24"/>
        </w:rPr>
      </w:pPr>
    </w:p>
    <w:p w14:paraId="17DEAB85" w14:textId="77777777" w:rsidR="00C968DE" w:rsidRDefault="00C968DE" w:rsidP="001E0BB7">
      <w:pPr>
        <w:spacing w:line="360" w:lineRule="auto"/>
        <w:rPr>
          <w:rFonts w:cs="Arial"/>
          <w:sz w:val="24"/>
          <w:szCs w:val="24"/>
        </w:rPr>
      </w:pPr>
    </w:p>
    <w:p w14:paraId="5466BD0B" w14:textId="77777777" w:rsidR="00C968DE" w:rsidRDefault="00C968DE" w:rsidP="001E0BB7">
      <w:pPr>
        <w:spacing w:line="360" w:lineRule="auto"/>
        <w:rPr>
          <w:rFonts w:cs="Arial"/>
          <w:sz w:val="24"/>
          <w:szCs w:val="24"/>
        </w:rPr>
      </w:pPr>
    </w:p>
    <w:p w14:paraId="046F43E3" w14:textId="77777777" w:rsidR="00C968DE" w:rsidRDefault="00C968DE" w:rsidP="001E0BB7">
      <w:pPr>
        <w:spacing w:line="360" w:lineRule="auto"/>
        <w:rPr>
          <w:rFonts w:cs="Arial"/>
          <w:sz w:val="24"/>
          <w:szCs w:val="24"/>
        </w:rPr>
      </w:pPr>
    </w:p>
    <w:p w14:paraId="3B8C1CBA" w14:textId="77777777" w:rsidR="00C968DE" w:rsidRDefault="00C968DE" w:rsidP="001E0BB7">
      <w:pPr>
        <w:spacing w:line="360" w:lineRule="auto"/>
        <w:rPr>
          <w:rFonts w:cs="Arial"/>
          <w:sz w:val="24"/>
          <w:szCs w:val="24"/>
        </w:rPr>
      </w:pPr>
    </w:p>
    <w:p w14:paraId="1B3F50FB" w14:textId="77777777" w:rsidR="00C968DE" w:rsidRDefault="00C968DE" w:rsidP="001E0BB7">
      <w:pPr>
        <w:spacing w:line="360" w:lineRule="auto"/>
        <w:rPr>
          <w:rFonts w:cs="Arial"/>
          <w:sz w:val="24"/>
          <w:szCs w:val="24"/>
        </w:rPr>
      </w:pPr>
    </w:p>
    <w:p w14:paraId="0886EF07" w14:textId="77777777" w:rsidR="00341416" w:rsidRPr="00544F9C" w:rsidRDefault="00341416" w:rsidP="001E0BB7">
      <w:pPr>
        <w:spacing w:line="360" w:lineRule="auto"/>
        <w:rPr>
          <w:rFonts w:cs="Arial"/>
          <w:sz w:val="24"/>
          <w:szCs w:val="24"/>
        </w:rPr>
      </w:pPr>
    </w:p>
    <w:p w14:paraId="6712739D" w14:textId="77777777" w:rsidR="00B418F8" w:rsidRPr="00544F9C" w:rsidRDefault="00B418F8" w:rsidP="00F65F3A">
      <w:pPr>
        <w:pStyle w:val="Heading1"/>
        <w:rPr>
          <w:rFonts w:asciiTheme="minorHAnsi" w:hAnsiTheme="minorHAnsi"/>
        </w:rPr>
      </w:pPr>
      <w:bookmarkStart w:id="33" w:name="_Toc528315151"/>
      <w:r w:rsidRPr="00544F9C">
        <w:rPr>
          <w:rFonts w:asciiTheme="minorHAnsi" w:hAnsiTheme="minorHAnsi"/>
        </w:rPr>
        <w:lastRenderedPageBreak/>
        <w:t>CHAPTER 3</w:t>
      </w:r>
      <w:bookmarkEnd w:id="33"/>
    </w:p>
    <w:p w14:paraId="3B4CDCE7" w14:textId="52CFCA0B" w:rsidR="00B418F8" w:rsidRDefault="00EC7F82" w:rsidP="00341416">
      <w:pPr>
        <w:pStyle w:val="Heading2"/>
        <w:rPr>
          <w:rFonts w:asciiTheme="minorHAnsi" w:hAnsiTheme="minorHAnsi"/>
        </w:rPr>
      </w:pPr>
      <w:bookmarkStart w:id="34" w:name="_Toc528315152"/>
      <w:r w:rsidRPr="00544F9C">
        <w:rPr>
          <w:rFonts w:asciiTheme="minorHAnsi" w:hAnsiTheme="minorHAnsi"/>
        </w:rPr>
        <w:t xml:space="preserve">3. </w:t>
      </w:r>
      <w:r w:rsidR="00B418F8" w:rsidRPr="00544F9C">
        <w:rPr>
          <w:rFonts w:asciiTheme="minorHAnsi" w:hAnsiTheme="minorHAnsi"/>
        </w:rPr>
        <w:t>RESEARCH DESIGN AND METHODOLOGY</w:t>
      </w:r>
      <w:bookmarkEnd w:id="34"/>
    </w:p>
    <w:p w14:paraId="12EF1155" w14:textId="77777777" w:rsidR="00341416" w:rsidRPr="00341416" w:rsidRDefault="00341416" w:rsidP="00341416"/>
    <w:p w14:paraId="0EC36A34" w14:textId="3E26A7BB" w:rsidR="00CA367D" w:rsidRPr="00544F9C" w:rsidRDefault="00C65618" w:rsidP="00CA367D">
      <w:pPr>
        <w:spacing w:line="360" w:lineRule="auto"/>
        <w:rPr>
          <w:rFonts w:cs="Arial"/>
          <w:sz w:val="24"/>
          <w:szCs w:val="24"/>
        </w:rPr>
      </w:pPr>
      <w:r w:rsidRPr="00544F9C">
        <w:rPr>
          <w:rFonts w:cs="Arial"/>
          <w:sz w:val="24"/>
          <w:szCs w:val="24"/>
        </w:rPr>
        <w:t>The objective of this chapter is to describe the approach followed to</w:t>
      </w:r>
      <w:r w:rsidR="00341416">
        <w:rPr>
          <w:rFonts w:cs="Arial"/>
          <w:sz w:val="24"/>
          <w:szCs w:val="24"/>
        </w:rPr>
        <w:t xml:space="preserve"> gather the data to</w:t>
      </w:r>
      <w:r w:rsidRPr="00544F9C">
        <w:rPr>
          <w:rFonts w:cs="Arial"/>
          <w:sz w:val="24"/>
          <w:szCs w:val="24"/>
        </w:rPr>
        <w:t xml:space="preserve"> test and conclude on the research problem presented in this research report. This chapter begins by examining the choice of research design for th</w:t>
      </w:r>
      <w:r w:rsidR="00E42E71">
        <w:rPr>
          <w:rFonts w:cs="Arial"/>
          <w:sz w:val="24"/>
          <w:szCs w:val="24"/>
        </w:rPr>
        <w:t>is research report, followed by the research methodology</w:t>
      </w:r>
      <w:r w:rsidRPr="00544F9C">
        <w:rPr>
          <w:rFonts w:cs="Arial"/>
          <w:sz w:val="24"/>
          <w:szCs w:val="24"/>
        </w:rPr>
        <w:t>.</w:t>
      </w:r>
    </w:p>
    <w:p w14:paraId="79CE1006" w14:textId="46B2384C" w:rsidR="00C65618" w:rsidRPr="00544F9C" w:rsidRDefault="00341416" w:rsidP="00F65F3A">
      <w:pPr>
        <w:pStyle w:val="Heading3"/>
        <w:rPr>
          <w:rFonts w:asciiTheme="minorHAnsi" w:hAnsiTheme="minorHAnsi"/>
        </w:rPr>
      </w:pPr>
      <w:bookmarkStart w:id="35" w:name="_Toc528315153"/>
      <w:r>
        <w:rPr>
          <w:rFonts w:asciiTheme="minorHAnsi" w:hAnsiTheme="minorHAnsi"/>
        </w:rPr>
        <w:t>3.1</w:t>
      </w:r>
      <w:r w:rsidR="00EC7F82" w:rsidRPr="00544F9C">
        <w:rPr>
          <w:rFonts w:asciiTheme="minorHAnsi" w:hAnsiTheme="minorHAnsi"/>
        </w:rPr>
        <w:t xml:space="preserve">. </w:t>
      </w:r>
      <w:r w:rsidR="00D35D31" w:rsidRPr="00544F9C">
        <w:rPr>
          <w:rFonts w:asciiTheme="minorHAnsi" w:hAnsiTheme="minorHAnsi"/>
        </w:rPr>
        <w:t>RESEARCH DESIGN</w:t>
      </w:r>
      <w:bookmarkEnd w:id="35"/>
    </w:p>
    <w:p w14:paraId="7149ACCA" w14:textId="77777777" w:rsidR="00CA367D" w:rsidRPr="00544F9C" w:rsidRDefault="00CA367D" w:rsidP="00CA367D">
      <w:pPr>
        <w:spacing w:line="360" w:lineRule="auto"/>
        <w:rPr>
          <w:rFonts w:cs="Arial"/>
          <w:sz w:val="24"/>
          <w:szCs w:val="24"/>
        </w:rPr>
      </w:pPr>
      <w:r w:rsidRPr="00544F9C">
        <w:rPr>
          <w:rFonts w:cs="Arial"/>
          <w:sz w:val="24"/>
          <w:szCs w:val="24"/>
        </w:rPr>
        <w:t>The following aspect</w:t>
      </w:r>
      <w:r w:rsidR="009746FE">
        <w:rPr>
          <w:rFonts w:cs="Arial"/>
          <w:sz w:val="24"/>
          <w:szCs w:val="24"/>
        </w:rPr>
        <w:t>s</w:t>
      </w:r>
      <w:r w:rsidRPr="00544F9C">
        <w:rPr>
          <w:rFonts w:cs="Arial"/>
          <w:sz w:val="24"/>
          <w:szCs w:val="24"/>
        </w:rPr>
        <w:t xml:space="preserve"> </w:t>
      </w:r>
      <w:r w:rsidR="00616D7B">
        <w:rPr>
          <w:rFonts w:cs="Arial"/>
          <w:sz w:val="24"/>
          <w:szCs w:val="24"/>
        </w:rPr>
        <w:t>of the selected</w:t>
      </w:r>
      <w:r w:rsidRPr="00544F9C">
        <w:rPr>
          <w:rFonts w:cs="Arial"/>
          <w:sz w:val="24"/>
          <w:szCs w:val="24"/>
        </w:rPr>
        <w:t xml:space="preserve"> research design will be outlined in this chapter:</w:t>
      </w:r>
    </w:p>
    <w:p w14:paraId="3276AFE7" w14:textId="77777777" w:rsidR="00CA367D" w:rsidRPr="00544F9C" w:rsidRDefault="00CA367D" w:rsidP="00645A0F">
      <w:pPr>
        <w:pStyle w:val="ListParagraph"/>
        <w:numPr>
          <w:ilvl w:val="0"/>
          <w:numId w:val="24"/>
        </w:numPr>
        <w:spacing w:line="360" w:lineRule="auto"/>
        <w:rPr>
          <w:rFonts w:cs="Arial"/>
          <w:sz w:val="24"/>
          <w:szCs w:val="24"/>
        </w:rPr>
      </w:pPr>
      <w:r w:rsidRPr="00544F9C">
        <w:rPr>
          <w:rFonts w:cs="Arial"/>
          <w:sz w:val="24"/>
          <w:szCs w:val="24"/>
        </w:rPr>
        <w:t>The related research philosophy</w:t>
      </w:r>
    </w:p>
    <w:p w14:paraId="0E4707C3" w14:textId="77777777" w:rsidR="00CA367D" w:rsidRPr="00544F9C" w:rsidRDefault="00CA367D" w:rsidP="00645A0F">
      <w:pPr>
        <w:pStyle w:val="ListParagraph"/>
        <w:numPr>
          <w:ilvl w:val="0"/>
          <w:numId w:val="24"/>
        </w:numPr>
        <w:spacing w:line="360" w:lineRule="auto"/>
        <w:rPr>
          <w:rFonts w:cs="Arial"/>
          <w:sz w:val="24"/>
          <w:szCs w:val="24"/>
        </w:rPr>
      </w:pPr>
      <w:r w:rsidRPr="00544F9C">
        <w:rPr>
          <w:rFonts w:cs="Arial"/>
          <w:sz w:val="24"/>
          <w:szCs w:val="24"/>
        </w:rPr>
        <w:t>The attributable research strategy and methodology</w:t>
      </w:r>
    </w:p>
    <w:p w14:paraId="56018B52" w14:textId="77777777" w:rsidR="00CA367D" w:rsidRPr="00544F9C" w:rsidRDefault="00CA367D" w:rsidP="00645A0F">
      <w:pPr>
        <w:pStyle w:val="ListParagraph"/>
        <w:numPr>
          <w:ilvl w:val="0"/>
          <w:numId w:val="24"/>
        </w:numPr>
        <w:spacing w:line="360" w:lineRule="auto"/>
        <w:rPr>
          <w:rFonts w:cs="Arial"/>
          <w:sz w:val="24"/>
          <w:szCs w:val="24"/>
        </w:rPr>
      </w:pPr>
      <w:r w:rsidRPr="00544F9C">
        <w:rPr>
          <w:rFonts w:cs="Arial"/>
          <w:sz w:val="24"/>
          <w:szCs w:val="24"/>
        </w:rPr>
        <w:t>The chosen research instrument and sampling techniques relevant to this research.</w:t>
      </w:r>
    </w:p>
    <w:p w14:paraId="144AAD92" w14:textId="73BFD366" w:rsidR="00C65618" w:rsidRDefault="00424893" w:rsidP="006F1DF7">
      <w:pPr>
        <w:spacing w:line="360" w:lineRule="auto"/>
        <w:rPr>
          <w:rFonts w:cs="Arial"/>
          <w:sz w:val="24"/>
          <w:szCs w:val="24"/>
        </w:rPr>
      </w:pPr>
      <w:r w:rsidRPr="00544F9C">
        <w:rPr>
          <w:rFonts w:cs="Arial"/>
          <w:sz w:val="24"/>
          <w:szCs w:val="24"/>
        </w:rPr>
        <w:t>Research design is describe</w:t>
      </w:r>
      <w:r w:rsidR="00616D7B">
        <w:rPr>
          <w:rFonts w:cs="Arial"/>
          <w:sz w:val="24"/>
          <w:szCs w:val="24"/>
        </w:rPr>
        <w:t>d by Vaus (2001) as a strategy ch</w:t>
      </w:r>
      <w:r w:rsidRPr="00544F9C">
        <w:rPr>
          <w:rFonts w:cs="Arial"/>
          <w:sz w:val="24"/>
          <w:szCs w:val="24"/>
        </w:rPr>
        <w:t>ose</w:t>
      </w:r>
      <w:r w:rsidR="00616D7B">
        <w:rPr>
          <w:rFonts w:cs="Arial"/>
          <w:sz w:val="24"/>
          <w:szCs w:val="24"/>
        </w:rPr>
        <w:t>n</w:t>
      </w:r>
      <w:r w:rsidRPr="00544F9C">
        <w:rPr>
          <w:rFonts w:cs="Arial"/>
          <w:sz w:val="24"/>
          <w:szCs w:val="24"/>
        </w:rPr>
        <w:t xml:space="preserve"> to integrat</w:t>
      </w:r>
      <w:r w:rsidR="00616D7B">
        <w:rPr>
          <w:rFonts w:cs="Arial"/>
          <w:sz w:val="24"/>
          <w:szCs w:val="24"/>
        </w:rPr>
        <w:t>e the different components of a study in an articulate</w:t>
      </w:r>
      <w:r w:rsidRPr="00544F9C">
        <w:rPr>
          <w:rFonts w:cs="Arial"/>
          <w:sz w:val="24"/>
          <w:szCs w:val="24"/>
        </w:rPr>
        <w:t xml:space="preserve"> and logical</w:t>
      </w:r>
      <w:r w:rsidR="00616D7B">
        <w:rPr>
          <w:rFonts w:cs="Arial"/>
          <w:sz w:val="24"/>
          <w:szCs w:val="24"/>
        </w:rPr>
        <w:t xml:space="preserve"> way, to aid in</w:t>
      </w:r>
      <w:r w:rsidRPr="00544F9C">
        <w:rPr>
          <w:rFonts w:cs="Arial"/>
          <w:sz w:val="24"/>
          <w:szCs w:val="24"/>
        </w:rPr>
        <w:t xml:space="preserve"> effectively address</w:t>
      </w:r>
      <w:r w:rsidR="00616D7B">
        <w:rPr>
          <w:rFonts w:cs="Arial"/>
          <w:sz w:val="24"/>
          <w:szCs w:val="24"/>
        </w:rPr>
        <w:t>ing</w:t>
      </w:r>
      <w:r w:rsidRPr="00544F9C">
        <w:rPr>
          <w:rFonts w:cs="Arial"/>
          <w:sz w:val="24"/>
          <w:szCs w:val="24"/>
        </w:rPr>
        <w:t xml:space="preserve"> the research problem</w:t>
      </w:r>
      <w:r w:rsidR="00616D7B">
        <w:rPr>
          <w:rFonts w:cs="Arial"/>
          <w:sz w:val="24"/>
          <w:szCs w:val="24"/>
        </w:rPr>
        <w:t>; by collecting, measuring and analysing data.</w:t>
      </w:r>
      <w:r w:rsidRPr="00544F9C">
        <w:rPr>
          <w:rFonts w:cs="Arial"/>
          <w:sz w:val="24"/>
          <w:szCs w:val="24"/>
        </w:rPr>
        <w:t xml:space="preserve"> </w:t>
      </w:r>
      <w:r w:rsidR="00375117" w:rsidRPr="00544F9C">
        <w:rPr>
          <w:rFonts w:cs="Arial"/>
          <w:sz w:val="24"/>
          <w:szCs w:val="24"/>
        </w:rPr>
        <w:t>Saunders, Lewis and Thornhill (2012) simplified the definition of</w:t>
      </w:r>
      <w:r w:rsidR="00616D7B">
        <w:rPr>
          <w:rFonts w:cs="Arial"/>
          <w:sz w:val="24"/>
          <w:szCs w:val="24"/>
        </w:rPr>
        <w:t xml:space="preserve"> research design, by calling it a more generalized plan of how the research question will be answered</w:t>
      </w:r>
      <w:r w:rsidR="0000467C">
        <w:rPr>
          <w:rFonts w:cs="Arial"/>
          <w:sz w:val="24"/>
          <w:szCs w:val="24"/>
        </w:rPr>
        <w:t>. The research design outlines the research objectives gathered from the research question and considers factors such as the sources of data, how data will be collected and how the collected data will be analysed</w:t>
      </w:r>
      <w:r w:rsidR="00341416">
        <w:rPr>
          <w:rFonts w:cs="Arial"/>
          <w:sz w:val="24"/>
          <w:szCs w:val="24"/>
        </w:rPr>
        <w:t xml:space="preserve"> (….)</w:t>
      </w:r>
      <w:r w:rsidR="0000467C">
        <w:rPr>
          <w:rFonts w:cs="Arial"/>
          <w:sz w:val="24"/>
          <w:szCs w:val="24"/>
        </w:rPr>
        <w:t>.</w:t>
      </w:r>
    </w:p>
    <w:p w14:paraId="0FF17948" w14:textId="05F3D76B" w:rsidR="00375117" w:rsidRPr="00045A27" w:rsidRDefault="0000467C" w:rsidP="00045A27">
      <w:pPr>
        <w:spacing w:line="360" w:lineRule="auto"/>
        <w:rPr>
          <w:rFonts w:cs="Arial"/>
          <w:sz w:val="24"/>
          <w:szCs w:val="24"/>
        </w:rPr>
      </w:pPr>
      <w:r w:rsidRPr="00F4428A">
        <w:rPr>
          <w:rFonts w:cs="Arial"/>
          <w:sz w:val="24"/>
          <w:szCs w:val="24"/>
        </w:rPr>
        <w:t>The purpose of this research was to</w:t>
      </w:r>
      <w:r w:rsidR="003B0918" w:rsidRPr="00F4428A">
        <w:rPr>
          <w:rFonts w:cs="Arial"/>
          <w:sz w:val="24"/>
          <w:szCs w:val="24"/>
        </w:rPr>
        <w:t xml:space="preserve"> determine the nature and effectiveness of the current project progress monitoring and reporting systems currently implemented in construction projects in South Africa</w:t>
      </w:r>
      <w:r w:rsidR="00A64245">
        <w:rPr>
          <w:rFonts w:cs="Arial"/>
          <w:sz w:val="24"/>
          <w:szCs w:val="24"/>
        </w:rPr>
        <w:t>. In achieving the aforementioned purpose, an exploratory research design was followed</w:t>
      </w:r>
      <w:r w:rsidR="00045A27">
        <w:rPr>
          <w:rFonts w:cs="Arial"/>
          <w:sz w:val="24"/>
          <w:szCs w:val="24"/>
        </w:rPr>
        <w:t xml:space="preserve"> as it provided clarity on how to best proceed with solving the research problem:</w:t>
      </w:r>
    </w:p>
    <w:p w14:paraId="3DC67E52" w14:textId="685ADC77" w:rsidR="001E5698" w:rsidRPr="00544F9C" w:rsidRDefault="006F1DF7" w:rsidP="00AA3E74">
      <w:pPr>
        <w:spacing w:line="360" w:lineRule="auto"/>
        <w:ind w:left="720"/>
        <w:rPr>
          <w:rFonts w:cs="Arial"/>
          <w:i/>
          <w:sz w:val="24"/>
          <w:szCs w:val="24"/>
        </w:rPr>
      </w:pPr>
      <w:r w:rsidRPr="00F4428A">
        <w:rPr>
          <w:rFonts w:cs="Arial"/>
          <w:i/>
          <w:sz w:val="24"/>
          <w:szCs w:val="24"/>
        </w:rPr>
        <w:t xml:space="preserve">There is </w:t>
      </w:r>
      <w:r w:rsidR="0061376F" w:rsidRPr="00F4428A">
        <w:rPr>
          <w:rFonts w:cs="Arial"/>
          <w:i/>
          <w:sz w:val="24"/>
          <w:szCs w:val="24"/>
        </w:rPr>
        <w:t>an inadequacy in the adoption of modern progress</w:t>
      </w:r>
      <w:r w:rsidRPr="00F4428A">
        <w:rPr>
          <w:rFonts w:cs="Arial"/>
          <w:i/>
          <w:sz w:val="24"/>
          <w:szCs w:val="24"/>
        </w:rPr>
        <w:t xml:space="preserve"> monitoring and reporting </w:t>
      </w:r>
      <w:r w:rsidR="0061376F" w:rsidRPr="00F4428A">
        <w:rPr>
          <w:rFonts w:cs="Arial"/>
          <w:i/>
          <w:sz w:val="24"/>
          <w:szCs w:val="24"/>
        </w:rPr>
        <w:t>systems during the construction phase, by building construction companies; causing time and cost overruns and poor quality of work</w:t>
      </w:r>
      <w:r w:rsidRPr="00F4428A">
        <w:rPr>
          <w:rFonts w:cs="Arial"/>
          <w:i/>
          <w:sz w:val="24"/>
          <w:szCs w:val="24"/>
        </w:rPr>
        <w:t>.</w:t>
      </w:r>
    </w:p>
    <w:p w14:paraId="02E8EE5A" w14:textId="4A0F8074" w:rsidR="00B418F8" w:rsidRPr="00544F9C" w:rsidRDefault="00F03447" w:rsidP="003F604E">
      <w:pPr>
        <w:pStyle w:val="Heading3"/>
      </w:pPr>
      <w:bookmarkStart w:id="36" w:name="_Toc528315154"/>
      <w:r>
        <w:t>3.1</w:t>
      </w:r>
      <w:r w:rsidR="00EC7F82" w:rsidRPr="00544F9C">
        <w:t xml:space="preserve">.1. </w:t>
      </w:r>
      <w:r w:rsidR="00CF3338" w:rsidRPr="00544F9C">
        <w:t>Research Philosophy</w:t>
      </w:r>
      <w:bookmarkEnd w:id="36"/>
    </w:p>
    <w:p w14:paraId="3D0CAF03" w14:textId="34C73BF7" w:rsidR="00CF3338" w:rsidRPr="00544F9C" w:rsidRDefault="00CF3338" w:rsidP="00CF3338">
      <w:pPr>
        <w:spacing w:line="360" w:lineRule="auto"/>
        <w:rPr>
          <w:rFonts w:cs="Arial"/>
          <w:sz w:val="24"/>
          <w:szCs w:val="24"/>
        </w:rPr>
      </w:pPr>
      <w:r w:rsidRPr="00544F9C">
        <w:rPr>
          <w:rFonts w:cs="Arial"/>
          <w:sz w:val="24"/>
          <w:szCs w:val="24"/>
        </w:rPr>
        <w:t xml:space="preserve">Research philosophies are considered to be a certainty about the manner with which data relating to a chosen phenomenon should be gathered and </w:t>
      </w:r>
      <w:r w:rsidR="00564F7A" w:rsidRPr="00544F9C">
        <w:rPr>
          <w:rFonts w:cs="Arial"/>
          <w:sz w:val="24"/>
          <w:szCs w:val="24"/>
        </w:rPr>
        <w:t>analyse</w:t>
      </w:r>
      <w:r w:rsidR="00564F7A">
        <w:rPr>
          <w:rFonts w:cs="Arial"/>
          <w:sz w:val="24"/>
          <w:szCs w:val="24"/>
        </w:rPr>
        <w:t xml:space="preserve">d (Saunders </w:t>
      </w:r>
      <w:r w:rsidR="00564F7A" w:rsidRPr="00564F7A">
        <w:rPr>
          <w:rFonts w:cs="Arial"/>
          <w:i/>
          <w:sz w:val="24"/>
          <w:szCs w:val="24"/>
        </w:rPr>
        <w:t>et al</w:t>
      </w:r>
      <w:r w:rsidR="00B1325A">
        <w:rPr>
          <w:rFonts w:cs="Arial"/>
          <w:sz w:val="24"/>
          <w:szCs w:val="24"/>
        </w:rPr>
        <w:t xml:space="preserve">, 2012). </w:t>
      </w:r>
      <w:r w:rsidR="00B1325A">
        <w:rPr>
          <w:rFonts w:cs="Arial"/>
          <w:sz w:val="24"/>
          <w:szCs w:val="24"/>
        </w:rPr>
        <w:lastRenderedPageBreak/>
        <w:t>The</w:t>
      </w:r>
      <w:r w:rsidRPr="00544F9C">
        <w:rPr>
          <w:rFonts w:cs="Arial"/>
          <w:sz w:val="24"/>
          <w:szCs w:val="24"/>
        </w:rPr>
        <w:t xml:space="preserve"> philosophy followed in this research is the pragmatist philosophy, which is concerned with utilizing methods that appear be</w:t>
      </w:r>
      <w:r w:rsidR="0061376F">
        <w:rPr>
          <w:rFonts w:cs="Arial"/>
          <w:sz w:val="24"/>
          <w:szCs w:val="24"/>
        </w:rPr>
        <w:t>st suited for the</w:t>
      </w:r>
      <w:r w:rsidRPr="00544F9C">
        <w:rPr>
          <w:rFonts w:cs="Arial"/>
          <w:sz w:val="24"/>
          <w:szCs w:val="24"/>
        </w:rPr>
        <w:t xml:space="preserve"> research problem (Giacobbi Jr, Poczwardoski and Hager, 2015).</w:t>
      </w:r>
      <w:r w:rsidR="008D6C8D">
        <w:rPr>
          <w:rFonts w:cs="Arial"/>
          <w:sz w:val="24"/>
          <w:szCs w:val="24"/>
        </w:rPr>
        <w:t xml:space="preserve"> According to Goldkuhl (2012), the pragmatist philosophy relates to</w:t>
      </w:r>
      <w:r w:rsidRPr="00544F9C">
        <w:rPr>
          <w:rFonts w:cs="Arial"/>
          <w:sz w:val="24"/>
          <w:szCs w:val="24"/>
        </w:rPr>
        <w:t xml:space="preserve"> act</w:t>
      </w:r>
      <w:r w:rsidR="008D6C8D">
        <w:rPr>
          <w:rFonts w:cs="Arial"/>
          <w:sz w:val="24"/>
          <w:szCs w:val="24"/>
        </w:rPr>
        <w:t>ion and change and the relationship between knowledge and action.</w:t>
      </w:r>
      <w:r w:rsidRPr="00544F9C">
        <w:rPr>
          <w:rFonts w:cs="Arial"/>
          <w:sz w:val="24"/>
          <w:szCs w:val="24"/>
        </w:rPr>
        <w:t xml:space="preserve"> </w:t>
      </w:r>
      <w:r w:rsidR="00943D50">
        <w:rPr>
          <w:rFonts w:cs="Arial"/>
          <w:sz w:val="24"/>
          <w:szCs w:val="24"/>
        </w:rPr>
        <w:t>Similarly, the pragmatist philosophy contains the flexibility that allows for any research method, technique or procedure associated with either qualitative or quantitative research (</w:t>
      </w:r>
      <w:r w:rsidRPr="00544F9C">
        <w:rPr>
          <w:rFonts w:cs="Arial"/>
          <w:sz w:val="24"/>
          <w:szCs w:val="24"/>
        </w:rPr>
        <w:t xml:space="preserve">Alzheimer </w:t>
      </w:r>
      <w:r w:rsidR="008D6C8D">
        <w:rPr>
          <w:rFonts w:cs="Arial"/>
          <w:sz w:val="24"/>
          <w:szCs w:val="24"/>
        </w:rPr>
        <w:t xml:space="preserve">and </w:t>
      </w:r>
      <w:r w:rsidRPr="00544F9C">
        <w:rPr>
          <w:rFonts w:cs="Arial"/>
          <w:sz w:val="24"/>
          <w:szCs w:val="24"/>
        </w:rPr>
        <w:t>Europe</w:t>
      </w:r>
      <w:r w:rsidR="00943D50">
        <w:rPr>
          <w:rFonts w:cs="Arial"/>
          <w:sz w:val="24"/>
          <w:szCs w:val="24"/>
        </w:rPr>
        <w:t>, 2009)</w:t>
      </w:r>
      <w:r w:rsidRPr="00544F9C">
        <w:rPr>
          <w:rFonts w:cs="Arial"/>
          <w:sz w:val="24"/>
          <w:szCs w:val="24"/>
        </w:rPr>
        <w:t xml:space="preserve">. </w:t>
      </w:r>
      <w:r w:rsidR="00E2553C">
        <w:rPr>
          <w:rFonts w:cs="Arial"/>
          <w:sz w:val="24"/>
          <w:szCs w:val="24"/>
        </w:rPr>
        <w:t>The</w:t>
      </w:r>
      <w:r w:rsidR="00A010FA">
        <w:rPr>
          <w:rFonts w:cs="Arial"/>
          <w:sz w:val="24"/>
          <w:szCs w:val="24"/>
        </w:rPr>
        <w:t xml:space="preserve"> investigation conducted followed</w:t>
      </w:r>
      <w:r w:rsidR="00E2553C">
        <w:rPr>
          <w:rFonts w:cs="Arial"/>
          <w:sz w:val="24"/>
          <w:szCs w:val="24"/>
        </w:rPr>
        <w:t xml:space="preserve"> t</w:t>
      </w:r>
      <w:r w:rsidR="00F03447">
        <w:rPr>
          <w:rFonts w:cs="Arial"/>
          <w:sz w:val="24"/>
          <w:szCs w:val="24"/>
        </w:rPr>
        <w:t xml:space="preserve">he pragmatist philosophy </w:t>
      </w:r>
      <w:r w:rsidR="00E2553C">
        <w:rPr>
          <w:rFonts w:cs="Arial"/>
          <w:sz w:val="24"/>
          <w:szCs w:val="24"/>
        </w:rPr>
        <w:t xml:space="preserve">following </w:t>
      </w:r>
      <w:r w:rsidR="00F03447">
        <w:rPr>
          <w:rFonts w:cs="Arial"/>
          <w:sz w:val="24"/>
          <w:szCs w:val="24"/>
        </w:rPr>
        <w:t xml:space="preserve">the </w:t>
      </w:r>
      <w:r w:rsidR="00E2553C">
        <w:rPr>
          <w:rFonts w:cs="Arial"/>
          <w:sz w:val="24"/>
          <w:szCs w:val="24"/>
        </w:rPr>
        <w:t xml:space="preserve">principles </w:t>
      </w:r>
      <w:r w:rsidR="00F03447">
        <w:rPr>
          <w:rFonts w:cs="Arial"/>
          <w:sz w:val="24"/>
          <w:szCs w:val="24"/>
        </w:rPr>
        <w:t xml:space="preserve">highlighted </w:t>
      </w:r>
      <w:r w:rsidR="00E2553C">
        <w:rPr>
          <w:rFonts w:cs="Arial"/>
          <w:sz w:val="24"/>
          <w:szCs w:val="24"/>
        </w:rPr>
        <w:t>by Harvey (2012):</w:t>
      </w:r>
    </w:p>
    <w:p w14:paraId="2AA2E866" w14:textId="6C97AAE7" w:rsidR="00CF3338" w:rsidRPr="00544F9C" w:rsidRDefault="00CF3338" w:rsidP="00645A0F">
      <w:pPr>
        <w:pStyle w:val="ListParagraph"/>
        <w:numPr>
          <w:ilvl w:val="0"/>
          <w:numId w:val="25"/>
        </w:numPr>
        <w:spacing w:line="360" w:lineRule="auto"/>
        <w:rPr>
          <w:rFonts w:cs="Arial"/>
          <w:sz w:val="24"/>
          <w:szCs w:val="24"/>
        </w:rPr>
      </w:pPr>
      <w:r w:rsidRPr="00544F9C">
        <w:rPr>
          <w:rFonts w:cs="Arial"/>
          <w:sz w:val="24"/>
          <w:szCs w:val="24"/>
        </w:rPr>
        <w:t>That knowledge, concepts and values are treated as true if these will bring change to the targeted area of research</w:t>
      </w:r>
      <w:r w:rsidR="00F03447">
        <w:rPr>
          <w:rFonts w:cs="Arial"/>
          <w:sz w:val="24"/>
          <w:szCs w:val="24"/>
        </w:rPr>
        <w:t>,</w:t>
      </w:r>
    </w:p>
    <w:p w14:paraId="46BA6786" w14:textId="1AFE7E53" w:rsidR="00CF3338" w:rsidRPr="00544F9C" w:rsidRDefault="00CF3338" w:rsidP="00645A0F">
      <w:pPr>
        <w:pStyle w:val="ListParagraph"/>
        <w:numPr>
          <w:ilvl w:val="0"/>
          <w:numId w:val="25"/>
        </w:numPr>
        <w:spacing w:line="360" w:lineRule="auto"/>
        <w:rPr>
          <w:rFonts w:cs="Arial"/>
          <w:sz w:val="24"/>
          <w:szCs w:val="24"/>
        </w:rPr>
      </w:pPr>
      <w:r w:rsidRPr="00544F9C">
        <w:rPr>
          <w:rFonts w:cs="Arial"/>
          <w:sz w:val="24"/>
          <w:szCs w:val="24"/>
        </w:rPr>
        <w:t>That pragmatism is mainly empirical and inductive as the facts about a research phenomenon are taken from reality based o</w:t>
      </w:r>
      <w:r w:rsidR="00F03447">
        <w:rPr>
          <w:rFonts w:cs="Arial"/>
          <w:sz w:val="24"/>
          <w:szCs w:val="24"/>
        </w:rPr>
        <w:t>n people’s interest and purpose, and</w:t>
      </w:r>
      <w:r w:rsidRPr="00544F9C">
        <w:rPr>
          <w:rFonts w:cs="Arial"/>
          <w:sz w:val="24"/>
          <w:szCs w:val="24"/>
        </w:rPr>
        <w:t xml:space="preserve"> </w:t>
      </w:r>
    </w:p>
    <w:p w14:paraId="78224AAE" w14:textId="77777777" w:rsidR="00CF3338" w:rsidRPr="00544F9C" w:rsidRDefault="00CF3338" w:rsidP="00645A0F">
      <w:pPr>
        <w:pStyle w:val="ListParagraph"/>
        <w:numPr>
          <w:ilvl w:val="0"/>
          <w:numId w:val="25"/>
        </w:numPr>
        <w:spacing w:line="360" w:lineRule="auto"/>
        <w:rPr>
          <w:rFonts w:cs="Arial"/>
          <w:sz w:val="24"/>
          <w:szCs w:val="24"/>
        </w:rPr>
      </w:pPr>
      <w:r w:rsidRPr="00544F9C">
        <w:rPr>
          <w:rFonts w:cs="Arial"/>
          <w:sz w:val="24"/>
          <w:szCs w:val="24"/>
        </w:rPr>
        <w:t>That pragmatists believe that the truth in research is modified as discoveries are made and this is relative to the time and place where the research is being conducted.</w:t>
      </w:r>
    </w:p>
    <w:p w14:paraId="5697EE98" w14:textId="77777777" w:rsidR="00CF3338" w:rsidRPr="00544F9C" w:rsidRDefault="00CF3338" w:rsidP="00CF3338">
      <w:pPr>
        <w:spacing w:line="360" w:lineRule="auto"/>
        <w:rPr>
          <w:rFonts w:cs="Arial"/>
          <w:sz w:val="24"/>
          <w:szCs w:val="24"/>
        </w:rPr>
      </w:pPr>
      <w:r w:rsidRPr="00544F9C">
        <w:rPr>
          <w:rFonts w:cs="Arial"/>
          <w:sz w:val="24"/>
          <w:szCs w:val="24"/>
        </w:rPr>
        <w:t>Therefore, the selection of the pragmatism philosophy for this research follows the following rationale:</w:t>
      </w:r>
    </w:p>
    <w:p w14:paraId="1DA920F3" w14:textId="026D087C" w:rsidR="00BC2595" w:rsidRPr="00544F9C" w:rsidRDefault="00DB3C05" w:rsidP="00854A2C">
      <w:pPr>
        <w:spacing w:line="360" w:lineRule="auto"/>
        <w:rPr>
          <w:rFonts w:cs="Arial"/>
          <w:sz w:val="24"/>
          <w:szCs w:val="24"/>
        </w:rPr>
      </w:pPr>
      <w:r w:rsidRPr="00544F9C">
        <w:rPr>
          <w:rFonts w:cs="Arial"/>
          <w:sz w:val="24"/>
          <w:szCs w:val="24"/>
        </w:rPr>
        <w:t>T</w:t>
      </w:r>
      <w:r w:rsidR="00BC2595" w:rsidRPr="00544F9C">
        <w:rPr>
          <w:rFonts w:cs="Arial"/>
          <w:sz w:val="24"/>
          <w:szCs w:val="24"/>
        </w:rPr>
        <w:t>he pragmatism philosophy, unlike the positivism and interpretivism philosophies, takes into consideration the reality of a situation</w:t>
      </w:r>
      <w:r w:rsidRPr="00544F9C">
        <w:rPr>
          <w:rFonts w:cs="Arial"/>
          <w:sz w:val="24"/>
          <w:szCs w:val="24"/>
        </w:rPr>
        <w:t xml:space="preserve">, which is ever-changing at different points in time. Pragmatism does away with the impression of freedom to interpret experience in whichever way deemed fit, but instead encourages the linkage </w:t>
      </w:r>
      <w:r w:rsidR="00E2553C">
        <w:rPr>
          <w:rFonts w:cs="Arial"/>
          <w:sz w:val="24"/>
          <w:szCs w:val="24"/>
        </w:rPr>
        <w:t>between real actions and</w:t>
      </w:r>
      <w:r w:rsidRPr="00544F9C">
        <w:rPr>
          <w:rFonts w:cs="Arial"/>
          <w:sz w:val="24"/>
          <w:szCs w:val="24"/>
        </w:rPr>
        <w:t xml:space="preserve"> real outcomes. This is the basis </w:t>
      </w:r>
      <w:r w:rsidR="008F3824" w:rsidRPr="00544F9C">
        <w:rPr>
          <w:rFonts w:cs="Arial"/>
          <w:sz w:val="24"/>
          <w:szCs w:val="24"/>
        </w:rPr>
        <w:t>of this research, to recognize the reality and existence of project failure through negative factors such as time delays, cost overruns an</w:t>
      </w:r>
      <w:r w:rsidR="00F03447">
        <w:rPr>
          <w:rFonts w:cs="Arial"/>
          <w:sz w:val="24"/>
          <w:szCs w:val="24"/>
        </w:rPr>
        <w:t>d poor project quality outcomes,</w:t>
      </w:r>
      <w:r w:rsidR="008F3824" w:rsidRPr="00544F9C">
        <w:rPr>
          <w:rFonts w:cs="Arial"/>
          <w:sz w:val="24"/>
          <w:szCs w:val="24"/>
        </w:rPr>
        <w:t xml:space="preserve"> and to acknowledge </w:t>
      </w:r>
      <w:r w:rsidR="00E2553C">
        <w:rPr>
          <w:rFonts w:cs="Arial"/>
          <w:sz w:val="24"/>
          <w:szCs w:val="24"/>
        </w:rPr>
        <w:t xml:space="preserve">the impact of </w:t>
      </w:r>
      <w:r w:rsidR="008F3824" w:rsidRPr="00544F9C">
        <w:rPr>
          <w:rFonts w:cs="Arial"/>
          <w:sz w:val="24"/>
          <w:szCs w:val="24"/>
        </w:rPr>
        <w:t>poor monitoring and reporting on proj</w:t>
      </w:r>
      <w:r w:rsidR="00E2553C">
        <w:rPr>
          <w:rFonts w:cs="Arial"/>
          <w:sz w:val="24"/>
          <w:szCs w:val="24"/>
        </w:rPr>
        <w:t>ect progress as major</w:t>
      </w:r>
      <w:r w:rsidR="008F3824" w:rsidRPr="00544F9C">
        <w:rPr>
          <w:rFonts w:cs="Arial"/>
          <w:sz w:val="24"/>
          <w:szCs w:val="24"/>
        </w:rPr>
        <w:t xml:space="preserve"> factors that lead to projects failing</w:t>
      </w:r>
      <w:r w:rsidR="00E2553C">
        <w:rPr>
          <w:rFonts w:cs="Arial"/>
          <w:sz w:val="24"/>
          <w:szCs w:val="24"/>
        </w:rPr>
        <w:t xml:space="preserve"> (Saunders </w:t>
      </w:r>
      <w:r w:rsidR="00E2553C" w:rsidRPr="00E2553C">
        <w:rPr>
          <w:rFonts w:cs="Arial"/>
          <w:i/>
          <w:sz w:val="24"/>
          <w:szCs w:val="24"/>
        </w:rPr>
        <w:t>et al</w:t>
      </w:r>
      <w:r w:rsidR="00E2553C">
        <w:rPr>
          <w:rFonts w:cs="Arial"/>
          <w:sz w:val="24"/>
          <w:szCs w:val="24"/>
        </w:rPr>
        <w:t xml:space="preserve">, 2012; Giacobbi Jr </w:t>
      </w:r>
      <w:r w:rsidR="00E2553C" w:rsidRPr="00E2553C">
        <w:rPr>
          <w:rFonts w:cs="Arial"/>
          <w:i/>
          <w:sz w:val="24"/>
          <w:szCs w:val="24"/>
        </w:rPr>
        <w:t>et al,</w:t>
      </w:r>
      <w:r w:rsidR="00E2553C">
        <w:rPr>
          <w:rFonts w:cs="Arial"/>
          <w:sz w:val="24"/>
          <w:szCs w:val="24"/>
        </w:rPr>
        <w:t xml:space="preserve"> 2015)</w:t>
      </w:r>
      <w:r w:rsidR="008F3824" w:rsidRPr="00544F9C">
        <w:rPr>
          <w:rFonts w:cs="Arial"/>
          <w:sz w:val="24"/>
          <w:szCs w:val="24"/>
        </w:rPr>
        <w:t>.</w:t>
      </w:r>
    </w:p>
    <w:p w14:paraId="7C61DB0C" w14:textId="0CC31985" w:rsidR="00CF3338" w:rsidRPr="00544F9C" w:rsidRDefault="00F03447" w:rsidP="003F604E">
      <w:pPr>
        <w:pStyle w:val="Heading3"/>
      </w:pPr>
      <w:bookmarkStart w:id="37" w:name="_Toc528315155"/>
      <w:r>
        <w:t>3.1</w:t>
      </w:r>
      <w:r w:rsidR="00EC7F82" w:rsidRPr="00544F9C">
        <w:t xml:space="preserve">.2. </w:t>
      </w:r>
      <w:r w:rsidR="00CF3338" w:rsidRPr="00544F9C">
        <w:t>Research Approach</w:t>
      </w:r>
      <w:bookmarkEnd w:id="37"/>
    </w:p>
    <w:p w14:paraId="511D5438" w14:textId="72F6D8E9" w:rsidR="00CF3338" w:rsidRPr="00544F9C" w:rsidRDefault="00A010FA" w:rsidP="00CF3338">
      <w:pPr>
        <w:spacing w:line="360" w:lineRule="auto"/>
        <w:rPr>
          <w:rFonts w:cs="Arial"/>
          <w:sz w:val="24"/>
          <w:szCs w:val="24"/>
        </w:rPr>
      </w:pPr>
      <w:r>
        <w:rPr>
          <w:rFonts w:cs="Arial"/>
          <w:sz w:val="24"/>
          <w:szCs w:val="24"/>
        </w:rPr>
        <w:t>Based on the perception</w:t>
      </w:r>
      <w:r w:rsidR="00CF3338" w:rsidRPr="00544F9C">
        <w:rPr>
          <w:rFonts w:cs="Arial"/>
          <w:sz w:val="24"/>
          <w:szCs w:val="24"/>
        </w:rPr>
        <w:t xml:space="preserve"> that the pragmatist philosophy is both empirical and indu</w:t>
      </w:r>
      <w:r w:rsidR="00E2553C">
        <w:rPr>
          <w:rFonts w:cs="Arial"/>
          <w:sz w:val="24"/>
          <w:szCs w:val="24"/>
        </w:rPr>
        <w:t xml:space="preserve">ctive, the research </w:t>
      </w:r>
      <w:r w:rsidR="00CF3338" w:rsidRPr="00544F9C">
        <w:rPr>
          <w:rFonts w:cs="Arial"/>
          <w:sz w:val="24"/>
          <w:szCs w:val="24"/>
        </w:rPr>
        <w:t>adopt</w:t>
      </w:r>
      <w:r>
        <w:rPr>
          <w:rFonts w:cs="Arial"/>
          <w:sz w:val="24"/>
          <w:szCs w:val="24"/>
        </w:rPr>
        <w:t>ed</w:t>
      </w:r>
      <w:r w:rsidR="00E2553C">
        <w:rPr>
          <w:rFonts w:cs="Arial"/>
          <w:sz w:val="24"/>
          <w:szCs w:val="24"/>
        </w:rPr>
        <w:t xml:space="preserve"> a primary</w:t>
      </w:r>
      <w:r w:rsidR="00CF3338" w:rsidRPr="00544F9C">
        <w:rPr>
          <w:rFonts w:cs="Arial"/>
          <w:sz w:val="24"/>
          <w:szCs w:val="24"/>
        </w:rPr>
        <w:t xml:space="preserve"> in</w:t>
      </w:r>
      <w:r w:rsidR="00E2553C">
        <w:rPr>
          <w:rFonts w:cs="Arial"/>
          <w:sz w:val="24"/>
          <w:szCs w:val="24"/>
        </w:rPr>
        <w:t>ductive approach</w:t>
      </w:r>
      <w:r w:rsidR="005D6E74">
        <w:rPr>
          <w:rFonts w:cs="Arial"/>
          <w:sz w:val="24"/>
          <w:szCs w:val="24"/>
        </w:rPr>
        <w:t xml:space="preserve"> (Saunders </w:t>
      </w:r>
      <w:r w:rsidR="005D6E74" w:rsidRPr="005D6E74">
        <w:rPr>
          <w:rFonts w:cs="Arial"/>
          <w:i/>
          <w:sz w:val="24"/>
          <w:szCs w:val="24"/>
        </w:rPr>
        <w:t>et al</w:t>
      </w:r>
      <w:r w:rsidR="008F3824" w:rsidRPr="00544F9C">
        <w:rPr>
          <w:rFonts w:cs="Arial"/>
          <w:sz w:val="24"/>
          <w:szCs w:val="24"/>
        </w:rPr>
        <w:t>, 2012</w:t>
      </w:r>
      <w:r w:rsidR="008F3824" w:rsidRPr="00056417">
        <w:rPr>
          <w:rFonts w:cs="Arial"/>
          <w:sz w:val="24"/>
          <w:szCs w:val="24"/>
        </w:rPr>
        <w:t>)</w:t>
      </w:r>
      <w:r w:rsidR="00CF3338" w:rsidRPr="00056417">
        <w:rPr>
          <w:rFonts w:cs="Arial"/>
          <w:sz w:val="24"/>
          <w:szCs w:val="24"/>
        </w:rPr>
        <w:t>. T</w:t>
      </w:r>
      <w:r w:rsidR="001167DD" w:rsidRPr="00056417">
        <w:rPr>
          <w:rFonts w:cs="Arial"/>
          <w:sz w:val="24"/>
          <w:szCs w:val="24"/>
        </w:rPr>
        <w:t xml:space="preserve">his is because the </w:t>
      </w:r>
      <w:r w:rsidR="001167DD" w:rsidRPr="00056417">
        <w:rPr>
          <w:rFonts w:cs="Arial"/>
          <w:sz w:val="24"/>
          <w:szCs w:val="24"/>
        </w:rPr>
        <w:lastRenderedPageBreak/>
        <w:t>research aimed</w:t>
      </w:r>
      <w:r w:rsidR="00CF3338" w:rsidRPr="00056417">
        <w:rPr>
          <w:rFonts w:cs="Arial"/>
          <w:sz w:val="24"/>
          <w:szCs w:val="24"/>
        </w:rPr>
        <w:t xml:space="preserve"> to </w:t>
      </w:r>
      <w:r w:rsidR="001167DD" w:rsidRPr="00056417">
        <w:rPr>
          <w:rFonts w:cs="Arial"/>
          <w:sz w:val="24"/>
          <w:szCs w:val="24"/>
        </w:rPr>
        <w:t xml:space="preserve">find out how poor progress reporting systems related to the negative outcomes of delays, cost overruns and </w:t>
      </w:r>
      <w:r w:rsidR="00056417" w:rsidRPr="00056417">
        <w:rPr>
          <w:rFonts w:cs="Arial"/>
          <w:sz w:val="24"/>
          <w:szCs w:val="24"/>
        </w:rPr>
        <w:t>poor-quality</w:t>
      </w:r>
      <w:r w:rsidR="001167DD" w:rsidRPr="00056417">
        <w:rPr>
          <w:rFonts w:cs="Arial"/>
          <w:sz w:val="24"/>
          <w:szCs w:val="24"/>
        </w:rPr>
        <w:t xml:space="preserve"> results in the South African context.</w:t>
      </w:r>
      <w:r w:rsidR="00CF3338" w:rsidRPr="00544F9C">
        <w:rPr>
          <w:rFonts w:cs="Arial"/>
          <w:sz w:val="24"/>
          <w:szCs w:val="24"/>
        </w:rPr>
        <w:t xml:space="preserve"> </w:t>
      </w:r>
    </w:p>
    <w:p w14:paraId="6D34C1BB" w14:textId="05C363A1" w:rsidR="00CF3338" w:rsidRPr="00544F9C" w:rsidRDefault="00CF3338" w:rsidP="00CF3338">
      <w:pPr>
        <w:spacing w:line="360" w:lineRule="auto"/>
        <w:rPr>
          <w:rFonts w:cs="Arial"/>
          <w:sz w:val="24"/>
          <w:szCs w:val="24"/>
        </w:rPr>
      </w:pPr>
      <w:r w:rsidRPr="00544F9C">
        <w:rPr>
          <w:rFonts w:cs="Arial"/>
          <w:sz w:val="24"/>
          <w:szCs w:val="24"/>
        </w:rPr>
        <w:t>The inductive research approach is concerned with the generation of new theories emerging from the data collecte</w:t>
      </w:r>
      <w:r w:rsidR="005D6E74">
        <w:rPr>
          <w:rFonts w:cs="Arial"/>
          <w:sz w:val="24"/>
          <w:szCs w:val="24"/>
        </w:rPr>
        <w:t xml:space="preserve">d (Saunders </w:t>
      </w:r>
      <w:r w:rsidR="005D6E74" w:rsidRPr="005D6E74">
        <w:rPr>
          <w:rFonts w:cs="Arial"/>
          <w:i/>
          <w:sz w:val="24"/>
          <w:szCs w:val="24"/>
        </w:rPr>
        <w:t>et al</w:t>
      </w:r>
      <w:r w:rsidRPr="00544F9C">
        <w:rPr>
          <w:rFonts w:cs="Arial"/>
          <w:sz w:val="24"/>
          <w:szCs w:val="24"/>
        </w:rPr>
        <w:t>, 201</w:t>
      </w:r>
      <w:r w:rsidR="001167DD">
        <w:rPr>
          <w:rFonts w:cs="Arial"/>
          <w:sz w:val="24"/>
          <w:szCs w:val="24"/>
        </w:rPr>
        <w:t>2). Goddard and Melville (2004)</w:t>
      </w:r>
      <w:r w:rsidRPr="00544F9C">
        <w:rPr>
          <w:rFonts w:cs="Arial"/>
          <w:sz w:val="24"/>
          <w:szCs w:val="24"/>
        </w:rPr>
        <w:t xml:space="preserve"> noted that the inductive research approach starts with o</w:t>
      </w:r>
      <w:r w:rsidR="00A010FA">
        <w:rPr>
          <w:rFonts w:cs="Arial"/>
          <w:sz w:val="24"/>
          <w:szCs w:val="24"/>
        </w:rPr>
        <w:t>bservation</w:t>
      </w:r>
      <w:r w:rsidRPr="00544F9C">
        <w:rPr>
          <w:rFonts w:cs="Arial"/>
          <w:sz w:val="24"/>
          <w:szCs w:val="24"/>
        </w:rPr>
        <w:t xml:space="preserve"> and then theories are formulated towards the end of the research as a result of the observations. Bernard (2011) further </w:t>
      </w:r>
      <w:r w:rsidR="001167DD">
        <w:rPr>
          <w:rFonts w:cs="Arial"/>
          <w:sz w:val="24"/>
          <w:szCs w:val="24"/>
        </w:rPr>
        <w:t>advances</w:t>
      </w:r>
      <w:r w:rsidRPr="00544F9C">
        <w:rPr>
          <w:rFonts w:cs="Arial"/>
          <w:sz w:val="24"/>
          <w:szCs w:val="24"/>
        </w:rPr>
        <w:t xml:space="preserve"> that the inductive approach is based on learning from experience, where patterns, resemblances and regularities in experience are observed in order to reach the desired conclusions or to generate new theory for the underlying research bein</w:t>
      </w:r>
      <w:r w:rsidR="000B2C4B">
        <w:rPr>
          <w:rFonts w:cs="Arial"/>
          <w:sz w:val="24"/>
          <w:szCs w:val="24"/>
        </w:rPr>
        <w:t>g undertaken. The analogy</w:t>
      </w:r>
      <w:r w:rsidR="005D6E74">
        <w:rPr>
          <w:rFonts w:cs="Arial"/>
          <w:sz w:val="24"/>
          <w:szCs w:val="24"/>
        </w:rPr>
        <w:t xml:space="preserve"> is depicted i</w:t>
      </w:r>
      <w:r w:rsidR="001167DD">
        <w:rPr>
          <w:rFonts w:cs="Arial"/>
          <w:sz w:val="24"/>
          <w:szCs w:val="24"/>
        </w:rPr>
        <w:t>n the following Figure 3.1</w:t>
      </w:r>
      <w:r w:rsidRPr="00544F9C">
        <w:rPr>
          <w:rFonts w:cs="Arial"/>
          <w:sz w:val="24"/>
          <w:szCs w:val="24"/>
        </w:rPr>
        <w:t>:</w:t>
      </w:r>
    </w:p>
    <w:p w14:paraId="1BF91786" w14:textId="77777777" w:rsidR="00CF3338" w:rsidRPr="00544F9C" w:rsidRDefault="00CF3338" w:rsidP="00CF3338">
      <w:pPr>
        <w:spacing w:line="360" w:lineRule="auto"/>
        <w:rPr>
          <w:rFonts w:cs="Arial"/>
          <w:sz w:val="24"/>
          <w:szCs w:val="24"/>
        </w:rPr>
      </w:pPr>
      <w:r w:rsidRPr="00544F9C">
        <w:rPr>
          <w:rFonts w:cs="Arial"/>
          <w:noProof/>
          <w:sz w:val="24"/>
          <w:szCs w:val="24"/>
          <w:lang w:eastAsia="en-ZA"/>
        </w:rPr>
        <w:drawing>
          <wp:anchor distT="0" distB="0" distL="114300" distR="114300" simplePos="0" relativeHeight="251669504" behindDoc="1" locked="0" layoutInCell="1" allowOverlap="1" wp14:anchorId="2B19E126" wp14:editId="1ADF3EC1">
            <wp:simplePos x="0" y="0"/>
            <wp:positionH relativeFrom="column">
              <wp:posOffset>2047875</wp:posOffset>
            </wp:positionH>
            <wp:positionV relativeFrom="paragraph">
              <wp:posOffset>374015</wp:posOffset>
            </wp:positionV>
            <wp:extent cx="1381125" cy="447675"/>
            <wp:effectExtent l="0" t="0" r="9525" b="952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381125" cy="447675"/>
                    </a:xfrm>
                    <a:prstGeom prst="rect">
                      <a:avLst/>
                    </a:prstGeom>
                    <a:noFill/>
                  </pic:spPr>
                </pic:pic>
              </a:graphicData>
            </a:graphic>
          </wp:anchor>
        </w:drawing>
      </w:r>
    </w:p>
    <w:p w14:paraId="3E083B6F" w14:textId="77777777" w:rsidR="00B32553" w:rsidRDefault="00CF3338" w:rsidP="00B20590">
      <w:pPr>
        <w:keepNext/>
        <w:spacing w:line="360" w:lineRule="auto"/>
      </w:pPr>
      <w:r w:rsidRPr="00544F9C">
        <w:rPr>
          <w:rFonts w:cs="Arial"/>
          <w:noProof/>
          <w:sz w:val="24"/>
          <w:szCs w:val="24"/>
          <w:lang w:eastAsia="en-ZA"/>
        </w:rPr>
        <w:drawing>
          <wp:anchor distT="0" distB="0" distL="114300" distR="114300" simplePos="0" relativeHeight="251671552" behindDoc="1" locked="0" layoutInCell="1" allowOverlap="1" wp14:anchorId="017744B0" wp14:editId="5792CDDB">
            <wp:simplePos x="0" y="0"/>
            <wp:positionH relativeFrom="column">
              <wp:posOffset>4133850</wp:posOffset>
            </wp:positionH>
            <wp:positionV relativeFrom="paragraph">
              <wp:posOffset>8890</wp:posOffset>
            </wp:positionV>
            <wp:extent cx="1400175" cy="447675"/>
            <wp:effectExtent l="0" t="0" r="9525" b="952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00175" cy="447675"/>
                    </a:xfrm>
                    <a:prstGeom prst="rect">
                      <a:avLst/>
                    </a:prstGeom>
                    <a:noFill/>
                  </pic:spPr>
                </pic:pic>
              </a:graphicData>
            </a:graphic>
          </wp:anchor>
        </w:drawing>
      </w:r>
      <w:r w:rsidRPr="00544F9C">
        <w:rPr>
          <w:rFonts w:cs="Arial"/>
          <w:noProof/>
          <w:sz w:val="24"/>
          <w:szCs w:val="24"/>
          <w:lang w:eastAsia="en-ZA"/>
        </w:rPr>
        <w:drawing>
          <wp:anchor distT="0" distB="0" distL="114300" distR="114300" simplePos="0" relativeHeight="251670528" behindDoc="1" locked="0" layoutInCell="1" allowOverlap="1" wp14:anchorId="35F0340F" wp14:editId="5B09FF29">
            <wp:simplePos x="0" y="0"/>
            <wp:positionH relativeFrom="column">
              <wp:posOffset>3486150</wp:posOffset>
            </wp:positionH>
            <wp:positionV relativeFrom="paragraph">
              <wp:posOffset>145415</wp:posOffset>
            </wp:positionV>
            <wp:extent cx="676910" cy="15875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76910" cy="158750"/>
                    </a:xfrm>
                    <a:prstGeom prst="rect">
                      <a:avLst/>
                    </a:prstGeom>
                    <a:noFill/>
                  </pic:spPr>
                </pic:pic>
              </a:graphicData>
            </a:graphic>
          </wp:anchor>
        </w:drawing>
      </w:r>
      <w:r w:rsidRPr="00544F9C">
        <w:rPr>
          <w:rFonts w:cs="Arial"/>
          <w:noProof/>
          <w:sz w:val="24"/>
          <w:szCs w:val="24"/>
          <w:lang w:eastAsia="en-ZA"/>
        </w:rPr>
        <w:drawing>
          <wp:anchor distT="0" distB="0" distL="114300" distR="114300" simplePos="0" relativeHeight="251668480" behindDoc="1" locked="0" layoutInCell="1" allowOverlap="1" wp14:anchorId="298EAE53" wp14:editId="61C2653D">
            <wp:simplePos x="0" y="0"/>
            <wp:positionH relativeFrom="column">
              <wp:posOffset>1495425</wp:posOffset>
            </wp:positionH>
            <wp:positionV relativeFrom="paragraph">
              <wp:posOffset>154940</wp:posOffset>
            </wp:positionV>
            <wp:extent cx="572770" cy="15875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2770" cy="158750"/>
                    </a:xfrm>
                    <a:prstGeom prst="rect">
                      <a:avLst/>
                    </a:prstGeom>
                    <a:noFill/>
                  </pic:spPr>
                </pic:pic>
              </a:graphicData>
            </a:graphic>
          </wp:anchor>
        </w:drawing>
      </w:r>
      <w:r w:rsidRPr="00544F9C">
        <w:rPr>
          <w:rFonts w:cs="Arial"/>
          <w:noProof/>
          <w:sz w:val="24"/>
          <w:szCs w:val="24"/>
          <w:lang w:eastAsia="en-ZA"/>
        </w:rPr>
        <w:drawing>
          <wp:anchor distT="0" distB="0" distL="114300" distR="114300" simplePos="0" relativeHeight="251667456" behindDoc="1" locked="0" layoutInCell="1" allowOverlap="1" wp14:anchorId="79B2D31D" wp14:editId="5C59E656">
            <wp:simplePos x="0" y="0"/>
            <wp:positionH relativeFrom="column">
              <wp:posOffset>190500</wp:posOffset>
            </wp:positionH>
            <wp:positionV relativeFrom="paragraph">
              <wp:posOffset>2540</wp:posOffset>
            </wp:positionV>
            <wp:extent cx="1276350" cy="428625"/>
            <wp:effectExtent l="0" t="0" r="0" b="952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76350" cy="428625"/>
                    </a:xfrm>
                    <a:prstGeom prst="rect">
                      <a:avLst/>
                    </a:prstGeom>
                    <a:noFill/>
                  </pic:spPr>
                </pic:pic>
              </a:graphicData>
            </a:graphic>
          </wp:anchor>
        </w:drawing>
      </w:r>
    </w:p>
    <w:p w14:paraId="5CDCDD4D" w14:textId="77777777" w:rsidR="00B20590" w:rsidRDefault="00B20590" w:rsidP="00B20590">
      <w:pPr>
        <w:keepNext/>
        <w:spacing w:line="360" w:lineRule="auto"/>
      </w:pPr>
    </w:p>
    <w:p w14:paraId="2022B3DB" w14:textId="0FDA94A2" w:rsidR="00B20590" w:rsidRPr="00B20590" w:rsidRDefault="00FF2502" w:rsidP="00FF2502">
      <w:pPr>
        <w:pStyle w:val="Caption"/>
      </w:pPr>
      <w:bookmarkStart w:id="38" w:name="_Toc488074117"/>
      <w:bookmarkStart w:id="39" w:name="_Toc528314220"/>
      <w:r>
        <w:t xml:space="preserve">Figure 3. </w:t>
      </w:r>
      <w:r w:rsidR="0003627B">
        <w:rPr>
          <w:noProof/>
        </w:rPr>
        <w:fldChar w:fldCharType="begin"/>
      </w:r>
      <w:r w:rsidR="0003627B">
        <w:rPr>
          <w:noProof/>
        </w:rPr>
        <w:instrText xml:space="preserve"> SEQ Figure_3. \* ARABIC </w:instrText>
      </w:r>
      <w:r w:rsidR="0003627B">
        <w:rPr>
          <w:noProof/>
        </w:rPr>
        <w:fldChar w:fldCharType="separate"/>
      </w:r>
      <w:r>
        <w:rPr>
          <w:noProof/>
        </w:rPr>
        <w:t>1</w:t>
      </w:r>
      <w:r w:rsidR="0003627B">
        <w:rPr>
          <w:noProof/>
        </w:rPr>
        <w:fldChar w:fldCharType="end"/>
      </w:r>
      <w:r w:rsidR="00B20590" w:rsidRPr="00B20590">
        <w:t xml:space="preserve"> Inductive research format</w:t>
      </w:r>
      <w:bookmarkEnd w:id="38"/>
      <w:r w:rsidR="001167DD">
        <w:t xml:space="preserve"> (Adapted</w:t>
      </w:r>
      <w:r w:rsidR="00D035ED">
        <w:t xml:space="preserve"> from Saunders </w:t>
      </w:r>
      <w:r w:rsidR="00D035ED" w:rsidRPr="00D035ED">
        <w:rPr>
          <w:i/>
        </w:rPr>
        <w:t>et al</w:t>
      </w:r>
      <w:r w:rsidR="00D035ED">
        <w:t>, 2012)</w:t>
      </w:r>
      <w:bookmarkEnd w:id="39"/>
    </w:p>
    <w:p w14:paraId="6E5AAD13" w14:textId="77777777" w:rsidR="00263A03" w:rsidRDefault="00263A03" w:rsidP="00CF3338">
      <w:pPr>
        <w:spacing w:line="360" w:lineRule="auto"/>
        <w:rPr>
          <w:rFonts w:cs="Arial"/>
          <w:sz w:val="24"/>
          <w:szCs w:val="24"/>
        </w:rPr>
      </w:pPr>
    </w:p>
    <w:p w14:paraId="57087671" w14:textId="137305E0" w:rsidR="006D3B28" w:rsidRDefault="00CF3338" w:rsidP="00CF3338">
      <w:pPr>
        <w:spacing w:line="360" w:lineRule="auto"/>
        <w:rPr>
          <w:rFonts w:cs="Arial"/>
          <w:sz w:val="24"/>
          <w:szCs w:val="24"/>
        </w:rPr>
      </w:pPr>
      <w:r w:rsidRPr="00544F9C">
        <w:rPr>
          <w:rFonts w:cs="Arial"/>
          <w:sz w:val="24"/>
          <w:szCs w:val="24"/>
        </w:rPr>
        <w:t>The inductive research approach is also referred to as grounded theory, which</w:t>
      </w:r>
      <w:r w:rsidR="001167DD">
        <w:rPr>
          <w:rFonts w:cs="Arial"/>
          <w:sz w:val="24"/>
          <w:szCs w:val="24"/>
        </w:rPr>
        <w:t>,</w:t>
      </w:r>
      <w:r w:rsidRPr="00544F9C">
        <w:rPr>
          <w:rFonts w:cs="Arial"/>
          <w:sz w:val="24"/>
          <w:szCs w:val="24"/>
        </w:rPr>
        <w:t xml:space="preserve"> according to Hussein, Hirst and Osuji (2014), is characterized by its structured guidelines and is considered a good fit for the pragmatic philosophical approach to research. Grounded theory is the end product of the inductive research process and it provides an explanatory framework to be used to understand the phenomenon under inve</w:t>
      </w:r>
      <w:r w:rsidR="000B2C4B">
        <w:rPr>
          <w:rFonts w:cs="Arial"/>
          <w:sz w:val="24"/>
          <w:szCs w:val="24"/>
        </w:rPr>
        <w:t xml:space="preserve">stigation (Saunders </w:t>
      </w:r>
      <w:r w:rsidR="000B2C4B" w:rsidRPr="000B2C4B">
        <w:rPr>
          <w:rFonts w:cs="Arial"/>
          <w:i/>
          <w:sz w:val="24"/>
          <w:szCs w:val="24"/>
        </w:rPr>
        <w:t>et al</w:t>
      </w:r>
      <w:r w:rsidR="000B2C4B">
        <w:rPr>
          <w:rFonts w:cs="Arial"/>
          <w:sz w:val="24"/>
          <w:szCs w:val="24"/>
        </w:rPr>
        <w:t>,</w:t>
      </w:r>
      <w:r w:rsidR="00B641B7">
        <w:rPr>
          <w:rFonts w:cs="Arial"/>
          <w:sz w:val="24"/>
          <w:szCs w:val="24"/>
        </w:rPr>
        <w:t xml:space="preserve"> 2012). </w:t>
      </w:r>
      <w:r w:rsidR="00187835" w:rsidRPr="00DF142C">
        <w:rPr>
          <w:rFonts w:cs="Arial"/>
          <w:sz w:val="24"/>
          <w:szCs w:val="24"/>
        </w:rPr>
        <w:t>Data was</w:t>
      </w:r>
      <w:r w:rsidR="000B2C4B" w:rsidRPr="00DF142C">
        <w:rPr>
          <w:rFonts w:cs="Arial"/>
          <w:sz w:val="24"/>
          <w:szCs w:val="24"/>
        </w:rPr>
        <w:t xml:space="preserve"> gathered and analysed from different building contractors and other construction stakeholders operating in and around Johannesburg </w:t>
      </w:r>
      <w:r w:rsidRPr="00DF142C">
        <w:rPr>
          <w:rFonts w:cs="Arial"/>
          <w:sz w:val="24"/>
          <w:szCs w:val="24"/>
        </w:rPr>
        <w:t>to aid in identifying</w:t>
      </w:r>
      <w:r w:rsidR="00187835" w:rsidRPr="00DF142C">
        <w:rPr>
          <w:rFonts w:cs="Arial"/>
          <w:sz w:val="24"/>
          <w:szCs w:val="24"/>
        </w:rPr>
        <w:t xml:space="preserve"> the current occurrence of inadequate project monitoring and progress reporting systems in construction projects within South Africa</w:t>
      </w:r>
      <w:r w:rsidRPr="00DF142C">
        <w:rPr>
          <w:rFonts w:cs="Arial"/>
          <w:sz w:val="24"/>
          <w:szCs w:val="24"/>
        </w:rPr>
        <w:t>.</w:t>
      </w:r>
    </w:p>
    <w:p w14:paraId="2E299CD3" w14:textId="77777777" w:rsidR="006D3B28" w:rsidRDefault="006D3B28" w:rsidP="00CF3338">
      <w:pPr>
        <w:spacing w:line="360" w:lineRule="auto"/>
        <w:rPr>
          <w:rFonts w:cs="Arial"/>
          <w:sz w:val="24"/>
          <w:szCs w:val="24"/>
        </w:rPr>
      </w:pPr>
    </w:p>
    <w:p w14:paraId="0D72282B" w14:textId="77777777" w:rsidR="006D3B28" w:rsidRDefault="006D3B28" w:rsidP="00CF3338">
      <w:pPr>
        <w:spacing w:line="360" w:lineRule="auto"/>
        <w:rPr>
          <w:rFonts w:cs="Arial"/>
          <w:sz w:val="24"/>
          <w:szCs w:val="24"/>
        </w:rPr>
      </w:pPr>
    </w:p>
    <w:p w14:paraId="6F7BA11B" w14:textId="77777777" w:rsidR="006D3B28" w:rsidRDefault="006D3B28" w:rsidP="00CF3338">
      <w:pPr>
        <w:spacing w:line="360" w:lineRule="auto"/>
        <w:rPr>
          <w:rFonts w:cs="Arial"/>
          <w:sz w:val="24"/>
          <w:szCs w:val="24"/>
        </w:rPr>
      </w:pPr>
    </w:p>
    <w:p w14:paraId="74E07E71" w14:textId="77777777" w:rsidR="006D3B28" w:rsidRDefault="006D3B28" w:rsidP="00CF3338">
      <w:pPr>
        <w:spacing w:line="360" w:lineRule="auto"/>
        <w:rPr>
          <w:rFonts w:cs="Arial"/>
          <w:sz w:val="24"/>
          <w:szCs w:val="24"/>
        </w:rPr>
      </w:pPr>
    </w:p>
    <w:p w14:paraId="550E4F82" w14:textId="6AC1C476" w:rsidR="006D3B28" w:rsidRDefault="006D3B28" w:rsidP="006D3B28">
      <w:pPr>
        <w:pStyle w:val="Heading3"/>
      </w:pPr>
      <w:bookmarkStart w:id="40" w:name="_Toc528315156"/>
      <w:r>
        <w:lastRenderedPageBreak/>
        <w:t>3.1</w:t>
      </w:r>
      <w:r w:rsidR="00EC7F82" w:rsidRPr="00544F9C">
        <w:t xml:space="preserve">.3. </w:t>
      </w:r>
      <w:r w:rsidR="00C14C9F" w:rsidRPr="00544F9C">
        <w:t>Research Methods</w:t>
      </w:r>
      <w:bookmarkEnd w:id="40"/>
    </w:p>
    <w:p w14:paraId="5D91ACD0" w14:textId="750A8BED" w:rsidR="00B32553" w:rsidRPr="006D3B28" w:rsidRDefault="006D3B28" w:rsidP="006D3B28">
      <w:pPr>
        <w:spacing w:line="360" w:lineRule="auto"/>
        <w:rPr>
          <w:rFonts w:cs="Arial"/>
          <w:sz w:val="24"/>
          <w:szCs w:val="24"/>
        </w:rPr>
      </w:pPr>
      <w:r w:rsidRPr="00DF142C">
        <w:rPr>
          <w:rFonts w:cs="Arial"/>
          <w:noProof/>
          <w:sz w:val="24"/>
          <w:szCs w:val="24"/>
          <w:lang w:eastAsia="en-ZA"/>
        </w:rPr>
        <w:drawing>
          <wp:anchor distT="0" distB="0" distL="114300" distR="114300" simplePos="0" relativeHeight="251735040" behindDoc="1" locked="0" layoutInCell="1" allowOverlap="1" wp14:anchorId="7FE6532B" wp14:editId="2900E220">
            <wp:simplePos x="0" y="0"/>
            <wp:positionH relativeFrom="margin">
              <wp:align>center</wp:align>
            </wp:positionH>
            <wp:positionV relativeFrom="paragraph">
              <wp:posOffset>2075062</wp:posOffset>
            </wp:positionV>
            <wp:extent cx="6316980" cy="1871980"/>
            <wp:effectExtent l="0" t="0" r="7620" b="0"/>
            <wp:wrapThrough wrapText="bothSides">
              <wp:wrapPolygon edited="0">
                <wp:start x="0" y="0"/>
                <wp:lineTo x="0" y="21322"/>
                <wp:lineTo x="21561" y="21322"/>
                <wp:lineTo x="21561" y="0"/>
                <wp:lineTo x="0" y="0"/>
              </wp:wrapPolygon>
            </wp:wrapThrough>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2">
                      <a:extLst>
                        <a:ext uri="{28A0092B-C50C-407E-A947-70E740481C1C}">
                          <a14:useLocalDpi xmlns:a14="http://schemas.microsoft.com/office/drawing/2010/main" val="0"/>
                        </a:ext>
                      </a:extLst>
                    </a:blip>
                    <a:srcRect l="-337" t="23494" r="337" b="1281"/>
                    <a:stretch/>
                  </pic:blipFill>
                  <pic:spPr bwMode="auto">
                    <a:xfrm>
                      <a:off x="0" y="0"/>
                      <a:ext cx="6316980" cy="187198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DF142C">
        <w:rPr>
          <w:rFonts w:cs="Arial"/>
          <w:sz w:val="24"/>
          <w:szCs w:val="24"/>
        </w:rPr>
        <w:t>This research aimed</w:t>
      </w:r>
      <w:r w:rsidR="00C14C9F" w:rsidRPr="00DF142C">
        <w:rPr>
          <w:rFonts w:cs="Arial"/>
          <w:sz w:val="24"/>
          <w:szCs w:val="24"/>
        </w:rPr>
        <w:t xml:space="preserve"> to </w:t>
      </w:r>
      <w:r w:rsidRPr="00DF142C">
        <w:rPr>
          <w:rFonts w:cs="Arial"/>
          <w:sz w:val="24"/>
          <w:szCs w:val="24"/>
        </w:rPr>
        <w:t>determine the nature and effectiveness of the current project progress monitoring and reporting systems currently implemented in construction projects in South Africa</w:t>
      </w:r>
      <w:r>
        <w:rPr>
          <w:rFonts w:cs="Arial"/>
          <w:sz w:val="24"/>
          <w:szCs w:val="24"/>
        </w:rPr>
        <w:t>.</w:t>
      </w:r>
      <w:r w:rsidR="00A71E5B">
        <w:rPr>
          <w:rFonts w:cs="Arial"/>
          <w:sz w:val="24"/>
          <w:szCs w:val="24"/>
        </w:rPr>
        <w:t xml:space="preserve"> In achieving the aforementioned aim</w:t>
      </w:r>
      <w:r w:rsidR="00817FCD">
        <w:rPr>
          <w:rFonts w:cs="Arial"/>
          <w:sz w:val="24"/>
          <w:szCs w:val="24"/>
        </w:rPr>
        <w:t>, the research</w:t>
      </w:r>
      <w:r w:rsidR="00C14C9F" w:rsidRPr="00544F9C">
        <w:rPr>
          <w:rFonts w:cs="Arial"/>
          <w:sz w:val="24"/>
          <w:szCs w:val="24"/>
        </w:rPr>
        <w:t xml:space="preserve"> follow</w:t>
      </w:r>
      <w:r>
        <w:rPr>
          <w:rFonts w:cs="Arial"/>
          <w:sz w:val="24"/>
          <w:szCs w:val="24"/>
        </w:rPr>
        <w:t>ed</w:t>
      </w:r>
      <w:r w:rsidR="00C14C9F" w:rsidRPr="00544F9C">
        <w:rPr>
          <w:rFonts w:cs="Arial"/>
          <w:sz w:val="24"/>
          <w:szCs w:val="24"/>
        </w:rPr>
        <w:t xml:space="preserve"> a mixed methods approach, specifically the sequential exploratory research strategy, where both the qualitative and qua</w:t>
      </w:r>
      <w:r>
        <w:rPr>
          <w:rFonts w:cs="Arial"/>
          <w:sz w:val="24"/>
          <w:szCs w:val="24"/>
        </w:rPr>
        <w:t xml:space="preserve">ntitative research methods were </w:t>
      </w:r>
      <w:r w:rsidR="005D6E74">
        <w:rPr>
          <w:rFonts w:cs="Arial"/>
          <w:sz w:val="24"/>
          <w:szCs w:val="24"/>
        </w:rPr>
        <w:t xml:space="preserve">used </w:t>
      </w:r>
      <w:r w:rsidR="00DB4E40">
        <w:rPr>
          <w:rFonts w:cs="Arial"/>
          <w:sz w:val="24"/>
          <w:szCs w:val="24"/>
        </w:rPr>
        <w:t xml:space="preserve">in sequence </w:t>
      </w:r>
      <w:r w:rsidR="005D6E74">
        <w:rPr>
          <w:rFonts w:cs="Arial"/>
          <w:sz w:val="24"/>
          <w:szCs w:val="24"/>
        </w:rPr>
        <w:t>as depic</w:t>
      </w:r>
      <w:r>
        <w:rPr>
          <w:rFonts w:cs="Arial"/>
          <w:sz w:val="24"/>
          <w:szCs w:val="24"/>
        </w:rPr>
        <w:t>ted in Figure 3.2</w:t>
      </w:r>
      <w:r w:rsidR="00DB4E40">
        <w:rPr>
          <w:rFonts w:cs="Arial"/>
          <w:sz w:val="24"/>
          <w:szCs w:val="24"/>
        </w:rPr>
        <w:t xml:space="preserve">. </w:t>
      </w:r>
      <w:r w:rsidR="00DB4E40" w:rsidRPr="00544F9C">
        <w:rPr>
          <w:rFonts w:cs="Arial"/>
          <w:sz w:val="24"/>
          <w:szCs w:val="24"/>
        </w:rPr>
        <w:t>The</w:t>
      </w:r>
      <w:r>
        <w:rPr>
          <w:rFonts w:cs="Arial"/>
          <w:sz w:val="24"/>
          <w:szCs w:val="24"/>
        </w:rPr>
        <w:t xml:space="preserve"> methods</w:t>
      </w:r>
      <w:r w:rsidR="005D6E74">
        <w:rPr>
          <w:rFonts w:cs="Arial"/>
          <w:sz w:val="24"/>
          <w:szCs w:val="24"/>
        </w:rPr>
        <w:t xml:space="preserve"> complement</w:t>
      </w:r>
      <w:r>
        <w:rPr>
          <w:rFonts w:cs="Arial"/>
          <w:sz w:val="24"/>
          <w:szCs w:val="24"/>
        </w:rPr>
        <w:t>ed each other in</w:t>
      </w:r>
      <w:r w:rsidR="00C14C9F" w:rsidRPr="00544F9C">
        <w:rPr>
          <w:rFonts w:cs="Arial"/>
          <w:sz w:val="24"/>
          <w:szCs w:val="24"/>
        </w:rPr>
        <w:t xml:space="preserve"> support</w:t>
      </w:r>
      <w:r>
        <w:rPr>
          <w:rFonts w:cs="Arial"/>
          <w:sz w:val="24"/>
          <w:szCs w:val="24"/>
        </w:rPr>
        <w:t>ing</w:t>
      </w:r>
      <w:r w:rsidR="00C14C9F" w:rsidRPr="00544F9C">
        <w:rPr>
          <w:rFonts w:cs="Arial"/>
          <w:sz w:val="24"/>
          <w:szCs w:val="24"/>
        </w:rPr>
        <w:t xml:space="preserve"> the interpretations an</w:t>
      </w:r>
      <w:r w:rsidR="005D6E74">
        <w:rPr>
          <w:rFonts w:cs="Arial"/>
          <w:sz w:val="24"/>
          <w:szCs w:val="24"/>
        </w:rPr>
        <w:t>d conclusions.</w:t>
      </w:r>
    </w:p>
    <w:p w14:paraId="6B14378B" w14:textId="04456916" w:rsidR="00C14C9F" w:rsidRPr="006D3B28" w:rsidRDefault="00FF2502" w:rsidP="006D3B28">
      <w:pPr>
        <w:pStyle w:val="Caption"/>
      </w:pPr>
      <w:bookmarkStart w:id="41" w:name="_Toc488074118"/>
      <w:bookmarkStart w:id="42" w:name="_Toc528314221"/>
      <w:r>
        <w:t xml:space="preserve">Figure 3. </w:t>
      </w:r>
      <w:r w:rsidR="0003627B">
        <w:rPr>
          <w:noProof/>
        </w:rPr>
        <w:fldChar w:fldCharType="begin"/>
      </w:r>
      <w:r w:rsidR="0003627B">
        <w:rPr>
          <w:noProof/>
        </w:rPr>
        <w:instrText xml:space="preserve"> SEQ Figure_3. \* ARABIC </w:instrText>
      </w:r>
      <w:r w:rsidR="0003627B">
        <w:rPr>
          <w:noProof/>
        </w:rPr>
        <w:fldChar w:fldCharType="separate"/>
      </w:r>
      <w:r>
        <w:rPr>
          <w:noProof/>
        </w:rPr>
        <w:t>2</w:t>
      </w:r>
      <w:r w:rsidR="0003627B">
        <w:rPr>
          <w:noProof/>
        </w:rPr>
        <w:fldChar w:fldCharType="end"/>
      </w:r>
      <w:r w:rsidR="00B20590" w:rsidRPr="00B20590">
        <w:t xml:space="preserve"> Sequential exploratory strategy</w:t>
      </w:r>
      <w:bookmarkEnd w:id="41"/>
      <w:r w:rsidR="00F43402">
        <w:t xml:space="preserve"> </w:t>
      </w:r>
      <w:r w:rsidR="00D035ED">
        <w:t xml:space="preserve">(Saunders </w:t>
      </w:r>
      <w:r w:rsidR="00D035ED" w:rsidRPr="00D035ED">
        <w:rPr>
          <w:i/>
        </w:rPr>
        <w:t>et al</w:t>
      </w:r>
      <w:r w:rsidR="00D035ED">
        <w:t>, 2012)</w:t>
      </w:r>
      <w:bookmarkEnd w:id="42"/>
    </w:p>
    <w:p w14:paraId="635FBC25" w14:textId="77777777" w:rsidR="006D3B28" w:rsidRDefault="006D3B28" w:rsidP="003F604E">
      <w:pPr>
        <w:pStyle w:val="Heading3"/>
      </w:pPr>
    </w:p>
    <w:p w14:paraId="01A3B9D3" w14:textId="1AECCA6B" w:rsidR="00C14C9F" w:rsidRPr="00544F9C" w:rsidRDefault="00EC7F82" w:rsidP="003F604E">
      <w:pPr>
        <w:pStyle w:val="Heading3"/>
      </w:pPr>
      <w:bookmarkStart w:id="43" w:name="_Toc528315157"/>
      <w:r w:rsidRPr="00544F9C">
        <w:t>3</w:t>
      </w:r>
      <w:r w:rsidR="006D3B28">
        <w:t>.1</w:t>
      </w:r>
      <w:r w:rsidRPr="00544F9C">
        <w:t xml:space="preserve">.3.1. </w:t>
      </w:r>
      <w:r w:rsidR="00C14C9F" w:rsidRPr="00544F9C">
        <w:t>Qualitative Research</w:t>
      </w:r>
      <w:bookmarkEnd w:id="43"/>
    </w:p>
    <w:p w14:paraId="1DE753CD" w14:textId="3EB5BE15" w:rsidR="001C479E" w:rsidRPr="00544F9C" w:rsidRDefault="00C14C9F" w:rsidP="00C14C9F">
      <w:pPr>
        <w:spacing w:line="360" w:lineRule="auto"/>
        <w:rPr>
          <w:rFonts w:cs="Arial"/>
          <w:sz w:val="24"/>
          <w:szCs w:val="24"/>
        </w:rPr>
      </w:pPr>
      <w:r w:rsidRPr="00544F9C">
        <w:rPr>
          <w:rFonts w:cs="Arial"/>
          <w:sz w:val="24"/>
          <w:szCs w:val="24"/>
        </w:rPr>
        <w:t xml:space="preserve">Generally, qualitative research is about recording, </w:t>
      </w:r>
      <w:r w:rsidR="00EF5774" w:rsidRPr="00544F9C">
        <w:rPr>
          <w:rFonts w:cs="Arial"/>
          <w:sz w:val="24"/>
          <w:szCs w:val="24"/>
        </w:rPr>
        <w:t>analysing</w:t>
      </w:r>
      <w:r w:rsidRPr="00544F9C">
        <w:rPr>
          <w:rFonts w:cs="Arial"/>
          <w:sz w:val="24"/>
          <w:szCs w:val="24"/>
        </w:rPr>
        <w:t xml:space="preserve"> and attempting to uncover the deeper meaning and significance of human </w:t>
      </w:r>
      <w:r w:rsidR="00EF5774" w:rsidRPr="00544F9C">
        <w:rPr>
          <w:rFonts w:cs="Arial"/>
          <w:sz w:val="24"/>
          <w:szCs w:val="24"/>
        </w:rPr>
        <w:t>behaviour</w:t>
      </w:r>
      <w:r w:rsidRPr="00544F9C">
        <w:rPr>
          <w:rFonts w:cs="Arial"/>
          <w:sz w:val="24"/>
          <w:szCs w:val="24"/>
        </w:rPr>
        <w:t xml:space="preserve"> and experience, including contradictory beliefs, </w:t>
      </w:r>
      <w:r w:rsidR="00EF5774" w:rsidRPr="00544F9C">
        <w:rPr>
          <w:rFonts w:cs="Arial"/>
          <w:sz w:val="24"/>
          <w:szCs w:val="24"/>
        </w:rPr>
        <w:t>behaviours</w:t>
      </w:r>
      <w:r w:rsidRPr="00544F9C">
        <w:rPr>
          <w:rFonts w:cs="Arial"/>
          <w:sz w:val="24"/>
          <w:szCs w:val="24"/>
        </w:rPr>
        <w:t xml:space="preserve"> and emotion</w:t>
      </w:r>
      <w:r w:rsidR="005D6E74">
        <w:rPr>
          <w:rFonts w:cs="Arial"/>
          <w:sz w:val="24"/>
          <w:szCs w:val="24"/>
        </w:rPr>
        <w:t xml:space="preserve">s (Saunders </w:t>
      </w:r>
      <w:r w:rsidR="005D6E74" w:rsidRPr="005D6E74">
        <w:rPr>
          <w:rFonts w:cs="Arial"/>
          <w:i/>
          <w:sz w:val="24"/>
          <w:szCs w:val="24"/>
        </w:rPr>
        <w:t>et al</w:t>
      </w:r>
      <w:r w:rsidR="00B641B7">
        <w:rPr>
          <w:rFonts w:cs="Arial"/>
          <w:sz w:val="24"/>
          <w:szCs w:val="24"/>
        </w:rPr>
        <w:t>, 2012). With that</w:t>
      </w:r>
      <w:r w:rsidR="007768C7">
        <w:rPr>
          <w:rFonts w:cs="Arial"/>
          <w:sz w:val="24"/>
          <w:szCs w:val="24"/>
        </w:rPr>
        <w:t xml:space="preserve"> in mind, the</w:t>
      </w:r>
      <w:r w:rsidR="005062D2">
        <w:rPr>
          <w:rFonts w:cs="Arial"/>
          <w:sz w:val="24"/>
          <w:szCs w:val="24"/>
        </w:rPr>
        <w:t xml:space="preserve"> research was</w:t>
      </w:r>
      <w:r w:rsidRPr="00544F9C">
        <w:rPr>
          <w:rFonts w:cs="Arial"/>
          <w:sz w:val="24"/>
          <w:szCs w:val="24"/>
        </w:rPr>
        <w:t xml:space="preserve"> aimed at gaining a deeper understanding of why the methods currently </w:t>
      </w:r>
      <w:r w:rsidR="00B641B7">
        <w:rPr>
          <w:rFonts w:cs="Arial"/>
          <w:sz w:val="24"/>
          <w:szCs w:val="24"/>
        </w:rPr>
        <w:t>implemented to monitor and report on construction project progress</w:t>
      </w:r>
      <w:r w:rsidRPr="00544F9C">
        <w:rPr>
          <w:rFonts w:cs="Arial"/>
          <w:sz w:val="24"/>
          <w:szCs w:val="24"/>
        </w:rPr>
        <w:t xml:space="preserve"> are not effective and hinder the successful delivery of projects. This researc</w:t>
      </w:r>
      <w:r w:rsidR="005062D2">
        <w:rPr>
          <w:rFonts w:cs="Arial"/>
          <w:sz w:val="24"/>
          <w:szCs w:val="24"/>
        </w:rPr>
        <w:t xml:space="preserve">h examined </w:t>
      </w:r>
      <w:r w:rsidR="00B641B7">
        <w:rPr>
          <w:rFonts w:cs="Arial"/>
          <w:sz w:val="24"/>
          <w:szCs w:val="24"/>
        </w:rPr>
        <w:t xml:space="preserve">the methods, tools and techniques </w:t>
      </w:r>
      <w:r w:rsidRPr="00544F9C">
        <w:rPr>
          <w:rFonts w:cs="Arial"/>
          <w:sz w:val="24"/>
          <w:szCs w:val="24"/>
        </w:rPr>
        <w:t>implemented by building contracto</w:t>
      </w:r>
      <w:r w:rsidR="00B641B7">
        <w:rPr>
          <w:rFonts w:cs="Arial"/>
          <w:sz w:val="24"/>
          <w:szCs w:val="24"/>
        </w:rPr>
        <w:t>rs to understand</w:t>
      </w:r>
      <w:r w:rsidRPr="00544F9C">
        <w:rPr>
          <w:rFonts w:cs="Arial"/>
          <w:sz w:val="24"/>
          <w:szCs w:val="24"/>
        </w:rPr>
        <w:t xml:space="preserve"> the </w:t>
      </w:r>
      <w:r w:rsidR="00B641B7">
        <w:rPr>
          <w:rFonts w:cs="Arial"/>
          <w:sz w:val="24"/>
          <w:szCs w:val="24"/>
        </w:rPr>
        <w:t xml:space="preserve">poor </w:t>
      </w:r>
      <w:r w:rsidRPr="00544F9C">
        <w:rPr>
          <w:rFonts w:cs="Arial"/>
          <w:sz w:val="24"/>
          <w:szCs w:val="24"/>
        </w:rPr>
        <w:t>performance patterns tha</w:t>
      </w:r>
      <w:r w:rsidR="00B641B7">
        <w:rPr>
          <w:rFonts w:cs="Arial"/>
          <w:sz w:val="24"/>
          <w:szCs w:val="24"/>
        </w:rPr>
        <w:t>t have plagued construction companies in developing countries, particularly South Africa</w:t>
      </w:r>
      <w:r w:rsidR="005062D2">
        <w:rPr>
          <w:rFonts w:cs="Arial"/>
          <w:sz w:val="24"/>
          <w:szCs w:val="24"/>
        </w:rPr>
        <w:t>. This was</w:t>
      </w:r>
      <w:r w:rsidRPr="00544F9C">
        <w:rPr>
          <w:rFonts w:cs="Arial"/>
          <w:sz w:val="24"/>
          <w:szCs w:val="24"/>
        </w:rPr>
        <w:t xml:space="preserve"> extrapolated from </w:t>
      </w:r>
      <w:r w:rsidR="00EF5774" w:rsidRPr="00544F9C">
        <w:rPr>
          <w:rFonts w:cs="Arial"/>
          <w:sz w:val="24"/>
          <w:szCs w:val="24"/>
        </w:rPr>
        <w:t>first-hand</w:t>
      </w:r>
      <w:r w:rsidRPr="00544F9C">
        <w:rPr>
          <w:rFonts w:cs="Arial"/>
          <w:sz w:val="24"/>
          <w:szCs w:val="24"/>
        </w:rPr>
        <w:t xml:space="preserve"> experience, truthful reporting and quotations from actual conversations with building contractors and other construction professionals working within the construction industry.</w:t>
      </w:r>
      <w:r w:rsidR="0041238C">
        <w:rPr>
          <w:rFonts w:cs="Arial"/>
          <w:sz w:val="24"/>
          <w:szCs w:val="24"/>
        </w:rPr>
        <w:t xml:space="preserve"> Therefore, in achieving this, </w:t>
      </w:r>
      <w:r w:rsidR="00B81693">
        <w:rPr>
          <w:rFonts w:cs="Arial"/>
          <w:sz w:val="24"/>
          <w:szCs w:val="24"/>
        </w:rPr>
        <w:t>semi-</w:t>
      </w:r>
      <w:r w:rsidR="00165364">
        <w:rPr>
          <w:rFonts w:cs="Arial"/>
          <w:sz w:val="24"/>
          <w:szCs w:val="24"/>
        </w:rPr>
        <w:t>structured interviews were</w:t>
      </w:r>
      <w:r w:rsidR="0041238C">
        <w:rPr>
          <w:rFonts w:cs="Arial"/>
          <w:sz w:val="24"/>
          <w:szCs w:val="24"/>
        </w:rPr>
        <w:t xml:space="preserve"> conducted with different construction stakeholders</w:t>
      </w:r>
      <w:r w:rsidR="00165364">
        <w:rPr>
          <w:rFonts w:cs="Arial"/>
          <w:sz w:val="24"/>
          <w:szCs w:val="24"/>
        </w:rPr>
        <w:t xml:space="preserve"> working in the construction industry in</w:t>
      </w:r>
      <w:r w:rsidR="00B81693">
        <w:rPr>
          <w:rFonts w:cs="Arial"/>
          <w:sz w:val="24"/>
          <w:szCs w:val="24"/>
        </w:rPr>
        <w:t xml:space="preserve"> Sou</w:t>
      </w:r>
      <w:r w:rsidR="00165364">
        <w:rPr>
          <w:rFonts w:cs="Arial"/>
          <w:sz w:val="24"/>
          <w:szCs w:val="24"/>
        </w:rPr>
        <w:t>th Africa</w:t>
      </w:r>
      <w:r w:rsidR="00B81693">
        <w:rPr>
          <w:rFonts w:cs="Arial"/>
          <w:sz w:val="24"/>
          <w:szCs w:val="24"/>
        </w:rPr>
        <w:t>.</w:t>
      </w:r>
    </w:p>
    <w:p w14:paraId="3D08DF37" w14:textId="46035E47" w:rsidR="00C14C9F" w:rsidRPr="00544F9C" w:rsidRDefault="00C14C9F" w:rsidP="003F604E">
      <w:pPr>
        <w:pStyle w:val="Heading3"/>
      </w:pPr>
      <w:r w:rsidRPr="00544F9C">
        <w:lastRenderedPageBreak/>
        <w:t xml:space="preserve"> </w:t>
      </w:r>
      <w:bookmarkStart w:id="44" w:name="_Toc528315158"/>
      <w:r w:rsidR="00EC7F82" w:rsidRPr="00544F9C">
        <w:t>3.</w:t>
      </w:r>
      <w:r w:rsidR="00165364">
        <w:t>1</w:t>
      </w:r>
      <w:r w:rsidR="00EC7F82" w:rsidRPr="00544F9C">
        <w:t xml:space="preserve">.3.2. </w:t>
      </w:r>
      <w:r w:rsidRPr="00544F9C">
        <w:t>Quantitative Research</w:t>
      </w:r>
      <w:bookmarkEnd w:id="44"/>
    </w:p>
    <w:p w14:paraId="6D11B279" w14:textId="1310F116" w:rsidR="00C14C9F" w:rsidRPr="00544F9C" w:rsidRDefault="00C14C9F" w:rsidP="00C14C9F">
      <w:pPr>
        <w:spacing w:line="360" w:lineRule="auto"/>
        <w:rPr>
          <w:rFonts w:cs="Arial"/>
          <w:sz w:val="24"/>
          <w:szCs w:val="24"/>
        </w:rPr>
      </w:pPr>
      <w:r w:rsidRPr="00544F9C">
        <w:rPr>
          <w:rFonts w:cs="Arial"/>
          <w:sz w:val="24"/>
          <w:szCs w:val="24"/>
        </w:rPr>
        <w:t xml:space="preserve">The quantitative research method </w:t>
      </w:r>
      <w:r w:rsidR="00165364">
        <w:rPr>
          <w:rFonts w:cs="Arial"/>
          <w:sz w:val="24"/>
          <w:szCs w:val="24"/>
        </w:rPr>
        <w:t>is generally used to explore</w:t>
      </w:r>
      <w:r w:rsidRPr="00544F9C">
        <w:rPr>
          <w:rFonts w:cs="Arial"/>
          <w:sz w:val="24"/>
          <w:szCs w:val="24"/>
        </w:rPr>
        <w:t xml:space="preserve"> factors </w:t>
      </w:r>
      <w:r w:rsidR="00165364">
        <w:rPr>
          <w:rFonts w:cs="Arial"/>
          <w:sz w:val="24"/>
          <w:szCs w:val="24"/>
        </w:rPr>
        <w:t xml:space="preserve">including </w:t>
      </w:r>
      <w:r w:rsidRPr="00544F9C">
        <w:rPr>
          <w:rFonts w:cs="Arial"/>
          <w:sz w:val="24"/>
          <w:szCs w:val="24"/>
        </w:rPr>
        <w:t>“how much, how many, how often and to what extent?” and is regarded as a scientific way to get to the truth about a topic, to understand it to the extent that the research problem can be controlled through identifying the cause and effect relationships (Khothari, 2004). In this instance, the quan</w:t>
      </w:r>
      <w:r w:rsidR="00165364">
        <w:rPr>
          <w:rFonts w:cs="Arial"/>
          <w:sz w:val="24"/>
          <w:szCs w:val="24"/>
        </w:rPr>
        <w:t>titative research method was</w:t>
      </w:r>
      <w:r w:rsidRPr="00544F9C">
        <w:rPr>
          <w:rFonts w:cs="Arial"/>
          <w:sz w:val="24"/>
          <w:szCs w:val="24"/>
        </w:rPr>
        <w:t xml:space="preserve"> used as a complementary method to quantify and generalize the results from the qualitative researc</w:t>
      </w:r>
      <w:r w:rsidR="00165364">
        <w:rPr>
          <w:rFonts w:cs="Arial"/>
          <w:sz w:val="24"/>
          <w:szCs w:val="24"/>
        </w:rPr>
        <w:t xml:space="preserve">h. The quantitative method </w:t>
      </w:r>
      <w:r w:rsidRPr="00544F9C">
        <w:rPr>
          <w:rFonts w:cs="Arial"/>
          <w:sz w:val="24"/>
          <w:szCs w:val="24"/>
        </w:rPr>
        <w:t>also measure</w:t>
      </w:r>
      <w:r w:rsidR="00165364">
        <w:rPr>
          <w:rFonts w:cs="Arial"/>
          <w:sz w:val="24"/>
          <w:szCs w:val="24"/>
        </w:rPr>
        <w:t>d</w:t>
      </w:r>
      <w:r w:rsidRPr="00544F9C">
        <w:rPr>
          <w:rFonts w:cs="Arial"/>
          <w:sz w:val="24"/>
          <w:szCs w:val="24"/>
        </w:rPr>
        <w:t xml:space="preserve"> the incidence of the various views and opinions of the selected sample of building contr</w:t>
      </w:r>
      <w:r w:rsidR="00165364">
        <w:rPr>
          <w:rFonts w:cs="Arial"/>
          <w:sz w:val="24"/>
          <w:szCs w:val="24"/>
        </w:rPr>
        <w:t>actors. The results were</w:t>
      </w:r>
      <w:r w:rsidRPr="00544F9C">
        <w:rPr>
          <w:rFonts w:cs="Arial"/>
          <w:sz w:val="24"/>
          <w:szCs w:val="24"/>
        </w:rPr>
        <w:t xml:space="preserve"> depicted in the form of tabulations as the findings from a quantitative method of data collection are considered conclusive in nature and are used to recommend a final course of acti</w:t>
      </w:r>
      <w:r w:rsidR="001907B0">
        <w:rPr>
          <w:rFonts w:cs="Arial"/>
          <w:sz w:val="24"/>
          <w:szCs w:val="24"/>
        </w:rPr>
        <w:t xml:space="preserve">on (Saunders </w:t>
      </w:r>
      <w:r w:rsidR="001907B0" w:rsidRPr="001907B0">
        <w:rPr>
          <w:rFonts w:cs="Arial"/>
          <w:i/>
          <w:sz w:val="24"/>
          <w:szCs w:val="24"/>
        </w:rPr>
        <w:t>et al</w:t>
      </w:r>
      <w:r w:rsidRPr="00544F9C">
        <w:rPr>
          <w:rFonts w:cs="Arial"/>
          <w:sz w:val="24"/>
          <w:szCs w:val="24"/>
        </w:rPr>
        <w:t>, 2012).</w:t>
      </w:r>
      <w:r w:rsidR="00B81693">
        <w:rPr>
          <w:rFonts w:cs="Arial"/>
          <w:sz w:val="24"/>
          <w:szCs w:val="24"/>
        </w:rPr>
        <w:t xml:space="preserve"> </w:t>
      </w:r>
      <w:r w:rsidR="00E31114">
        <w:rPr>
          <w:rFonts w:cs="Arial"/>
          <w:sz w:val="24"/>
          <w:szCs w:val="24"/>
        </w:rPr>
        <w:t>Therefore, a structured q</w:t>
      </w:r>
      <w:r w:rsidR="00165364">
        <w:rPr>
          <w:rFonts w:cs="Arial"/>
          <w:sz w:val="24"/>
          <w:szCs w:val="24"/>
        </w:rPr>
        <w:t xml:space="preserve">uestionnaire survey method was </w:t>
      </w:r>
      <w:r w:rsidR="00E31114">
        <w:rPr>
          <w:rFonts w:cs="Arial"/>
          <w:sz w:val="24"/>
          <w:szCs w:val="24"/>
        </w:rPr>
        <w:t>applied to gather the data required for this investigation.</w:t>
      </w:r>
      <w:r w:rsidR="00165364">
        <w:rPr>
          <w:rFonts w:cs="Arial"/>
          <w:sz w:val="24"/>
          <w:szCs w:val="24"/>
        </w:rPr>
        <w:t xml:space="preserve"> </w:t>
      </w:r>
      <w:r w:rsidRPr="00544F9C">
        <w:rPr>
          <w:rFonts w:cs="Arial"/>
          <w:sz w:val="24"/>
          <w:szCs w:val="24"/>
        </w:rPr>
        <w:t>In gathering the data required, the follo</w:t>
      </w:r>
      <w:r w:rsidR="00DB4E40">
        <w:rPr>
          <w:rFonts w:cs="Arial"/>
          <w:sz w:val="24"/>
          <w:szCs w:val="24"/>
        </w:rPr>
        <w:t>wing research strategies were</w:t>
      </w:r>
      <w:r w:rsidRPr="00544F9C">
        <w:rPr>
          <w:rFonts w:cs="Arial"/>
          <w:sz w:val="24"/>
          <w:szCs w:val="24"/>
        </w:rPr>
        <w:t xml:space="preserve"> applied:</w:t>
      </w:r>
    </w:p>
    <w:p w14:paraId="5AF8AE43" w14:textId="7B822D82" w:rsidR="00C14C9F" w:rsidRPr="00073680" w:rsidRDefault="00EC7F82" w:rsidP="00073680">
      <w:pPr>
        <w:rPr>
          <w:b/>
          <w:sz w:val="24"/>
          <w:szCs w:val="24"/>
        </w:rPr>
      </w:pPr>
      <w:r w:rsidRPr="00073680">
        <w:rPr>
          <w:sz w:val="24"/>
          <w:szCs w:val="24"/>
        </w:rPr>
        <w:t xml:space="preserve"> </w:t>
      </w:r>
      <w:r w:rsidR="00E31114" w:rsidRPr="00073680">
        <w:rPr>
          <w:b/>
          <w:sz w:val="24"/>
          <w:szCs w:val="24"/>
        </w:rPr>
        <w:t>Review of existing literature</w:t>
      </w:r>
    </w:p>
    <w:p w14:paraId="1142262C" w14:textId="77777777" w:rsidR="00E31114" w:rsidRPr="00544F9C" w:rsidRDefault="00E31114" w:rsidP="00E31114">
      <w:pPr>
        <w:spacing w:line="360" w:lineRule="auto"/>
        <w:rPr>
          <w:rFonts w:cs="Arial"/>
          <w:sz w:val="24"/>
          <w:szCs w:val="24"/>
        </w:rPr>
      </w:pPr>
      <w:r w:rsidRPr="00544F9C">
        <w:rPr>
          <w:rFonts w:cs="Arial"/>
          <w:sz w:val="24"/>
          <w:szCs w:val="24"/>
        </w:rPr>
        <w:t xml:space="preserve">Existing information that was researched by other practitioners from other developing economies and relates to how effectively construction projects are monitored and how the progress on construction projects can be </w:t>
      </w:r>
      <w:r w:rsidR="00DB4E40">
        <w:rPr>
          <w:rFonts w:cs="Arial"/>
          <w:sz w:val="24"/>
          <w:szCs w:val="24"/>
        </w:rPr>
        <w:t>efficiently reported on, was</w:t>
      </w:r>
      <w:r w:rsidRPr="00544F9C">
        <w:rPr>
          <w:rFonts w:cs="Arial"/>
          <w:sz w:val="24"/>
          <w:szCs w:val="24"/>
        </w:rPr>
        <w:t xml:space="preserve"> analysed. The </w:t>
      </w:r>
      <w:r w:rsidR="00DB4E40">
        <w:rPr>
          <w:rFonts w:cs="Arial"/>
          <w:sz w:val="24"/>
          <w:szCs w:val="24"/>
        </w:rPr>
        <w:t>result was compared with findings from the investigation on the South African context</w:t>
      </w:r>
    </w:p>
    <w:p w14:paraId="2619E66F" w14:textId="4AAA0119" w:rsidR="00165364" w:rsidRDefault="00E31114" w:rsidP="00E31114">
      <w:pPr>
        <w:spacing w:line="360" w:lineRule="auto"/>
        <w:rPr>
          <w:rFonts w:cs="Arial"/>
          <w:sz w:val="24"/>
          <w:szCs w:val="24"/>
        </w:rPr>
      </w:pPr>
      <w:r w:rsidRPr="00544F9C">
        <w:rPr>
          <w:rFonts w:cs="Arial"/>
          <w:sz w:val="24"/>
          <w:szCs w:val="24"/>
        </w:rPr>
        <w:t>The selected research methods and techniques fall in line with those selected by other research practitioners who conducted research on topics that are either directly or indirectly related to the research problem st</w:t>
      </w:r>
      <w:r w:rsidR="00165364">
        <w:rPr>
          <w:rFonts w:cs="Arial"/>
          <w:sz w:val="24"/>
          <w:szCs w:val="24"/>
        </w:rPr>
        <w:t>ated above.  The following Table 3.1</w:t>
      </w:r>
      <w:r w:rsidRPr="00544F9C">
        <w:rPr>
          <w:rFonts w:cs="Arial"/>
          <w:sz w:val="24"/>
          <w:szCs w:val="24"/>
        </w:rPr>
        <w:t xml:space="preserve"> outlines some of the papers that were used:</w:t>
      </w:r>
    </w:p>
    <w:p w14:paraId="46E57D14" w14:textId="77777777" w:rsidR="00165364" w:rsidRDefault="00165364" w:rsidP="00E31114">
      <w:pPr>
        <w:spacing w:line="360" w:lineRule="auto"/>
        <w:rPr>
          <w:rFonts w:cs="Arial"/>
          <w:sz w:val="24"/>
          <w:szCs w:val="24"/>
        </w:rPr>
      </w:pPr>
    </w:p>
    <w:p w14:paraId="6CFC55E2" w14:textId="77777777" w:rsidR="00165364" w:rsidRDefault="00165364" w:rsidP="00E31114">
      <w:pPr>
        <w:spacing w:line="360" w:lineRule="auto"/>
        <w:rPr>
          <w:rFonts w:cs="Arial"/>
          <w:sz w:val="24"/>
          <w:szCs w:val="24"/>
        </w:rPr>
      </w:pPr>
    </w:p>
    <w:p w14:paraId="2777B557" w14:textId="77777777" w:rsidR="00165364" w:rsidRDefault="00165364" w:rsidP="00E31114">
      <w:pPr>
        <w:spacing w:line="360" w:lineRule="auto"/>
        <w:rPr>
          <w:rFonts w:cs="Arial"/>
          <w:sz w:val="24"/>
          <w:szCs w:val="24"/>
        </w:rPr>
      </w:pPr>
    </w:p>
    <w:p w14:paraId="3674965C" w14:textId="77777777" w:rsidR="00165364" w:rsidRDefault="00165364" w:rsidP="00E31114">
      <w:pPr>
        <w:spacing w:line="360" w:lineRule="auto"/>
        <w:rPr>
          <w:rFonts w:cs="Arial"/>
          <w:sz w:val="24"/>
          <w:szCs w:val="24"/>
        </w:rPr>
      </w:pPr>
    </w:p>
    <w:p w14:paraId="31B91366" w14:textId="77777777" w:rsidR="00165364" w:rsidRDefault="00165364" w:rsidP="00E31114">
      <w:pPr>
        <w:spacing w:line="360" w:lineRule="auto"/>
        <w:rPr>
          <w:rFonts w:cs="Arial"/>
          <w:sz w:val="24"/>
          <w:szCs w:val="24"/>
        </w:rPr>
      </w:pPr>
    </w:p>
    <w:p w14:paraId="242A10F0" w14:textId="77777777" w:rsidR="00165364" w:rsidRDefault="00165364" w:rsidP="00E31114">
      <w:pPr>
        <w:spacing w:line="360" w:lineRule="auto"/>
        <w:rPr>
          <w:rFonts w:cs="Arial"/>
          <w:sz w:val="24"/>
          <w:szCs w:val="24"/>
        </w:rPr>
      </w:pPr>
    </w:p>
    <w:p w14:paraId="211ACB4B" w14:textId="77777777" w:rsidR="00380B4B" w:rsidRDefault="00380B4B" w:rsidP="00380B4B">
      <w:pPr>
        <w:pStyle w:val="Caption"/>
        <w:keepNext/>
      </w:pPr>
      <w:bookmarkStart w:id="45" w:name="_Toc503094415"/>
      <w:r>
        <w:lastRenderedPageBreak/>
        <w:t xml:space="preserve">Table 3. </w:t>
      </w:r>
      <w:r w:rsidR="0003627B">
        <w:rPr>
          <w:noProof/>
        </w:rPr>
        <w:fldChar w:fldCharType="begin"/>
      </w:r>
      <w:r w:rsidR="0003627B">
        <w:rPr>
          <w:noProof/>
        </w:rPr>
        <w:instrText xml:space="preserve"> SEQ Table_3. \* ARABIC </w:instrText>
      </w:r>
      <w:r w:rsidR="0003627B">
        <w:rPr>
          <w:noProof/>
        </w:rPr>
        <w:fldChar w:fldCharType="separate"/>
      </w:r>
      <w:r>
        <w:rPr>
          <w:noProof/>
        </w:rPr>
        <w:t>1</w:t>
      </w:r>
      <w:r w:rsidR="0003627B">
        <w:rPr>
          <w:noProof/>
        </w:rPr>
        <w:fldChar w:fldCharType="end"/>
      </w:r>
      <w:r w:rsidR="00DB4E40">
        <w:t xml:space="preserve"> Summary of key</w:t>
      </w:r>
      <w:r>
        <w:t xml:space="preserve"> literature </w:t>
      </w:r>
      <w:bookmarkEnd w:id="45"/>
      <w:r w:rsidR="00DB4E40">
        <w:t>analysed, with corresponding methodologies</w:t>
      </w:r>
    </w:p>
    <w:tbl>
      <w:tblPr>
        <w:tblStyle w:val="ReportTable"/>
        <w:tblW w:w="0" w:type="auto"/>
        <w:tblInd w:w="5" w:type="dxa"/>
        <w:tblLook w:val="04A0" w:firstRow="1" w:lastRow="0" w:firstColumn="1" w:lastColumn="0" w:noHBand="0" w:noVBand="1"/>
      </w:tblPr>
      <w:tblGrid>
        <w:gridCol w:w="2880"/>
        <w:gridCol w:w="2880"/>
        <w:gridCol w:w="2880"/>
      </w:tblGrid>
      <w:tr w:rsidR="00CE5D8D" w:rsidRPr="00544F9C" w14:paraId="74C1AB01" w14:textId="77777777" w:rsidTr="00425F4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0" w:type="dxa"/>
          </w:tcPr>
          <w:p w14:paraId="1BF5CAA0" w14:textId="76F8EE93" w:rsidR="00CE5D8D" w:rsidRPr="004571E6" w:rsidRDefault="00CE5D8D" w:rsidP="00BF4D41">
            <w:pPr>
              <w:pStyle w:val="Caption"/>
              <w:rPr>
                <w:rFonts w:cs="Arial"/>
              </w:rPr>
            </w:pPr>
          </w:p>
        </w:tc>
        <w:tc>
          <w:tcPr>
            <w:tcW w:w="2880" w:type="dxa"/>
          </w:tcPr>
          <w:p w14:paraId="3F6B0F74" w14:textId="77777777" w:rsidR="00CE5D8D" w:rsidRPr="00544F9C" w:rsidRDefault="00CE5D8D" w:rsidP="00425F4A">
            <w:pPr>
              <w:cnfStyle w:val="100000000000" w:firstRow="1" w:lastRow="0" w:firstColumn="0" w:lastColumn="0" w:oddVBand="0" w:evenVBand="0" w:oddHBand="0" w:evenHBand="0" w:firstRowFirstColumn="0" w:firstRowLastColumn="0" w:lastRowFirstColumn="0" w:lastRowLastColumn="0"/>
              <w:rPr>
                <w:rFonts w:cs="Arial"/>
                <w:sz w:val="24"/>
                <w:szCs w:val="24"/>
              </w:rPr>
            </w:pPr>
          </w:p>
        </w:tc>
        <w:tc>
          <w:tcPr>
            <w:tcW w:w="2880" w:type="dxa"/>
          </w:tcPr>
          <w:p w14:paraId="093C98E1" w14:textId="77777777" w:rsidR="00CE5D8D" w:rsidRPr="00544F9C" w:rsidRDefault="00CE5D8D" w:rsidP="00425F4A">
            <w:pPr>
              <w:cnfStyle w:val="100000000000" w:firstRow="1" w:lastRow="0" w:firstColumn="0" w:lastColumn="0" w:oddVBand="0" w:evenVBand="0" w:oddHBand="0" w:evenHBand="0" w:firstRowFirstColumn="0" w:firstRowLastColumn="0" w:lastRowFirstColumn="0" w:lastRowLastColumn="0"/>
              <w:rPr>
                <w:rFonts w:cs="Arial"/>
                <w:sz w:val="24"/>
                <w:szCs w:val="24"/>
              </w:rPr>
            </w:pPr>
          </w:p>
        </w:tc>
      </w:tr>
      <w:tr w:rsidR="00CE5D8D" w:rsidRPr="00544F9C" w14:paraId="135A01C3" w14:textId="77777777" w:rsidTr="00425F4A">
        <w:tc>
          <w:tcPr>
            <w:cnfStyle w:val="001000000000" w:firstRow="0" w:lastRow="0" w:firstColumn="1" w:lastColumn="0" w:oddVBand="0" w:evenVBand="0" w:oddHBand="0" w:evenHBand="0" w:firstRowFirstColumn="0" w:firstRowLastColumn="0" w:lastRowFirstColumn="0" w:lastRowLastColumn="0"/>
            <w:tcW w:w="2880" w:type="dxa"/>
          </w:tcPr>
          <w:p w14:paraId="44CA3934" w14:textId="77777777" w:rsidR="00CE5D8D" w:rsidRPr="00544F9C" w:rsidRDefault="00CE5D8D" w:rsidP="00425F4A">
            <w:pPr>
              <w:rPr>
                <w:rFonts w:cs="Arial"/>
                <w:b/>
                <w:sz w:val="24"/>
                <w:szCs w:val="24"/>
              </w:rPr>
            </w:pPr>
            <w:r w:rsidRPr="00544F9C">
              <w:rPr>
                <w:rFonts w:cs="Arial"/>
                <w:b/>
                <w:sz w:val="24"/>
                <w:szCs w:val="24"/>
              </w:rPr>
              <w:t>Topic</w:t>
            </w:r>
          </w:p>
        </w:tc>
        <w:tc>
          <w:tcPr>
            <w:tcW w:w="2880" w:type="dxa"/>
          </w:tcPr>
          <w:p w14:paraId="1D0152D7" w14:textId="77777777" w:rsidR="00CE5D8D" w:rsidRPr="00544F9C" w:rsidRDefault="00CE5D8D" w:rsidP="00425F4A">
            <w:pPr>
              <w:cnfStyle w:val="000000000000" w:firstRow="0" w:lastRow="0" w:firstColumn="0" w:lastColumn="0" w:oddVBand="0" w:evenVBand="0" w:oddHBand="0" w:evenHBand="0" w:firstRowFirstColumn="0" w:firstRowLastColumn="0" w:lastRowFirstColumn="0" w:lastRowLastColumn="0"/>
              <w:rPr>
                <w:rFonts w:cs="Arial"/>
                <w:b/>
                <w:sz w:val="24"/>
                <w:szCs w:val="24"/>
              </w:rPr>
            </w:pPr>
            <w:r w:rsidRPr="00544F9C">
              <w:rPr>
                <w:rFonts w:cs="Arial"/>
                <w:b/>
                <w:sz w:val="24"/>
                <w:szCs w:val="24"/>
              </w:rPr>
              <w:t>Author</w:t>
            </w:r>
          </w:p>
        </w:tc>
        <w:tc>
          <w:tcPr>
            <w:tcW w:w="2880" w:type="dxa"/>
          </w:tcPr>
          <w:p w14:paraId="56D3B881" w14:textId="77777777" w:rsidR="00CE5D8D" w:rsidRPr="00544F9C" w:rsidRDefault="00CE5D8D" w:rsidP="00425F4A">
            <w:pPr>
              <w:cnfStyle w:val="000000000000" w:firstRow="0" w:lastRow="0" w:firstColumn="0" w:lastColumn="0" w:oddVBand="0" w:evenVBand="0" w:oddHBand="0" w:evenHBand="0" w:firstRowFirstColumn="0" w:firstRowLastColumn="0" w:lastRowFirstColumn="0" w:lastRowLastColumn="0"/>
              <w:rPr>
                <w:rFonts w:cs="Arial"/>
                <w:b/>
                <w:sz w:val="24"/>
                <w:szCs w:val="24"/>
              </w:rPr>
            </w:pPr>
            <w:r w:rsidRPr="00544F9C">
              <w:rPr>
                <w:rFonts w:cs="Arial"/>
                <w:b/>
                <w:sz w:val="24"/>
                <w:szCs w:val="24"/>
              </w:rPr>
              <w:t>Research Methods</w:t>
            </w:r>
          </w:p>
        </w:tc>
      </w:tr>
      <w:tr w:rsidR="00CE5D8D" w:rsidRPr="00544F9C" w14:paraId="00918D2C" w14:textId="77777777" w:rsidTr="00425F4A">
        <w:tc>
          <w:tcPr>
            <w:cnfStyle w:val="001000000000" w:firstRow="0" w:lastRow="0" w:firstColumn="1" w:lastColumn="0" w:oddVBand="0" w:evenVBand="0" w:oddHBand="0" w:evenHBand="0" w:firstRowFirstColumn="0" w:firstRowLastColumn="0" w:lastRowFirstColumn="0" w:lastRowLastColumn="0"/>
            <w:tcW w:w="2880" w:type="dxa"/>
          </w:tcPr>
          <w:p w14:paraId="7F024198" w14:textId="77777777" w:rsidR="00CE5D8D" w:rsidRPr="00544F9C" w:rsidRDefault="00DB4E40" w:rsidP="00425F4A">
            <w:pPr>
              <w:rPr>
                <w:rFonts w:cs="Arial"/>
                <w:sz w:val="24"/>
                <w:szCs w:val="24"/>
              </w:rPr>
            </w:pPr>
            <w:r>
              <w:rPr>
                <w:rFonts w:cs="Arial"/>
                <w:sz w:val="24"/>
                <w:szCs w:val="24"/>
              </w:rPr>
              <w:t>Impact of pre-construction planning and project characteristics on performance in the US electrical construction industry</w:t>
            </w:r>
          </w:p>
        </w:tc>
        <w:tc>
          <w:tcPr>
            <w:tcW w:w="2880" w:type="dxa"/>
          </w:tcPr>
          <w:p w14:paraId="149B676C" w14:textId="77777777" w:rsidR="00CE5D8D" w:rsidRPr="00544F9C" w:rsidRDefault="00DB4E40" w:rsidP="00425F4A">
            <w:pPr>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Meches, Hanna, Nordheim and Russell (2008)</w:t>
            </w:r>
          </w:p>
        </w:tc>
        <w:tc>
          <w:tcPr>
            <w:tcW w:w="2880" w:type="dxa"/>
          </w:tcPr>
          <w:p w14:paraId="28DB4FCF" w14:textId="77777777" w:rsidR="00CE5D8D" w:rsidRPr="00544F9C" w:rsidRDefault="0029093D" w:rsidP="00425F4A">
            <w:pPr>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Mixed Methods – consisting of both quantitative (questionnaire survey) and qualitative (</w:t>
            </w:r>
            <w:r w:rsidR="00E165AD">
              <w:rPr>
                <w:rFonts w:cs="Arial"/>
                <w:sz w:val="24"/>
                <w:szCs w:val="24"/>
              </w:rPr>
              <w:t>Interviews)</w:t>
            </w:r>
          </w:p>
        </w:tc>
      </w:tr>
      <w:tr w:rsidR="00CE5D8D" w:rsidRPr="00544F9C" w14:paraId="32128BF6" w14:textId="77777777" w:rsidTr="00425F4A">
        <w:tc>
          <w:tcPr>
            <w:cnfStyle w:val="001000000000" w:firstRow="0" w:lastRow="0" w:firstColumn="1" w:lastColumn="0" w:oddVBand="0" w:evenVBand="0" w:oddHBand="0" w:evenHBand="0" w:firstRowFirstColumn="0" w:firstRowLastColumn="0" w:lastRowFirstColumn="0" w:lastRowLastColumn="0"/>
            <w:tcW w:w="2880" w:type="dxa"/>
          </w:tcPr>
          <w:p w14:paraId="6AE183B5" w14:textId="77777777" w:rsidR="00CE5D8D" w:rsidRPr="00544F9C" w:rsidRDefault="00E165AD" w:rsidP="00425F4A">
            <w:pPr>
              <w:rPr>
                <w:rFonts w:cs="Arial"/>
                <w:sz w:val="24"/>
                <w:szCs w:val="24"/>
              </w:rPr>
            </w:pPr>
            <w:r>
              <w:rPr>
                <w:rFonts w:cs="Arial"/>
                <w:sz w:val="24"/>
                <w:szCs w:val="24"/>
              </w:rPr>
              <w:t>Critical Planning processes in construction projects</w:t>
            </w:r>
          </w:p>
        </w:tc>
        <w:tc>
          <w:tcPr>
            <w:tcW w:w="2880" w:type="dxa"/>
          </w:tcPr>
          <w:p w14:paraId="6886B5D5" w14:textId="77777777" w:rsidR="00CE5D8D" w:rsidRPr="00544F9C" w:rsidRDefault="00E165AD" w:rsidP="00E165AD">
            <w:pPr>
              <w:jc w:val="left"/>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Zwikael (2009)</w:t>
            </w:r>
          </w:p>
        </w:tc>
        <w:tc>
          <w:tcPr>
            <w:tcW w:w="2880" w:type="dxa"/>
          </w:tcPr>
          <w:p w14:paraId="12FA9428" w14:textId="77777777" w:rsidR="00CE5D8D" w:rsidRPr="00544F9C" w:rsidRDefault="00E165AD" w:rsidP="00425F4A">
            <w:pPr>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Mixed design – qualitative questionnaire, followed by quantitative analysis</w:t>
            </w:r>
          </w:p>
        </w:tc>
      </w:tr>
      <w:tr w:rsidR="00CE5D8D" w:rsidRPr="00544F9C" w14:paraId="7637F372" w14:textId="77777777" w:rsidTr="00425F4A">
        <w:tc>
          <w:tcPr>
            <w:cnfStyle w:val="001000000000" w:firstRow="0" w:lastRow="0" w:firstColumn="1" w:lastColumn="0" w:oddVBand="0" w:evenVBand="0" w:oddHBand="0" w:evenHBand="0" w:firstRowFirstColumn="0" w:firstRowLastColumn="0" w:lastRowFirstColumn="0" w:lastRowLastColumn="0"/>
            <w:tcW w:w="2880" w:type="dxa"/>
          </w:tcPr>
          <w:p w14:paraId="0C903682" w14:textId="77777777" w:rsidR="00CE5D8D" w:rsidRPr="00544F9C" w:rsidRDefault="00E165AD" w:rsidP="00425F4A">
            <w:pPr>
              <w:rPr>
                <w:rFonts w:cs="Arial"/>
                <w:sz w:val="24"/>
                <w:szCs w:val="24"/>
              </w:rPr>
            </w:pPr>
            <w:r>
              <w:rPr>
                <w:rFonts w:cs="Arial"/>
                <w:sz w:val="24"/>
                <w:szCs w:val="24"/>
              </w:rPr>
              <w:t>Cost and time control of construction projects: inhibiting factors and mitigating measures in practice</w:t>
            </w:r>
          </w:p>
        </w:tc>
        <w:tc>
          <w:tcPr>
            <w:tcW w:w="2880" w:type="dxa"/>
          </w:tcPr>
          <w:p w14:paraId="1387E069" w14:textId="77777777" w:rsidR="00CE5D8D" w:rsidRPr="00544F9C" w:rsidRDefault="00E165AD" w:rsidP="00425F4A">
            <w:pPr>
              <w:jc w:val="left"/>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Olawale and Sun (2010)</w:t>
            </w:r>
          </w:p>
        </w:tc>
        <w:tc>
          <w:tcPr>
            <w:tcW w:w="2880" w:type="dxa"/>
          </w:tcPr>
          <w:p w14:paraId="5EB8E50C" w14:textId="77777777" w:rsidR="00CE5D8D" w:rsidRPr="00544F9C" w:rsidRDefault="00E165AD" w:rsidP="00E165AD">
            <w:pPr>
              <w:jc w:val="left"/>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 xml:space="preserve">Mixed methods </w:t>
            </w:r>
            <w:r w:rsidR="00225038">
              <w:rPr>
                <w:rFonts w:cs="Arial"/>
                <w:sz w:val="24"/>
                <w:szCs w:val="24"/>
              </w:rPr>
              <w:t>–</w:t>
            </w:r>
            <w:r>
              <w:rPr>
                <w:rFonts w:cs="Arial"/>
                <w:sz w:val="24"/>
                <w:szCs w:val="24"/>
              </w:rPr>
              <w:t xml:space="preserve"> </w:t>
            </w:r>
            <w:r w:rsidR="00225038">
              <w:rPr>
                <w:rFonts w:cs="Arial"/>
                <w:sz w:val="24"/>
                <w:szCs w:val="24"/>
              </w:rPr>
              <w:t>Quantitative analysis using questionnaires and qualitative analysis using semi-structured interviews</w:t>
            </w:r>
          </w:p>
        </w:tc>
      </w:tr>
      <w:tr w:rsidR="00CE5D8D" w:rsidRPr="00544F9C" w14:paraId="14841857" w14:textId="77777777" w:rsidTr="00425F4A">
        <w:tc>
          <w:tcPr>
            <w:cnfStyle w:val="001000000000" w:firstRow="0" w:lastRow="0" w:firstColumn="1" w:lastColumn="0" w:oddVBand="0" w:evenVBand="0" w:oddHBand="0" w:evenHBand="0" w:firstRowFirstColumn="0" w:firstRowLastColumn="0" w:lastRowFirstColumn="0" w:lastRowLastColumn="0"/>
            <w:tcW w:w="2880" w:type="dxa"/>
          </w:tcPr>
          <w:p w14:paraId="5B834071" w14:textId="77777777" w:rsidR="00CE5D8D" w:rsidRPr="00544F9C" w:rsidRDefault="00225038" w:rsidP="00425F4A">
            <w:pPr>
              <w:rPr>
                <w:rFonts w:cs="Arial"/>
                <w:sz w:val="24"/>
                <w:szCs w:val="24"/>
              </w:rPr>
            </w:pPr>
            <w:r>
              <w:rPr>
                <w:rFonts w:cs="Arial"/>
                <w:sz w:val="24"/>
                <w:szCs w:val="24"/>
              </w:rPr>
              <w:t>Progress monitoring of construction projects: inhibiting factors and mitigating measures in practice</w:t>
            </w:r>
          </w:p>
        </w:tc>
        <w:tc>
          <w:tcPr>
            <w:tcW w:w="2880" w:type="dxa"/>
          </w:tcPr>
          <w:p w14:paraId="554C1BC5" w14:textId="77777777" w:rsidR="00CE5D8D" w:rsidRPr="00544F9C" w:rsidRDefault="00225038" w:rsidP="00425F4A">
            <w:pPr>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Elazouri and Salem (2011)</w:t>
            </w:r>
          </w:p>
        </w:tc>
        <w:tc>
          <w:tcPr>
            <w:tcW w:w="2880" w:type="dxa"/>
          </w:tcPr>
          <w:p w14:paraId="63D243E8" w14:textId="77777777" w:rsidR="00CE5D8D" w:rsidRPr="00544F9C" w:rsidRDefault="00A866E2" w:rsidP="00425F4A">
            <w:pPr>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 xml:space="preserve">Quantitative data analysis - Questionnaire </w:t>
            </w:r>
            <w:r w:rsidR="00CE5D8D" w:rsidRPr="00544F9C">
              <w:rPr>
                <w:rFonts w:cs="Arial"/>
                <w:sz w:val="24"/>
                <w:szCs w:val="24"/>
              </w:rPr>
              <w:t>survey</w:t>
            </w:r>
          </w:p>
        </w:tc>
      </w:tr>
      <w:tr w:rsidR="00CE5D8D" w:rsidRPr="00544F9C" w14:paraId="3E5A4D6F" w14:textId="77777777" w:rsidTr="00425F4A">
        <w:tc>
          <w:tcPr>
            <w:cnfStyle w:val="001000000000" w:firstRow="0" w:lastRow="0" w:firstColumn="1" w:lastColumn="0" w:oddVBand="0" w:evenVBand="0" w:oddHBand="0" w:evenHBand="0" w:firstRowFirstColumn="0" w:firstRowLastColumn="0" w:lastRowFirstColumn="0" w:lastRowLastColumn="0"/>
            <w:tcW w:w="2880" w:type="dxa"/>
          </w:tcPr>
          <w:p w14:paraId="2AA67B27" w14:textId="77777777" w:rsidR="00CE5D8D" w:rsidRPr="00544F9C" w:rsidRDefault="00A866E2" w:rsidP="00425F4A">
            <w:pPr>
              <w:rPr>
                <w:rFonts w:cs="Arial"/>
                <w:sz w:val="24"/>
                <w:szCs w:val="24"/>
              </w:rPr>
            </w:pPr>
            <w:r>
              <w:rPr>
                <w:rFonts w:cs="Arial"/>
                <w:sz w:val="24"/>
                <w:szCs w:val="24"/>
              </w:rPr>
              <w:t>Revisiting the construction project failure factors in Vietnam</w:t>
            </w:r>
          </w:p>
        </w:tc>
        <w:tc>
          <w:tcPr>
            <w:tcW w:w="2880" w:type="dxa"/>
          </w:tcPr>
          <w:p w14:paraId="4FCF4DD3" w14:textId="23907857" w:rsidR="00CE5D8D" w:rsidRPr="00544F9C" w:rsidRDefault="00A866E2" w:rsidP="00425F4A">
            <w:pPr>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 xml:space="preserve">Nguyen and </w:t>
            </w:r>
            <w:r w:rsidR="00056417">
              <w:rPr>
                <w:rFonts w:cs="Arial"/>
                <w:sz w:val="24"/>
                <w:szCs w:val="24"/>
              </w:rPr>
              <w:t>Chileshe (</w:t>
            </w:r>
            <w:r>
              <w:rPr>
                <w:rFonts w:cs="Arial"/>
                <w:sz w:val="24"/>
                <w:szCs w:val="24"/>
              </w:rPr>
              <w:t>2014</w:t>
            </w:r>
            <w:r w:rsidR="00CE5D8D" w:rsidRPr="00544F9C">
              <w:rPr>
                <w:rFonts w:cs="Arial"/>
                <w:sz w:val="24"/>
                <w:szCs w:val="24"/>
              </w:rPr>
              <w:t>)</w:t>
            </w:r>
          </w:p>
        </w:tc>
        <w:tc>
          <w:tcPr>
            <w:tcW w:w="2880" w:type="dxa"/>
          </w:tcPr>
          <w:p w14:paraId="5EE97C81" w14:textId="77777777" w:rsidR="00CE5D8D" w:rsidRPr="00544F9C" w:rsidRDefault="00CE5D8D" w:rsidP="00425F4A">
            <w:pPr>
              <w:cnfStyle w:val="000000000000" w:firstRow="0" w:lastRow="0" w:firstColumn="0" w:lastColumn="0" w:oddVBand="0" w:evenVBand="0" w:oddHBand="0" w:evenHBand="0" w:firstRowFirstColumn="0" w:firstRowLastColumn="0" w:lastRowFirstColumn="0" w:lastRowLastColumn="0"/>
              <w:rPr>
                <w:rFonts w:cs="Arial"/>
                <w:sz w:val="24"/>
                <w:szCs w:val="24"/>
              </w:rPr>
            </w:pPr>
            <w:r w:rsidRPr="00544F9C">
              <w:rPr>
                <w:rFonts w:cs="Arial"/>
                <w:sz w:val="24"/>
                <w:szCs w:val="24"/>
              </w:rPr>
              <w:t>Mixed desig</w:t>
            </w:r>
            <w:r w:rsidR="00A866E2">
              <w:rPr>
                <w:rFonts w:cs="Arial"/>
                <w:sz w:val="24"/>
                <w:szCs w:val="24"/>
              </w:rPr>
              <w:t>n – Including literature review, pilot interviews, questionnaire survey and statistical analysis</w:t>
            </w:r>
          </w:p>
        </w:tc>
      </w:tr>
      <w:tr w:rsidR="00CE5D8D" w:rsidRPr="00544F9C" w14:paraId="5F2EF9E6" w14:textId="77777777" w:rsidTr="00425F4A">
        <w:tc>
          <w:tcPr>
            <w:cnfStyle w:val="001000000000" w:firstRow="0" w:lastRow="0" w:firstColumn="1" w:lastColumn="0" w:oddVBand="0" w:evenVBand="0" w:oddHBand="0" w:evenHBand="0" w:firstRowFirstColumn="0" w:firstRowLastColumn="0" w:lastRowFirstColumn="0" w:lastRowLastColumn="0"/>
            <w:tcW w:w="2880" w:type="dxa"/>
          </w:tcPr>
          <w:p w14:paraId="29597CBC" w14:textId="77777777" w:rsidR="00CE5D8D" w:rsidRPr="00544F9C" w:rsidRDefault="00A866E2" w:rsidP="00425F4A">
            <w:pPr>
              <w:rPr>
                <w:rFonts w:cs="Arial"/>
                <w:sz w:val="24"/>
                <w:szCs w:val="24"/>
              </w:rPr>
            </w:pPr>
            <w:r>
              <w:rPr>
                <w:rFonts w:cs="Arial"/>
                <w:sz w:val="24"/>
                <w:szCs w:val="24"/>
              </w:rPr>
              <w:t>Understanding delays in the housing construction: evidence from Northern Ireland</w:t>
            </w:r>
          </w:p>
        </w:tc>
        <w:tc>
          <w:tcPr>
            <w:tcW w:w="2880" w:type="dxa"/>
          </w:tcPr>
          <w:p w14:paraId="6912F0DE" w14:textId="77777777" w:rsidR="00CE5D8D" w:rsidRPr="00544F9C" w:rsidRDefault="00A866E2" w:rsidP="00425F4A">
            <w:pPr>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McCord, Davis, Haran and Rodgers (2015)</w:t>
            </w:r>
          </w:p>
        </w:tc>
        <w:tc>
          <w:tcPr>
            <w:tcW w:w="2880" w:type="dxa"/>
          </w:tcPr>
          <w:p w14:paraId="16AF53CF" w14:textId="77777777" w:rsidR="00CE5D8D" w:rsidRPr="00544F9C" w:rsidRDefault="00A866E2" w:rsidP="00425F4A">
            <w:pPr>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Quantitative – Questionnaire survey</w:t>
            </w:r>
          </w:p>
        </w:tc>
      </w:tr>
      <w:tr w:rsidR="00CE5D8D" w:rsidRPr="00544F9C" w14:paraId="459DF916" w14:textId="77777777" w:rsidTr="00425F4A">
        <w:tc>
          <w:tcPr>
            <w:cnfStyle w:val="001000000000" w:firstRow="0" w:lastRow="0" w:firstColumn="1" w:lastColumn="0" w:oddVBand="0" w:evenVBand="0" w:oddHBand="0" w:evenHBand="0" w:firstRowFirstColumn="0" w:firstRowLastColumn="0" w:lastRowFirstColumn="0" w:lastRowLastColumn="0"/>
            <w:tcW w:w="2880" w:type="dxa"/>
          </w:tcPr>
          <w:p w14:paraId="2835D442" w14:textId="77777777" w:rsidR="00CE5D8D" w:rsidRPr="00544F9C" w:rsidRDefault="006B0460" w:rsidP="00425F4A">
            <w:pPr>
              <w:rPr>
                <w:rFonts w:cs="Arial"/>
                <w:sz w:val="24"/>
                <w:szCs w:val="24"/>
              </w:rPr>
            </w:pPr>
            <w:r>
              <w:rPr>
                <w:rFonts w:cs="Arial"/>
                <w:sz w:val="24"/>
                <w:szCs w:val="24"/>
              </w:rPr>
              <w:t>The impact of field data capturing technologies on automated construction project progress monitoring</w:t>
            </w:r>
          </w:p>
        </w:tc>
        <w:tc>
          <w:tcPr>
            <w:tcW w:w="2880" w:type="dxa"/>
          </w:tcPr>
          <w:p w14:paraId="341CAA70" w14:textId="77777777" w:rsidR="00CE5D8D" w:rsidRPr="00544F9C" w:rsidRDefault="006B0460" w:rsidP="00425F4A">
            <w:pPr>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Alizadehsalehi and Yitmen (2016)</w:t>
            </w:r>
          </w:p>
        </w:tc>
        <w:tc>
          <w:tcPr>
            <w:tcW w:w="2880" w:type="dxa"/>
          </w:tcPr>
          <w:p w14:paraId="4AC368F2" w14:textId="77777777" w:rsidR="00CE5D8D" w:rsidRPr="00544F9C" w:rsidRDefault="006B0460" w:rsidP="00425F4A">
            <w:pPr>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Quantitative – Questionnaire survey</w:t>
            </w:r>
          </w:p>
        </w:tc>
      </w:tr>
      <w:tr w:rsidR="00CE5D8D" w:rsidRPr="00544F9C" w14:paraId="5C669577" w14:textId="77777777" w:rsidTr="00425F4A">
        <w:tc>
          <w:tcPr>
            <w:cnfStyle w:val="001000000000" w:firstRow="0" w:lastRow="0" w:firstColumn="1" w:lastColumn="0" w:oddVBand="0" w:evenVBand="0" w:oddHBand="0" w:evenHBand="0" w:firstRowFirstColumn="0" w:firstRowLastColumn="0" w:lastRowFirstColumn="0" w:lastRowLastColumn="0"/>
            <w:tcW w:w="2880" w:type="dxa"/>
          </w:tcPr>
          <w:p w14:paraId="58698D6B" w14:textId="77777777" w:rsidR="00CE5D8D" w:rsidRPr="00544F9C" w:rsidRDefault="006B0460" w:rsidP="00425F4A">
            <w:pPr>
              <w:rPr>
                <w:rFonts w:cs="Arial"/>
                <w:sz w:val="24"/>
                <w:szCs w:val="24"/>
              </w:rPr>
            </w:pPr>
            <w:r>
              <w:rPr>
                <w:rFonts w:cs="Arial"/>
                <w:sz w:val="24"/>
                <w:szCs w:val="24"/>
              </w:rPr>
              <w:t>Evaluating barriers to effective implementation of project monitoring and evaluation in the Ghanaian construction industry</w:t>
            </w:r>
          </w:p>
        </w:tc>
        <w:tc>
          <w:tcPr>
            <w:tcW w:w="2880" w:type="dxa"/>
          </w:tcPr>
          <w:p w14:paraId="64632633" w14:textId="77777777" w:rsidR="00CE5D8D" w:rsidRPr="00544F9C" w:rsidRDefault="006B0460" w:rsidP="00425F4A">
            <w:pPr>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Tengan and Aigbavboa (2016)</w:t>
            </w:r>
          </w:p>
        </w:tc>
        <w:tc>
          <w:tcPr>
            <w:tcW w:w="2880" w:type="dxa"/>
          </w:tcPr>
          <w:p w14:paraId="4ABD54AF" w14:textId="77777777" w:rsidR="00CE5D8D" w:rsidRPr="00544F9C" w:rsidRDefault="006B0460" w:rsidP="006B0460">
            <w:pPr>
              <w:jc w:val="left"/>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Quantitative – Questionnaire survey</w:t>
            </w:r>
          </w:p>
        </w:tc>
      </w:tr>
    </w:tbl>
    <w:p w14:paraId="6680D28A" w14:textId="77777777" w:rsidR="00CE5D8D" w:rsidRPr="00E31114" w:rsidRDefault="00CE5D8D" w:rsidP="00E31114">
      <w:pPr>
        <w:spacing w:line="360" w:lineRule="auto"/>
        <w:rPr>
          <w:rFonts w:cs="Arial"/>
          <w:sz w:val="24"/>
          <w:szCs w:val="24"/>
        </w:rPr>
      </w:pPr>
    </w:p>
    <w:p w14:paraId="7719EFF1" w14:textId="49C7460F" w:rsidR="00C14C9F" w:rsidRPr="00073680" w:rsidRDefault="00E31114" w:rsidP="00073680">
      <w:pPr>
        <w:rPr>
          <w:b/>
          <w:sz w:val="24"/>
          <w:szCs w:val="24"/>
        </w:rPr>
      </w:pPr>
      <w:r w:rsidRPr="00073680">
        <w:rPr>
          <w:b/>
          <w:sz w:val="24"/>
          <w:szCs w:val="24"/>
        </w:rPr>
        <w:lastRenderedPageBreak/>
        <w:t>Semi Structured Interviews</w:t>
      </w:r>
    </w:p>
    <w:p w14:paraId="3916DB66" w14:textId="494EAB21" w:rsidR="00E31114" w:rsidRPr="00E31114" w:rsidRDefault="00E31114" w:rsidP="00E31114">
      <w:pPr>
        <w:spacing w:line="360" w:lineRule="auto"/>
        <w:rPr>
          <w:sz w:val="24"/>
          <w:szCs w:val="24"/>
        </w:rPr>
      </w:pPr>
      <w:r w:rsidRPr="00E31114">
        <w:rPr>
          <w:sz w:val="24"/>
          <w:szCs w:val="24"/>
        </w:rPr>
        <w:t>Building contractors from differen</w:t>
      </w:r>
      <w:r w:rsidR="00EF11AA">
        <w:rPr>
          <w:sz w:val="24"/>
          <w:szCs w:val="24"/>
        </w:rPr>
        <w:t>t construction companies were</w:t>
      </w:r>
      <w:r w:rsidRPr="00E31114">
        <w:rPr>
          <w:sz w:val="24"/>
          <w:szCs w:val="24"/>
        </w:rPr>
        <w:t xml:space="preserve"> interviewed in a </w:t>
      </w:r>
      <w:r w:rsidR="00EF11AA">
        <w:rPr>
          <w:sz w:val="24"/>
          <w:szCs w:val="24"/>
        </w:rPr>
        <w:t>fairly open framework which</w:t>
      </w:r>
      <w:r w:rsidRPr="00E31114">
        <w:rPr>
          <w:sz w:val="24"/>
          <w:szCs w:val="24"/>
        </w:rPr>
        <w:t xml:space="preserve"> allow</w:t>
      </w:r>
      <w:r w:rsidR="00EF11AA">
        <w:rPr>
          <w:sz w:val="24"/>
          <w:szCs w:val="24"/>
        </w:rPr>
        <w:t>ed</w:t>
      </w:r>
      <w:r w:rsidRPr="00E31114">
        <w:rPr>
          <w:sz w:val="24"/>
          <w:szCs w:val="24"/>
        </w:rPr>
        <w:t xml:space="preserve"> for a focused, conversational two-way communication. The questions r</w:t>
      </w:r>
      <w:r w:rsidR="00EF11AA">
        <w:rPr>
          <w:sz w:val="24"/>
          <w:szCs w:val="24"/>
        </w:rPr>
        <w:t>elating to the interview were</w:t>
      </w:r>
      <w:r w:rsidRPr="00E31114">
        <w:rPr>
          <w:sz w:val="24"/>
          <w:szCs w:val="24"/>
        </w:rPr>
        <w:t xml:space="preserve"> prepared as a follow-up from the struc</w:t>
      </w:r>
      <w:r w:rsidR="00EF11AA">
        <w:rPr>
          <w:sz w:val="24"/>
          <w:szCs w:val="24"/>
        </w:rPr>
        <w:t>tured questionnaire that was</w:t>
      </w:r>
      <w:r w:rsidRPr="00E31114">
        <w:rPr>
          <w:sz w:val="24"/>
          <w:szCs w:val="24"/>
        </w:rPr>
        <w:t xml:space="preserve"> sent out to the different c</w:t>
      </w:r>
      <w:r w:rsidR="00EF11AA">
        <w:rPr>
          <w:sz w:val="24"/>
          <w:szCs w:val="24"/>
        </w:rPr>
        <w:t>onstruction participants and</w:t>
      </w:r>
      <w:r w:rsidRPr="00E31114">
        <w:rPr>
          <w:sz w:val="24"/>
          <w:szCs w:val="24"/>
        </w:rPr>
        <w:t xml:space="preserve"> focus</w:t>
      </w:r>
      <w:r w:rsidR="00EF11AA">
        <w:rPr>
          <w:sz w:val="24"/>
          <w:szCs w:val="24"/>
        </w:rPr>
        <w:t>ed</w:t>
      </w:r>
      <w:r w:rsidRPr="00E31114">
        <w:rPr>
          <w:sz w:val="24"/>
          <w:szCs w:val="24"/>
        </w:rPr>
        <w:t xml:space="preserve"> on the construction issues already studied, but requiring further clar</w:t>
      </w:r>
      <w:r w:rsidR="00EF11AA">
        <w:rPr>
          <w:sz w:val="24"/>
          <w:szCs w:val="24"/>
        </w:rPr>
        <w:t>ity. This was beneficial because it</w:t>
      </w:r>
      <w:r w:rsidRPr="00E31114">
        <w:rPr>
          <w:sz w:val="24"/>
          <w:szCs w:val="24"/>
        </w:rPr>
        <w:t xml:space="preserve"> yield</w:t>
      </w:r>
      <w:r w:rsidR="00EF11AA">
        <w:rPr>
          <w:sz w:val="24"/>
          <w:szCs w:val="24"/>
        </w:rPr>
        <w:t>ed</w:t>
      </w:r>
      <w:r w:rsidRPr="00E31114">
        <w:rPr>
          <w:sz w:val="24"/>
          <w:szCs w:val="24"/>
        </w:rPr>
        <w:t xml:space="preserve"> a higher response rate and allow</w:t>
      </w:r>
      <w:r w:rsidR="00EF11AA">
        <w:rPr>
          <w:sz w:val="24"/>
          <w:szCs w:val="24"/>
        </w:rPr>
        <w:t>ed</w:t>
      </w:r>
      <w:r w:rsidRPr="00E31114">
        <w:rPr>
          <w:sz w:val="24"/>
          <w:szCs w:val="24"/>
        </w:rPr>
        <w:t xml:space="preserve"> for the opportunity to clarify any ambiguous issues.</w:t>
      </w:r>
    </w:p>
    <w:p w14:paraId="3CEBB2CB" w14:textId="6A07DBEA" w:rsidR="00660B60" w:rsidRPr="00073680" w:rsidRDefault="00EC7F82" w:rsidP="00073680">
      <w:pPr>
        <w:rPr>
          <w:b/>
          <w:sz w:val="24"/>
          <w:szCs w:val="24"/>
        </w:rPr>
      </w:pPr>
      <w:r w:rsidRPr="00544F9C">
        <w:t xml:space="preserve"> </w:t>
      </w:r>
      <w:r w:rsidR="00E31114" w:rsidRPr="00073680">
        <w:rPr>
          <w:b/>
          <w:sz w:val="24"/>
          <w:szCs w:val="24"/>
        </w:rPr>
        <w:t>Structured Questionnaires</w:t>
      </w:r>
    </w:p>
    <w:p w14:paraId="3936EE50" w14:textId="217A754A" w:rsidR="00184FD0" w:rsidRPr="00544F9C" w:rsidRDefault="00CE5D8D" w:rsidP="004571E6">
      <w:pPr>
        <w:spacing w:line="360" w:lineRule="auto"/>
        <w:rPr>
          <w:rFonts w:cs="Arial"/>
          <w:sz w:val="24"/>
          <w:szCs w:val="24"/>
        </w:rPr>
      </w:pPr>
      <w:r>
        <w:rPr>
          <w:rFonts w:cs="Arial"/>
          <w:sz w:val="24"/>
          <w:szCs w:val="24"/>
        </w:rPr>
        <w:t>A sequenc</w:t>
      </w:r>
      <w:r w:rsidR="00EF11AA">
        <w:rPr>
          <w:rFonts w:cs="Arial"/>
          <w:sz w:val="24"/>
          <w:szCs w:val="24"/>
        </w:rPr>
        <w:t xml:space="preserve">e of questions that were not </w:t>
      </w:r>
      <w:r>
        <w:rPr>
          <w:rFonts w:cs="Arial"/>
          <w:sz w:val="24"/>
          <w:szCs w:val="24"/>
        </w:rPr>
        <w:t>covered in the semi-structured in</w:t>
      </w:r>
      <w:r w:rsidR="00EF11AA">
        <w:rPr>
          <w:rFonts w:cs="Arial"/>
          <w:sz w:val="24"/>
          <w:szCs w:val="24"/>
        </w:rPr>
        <w:t>terview aspect were issued</w:t>
      </w:r>
      <w:r>
        <w:rPr>
          <w:rFonts w:cs="Arial"/>
          <w:sz w:val="24"/>
          <w:szCs w:val="24"/>
        </w:rPr>
        <w:t xml:space="preserve"> to the selected sample of building contracting companies. Even though th</w:t>
      </w:r>
      <w:r w:rsidR="00EF11AA">
        <w:rPr>
          <w:rFonts w:cs="Arial"/>
          <w:sz w:val="24"/>
          <w:szCs w:val="24"/>
        </w:rPr>
        <w:t>e research specifically focussed</w:t>
      </w:r>
      <w:r>
        <w:rPr>
          <w:rFonts w:cs="Arial"/>
          <w:sz w:val="24"/>
          <w:szCs w:val="24"/>
        </w:rPr>
        <w:t xml:space="preserve"> on building contr</w:t>
      </w:r>
      <w:r w:rsidR="00EF11AA">
        <w:rPr>
          <w:rFonts w:cs="Arial"/>
          <w:sz w:val="24"/>
          <w:szCs w:val="24"/>
        </w:rPr>
        <w:t xml:space="preserve">actors, the questionnaires </w:t>
      </w:r>
      <w:r>
        <w:rPr>
          <w:rFonts w:cs="Arial"/>
          <w:sz w:val="24"/>
          <w:szCs w:val="24"/>
        </w:rPr>
        <w:t>also engage</w:t>
      </w:r>
      <w:r w:rsidR="00EF11AA">
        <w:rPr>
          <w:rFonts w:cs="Arial"/>
          <w:sz w:val="24"/>
          <w:szCs w:val="24"/>
        </w:rPr>
        <w:t>d</w:t>
      </w:r>
      <w:r>
        <w:rPr>
          <w:rFonts w:cs="Arial"/>
          <w:sz w:val="24"/>
          <w:szCs w:val="24"/>
        </w:rPr>
        <w:t xml:space="preserve"> consultants and other construction stakeholders such as consultants, clients and subcontractors who are considered to add valuable input, opinions, ideas and experience to the stated research problem.</w:t>
      </w:r>
    </w:p>
    <w:p w14:paraId="0B61415E" w14:textId="7B49CBAA" w:rsidR="00660B60" w:rsidRPr="00544F9C" w:rsidRDefault="00EF11AA" w:rsidP="00F65F3A">
      <w:pPr>
        <w:pStyle w:val="Heading3"/>
        <w:rPr>
          <w:rFonts w:asciiTheme="minorHAnsi" w:hAnsiTheme="minorHAnsi"/>
        </w:rPr>
      </w:pPr>
      <w:bookmarkStart w:id="46" w:name="_Toc528315159"/>
      <w:r>
        <w:rPr>
          <w:rFonts w:asciiTheme="minorHAnsi" w:hAnsiTheme="minorHAnsi"/>
        </w:rPr>
        <w:t>3.2</w:t>
      </w:r>
      <w:r w:rsidR="00EC7F82" w:rsidRPr="00544F9C">
        <w:rPr>
          <w:rFonts w:asciiTheme="minorHAnsi" w:hAnsiTheme="minorHAnsi"/>
        </w:rPr>
        <w:t xml:space="preserve">. </w:t>
      </w:r>
      <w:r w:rsidR="00177E34" w:rsidRPr="00544F9C">
        <w:rPr>
          <w:rFonts w:asciiTheme="minorHAnsi" w:hAnsiTheme="minorHAnsi"/>
        </w:rPr>
        <w:t>RESEARCH STRATEGY</w:t>
      </w:r>
      <w:bookmarkEnd w:id="46"/>
    </w:p>
    <w:p w14:paraId="2D155F82" w14:textId="77777777" w:rsidR="00D35D31" w:rsidRPr="00544F9C" w:rsidRDefault="001907B0" w:rsidP="00A31237">
      <w:pPr>
        <w:spacing w:line="360" w:lineRule="auto"/>
        <w:rPr>
          <w:rFonts w:cs="Arial"/>
          <w:sz w:val="24"/>
          <w:szCs w:val="24"/>
        </w:rPr>
      </w:pPr>
      <w:r>
        <w:rPr>
          <w:rFonts w:cs="Arial"/>
          <w:sz w:val="24"/>
          <w:szCs w:val="24"/>
        </w:rPr>
        <w:t xml:space="preserve">Saunders </w:t>
      </w:r>
      <w:r w:rsidRPr="001907B0">
        <w:rPr>
          <w:rFonts w:cs="Arial"/>
          <w:i/>
          <w:sz w:val="24"/>
          <w:szCs w:val="24"/>
        </w:rPr>
        <w:t>et al</w:t>
      </w:r>
      <w:r w:rsidR="00177E34" w:rsidRPr="00544F9C">
        <w:rPr>
          <w:rFonts w:cs="Arial"/>
          <w:sz w:val="24"/>
          <w:szCs w:val="24"/>
        </w:rPr>
        <w:t xml:space="preserve"> (2012), define a research strategy as “a plan of how the researcher will go about answering his or her research question. It is the methodological link between your philosophy and subsequent choice of methods to collect and analyse data.”</w:t>
      </w:r>
    </w:p>
    <w:p w14:paraId="27FDC616" w14:textId="77777777" w:rsidR="00177E34" w:rsidRPr="00544F9C" w:rsidRDefault="00804D9D" w:rsidP="00A31237">
      <w:pPr>
        <w:spacing w:line="360" w:lineRule="auto"/>
        <w:rPr>
          <w:rFonts w:cs="Arial"/>
          <w:sz w:val="24"/>
          <w:szCs w:val="24"/>
        </w:rPr>
      </w:pPr>
      <w:r w:rsidRPr="00544F9C">
        <w:rPr>
          <w:rFonts w:cs="Arial"/>
          <w:sz w:val="24"/>
          <w:szCs w:val="24"/>
        </w:rPr>
        <w:t>Since this research opted to utilize both the qualitative and quantitative research methods</w:t>
      </w:r>
      <w:r w:rsidR="003F5BAD" w:rsidRPr="00544F9C">
        <w:rPr>
          <w:rFonts w:cs="Arial"/>
          <w:sz w:val="24"/>
          <w:szCs w:val="24"/>
        </w:rPr>
        <w:t>, a survey was conducted through the utilization of self-administered questionnaires. The questionnaire was guided by the following important considerations:</w:t>
      </w:r>
    </w:p>
    <w:p w14:paraId="4DA4F4E3" w14:textId="534946F8" w:rsidR="003F5BAD" w:rsidRPr="00544F9C" w:rsidRDefault="003F5BAD" w:rsidP="00645A0F">
      <w:pPr>
        <w:pStyle w:val="ListParagraph"/>
        <w:numPr>
          <w:ilvl w:val="0"/>
          <w:numId w:val="27"/>
        </w:numPr>
        <w:spacing w:line="360" w:lineRule="auto"/>
        <w:rPr>
          <w:rFonts w:cs="Arial"/>
          <w:sz w:val="24"/>
          <w:szCs w:val="24"/>
        </w:rPr>
      </w:pPr>
      <w:r w:rsidRPr="00544F9C">
        <w:rPr>
          <w:rFonts w:cs="Arial"/>
          <w:sz w:val="24"/>
          <w:szCs w:val="24"/>
        </w:rPr>
        <w:t>Who the tar</w:t>
      </w:r>
      <w:r w:rsidR="00EF11AA">
        <w:rPr>
          <w:rFonts w:cs="Arial"/>
          <w:sz w:val="24"/>
          <w:szCs w:val="24"/>
        </w:rPr>
        <w:t>geted audience (respondents) were;</w:t>
      </w:r>
    </w:p>
    <w:p w14:paraId="4C537976" w14:textId="3D347E39" w:rsidR="003F5BAD" w:rsidRPr="00544F9C" w:rsidRDefault="003F5BAD" w:rsidP="00645A0F">
      <w:pPr>
        <w:pStyle w:val="ListParagraph"/>
        <w:numPr>
          <w:ilvl w:val="0"/>
          <w:numId w:val="27"/>
        </w:numPr>
        <w:spacing w:line="360" w:lineRule="auto"/>
        <w:rPr>
          <w:rFonts w:cs="Arial"/>
          <w:sz w:val="24"/>
          <w:szCs w:val="24"/>
        </w:rPr>
      </w:pPr>
      <w:r w:rsidRPr="00544F9C">
        <w:rPr>
          <w:rFonts w:cs="Arial"/>
          <w:sz w:val="24"/>
          <w:szCs w:val="24"/>
        </w:rPr>
        <w:t>How the tar</w:t>
      </w:r>
      <w:r w:rsidR="00EF11AA">
        <w:rPr>
          <w:rFonts w:cs="Arial"/>
          <w:sz w:val="24"/>
          <w:szCs w:val="24"/>
        </w:rPr>
        <w:t>geted audience (respondents) were</w:t>
      </w:r>
      <w:r w:rsidRPr="00544F9C">
        <w:rPr>
          <w:rFonts w:cs="Arial"/>
          <w:sz w:val="24"/>
          <w:szCs w:val="24"/>
        </w:rPr>
        <w:t xml:space="preserve"> identified</w:t>
      </w:r>
      <w:r w:rsidR="00EF11AA">
        <w:rPr>
          <w:rFonts w:cs="Arial"/>
          <w:sz w:val="24"/>
          <w:szCs w:val="24"/>
        </w:rPr>
        <w:t>;</w:t>
      </w:r>
    </w:p>
    <w:p w14:paraId="39678B45" w14:textId="4BBF0DC4" w:rsidR="003F5BAD" w:rsidRPr="00544F9C" w:rsidRDefault="00552A94" w:rsidP="00645A0F">
      <w:pPr>
        <w:pStyle w:val="ListParagraph"/>
        <w:numPr>
          <w:ilvl w:val="0"/>
          <w:numId w:val="27"/>
        </w:numPr>
        <w:spacing w:line="360" w:lineRule="auto"/>
        <w:rPr>
          <w:rFonts w:cs="Arial"/>
          <w:sz w:val="24"/>
          <w:szCs w:val="24"/>
        </w:rPr>
      </w:pPr>
      <w:r w:rsidRPr="00544F9C">
        <w:rPr>
          <w:rFonts w:cs="Arial"/>
          <w:sz w:val="24"/>
          <w:szCs w:val="24"/>
        </w:rPr>
        <w:t xml:space="preserve">How </w:t>
      </w:r>
      <w:r w:rsidR="00EF11AA">
        <w:rPr>
          <w:rFonts w:cs="Arial"/>
          <w:sz w:val="24"/>
          <w:szCs w:val="24"/>
        </w:rPr>
        <w:t>the questionnaire survey was</w:t>
      </w:r>
      <w:r w:rsidRPr="00544F9C">
        <w:rPr>
          <w:rFonts w:cs="Arial"/>
          <w:sz w:val="24"/>
          <w:szCs w:val="24"/>
        </w:rPr>
        <w:t xml:space="preserve"> sent out and delivered to the different respondents</w:t>
      </w:r>
    </w:p>
    <w:p w14:paraId="5456A304" w14:textId="759AEB7E" w:rsidR="00552A94" w:rsidRPr="00544F9C" w:rsidRDefault="00552A94" w:rsidP="00645A0F">
      <w:pPr>
        <w:pStyle w:val="ListParagraph"/>
        <w:numPr>
          <w:ilvl w:val="0"/>
          <w:numId w:val="27"/>
        </w:numPr>
        <w:spacing w:line="360" w:lineRule="auto"/>
        <w:rPr>
          <w:rFonts w:cs="Arial"/>
          <w:sz w:val="24"/>
          <w:szCs w:val="24"/>
        </w:rPr>
      </w:pPr>
      <w:r w:rsidRPr="00544F9C">
        <w:rPr>
          <w:rFonts w:cs="Arial"/>
          <w:sz w:val="24"/>
          <w:szCs w:val="24"/>
        </w:rPr>
        <w:t>What the expected re</w:t>
      </w:r>
      <w:r w:rsidR="00EF11AA">
        <w:rPr>
          <w:rFonts w:cs="Arial"/>
          <w:sz w:val="24"/>
          <w:szCs w:val="24"/>
        </w:rPr>
        <w:t>sponses to the questionnaire were</w:t>
      </w:r>
      <w:r w:rsidRPr="00544F9C">
        <w:rPr>
          <w:rFonts w:cs="Arial"/>
          <w:sz w:val="24"/>
          <w:szCs w:val="24"/>
        </w:rPr>
        <w:t>, to meet research objectives</w:t>
      </w:r>
    </w:p>
    <w:p w14:paraId="1AB8BF33" w14:textId="0E667456" w:rsidR="00552A94" w:rsidRPr="00544F9C" w:rsidRDefault="00552A94" w:rsidP="00A31237">
      <w:pPr>
        <w:spacing w:line="360" w:lineRule="auto"/>
        <w:rPr>
          <w:rFonts w:cs="Arial"/>
          <w:sz w:val="24"/>
          <w:szCs w:val="24"/>
        </w:rPr>
      </w:pPr>
      <w:r w:rsidRPr="00544F9C">
        <w:rPr>
          <w:rFonts w:cs="Arial"/>
          <w:sz w:val="24"/>
          <w:szCs w:val="24"/>
        </w:rPr>
        <w:lastRenderedPageBreak/>
        <w:t>In addition to</w:t>
      </w:r>
      <w:r w:rsidR="00017D47" w:rsidRPr="00544F9C">
        <w:rPr>
          <w:rFonts w:cs="Arial"/>
          <w:sz w:val="24"/>
          <w:szCs w:val="24"/>
        </w:rPr>
        <w:t xml:space="preserve"> the questionnaire survey, </w:t>
      </w:r>
      <w:r w:rsidRPr="00544F9C">
        <w:rPr>
          <w:rFonts w:cs="Arial"/>
          <w:sz w:val="24"/>
          <w:szCs w:val="24"/>
        </w:rPr>
        <w:t>structured interviews were conducted with th</w:t>
      </w:r>
      <w:r w:rsidR="00EF11AA">
        <w:rPr>
          <w:rFonts w:cs="Arial"/>
          <w:sz w:val="24"/>
          <w:szCs w:val="24"/>
        </w:rPr>
        <w:t>e same respondents to</w:t>
      </w:r>
      <w:r w:rsidR="00804D9D" w:rsidRPr="00544F9C">
        <w:rPr>
          <w:rFonts w:cs="Arial"/>
          <w:sz w:val="24"/>
          <w:szCs w:val="24"/>
        </w:rPr>
        <w:t xml:space="preserve"> elaborate further on the opinions, feedback and experiences provided on the survey questionnaire</w:t>
      </w:r>
    </w:p>
    <w:p w14:paraId="3C8BCCD6" w14:textId="1DB1E0C0" w:rsidR="00017D47" w:rsidRPr="00544F9C" w:rsidRDefault="009F032B" w:rsidP="003F604E">
      <w:pPr>
        <w:pStyle w:val="Heading3"/>
      </w:pPr>
      <w:r>
        <w:t xml:space="preserve"> </w:t>
      </w:r>
      <w:bookmarkStart w:id="47" w:name="_Toc528315160"/>
      <w:r w:rsidR="00351E9E" w:rsidRPr="00544F9C">
        <w:t>3.</w:t>
      </w:r>
      <w:r w:rsidR="00EF11AA">
        <w:t>2</w:t>
      </w:r>
      <w:r w:rsidR="00351E9E" w:rsidRPr="00544F9C">
        <w:t xml:space="preserve">.1. </w:t>
      </w:r>
      <w:r w:rsidR="00017D47" w:rsidRPr="00544F9C">
        <w:t>Survey method followed</w:t>
      </w:r>
      <w:bookmarkEnd w:id="47"/>
    </w:p>
    <w:p w14:paraId="5A3E0841" w14:textId="696126E0" w:rsidR="0045094F" w:rsidRPr="00544F9C" w:rsidRDefault="0045094F" w:rsidP="00A31237">
      <w:pPr>
        <w:spacing w:line="360" w:lineRule="auto"/>
        <w:rPr>
          <w:rFonts w:cs="Arial"/>
          <w:sz w:val="24"/>
          <w:szCs w:val="24"/>
        </w:rPr>
      </w:pPr>
      <w:r w:rsidRPr="00544F9C">
        <w:rPr>
          <w:rFonts w:cs="Arial"/>
          <w:sz w:val="24"/>
          <w:szCs w:val="24"/>
        </w:rPr>
        <w:t>Understanding the targeted respondents was key in determining the level of intensity of the questions that were included in the questionnaire. This research targeted r</w:t>
      </w:r>
      <w:r w:rsidR="001C479E">
        <w:rPr>
          <w:rFonts w:cs="Arial"/>
          <w:sz w:val="24"/>
          <w:szCs w:val="24"/>
        </w:rPr>
        <w:t>espondents working within the construction industry in South Africa</w:t>
      </w:r>
      <w:r w:rsidRPr="00544F9C">
        <w:rPr>
          <w:rFonts w:cs="Arial"/>
          <w:sz w:val="24"/>
          <w:szCs w:val="24"/>
        </w:rPr>
        <w:t>, particularly people that are directly involved</w:t>
      </w:r>
      <w:r w:rsidR="009F032B">
        <w:rPr>
          <w:rFonts w:cs="Arial"/>
          <w:sz w:val="24"/>
          <w:szCs w:val="24"/>
        </w:rPr>
        <w:t xml:space="preserve"> in construction projects, including</w:t>
      </w:r>
      <w:r w:rsidRPr="00544F9C">
        <w:rPr>
          <w:rFonts w:cs="Arial"/>
          <w:sz w:val="24"/>
          <w:szCs w:val="24"/>
        </w:rPr>
        <w:t xml:space="preserve"> building contractors</w:t>
      </w:r>
      <w:r w:rsidR="002339C3" w:rsidRPr="00544F9C">
        <w:rPr>
          <w:rFonts w:cs="Arial"/>
          <w:sz w:val="24"/>
          <w:szCs w:val="24"/>
        </w:rPr>
        <w:t xml:space="preserve"> (foremen</w:t>
      </w:r>
      <w:r w:rsidR="000E735D" w:rsidRPr="00544F9C">
        <w:rPr>
          <w:rFonts w:cs="Arial"/>
          <w:sz w:val="24"/>
          <w:szCs w:val="24"/>
        </w:rPr>
        <w:t xml:space="preserve">, </w:t>
      </w:r>
      <w:r w:rsidR="00D722F5" w:rsidRPr="00544F9C">
        <w:rPr>
          <w:rFonts w:cs="Arial"/>
          <w:sz w:val="24"/>
          <w:szCs w:val="24"/>
        </w:rPr>
        <w:t>contracts managers, contractor quantity surveyo</w:t>
      </w:r>
      <w:r w:rsidR="009F032B">
        <w:rPr>
          <w:rFonts w:cs="Arial"/>
          <w:sz w:val="24"/>
          <w:szCs w:val="24"/>
        </w:rPr>
        <w:t>rs, senior management, etc.) and</w:t>
      </w:r>
      <w:r w:rsidR="00D722F5" w:rsidRPr="00544F9C">
        <w:rPr>
          <w:rFonts w:cs="Arial"/>
          <w:sz w:val="24"/>
          <w:szCs w:val="24"/>
        </w:rPr>
        <w:t xml:space="preserve"> consultants such as project managers, architects, engineers, professional quantity surveyors and even clients. </w:t>
      </w:r>
      <w:r w:rsidR="00456F97" w:rsidRPr="00544F9C">
        <w:rPr>
          <w:rFonts w:cs="Arial"/>
          <w:sz w:val="24"/>
          <w:szCs w:val="24"/>
        </w:rPr>
        <w:t>Factors of the level of education and construction experience were also considered when the questionnaire was being designed.</w:t>
      </w:r>
    </w:p>
    <w:p w14:paraId="18CF8FA4" w14:textId="28A3D9D8" w:rsidR="00456F97" w:rsidRPr="00544F9C" w:rsidRDefault="00456F97" w:rsidP="00A31237">
      <w:pPr>
        <w:spacing w:line="360" w:lineRule="auto"/>
        <w:rPr>
          <w:rFonts w:cs="Arial"/>
          <w:sz w:val="24"/>
          <w:szCs w:val="24"/>
        </w:rPr>
      </w:pPr>
      <w:r w:rsidRPr="00544F9C">
        <w:rPr>
          <w:rFonts w:cs="Arial"/>
          <w:sz w:val="24"/>
          <w:szCs w:val="24"/>
        </w:rPr>
        <w:t>The questionnaire was hand-del</w:t>
      </w:r>
      <w:r w:rsidR="00804D9D" w:rsidRPr="00544F9C">
        <w:rPr>
          <w:rFonts w:cs="Arial"/>
          <w:sz w:val="24"/>
          <w:szCs w:val="24"/>
        </w:rPr>
        <w:t>i</w:t>
      </w:r>
      <w:r w:rsidR="000011F3">
        <w:rPr>
          <w:rFonts w:cs="Arial"/>
          <w:sz w:val="24"/>
          <w:szCs w:val="24"/>
        </w:rPr>
        <w:t xml:space="preserve">vered to most of the respondents to grant them the opportunity to clarify any queries they may have had with the contents of the questionnaire. As such, </w:t>
      </w:r>
      <w:r w:rsidRPr="00544F9C">
        <w:rPr>
          <w:rFonts w:cs="Arial"/>
          <w:sz w:val="24"/>
          <w:szCs w:val="24"/>
        </w:rPr>
        <w:t>the questions posed were explained in depth to the respondents to make it easier to answe</w:t>
      </w:r>
      <w:r w:rsidR="000011F3">
        <w:rPr>
          <w:rFonts w:cs="Arial"/>
          <w:sz w:val="24"/>
          <w:szCs w:val="24"/>
        </w:rPr>
        <w:t>r as understandably</w:t>
      </w:r>
      <w:r w:rsidRPr="00544F9C">
        <w:rPr>
          <w:rFonts w:cs="Arial"/>
          <w:sz w:val="24"/>
          <w:szCs w:val="24"/>
        </w:rPr>
        <w:t xml:space="preserve"> as pos</w:t>
      </w:r>
      <w:r w:rsidR="000F4EDB" w:rsidRPr="00544F9C">
        <w:rPr>
          <w:rFonts w:cs="Arial"/>
          <w:sz w:val="24"/>
          <w:szCs w:val="24"/>
        </w:rPr>
        <w:t xml:space="preserve">sible. </w:t>
      </w:r>
      <w:r w:rsidR="0091360F">
        <w:rPr>
          <w:rFonts w:cs="Arial"/>
          <w:sz w:val="24"/>
          <w:szCs w:val="24"/>
        </w:rPr>
        <w:t>An example of the questionnaire can be seen in Appendix C and it can be seen from the questionnaire that t</w:t>
      </w:r>
      <w:r w:rsidR="001A5550" w:rsidRPr="00544F9C">
        <w:rPr>
          <w:rFonts w:cs="Arial"/>
          <w:sz w:val="24"/>
          <w:szCs w:val="24"/>
        </w:rPr>
        <w:t>he anonymity of the respondents was also a valid consideration as this meant that more respondents were willing to take part in the survey knowing that anonymity is guaranteed. Fortunately, the nature of this research did not require respondents to identify themselve</w:t>
      </w:r>
      <w:r w:rsidR="00804D9D" w:rsidRPr="00544F9C">
        <w:rPr>
          <w:rFonts w:cs="Arial"/>
          <w:sz w:val="24"/>
          <w:szCs w:val="24"/>
        </w:rPr>
        <w:t>s further than their occupation and the level of experience they have in the construction industry.</w:t>
      </w:r>
    </w:p>
    <w:p w14:paraId="6DC63AE0" w14:textId="77777777" w:rsidR="001A5550" w:rsidRPr="00544F9C" w:rsidRDefault="001A5550" w:rsidP="00A31237">
      <w:pPr>
        <w:spacing w:line="360" w:lineRule="auto"/>
        <w:rPr>
          <w:rFonts w:cs="Arial"/>
          <w:sz w:val="24"/>
          <w:szCs w:val="24"/>
        </w:rPr>
      </w:pPr>
      <w:r w:rsidRPr="00544F9C">
        <w:rPr>
          <w:rFonts w:cs="Arial"/>
          <w:sz w:val="24"/>
          <w:szCs w:val="24"/>
        </w:rPr>
        <w:t xml:space="preserve">Determining what type of questions to ask was also contemplated in order to meet </w:t>
      </w:r>
      <w:r w:rsidR="00804D9D" w:rsidRPr="00544F9C">
        <w:rPr>
          <w:rFonts w:cs="Arial"/>
          <w:sz w:val="24"/>
          <w:szCs w:val="24"/>
        </w:rPr>
        <w:t>the objectives of this research.</w:t>
      </w:r>
      <w:r w:rsidRPr="00544F9C">
        <w:rPr>
          <w:rFonts w:cs="Arial"/>
          <w:sz w:val="24"/>
          <w:szCs w:val="24"/>
        </w:rPr>
        <w:t xml:space="preserve"> The most important information received from the questionnaires was feedback on the level of progress reporting currently occurring within building construction companies in South Africa.</w:t>
      </w:r>
    </w:p>
    <w:p w14:paraId="68CD9B55" w14:textId="7F10CA4C" w:rsidR="001A5550" w:rsidRPr="00544F9C" w:rsidRDefault="001A5550" w:rsidP="00A31237">
      <w:pPr>
        <w:spacing w:line="360" w:lineRule="auto"/>
        <w:rPr>
          <w:rFonts w:cs="Arial"/>
          <w:sz w:val="24"/>
          <w:szCs w:val="24"/>
        </w:rPr>
      </w:pPr>
      <w:r w:rsidRPr="00544F9C">
        <w:rPr>
          <w:rFonts w:cs="Arial"/>
          <w:sz w:val="24"/>
          <w:szCs w:val="24"/>
        </w:rPr>
        <w:t>All the aforementioned explanations called for the questions on the questionnaire to be plainly-worded, concise and unequivocal. As a result, the questionnaire</w:t>
      </w:r>
      <w:r w:rsidR="009902E8">
        <w:rPr>
          <w:rFonts w:cs="Arial"/>
          <w:sz w:val="24"/>
          <w:szCs w:val="24"/>
        </w:rPr>
        <w:t>, as presented in Appendix C,</w:t>
      </w:r>
      <w:r w:rsidRPr="00544F9C">
        <w:rPr>
          <w:rFonts w:cs="Arial"/>
          <w:sz w:val="24"/>
          <w:szCs w:val="24"/>
        </w:rPr>
        <w:t xml:space="preserve"> was broken down into:</w:t>
      </w:r>
    </w:p>
    <w:p w14:paraId="32CD04BD" w14:textId="77777777" w:rsidR="001A5550" w:rsidRPr="00544F9C" w:rsidRDefault="001A5550" w:rsidP="00645A0F">
      <w:pPr>
        <w:pStyle w:val="ListParagraph"/>
        <w:numPr>
          <w:ilvl w:val="0"/>
          <w:numId w:val="28"/>
        </w:numPr>
        <w:spacing w:line="360" w:lineRule="auto"/>
        <w:rPr>
          <w:rFonts w:cs="Arial"/>
          <w:sz w:val="24"/>
          <w:szCs w:val="24"/>
        </w:rPr>
      </w:pPr>
      <w:r w:rsidRPr="00544F9C">
        <w:rPr>
          <w:rFonts w:cs="Arial"/>
          <w:b/>
          <w:sz w:val="24"/>
          <w:szCs w:val="24"/>
        </w:rPr>
        <w:t>Open and closed questions</w:t>
      </w:r>
      <w:r w:rsidRPr="00544F9C">
        <w:rPr>
          <w:rFonts w:cs="Arial"/>
          <w:sz w:val="24"/>
          <w:szCs w:val="24"/>
        </w:rPr>
        <w:t xml:space="preserve"> – to cover construction project delay causes </w:t>
      </w:r>
    </w:p>
    <w:p w14:paraId="7E3B9FF9" w14:textId="422DBED8" w:rsidR="001A5550" w:rsidRPr="00544F9C" w:rsidRDefault="001A5550" w:rsidP="00645A0F">
      <w:pPr>
        <w:pStyle w:val="ListParagraph"/>
        <w:numPr>
          <w:ilvl w:val="0"/>
          <w:numId w:val="28"/>
        </w:numPr>
        <w:spacing w:line="360" w:lineRule="auto"/>
        <w:rPr>
          <w:rFonts w:cs="Arial"/>
          <w:sz w:val="24"/>
          <w:szCs w:val="24"/>
        </w:rPr>
      </w:pPr>
      <w:r w:rsidRPr="00544F9C">
        <w:rPr>
          <w:rFonts w:cs="Arial"/>
          <w:b/>
          <w:sz w:val="24"/>
          <w:szCs w:val="24"/>
        </w:rPr>
        <w:lastRenderedPageBreak/>
        <w:t>Single and multiple response questions</w:t>
      </w:r>
      <w:r w:rsidRPr="00544F9C">
        <w:rPr>
          <w:rFonts w:cs="Arial"/>
          <w:sz w:val="24"/>
          <w:szCs w:val="24"/>
        </w:rPr>
        <w:t xml:space="preserve"> </w:t>
      </w:r>
      <w:r w:rsidR="00017137" w:rsidRPr="00544F9C">
        <w:rPr>
          <w:rFonts w:cs="Arial"/>
          <w:sz w:val="24"/>
          <w:szCs w:val="24"/>
        </w:rPr>
        <w:t>–</w:t>
      </w:r>
      <w:r w:rsidRPr="00544F9C">
        <w:rPr>
          <w:rFonts w:cs="Arial"/>
          <w:sz w:val="24"/>
          <w:szCs w:val="24"/>
        </w:rPr>
        <w:t xml:space="preserve"> </w:t>
      </w:r>
      <w:r w:rsidR="00017137" w:rsidRPr="00544F9C">
        <w:rPr>
          <w:rFonts w:cs="Arial"/>
          <w:sz w:val="24"/>
          <w:szCs w:val="24"/>
        </w:rPr>
        <w:t>to cover construction project cost overruns on current projects</w:t>
      </w:r>
      <w:r w:rsidR="009902E8">
        <w:rPr>
          <w:rFonts w:cs="Arial"/>
          <w:sz w:val="24"/>
          <w:szCs w:val="24"/>
        </w:rPr>
        <w:t>; and</w:t>
      </w:r>
    </w:p>
    <w:p w14:paraId="15280C8E" w14:textId="38EFB16A" w:rsidR="00515535" w:rsidRPr="009902E8" w:rsidRDefault="00017137" w:rsidP="00515535">
      <w:pPr>
        <w:pStyle w:val="ListParagraph"/>
        <w:numPr>
          <w:ilvl w:val="0"/>
          <w:numId w:val="28"/>
        </w:numPr>
        <w:spacing w:line="360" w:lineRule="auto"/>
        <w:rPr>
          <w:rFonts w:cs="Arial"/>
          <w:sz w:val="24"/>
          <w:szCs w:val="24"/>
        </w:rPr>
      </w:pPr>
      <w:r w:rsidRPr="00544F9C">
        <w:rPr>
          <w:rFonts w:cs="Arial"/>
          <w:b/>
          <w:sz w:val="24"/>
          <w:szCs w:val="24"/>
        </w:rPr>
        <w:t>Rated responses</w:t>
      </w:r>
      <w:r w:rsidRPr="00544F9C">
        <w:rPr>
          <w:rFonts w:cs="Arial"/>
          <w:sz w:val="24"/>
          <w:szCs w:val="24"/>
        </w:rPr>
        <w:t xml:space="preserve"> – to cover factors causing inadequate progress reporting</w:t>
      </w:r>
    </w:p>
    <w:p w14:paraId="3C765D82" w14:textId="53071FFB" w:rsidR="001D6CD8" w:rsidRPr="009902E8" w:rsidRDefault="009902E8" w:rsidP="009902E8">
      <w:pPr>
        <w:spacing w:line="360" w:lineRule="auto"/>
        <w:rPr>
          <w:rFonts w:cs="Arial"/>
          <w:b/>
          <w:sz w:val="24"/>
          <w:szCs w:val="24"/>
        </w:rPr>
      </w:pPr>
      <w:r>
        <w:rPr>
          <w:rFonts w:cs="Arial"/>
          <w:b/>
          <w:sz w:val="24"/>
          <w:szCs w:val="24"/>
        </w:rPr>
        <w:t xml:space="preserve">   3.2.1.1 </w:t>
      </w:r>
      <w:r w:rsidR="001D6CD8" w:rsidRPr="009902E8">
        <w:rPr>
          <w:rFonts w:cs="Arial"/>
          <w:b/>
          <w:sz w:val="24"/>
          <w:szCs w:val="24"/>
        </w:rPr>
        <w:t>The questionnaire consisted of four sections:</w:t>
      </w:r>
    </w:p>
    <w:p w14:paraId="23EE075D" w14:textId="77777777" w:rsidR="001D6CD8" w:rsidRPr="00544F9C" w:rsidRDefault="001D6CD8" w:rsidP="00906915">
      <w:pPr>
        <w:pStyle w:val="ListParagraph"/>
        <w:numPr>
          <w:ilvl w:val="0"/>
          <w:numId w:val="35"/>
        </w:numPr>
        <w:spacing w:line="360" w:lineRule="auto"/>
        <w:rPr>
          <w:rFonts w:cs="Arial"/>
          <w:sz w:val="24"/>
          <w:szCs w:val="24"/>
        </w:rPr>
      </w:pPr>
      <w:r w:rsidRPr="00544F9C">
        <w:rPr>
          <w:rFonts w:cs="Arial"/>
          <w:b/>
          <w:sz w:val="24"/>
          <w:szCs w:val="24"/>
        </w:rPr>
        <w:t>Section A</w:t>
      </w:r>
      <w:r w:rsidRPr="00544F9C">
        <w:rPr>
          <w:rFonts w:cs="Arial"/>
          <w:sz w:val="24"/>
          <w:szCs w:val="24"/>
        </w:rPr>
        <w:t xml:space="preserve"> – Which was based on the checklist method, consisted of five questions. The checklist method used in this section was to determine the respondents’ profession, which area of construction the respondents work in, years of experience in the construction industry, types of projects and the number of projects worked on.</w:t>
      </w:r>
    </w:p>
    <w:p w14:paraId="7D9D4B08" w14:textId="77777777" w:rsidR="001D6CD8" w:rsidRPr="00544F9C" w:rsidRDefault="001D6CD8" w:rsidP="00906915">
      <w:pPr>
        <w:pStyle w:val="ListParagraph"/>
        <w:numPr>
          <w:ilvl w:val="0"/>
          <w:numId w:val="35"/>
        </w:numPr>
        <w:spacing w:line="360" w:lineRule="auto"/>
        <w:rPr>
          <w:rFonts w:cs="Arial"/>
          <w:sz w:val="24"/>
          <w:szCs w:val="24"/>
        </w:rPr>
      </w:pPr>
      <w:r w:rsidRPr="00544F9C">
        <w:rPr>
          <w:rFonts w:cs="Arial"/>
          <w:b/>
          <w:sz w:val="24"/>
          <w:szCs w:val="24"/>
        </w:rPr>
        <w:t>Section B</w:t>
      </w:r>
      <w:r w:rsidRPr="00544F9C">
        <w:rPr>
          <w:rFonts w:cs="Arial"/>
          <w:sz w:val="24"/>
          <w:szCs w:val="24"/>
        </w:rPr>
        <w:t xml:space="preserve"> – Which was based on the open and closed questions, focused on the factors influencing the successful completion of projects. Six categories were presented, along with an array of closed questions, which allowed respondents to weigh their options with regards to time delays and budget constraints within construction projects.</w:t>
      </w:r>
    </w:p>
    <w:p w14:paraId="1654605A" w14:textId="77777777" w:rsidR="001D6CD8" w:rsidRPr="00544F9C" w:rsidRDefault="001D6CD8" w:rsidP="00906915">
      <w:pPr>
        <w:pStyle w:val="ListParagraph"/>
        <w:numPr>
          <w:ilvl w:val="0"/>
          <w:numId w:val="35"/>
        </w:numPr>
        <w:spacing w:line="360" w:lineRule="auto"/>
        <w:rPr>
          <w:rFonts w:cs="Arial"/>
          <w:sz w:val="24"/>
          <w:szCs w:val="24"/>
        </w:rPr>
      </w:pPr>
      <w:r w:rsidRPr="00544F9C">
        <w:rPr>
          <w:rFonts w:cs="Arial"/>
          <w:b/>
          <w:sz w:val="24"/>
          <w:szCs w:val="24"/>
        </w:rPr>
        <w:t xml:space="preserve">Section C </w:t>
      </w:r>
      <w:r w:rsidRPr="00544F9C">
        <w:rPr>
          <w:rFonts w:cs="Arial"/>
          <w:sz w:val="24"/>
          <w:szCs w:val="24"/>
        </w:rPr>
        <w:t>– Which was based on the checklist method, consisted of two questions. The checklist method was used in this section to determine whether the respondents utilize the construction programme in their respective companies, why they use the construction programme and whether this has led to the success of their projects.</w:t>
      </w:r>
    </w:p>
    <w:p w14:paraId="3E012CA5" w14:textId="77777777" w:rsidR="001D6CD8" w:rsidRPr="00544F9C" w:rsidRDefault="001D6CD8" w:rsidP="00906915">
      <w:pPr>
        <w:pStyle w:val="ListParagraph"/>
        <w:numPr>
          <w:ilvl w:val="0"/>
          <w:numId w:val="35"/>
        </w:numPr>
        <w:spacing w:line="360" w:lineRule="auto"/>
        <w:rPr>
          <w:rFonts w:cs="Arial"/>
          <w:sz w:val="24"/>
          <w:szCs w:val="24"/>
        </w:rPr>
      </w:pPr>
      <w:r w:rsidRPr="00544F9C">
        <w:rPr>
          <w:rFonts w:cs="Arial"/>
          <w:b/>
          <w:sz w:val="24"/>
          <w:szCs w:val="24"/>
        </w:rPr>
        <w:t xml:space="preserve">Section D </w:t>
      </w:r>
      <w:r w:rsidRPr="00544F9C">
        <w:rPr>
          <w:rFonts w:cs="Arial"/>
          <w:sz w:val="24"/>
          <w:szCs w:val="24"/>
        </w:rPr>
        <w:t>– Which was a combination of the checklist method as well as the Likert Scale; consisted of four questions. The first three questions were based on the checklist method and were used to determine respondent awareness of progress reporting, whether their respective companies report on project progress, how often this is done and whether the current methods implemented are considered effective. The last question in this section was based on the Likert Scale and provided three categories, which falls within the proposed range of categories when using the Likert Scale, as it involves a minimum of two categories and a maximum of eight or nine (Burger, 2013).</w:t>
      </w:r>
    </w:p>
    <w:p w14:paraId="4E1A8883" w14:textId="67C7BB63" w:rsidR="001D6CD8" w:rsidRPr="00544F9C" w:rsidRDefault="001D6CD8" w:rsidP="001D6CD8">
      <w:pPr>
        <w:spacing w:line="360" w:lineRule="auto"/>
        <w:rPr>
          <w:rFonts w:cs="Arial"/>
          <w:sz w:val="24"/>
          <w:szCs w:val="24"/>
        </w:rPr>
      </w:pPr>
      <w:r w:rsidRPr="00544F9C">
        <w:rPr>
          <w:rFonts w:cs="Arial"/>
          <w:sz w:val="24"/>
          <w:szCs w:val="24"/>
        </w:rPr>
        <w:t>The questionnaires sent out were supplemented with an approved covering letter that had the university letterhead</w:t>
      </w:r>
      <w:r w:rsidR="00621107">
        <w:rPr>
          <w:rFonts w:cs="Arial"/>
          <w:sz w:val="24"/>
          <w:szCs w:val="24"/>
        </w:rPr>
        <w:t>, as attached in Appendix C</w:t>
      </w:r>
      <w:r w:rsidRPr="00544F9C">
        <w:rPr>
          <w:rFonts w:cs="Arial"/>
          <w:sz w:val="24"/>
          <w:szCs w:val="24"/>
        </w:rPr>
        <w:t xml:space="preserve">. The covering letter explained that the </w:t>
      </w:r>
      <w:r w:rsidRPr="00544F9C">
        <w:rPr>
          <w:rFonts w:cs="Arial"/>
          <w:sz w:val="24"/>
          <w:szCs w:val="24"/>
        </w:rPr>
        <w:lastRenderedPageBreak/>
        <w:t xml:space="preserve">aim of the research is to determine the effectiveness of the current project progress monitoring and reporting methods and their linkage with the negative outcomes of time delays, cost overruns and </w:t>
      </w:r>
      <w:r w:rsidR="00056417" w:rsidRPr="00544F9C">
        <w:rPr>
          <w:rFonts w:cs="Arial"/>
          <w:sz w:val="24"/>
          <w:szCs w:val="24"/>
        </w:rPr>
        <w:t>poor-quality</w:t>
      </w:r>
      <w:r w:rsidRPr="00544F9C">
        <w:rPr>
          <w:rFonts w:cs="Arial"/>
          <w:sz w:val="24"/>
          <w:szCs w:val="24"/>
        </w:rPr>
        <w:t xml:space="preserve"> results in the South African construction industry. The letter further stated who was undertaking the research and that it formed part of an MSc study. The letter further confirmed that the information obtained from the respondents would be considered to be highly confidential and that anonymity would be guaranteed.</w:t>
      </w:r>
    </w:p>
    <w:p w14:paraId="6AF3E9DF" w14:textId="4F1D5889" w:rsidR="001D6CD8" w:rsidRPr="00023146" w:rsidRDefault="00023146" w:rsidP="001D6CD8">
      <w:pPr>
        <w:pStyle w:val="Heading5"/>
        <w:rPr>
          <w:rFonts w:asciiTheme="minorHAnsi" w:hAnsiTheme="minorHAnsi"/>
        </w:rPr>
      </w:pPr>
      <w:r w:rsidRPr="00023146">
        <w:rPr>
          <w:rFonts w:asciiTheme="minorHAnsi" w:hAnsiTheme="minorHAnsi"/>
        </w:rPr>
        <w:t>3.2.1.2</w:t>
      </w:r>
      <w:r w:rsidR="001C479E">
        <w:rPr>
          <w:rFonts w:asciiTheme="minorHAnsi" w:hAnsiTheme="minorHAnsi"/>
        </w:rPr>
        <w:t xml:space="preserve"> </w:t>
      </w:r>
      <w:r w:rsidR="00351E9E" w:rsidRPr="00023146">
        <w:rPr>
          <w:rFonts w:asciiTheme="minorHAnsi" w:hAnsiTheme="minorHAnsi"/>
        </w:rPr>
        <w:t>Number of respondents</w:t>
      </w:r>
    </w:p>
    <w:p w14:paraId="2A5FF983" w14:textId="6BD1AC0C" w:rsidR="001D6CD8" w:rsidRPr="00544F9C" w:rsidRDefault="001D6CD8" w:rsidP="001D6CD8">
      <w:pPr>
        <w:spacing w:line="360" w:lineRule="auto"/>
        <w:rPr>
          <w:rFonts w:cs="Arial"/>
          <w:sz w:val="24"/>
          <w:szCs w:val="24"/>
        </w:rPr>
      </w:pPr>
      <w:r w:rsidRPr="00544F9C">
        <w:rPr>
          <w:rFonts w:cs="Arial"/>
          <w:sz w:val="24"/>
          <w:szCs w:val="24"/>
        </w:rPr>
        <w:t>Due to the impression that questionnaires have</w:t>
      </w:r>
      <w:r w:rsidR="001C479E">
        <w:rPr>
          <w:rFonts w:cs="Arial"/>
          <w:sz w:val="24"/>
          <w:szCs w:val="24"/>
        </w:rPr>
        <w:t xml:space="preserve"> a low response rate</w:t>
      </w:r>
      <w:r w:rsidRPr="00544F9C">
        <w:rPr>
          <w:rFonts w:cs="Arial"/>
          <w:sz w:val="24"/>
          <w:szCs w:val="24"/>
        </w:rPr>
        <w:t>, 144 questionnaires were sent out</w:t>
      </w:r>
      <w:r w:rsidR="000E08A9">
        <w:rPr>
          <w:rFonts w:cs="Arial"/>
          <w:sz w:val="24"/>
          <w:szCs w:val="24"/>
        </w:rPr>
        <w:t xml:space="preserve"> to building contractors, architects, engineers, quantity surveyors and other designers,</w:t>
      </w:r>
      <w:r w:rsidRPr="00544F9C">
        <w:rPr>
          <w:rFonts w:cs="Arial"/>
          <w:sz w:val="24"/>
          <w:szCs w:val="24"/>
        </w:rPr>
        <w:t xml:space="preserve"> and only 80 usable responses were received back. Concern for possible drawbacks and misinterpretations different research instruments were used for this research. The advantage for this is that the shortfalls of the questionnaire were supplemented by the interviews set up and conducted concurrently.</w:t>
      </w:r>
    </w:p>
    <w:p w14:paraId="3EF3E6D7" w14:textId="6B7D21BA" w:rsidR="001D6CD8" w:rsidRPr="00544F9C" w:rsidRDefault="00023146" w:rsidP="003F604E">
      <w:pPr>
        <w:pStyle w:val="Heading3"/>
      </w:pPr>
      <w:bookmarkStart w:id="48" w:name="_Toc528315161"/>
      <w:r w:rsidRPr="000E08A9">
        <w:rPr>
          <w:rFonts w:asciiTheme="minorHAnsi" w:hAnsiTheme="minorHAnsi"/>
        </w:rPr>
        <w:t>3</w:t>
      </w:r>
      <w:r>
        <w:t>.</w:t>
      </w:r>
      <w:r w:rsidRPr="000E08A9">
        <w:rPr>
          <w:rFonts w:asciiTheme="minorHAnsi" w:hAnsiTheme="minorHAnsi"/>
        </w:rPr>
        <w:t>2</w:t>
      </w:r>
      <w:r w:rsidR="001D6CD8" w:rsidRPr="000E08A9">
        <w:rPr>
          <w:rFonts w:asciiTheme="minorHAnsi" w:hAnsiTheme="minorHAnsi"/>
        </w:rPr>
        <w:t>.2</w:t>
      </w:r>
      <w:r w:rsidR="001D6CD8" w:rsidRPr="00544F9C">
        <w:t>.</w:t>
      </w:r>
      <w:r w:rsidR="001D6CD8" w:rsidRPr="000E08A9">
        <w:rPr>
          <w:rFonts w:asciiTheme="minorHAnsi" w:hAnsiTheme="minorHAnsi"/>
        </w:rPr>
        <w:t xml:space="preserve"> Interviews</w:t>
      </w:r>
      <w:bookmarkEnd w:id="48"/>
    </w:p>
    <w:p w14:paraId="2DEB8E30" w14:textId="77777777" w:rsidR="001D6CD8" w:rsidRPr="00544F9C" w:rsidRDefault="001D6CD8" w:rsidP="001D6CD8">
      <w:pPr>
        <w:spacing w:line="360" w:lineRule="auto"/>
        <w:rPr>
          <w:rFonts w:cs="Arial"/>
          <w:sz w:val="24"/>
          <w:szCs w:val="24"/>
        </w:rPr>
      </w:pPr>
      <w:r w:rsidRPr="00544F9C">
        <w:rPr>
          <w:rFonts w:cs="Arial"/>
          <w:sz w:val="24"/>
          <w:szCs w:val="24"/>
        </w:rPr>
        <w:t xml:space="preserve">Fifteen interviews were conducted as a way to control the other results received from the questionnaires. The interviews were a follow-up to the questionnaires that were sent out beforehand. This was a way to allow the researcher an opportunity to clarify the responses on the questionnaires to decrease the probability of misinterpretation of the responses from the questionnaire. The fifteen interviews were conducted with highly positioned professionals such as contracts directors, senior quantity surveyors, senior contracts managers, project managers, architects, engineers, etc., that all have many years of experience within the construction industry. According </w:t>
      </w:r>
      <w:r w:rsidR="001907B0">
        <w:rPr>
          <w:rFonts w:cs="Arial"/>
          <w:sz w:val="24"/>
          <w:szCs w:val="24"/>
        </w:rPr>
        <w:t xml:space="preserve">to Saunders </w:t>
      </w:r>
      <w:r w:rsidR="001907B0" w:rsidRPr="001907B0">
        <w:rPr>
          <w:rFonts w:cs="Arial"/>
          <w:i/>
          <w:sz w:val="24"/>
          <w:szCs w:val="24"/>
        </w:rPr>
        <w:t>et al</w:t>
      </w:r>
      <w:r w:rsidRPr="00544F9C">
        <w:rPr>
          <w:rFonts w:cs="Arial"/>
          <w:sz w:val="24"/>
          <w:szCs w:val="24"/>
        </w:rPr>
        <w:t xml:space="preserve"> (2012), interviews can be conducted face-to-face or by using other mediums such as telephones. This research made use of both the telephone as well as face-to-face mediums. A total of nine interviews were conducted face-to-face, with the other six conducted telephonically. Burger (2013), outlined the probable guidelines that need to be considered when conducting interviews:</w:t>
      </w:r>
    </w:p>
    <w:p w14:paraId="40BA973D" w14:textId="77777777" w:rsidR="001D6CD8" w:rsidRPr="00544F9C" w:rsidRDefault="001D6CD8" w:rsidP="00906915">
      <w:pPr>
        <w:pStyle w:val="ListParagraph"/>
        <w:numPr>
          <w:ilvl w:val="0"/>
          <w:numId w:val="36"/>
        </w:numPr>
        <w:spacing w:line="360" w:lineRule="auto"/>
        <w:rPr>
          <w:rFonts w:cs="Arial"/>
          <w:sz w:val="24"/>
          <w:szCs w:val="24"/>
        </w:rPr>
      </w:pPr>
      <w:r w:rsidRPr="00544F9C">
        <w:rPr>
          <w:rFonts w:cs="Arial"/>
          <w:sz w:val="24"/>
          <w:szCs w:val="24"/>
        </w:rPr>
        <w:t>The interview questions need to be identified beforehand</w:t>
      </w:r>
    </w:p>
    <w:p w14:paraId="5148C3CB" w14:textId="0859BC63" w:rsidR="001D6CD8" w:rsidRPr="00544F9C" w:rsidRDefault="001D6CD8" w:rsidP="00906915">
      <w:pPr>
        <w:pStyle w:val="ListParagraph"/>
        <w:numPr>
          <w:ilvl w:val="0"/>
          <w:numId w:val="36"/>
        </w:numPr>
        <w:spacing w:line="360" w:lineRule="auto"/>
        <w:rPr>
          <w:rFonts w:cs="Arial"/>
          <w:sz w:val="24"/>
          <w:szCs w:val="24"/>
        </w:rPr>
      </w:pPr>
      <w:r w:rsidRPr="00544F9C">
        <w:rPr>
          <w:rFonts w:cs="Arial"/>
          <w:sz w:val="24"/>
          <w:szCs w:val="24"/>
        </w:rPr>
        <w:t xml:space="preserve">The respondents’ cultural backgrounds are considered before interviews are set up as </w:t>
      </w:r>
      <w:r w:rsidR="00056417" w:rsidRPr="00544F9C">
        <w:rPr>
          <w:rFonts w:cs="Arial"/>
          <w:sz w:val="24"/>
          <w:szCs w:val="24"/>
        </w:rPr>
        <w:t>this assist</w:t>
      </w:r>
      <w:r w:rsidRPr="00544F9C">
        <w:rPr>
          <w:rFonts w:cs="Arial"/>
          <w:sz w:val="24"/>
          <w:szCs w:val="24"/>
        </w:rPr>
        <w:t xml:space="preserve"> with anticipating their probable responses</w:t>
      </w:r>
    </w:p>
    <w:p w14:paraId="6F8C2B45" w14:textId="77777777" w:rsidR="001D6CD8" w:rsidRPr="00544F9C" w:rsidRDefault="001D6CD8" w:rsidP="00906915">
      <w:pPr>
        <w:pStyle w:val="ListParagraph"/>
        <w:numPr>
          <w:ilvl w:val="0"/>
          <w:numId w:val="36"/>
        </w:numPr>
        <w:spacing w:line="360" w:lineRule="auto"/>
        <w:rPr>
          <w:rFonts w:cs="Arial"/>
          <w:sz w:val="24"/>
          <w:szCs w:val="24"/>
        </w:rPr>
      </w:pPr>
      <w:r w:rsidRPr="00544F9C">
        <w:rPr>
          <w:rFonts w:cs="Arial"/>
          <w:sz w:val="24"/>
          <w:szCs w:val="24"/>
        </w:rPr>
        <w:t>Cultural beliefs may influence the interviews and possible outcomes.</w:t>
      </w:r>
    </w:p>
    <w:p w14:paraId="6F64DED0" w14:textId="77777777" w:rsidR="00AF55FC" w:rsidRPr="00544F9C" w:rsidRDefault="001D6CD8" w:rsidP="00017D47">
      <w:pPr>
        <w:spacing w:line="360" w:lineRule="auto"/>
        <w:rPr>
          <w:rFonts w:cs="Arial"/>
          <w:sz w:val="24"/>
          <w:szCs w:val="24"/>
        </w:rPr>
      </w:pPr>
      <w:r w:rsidRPr="00544F9C">
        <w:rPr>
          <w:rFonts w:cs="Arial"/>
          <w:sz w:val="24"/>
          <w:szCs w:val="24"/>
        </w:rPr>
        <w:lastRenderedPageBreak/>
        <w:t>All of the aforementioned guidelines were considered when respondents were selected and approached to take part in the interview process.</w:t>
      </w:r>
    </w:p>
    <w:p w14:paraId="0BC4CF5F" w14:textId="3A83C88B" w:rsidR="00017D47" w:rsidRPr="00023146" w:rsidRDefault="00023146" w:rsidP="00017D47">
      <w:pPr>
        <w:spacing w:line="360" w:lineRule="auto"/>
        <w:rPr>
          <w:rFonts w:cs="Arial"/>
          <w:b/>
          <w:sz w:val="24"/>
          <w:szCs w:val="24"/>
        </w:rPr>
      </w:pPr>
      <w:r w:rsidRPr="00023146">
        <w:rPr>
          <w:rFonts w:cs="Arial"/>
          <w:b/>
          <w:sz w:val="24"/>
          <w:szCs w:val="24"/>
        </w:rPr>
        <w:t xml:space="preserve">3.2.2.1 </w:t>
      </w:r>
      <w:r w:rsidR="00017D47" w:rsidRPr="00023146">
        <w:rPr>
          <w:rFonts w:cs="Arial"/>
          <w:b/>
          <w:sz w:val="24"/>
          <w:szCs w:val="24"/>
        </w:rPr>
        <w:t>Pre-testing</w:t>
      </w:r>
    </w:p>
    <w:p w14:paraId="18542217" w14:textId="434B0565" w:rsidR="00C03CA0" w:rsidRPr="00544F9C" w:rsidRDefault="00017D47" w:rsidP="00017D47">
      <w:pPr>
        <w:spacing w:line="360" w:lineRule="auto"/>
        <w:rPr>
          <w:rFonts w:cs="Arial"/>
          <w:sz w:val="24"/>
          <w:szCs w:val="24"/>
        </w:rPr>
      </w:pPr>
      <w:r w:rsidRPr="00544F9C">
        <w:rPr>
          <w:rFonts w:cs="Arial"/>
          <w:sz w:val="24"/>
          <w:szCs w:val="24"/>
        </w:rPr>
        <w:t>After the questionnaire was completed, the survey was pre-tested with a group of building contractors consisting of foremen, contracts managers and contracts directors.</w:t>
      </w:r>
      <w:r w:rsidR="00C03CA0" w:rsidRPr="00544F9C">
        <w:rPr>
          <w:rFonts w:cs="Arial"/>
          <w:sz w:val="24"/>
          <w:szCs w:val="24"/>
        </w:rPr>
        <w:t xml:space="preserve"> The questionnaire was purposively created so that the selected respondents would understand since this is in line with what they do on construction projects. Responden</w:t>
      </w:r>
      <w:r w:rsidR="00D727C5">
        <w:rPr>
          <w:rFonts w:cs="Arial"/>
          <w:sz w:val="24"/>
          <w:szCs w:val="24"/>
        </w:rPr>
        <w:t>ts such as foremen and contract</w:t>
      </w:r>
      <w:r w:rsidR="00C03CA0" w:rsidRPr="00544F9C">
        <w:rPr>
          <w:rFonts w:cs="Arial"/>
          <w:sz w:val="24"/>
          <w:szCs w:val="24"/>
        </w:rPr>
        <w:t xml:space="preserve"> managers were specifically selected for pre-testing to gauge the level of simplicity of the questionnaire survey. This is because foremen have a general understanding of the occurrences on the projects they are appointed on and this can be seen through their understanding of drawings, design details, etc. Therefore, the intensity of the difficulty of the questionnaire would be seen in the ability for the foremen the questions posed. </w:t>
      </w:r>
      <w:r w:rsidRPr="00544F9C">
        <w:rPr>
          <w:rFonts w:cs="Arial"/>
          <w:sz w:val="24"/>
          <w:szCs w:val="24"/>
        </w:rPr>
        <w:t xml:space="preserve"> </w:t>
      </w:r>
    </w:p>
    <w:p w14:paraId="6EAC9722" w14:textId="301ACA3C" w:rsidR="00017137" w:rsidRPr="00544F9C" w:rsidRDefault="006B0460" w:rsidP="00017137">
      <w:pPr>
        <w:spacing w:line="360" w:lineRule="auto"/>
        <w:rPr>
          <w:rFonts w:cs="Arial"/>
          <w:sz w:val="24"/>
          <w:szCs w:val="24"/>
        </w:rPr>
      </w:pPr>
      <w:r>
        <w:rPr>
          <w:rFonts w:cs="Arial"/>
          <w:sz w:val="24"/>
          <w:szCs w:val="24"/>
        </w:rPr>
        <w:t>The selected individuals</w:t>
      </w:r>
      <w:r w:rsidR="00017D47" w:rsidRPr="00544F9C">
        <w:rPr>
          <w:rFonts w:cs="Arial"/>
          <w:sz w:val="24"/>
          <w:szCs w:val="24"/>
        </w:rPr>
        <w:t xml:space="preserve"> tested</w:t>
      </w:r>
      <w:r w:rsidR="00B6345C">
        <w:rPr>
          <w:rFonts w:cs="Arial"/>
          <w:sz w:val="24"/>
          <w:szCs w:val="24"/>
        </w:rPr>
        <w:t xml:space="preserve"> the questionnaire survey and</w:t>
      </w:r>
      <w:r w:rsidR="00017D47" w:rsidRPr="00544F9C">
        <w:rPr>
          <w:rFonts w:cs="Arial"/>
          <w:sz w:val="24"/>
          <w:szCs w:val="24"/>
        </w:rPr>
        <w:t xml:space="preserve"> reported back noting that the survey scale and instructions were easily understood, that the questions and statements were well-defined and unequivocal. They did</w:t>
      </w:r>
      <w:r w:rsidR="00D727C5">
        <w:rPr>
          <w:rFonts w:cs="Arial"/>
          <w:sz w:val="24"/>
          <w:szCs w:val="24"/>
        </w:rPr>
        <w:t>,</w:t>
      </w:r>
      <w:r w:rsidR="00017D47" w:rsidRPr="00544F9C">
        <w:rPr>
          <w:rFonts w:cs="Arial"/>
          <w:sz w:val="24"/>
          <w:szCs w:val="24"/>
        </w:rPr>
        <w:t xml:space="preserve"> however, note that the survey was too long and time consuming, which made it laborious to get through. An alteration was made to the questionnaire that was presented as a test</w:t>
      </w:r>
      <w:r w:rsidR="00EB4216" w:rsidRPr="00544F9C">
        <w:rPr>
          <w:rFonts w:cs="Arial"/>
          <w:sz w:val="24"/>
          <w:szCs w:val="24"/>
        </w:rPr>
        <w:t xml:space="preserve"> taking into consideration the notes made by the test group</w:t>
      </w:r>
      <w:r w:rsidR="00017D47" w:rsidRPr="00544F9C">
        <w:rPr>
          <w:rFonts w:cs="Arial"/>
          <w:sz w:val="24"/>
          <w:szCs w:val="24"/>
        </w:rPr>
        <w:t xml:space="preserve">. After this, the survey was </w:t>
      </w:r>
      <w:r w:rsidR="00EB4216" w:rsidRPr="00544F9C">
        <w:rPr>
          <w:rFonts w:cs="Arial"/>
          <w:sz w:val="24"/>
          <w:szCs w:val="24"/>
        </w:rPr>
        <w:t>re-</w:t>
      </w:r>
      <w:r w:rsidR="00017D47" w:rsidRPr="00544F9C">
        <w:rPr>
          <w:rFonts w:cs="Arial"/>
          <w:sz w:val="24"/>
          <w:szCs w:val="24"/>
        </w:rPr>
        <w:t>sent</w:t>
      </w:r>
      <w:r w:rsidR="00EB4216" w:rsidRPr="00544F9C">
        <w:rPr>
          <w:rFonts w:cs="Arial"/>
          <w:sz w:val="24"/>
          <w:szCs w:val="24"/>
        </w:rPr>
        <w:t xml:space="preserve"> to the same test group consisting of foremen, contracts managers and contracts directors to check whether the alterations made to the questionnaire made it simpler. The test group reported back noting that the survey was short and precise which made it easier to get through. After this feedback, the survey was sent</w:t>
      </w:r>
      <w:r w:rsidR="00017D47" w:rsidRPr="00544F9C">
        <w:rPr>
          <w:rFonts w:cs="Arial"/>
          <w:sz w:val="24"/>
          <w:szCs w:val="24"/>
        </w:rPr>
        <w:t xml:space="preserve"> out and delivered to the various respondents that were select</w:t>
      </w:r>
      <w:r w:rsidR="00EB4216" w:rsidRPr="00544F9C">
        <w:rPr>
          <w:rFonts w:cs="Arial"/>
          <w:sz w:val="24"/>
          <w:szCs w:val="24"/>
        </w:rPr>
        <w:t>ed as samples for the research.</w:t>
      </w:r>
    </w:p>
    <w:p w14:paraId="6E2ED7D4" w14:textId="77777777" w:rsidR="00017137" w:rsidRPr="00544F9C" w:rsidRDefault="00017D47" w:rsidP="00017137">
      <w:pPr>
        <w:spacing w:line="360" w:lineRule="auto"/>
        <w:rPr>
          <w:rFonts w:cs="Arial"/>
          <w:b/>
          <w:sz w:val="24"/>
          <w:szCs w:val="24"/>
        </w:rPr>
      </w:pPr>
      <w:r w:rsidRPr="00544F9C">
        <w:rPr>
          <w:rFonts w:cs="Arial"/>
          <w:sz w:val="24"/>
          <w:szCs w:val="24"/>
        </w:rPr>
        <w:t>Once the questionnaire was sent out and responses received, interviews were set up with the survey respondents to clarify questions that were not answered with the detail required to meet t</w:t>
      </w:r>
      <w:r w:rsidR="00EB4216" w:rsidRPr="00544F9C">
        <w:rPr>
          <w:rFonts w:cs="Arial"/>
          <w:sz w:val="24"/>
          <w:szCs w:val="24"/>
        </w:rPr>
        <w:t>he research objectives set out.</w:t>
      </w:r>
    </w:p>
    <w:p w14:paraId="161AD030" w14:textId="70FB2177" w:rsidR="004274AD" w:rsidRPr="00544F9C" w:rsidRDefault="00D727C5" w:rsidP="00F65F3A">
      <w:pPr>
        <w:pStyle w:val="Heading3"/>
        <w:rPr>
          <w:rFonts w:asciiTheme="minorHAnsi" w:hAnsiTheme="minorHAnsi"/>
        </w:rPr>
      </w:pPr>
      <w:bookmarkStart w:id="49" w:name="_Toc528315162"/>
      <w:r>
        <w:rPr>
          <w:rFonts w:asciiTheme="minorHAnsi" w:hAnsiTheme="minorHAnsi"/>
        </w:rPr>
        <w:t>3.3</w:t>
      </w:r>
      <w:r w:rsidR="00EC7F82" w:rsidRPr="00544F9C">
        <w:rPr>
          <w:rFonts w:asciiTheme="minorHAnsi" w:hAnsiTheme="minorHAnsi"/>
        </w:rPr>
        <w:t xml:space="preserve">. </w:t>
      </w:r>
      <w:r w:rsidR="00A42C7D" w:rsidRPr="00544F9C">
        <w:rPr>
          <w:rFonts w:asciiTheme="minorHAnsi" w:hAnsiTheme="minorHAnsi"/>
        </w:rPr>
        <w:t>DATA SOURCES</w:t>
      </w:r>
      <w:bookmarkEnd w:id="49"/>
    </w:p>
    <w:p w14:paraId="1DB171C5" w14:textId="2C90C791" w:rsidR="004274AD" w:rsidRPr="00544F9C" w:rsidRDefault="00A42C7D" w:rsidP="00A31237">
      <w:pPr>
        <w:spacing w:line="360" w:lineRule="auto"/>
        <w:rPr>
          <w:rFonts w:cs="Arial"/>
          <w:sz w:val="24"/>
          <w:szCs w:val="24"/>
        </w:rPr>
      </w:pPr>
      <w:r w:rsidRPr="00544F9C">
        <w:rPr>
          <w:rFonts w:cs="Arial"/>
          <w:sz w:val="24"/>
          <w:szCs w:val="24"/>
        </w:rPr>
        <w:t xml:space="preserve">As mentioned in the previous section, to properly address the research question posed in this research report, a </w:t>
      </w:r>
      <w:r w:rsidR="00056417" w:rsidRPr="00544F9C">
        <w:rPr>
          <w:rFonts w:cs="Arial"/>
          <w:sz w:val="24"/>
          <w:szCs w:val="24"/>
        </w:rPr>
        <w:t>combination of both primary and secondary data</w:t>
      </w:r>
      <w:r w:rsidR="009E0342">
        <w:rPr>
          <w:rFonts w:cs="Arial"/>
          <w:sz w:val="24"/>
          <w:szCs w:val="24"/>
        </w:rPr>
        <w:t xml:space="preserve"> was</w:t>
      </w:r>
      <w:r w:rsidRPr="00544F9C">
        <w:rPr>
          <w:rFonts w:cs="Arial"/>
          <w:sz w:val="24"/>
          <w:szCs w:val="24"/>
        </w:rPr>
        <w:t xml:space="preserve"> needed.</w:t>
      </w:r>
    </w:p>
    <w:p w14:paraId="3B664C1D" w14:textId="2FF6414E" w:rsidR="00A42C7D" w:rsidRPr="00544F9C" w:rsidRDefault="00A42C7D" w:rsidP="00A31237">
      <w:pPr>
        <w:spacing w:line="360" w:lineRule="auto"/>
        <w:rPr>
          <w:rFonts w:cs="Arial"/>
          <w:sz w:val="24"/>
          <w:szCs w:val="24"/>
        </w:rPr>
      </w:pPr>
      <w:r w:rsidRPr="00544F9C">
        <w:rPr>
          <w:rFonts w:cs="Arial"/>
          <w:sz w:val="24"/>
          <w:szCs w:val="24"/>
        </w:rPr>
        <w:lastRenderedPageBreak/>
        <w:t>The primary data sources for this research were responses from both the self-administered questionnaire survey and the structured interviews.</w:t>
      </w:r>
      <w:r w:rsidR="00955B06">
        <w:rPr>
          <w:rFonts w:cs="Arial"/>
          <w:sz w:val="24"/>
          <w:szCs w:val="24"/>
        </w:rPr>
        <w:t xml:space="preserve"> </w:t>
      </w:r>
      <w:r w:rsidR="00955B06" w:rsidRPr="00056417">
        <w:rPr>
          <w:rFonts w:cs="Arial"/>
          <w:sz w:val="24"/>
          <w:szCs w:val="24"/>
        </w:rPr>
        <w:t>With respect to the research question, particularly the efficiency and accuracy of currently implemented progress monitoring and reporting</w:t>
      </w:r>
      <w:r w:rsidR="00B70B02" w:rsidRPr="00056417">
        <w:rPr>
          <w:rFonts w:cs="Arial"/>
          <w:sz w:val="24"/>
          <w:szCs w:val="24"/>
        </w:rPr>
        <w:t xml:space="preserve"> systems, the interview questions referred to the accuracy and efficiency of systems currently implemented in building construction companies, as can be seen in Appendix B. Likewise, the questionnaire survey also included sections that relate to rating the accuracy </w:t>
      </w:r>
      <w:r w:rsidR="00A27353" w:rsidRPr="00056417">
        <w:rPr>
          <w:rFonts w:cs="Arial"/>
          <w:sz w:val="24"/>
          <w:szCs w:val="24"/>
        </w:rPr>
        <w:t>and efficiency of currently implemented progress monitoring and reporting systems where the different respondents are working, as can be seen in Appendix C.</w:t>
      </w:r>
    </w:p>
    <w:p w14:paraId="5E82BB31" w14:textId="77777777" w:rsidR="00A42C7D" w:rsidRPr="00544F9C" w:rsidRDefault="00A42C7D" w:rsidP="00A31237">
      <w:pPr>
        <w:spacing w:line="360" w:lineRule="auto"/>
        <w:rPr>
          <w:rFonts w:cs="Arial"/>
          <w:sz w:val="24"/>
          <w:szCs w:val="24"/>
        </w:rPr>
      </w:pPr>
      <w:r w:rsidRPr="00544F9C">
        <w:rPr>
          <w:rFonts w:cs="Arial"/>
          <w:sz w:val="24"/>
          <w:szCs w:val="24"/>
        </w:rPr>
        <w:t>The secondary data aspect included the following sources:</w:t>
      </w:r>
    </w:p>
    <w:p w14:paraId="58542BA7" w14:textId="3D6EE67C" w:rsidR="00C14C9F" w:rsidRPr="00544F9C" w:rsidRDefault="00C14C9F" w:rsidP="00645A0F">
      <w:pPr>
        <w:numPr>
          <w:ilvl w:val="0"/>
          <w:numId w:val="26"/>
        </w:numPr>
        <w:spacing w:line="360" w:lineRule="auto"/>
        <w:rPr>
          <w:rFonts w:cs="Arial"/>
          <w:sz w:val="24"/>
          <w:szCs w:val="24"/>
        </w:rPr>
      </w:pPr>
      <w:r w:rsidRPr="00544F9C">
        <w:rPr>
          <w:rFonts w:cs="Arial"/>
          <w:b/>
          <w:sz w:val="24"/>
          <w:szCs w:val="24"/>
        </w:rPr>
        <w:t>Public Records</w:t>
      </w:r>
      <w:r w:rsidR="00D41FD6">
        <w:rPr>
          <w:rFonts w:cs="Arial"/>
          <w:sz w:val="24"/>
          <w:szCs w:val="24"/>
        </w:rPr>
        <w:t xml:space="preserve"> – that was</w:t>
      </w:r>
      <w:r w:rsidRPr="00544F9C">
        <w:rPr>
          <w:rFonts w:cs="Arial"/>
          <w:sz w:val="24"/>
          <w:szCs w:val="24"/>
        </w:rPr>
        <w:t xml:space="preserve"> made available by the companies and include</w:t>
      </w:r>
      <w:r w:rsidR="00D41FD6">
        <w:rPr>
          <w:rFonts w:cs="Arial"/>
          <w:sz w:val="24"/>
          <w:szCs w:val="24"/>
        </w:rPr>
        <w:t>d</w:t>
      </w:r>
      <w:r w:rsidRPr="00544F9C">
        <w:rPr>
          <w:rFonts w:cs="Arial"/>
          <w:sz w:val="24"/>
          <w:szCs w:val="24"/>
        </w:rPr>
        <w:t xml:space="preserve"> records of company information and the li</w:t>
      </w:r>
      <w:r w:rsidR="00D41FD6">
        <w:rPr>
          <w:rFonts w:cs="Arial"/>
          <w:sz w:val="24"/>
          <w:szCs w:val="24"/>
        </w:rPr>
        <w:t>sted projects that were</w:t>
      </w:r>
      <w:r w:rsidRPr="00544F9C">
        <w:rPr>
          <w:rFonts w:cs="Arial"/>
          <w:sz w:val="24"/>
          <w:szCs w:val="24"/>
        </w:rPr>
        <w:t xml:space="preserve"> being constructed</w:t>
      </w:r>
      <w:r w:rsidR="00D41FD6">
        <w:rPr>
          <w:rFonts w:cs="Arial"/>
          <w:sz w:val="24"/>
          <w:szCs w:val="24"/>
        </w:rPr>
        <w:t xml:space="preserve"> at the time and those that had</w:t>
      </w:r>
      <w:r w:rsidRPr="00544F9C">
        <w:rPr>
          <w:rFonts w:cs="Arial"/>
          <w:sz w:val="24"/>
          <w:szCs w:val="24"/>
        </w:rPr>
        <w:t xml:space="preserve"> alre</w:t>
      </w:r>
      <w:r w:rsidR="00D41FD6">
        <w:rPr>
          <w:rFonts w:cs="Arial"/>
          <w:sz w:val="24"/>
          <w:szCs w:val="24"/>
        </w:rPr>
        <w:t>ady been completed. This was</w:t>
      </w:r>
      <w:r w:rsidRPr="00544F9C">
        <w:rPr>
          <w:rFonts w:cs="Arial"/>
          <w:sz w:val="24"/>
          <w:szCs w:val="24"/>
        </w:rPr>
        <w:t xml:space="preserve"> to establish a trend between the </w:t>
      </w:r>
      <w:r w:rsidR="007768C7">
        <w:rPr>
          <w:rFonts w:cs="Arial"/>
          <w:sz w:val="24"/>
          <w:szCs w:val="24"/>
        </w:rPr>
        <w:t>managing</w:t>
      </w:r>
      <w:r w:rsidRPr="00544F9C">
        <w:rPr>
          <w:rFonts w:cs="Arial"/>
          <w:sz w:val="24"/>
          <w:szCs w:val="24"/>
        </w:rPr>
        <w:t xml:space="preserve"> of completed projects agains</w:t>
      </w:r>
      <w:r w:rsidR="00D41FD6">
        <w:rPr>
          <w:rFonts w:cs="Arial"/>
          <w:sz w:val="24"/>
          <w:szCs w:val="24"/>
        </w:rPr>
        <w:t>t those that were still</w:t>
      </w:r>
      <w:r w:rsidRPr="00544F9C">
        <w:rPr>
          <w:rFonts w:cs="Arial"/>
          <w:sz w:val="24"/>
          <w:szCs w:val="24"/>
        </w:rPr>
        <w:t xml:space="preserve"> undergoing.</w:t>
      </w:r>
      <w:r w:rsidR="005C6B12" w:rsidRPr="00544F9C">
        <w:rPr>
          <w:rFonts w:cs="Arial"/>
          <w:sz w:val="24"/>
          <w:szCs w:val="24"/>
        </w:rPr>
        <w:t xml:space="preserve"> These records include</w:t>
      </w:r>
      <w:r w:rsidR="00D41FD6">
        <w:rPr>
          <w:rFonts w:cs="Arial"/>
          <w:sz w:val="24"/>
          <w:szCs w:val="24"/>
        </w:rPr>
        <w:t>d cost reports for new</w:t>
      </w:r>
      <w:r w:rsidR="005C6B12" w:rsidRPr="00544F9C">
        <w:rPr>
          <w:rFonts w:cs="Arial"/>
          <w:sz w:val="24"/>
          <w:szCs w:val="24"/>
        </w:rPr>
        <w:t xml:space="preserve"> and completed projects, con</w:t>
      </w:r>
      <w:r w:rsidR="00D41FD6">
        <w:rPr>
          <w:rFonts w:cs="Arial"/>
          <w:sz w:val="24"/>
          <w:szCs w:val="24"/>
        </w:rPr>
        <w:t>struction programmes for new</w:t>
      </w:r>
      <w:r w:rsidR="005C6B12" w:rsidRPr="00544F9C">
        <w:rPr>
          <w:rFonts w:cs="Arial"/>
          <w:sz w:val="24"/>
          <w:szCs w:val="24"/>
        </w:rPr>
        <w:t xml:space="preserve"> and completed projects, etc.</w:t>
      </w:r>
    </w:p>
    <w:p w14:paraId="2CC60F92" w14:textId="117F5F2F" w:rsidR="00C14C9F" w:rsidRPr="00D41FD6" w:rsidRDefault="00C14C9F" w:rsidP="00D41FD6">
      <w:pPr>
        <w:numPr>
          <w:ilvl w:val="0"/>
          <w:numId w:val="26"/>
        </w:numPr>
        <w:spacing w:line="360" w:lineRule="auto"/>
        <w:rPr>
          <w:rFonts w:cs="Arial"/>
          <w:sz w:val="24"/>
          <w:szCs w:val="24"/>
        </w:rPr>
      </w:pPr>
      <w:r w:rsidRPr="00544F9C">
        <w:rPr>
          <w:rFonts w:cs="Arial"/>
          <w:b/>
          <w:sz w:val="24"/>
          <w:szCs w:val="24"/>
        </w:rPr>
        <w:t>Minutes of project meetings and emails</w:t>
      </w:r>
      <w:r w:rsidR="00D41FD6">
        <w:rPr>
          <w:rFonts w:cs="Arial"/>
          <w:sz w:val="24"/>
          <w:szCs w:val="24"/>
        </w:rPr>
        <w:t xml:space="preserve"> – these were</w:t>
      </w:r>
      <w:r w:rsidRPr="00544F9C">
        <w:rPr>
          <w:rFonts w:cs="Arial"/>
          <w:sz w:val="24"/>
          <w:szCs w:val="24"/>
        </w:rPr>
        <w:t xml:space="preserve"> used as a guide to establish the frequency of</w:t>
      </w:r>
      <w:r w:rsidR="00D41FD6">
        <w:rPr>
          <w:rFonts w:cs="Arial"/>
          <w:sz w:val="24"/>
          <w:szCs w:val="24"/>
        </w:rPr>
        <w:t xml:space="preserve"> progress reporting on the projects being constructed</w:t>
      </w:r>
      <w:r w:rsidRPr="00544F9C">
        <w:rPr>
          <w:rFonts w:cs="Arial"/>
          <w:sz w:val="24"/>
          <w:szCs w:val="24"/>
        </w:rPr>
        <w:t>.</w:t>
      </w:r>
    </w:p>
    <w:p w14:paraId="45500C9C" w14:textId="77777777" w:rsidR="00A42C7D" w:rsidRPr="00544F9C" w:rsidRDefault="00A42C7D" w:rsidP="00A42C7D">
      <w:pPr>
        <w:spacing w:line="360" w:lineRule="auto"/>
        <w:rPr>
          <w:rFonts w:cs="Arial"/>
          <w:sz w:val="24"/>
          <w:szCs w:val="24"/>
        </w:rPr>
      </w:pPr>
      <w:r w:rsidRPr="00544F9C">
        <w:rPr>
          <w:rFonts w:cs="Arial"/>
          <w:sz w:val="24"/>
          <w:szCs w:val="24"/>
        </w:rPr>
        <w:t>The informatio</w:t>
      </w:r>
      <w:r w:rsidR="00B6345C">
        <w:rPr>
          <w:rFonts w:cs="Arial"/>
          <w:sz w:val="24"/>
          <w:szCs w:val="24"/>
        </w:rPr>
        <w:t>n gathered from the above was</w:t>
      </w:r>
      <w:r w:rsidRPr="00544F9C">
        <w:rPr>
          <w:rFonts w:cs="Arial"/>
          <w:sz w:val="24"/>
          <w:szCs w:val="24"/>
        </w:rPr>
        <w:t xml:space="preserve"> generalized to suit the current occurrences on construction projects with the South African construction industry.</w:t>
      </w:r>
    </w:p>
    <w:p w14:paraId="51670814" w14:textId="00D0D721" w:rsidR="00A566D4" w:rsidRPr="00D41FD6" w:rsidRDefault="00F33A3B" w:rsidP="003F604E">
      <w:pPr>
        <w:pStyle w:val="Heading3"/>
        <w:rPr>
          <w:rFonts w:asciiTheme="minorHAnsi" w:hAnsiTheme="minorHAnsi"/>
        </w:rPr>
      </w:pPr>
      <w:r w:rsidRPr="00544F9C">
        <w:rPr>
          <w:rFonts w:asciiTheme="minorHAnsi" w:hAnsiTheme="minorHAnsi"/>
        </w:rPr>
        <w:t xml:space="preserve"> </w:t>
      </w:r>
      <w:bookmarkStart w:id="50" w:name="_Toc528315163"/>
      <w:r w:rsidR="00BD56ED">
        <w:rPr>
          <w:rFonts w:asciiTheme="minorHAnsi" w:hAnsiTheme="minorHAnsi"/>
        </w:rPr>
        <w:t>3.4</w:t>
      </w:r>
      <w:r w:rsidR="00EC7F82" w:rsidRPr="00544F9C">
        <w:rPr>
          <w:rFonts w:asciiTheme="minorHAnsi" w:hAnsiTheme="minorHAnsi"/>
        </w:rPr>
        <w:t xml:space="preserve">. </w:t>
      </w:r>
      <w:r w:rsidR="00BD56ED">
        <w:rPr>
          <w:rFonts w:asciiTheme="minorHAnsi" w:hAnsiTheme="minorHAnsi"/>
        </w:rPr>
        <w:t>POPULATION AND SAMPLING</w:t>
      </w:r>
      <w:bookmarkEnd w:id="50"/>
    </w:p>
    <w:p w14:paraId="78ADCEF7" w14:textId="77777777" w:rsidR="00F33A3B" w:rsidRPr="00544F9C" w:rsidRDefault="00A16135" w:rsidP="00F33A3B">
      <w:pPr>
        <w:spacing w:line="360" w:lineRule="auto"/>
        <w:rPr>
          <w:rFonts w:cs="Arial"/>
          <w:sz w:val="24"/>
          <w:szCs w:val="24"/>
        </w:rPr>
      </w:pPr>
      <w:r w:rsidRPr="00544F9C">
        <w:rPr>
          <w:rFonts w:cs="Arial"/>
          <w:sz w:val="24"/>
          <w:szCs w:val="24"/>
        </w:rPr>
        <w:t>According to Saunder</w:t>
      </w:r>
      <w:r w:rsidR="007768C7">
        <w:rPr>
          <w:rFonts w:cs="Arial"/>
          <w:sz w:val="24"/>
          <w:szCs w:val="24"/>
        </w:rPr>
        <w:t xml:space="preserve">s </w:t>
      </w:r>
      <w:r w:rsidR="007768C7" w:rsidRPr="007768C7">
        <w:rPr>
          <w:rFonts w:cs="Arial"/>
          <w:i/>
          <w:sz w:val="24"/>
          <w:szCs w:val="24"/>
        </w:rPr>
        <w:t>et al</w:t>
      </w:r>
      <w:r w:rsidRPr="00544F9C">
        <w:rPr>
          <w:rFonts w:cs="Arial"/>
          <w:sz w:val="24"/>
          <w:szCs w:val="24"/>
        </w:rPr>
        <w:t xml:space="preserve"> (2012), the use of questionnaires and interviews would require the researcher to collect a sample. They go on to state that using sampling creates an even bigger opportunity for overall accuracy of results from analysis. </w:t>
      </w:r>
      <w:r w:rsidR="00F3186D" w:rsidRPr="00544F9C">
        <w:rPr>
          <w:rFonts w:cs="Arial"/>
          <w:sz w:val="24"/>
          <w:szCs w:val="24"/>
        </w:rPr>
        <w:t>Mugo (2002), defines a sample as “a set of respondents (people) selected from a larger population for the purpose of a survey.” Whereas sampling refers to a process of choosing people, organizations, etc., from a chosen population so that by studying a sample, the results from the survey can be simplified back to the initial population it was taken from (Williams, 2008).</w:t>
      </w:r>
      <w:r w:rsidR="00A566D4" w:rsidRPr="00544F9C">
        <w:rPr>
          <w:rFonts w:cs="Arial"/>
          <w:sz w:val="24"/>
          <w:szCs w:val="24"/>
        </w:rPr>
        <w:t xml:space="preserve"> </w:t>
      </w:r>
      <w:r w:rsidR="00B6345C">
        <w:rPr>
          <w:rFonts w:cs="Arial"/>
          <w:sz w:val="24"/>
          <w:szCs w:val="24"/>
        </w:rPr>
        <w:t>Due to the fact</w:t>
      </w:r>
      <w:r w:rsidR="00730DF4" w:rsidRPr="00544F9C">
        <w:rPr>
          <w:rFonts w:cs="Arial"/>
          <w:sz w:val="24"/>
          <w:szCs w:val="24"/>
        </w:rPr>
        <w:t xml:space="preserve"> that most of the survey questionnaires were hand delivered to the chosen sample population (respondents), it made it easier to control which respondents would respond to the survey. However, for the most part, where the questionnaire was mailed to the selected </w:t>
      </w:r>
      <w:r w:rsidR="00730DF4" w:rsidRPr="00544F9C">
        <w:rPr>
          <w:rFonts w:cs="Arial"/>
          <w:sz w:val="24"/>
          <w:szCs w:val="24"/>
        </w:rPr>
        <w:lastRenderedPageBreak/>
        <w:t xml:space="preserve">respondents, there was very little control over which of the respondents would respond to the questionnaire survey. </w:t>
      </w:r>
    </w:p>
    <w:p w14:paraId="3EE9C28E" w14:textId="47A8AA36" w:rsidR="00730DF4" w:rsidRPr="00BD56ED" w:rsidRDefault="00D41FD6" w:rsidP="003F604E">
      <w:pPr>
        <w:pStyle w:val="Heading3"/>
        <w:rPr>
          <w:rFonts w:asciiTheme="minorHAnsi" w:hAnsiTheme="minorHAnsi"/>
        </w:rPr>
      </w:pPr>
      <w:bookmarkStart w:id="51" w:name="_Toc528315164"/>
      <w:r w:rsidRPr="00BD56ED">
        <w:rPr>
          <w:rFonts w:asciiTheme="minorHAnsi" w:hAnsiTheme="minorHAnsi"/>
        </w:rPr>
        <w:t>3.</w:t>
      </w:r>
      <w:r w:rsidR="00BD56ED" w:rsidRPr="00BD56ED">
        <w:rPr>
          <w:rFonts w:asciiTheme="minorHAnsi" w:hAnsiTheme="minorHAnsi"/>
        </w:rPr>
        <w:t>4</w:t>
      </w:r>
      <w:r w:rsidRPr="00BD56ED">
        <w:rPr>
          <w:rFonts w:asciiTheme="minorHAnsi" w:hAnsiTheme="minorHAnsi"/>
        </w:rPr>
        <w:t>.1</w:t>
      </w:r>
      <w:r w:rsidR="00EC7F82" w:rsidRPr="00BD56ED">
        <w:rPr>
          <w:rFonts w:asciiTheme="minorHAnsi" w:hAnsiTheme="minorHAnsi"/>
        </w:rPr>
        <w:t xml:space="preserve">. </w:t>
      </w:r>
      <w:r w:rsidR="00511475" w:rsidRPr="00BD56ED">
        <w:rPr>
          <w:rFonts w:asciiTheme="minorHAnsi" w:hAnsiTheme="minorHAnsi"/>
        </w:rPr>
        <w:t>Population</w:t>
      </w:r>
      <w:bookmarkEnd w:id="51"/>
    </w:p>
    <w:p w14:paraId="28D99FEC" w14:textId="190F959E" w:rsidR="00682D95" w:rsidRDefault="00511475" w:rsidP="00730DF4">
      <w:pPr>
        <w:spacing w:line="360" w:lineRule="auto"/>
        <w:rPr>
          <w:rFonts w:cs="Arial"/>
          <w:sz w:val="24"/>
          <w:szCs w:val="24"/>
        </w:rPr>
      </w:pPr>
      <w:r>
        <w:rPr>
          <w:rFonts w:cs="Arial"/>
          <w:sz w:val="24"/>
          <w:szCs w:val="24"/>
        </w:rPr>
        <w:t>The population chosen</w:t>
      </w:r>
      <w:r w:rsidR="00A77549" w:rsidRPr="00544F9C">
        <w:rPr>
          <w:rFonts w:cs="Arial"/>
          <w:sz w:val="24"/>
          <w:szCs w:val="24"/>
        </w:rPr>
        <w:t xml:space="preserve"> for this research </w:t>
      </w:r>
      <w:r w:rsidR="00730DF4" w:rsidRPr="00544F9C">
        <w:rPr>
          <w:rFonts w:cs="Arial"/>
          <w:sz w:val="24"/>
          <w:szCs w:val="24"/>
        </w:rPr>
        <w:t>consist</w:t>
      </w:r>
      <w:r>
        <w:rPr>
          <w:rFonts w:cs="Arial"/>
          <w:sz w:val="24"/>
          <w:szCs w:val="24"/>
        </w:rPr>
        <w:t>s</w:t>
      </w:r>
      <w:r w:rsidR="00730DF4" w:rsidRPr="00544F9C">
        <w:rPr>
          <w:rFonts w:cs="Arial"/>
          <w:sz w:val="24"/>
          <w:szCs w:val="24"/>
        </w:rPr>
        <w:t xml:space="preserve"> of a wide range of</w:t>
      </w:r>
      <w:r w:rsidR="00A77549" w:rsidRPr="00544F9C">
        <w:rPr>
          <w:rFonts w:cs="Arial"/>
          <w:sz w:val="24"/>
          <w:szCs w:val="24"/>
        </w:rPr>
        <w:t xml:space="preserve"> profess</w:t>
      </w:r>
      <w:r>
        <w:rPr>
          <w:rFonts w:cs="Arial"/>
          <w:sz w:val="24"/>
          <w:szCs w:val="24"/>
        </w:rPr>
        <w:t>ionals working for companies of various sizes</w:t>
      </w:r>
      <w:r w:rsidR="00730DF4" w:rsidRPr="00544F9C">
        <w:rPr>
          <w:rFonts w:cs="Arial"/>
          <w:sz w:val="24"/>
          <w:szCs w:val="24"/>
        </w:rPr>
        <w:t xml:space="preserve">, so as to provide the </w:t>
      </w:r>
      <w:r w:rsidR="00E54CA5" w:rsidRPr="00544F9C">
        <w:rPr>
          <w:rFonts w:cs="Arial"/>
          <w:sz w:val="24"/>
          <w:szCs w:val="24"/>
        </w:rPr>
        <w:t>much-needed</w:t>
      </w:r>
      <w:r w:rsidR="00730DF4" w:rsidRPr="00544F9C">
        <w:rPr>
          <w:rFonts w:cs="Arial"/>
          <w:sz w:val="24"/>
          <w:szCs w:val="24"/>
        </w:rPr>
        <w:t xml:space="preserve"> variety of knowledge and experience for data</w:t>
      </w:r>
      <w:r w:rsidR="00682D95">
        <w:rPr>
          <w:rFonts w:cs="Arial"/>
          <w:sz w:val="24"/>
          <w:szCs w:val="24"/>
        </w:rPr>
        <w:t xml:space="preserve"> collection and analysis. The population was</w:t>
      </w:r>
      <w:r w:rsidR="00A77549" w:rsidRPr="00544F9C">
        <w:rPr>
          <w:rFonts w:cs="Arial"/>
          <w:sz w:val="24"/>
          <w:szCs w:val="24"/>
        </w:rPr>
        <w:t xml:space="preserve"> selected from </w:t>
      </w:r>
      <w:r w:rsidR="00682D95">
        <w:rPr>
          <w:rFonts w:cs="Arial"/>
          <w:sz w:val="24"/>
          <w:szCs w:val="24"/>
        </w:rPr>
        <w:t xml:space="preserve">building contracting </w:t>
      </w:r>
      <w:r w:rsidR="00A77549" w:rsidRPr="00544F9C">
        <w:rPr>
          <w:rFonts w:cs="Arial"/>
          <w:sz w:val="24"/>
          <w:szCs w:val="24"/>
        </w:rPr>
        <w:t xml:space="preserve">companies </w:t>
      </w:r>
      <w:r>
        <w:rPr>
          <w:rFonts w:cs="Arial"/>
          <w:sz w:val="24"/>
          <w:szCs w:val="24"/>
        </w:rPr>
        <w:t>operating within</w:t>
      </w:r>
      <w:r w:rsidR="00730DF4" w:rsidRPr="00544F9C">
        <w:rPr>
          <w:rFonts w:cs="Arial"/>
          <w:sz w:val="24"/>
          <w:szCs w:val="24"/>
        </w:rPr>
        <w:t xml:space="preserve"> the greater Johannesburg area</w:t>
      </w:r>
      <w:r>
        <w:rPr>
          <w:rFonts w:cs="Arial"/>
          <w:sz w:val="24"/>
          <w:szCs w:val="24"/>
        </w:rPr>
        <w:t xml:space="preserve"> of</w:t>
      </w:r>
      <w:r w:rsidR="00730DF4" w:rsidRPr="00544F9C">
        <w:rPr>
          <w:rFonts w:cs="Arial"/>
          <w:sz w:val="24"/>
          <w:szCs w:val="24"/>
        </w:rPr>
        <w:t xml:space="preserve"> Gauteng </w:t>
      </w:r>
      <w:r>
        <w:rPr>
          <w:rFonts w:cs="Arial"/>
          <w:sz w:val="24"/>
          <w:szCs w:val="24"/>
        </w:rPr>
        <w:t>Province</w:t>
      </w:r>
      <w:r w:rsidR="006A03A2">
        <w:rPr>
          <w:rFonts w:cs="Arial"/>
          <w:sz w:val="24"/>
          <w:szCs w:val="24"/>
        </w:rPr>
        <w:t>, in</w:t>
      </w:r>
      <w:r>
        <w:rPr>
          <w:rFonts w:cs="Arial"/>
          <w:sz w:val="24"/>
          <w:szCs w:val="24"/>
        </w:rPr>
        <w:t xml:space="preserve"> </w:t>
      </w:r>
      <w:r w:rsidR="00730DF4" w:rsidRPr="00544F9C">
        <w:rPr>
          <w:rFonts w:cs="Arial"/>
          <w:sz w:val="24"/>
          <w:szCs w:val="24"/>
        </w:rPr>
        <w:t>South Africa.</w:t>
      </w:r>
      <w:r w:rsidR="00682D95">
        <w:rPr>
          <w:rFonts w:cs="Arial"/>
          <w:sz w:val="24"/>
          <w:szCs w:val="24"/>
        </w:rPr>
        <w:t xml:space="preserve"> In selecting the sample, the following factors were considered about building contractors:</w:t>
      </w:r>
    </w:p>
    <w:p w14:paraId="3FD8EE83" w14:textId="4F89CE9B" w:rsidR="00682D95" w:rsidRDefault="00682D95" w:rsidP="00682D95">
      <w:pPr>
        <w:pStyle w:val="ListParagraph"/>
        <w:numPr>
          <w:ilvl w:val="0"/>
          <w:numId w:val="48"/>
        </w:numPr>
        <w:spacing w:line="360" w:lineRule="auto"/>
        <w:rPr>
          <w:rFonts w:cs="Arial"/>
          <w:sz w:val="24"/>
          <w:szCs w:val="24"/>
        </w:rPr>
      </w:pPr>
      <w:r>
        <w:rPr>
          <w:rFonts w:cs="Arial"/>
          <w:sz w:val="24"/>
          <w:szCs w:val="24"/>
        </w:rPr>
        <w:t>That they have the relevant experience and knowledge about the complexities that arise f</w:t>
      </w:r>
      <w:r w:rsidR="00D41FD6">
        <w:rPr>
          <w:rFonts w:cs="Arial"/>
          <w:sz w:val="24"/>
          <w:szCs w:val="24"/>
        </w:rPr>
        <w:t>rom projects of different sizes;</w:t>
      </w:r>
    </w:p>
    <w:p w14:paraId="0042DFE6" w14:textId="74C7F024" w:rsidR="00682D95" w:rsidRDefault="00682D95" w:rsidP="00682D95">
      <w:pPr>
        <w:pStyle w:val="ListParagraph"/>
        <w:numPr>
          <w:ilvl w:val="0"/>
          <w:numId w:val="48"/>
        </w:numPr>
        <w:spacing w:line="360" w:lineRule="auto"/>
        <w:rPr>
          <w:rFonts w:cs="Arial"/>
          <w:sz w:val="24"/>
          <w:szCs w:val="24"/>
        </w:rPr>
      </w:pPr>
      <w:r>
        <w:rPr>
          <w:rFonts w:cs="Arial"/>
          <w:sz w:val="24"/>
          <w:szCs w:val="24"/>
        </w:rPr>
        <w:t>They have a better understanding of the causes of project failure and how to best mitigate these</w:t>
      </w:r>
      <w:r w:rsidR="00D41FD6">
        <w:rPr>
          <w:rFonts w:cs="Arial"/>
          <w:sz w:val="24"/>
          <w:szCs w:val="24"/>
        </w:rPr>
        <w:t>;</w:t>
      </w:r>
    </w:p>
    <w:p w14:paraId="209438E6" w14:textId="35547B22" w:rsidR="00682D95" w:rsidRDefault="00682D95" w:rsidP="00682D95">
      <w:pPr>
        <w:pStyle w:val="ListParagraph"/>
        <w:numPr>
          <w:ilvl w:val="0"/>
          <w:numId w:val="48"/>
        </w:numPr>
        <w:spacing w:line="360" w:lineRule="auto"/>
        <w:rPr>
          <w:rFonts w:cs="Arial"/>
          <w:sz w:val="24"/>
          <w:szCs w:val="24"/>
        </w:rPr>
      </w:pPr>
      <w:r>
        <w:rPr>
          <w:rFonts w:cs="Arial"/>
          <w:sz w:val="24"/>
          <w:szCs w:val="24"/>
        </w:rPr>
        <w:t>Would be able to provide more detail behind the accuracy of progress reporting and its effectiveness on current projects</w:t>
      </w:r>
      <w:r w:rsidR="00D41FD6">
        <w:rPr>
          <w:rFonts w:cs="Arial"/>
          <w:sz w:val="24"/>
          <w:szCs w:val="24"/>
        </w:rPr>
        <w:t>;</w:t>
      </w:r>
    </w:p>
    <w:p w14:paraId="715787D3" w14:textId="1A334E4F" w:rsidR="00682D95" w:rsidRDefault="00682D95" w:rsidP="00682D95">
      <w:pPr>
        <w:pStyle w:val="ListParagraph"/>
        <w:numPr>
          <w:ilvl w:val="0"/>
          <w:numId w:val="48"/>
        </w:numPr>
        <w:spacing w:line="360" w:lineRule="auto"/>
        <w:rPr>
          <w:rFonts w:cs="Arial"/>
          <w:sz w:val="24"/>
          <w:szCs w:val="24"/>
        </w:rPr>
      </w:pPr>
      <w:r>
        <w:rPr>
          <w:rFonts w:cs="Arial"/>
          <w:sz w:val="24"/>
          <w:szCs w:val="24"/>
        </w:rPr>
        <w:t xml:space="preserve">Would be able to provide insight on the current intensities </w:t>
      </w:r>
      <w:r w:rsidR="00A96D42">
        <w:rPr>
          <w:rFonts w:cs="Arial"/>
          <w:sz w:val="24"/>
          <w:szCs w:val="24"/>
        </w:rPr>
        <w:t>of progress monitoring and reporting and their effectiveness on the success</w:t>
      </w:r>
      <w:r w:rsidR="00D41FD6">
        <w:rPr>
          <w:rFonts w:cs="Arial"/>
          <w:sz w:val="24"/>
          <w:szCs w:val="24"/>
        </w:rPr>
        <w:t xml:space="preserve"> of projects; and</w:t>
      </w:r>
    </w:p>
    <w:p w14:paraId="4602A1B0" w14:textId="4BCEA239" w:rsidR="00A96D42" w:rsidRDefault="00A96D42" w:rsidP="00682D95">
      <w:pPr>
        <w:pStyle w:val="ListParagraph"/>
        <w:numPr>
          <w:ilvl w:val="0"/>
          <w:numId w:val="48"/>
        </w:numPr>
        <w:spacing w:line="360" w:lineRule="auto"/>
        <w:rPr>
          <w:rFonts w:cs="Arial"/>
          <w:sz w:val="24"/>
          <w:szCs w:val="24"/>
        </w:rPr>
      </w:pPr>
      <w:r>
        <w:rPr>
          <w:rFonts w:cs="Arial"/>
          <w:sz w:val="24"/>
          <w:szCs w:val="24"/>
        </w:rPr>
        <w:t xml:space="preserve">Would be able to provide clarity on the impact of negative outcomes of delays, cost overruns and </w:t>
      </w:r>
      <w:r w:rsidR="00E54CA5">
        <w:rPr>
          <w:rFonts w:cs="Arial"/>
          <w:sz w:val="24"/>
          <w:szCs w:val="24"/>
        </w:rPr>
        <w:t>poor-quality</w:t>
      </w:r>
      <w:r>
        <w:rPr>
          <w:rFonts w:cs="Arial"/>
          <w:sz w:val="24"/>
          <w:szCs w:val="24"/>
        </w:rPr>
        <w:t xml:space="preserve"> outcomes.</w:t>
      </w:r>
    </w:p>
    <w:p w14:paraId="171BC88B" w14:textId="60AFEE9A" w:rsidR="00D41FD6" w:rsidRPr="00D41FD6" w:rsidRDefault="00A00107" w:rsidP="00D50092">
      <w:pPr>
        <w:pStyle w:val="Heading3"/>
      </w:pPr>
      <w:bookmarkStart w:id="52" w:name="_Toc528315165"/>
      <w:r>
        <w:t>3.4.2.</w:t>
      </w:r>
      <w:r w:rsidR="00D41FD6" w:rsidRPr="00D41FD6">
        <w:t xml:space="preserve"> Sampling</w:t>
      </w:r>
      <w:bookmarkEnd w:id="52"/>
    </w:p>
    <w:p w14:paraId="6E01B679" w14:textId="77777777" w:rsidR="00801133" w:rsidRDefault="00A96D42" w:rsidP="00730DF4">
      <w:pPr>
        <w:spacing w:line="360" w:lineRule="auto"/>
        <w:rPr>
          <w:rFonts w:cs="Arial"/>
          <w:sz w:val="24"/>
          <w:szCs w:val="24"/>
        </w:rPr>
      </w:pPr>
      <w:r>
        <w:rPr>
          <w:rFonts w:cs="Arial"/>
          <w:sz w:val="24"/>
          <w:szCs w:val="24"/>
        </w:rPr>
        <w:t>Therefore, sample populations included contracts directors, construction managers, quantity surveyors, foremen and site agents.</w:t>
      </w:r>
      <w:r w:rsidR="00801133">
        <w:rPr>
          <w:rFonts w:cs="Arial"/>
          <w:sz w:val="24"/>
          <w:szCs w:val="24"/>
        </w:rPr>
        <w:t xml:space="preserve"> </w:t>
      </w:r>
      <w:r w:rsidR="00AD2812" w:rsidRPr="00544F9C">
        <w:rPr>
          <w:rFonts w:cs="Arial"/>
          <w:sz w:val="24"/>
          <w:szCs w:val="24"/>
        </w:rPr>
        <w:t>Consultants</w:t>
      </w:r>
      <w:r w:rsidR="00B665EF" w:rsidRPr="00544F9C">
        <w:rPr>
          <w:rFonts w:cs="Arial"/>
          <w:sz w:val="24"/>
          <w:szCs w:val="24"/>
        </w:rPr>
        <w:t xml:space="preserve"> such project managers, architects, engine</w:t>
      </w:r>
      <w:r w:rsidR="00AD2812">
        <w:rPr>
          <w:rFonts w:cs="Arial"/>
          <w:sz w:val="24"/>
          <w:szCs w:val="24"/>
        </w:rPr>
        <w:t>ers, interior designers and</w:t>
      </w:r>
      <w:r w:rsidR="00B665EF" w:rsidRPr="00544F9C">
        <w:rPr>
          <w:rFonts w:cs="Arial"/>
          <w:sz w:val="24"/>
          <w:szCs w:val="24"/>
        </w:rPr>
        <w:t xml:space="preserve"> clients that also form part of the larger scale of construction consultants</w:t>
      </w:r>
      <w:r w:rsidR="00793F95">
        <w:rPr>
          <w:rFonts w:cs="Arial"/>
          <w:sz w:val="24"/>
          <w:szCs w:val="24"/>
        </w:rPr>
        <w:t xml:space="preserve"> were also approached</w:t>
      </w:r>
      <w:r w:rsidR="00B0010F" w:rsidRPr="00544F9C">
        <w:rPr>
          <w:rFonts w:cs="Arial"/>
          <w:sz w:val="24"/>
          <w:szCs w:val="24"/>
        </w:rPr>
        <w:t>.</w:t>
      </w:r>
      <w:r w:rsidR="00804D9D" w:rsidRPr="00544F9C">
        <w:rPr>
          <w:rFonts w:cs="Arial"/>
          <w:sz w:val="24"/>
          <w:szCs w:val="24"/>
        </w:rPr>
        <w:t xml:space="preserve"> </w:t>
      </w:r>
      <w:r w:rsidR="00801133">
        <w:rPr>
          <w:rFonts w:cs="Arial"/>
          <w:sz w:val="24"/>
          <w:szCs w:val="24"/>
        </w:rPr>
        <w:t>The consultants were approached to provide the research with the following input:</w:t>
      </w:r>
    </w:p>
    <w:p w14:paraId="52C2427B" w14:textId="3D4FE306" w:rsidR="00801133" w:rsidRDefault="00801133" w:rsidP="00801133">
      <w:pPr>
        <w:pStyle w:val="ListParagraph"/>
        <w:numPr>
          <w:ilvl w:val="0"/>
          <w:numId w:val="49"/>
        </w:numPr>
        <w:spacing w:line="360" w:lineRule="auto"/>
        <w:rPr>
          <w:rFonts w:cs="Arial"/>
          <w:sz w:val="24"/>
          <w:szCs w:val="24"/>
        </w:rPr>
      </w:pPr>
      <w:r>
        <w:rPr>
          <w:rFonts w:cs="Arial"/>
          <w:sz w:val="24"/>
          <w:szCs w:val="24"/>
        </w:rPr>
        <w:t>Provide more insight on their roles and how these change as the complexities of projects change</w:t>
      </w:r>
      <w:r w:rsidR="00D41FD6">
        <w:rPr>
          <w:rFonts w:cs="Arial"/>
          <w:sz w:val="24"/>
          <w:szCs w:val="24"/>
        </w:rPr>
        <w:t>;</w:t>
      </w:r>
    </w:p>
    <w:p w14:paraId="017D52B6" w14:textId="3CC52B1B" w:rsidR="00801133" w:rsidRDefault="00801133" w:rsidP="00801133">
      <w:pPr>
        <w:pStyle w:val="ListParagraph"/>
        <w:numPr>
          <w:ilvl w:val="0"/>
          <w:numId w:val="49"/>
        </w:numPr>
        <w:spacing w:line="360" w:lineRule="auto"/>
        <w:rPr>
          <w:rFonts w:cs="Arial"/>
          <w:sz w:val="24"/>
          <w:szCs w:val="24"/>
        </w:rPr>
      </w:pPr>
      <w:r>
        <w:rPr>
          <w:rFonts w:cs="Arial"/>
          <w:sz w:val="24"/>
          <w:szCs w:val="24"/>
        </w:rPr>
        <w:t>Provide opinions on the reasons behind project failure and how this outcome can be improved on current projects</w:t>
      </w:r>
      <w:r w:rsidR="00D41FD6">
        <w:rPr>
          <w:rFonts w:cs="Arial"/>
          <w:sz w:val="24"/>
          <w:szCs w:val="24"/>
        </w:rPr>
        <w:t>;</w:t>
      </w:r>
    </w:p>
    <w:p w14:paraId="3FDAC46B" w14:textId="7313810C" w:rsidR="00801133" w:rsidRDefault="00801133" w:rsidP="00801133">
      <w:pPr>
        <w:pStyle w:val="ListParagraph"/>
        <w:numPr>
          <w:ilvl w:val="0"/>
          <w:numId w:val="49"/>
        </w:numPr>
        <w:spacing w:line="360" w:lineRule="auto"/>
        <w:rPr>
          <w:rFonts w:cs="Arial"/>
          <w:sz w:val="24"/>
          <w:szCs w:val="24"/>
        </w:rPr>
      </w:pPr>
      <w:r>
        <w:rPr>
          <w:rFonts w:cs="Arial"/>
          <w:sz w:val="24"/>
          <w:szCs w:val="24"/>
        </w:rPr>
        <w:lastRenderedPageBreak/>
        <w:t>Confirm the level of accuracy of building contractor progress reporting and how this can be improved to suit project and client requirements</w:t>
      </w:r>
      <w:r w:rsidR="00D41FD6">
        <w:rPr>
          <w:rFonts w:cs="Arial"/>
          <w:sz w:val="24"/>
          <w:szCs w:val="24"/>
        </w:rPr>
        <w:t>; and</w:t>
      </w:r>
    </w:p>
    <w:p w14:paraId="46AE0E78" w14:textId="77777777" w:rsidR="00801133" w:rsidRDefault="00801133" w:rsidP="00801133">
      <w:pPr>
        <w:pStyle w:val="ListParagraph"/>
        <w:numPr>
          <w:ilvl w:val="0"/>
          <w:numId w:val="49"/>
        </w:numPr>
        <w:spacing w:line="360" w:lineRule="auto"/>
        <w:rPr>
          <w:rFonts w:cs="Arial"/>
          <w:sz w:val="24"/>
          <w:szCs w:val="24"/>
        </w:rPr>
      </w:pPr>
      <w:r>
        <w:rPr>
          <w:rFonts w:cs="Arial"/>
          <w:sz w:val="24"/>
          <w:szCs w:val="24"/>
        </w:rPr>
        <w:t>On how to best mitigate project delays, cost overruns and poor delivery of quality on current projects and future projects to be constructed.</w:t>
      </w:r>
    </w:p>
    <w:p w14:paraId="1E6DEF7B" w14:textId="1011ECF9" w:rsidR="00730DF4" w:rsidRPr="00544F9C" w:rsidRDefault="00AE6363" w:rsidP="00730DF4">
      <w:pPr>
        <w:spacing w:line="360" w:lineRule="auto"/>
        <w:rPr>
          <w:rFonts w:cs="Arial"/>
          <w:sz w:val="24"/>
          <w:szCs w:val="24"/>
        </w:rPr>
      </w:pPr>
      <w:r>
        <w:rPr>
          <w:rFonts w:cs="Arial"/>
          <w:sz w:val="24"/>
          <w:szCs w:val="24"/>
        </w:rPr>
        <w:t>Similarly, t</w:t>
      </w:r>
      <w:r w:rsidR="00804D9D" w:rsidRPr="00544F9C">
        <w:rPr>
          <w:rFonts w:cs="Arial"/>
          <w:sz w:val="24"/>
          <w:szCs w:val="24"/>
        </w:rPr>
        <w:t>he sam</w:t>
      </w:r>
      <w:r w:rsidR="00793F95">
        <w:rPr>
          <w:rFonts w:cs="Arial"/>
          <w:sz w:val="24"/>
          <w:szCs w:val="24"/>
        </w:rPr>
        <w:t>ple population selection was</w:t>
      </w:r>
      <w:r w:rsidR="00804D9D" w:rsidRPr="00544F9C">
        <w:rPr>
          <w:rFonts w:cs="Arial"/>
          <w:sz w:val="24"/>
          <w:szCs w:val="24"/>
        </w:rPr>
        <w:t xml:space="preserve"> </w:t>
      </w:r>
      <w:r w:rsidR="00793F95">
        <w:rPr>
          <w:rFonts w:cs="Arial"/>
          <w:sz w:val="24"/>
          <w:szCs w:val="24"/>
        </w:rPr>
        <w:t>restricted to</w:t>
      </w:r>
      <w:r w:rsidR="00804D9D" w:rsidRPr="00544F9C">
        <w:rPr>
          <w:rFonts w:cs="Arial"/>
          <w:sz w:val="24"/>
          <w:szCs w:val="24"/>
        </w:rPr>
        <w:t xml:space="preserve"> selecting respondents bas</w:t>
      </w:r>
      <w:r w:rsidR="00793F95">
        <w:rPr>
          <w:rFonts w:cs="Arial"/>
          <w:sz w:val="24"/>
          <w:szCs w:val="24"/>
        </w:rPr>
        <w:t>ed on the level of experience and</w:t>
      </w:r>
      <w:r w:rsidR="00804D9D" w:rsidRPr="00544F9C">
        <w:rPr>
          <w:rFonts w:cs="Arial"/>
          <w:sz w:val="24"/>
          <w:szCs w:val="24"/>
        </w:rPr>
        <w:t xml:space="preserve"> what position they hold in the companies they worked for. </w:t>
      </w:r>
      <w:r w:rsidR="00E05CFB">
        <w:rPr>
          <w:rFonts w:cs="Arial"/>
          <w:sz w:val="24"/>
          <w:szCs w:val="24"/>
        </w:rPr>
        <w:t xml:space="preserve">The research considered construction stakeholders that have had direct exposure to progress monitoring and reporting as they occur in construction projects. Similarly, respondents that have experienced the impacts of delays, cost overruns and </w:t>
      </w:r>
      <w:r w:rsidR="00E54CA5">
        <w:rPr>
          <w:rFonts w:cs="Arial"/>
          <w:sz w:val="24"/>
          <w:szCs w:val="24"/>
        </w:rPr>
        <w:t>poor-quality</w:t>
      </w:r>
      <w:r w:rsidR="00E05CFB">
        <w:rPr>
          <w:rFonts w:cs="Arial"/>
          <w:sz w:val="24"/>
          <w:szCs w:val="24"/>
        </w:rPr>
        <w:t xml:space="preserve"> outcomes were also considered. </w:t>
      </w:r>
      <w:r w:rsidR="00804D9D" w:rsidRPr="00544F9C">
        <w:rPr>
          <w:rFonts w:cs="Arial"/>
          <w:sz w:val="24"/>
          <w:szCs w:val="24"/>
        </w:rPr>
        <w:t>This assisted in diversifying the level of data collected from different opinions within the construction industry.</w:t>
      </w:r>
    </w:p>
    <w:p w14:paraId="7A890C02" w14:textId="2B8B8433" w:rsidR="004058B4" w:rsidRPr="00544F9C" w:rsidRDefault="00A00107" w:rsidP="00AE6363">
      <w:pPr>
        <w:pStyle w:val="Heading3"/>
        <w:tabs>
          <w:tab w:val="left" w:pos="3834"/>
        </w:tabs>
      </w:pPr>
      <w:bookmarkStart w:id="53" w:name="_Toc528315166"/>
      <w:r>
        <w:t>3.4</w:t>
      </w:r>
      <w:r w:rsidR="00EC7F82" w:rsidRPr="00544F9C">
        <w:t xml:space="preserve">.3. </w:t>
      </w:r>
      <w:r w:rsidR="004058B4" w:rsidRPr="00544F9C">
        <w:t>Sampling Technique</w:t>
      </w:r>
      <w:bookmarkEnd w:id="53"/>
      <w:r w:rsidR="00AE6363">
        <w:tab/>
      </w:r>
    </w:p>
    <w:p w14:paraId="769EB01E" w14:textId="77777777" w:rsidR="00962683" w:rsidRPr="00544F9C" w:rsidRDefault="00E16C66" w:rsidP="004058B4">
      <w:pPr>
        <w:spacing w:line="360" w:lineRule="auto"/>
        <w:rPr>
          <w:rFonts w:cs="Arial"/>
          <w:sz w:val="24"/>
          <w:szCs w:val="24"/>
        </w:rPr>
      </w:pPr>
      <w:r w:rsidRPr="00544F9C">
        <w:rPr>
          <w:rFonts w:cs="Arial"/>
          <w:sz w:val="24"/>
          <w:szCs w:val="24"/>
        </w:rPr>
        <w:t xml:space="preserve">For the purposes of this research report, </w:t>
      </w:r>
      <w:r w:rsidR="004058B4" w:rsidRPr="00544F9C">
        <w:rPr>
          <w:rFonts w:cs="Arial"/>
          <w:sz w:val="24"/>
          <w:szCs w:val="24"/>
        </w:rPr>
        <w:t>a non-probability sampling technique was selected. Non-prob</w:t>
      </w:r>
      <w:r w:rsidR="00282612">
        <w:rPr>
          <w:rFonts w:cs="Arial"/>
          <w:sz w:val="24"/>
          <w:szCs w:val="24"/>
        </w:rPr>
        <w:t xml:space="preserve">ability or non-random sampling is </w:t>
      </w:r>
      <w:r w:rsidR="004058B4" w:rsidRPr="00544F9C">
        <w:rPr>
          <w:rFonts w:cs="Arial"/>
          <w:sz w:val="24"/>
          <w:szCs w:val="24"/>
        </w:rPr>
        <w:t>a group of sampling techniques that help researchers to select units from a population that they are interested in</w:t>
      </w:r>
      <w:r w:rsidR="00282612">
        <w:rPr>
          <w:rFonts w:cs="Arial"/>
          <w:sz w:val="24"/>
          <w:szCs w:val="24"/>
        </w:rPr>
        <w:t xml:space="preserve"> studying (Laerd Dissertation). </w:t>
      </w:r>
      <w:r w:rsidR="00E24CAF" w:rsidRPr="00544F9C">
        <w:rPr>
          <w:rFonts w:cs="Arial"/>
          <w:sz w:val="24"/>
          <w:szCs w:val="24"/>
        </w:rPr>
        <w:t xml:space="preserve">Non-probability sampling or purposive sampling is especially useful in mixed method research as it aids in identifying and choosing information-rich cases for the most effective use of limited resources (Palinkas </w:t>
      </w:r>
      <w:r w:rsidR="00E24CAF" w:rsidRPr="00544F9C">
        <w:rPr>
          <w:rFonts w:cs="Arial"/>
          <w:i/>
          <w:sz w:val="24"/>
          <w:szCs w:val="24"/>
        </w:rPr>
        <w:t>et al</w:t>
      </w:r>
      <w:r w:rsidR="00E24CAF" w:rsidRPr="00544F9C">
        <w:rPr>
          <w:rFonts w:cs="Arial"/>
          <w:sz w:val="24"/>
          <w:szCs w:val="24"/>
        </w:rPr>
        <w:t>, 2016)</w:t>
      </w:r>
      <w:r w:rsidR="004F6CA2">
        <w:rPr>
          <w:rFonts w:cs="Arial"/>
          <w:sz w:val="24"/>
          <w:szCs w:val="24"/>
        </w:rPr>
        <w:t>.</w:t>
      </w:r>
      <w:r w:rsidR="004058B4" w:rsidRPr="00544F9C">
        <w:rPr>
          <w:rFonts w:cs="Arial"/>
          <w:sz w:val="24"/>
          <w:szCs w:val="24"/>
        </w:rPr>
        <w:t xml:space="preserve"> </w:t>
      </w:r>
      <w:r w:rsidR="007E3554" w:rsidRPr="00544F9C">
        <w:rPr>
          <w:rFonts w:cs="Arial"/>
          <w:sz w:val="24"/>
          <w:szCs w:val="24"/>
        </w:rPr>
        <w:t>Methods of non-probability or non-random sampling according to Saunders, Lewis and Thornhill (2012), include:</w:t>
      </w:r>
    </w:p>
    <w:p w14:paraId="40D777CB" w14:textId="05F33F76" w:rsidR="007E3554" w:rsidRPr="00544F9C" w:rsidRDefault="007E3554" w:rsidP="00645A0F">
      <w:pPr>
        <w:pStyle w:val="ListParagraph"/>
        <w:numPr>
          <w:ilvl w:val="0"/>
          <w:numId w:val="30"/>
        </w:numPr>
        <w:spacing w:line="360" w:lineRule="auto"/>
        <w:rPr>
          <w:rFonts w:cs="Arial"/>
          <w:sz w:val="24"/>
          <w:szCs w:val="24"/>
        </w:rPr>
      </w:pPr>
      <w:r w:rsidRPr="00544F9C">
        <w:rPr>
          <w:rFonts w:cs="Arial"/>
          <w:sz w:val="24"/>
          <w:szCs w:val="24"/>
        </w:rPr>
        <w:t>Volunteer or snowball sampling – Is mainly used when it is difficult to identify members of a population, so people usually vo</w:t>
      </w:r>
      <w:r w:rsidR="008A1B9E">
        <w:rPr>
          <w:rFonts w:cs="Arial"/>
          <w:sz w:val="24"/>
          <w:szCs w:val="24"/>
        </w:rPr>
        <w:t>lunteer instead of being chosen;</w:t>
      </w:r>
    </w:p>
    <w:p w14:paraId="251B7B31" w14:textId="5FD63A1A" w:rsidR="007E3554" w:rsidRPr="00544F9C" w:rsidRDefault="007E3554" w:rsidP="00645A0F">
      <w:pPr>
        <w:pStyle w:val="ListParagraph"/>
        <w:numPr>
          <w:ilvl w:val="0"/>
          <w:numId w:val="30"/>
        </w:numPr>
        <w:spacing w:line="360" w:lineRule="auto"/>
        <w:rPr>
          <w:rFonts w:cs="Arial"/>
          <w:sz w:val="24"/>
          <w:szCs w:val="24"/>
        </w:rPr>
      </w:pPr>
      <w:r w:rsidRPr="00544F9C">
        <w:rPr>
          <w:rFonts w:cs="Arial"/>
          <w:sz w:val="24"/>
          <w:szCs w:val="24"/>
        </w:rPr>
        <w:t>Quota sampling – is based on the expectation that the selected sample will represent the whole population as the variability in the sample for various quota variables is the same as that of the population</w:t>
      </w:r>
      <w:r w:rsidR="008A1B9E">
        <w:rPr>
          <w:rFonts w:cs="Arial"/>
          <w:sz w:val="24"/>
          <w:szCs w:val="24"/>
        </w:rPr>
        <w:t>;</w:t>
      </w:r>
    </w:p>
    <w:p w14:paraId="2A51D57A" w14:textId="387FE60A" w:rsidR="007E3554" w:rsidRDefault="007E3554" w:rsidP="00645A0F">
      <w:pPr>
        <w:pStyle w:val="ListParagraph"/>
        <w:numPr>
          <w:ilvl w:val="0"/>
          <w:numId w:val="30"/>
        </w:numPr>
        <w:spacing w:line="360" w:lineRule="auto"/>
        <w:rPr>
          <w:rFonts w:cs="Arial"/>
          <w:sz w:val="24"/>
          <w:szCs w:val="24"/>
        </w:rPr>
      </w:pPr>
      <w:r w:rsidRPr="00544F9C">
        <w:rPr>
          <w:rFonts w:cs="Arial"/>
          <w:sz w:val="24"/>
          <w:szCs w:val="24"/>
        </w:rPr>
        <w:t>Purposive sampling – involves the selection of a group from the population based on the availability of information</w:t>
      </w:r>
      <w:r w:rsidR="008A1B9E">
        <w:rPr>
          <w:rFonts w:cs="Arial"/>
          <w:sz w:val="24"/>
          <w:szCs w:val="24"/>
        </w:rPr>
        <w:t>; and</w:t>
      </w:r>
      <w:r w:rsidRPr="00544F9C">
        <w:rPr>
          <w:rFonts w:cs="Arial"/>
          <w:sz w:val="24"/>
          <w:szCs w:val="24"/>
        </w:rPr>
        <w:t xml:space="preserve"> </w:t>
      </w:r>
    </w:p>
    <w:p w14:paraId="20777886" w14:textId="77777777" w:rsidR="004F6CA2" w:rsidRPr="00544F9C" w:rsidRDefault="004F6CA2" w:rsidP="00645A0F">
      <w:pPr>
        <w:pStyle w:val="ListParagraph"/>
        <w:numPr>
          <w:ilvl w:val="0"/>
          <w:numId w:val="30"/>
        </w:numPr>
        <w:spacing w:line="360" w:lineRule="auto"/>
        <w:rPr>
          <w:rFonts w:cs="Arial"/>
          <w:sz w:val="24"/>
          <w:szCs w:val="24"/>
        </w:rPr>
      </w:pPr>
      <w:r>
        <w:rPr>
          <w:rFonts w:cs="Arial"/>
          <w:sz w:val="24"/>
          <w:szCs w:val="24"/>
        </w:rPr>
        <w:t>Maximum variation sampling – involves the recording of diverse variations that have surfaced from adapting to different conditions.</w:t>
      </w:r>
    </w:p>
    <w:p w14:paraId="22575FEF" w14:textId="77777777" w:rsidR="007E3554" w:rsidRPr="00544F9C" w:rsidRDefault="004F6CA2" w:rsidP="007E3554">
      <w:pPr>
        <w:spacing w:line="360" w:lineRule="auto"/>
        <w:rPr>
          <w:rFonts w:cs="Arial"/>
          <w:sz w:val="24"/>
          <w:szCs w:val="24"/>
        </w:rPr>
      </w:pPr>
      <w:r>
        <w:rPr>
          <w:rFonts w:cs="Arial"/>
          <w:sz w:val="24"/>
          <w:szCs w:val="24"/>
        </w:rPr>
        <w:t xml:space="preserve">This research considered the </w:t>
      </w:r>
      <w:r w:rsidR="0033252F" w:rsidRPr="00544F9C">
        <w:rPr>
          <w:rFonts w:cs="Arial"/>
          <w:sz w:val="24"/>
          <w:szCs w:val="24"/>
        </w:rPr>
        <w:t>maximum variation sampling</w:t>
      </w:r>
      <w:r>
        <w:rPr>
          <w:rFonts w:cs="Arial"/>
          <w:sz w:val="24"/>
          <w:szCs w:val="24"/>
        </w:rPr>
        <w:t xml:space="preserve"> strategy</w:t>
      </w:r>
      <w:r w:rsidR="007E3554" w:rsidRPr="00544F9C">
        <w:rPr>
          <w:rFonts w:cs="Arial"/>
          <w:sz w:val="24"/>
          <w:szCs w:val="24"/>
        </w:rPr>
        <w:t xml:space="preserve"> </w:t>
      </w:r>
      <w:r w:rsidR="004F6D1D" w:rsidRPr="00544F9C">
        <w:rPr>
          <w:rFonts w:cs="Arial"/>
          <w:sz w:val="24"/>
          <w:szCs w:val="24"/>
        </w:rPr>
        <w:t>as it poses the following advantages:</w:t>
      </w:r>
    </w:p>
    <w:p w14:paraId="0D081098" w14:textId="77777777" w:rsidR="001D6F5D" w:rsidRPr="00544F9C" w:rsidRDefault="00E24CAF" w:rsidP="00645A0F">
      <w:pPr>
        <w:pStyle w:val="ListParagraph"/>
        <w:numPr>
          <w:ilvl w:val="0"/>
          <w:numId w:val="31"/>
        </w:numPr>
        <w:spacing w:line="360" w:lineRule="auto"/>
        <w:rPr>
          <w:rFonts w:cs="Arial"/>
          <w:sz w:val="24"/>
          <w:szCs w:val="24"/>
        </w:rPr>
      </w:pPr>
      <w:r w:rsidRPr="00544F9C">
        <w:rPr>
          <w:rFonts w:cs="Arial"/>
          <w:sz w:val="24"/>
          <w:szCs w:val="24"/>
        </w:rPr>
        <w:lastRenderedPageBreak/>
        <w:t>It involves identifying individuals or groups of individuals that are especially knowledgeable of experienced with the research study of interest.</w:t>
      </w:r>
    </w:p>
    <w:p w14:paraId="0971569D" w14:textId="77777777" w:rsidR="004F6D1D" w:rsidRPr="00544F9C" w:rsidRDefault="00E24CAF" w:rsidP="00645A0F">
      <w:pPr>
        <w:pStyle w:val="ListParagraph"/>
        <w:numPr>
          <w:ilvl w:val="0"/>
          <w:numId w:val="31"/>
        </w:numPr>
        <w:spacing w:line="360" w:lineRule="auto"/>
        <w:rPr>
          <w:rFonts w:cs="Arial"/>
          <w:sz w:val="24"/>
          <w:szCs w:val="24"/>
        </w:rPr>
      </w:pPr>
      <w:r w:rsidRPr="00544F9C">
        <w:rPr>
          <w:rFonts w:cs="Arial"/>
          <w:sz w:val="24"/>
          <w:szCs w:val="24"/>
        </w:rPr>
        <w:t>It endeavours to maximise the efficiency and validity of the research study through its consistency with the aims and objectives inherent in the use of the mixed method option selected for the research study.</w:t>
      </w:r>
    </w:p>
    <w:p w14:paraId="5C146BC6" w14:textId="77777777" w:rsidR="00E24CAF" w:rsidRPr="00E5699B" w:rsidRDefault="00E24CAF" w:rsidP="00E24CAF">
      <w:pPr>
        <w:pStyle w:val="ListParagraph"/>
        <w:numPr>
          <w:ilvl w:val="0"/>
          <w:numId w:val="31"/>
        </w:numPr>
        <w:spacing w:line="360" w:lineRule="auto"/>
      </w:pPr>
      <w:r w:rsidRPr="00544F9C">
        <w:rPr>
          <w:rFonts w:cs="Arial"/>
          <w:sz w:val="24"/>
          <w:szCs w:val="24"/>
        </w:rPr>
        <w:t xml:space="preserve">It can be used to identify and expand the range of differences and to describe the variability of values for different objectives set out on the research study </w:t>
      </w:r>
    </w:p>
    <w:p w14:paraId="16776140" w14:textId="48EB2231" w:rsidR="00E5699B" w:rsidRPr="00536AF2" w:rsidRDefault="00E5699B" w:rsidP="00E5699B">
      <w:pPr>
        <w:spacing w:line="360" w:lineRule="auto"/>
        <w:rPr>
          <w:sz w:val="24"/>
          <w:szCs w:val="24"/>
        </w:rPr>
      </w:pPr>
      <w:r w:rsidRPr="00536AF2">
        <w:rPr>
          <w:sz w:val="24"/>
          <w:szCs w:val="24"/>
        </w:rPr>
        <w:t xml:space="preserve">The sampling population for this research was carefully selected with the aim of it being representative of the South African construction industry. </w:t>
      </w:r>
      <w:r w:rsidR="00546069" w:rsidRPr="00536AF2">
        <w:rPr>
          <w:sz w:val="24"/>
          <w:szCs w:val="24"/>
        </w:rPr>
        <w:t xml:space="preserve">The representation was determined by the selection of a sample population that possess different aspects of construction knowledge and experience. </w:t>
      </w:r>
      <w:r w:rsidR="00242695" w:rsidRPr="00536AF2">
        <w:rPr>
          <w:sz w:val="24"/>
          <w:szCs w:val="24"/>
        </w:rPr>
        <w:t>The data was collected from individuals who have worked in the construction in</w:t>
      </w:r>
      <w:r w:rsidR="008A1B9E">
        <w:rPr>
          <w:sz w:val="24"/>
          <w:szCs w:val="24"/>
        </w:rPr>
        <w:t>dustry for a period longer than 5 years</w:t>
      </w:r>
      <w:r w:rsidR="00242695" w:rsidRPr="00536AF2">
        <w:rPr>
          <w:sz w:val="24"/>
          <w:szCs w:val="24"/>
        </w:rPr>
        <w:t xml:space="preserve">, as well as from those that have limited construction experience and have not experienced the varying levels of project complexities. Similarly, </w:t>
      </w:r>
      <w:r w:rsidR="00536AF2" w:rsidRPr="00536AF2">
        <w:rPr>
          <w:sz w:val="24"/>
          <w:szCs w:val="24"/>
        </w:rPr>
        <w:t>the sampling technique considered individuals that work for building contracting companies and are directly linked to the construction process; as well as individuals who are indirectly linked to the construction process</w:t>
      </w:r>
      <w:r w:rsidR="00E2428B">
        <w:rPr>
          <w:sz w:val="24"/>
          <w:szCs w:val="24"/>
        </w:rPr>
        <w:t xml:space="preserve"> such as consultants</w:t>
      </w:r>
      <w:r w:rsidR="00536AF2" w:rsidRPr="00536AF2">
        <w:rPr>
          <w:sz w:val="24"/>
          <w:szCs w:val="24"/>
        </w:rPr>
        <w:t>.</w:t>
      </w:r>
      <w:r w:rsidR="00536AF2">
        <w:rPr>
          <w:sz w:val="24"/>
          <w:szCs w:val="24"/>
        </w:rPr>
        <w:t xml:space="preserve"> The sample population was selected in the aforementioned manner to provide a basis for the different extremes that exist</w:t>
      </w:r>
      <w:r w:rsidR="00AF43D7">
        <w:rPr>
          <w:sz w:val="24"/>
          <w:szCs w:val="24"/>
        </w:rPr>
        <w:t xml:space="preserve"> in order to ascertain the validity and reliability of the samples and sampling technique.</w:t>
      </w:r>
    </w:p>
    <w:p w14:paraId="7CDA9150" w14:textId="29C0AC01" w:rsidR="004F6D1D" w:rsidRDefault="00A00107" w:rsidP="003F604E">
      <w:pPr>
        <w:pStyle w:val="Heading3"/>
      </w:pPr>
      <w:bookmarkStart w:id="54" w:name="_Toc528315167"/>
      <w:r>
        <w:t>3.5</w:t>
      </w:r>
      <w:r w:rsidR="00EC7F82" w:rsidRPr="00544F9C">
        <w:t xml:space="preserve">. </w:t>
      </w:r>
      <w:r w:rsidR="00FD1DD5">
        <w:t>APPROACH TO DATA ANALYSIS</w:t>
      </w:r>
      <w:bookmarkEnd w:id="54"/>
    </w:p>
    <w:p w14:paraId="6805ABB0" w14:textId="77777777" w:rsidR="001177DF" w:rsidRDefault="001177DF" w:rsidP="001177DF"/>
    <w:p w14:paraId="3C986211" w14:textId="77777777" w:rsidR="001177DF" w:rsidRPr="001177DF" w:rsidRDefault="001177DF" w:rsidP="001177DF">
      <w:pPr>
        <w:rPr>
          <w:b/>
          <w:sz w:val="24"/>
          <w:szCs w:val="24"/>
        </w:rPr>
      </w:pPr>
      <w:r>
        <w:rPr>
          <w:b/>
          <w:sz w:val="24"/>
          <w:szCs w:val="24"/>
        </w:rPr>
        <w:t>QUESTIONNAIRE SURVEY ANALYSIS</w:t>
      </w:r>
    </w:p>
    <w:p w14:paraId="3CF70BEE" w14:textId="583B4D0D" w:rsidR="00804D9D" w:rsidRPr="00544F9C" w:rsidRDefault="00804D9D" w:rsidP="00804D9D">
      <w:pPr>
        <w:spacing w:line="360" w:lineRule="auto"/>
        <w:rPr>
          <w:rFonts w:cs="Arial"/>
          <w:sz w:val="24"/>
          <w:szCs w:val="24"/>
        </w:rPr>
      </w:pPr>
      <w:r w:rsidRPr="00544F9C">
        <w:rPr>
          <w:rFonts w:cs="Arial"/>
          <w:sz w:val="24"/>
          <w:szCs w:val="24"/>
        </w:rPr>
        <w:t>According t</w:t>
      </w:r>
      <w:r w:rsidR="006047BF">
        <w:rPr>
          <w:rFonts w:cs="Arial"/>
          <w:sz w:val="24"/>
          <w:szCs w:val="24"/>
        </w:rPr>
        <w:t xml:space="preserve">o Saunders </w:t>
      </w:r>
      <w:r w:rsidR="006047BF" w:rsidRPr="006047BF">
        <w:rPr>
          <w:rFonts w:cs="Arial"/>
          <w:i/>
          <w:sz w:val="24"/>
          <w:szCs w:val="24"/>
        </w:rPr>
        <w:t>et al</w:t>
      </w:r>
      <w:r w:rsidR="006047BF">
        <w:rPr>
          <w:rFonts w:cs="Arial"/>
          <w:sz w:val="24"/>
          <w:szCs w:val="24"/>
        </w:rPr>
        <w:t xml:space="preserve"> </w:t>
      </w:r>
      <w:r w:rsidRPr="00544F9C">
        <w:rPr>
          <w:rFonts w:cs="Arial"/>
          <w:sz w:val="24"/>
          <w:szCs w:val="24"/>
        </w:rPr>
        <w:t>(2012), quantitative research is mainly associated with deductive reasoning, whereas qualitative research is affiliated with inductive reasoning. Therefore, for the purposes of this research, both forms of reasoning were identified and used</w:t>
      </w:r>
      <w:r w:rsidR="002702E8">
        <w:rPr>
          <w:rFonts w:cs="Arial"/>
          <w:sz w:val="24"/>
          <w:szCs w:val="24"/>
        </w:rPr>
        <w:t xml:space="preserve"> to analyse data</w:t>
      </w:r>
      <w:r w:rsidRPr="00544F9C">
        <w:rPr>
          <w:rFonts w:cs="Arial"/>
          <w:sz w:val="24"/>
          <w:szCs w:val="24"/>
        </w:rPr>
        <w:t xml:space="preserve">. Quantitative data </w:t>
      </w:r>
      <w:r w:rsidR="007217ED">
        <w:rPr>
          <w:rFonts w:cs="Arial"/>
          <w:sz w:val="24"/>
          <w:szCs w:val="24"/>
        </w:rPr>
        <w:t>was</w:t>
      </w:r>
      <w:r w:rsidRPr="00544F9C">
        <w:rPr>
          <w:rFonts w:cs="Arial"/>
          <w:sz w:val="24"/>
          <w:szCs w:val="24"/>
        </w:rPr>
        <w:t xml:space="preserve"> analysed through the use of numbers and because of this, the Likert</w:t>
      </w:r>
      <w:r w:rsidR="008A1B9E">
        <w:rPr>
          <w:rFonts w:cs="Arial"/>
          <w:sz w:val="24"/>
          <w:szCs w:val="24"/>
        </w:rPr>
        <w:t xml:space="preserve"> </w:t>
      </w:r>
      <w:r w:rsidR="00E54CA5">
        <w:rPr>
          <w:rFonts w:cs="Arial"/>
          <w:sz w:val="24"/>
          <w:szCs w:val="24"/>
        </w:rPr>
        <w:t>5-point</w:t>
      </w:r>
      <w:r w:rsidRPr="00544F9C">
        <w:rPr>
          <w:rFonts w:cs="Arial"/>
          <w:sz w:val="24"/>
          <w:szCs w:val="24"/>
        </w:rPr>
        <w:t xml:space="preserve"> scale was utilized to generate the numerical data requirements for this research. </w:t>
      </w:r>
      <w:r w:rsidR="009771C3">
        <w:rPr>
          <w:rFonts w:cs="Arial"/>
          <w:sz w:val="24"/>
          <w:szCs w:val="24"/>
        </w:rPr>
        <w:t>According to Dane (2008), the Likert Scale is a psychometric response scale used in questionnaires to gain respondent preference or degree of agreement</w:t>
      </w:r>
      <w:r w:rsidR="00430EEC">
        <w:rPr>
          <w:rFonts w:cs="Arial"/>
          <w:sz w:val="24"/>
          <w:szCs w:val="24"/>
        </w:rPr>
        <w:t xml:space="preserve"> with the research statement or statements. </w:t>
      </w:r>
      <w:r w:rsidRPr="00544F9C">
        <w:rPr>
          <w:rFonts w:cs="Arial"/>
          <w:sz w:val="24"/>
          <w:szCs w:val="24"/>
        </w:rPr>
        <w:t xml:space="preserve">The data was analysed and </w:t>
      </w:r>
      <w:r w:rsidRPr="00544F9C">
        <w:rPr>
          <w:rFonts w:cs="Arial"/>
          <w:sz w:val="24"/>
          <w:szCs w:val="24"/>
        </w:rPr>
        <w:lastRenderedPageBreak/>
        <w:t>interpreted through the use of descriptive statistics and the results of the analyses are interpreted taking into consideration the research problem and question.</w:t>
      </w:r>
    </w:p>
    <w:p w14:paraId="6C91768F" w14:textId="77777777" w:rsidR="00AF43D7" w:rsidRDefault="00AF43D7" w:rsidP="00804D9D">
      <w:pPr>
        <w:spacing w:line="360" w:lineRule="auto"/>
        <w:rPr>
          <w:rFonts w:cs="Arial"/>
          <w:b/>
          <w:sz w:val="24"/>
          <w:szCs w:val="24"/>
        </w:rPr>
      </w:pPr>
    </w:p>
    <w:p w14:paraId="237E48A2" w14:textId="77777777" w:rsidR="00427966" w:rsidRPr="00544F9C" w:rsidRDefault="00427966" w:rsidP="00804D9D">
      <w:pPr>
        <w:spacing w:line="360" w:lineRule="auto"/>
        <w:rPr>
          <w:rFonts w:cs="Arial"/>
          <w:b/>
          <w:sz w:val="24"/>
          <w:szCs w:val="24"/>
        </w:rPr>
      </w:pPr>
      <w:r w:rsidRPr="00544F9C">
        <w:rPr>
          <w:rFonts w:cs="Arial"/>
          <w:b/>
          <w:sz w:val="24"/>
          <w:szCs w:val="24"/>
        </w:rPr>
        <w:t>Descriptive statistics</w:t>
      </w:r>
    </w:p>
    <w:p w14:paraId="3EB52BEB" w14:textId="4BADEEF7" w:rsidR="00427966" w:rsidRPr="00544F9C" w:rsidRDefault="0094662C" w:rsidP="00427966">
      <w:pPr>
        <w:spacing w:line="360" w:lineRule="auto"/>
        <w:rPr>
          <w:rFonts w:cs="Arial"/>
          <w:sz w:val="24"/>
          <w:szCs w:val="24"/>
        </w:rPr>
      </w:pPr>
      <w:r w:rsidRPr="00544F9C">
        <w:rPr>
          <w:rFonts w:cs="Arial"/>
          <w:sz w:val="24"/>
          <w:szCs w:val="24"/>
        </w:rPr>
        <w:t xml:space="preserve">According to the Web </w:t>
      </w:r>
      <w:r w:rsidR="00EF5774" w:rsidRPr="00544F9C">
        <w:rPr>
          <w:rFonts w:cs="Arial"/>
          <w:sz w:val="24"/>
          <w:szCs w:val="24"/>
        </w:rPr>
        <w:t>Centre</w:t>
      </w:r>
      <w:r w:rsidRPr="00544F9C">
        <w:rPr>
          <w:rFonts w:cs="Arial"/>
          <w:sz w:val="24"/>
          <w:szCs w:val="24"/>
        </w:rPr>
        <w:t xml:space="preserve"> f</w:t>
      </w:r>
      <w:r w:rsidR="007217ED">
        <w:rPr>
          <w:rFonts w:cs="Arial"/>
          <w:sz w:val="24"/>
          <w:szCs w:val="24"/>
        </w:rPr>
        <w:t>or Social Research M</w:t>
      </w:r>
      <w:r w:rsidR="00F94C8A" w:rsidRPr="00544F9C">
        <w:rPr>
          <w:rFonts w:cs="Arial"/>
          <w:sz w:val="24"/>
          <w:szCs w:val="24"/>
        </w:rPr>
        <w:t>ethods, descriptive statistics are used to determine the basic features of data in a research report. They provide simple summaries about the chosen sample. Descriptive statistics are broken down into three characteristics that measure a single variable, in this case a single sub-group and these include:</w:t>
      </w:r>
    </w:p>
    <w:p w14:paraId="4762B1A2" w14:textId="6AB550F2" w:rsidR="00F94C8A" w:rsidRPr="00544F9C" w:rsidRDefault="00F94C8A" w:rsidP="00906915">
      <w:pPr>
        <w:pStyle w:val="ListParagraph"/>
        <w:numPr>
          <w:ilvl w:val="0"/>
          <w:numId w:val="32"/>
        </w:numPr>
        <w:spacing w:line="360" w:lineRule="auto"/>
        <w:rPr>
          <w:rFonts w:cs="Arial"/>
          <w:sz w:val="24"/>
          <w:szCs w:val="24"/>
        </w:rPr>
      </w:pPr>
      <w:r w:rsidRPr="00544F9C">
        <w:rPr>
          <w:rFonts w:cs="Arial"/>
          <w:sz w:val="24"/>
          <w:szCs w:val="24"/>
        </w:rPr>
        <w:t>Frequency distribution</w:t>
      </w:r>
      <w:r w:rsidR="007217ED">
        <w:rPr>
          <w:rFonts w:cs="Arial"/>
          <w:sz w:val="24"/>
          <w:szCs w:val="24"/>
        </w:rPr>
        <w:t>;</w:t>
      </w:r>
    </w:p>
    <w:p w14:paraId="304576D5" w14:textId="48EF3E3D" w:rsidR="00F94C8A" w:rsidRPr="00544F9C" w:rsidRDefault="00F94C8A" w:rsidP="00906915">
      <w:pPr>
        <w:pStyle w:val="ListParagraph"/>
        <w:numPr>
          <w:ilvl w:val="0"/>
          <w:numId w:val="32"/>
        </w:numPr>
        <w:spacing w:line="360" w:lineRule="auto"/>
        <w:rPr>
          <w:rFonts w:cs="Arial"/>
          <w:sz w:val="24"/>
          <w:szCs w:val="24"/>
        </w:rPr>
      </w:pPr>
      <w:r w:rsidRPr="00544F9C">
        <w:rPr>
          <w:rFonts w:cs="Arial"/>
          <w:sz w:val="24"/>
          <w:szCs w:val="24"/>
        </w:rPr>
        <w:t>The central tendency</w:t>
      </w:r>
      <w:r w:rsidR="007217ED">
        <w:rPr>
          <w:rFonts w:cs="Arial"/>
          <w:sz w:val="24"/>
          <w:szCs w:val="24"/>
        </w:rPr>
        <w:t>; and</w:t>
      </w:r>
    </w:p>
    <w:p w14:paraId="73ECA131" w14:textId="77777777" w:rsidR="00F94C8A" w:rsidRPr="00544F9C" w:rsidRDefault="00F94C8A" w:rsidP="00906915">
      <w:pPr>
        <w:pStyle w:val="ListParagraph"/>
        <w:numPr>
          <w:ilvl w:val="0"/>
          <w:numId w:val="32"/>
        </w:numPr>
        <w:spacing w:line="360" w:lineRule="auto"/>
        <w:rPr>
          <w:rFonts w:cs="Arial"/>
          <w:sz w:val="24"/>
          <w:szCs w:val="24"/>
        </w:rPr>
      </w:pPr>
      <w:r w:rsidRPr="00544F9C">
        <w:rPr>
          <w:rFonts w:cs="Arial"/>
          <w:sz w:val="24"/>
          <w:szCs w:val="24"/>
        </w:rPr>
        <w:t>The dispersion</w:t>
      </w:r>
    </w:p>
    <w:p w14:paraId="57F0D082" w14:textId="77777777" w:rsidR="00F94C8A" w:rsidRPr="00544F9C" w:rsidRDefault="00F94C8A" w:rsidP="00F94C8A">
      <w:pPr>
        <w:spacing w:line="360" w:lineRule="auto"/>
        <w:rPr>
          <w:rFonts w:cs="Arial"/>
          <w:sz w:val="24"/>
          <w:szCs w:val="24"/>
        </w:rPr>
      </w:pPr>
      <w:r w:rsidRPr="00544F9C">
        <w:rPr>
          <w:rFonts w:cs="Arial"/>
          <w:b/>
          <w:sz w:val="24"/>
          <w:szCs w:val="24"/>
        </w:rPr>
        <w:t>Frequency distribution</w:t>
      </w:r>
      <w:r w:rsidRPr="00544F9C">
        <w:rPr>
          <w:rFonts w:cs="Arial"/>
          <w:sz w:val="24"/>
          <w:szCs w:val="24"/>
        </w:rPr>
        <w:t xml:space="preserve"> – this is used to express how many times observations of a particular variable can be expressed. This form of distribution can either be depicted in percentage tabular form or in graphic form (in the form of a bar chart or a histogram) (Web </w:t>
      </w:r>
      <w:r w:rsidR="00EF5774" w:rsidRPr="00544F9C">
        <w:rPr>
          <w:rFonts w:cs="Arial"/>
          <w:sz w:val="24"/>
          <w:szCs w:val="24"/>
        </w:rPr>
        <w:t>Centre</w:t>
      </w:r>
      <w:r w:rsidRPr="00544F9C">
        <w:rPr>
          <w:rFonts w:cs="Arial"/>
          <w:sz w:val="24"/>
          <w:szCs w:val="24"/>
        </w:rPr>
        <w:t xml:space="preserve"> for Social Research Methods). For the purposes of this research and the selected sample, the respondents’ level of experience subgroup can be distributed into the lower to the highest number of years in construction, accompanied by the number of pr</w:t>
      </w:r>
      <w:r w:rsidR="002702E8">
        <w:rPr>
          <w:rFonts w:cs="Arial"/>
          <w:sz w:val="24"/>
          <w:szCs w:val="24"/>
        </w:rPr>
        <w:t>ojects worked on.</w:t>
      </w:r>
    </w:p>
    <w:p w14:paraId="4C7BE0DF" w14:textId="77777777" w:rsidR="00F94C8A" w:rsidRPr="00544F9C" w:rsidRDefault="00F94C8A" w:rsidP="00F94C8A">
      <w:pPr>
        <w:spacing w:line="360" w:lineRule="auto"/>
        <w:rPr>
          <w:rFonts w:cs="Arial"/>
          <w:sz w:val="24"/>
          <w:szCs w:val="24"/>
        </w:rPr>
      </w:pPr>
      <w:r w:rsidRPr="00544F9C">
        <w:rPr>
          <w:rFonts w:cs="Arial"/>
          <w:b/>
          <w:sz w:val="24"/>
          <w:szCs w:val="24"/>
        </w:rPr>
        <w:t>Central Tendency</w:t>
      </w:r>
      <w:r w:rsidRPr="00544F9C">
        <w:rPr>
          <w:rFonts w:cs="Arial"/>
          <w:sz w:val="24"/>
          <w:szCs w:val="24"/>
        </w:rPr>
        <w:t xml:space="preserve"> </w:t>
      </w:r>
      <w:r w:rsidR="00107786" w:rsidRPr="00544F9C">
        <w:rPr>
          <w:rFonts w:cs="Arial"/>
          <w:sz w:val="24"/>
          <w:szCs w:val="24"/>
        </w:rPr>
        <w:t>–</w:t>
      </w:r>
      <w:r w:rsidRPr="00544F9C">
        <w:rPr>
          <w:rFonts w:cs="Arial"/>
          <w:sz w:val="24"/>
          <w:szCs w:val="24"/>
        </w:rPr>
        <w:t xml:space="preserve"> </w:t>
      </w:r>
      <w:r w:rsidR="00107786" w:rsidRPr="00544F9C">
        <w:rPr>
          <w:rFonts w:cs="Arial"/>
          <w:sz w:val="24"/>
          <w:szCs w:val="24"/>
        </w:rPr>
        <w:t>This is an estimate of the “</w:t>
      </w:r>
      <w:r w:rsidR="00EF5774" w:rsidRPr="00544F9C">
        <w:rPr>
          <w:rFonts w:cs="Arial"/>
          <w:sz w:val="24"/>
          <w:szCs w:val="24"/>
        </w:rPr>
        <w:t>centre</w:t>
      </w:r>
      <w:r w:rsidR="00107786" w:rsidRPr="00544F9C">
        <w:rPr>
          <w:rFonts w:cs="Arial"/>
          <w:sz w:val="24"/>
          <w:szCs w:val="24"/>
        </w:rPr>
        <w:t>” of a distribution of values. The central tendency is best described using the Mean, Median and Mode, with the mean occurring as the most used methods of describing central tendency (Jacobs, 2010). For the purposes of this research report, reference was made to the mean scores of project control and progress reporting. The use of the mean for this research helped to answer questions such as:</w:t>
      </w:r>
    </w:p>
    <w:p w14:paraId="476E9617" w14:textId="77777777" w:rsidR="00107786" w:rsidRPr="00544F9C" w:rsidRDefault="003A0CB6" w:rsidP="00906915">
      <w:pPr>
        <w:pStyle w:val="ListParagraph"/>
        <w:numPr>
          <w:ilvl w:val="0"/>
          <w:numId w:val="33"/>
        </w:numPr>
        <w:spacing w:line="360" w:lineRule="auto"/>
        <w:rPr>
          <w:rFonts w:cs="Arial"/>
          <w:sz w:val="24"/>
          <w:szCs w:val="24"/>
        </w:rPr>
      </w:pPr>
      <w:r w:rsidRPr="00544F9C">
        <w:rPr>
          <w:rFonts w:cs="Arial"/>
          <w:sz w:val="24"/>
          <w:szCs w:val="24"/>
        </w:rPr>
        <w:t>Are construction projects currently being monitored effectively?</w:t>
      </w:r>
    </w:p>
    <w:p w14:paraId="7880CA57" w14:textId="77777777" w:rsidR="003A0CB6" w:rsidRPr="00544F9C" w:rsidRDefault="003A0CB6" w:rsidP="00906915">
      <w:pPr>
        <w:pStyle w:val="ListParagraph"/>
        <w:numPr>
          <w:ilvl w:val="0"/>
          <w:numId w:val="33"/>
        </w:numPr>
        <w:spacing w:line="360" w:lineRule="auto"/>
        <w:rPr>
          <w:rFonts w:cs="Arial"/>
          <w:sz w:val="24"/>
          <w:szCs w:val="24"/>
        </w:rPr>
      </w:pPr>
      <w:r w:rsidRPr="00544F9C">
        <w:rPr>
          <w:rFonts w:cs="Arial"/>
          <w:sz w:val="24"/>
          <w:szCs w:val="24"/>
        </w:rPr>
        <w:t>Is the current level of</w:t>
      </w:r>
      <w:r w:rsidR="005A3FD3">
        <w:rPr>
          <w:rFonts w:cs="Arial"/>
          <w:sz w:val="24"/>
          <w:szCs w:val="24"/>
        </w:rPr>
        <w:t xml:space="preserve"> progress reporting </w:t>
      </w:r>
      <w:r w:rsidRPr="00544F9C">
        <w:rPr>
          <w:rFonts w:cs="Arial"/>
          <w:sz w:val="24"/>
          <w:szCs w:val="24"/>
        </w:rPr>
        <w:t>effective?</w:t>
      </w:r>
    </w:p>
    <w:p w14:paraId="7FDF7193" w14:textId="77777777" w:rsidR="003A0CB6" w:rsidRPr="00544F9C" w:rsidRDefault="005E66C3" w:rsidP="00906915">
      <w:pPr>
        <w:pStyle w:val="ListParagraph"/>
        <w:numPr>
          <w:ilvl w:val="0"/>
          <w:numId w:val="33"/>
        </w:numPr>
        <w:spacing w:line="360" w:lineRule="auto"/>
        <w:rPr>
          <w:rFonts w:cs="Arial"/>
          <w:sz w:val="24"/>
          <w:szCs w:val="24"/>
        </w:rPr>
      </w:pPr>
      <w:r>
        <w:rPr>
          <w:rFonts w:cs="Arial"/>
          <w:sz w:val="24"/>
          <w:szCs w:val="24"/>
        </w:rPr>
        <w:t>What is the relationship between construction experience and knowledge, and the accuracy and efficiency of progress monitoring?</w:t>
      </w:r>
    </w:p>
    <w:p w14:paraId="6F580E20" w14:textId="5A01634C" w:rsidR="008F6CEB" w:rsidRPr="0053058B" w:rsidRDefault="003A0CB6" w:rsidP="0053058B">
      <w:pPr>
        <w:spacing w:line="360" w:lineRule="auto"/>
        <w:ind w:left="720" w:hanging="720"/>
        <w:rPr>
          <w:rFonts w:cs="Arial"/>
          <w:sz w:val="24"/>
          <w:szCs w:val="24"/>
        </w:rPr>
      </w:pPr>
      <w:r w:rsidRPr="00544F9C">
        <w:rPr>
          <w:rFonts w:cs="Arial"/>
          <w:b/>
          <w:sz w:val="24"/>
          <w:szCs w:val="24"/>
        </w:rPr>
        <w:lastRenderedPageBreak/>
        <w:t>Dispersion</w:t>
      </w:r>
      <w:r w:rsidRPr="00544F9C">
        <w:rPr>
          <w:rFonts w:cs="Arial"/>
          <w:sz w:val="24"/>
          <w:szCs w:val="24"/>
        </w:rPr>
        <w:t xml:space="preserve"> – This refers to the spread of values around the central tendency and is usually depicted by the range and the standard deviation, with the standard deviation being the most widely used method of dispersion.</w:t>
      </w:r>
    </w:p>
    <w:p w14:paraId="2022CD00" w14:textId="77777777" w:rsidR="001177DF" w:rsidRPr="00544F9C" w:rsidRDefault="001177DF" w:rsidP="001177DF">
      <w:pPr>
        <w:spacing w:line="360" w:lineRule="auto"/>
        <w:ind w:left="720" w:hanging="720"/>
        <w:rPr>
          <w:rFonts w:cs="Arial"/>
          <w:sz w:val="24"/>
          <w:szCs w:val="24"/>
        </w:rPr>
      </w:pPr>
      <w:r>
        <w:rPr>
          <w:rFonts w:cs="Arial"/>
          <w:b/>
          <w:sz w:val="24"/>
          <w:szCs w:val="24"/>
        </w:rPr>
        <w:t>INTERVIEW DATA ANALYSIS</w:t>
      </w:r>
    </w:p>
    <w:p w14:paraId="721F37B6" w14:textId="27C52AA3" w:rsidR="00D94343" w:rsidRDefault="00804D9D" w:rsidP="006413F9">
      <w:pPr>
        <w:spacing w:line="360" w:lineRule="auto"/>
        <w:ind w:left="720" w:hanging="720"/>
        <w:rPr>
          <w:rFonts w:cs="Arial"/>
          <w:sz w:val="24"/>
          <w:szCs w:val="24"/>
        </w:rPr>
      </w:pPr>
      <w:r w:rsidRPr="00544F9C">
        <w:rPr>
          <w:rFonts w:cs="Arial"/>
          <w:sz w:val="24"/>
          <w:szCs w:val="24"/>
        </w:rPr>
        <w:t>The analysis of qualitative data on the other hand, is not</w:t>
      </w:r>
      <w:r w:rsidR="008A7039">
        <w:rPr>
          <w:rFonts w:cs="Arial"/>
          <w:sz w:val="24"/>
          <w:szCs w:val="24"/>
        </w:rPr>
        <w:t xml:space="preserve"> considered to be as cumbersome </w:t>
      </w:r>
      <w:r w:rsidRPr="00544F9C">
        <w:rPr>
          <w:rFonts w:cs="Arial"/>
          <w:sz w:val="24"/>
          <w:szCs w:val="24"/>
        </w:rPr>
        <w:t xml:space="preserve">as that of quantitative data. Due to the consideration </w:t>
      </w:r>
      <w:r w:rsidR="00E54CA5" w:rsidRPr="00544F9C">
        <w:rPr>
          <w:rFonts w:cs="Arial"/>
          <w:sz w:val="24"/>
          <w:szCs w:val="24"/>
        </w:rPr>
        <w:t>that,</w:t>
      </w:r>
      <w:r w:rsidRPr="00544F9C">
        <w:rPr>
          <w:rFonts w:cs="Arial"/>
          <w:sz w:val="24"/>
          <w:szCs w:val="24"/>
        </w:rPr>
        <w:t xml:space="preserve"> qualitative data is mostly inductive, </w:t>
      </w:r>
      <w:r w:rsidR="00CF7549">
        <w:rPr>
          <w:rFonts w:cs="Arial"/>
          <w:sz w:val="24"/>
          <w:szCs w:val="24"/>
        </w:rPr>
        <w:t>it is</w:t>
      </w:r>
      <w:r w:rsidR="007402DC">
        <w:rPr>
          <w:rFonts w:cs="Arial"/>
          <w:sz w:val="24"/>
          <w:szCs w:val="24"/>
        </w:rPr>
        <w:t xml:space="preserve"> analysed through qualitative content analysis</w:t>
      </w:r>
      <w:r w:rsidR="008804B8">
        <w:rPr>
          <w:rFonts w:cs="Arial"/>
          <w:sz w:val="24"/>
          <w:szCs w:val="24"/>
        </w:rPr>
        <w:t xml:space="preserve"> for this research. Qualitative content analysis</w:t>
      </w:r>
      <w:r w:rsidR="007402DC">
        <w:rPr>
          <w:rFonts w:cs="Arial"/>
          <w:sz w:val="24"/>
          <w:szCs w:val="24"/>
        </w:rPr>
        <w:t xml:space="preserve"> is defined as an analysis that considers both visual and verbal forms of data that is </w:t>
      </w:r>
      <w:r w:rsidR="00C4176C">
        <w:rPr>
          <w:rFonts w:cs="Arial"/>
          <w:sz w:val="24"/>
          <w:szCs w:val="24"/>
        </w:rPr>
        <w:t>leaning towards reviewing the information contents of the data collected (Sandelwoski, 2000).</w:t>
      </w:r>
      <w:r w:rsidR="00D94343">
        <w:rPr>
          <w:rFonts w:cs="Arial"/>
          <w:sz w:val="24"/>
          <w:szCs w:val="24"/>
        </w:rPr>
        <w:t xml:space="preserve"> Saunders </w:t>
      </w:r>
      <w:r w:rsidR="00D94343" w:rsidRPr="00D94343">
        <w:rPr>
          <w:rFonts w:cs="Arial"/>
          <w:i/>
          <w:sz w:val="24"/>
          <w:szCs w:val="24"/>
        </w:rPr>
        <w:t xml:space="preserve">et al </w:t>
      </w:r>
      <w:r w:rsidR="00D94343">
        <w:rPr>
          <w:rFonts w:cs="Arial"/>
          <w:sz w:val="24"/>
          <w:szCs w:val="24"/>
        </w:rPr>
        <w:t>(2012),</w:t>
      </w:r>
      <w:r w:rsidR="00C4176C">
        <w:rPr>
          <w:rFonts w:cs="Arial"/>
          <w:sz w:val="24"/>
          <w:szCs w:val="24"/>
        </w:rPr>
        <w:t xml:space="preserve"> </w:t>
      </w:r>
      <w:r w:rsidR="00D94343">
        <w:rPr>
          <w:rFonts w:cs="Arial"/>
          <w:sz w:val="24"/>
          <w:szCs w:val="24"/>
        </w:rPr>
        <w:t>edged around what they deem a generic approach to analysing qualitative data and this is what the analysis will follow:</w:t>
      </w:r>
    </w:p>
    <w:p w14:paraId="32A94298" w14:textId="437FCB07" w:rsidR="00D94343" w:rsidRDefault="00D94343" w:rsidP="00D94343">
      <w:pPr>
        <w:pStyle w:val="ListParagraph"/>
        <w:numPr>
          <w:ilvl w:val="0"/>
          <w:numId w:val="33"/>
        </w:numPr>
        <w:spacing w:line="360" w:lineRule="auto"/>
        <w:rPr>
          <w:rFonts w:cs="Arial"/>
          <w:sz w:val="24"/>
          <w:szCs w:val="24"/>
        </w:rPr>
      </w:pPr>
      <w:r>
        <w:rPr>
          <w:rFonts w:cs="Arial"/>
          <w:sz w:val="24"/>
          <w:szCs w:val="24"/>
        </w:rPr>
        <w:t>Categorising or coding data in order to comprehend and understand the data</w:t>
      </w:r>
      <w:r w:rsidR="005B4764">
        <w:rPr>
          <w:rFonts w:cs="Arial"/>
          <w:sz w:val="24"/>
          <w:szCs w:val="24"/>
        </w:rPr>
        <w:t>;</w:t>
      </w:r>
    </w:p>
    <w:p w14:paraId="226C9644" w14:textId="49DDF0AA" w:rsidR="00D94343" w:rsidRDefault="00D94343" w:rsidP="00D94343">
      <w:pPr>
        <w:pStyle w:val="ListParagraph"/>
        <w:numPr>
          <w:ilvl w:val="0"/>
          <w:numId w:val="33"/>
        </w:numPr>
        <w:spacing w:line="360" w:lineRule="auto"/>
        <w:rPr>
          <w:rFonts w:cs="Arial"/>
          <w:sz w:val="24"/>
          <w:szCs w:val="24"/>
        </w:rPr>
      </w:pPr>
      <w:r>
        <w:rPr>
          <w:rFonts w:cs="Arial"/>
          <w:sz w:val="24"/>
          <w:szCs w:val="24"/>
        </w:rPr>
        <w:t>Attaining data from contrasting sources to appropriate categories (cod</w:t>
      </w:r>
      <w:r w:rsidR="005B4764">
        <w:rPr>
          <w:rFonts w:cs="Arial"/>
          <w:sz w:val="24"/>
          <w:szCs w:val="24"/>
        </w:rPr>
        <w:t>es) to integrate data collected;</w:t>
      </w:r>
    </w:p>
    <w:p w14:paraId="3ACD6866" w14:textId="77777777" w:rsidR="00D94343" w:rsidRDefault="00D94343" w:rsidP="00D94343">
      <w:pPr>
        <w:pStyle w:val="ListParagraph"/>
        <w:numPr>
          <w:ilvl w:val="0"/>
          <w:numId w:val="33"/>
        </w:numPr>
        <w:spacing w:line="360" w:lineRule="auto"/>
        <w:rPr>
          <w:rFonts w:cs="Arial"/>
          <w:sz w:val="24"/>
          <w:szCs w:val="24"/>
        </w:rPr>
      </w:pPr>
      <w:r>
        <w:rPr>
          <w:rFonts w:cs="Arial"/>
          <w:sz w:val="24"/>
          <w:szCs w:val="24"/>
        </w:rPr>
        <w:t xml:space="preserve">Developing analytical categories further to identify relationships and patterns </w:t>
      </w:r>
    </w:p>
    <w:p w14:paraId="752AE5A5" w14:textId="62668C83" w:rsidR="00D94343" w:rsidRDefault="00D94343" w:rsidP="00D94343">
      <w:pPr>
        <w:pStyle w:val="ListParagraph"/>
        <w:numPr>
          <w:ilvl w:val="0"/>
          <w:numId w:val="33"/>
        </w:numPr>
        <w:spacing w:line="360" w:lineRule="auto"/>
        <w:rPr>
          <w:rFonts w:cs="Arial"/>
          <w:sz w:val="24"/>
          <w:szCs w:val="24"/>
        </w:rPr>
      </w:pPr>
      <w:r>
        <w:rPr>
          <w:rFonts w:cs="Arial"/>
          <w:sz w:val="24"/>
          <w:szCs w:val="24"/>
        </w:rPr>
        <w:t>Developing testable propositions</w:t>
      </w:r>
      <w:r w:rsidR="005B4764">
        <w:rPr>
          <w:rFonts w:cs="Arial"/>
          <w:sz w:val="24"/>
          <w:szCs w:val="24"/>
        </w:rPr>
        <w:t>; and</w:t>
      </w:r>
    </w:p>
    <w:p w14:paraId="09B8EDEB" w14:textId="132966DE" w:rsidR="00D94343" w:rsidRPr="00D94343" w:rsidRDefault="00D94343" w:rsidP="00D94343">
      <w:pPr>
        <w:pStyle w:val="ListParagraph"/>
        <w:numPr>
          <w:ilvl w:val="0"/>
          <w:numId w:val="33"/>
        </w:numPr>
        <w:spacing w:line="360" w:lineRule="auto"/>
        <w:rPr>
          <w:rFonts w:cs="Arial"/>
          <w:sz w:val="24"/>
          <w:szCs w:val="24"/>
        </w:rPr>
      </w:pPr>
      <w:r>
        <w:rPr>
          <w:rFonts w:cs="Arial"/>
          <w:sz w:val="24"/>
          <w:szCs w:val="24"/>
        </w:rPr>
        <w:t>Drawing and verifying conclusions</w:t>
      </w:r>
      <w:r w:rsidR="005B4764">
        <w:rPr>
          <w:rFonts w:cs="Arial"/>
          <w:sz w:val="24"/>
          <w:szCs w:val="24"/>
        </w:rPr>
        <w:t>.</w:t>
      </w:r>
    </w:p>
    <w:p w14:paraId="168C1755" w14:textId="77777777" w:rsidR="00804D9D" w:rsidRPr="00544F9C" w:rsidRDefault="0099385D" w:rsidP="006047BF">
      <w:pPr>
        <w:spacing w:line="360" w:lineRule="auto"/>
        <w:ind w:left="720" w:hanging="720"/>
        <w:rPr>
          <w:rFonts w:cs="Arial"/>
          <w:sz w:val="24"/>
          <w:szCs w:val="24"/>
        </w:rPr>
      </w:pPr>
      <w:r>
        <w:rPr>
          <w:rFonts w:cs="Arial"/>
          <w:sz w:val="24"/>
          <w:szCs w:val="24"/>
        </w:rPr>
        <w:t>As such, in achieving the aforementioned analysis, a</w:t>
      </w:r>
      <w:r w:rsidR="008804B8">
        <w:rPr>
          <w:rFonts w:cs="Arial"/>
          <w:sz w:val="24"/>
          <w:szCs w:val="24"/>
        </w:rPr>
        <w:t xml:space="preserve"> computer software, ATLAS.ti 8, was used</w:t>
      </w:r>
      <w:r w:rsidR="003D2E6E">
        <w:rPr>
          <w:rFonts w:cs="Arial"/>
          <w:sz w:val="24"/>
          <w:szCs w:val="24"/>
        </w:rPr>
        <w:t xml:space="preserve"> as it offers a selection of tools for completing the tasks associated with any systematic approach to unstructured data or data that cannot be implicitly analysed by formal statistical methods (Ngalande and Nkwinda, 2013).</w:t>
      </w:r>
      <w:r w:rsidR="00F448C5">
        <w:rPr>
          <w:rFonts w:cs="Arial"/>
          <w:sz w:val="24"/>
          <w:szCs w:val="24"/>
        </w:rPr>
        <w:t xml:space="preserve"> ATLAS.ti 8 helps to manage, extract, compare and explore the data from interviews which has meaning for the analysis. Similarly, the software also assists in building networks and relationships resulting in creating graphical views for the data (Foreman and Fritz, 2008). </w:t>
      </w:r>
    </w:p>
    <w:p w14:paraId="1767CBE2" w14:textId="33340090" w:rsidR="003C5EB3" w:rsidRPr="00544F9C" w:rsidRDefault="00A06DDD" w:rsidP="003F604E">
      <w:pPr>
        <w:pStyle w:val="Heading3"/>
      </w:pPr>
      <w:bookmarkStart w:id="55" w:name="_Toc528315168"/>
      <w:r w:rsidRPr="00544F9C">
        <w:t>3.</w:t>
      </w:r>
      <w:r w:rsidR="00A00107">
        <w:t>6</w:t>
      </w:r>
      <w:r w:rsidRPr="00544F9C">
        <w:t xml:space="preserve">. </w:t>
      </w:r>
      <w:r w:rsidR="00066402" w:rsidRPr="00544F9C">
        <w:t>Ethical Considerations</w:t>
      </w:r>
      <w:bookmarkEnd w:id="55"/>
    </w:p>
    <w:p w14:paraId="040552D4" w14:textId="04919DB9" w:rsidR="009B565F" w:rsidRDefault="00F95474" w:rsidP="000B696F">
      <w:pPr>
        <w:spacing w:line="360" w:lineRule="auto"/>
        <w:rPr>
          <w:rFonts w:cs="Arial"/>
          <w:sz w:val="24"/>
          <w:szCs w:val="24"/>
        </w:rPr>
      </w:pPr>
      <w:r w:rsidRPr="00544F9C">
        <w:rPr>
          <w:rFonts w:cs="Arial"/>
          <w:sz w:val="24"/>
          <w:szCs w:val="24"/>
        </w:rPr>
        <w:t>The ethical considerations for this research fell under four main categories and these include</w:t>
      </w:r>
      <w:r w:rsidR="005B4764">
        <w:rPr>
          <w:rFonts w:cs="Arial"/>
          <w:sz w:val="24"/>
          <w:szCs w:val="24"/>
        </w:rPr>
        <w:t>d</w:t>
      </w:r>
      <w:r w:rsidRPr="00544F9C">
        <w:rPr>
          <w:rFonts w:cs="Arial"/>
          <w:sz w:val="24"/>
          <w:szCs w:val="24"/>
        </w:rPr>
        <w:t xml:space="preserve"> – informed consent, avoiding harm to participants, confidentiality and non-biased findings. </w:t>
      </w:r>
      <w:r w:rsidR="00907D28">
        <w:rPr>
          <w:rFonts w:cs="Arial"/>
          <w:sz w:val="24"/>
          <w:szCs w:val="24"/>
        </w:rPr>
        <w:t>This research is not for material gain and was</w:t>
      </w:r>
      <w:r w:rsidR="007747D4" w:rsidRPr="00544F9C">
        <w:rPr>
          <w:rFonts w:cs="Arial"/>
          <w:sz w:val="24"/>
          <w:szCs w:val="24"/>
        </w:rPr>
        <w:t xml:space="preserve"> conducted in an ethical manner, </w:t>
      </w:r>
      <w:r w:rsidR="007747D4" w:rsidRPr="00544F9C">
        <w:rPr>
          <w:rFonts w:cs="Arial"/>
          <w:sz w:val="24"/>
          <w:szCs w:val="24"/>
        </w:rPr>
        <w:lastRenderedPageBreak/>
        <w:t>while taking care to adhere to all elements of ethics as noted above. Informed consent was requested from all respondents beforehand</w:t>
      </w:r>
      <w:r w:rsidR="005B4764">
        <w:rPr>
          <w:rFonts w:cs="Arial"/>
          <w:sz w:val="24"/>
          <w:szCs w:val="24"/>
        </w:rPr>
        <w:t>, as can be seen from the Ethics Clearance Certificate in Appendix A</w:t>
      </w:r>
      <w:r w:rsidR="007747D4" w:rsidRPr="00544F9C">
        <w:rPr>
          <w:rFonts w:cs="Arial"/>
          <w:sz w:val="24"/>
          <w:szCs w:val="24"/>
        </w:rPr>
        <w:t xml:space="preserve">. No harm was inflicted on the respondents and the respondents were treated with respect during all contact, whether face-to-face, on email or during telephone conversations. </w:t>
      </w:r>
      <w:r w:rsidR="00907D28">
        <w:rPr>
          <w:rFonts w:cs="Arial"/>
          <w:sz w:val="24"/>
          <w:szCs w:val="24"/>
        </w:rPr>
        <w:t xml:space="preserve">There were possible vulnerabilities, such as a language barrier, however, to avoid the impact, some questionnaires were hand-delivered to the respondents and the contents of the questionnaires thoroughly explained to the respondents. </w:t>
      </w:r>
      <w:r w:rsidR="007747D4" w:rsidRPr="00544F9C">
        <w:rPr>
          <w:rFonts w:cs="Arial"/>
          <w:sz w:val="24"/>
          <w:szCs w:val="24"/>
        </w:rPr>
        <w:t>Appreciation for their participation was expressed to all respondents as their feedback and opinions was valuable to the research findings. None of the respondents were forced or coerced to take part in this research but instead, all respondents were granted the opportunity to decide whether they wanted to take part in the research or not. There was no bias in the data analysis instead, all the data was analysed sincerely and honestly and none of the respondents’ names have been mentioned or included in the research.</w:t>
      </w:r>
    </w:p>
    <w:p w14:paraId="5B474B8E" w14:textId="77777777" w:rsidR="005B176A" w:rsidRDefault="005B176A" w:rsidP="000B696F">
      <w:pPr>
        <w:spacing w:line="360" w:lineRule="auto"/>
        <w:rPr>
          <w:rFonts w:cs="Arial"/>
          <w:sz w:val="24"/>
          <w:szCs w:val="24"/>
        </w:rPr>
      </w:pPr>
    </w:p>
    <w:p w14:paraId="592A7DCC" w14:textId="77777777" w:rsidR="005B176A" w:rsidRDefault="005B176A" w:rsidP="000B696F">
      <w:pPr>
        <w:spacing w:line="360" w:lineRule="auto"/>
        <w:rPr>
          <w:rFonts w:cs="Arial"/>
          <w:sz w:val="24"/>
          <w:szCs w:val="24"/>
        </w:rPr>
      </w:pPr>
    </w:p>
    <w:p w14:paraId="4E28D493" w14:textId="77777777" w:rsidR="005B176A" w:rsidRDefault="005B176A" w:rsidP="000B696F">
      <w:pPr>
        <w:spacing w:line="360" w:lineRule="auto"/>
        <w:rPr>
          <w:rFonts w:cs="Arial"/>
          <w:sz w:val="24"/>
          <w:szCs w:val="24"/>
        </w:rPr>
      </w:pPr>
    </w:p>
    <w:p w14:paraId="0F6FE099" w14:textId="77777777" w:rsidR="005B176A" w:rsidRDefault="005B176A" w:rsidP="000B696F">
      <w:pPr>
        <w:spacing w:line="360" w:lineRule="auto"/>
        <w:rPr>
          <w:rFonts w:cs="Arial"/>
          <w:sz w:val="24"/>
          <w:szCs w:val="24"/>
        </w:rPr>
      </w:pPr>
    </w:p>
    <w:p w14:paraId="52081536" w14:textId="77777777" w:rsidR="008F6CEB" w:rsidRDefault="008F6CEB" w:rsidP="000B696F">
      <w:pPr>
        <w:spacing w:line="360" w:lineRule="auto"/>
        <w:rPr>
          <w:rFonts w:cs="Arial"/>
          <w:sz w:val="24"/>
          <w:szCs w:val="24"/>
        </w:rPr>
      </w:pPr>
    </w:p>
    <w:p w14:paraId="1B22AB56" w14:textId="77777777" w:rsidR="008F6CEB" w:rsidRDefault="008F6CEB" w:rsidP="000B696F">
      <w:pPr>
        <w:spacing w:line="360" w:lineRule="auto"/>
        <w:rPr>
          <w:rFonts w:cs="Arial"/>
          <w:sz w:val="24"/>
          <w:szCs w:val="24"/>
        </w:rPr>
      </w:pPr>
    </w:p>
    <w:p w14:paraId="1C13B93E" w14:textId="77777777" w:rsidR="008F6CEB" w:rsidRDefault="008F6CEB" w:rsidP="000B696F">
      <w:pPr>
        <w:spacing w:line="360" w:lineRule="auto"/>
        <w:rPr>
          <w:rFonts w:cs="Arial"/>
          <w:sz w:val="24"/>
          <w:szCs w:val="24"/>
        </w:rPr>
      </w:pPr>
    </w:p>
    <w:p w14:paraId="3BB63F70" w14:textId="77777777" w:rsidR="008F6CEB" w:rsidRDefault="008F6CEB" w:rsidP="000B696F">
      <w:pPr>
        <w:spacing w:line="360" w:lineRule="auto"/>
        <w:rPr>
          <w:rFonts w:cs="Arial"/>
          <w:sz w:val="24"/>
          <w:szCs w:val="24"/>
        </w:rPr>
      </w:pPr>
    </w:p>
    <w:p w14:paraId="59AC8334" w14:textId="77777777" w:rsidR="008F6CEB" w:rsidRDefault="008F6CEB" w:rsidP="000B696F">
      <w:pPr>
        <w:spacing w:line="360" w:lineRule="auto"/>
        <w:rPr>
          <w:rFonts w:cs="Arial"/>
          <w:sz w:val="24"/>
          <w:szCs w:val="24"/>
        </w:rPr>
      </w:pPr>
    </w:p>
    <w:p w14:paraId="4A3241B9" w14:textId="77777777" w:rsidR="008F6CEB" w:rsidRDefault="008F6CEB" w:rsidP="000B696F">
      <w:pPr>
        <w:spacing w:line="360" w:lineRule="auto"/>
        <w:rPr>
          <w:rFonts w:cs="Arial"/>
          <w:sz w:val="24"/>
          <w:szCs w:val="24"/>
        </w:rPr>
      </w:pPr>
    </w:p>
    <w:p w14:paraId="05103C43" w14:textId="77777777" w:rsidR="008F6CEB" w:rsidRDefault="008F6CEB" w:rsidP="000B696F">
      <w:pPr>
        <w:spacing w:line="360" w:lineRule="auto"/>
        <w:rPr>
          <w:rFonts w:cs="Arial"/>
          <w:sz w:val="24"/>
          <w:szCs w:val="24"/>
        </w:rPr>
      </w:pPr>
    </w:p>
    <w:p w14:paraId="5AE498F3" w14:textId="77777777" w:rsidR="008F6CEB" w:rsidRDefault="008F6CEB" w:rsidP="000B696F">
      <w:pPr>
        <w:spacing w:line="360" w:lineRule="auto"/>
        <w:rPr>
          <w:rFonts w:cs="Arial"/>
          <w:sz w:val="24"/>
          <w:szCs w:val="24"/>
        </w:rPr>
      </w:pPr>
    </w:p>
    <w:p w14:paraId="58829CE2" w14:textId="77777777" w:rsidR="008F6CEB" w:rsidRPr="00544F9C" w:rsidRDefault="008F6CEB" w:rsidP="000B696F">
      <w:pPr>
        <w:spacing w:line="360" w:lineRule="auto"/>
        <w:rPr>
          <w:rFonts w:cs="Arial"/>
          <w:sz w:val="24"/>
          <w:szCs w:val="24"/>
        </w:rPr>
      </w:pPr>
    </w:p>
    <w:p w14:paraId="25C97DA5" w14:textId="77777777" w:rsidR="003A0CB6" w:rsidRPr="00544F9C" w:rsidRDefault="004D20BE" w:rsidP="00F65F3A">
      <w:pPr>
        <w:pStyle w:val="Heading1"/>
        <w:rPr>
          <w:rFonts w:asciiTheme="minorHAnsi" w:hAnsiTheme="minorHAnsi"/>
        </w:rPr>
      </w:pPr>
      <w:bookmarkStart w:id="56" w:name="_Toc528315169"/>
      <w:r w:rsidRPr="00544F9C">
        <w:rPr>
          <w:rFonts w:asciiTheme="minorHAnsi" w:hAnsiTheme="minorHAnsi"/>
        </w:rPr>
        <w:lastRenderedPageBreak/>
        <w:t>CHAPTER 4</w:t>
      </w:r>
      <w:bookmarkEnd w:id="56"/>
    </w:p>
    <w:p w14:paraId="35E3D298" w14:textId="0790B65C" w:rsidR="004D20BE" w:rsidRPr="00544F9C" w:rsidRDefault="00A06DDD" w:rsidP="005B4764">
      <w:pPr>
        <w:pStyle w:val="Heading2"/>
        <w:rPr>
          <w:rFonts w:asciiTheme="minorHAnsi" w:hAnsiTheme="minorHAnsi"/>
        </w:rPr>
      </w:pPr>
      <w:bookmarkStart w:id="57" w:name="_Toc528315170"/>
      <w:r w:rsidRPr="00544F9C">
        <w:rPr>
          <w:rFonts w:asciiTheme="minorHAnsi" w:hAnsiTheme="minorHAnsi"/>
        </w:rPr>
        <w:t xml:space="preserve">4. </w:t>
      </w:r>
      <w:r w:rsidR="004D20BE" w:rsidRPr="00544F9C">
        <w:rPr>
          <w:rFonts w:asciiTheme="minorHAnsi" w:hAnsiTheme="minorHAnsi"/>
        </w:rPr>
        <w:t>ANALYSIS OF DATA</w:t>
      </w:r>
      <w:bookmarkEnd w:id="57"/>
    </w:p>
    <w:p w14:paraId="049C8DA4" w14:textId="0C77F4F2" w:rsidR="00DE655E" w:rsidRPr="00544F9C" w:rsidRDefault="00DE655E" w:rsidP="00E0053D">
      <w:pPr>
        <w:spacing w:line="360" w:lineRule="auto"/>
        <w:rPr>
          <w:rFonts w:cs="Arial"/>
          <w:sz w:val="24"/>
          <w:szCs w:val="24"/>
        </w:rPr>
      </w:pPr>
      <w:r w:rsidRPr="00544F9C">
        <w:rPr>
          <w:rFonts w:cs="Arial"/>
          <w:sz w:val="24"/>
          <w:szCs w:val="24"/>
        </w:rPr>
        <w:t>The reason for this chapter is to examine the questionnair</w:t>
      </w:r>
      <w:r w:rsidR="00E75AAE" w:rsidRPr="00544F9C">
        <w:rPr>
          <w:rFonts w:cs="Arial"/>
          <w:sz w:val="24"/>
          <w:szCs w:val="24"/>
        </w:rPr>
        <w:t>e survey and interview answers</w:t>
      </w:r>
      <w:r w:rsidRPr="00544F9C">
        <w:rPr>
          <w:rFonts w:cs="Arial"/>
          <w:sz w:val="24"/>
          <w:szCs w:val="24"/>
        </w:rPr>
        <w:t xml:space="preserve"> received and to present the results from the analysis conducted from these responses. In choosing the data analysis methods to be employed, due consideration was made for the research objectives outlined in ch</w:t>
      </w:r>
      <w:r w:rsidR="0053058B">
        <w:rPr>
          <w:rFonts w:cs="Arial"/>
          <w:sz w:val="24"/>
          <w:szCs w:val="24"/>
        </w:rPr>
        <w:t xml:space="preserve">apter 1 of this research report. </w:t>
      </w:r>
      <w:r w:rsidRPr="00544F9C">
        <w:rPr>
          <w:rFonts w:cs="Arial"/>
          <w:sz w:val="24"/>
          <w:szCs w:val="24"/>
        </w:rPr>
        <w:t>Another important consideration was to select analysis methods that would enable the</w:t>
      </w:r>
      <w:r w:rsidR="00E0053D">
        <w:rPr>
          <w:rFonts w:cs="Arial"/>
          <w:sz w:val="24"/>
          <w:szCs w:val="24"/>
        </w:rPr>
        <w:t xml:space="preserve"> fulfilment of the </w:t>
      </w:r>
      <w:r w:rsidR="00E0053D" w:rsidRPr="00544F9C">
        <w:rPr>
          <w:rFonts w:cs="Arial"/>
          <w:sz w:val="24"/>
          <w:szCs w:val="24"/>
        </w:rPr>
        <w:t>research</w:t>
      </w:r>
      <w:r w:rsidRPr="00544F9C">
        <w:rPr>
          <w:rFonts w:cs="Arial"/>
          <w:sz w:val="24"/>
          <w:szCs w:val="24"/>
        </w:rPr>
        <w:t xml:space="preserve"> question </w:t>
      </w:r>
      <w:r w:rsidR="00E0053D">
        <w:rPr>
          <w:rFonts w:cs="Arial"/>
          <w:sz w:val="24"/>
          <w:szCs w:val="24"/>
        </w:rPr>
        <w:t>posed in chapter 1.</w:t>
      </w:r>
    </w:p>
    <w:p w14:paraId="04F28587" w14:textId="7DC7937A" w:rsidR="007E7C4F" w:rsidRPr="00544F9C" w:rsidRDefault="007E7C4F" w:rsidP="008D7E2A">
      <w:pPr>
        <w:spacing w:line="360" w:lineRule="auto"/>
        <w:rPr>
          <w:rFonts w:cs="Arial"/>
          <w:sz w:val="24"/>
          <w:szCs w:val="24"/>
        </w:rPr>
      </w:pPr>
      <w:r w:rsidRPr="00544F9C">
        <w:rPr>
          <w:rFonts w:cs="Arial"/>
          <w:sz w:val="24"/>
          <w:szCs w:val="24"/>
        </w:rPr>
        <w:t>In analysing the data received from the questionnaire surve</w:t>
      </w:r>
      <w:r w:rsidR="00DA2888">
        <w:rPr>
          <w:rFonts w:cs="Arial"/>
          <w:sz w:val="24"/>
          <w:szCs w:val="24"/>
        </w:rPr>
        <w:t xml:space="preserve">y, the research study made </w:t>
      </w:r>
      <w:r w:rsidRPr="00544F9C">
        <w:rPr>
          <w:rFonts w:cs="Arial"/>
          <w:sz w:val="24"/>
          <w:szCs w:val="24"/>
        </w:rPr>
        <w:t>use of the Likert Scale. This is because the Likert Scale assumes that the intensity of experience is linear, i.e. on a continuum from strongly agree to strongly disagree and carries the assumption that attitudes can be measured (McLeod, 2008).</w:t>
      </w:r>
      <w:r w:rsidR="00DA2888">
        <w:rPr>
          <w:rFonts w:cs="Arial"/>
          <w:sz w:val="24"/>
          <w:szCs w:val="24"/>
        </w:rPr>
        <w:t xml:space="preserve"> Respondents were</w:t>
      </w:r>
      <w:r w:rsidR="008D7E2A" w:rsidRPr="00544F9C">
        <w:rPr>
          <w:rFonts w:cs="Arial"/>
          <w:sz w:val="24"/>
          <w:szCs w:val="24"/>
        </w:rPr>
        <w:t xml:space="preserve"> asked to indicate their level of agreement with a given instalment by way of an ordinal scale (Dane, 2008).</w:t>
      </w:r>
    </w:p>
    <w:p w14:paraId="66F94151" w14:textId="37CF59FB" w:rsidR="00E75AAE" w:rsidRPr="000B33DA" w:rsidRDefault="000502F7" w:rsidP="000B33DA">
      <w:pPr>
        <w:pStyle w:val="Heading3"/>
        <w:rPr>
          <w:rFonts w:asciiTheme="minorHAnsi" w:hAnsiTheme="minorHAnsi"/>
        </w:rPr>
      </w:pPr>
      <w:bookmarkStart w:id="58" w:name="_Toc528315171"/>
      <w:r>
        <w:rPr>
          <w:rFonts w:asciiTheme="minorHAnsi" w:hAnsiTheme="minorHAnsi"/>
        </w:rPr>
        <w:t>4.1</w:t>
      </w:r>
      <w:r w:rsidR="00A06DDD" w:rsidRPr="00544F9C">
        <w:rPr>
          <w:rFonts w:asciiTheme="minorHAnsi" w:hAnsiTheme="minorHAnsi"/>
        </w:rPr>
        <w:t>.</w:t>
      </w:r>
      <w:r w:rsidR="00374922">
        <w:rPr>
          <w:rFonts w:asciiTheme="minorHAnsi" w:hAnsiTheme="minorHAnsi"/>
        </w:rPr>
        <w:t xml:space="preserve"> GENERAL CHARACTERISTICS OF RESPONDENTS</w:t>
      </w:r>
      <w:bookmarkEnd w:id="58"/>
    </w:p>
    <w:p w14:paraId="034B9FE3" w14:textId="3A12AEC2" w:rsidR="00C13348" w:rsidRPr="00F216F5" w:rsidRDefault="000502F7" w:rsidP="00E357C7">
      <w:pPr>
        <w:pStyle w:val="Heading3"/>
        <w:rPr>
          <w:rFonts w:asciiTheme="minorHAnsi" w:hAnsiTheme="minorHAnsi"/>
        </w:rPr>
      </w:pPr>
      <w:bookmarkStart w:id="59" w:name="_Toc528315172"/>
      <w:r>
        <w:rPr>
          <w:rFonts w:asciiTheme="minorHAnsi" w:hAnsiTheme="minorHAnsi"/>
        </w:rPr>
        <w:t>4.1</w:t>
      </w:r>
      <w:r w:rsidR="00A06DDD" w:rsidRPr="00F216F5">
        <w:rPr>
          <w:rFonts w:asciiTheme="minorHAnsi" w:hAnsiTheme="minorHAnsi"/>
        </w:rPr>
        <w:t xml:space="preserve">.1. </w:t>
      </w:r>
      <w:r w:rsidR="00791CD6" w:rsidRPr="00F216F5">
        <w:rPr>
          <w:rFonts w:asciiTheme="minorHAnsi" w:hAnsiTheme="minorHAnsi"/>
        </w:rPr>
        <w:t>General Characteristics of Respondents</w:t>
      </w:r>
      <w:r w:rsidR="000463C2">
        <w:rPr>
          <w:rFonts w:asciiTheme="minorHAnsi" w:hAnsiTheme="minorHAnsi"/>
        </w:rPr>
        <w:t xml:space="preserve"> from questionnaire survey</w:t>
      </w:r>
      <w:bookmarkEnd w:id="59"/>
    </w:p>
    <w:p w14:paraId="07418AAE" w14:textId="77777777" w:rsidR="00C965D2" w:rsidRDefault="00C965D2" w:rsidP="00E357C7">
      <w:pPr>
        <w:pStyle w:val="Heading3"/>
      </w:pPr>
      <w:r>
        <w:t xml:space="preserve"> </w:t>
      </w:r>
    </w:p>
    <w:p w14:paraId="7871E610" w14:textId="1B0E5DE0" w:rsidR="00791CD6" w:rsidRDefault="00DA2888" w:rsidP="00791CD6">
      <w:pPr>
        <w:spacing w:line="360" w:lineRule="auto"/>
        <w:rPr>
          <w:rFonts w:cs="Arial"/>
          <w:sz w:val="24"/>
          <w:szCs w:val="24"/>
        </w:rPr>
      </w:pPr>
      <w:r w:rsidRPr="00DA2888">
        <w:rPr>
          <w:rFonts w:cs="Arial"/>
          <w:sz w:val="24"/>
          <w:szCs w:val="24"/>
        </w:rPr>
        <w:t>The subsequent</w:t>
      </w:r>
      <w:r>
        <w:rPr>
          <w:rFonts w:cs="Arial"/>
          <w:b/>
          <w:sz w:val="24"/>
          <w:szCs w:val="24"/>
        </w:rPr>
        <w:t xml:space="preserve"> </w:t>
      </w:r>
      <w:r w:rsidR="00791CD6" w:rsidRPr="00111877">
        <w:rPr>
          <w:rFonts w:cs="Arial"/>
          <w:b/>
          <w:sz w:val="24"/>
          <w:szCs w:val="24"/>
        </w:rPr>
        <w:t>Table 4.1</w:t>
      </w:r>
      <w:r>
        <w:rPr>
          <w:rFonts w:cs="Arial"/>
          <w:sz w:val="24"/>
          <w:szCs w:val="24"/>
        </w:rPr>
        <w:t xml:space="preserve"> </w:t>
      </w:r>
      <w:r w:rsidR="00791CD6" w:rsidRPr="00544F9C">
        <w:rPr>
          <w:rFonts w:cs="Arial"/>
          <w:sz w:val="24"/>
          <w:szCs w:val="24"/>
        </w:rPr>
        <w:t>indicates the different professions of the respondent</w:t>
      </w:r>
      <w:r w:rsidR="00774C76">
        <w:rPr>
          <w:rFonts w:cs="Arial"/>
          <w:sz w:val="24"/>
          <w:szCs w:val="24"/>
        </w:rPr>
        <w:t>s that took part in the survey.</w:t>
      </w:r>
      <w:r w:rsidR="00667E66">
        <w:rPr>
          <w:rFonts w:cs="Arial"/>
          <w:sz w:val="24"/>
          <w:szCs w:val="24"/>
        </w:rPr>
        <w:t xml:space="preserve"> </w:t>
      </w:r>
      <w:r w:rsidR="00791CD6" w:rsidRPr="00544F9C">
        <w:rPr>
          <w:rFonts w:cs="Arial"/>
          <w:sz w:val="24"/>
          <w:szCs w:val="24"/>
        </w:rPr>
        <w:t xml:space="preserve">The </w:t>
      </w:r>
      <w:r w:rsidR="00C13348">
        <w:rPr>
          <w:rFonts w:cs="Arial"/>
          <w:sz w:val="24"/>
          <w:szCs w:val="24"/>
        </w:rPr>
        <w:t>numbers of respondents for each profession were purposely selected based on the anticipated levels of exposure to progress monitoring and reporting that each profession would have in construction projects</w:t>
      </w:r>
      <w:r w:rsidR="00C13348" w:rsidRPr="00DF142C">
        <w:rPr>
          <w:rFonts w:cs="Arial"/>
          <w:sz w:val="24"/>
          <w:szCs w:val="24"/>
        </w:rPr>
        <w:t xml:space="preserve">. Similarly, the numbers of respondents for each profession were </w:t>
      </w:r>
      <w:r w:rsidR="000502F7" w:rsidRPr="00DF142C">
        <w:rPr>
          <w:rFonts w:cs="Arial"/>
          <w:sz w:val="24"/>
          <w:szCs w:val="24"/>
        </w:rPr>
        <w:t>knowingly</w:t>
      </w:r>
      <w:r w:rsidR="00AC1ED0" w:rsidRPr="00DF142C">
        <w:rPr>
          <w:rFonts w:cs="Arial"/>
          <w:sz w:val="24"/>
          <w:szCs w:val="24"/>
        </w:rPr>
        <w:t xml:space="preserve"> selected </w:t>
      </w:r>
      <w:r w:rsidR="000502F7" w:rsidRPr="00DF142C">
        <w:rPr>
          <w:rFonts w:cs="Arial"/>
          <w:sz w:val="24"/>
          <w:szCs w:val="24"/>
        </w:rPr>
        <w:t>to diversify the knowledge being presented under each profession regarding the presented research problem and question</w:t>
      </w:r>
      <w:r w:rsidR="000502F7">
        <w:rPr>
          <w:rFonts w:cs="Arial"/>
          <w:sz w:val="24"/>
          <w:szCs w:val="24"/>
        </w:rPr>
        <w:t>.</w:t>
      </w:r>
      <w:r w:rsidR="00AC1ED0">
        <w:rPr>
          <w:rFonts w:cs="Arial"/>
          <w:sz w:val="24"/>
          <w:szCs w:val="24"/>
        </w:rPr>
        <w:t xml:space="preserve"> The </w:t>
      </w:r>
      <w:r w:rsidR="000502F7">
        <w:rPr>
          <w:rFonts w:cs="Arial"/>
          <w:sz w:val="24"/>
          <w:szCs w:val="24"/>
        </w:rPr>
        <w:t xml:space="preserve">overall </w:t>
      </w:r>
      <w:r w:rsidR="00AC1ED0">
        <w:rPr>
          <w:rFonts w:cs="Arial"/>
          <w:sz w:val="24"/>
          <w:szCs w:val="24"/>
        </w:rPr>
        <w:t>selection of respondents was to validate the reliability of responses received.</w:t>
      </w:r>
    </w:p>
    <w:p w14:paraId="47BC4D0A" w14:textId="77777777" w:rsidR="00025078" w:rsidRDefault="00025078" w:rsidP="00791CD6">
      <w:pPr>
        <w:spacing w:line="360" w:lineRule="auto"/>
        <w:rPr>
          <w:rFonts w:cs="Arial"/>
          <w:sz w:val="24"/>
          <w:szCs w:val="24"/>
        </w:rPr>
      </w:pPr>
    </w:p>
    <w:p w14:paraId="1DE44FED" w14:textId="77777777" w:rsidR="00025078" w:rsidRDefault="00025078" w:rsidP="00791CD6">
      <w:pPr>
        <w:spacing w:line="360" w:lineRule="auto"/>
        <w:rPr>
          <w:rFonts w:cs="Arial"/>
          <w:sz w:val="24"/>
          <w:szCs w:val="24"/>
        </w:rPr>
      </w:pPr>
    </w:p>
    <w:p w14:paraId="5ADB0206" w14:textId="77777777" w:rsidR="00025078" w:rsidRDefault="00025078" w:rsidP="00791CD6">
      <w:pPr>
        <w:spacing w:line="360" w:lineRule="auto"/>
        <w:rPr>
          <w:rFonts w:cs="Arial"/>
          <w:sz w:val="24"/>
          <w:szCs w:val="24"/>
        </w:rPr>
      </w:pPr>
    </w:p>
    <w:p w14:paraId="1EE99299" w14:textId="77777777" w:rsidR="00025078" w:rsidRDefault="00025078" w:rsidP="00791CD6">
      <w:pPr>
        <w:spacing w:line="360" w:lineRule="auto"/>
        <w:rPr>
          <w:rFonts w:cs="Arial"/>
          <w:sz w:val="24"/>
          <w:szCs w:val="24"/>
        </w:rPr>
      </w:pPr>
    </w:p>
    <w:p w14:paraId="01A9B913" w14:textId="77777777" w:rsidR="00025078" w:rsidRPr="00544F9C" w:rsidRDefault="00025078" w:rsidP="00791CD6">
      <w:pPr>
        <w:spacing w:line="360" w:lineRule="auto"/>
        <w:rPr>
          <w:rFonts w:cs="Arial"/>
          <w:sz w:val="24"/>
          <w:szCs w:val="24"/>
        </w:rPr>
      </w:pPr>
    </w:p>
    <w:p w14:paraId="4493F521" w14:textId="77777777" w:rsidR="00791CD6" w:rsidRPr="00B20590" w:rsidRDefault="00BF4D41" w:rsidP="00BF4D41">
      <w:pPr>
        <w:pStyle w:val="Caption"/>
      </w:pPr>
      <w:bookmarkStart w:id="60" w:name="_Toc503094461"/>
      <w:r>
        <w:lastRenderedPageBreak/>
        <w:t xml:space="preserve">Table 4. </w:t>
      </w:r>
      <w:r w:rsidR="0003627B">
        <w:rPr>
          <w:noProof/>
        </w:rPr>
        <w:fldChar w:fldCharType="begin"/>
      </w:r>
      <w:r w:rsidR="0003627B">
        <w:rPr>
          <w:noProof/>
        </w:rPr>
        <w:instrText xml:space="preserve"> SEQ Table_4. \* ARABIC </w:instrText>
      </w:r>
      <w:r w:rsidR="0003627B">
        <w:rPr>
          <w:noProof/>
        </w:rPr>
        <w:fldChar w:fldCharType="separate"/>
      </w:r>
      <w:r>
        <w:rPr>
          <w:noProof/>
        </w:rPr>
        <w:t>1</w:t>
      </w:r>
      <w:r w:rsidR="0003627B">
        <w:rPr>
          <w:noProof/>
        </w:rPr>
        <w:fldChar w:fldCharType="end"/>
      </w:r>
      <w:r>
        <w:t xml:space="preserve"> </w:t>
      </w:r>
      <w:r w:rsidR="00B20590" w:rsidRPr="00B20590">
        <w:t>General characteristics of respondent selection</w:t>
      </w:r>
      <w:bookmarkEnd w:id="60"/>
    </w:p>
    <w:p w14:paraId="7B2FD152" w14:textId="3DF26F2D" w:rsidR="005A614A" w:rsidRPr="00544F9C" w:rsidRDefault="006131FA" w:rsidP="005A614A">
      <w:pPr>
        <w:rPr>
          <w:rFonts w:cs="Arial"/>
        </w:rPr>
      </w:pPr>
      <w:r w:rsidRPr="006131FA">
        <w:rPr>
          <w:rFonts w:cs="Arial"/>
          <w:noProof/>
          <w:lang w:eastAsia="en-ZA"/>
        </w:rPr>
        <w:drawing>
          <wp:anchor distT="0" distB="0" distL="114300" distR="114300" simplePos="0" relativeHeight="251755520" behindDoc="1" locked="0" layoutInCell="1" allowOverlap="1" wp14:anchorId="25F55A9D" wp14:editId="4BF1515E">
            <wp:simplePos x="0" y="0"/>
            <wp:positionH relativeFrom="column">
              <wp:posOffset>-63795</wp:posOffset>
            </wp:positionH>
            <wp:positionV relativeFrom="paragraph">
              <wp:posOffset>144145</wp:posOffset>
            </wp:positionV>
            <wp:extent cx="5667153" cy="2062256"/>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5713192" cy="2079009"/>
                    </a:xfrm>
                    <a:prstGeom prst="rect">
                      <a:avLst/>
                    </a:prstGeom>
                  </pic:spPr>
                </pic:pic>
              </a:graphicData>
            </a:graphic>
            <wp14:sizeRelH relativeFrom="margin">
              <wp14:pctWidth>0</wp14:pctWidth>
            </wp14:sizeRelH>
            <wp14:sizeRelV relativeFrom="margin">
              <wp14:pctHeight>0</wp14:pctHeight>
            </wp14:sizeRelV>
          </wp:anchor>
        </w:drawing>
      </w:r>
    </w:p>
    <w:p w14:paraId="747E2AED" w14:textId="5BD96487" w:rsidR="00BC7E31" w:rsidRPr="00544F9C" w:rsidRDefault="00BC7E31" w:rsidP="005A614A">
      <w:pPr>
        <w:rPr>
          <w:rFonts w:cs="Arial"/>
        </w:rPr>
      </w:pPr>
    </w:p>
    <w:p w14:paraId="2741B4EB" w14:textId="77777777" w:rsidR="00BC7E31" w:rsidRPr="00544F9C" w:rsidRDefault="00BC7E31" w:rsidP="00BC7E31">
      <w:pPr>
        <w:rPr>
          <w:rFonts w:cs="Arial"/>
        </w:rPr>
      </w:pPr>
    </w:p>
    <w:p w14:paraId="1EC667BA" w14:textId="77777777" w:rsidR="00BC7E31" w:rsidRPr="00544F9C" w:rsidRDefault="00BC7E31" w:rsidP="00BC7E31">
      <w:pPr>
        <w:rPr>
          <w:rFonts w:cs="Arial"/>
        </w:rPr>
      </w:pPr>
    </w:p>
    <w:p w14:paraId="3C860191" w14:textId="77777777" w:rsidR="00BC7E31" w:rsidRPr="00544F9C" w:rsidRDefault="00BC7E31" w:rsidP="00BC7E31">
      <w:pPr>
        <w:rPr>
          <w:rFonts w:cs="Arial"/>
        </w:rPr>
      </w:pPr>
    </w:p>
    <w:p w14:paraId="7BF6FDF3" w14:textId="77777777" w:rsidR="00BC7E31" w:rsidRPr="00544F9C" w:rsidRDefault="00BC7E31" w:rsidP="00BC7E31">
      <w:pPr>
        <w:rPr>
          <w:rFonts w:cs="Arial"/>
        </w:rPr>
      </w:pPr>
    </w:p>
    <w:p w14:paraId="4D795128" w14:textId="77777777" w:rsidR="00BC7E31" w:rsidRPr="00544F9C" w:rsidRDefault="00BC7E31" w:rsidP="00BC7E31">
      <w:pPr>
        <w:rPr>
          <w:rFonts w:cs="Arial"/>
        </w:rPr>
      </w:pPr>
    </w:p>
    <w:p w14:paraId="422B4B5D" w14:textId="77777777" w:rsidR="00BC7E31" w:rsidRPr="00544F9C" w:rsidRDefault="00BC7E31" w:rsidP="00BC7E31">
      <w:pPr>
        <w:rPr>
          <w:rFonts w:cs="Arial"/>
        </w:rPr>
      </w:pPr>
    </w:p>
    <w:p w14:paraId="11F714D7" w14:textId="77777777" w:rsidR="00BC7E31" w:rsidRPr="00544F9C" w:rsidRDefault="00BC7E31" w:rsidP="00BC7E31">
      <w:pPr>
        <w:rPr>
          <w:rFonts w:cs="Arial"/>
        </w:rPr>
      </w:pPr>
    </w:p>
    <w:p w14:paraId="4EE73EB7" w14:textId="03FE7014" w:rsidR="00C965D2" w:rsidRPr="00AC1ED0" w:rsidRDefault="00D749E9" w:rsidP="00AC1ED0">
      <w:pPr>
        <w:rPr>
          <w:rFonts w:cs="Arial"/>
          <w:sz w:val="24"/>
          <w:szCs w:val="24"/>
        </w:rPr>
      </w:pPr>
      <w:r>
        <w:rPr>
          <w:rFonts w:cs="Arial"/>
          <w:sz w:val="24"/>
          <w:szCs w:val="24"/>
        </w:rPr>
        <w:t>The sel</w:t>
      </w:r>
      <w:r w:rsidR="001C036B">
        <w:rPr>
          <w:rFonts w:cs="Arial"/>
          <w:sz w:val="24"/>
          <w:szCs w:val="24"/>
        </w:rPr>
        <w:t>ection of respondents is also</w:t>
      </w:r>
      <w:r w:rsidR="0001368D">
        <w:rPr>
          <w:rFonts w:cs="Arial"/>
          <w:sz w:val="24"/>
          <w:szCs w:val="24"/>
        </w:rPr>
        <w:t xml:space="preserve"> expressed</w:t>
      </w:r>
      <w:r>
        <w:rPr>
          <w:rFonts w:cs="Arial"/>
          <w:sz w:val="24"/>
          <w:szCs w:val="24"/>
        </w:rPr>
        <w:t xml:space="preserve"> in </w:t>
      </w:r>
      <w:r w:rsidRPr="00D749E9">
        <w:rPr>
          <w:rFonts w:cs="Arial"/>
          <w:b/>
          <w:sz w:val="24"/>
          <w:szCs w:val="24"/>
        </w:rPr>
        <w:t>Table 4.2</w:t>
      </w:r>
      <w:r>
        <w:rPr>
          <w:rFonts w:cs="Arial"/>
          <w:sz w:val="24"/>
          <w:szCs w:val="24"/>
        </w:rPr>
        <w:t xml:space="preserve"> below, which shows categories of the number of years the respondents f</w:t>
      </w:r>
      <w:r w:rsidR="0001368D">
        <w:rPr>
          <w:rFonts w:cs="Arial"/>
          <w:sz w:val="24"/>
          <w:szCs w:val="24"/>
        </w:rPr>
        <w:t>e</w:t>
      </w:r>
      <w:r>
        <w:rPr>
          <w:rFonts w:cs="Arial"/>
          <w:sz w:val="24"/>
          <w:szCs w:val="24"/>
        </w:rPr>
        <w:t>ll under. The respondents were intentionally selected based on the number of years of experience in the construction industry</w:t>
      </w:r>
      <w:bookmarkStart w:id="61" w:name="_Toc488076158"/>
      <w:r>
        <w:rPr>
          <w:rFonts w:cs="Arial"/>
          <w:sz w:val="24"/>
          <w:szCs w:val="24"/>
        </w:rPr>
        <w:t>.</w:t>
      </w:r>
    </w:p>
    <w:p w14:paraId="185DDEAE" w14:textId="77777777" w:rsidR="006B5A8F" w:rsidRPr="00B20590" w:rsidRDefault="00BF4D41" w:rsidP="00BF4D41">
      <w:pPr>
        <w:pStyle w:val="Caption"/>
        <w:rPr>
          <w:rFonts w:cs="Arial"/>
        </w:rPr>
      </w:pPr>
      <w:bookmarkStart w:id="62" w:name="_Toc503094462"/>
      <w:r>
        <w:t xml:space="preserve">Table 4. </w:t>
      </w:r>
      <w:r w:rsidR="0003627B">
        <w:rPr>
          <w:noProof/>
        </w:rPr>
        <w:fldChar w:fldCharType="begin"/>
      </w:r>
      <w:r w:rsidR="0003627B">
        <w:rPr>
          <w:noProof/>
        </w:rPr>
        <w:instrText xml:space="preserve"> SEQ Table_4. \* ARABIC </w:instrText>
      </w:r>
      <w:r w:rsidR="0003627B">
        <w:rPr>
          <w:noProof/>
        </w:rPr>
        <w:fldChar w:fldCharType="separate"/>
      </w:r>
      <w:r>
        <w:rPr>
          <w:noProof/>
        </w:rPr>
        <w:t>2</w:t>
      </w:r>
      <w:r w:rsidR="0003627B">
        <w:rPr>
          <w:noProof/>
        </w:rPr>
        <w:fldChar w:fldCharType="end"/>
      </w:r>
      <w:r>
        <w:t xml:space="preserve"> </w:t>
      </w:r>
      <w:r w:rsidR="00B20590" w:rsidRPr="00B20590">
        <w:t>Respondent selection in experience</w:t>
      </w:r>
      <w:bookmarkEnd w:id="61"/>
      <w:bookmarkEnd w:id="62"/>
    </w:p>
    <w:p w14:paraId="643477C6" w14:textId="77777777" w:rsidR="00C67E12" w:rsidRPr="00544F9C" w:rsidRDefault="00C67E12" w:rsidP="00BC7E31">
      <w:pPr>
        <w:rPr>
          <w:rFonts w:cs="Arial"/>
          <w:sz w:val="24"/>
          <w:szCs w:val="24"/>
        </w:rPr>
      </w:pPr>
      <w:r w:rsidRPr="00544F9C">
        <w:rPr>
          <w:rFonts w:cs="Arial"/>
          <w:noProof/>
          <w:sz w:val="24"/>
          <w:szCs w:val="24"/>
          <w:lang w:eastAsia="en-ZA"/>
        </w:rPr>
        <w:drawing>
          <wp:anchor distT="0" distB="0" distL="114300" distR="114300" simplePos="0" relativeHeight="251675648" behindDoc="1" locked="0" layoutInCell="1" allowOverlap="1" wp14:anchorId="4114BD7A" wp14:editId="09A5B5D1">
            <wp:simplePos x="0" y="0"/>
            <wp:positionH relativeFrom="margin">
              <wp:align>left</wp:align>
            </wp:positionH>
            <wp:positionV relativeFrom="paragraph">
              <wp:posOffset>11976</wp:posOffset>
            </wp:positionV>
            <wp:extent cx="5624579" cy="1438263"/>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5624579" cy="1438263"/>
                    </a:xfrm>
                    <a:prstGeom prst="rect">
                      <a:avLst/>
                    </a:prstGeom>
                  </pic:spPr>
                </pic:pic>
              </a:graphicData>
            </a:graphic>
            <wp14:sizeRelH relativeFrom="page">
              <wp14:pctWidth>0</wp14:pctWidth>
            </wp14:sizeRelH>
            <wp14:sizeRelV relativeFrom="page">
              <wp14:pctHeight>0</wp14:pctHeight>
            </wp14:sizeRelV>
          </wp:anchor>
        </w:drawing>
      </w:r>
    </w:p>
    <w:p w14:paraId="4BE3DA78" w14:textId="77777777" w:rsidR="00093905" w:rsidRPr="00544F9C" w:rsidRDefault="00093905" w:rsidP="00BC7E31">
      <w:pPr>
        <w:rPr>
          <w:rFonts w:cs="Arial"/>
        </w:rPr>
      </w:pPr>
    </w:p>
    <w:p w14:paraId="7F410AE0" w14:textId="77777777" w:rsidR="00C67E12" w:rsidRPr="00544F9C" w:rsidRDefault="00C67E12" w:rsidP="00BC7E31">
      <w:pPr>
        <w:spacing w:line="360" w:lineRule="auto"/>
        <w:rPr>
          <w:rFonts w:cs="Arial"/>
          <w:sz w:val="24"/>
          <w:szCs w:val="24"/>
        </w:rPr>
      </w:pPr>
    </w:p>
    <w:p w14:paraId="7D4B390B" w14:textId="77777777" w:rsidR="00C67E12" w:rsidRPr="00544F9C" w:rsidRDefault="00C67E12" w:rsidP="00BC7E31">
      <w:pPr>
        <w:spacing w:line="360" w:lineRule="auto"/>
        <w:rPr>
          <w:rFonts w:cs="Arial"/>
          <w:sz w:val="24"/>
          <w:szCs w:val="24"/>
        </w:rPr>
      </w:pPr>
    </w:p>
    <w:p w14:paraId="49D85CFF" w14:textId="77777777" w:rsidR="00C67E12" w:rsidRPr="00544F9C" w:rsidRDefault="00C67E12" w:rsidP="00BC7E31">
      <w:pPr>
        <w:spacing w:line="360" w:lineRule="auto"/>
        <w:rPr>
          <w:rFonts w:cs="Arial"/>
          <w:sz w:val="24"/>
          <w:szCs w:val="24"/>
        </w:rPr>
      </w:pPr>
    </w:p>
    <w:p w14:paraId="1B1DCA5B" w14:textId="04ECF2FA" w:rsidR="00D749E9" w:rsidRPr="0001368D" w:rsidRDefault="001C036B" w:rsidP="0001368D">
      <w:pPr>
        <w:spacing w:line="360" w:lineRule="auto"/>
        <w:rPr>
          <w:rFonts w:cs="Arial"/>
          <w:sz w:val="24"/>
          <w:szCs w:val="24"/>
        </w:rPr>
      </w:pPr>
      <w:r w:rsidRPr="001C036B">
        <w:rPr>
          <w:rFonts w:cs="Arial"/>
          <w:sz w:val="24"/>
          <w:szCs w:val="24"/>
        </w:rPr>
        <w:t xml:space="preserve">The selection of </w:t>
      </w:r>
      <w:r w:rsidR="0001368D">
        <w:rPr>
          <w:rFonts w:cs="Arial"/>
          <w:sz w:val="24"/>
          <w:szCs w:val="24"/>
        </w:rPr>
        <w:t>respondents is further expressed</w:t>
      </w:r>
      <w:r w:rsidRPr="001C036B">
        <w:rPr>
          <w:rFonts w:cs="Arial"/>
          <w:sz w:val="24"/>
          <w:szCs w:val="24"/>
        </w:rPr>
        <w:t xml:space="preserve"> in</w:t>
      </w:r>
      <w:r w:rsidR="0001368D">
        <w:rPr>
          <w:rFonts w:cs="Arial"/>
          <w:sz w:val="24"/>
          <w:szCs w:val="24"/>
        </w:rPr>
        <w:t xml:space="preserve"> the following</w:t>
      </w:r>
      <w:r>
        <w:rPr>
          <w:rFonts w:cs="Arial"/>
          <w:b/>
          <w:sz w:val="24"/>
          <w:szCs w:val="24"/>
        </w:rPr>
        <w:t xml:space="preserve"> </w:t>
      </w:r>
      <w:r w:rsidR="0001368D">
        <w:rPr>
          <w:rFonts w:cs="Arial"/>
          <w:b/>
          <w:sz w:val="24"/>
          <w:szCs w:val="24"/>
        </w:rPr>
        <w:t>Table 4.3</w:t>
      </w:r>
      <w:r>
        <w:rPr>
          <w:rFonts w:cs="Arial"/>
          <w:b/>
          <w:sz w:val="24"/>
          <w:szCs w:val="24"/>
        </w:rPr>
        <w:t xml:space="preserve">, </w:t>
      </w:r>
      <w:r w:rsidRPr="001C036B">
        <w:rPr>
          <w:rFonts w:cs="Arial"/>
          <w:sz w:val="24"/>
          <w:szCs w:val="24"/>
        </w:rPr>
        <w:t>which</w:t>
      </w:r>
      <w:r w:rsidR="00111877" w:rsidRPr="00111877">
        <w:rPr>
          <w:rFonts w:cs="Arial"/>
          <w:b/>
          <w:sz w:val="24"/>
          <w:szCs w:val="24"/>
        </w:rPr>
        <w:t xml:space="preserve"> </w:t>
      </w:r>
      <w:r w:rsidR="00C67E12" w:rsidRPr="00544F9C">
        <w:rPr>
          <w:rFonts w:cs="Arial"/>
          <w:sz w:val="24"/>
          <w:szCs w:val="24"/>
        </w:rPr>
        <w:t>outlines the different categories of the number of projects the respondents have worked on during their career</w:t>
      </w:r>
      <w:r w:rsidR="00111877">
        <w:rPr>
          <w:rFonts w:cs="Arial"/>
          <w:sz w:val="24"/>
          <w:szCs w:val="24"/>
        </w:rPr>
        <w:t>s</w:t>
      </w:r>
      <w:r w:rsidR="00C67E12" w:rsidRPr="00544F9C">
        <w:rPr>
          <w:rFonts w:cs="Arial"/>
          <w:sz w:val="24"/>
          <w:szCs w:val="24"/>
        </w:rPr>
        <w:t xml:space="preserve"> in construction. These are followed by frequency indicating the number of respondents that f</w:t>
      </w:r>
      <w:r w:rsidR="0001368D">
        <w:rPr>
          <w:rFonts w:cs="Arial"/>
          <w:sz w:val="24"/>
          <w:szCs w:val="24"/>
        </w:rPr>
        <w:t>e</w:t>
      </w:r>
      <w:r w:rsidR="00C67E12" w:rsidRPr="00544F9C">
        <w:rPr>
          <w:rFonts w:cs="Arial"/>
          <w:sz w:val="24"/>
          <w:szCs w:val="24"/>
        </w:rPr>
        <w:t>ll within a particular category</w:t>
      </w:r>
      <w:r w:rsidR="00AB2DC4" w:rsidRPr="00544F9C">
        <w:rPr>
          <w:rFonts w:cs="Arial"/>
          <w:sz w:val="24"/>
          <w:szCs w:val="24"/>
        </w:rPr>
        <w:t>.</w:t>
      </w:r>
      <w:bookmarkStart w:id="63" w:name="_Toc488076159"/>
    </w:p>
    <w:p w14:paraId="60E8C977" w14:textId="77777777" w:rsidR="00AE31AC" w:rsidRPr="00B20590" w:rsidRDefault="00BF4D41" w:rsidP="00BF4D41">
      <w:pPr>
        <w:pStyle w:val="Caption"/>
        <w:rPr>
          <w:rFonts w:cs="Arial"/>
        </w:rPr>
      </w:pPr>
      <w:bookmarkStart w:id="64" w:name="_Toc503094463"/>
      <w:r>
        <w:t xml:space="preserve">Table 4. </w:t>
      </w:r>
      <w:r w:rsidR="0003627B">
        <w:rPr>
          <w:noProof/>
        </w:rPr>
        <w:fldChar w:fldCharType="begin"/>
      </w:r>
      <w:r w:rsidR="0003627B">
        <w:rPr>
          <w:noProof/>
        </w:rPr>
        <w:instrText xml:space="preserve"> SEQ Table_4. \* ARABIC </w:instrText>
      </w:r>
      <w:r w:rsidR="0003627B">
        <w:rPr>
          <w:noProof/>
        </w:rPr>
        <w:fldChar w:fldCharType="separate"/>
      </w:r>
      <w:r>
        <w:rPr>
          <w:noProof/>
        </w:rPr>
        <w:t>3</w:t>
      </w:r>
      <w:r w:rsidR="0003627B">
        <w:rPr>
          <w:noProof/>
        </w:rPr>
        <w:fldChar w:fldCharType="end"/>
      </w:r>
      <w:r w:rsidR="00B20590" w:rsidRPr="00B20590">
        <w:t xml:space="preserve"> Respondent experience in years</w:t>
      </w:r>
      <w:bookmarkEnd w:id="63"/>
      <w:bookmarkEnd w:id="64"/>
    </w:p>
    <w:p w14:paraId="5D85D436" w14:textId="77777777" w:rsidR="00AB2DC4" w:rsidRPr="00544F9C" w:rsidRDefault="00263A03" w:rsidP="00D749E9">
      <w:pPr>
        <w:tabs>
          <w:tab w:val="left" w:pos="3734"/>
        </w:tabs>
        <w:spacing w:line="360" w:lineRule="auto"/>
        <w:rPr>
          <w:rFonts w:cs="Arial"/>
          <w:sz w:val="24"/>
          <w:szCs w:val="24"/>
        </w:rPr>
      </w:pPr>
      <w:r w:rsidRPr="00544F9C">
        <w:rPr>
          <w:rFonts w:cs="Arial"/>
          <w:noProof/>
          <w:sz w:val="24"/>
          <w:szCs w:val="24"/>
          <w:lang w:eastAsia="en-ZA"/>
        </w:rPr>
        <w:drawing>
          <wp:anchor distT="0" distB="0" distL="114300" distR="114300" simplePos="0" relativeHeight="251676672" behindDoc="1" locked="0" layoutInCell="1" allowOverlap="1" wp14:anchorId="7E3D43B7" wp14:editId="0CECFCCA">
            <wp:simplePos x="0" y="0"/>
            <wp:positionH relativeFrom="margin">
              <wp:align>left</wp:align>
            </wp:positionH>
            <wp:positionV relativeFrom="paragraph">
              <wp:posOffset>94293</wp:posOffset>
            </wp:positionV>
            <wp:extent cx="5623585" cy="1266679"/>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23585" cy="1266679"/>
                    </a:xfrm>
                    <a:prstGeom prst="rect">
                      <a:avLst/>
                    </a:prstGeom>
                    <a:noFill/>
                  </pic:spPr>
                </pic:pic>
              </a:graphicData>
            </a:graphic>
            <wp14:sizeRelH relativeFrom="margin">
              <wp14:pctWidth>0</wp14:pctWidth>
            </wp14:sizeRelH>
          </wp:anchor>
        </w:drawing>
      </w:r>
      <w:r w:rsidR="00D749E9">
        <w:rPr>
          <w:rFonts w:cs="Arial"/>
          <w:sz w:val="24"/>
          <w:szCs w:val="24"/>
        </w:rPr>
        <w:tab/>
      </w:r>
    </w:p>
    <w:p w14:paraId="722B10BA" w14:textId="77777777" w:rsidR="00AB2DC4" w:rsidRPr="00544F9C" w:rsidRDefault="00AB2DC4" w:rsidP="00BC7E31">
      <w:pPr>
        <w:spacing w:line="360" w:lineRule="auto"/>
        <w:rPr>
          <w:rFonts w:cs="Arial"/>
          <w:sz w:val="24"/>
          <w:szCs w:val="24"/>
        </w:rPr>
      </w:pPr>
    </w:p>
    <w:p w14:paraId="792DAC19" w14:textId="77777777" w:rsidR="00AB2DC4" w:rsidRPr="00544F9C" w:rsidRDefault="00AB2DC4" w:rsidP="00BC7E31">
      <w:pPr>
        <w:spacing w:line="360" w:lineRule="auto"/>
        <w:rPr>
          <w:rFonts w:cs="Arial"/>
          <w:sz w:val="24"/>
          <w:szCs w:val="24"/>
        </w:rPr>
      </w:pPr>
    </w:p>
    <w:p w14:paraId="68303716" w14:textId="77777777" w:rsidR="00AB2DC4" w:rsidRPr="00544F9C" w:rsidRDefault="00AB2DC4" w:rsidP="00BC7E31">
      <w:pPr>
        <w:spacing w:line="360" w:lineRule="auto"/>
        <w:rPr>
          <w:rFonts w:cs="Arial"/>
          <w:sz w:val="24"/>
          <w:szCs w:val="24"/>
        </w:rPr>
      </w:pPr>
    </w:p>
    <w:p w14:paraId="41B20C33" w14:textId="7235388C" w:rsidR="000463C2" w:rsidRDefault="000463C2" w:rsidP="003F604E">
      <w:pPr>
        <w:pStyle w:val="Heading3"/>
        <w:rPr>
          <w:rFonts w:asciiTheme="minorHAnsi" w:hAnsiTheme="minorHAnsi"/>
        </w:rPr>
      </w:pPr>
      <w:bookmarkStart w:id="65" w:name="_Toc528315173"/>
      <w:r>
        <w:rPr>
          <w:rFonts w:asciiTheme="minorHAnsi" w:hAnsiTheme="minorHAnsi"/>
        </w:rPr>
        <w:lastRenderedPageBreak/>
        <w:t xml:space="preserve">4.1.2 </w:t>
      </w:r>
      <w:r w:rsidR="00374922">
        <w:rPr>
          <w:rFonts w:asciiTheme="minorHAnsi" w:hAnsiTheme="minorHAnsi"/>
        </w:rPr>
        <w:t>General characteristics of respondents from interviews</w:t>
      </w:r>
      <w:bookmarkEnd w:id="65"/>
    </w:p>
    <w:p w14:paraId="44DEF40F" w14:textId="77777777" w:rsidR="00374922" w:rsidRPr="00544F9C" w:rsidRDefault="00374922" w:rsidP="00374922">
      <w:pPr>
        <w:spacing w:line="360" w:lineRule="auto"/>
        <w:rPr>
          <w:rFonts w:cs="Arial"/>
          <w:color w:val="44546A" w:themeColor="text2"/>
          <w:sz w:val="24"/>
          <w:szCs w:val="24"/>
        </w:rPr>
      </w:pPr>
      <w:r w:rsidRPr="00544F9C">
        <w:rPr>
          <w:rFonts w:cs="Arial"/>
          <w:sz w:val="24"/>
          <w:szCs w:val="24"/>
        </w:rPr>
        <w:t>There were 15 interviews conducted for the purposes of this research. The interviews consisted of highly positioned professionals such as Project Managers, Architects, Engineers,</w:t>
      </w:r>
      <w:r>
        <w:rPr>
          <w:rFonts w:cs="Arial"/>
          <w:sz w:val="24"/>
          <w:szCs w:val="24"/>
        </w:rPr>
        <w:t xml:space="preserve"> Construction Managers/Directors and quantity surveyors</w:t>
      </w:r>
      <w:r w:rsidRPr="00544F9C">
        <w:rPr>
          <w:rFonts w:cs="Arial"/>
          <w:sz w:val="24"/>
          <w:szCs w:val="24"/>
        </w:rPr>
        <w:t xml:space="preserve"> that all have a vast number of years in experience within the </w:t>
      </w:r>
      <w:r>
        <w:rPr>
          <w:rFonts w:cs="Arial"/>
          <w:sz w:val="24"/>
          <w:szCs w:val="24"/>
        </w:rPr>
        <w:t>construction industry. Table 4.10</w:t>
      </w:r>
      <w:r w:rsidRPr="00544F9C">
        <w:rPr>
          <w:rFonts w:cs="Arial"/>
          <w:sz w:val="24"/>
          <w:szCs w:val="24"/>
        </w:rPr>
        <w:t xml:space="preserve"> displays the 15 interviewees’ background and answers questions on their level of experience in the construction industry</w:t>
      </w:r>
      <w:r>
        <w:rPr>
          <w:rFonts w:cs="Arial"/>
          <w:sz w:val="24"/>
          <w:szCs w:val="24"/>
        </w:rPr>
        <w:t>, while Table 4.11</w:t>
      </w:r>
      <w:r w:rsidRPr="00544F9C">
        <w:rPr>
          <w:rFonts w:cs="Arial"/>
          <w:sz w:val="24"/>
          <w:szCs w:val="24"/>
        </w:rPr>
        <w:t xml:space="preserve"> depicts the number of years of working in construction.</w:t>
      </w:r>
    </w:p>
    <w:p w14:paraId="3845B3EC" w14:textId="3F1CBF4B" w:rsidR="00374922" w:rsidRPr="00B20590" w:rsidRDefault="00374922" w:rsidP="00374922">
      <w:pPr>
        <w:pStyle w:val="Caption"/>
        <w:rPr>
          <w:rFonts w:cs="Arial"/>
        </w:rPr>
      </w:pPr>
      <w:r>
        <w:t xml:space="preserve">Table 4.4 </w:t>
      </w:r>
      <w:r w:rsidRPr="00B20590">
        <w:t>General characteristics of interviewees</w:t>
      </w:r>
    </w:p>
    <w:p w14:paraId="651441B8" w14:textId="77777777" w:rsidR="00374922" w:rsidRPr="00544F9C" w:rsidRDefault="00374922" w:rsidP="00374922">
      <w:pPr>
        <w:spacing w:line="360" w:lineRule="auto"/>
        <w:rPr>
          <w:rFonts w:cs="Arial"/>
          <w:sz w:val="24"/>
          <w:szCs w:val="24"/>
        </w:rPr>
      </w:pPr>
      <w:r w:rsidRPr="00544F9C">
        <w:rPr>
          <w:rFonts w:cs="Arial"/>
          <w:noProof/>
          <w:sz w:val="24"/>
          <w:szCs w:val="24"/>
          <w:lang w:eastAsia="en-ZA"/>
        </w:rPr>
        <w:drawing>
          <wp:anchor distT="0" distB="0" distL="114300" distR="114300" simplePos="0" relativeHeight="251761664" behindDoc="1" locked="0" layoutInCell="1" allowOverlap="1" wp14:anchorId="06B32F3A" wp14:editId="6ED36BFC">
            <wp:simplePos x="0" y="0"/>
            <wp:positionH relativeFrom="margin">
              <wp:align>right</wp:align>
            </wp:positionH>
            <wp:positionV relativeFrom="paragraph">
              <wp:posOffset>8370</wp:posOffset>
            </wp:positionV>
            <wp:extent cx="5735782" cy="1828800"/>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735782" cy="1828800"/>
                    </a:xfrm>
                    <a:prstGeom prst="rect">
                      <a:avLst/>
                    </a:prstGeom>
                  </pic:spPr>
                </pic:pic>
              </a:graphicData>
            </a:graphic>
            <wp14:sizeRelH relativeFrom="page">
              <wp14:pctWidth>0</wp14:pctWidth>
            </wp14:sizeRelH>
            <wp14:sizeRelV relativeFrom="page">
              <wp14:pctHeight>0</wp14:pctHeight>
            </wp14:sizeRelV>
          </wp:anchor>
        </w:drawing>
      </w:r>
    </w:p>
    <w:p w14:paraId="552A19A4" w14:textId="77777777" w:rsidR="00374922" w:rsidRPr="00544F9C" w:rsidRDefault="00374922" w:rsidP="00374922">
      <w:pPr>
        <w:rPr>
          <w:rFonts w:cs="Arial"/>
          <w:sz w:val="24"/>
          <w:szCs w:val="24"/>
        </w:rPr>
      </w:pPr>
    </w:p>
    <w:p w14:paraId="4B2694B3" w14:textId="77777777" w:rsidR="00374922" w:rsidRPr="00544F9C" w:rsidRDefault="00374922" w:rsidP="00374922">
      <w:pPr>
        <w:rPr>
          <w:rFonts w:cs="Arial"/>
          <w:sz w:val="24"/>
          <w:szCs w:val="24"/>
        </w:rPr>
      </w:pPr>
    </w:p>
    <w:p w14:paraId="222374FD" w14:textId="77777777" w:rsidR="00374922" w:rsidRPr="00544F9C" w:rsidRDefault="00374922" w:rsidP="00374922">
      <w:pPr>
        <w:rPr>
          <w:rFonts w:cs="Arial"/>
          <w:sz w:val="24"/>
          <w:szCs w:val="24"/>
        </w:rPr>
      </w:pPr>
    </w:p>
    <w:p w14:paraId="454BDF35" w14:textId="77777777" w:rsidR="00374922" w:rsidRPr="00544F9C" w:rsidRDefault="00374922" w:rsidP="00374922">
      <w:pPr>
        <w:rPr>
          <w:rFonts w:cs="Arial"/>
          <w:sz w:val="24"/>
          <w:szCs w:val="24"/>
        </w:rPr>
      </w:pPr>
    </w:p>
    <w:p w14:paraId="0ABED12B" w14:textId="77777777" w:rsidR="00374922" w:rsidRPr="00544F9C" w:rsidRDefault="00374922" w:rsidP="00374922">
      <w:pPr>
        <w:pStyle w:val="TableofFigures"/>
      </w:pPr>
    </w:p>
    <w:p w14:paraId="556B1B16" w14:textId="77777777" w:rsidR="00374922" w:rsidRDefault="00374922" w:rsidP="00374922">
      <w:pPr>
        <w:rPr>
          <w:rFonts w:cs="Arial"/>
          <w:sz w:val="24"/>
          <w:szCs w:val="24"/>
        </w:rPr>
      </w:pPr>
    </w:p>
    <w:p w14:paraId="08FB0B3D" w14:textId="4D0358D8" w:rsidR="00374922" w:rsidRPr="00B20590" w:rsidRDefault="00374922" w:rsidP="00374922">
      <w:pPr>
        <w:pStyle w:val="Caption"/>
        <w:rPr>
          <w:rFonts w:cs="Arial"/>
        </w:rPr>
      </w:pPr>
      <w:r>
        <w:t xml:space="preserve">Table 4. </w:t>
      </w:r>
      <w:r>
        <w:rPr>
          <w:noProof/>
        </w:rPr>
        <w:t>5</w:t>
      </w:r>
      <w:r w:rsidRPr="00B20590">
        <w:t xml:space="preserve"> Interviewee construction experience (years)</w:t>
      </w:r>
    </w:p>
    <w:p w14:paraId="21EADA62" w14:textId="77777777" w:rsidR="00374922" w:rsidRPr="00544F9C" w:rsidRDefault="00374922" w:rsidP="00374922">
      <w:pPr>
        <w:rPr>
          <w:rFonts w:cs="Arial"/>
          <w:sz w:val="24"/>
          <w:szCs w:val="24"/>
        </w:rPr>
      </w:pPr>
      <w:r w:rsidRPr="00544F9C">
        <w:rPr>
          <w:rFonts w:cs="Arial"/>
          <w:noProof/>
          <w:sz w:val="24"/>
          <w:szCs w:val="24"/>
          <w:lang w:eastAsia="en-ZA"/>
        </w:rPr>
        <w:drawing>
          <wp:anchor distT="0" distB="0" distL="114300" distR="114300" simplePos="0" relativeHeight="251762688" behindDoc="1" locked="0" layoutInCell="1" allowOverlap="1" wp14:anchorId="3AE2F5E3" wp14:editId="14E0EBF5">
            <wp:simplePos x="0" y="0"/>
            <wp:positionH relativeFrom="margin">
              <wp:align>left</wp:align>
            </wp:positionH>
            <wp:positionV relativeFrom="paragraph">
              <wp:posOffset>17681</wp:posOffset>
            </wp:positionV>
            <wp:extent cx="5711701" cy="1438192"/>
            <wp:effectExtent l="0" t="0" r="381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5711701" cy="1438192"/>
                    </a:xfrm>
                    <a:prstGeom prst="rect">
                      <a:avLst/>
                    </a:prstGeom>
                  </pic:spPr>
                </pic:pic>
              </a:graphicData>
            </a:graphic>
            <wp14:sizeRelH relativeFrom="page">
              <wp14:pctWidth>0</wp14:pctWidth>
            </wp14:sizeRelH>
            <wp14:sizeRelV relativeFrom="page">
              <wp14:pctHeight>0</wp14:pctHeight>
            </wp14:sizeRelV>
          </wp:anchor>
        </w:drawing>
      </w:r>
    </w:p>
    <w:p w14:paraId="49C8B66C" w14:textId="77777777" w:rsidR="00374922" w:rsidRPr="00544F9C" w:rsidRDefault="00374922" w:rsidP="00374922">
      <w:pPr>
        <w:spacing w:line="360" w:lineRule="auto"/>
        <w:rPr>
          <w:rFonts w:cs="Arial"/>
          <w:sz w:val="24"/>
          <w:szCs w:val="24"/>
        </w:rPr>
      </w:pPr>
    </w:p>
    <w:p w14:paraId="340B1863" w14:textId="77777777" w:rsidR="00374922" w:rsidRPr="00544F9C" w:rsidRDefault="00374922" w:rsidP="00374922">
      <w:pPr>
        <w:spacing w:line="360" w:lineRule="auto"/>
        <w:rPr>
          <w:rFonts w:cs="Arial"/>
          <w:sz w:val="24"/>
          <w:szCs w:val="24"/>
        </w:rPr>
      </w:pPr>
    </w:p>
    <w:p w14:paraId="28B36EEC" w14:textId="77777777" w:rsidR="00374922" w:rsidRPr="00544F9C" w:rsidRDefault="00374922" w:rsidP="00374922">
      <w:pPr>
        <w:spacing w:line="360" w:lineRule="auto"/>
        <w:rPr>
          <w:rFonts w:cs="Arial"/>
          <w:sz w:val="24"/>
          <w:szCs w:val="24"/>
        </w:rPr>
      </w:pPr>
    </w:p>
    <w:p w14:paraId="4F32FD88" w14:textId="77777777" w:rsidR="00374922" w:rsidRDefault="00374922" w:rsidP="00374922"/>
    <w:p w14:paraId="77B73C04" w14:textId="77777777" w:rsidR="000463C2" w:rsidRDefault="000463C2" w:rsidP="003F604E">
      <w:pPr>
        <w:pStyle w:val="Heading3"/>
        <w:rPr>
          <w:rFonts w:asciiTheme="minorHAnsi" w:hAnsiTheme="minorHAnsi"/>
        </w:rPr>
      </w:pPr>
    </w:p>
    <w:p w14:paraId="1CBE3883" w14:textId="613E2BCE" w:rsidR="00AB2DC4" w:rsidRPr="00F216F5" w:rsidRDefault="00374922" w:rsidP="003F604E">
      <w:pPr>
        <w:pStyle w:val="Heading3"/>
        <w:rPr>
          <w:rFonts w:asciiTheme="minorHAnsi" w:hAnsiTheme="minorHAnsi"/>
        </w:rPr>
      </w:pPr>
      <w:bookmarkStart w:id="66" w:name="_Toc528315174"/>
      <w:r>
        <w:rPr>
          <w:rFonts w:asciiTheme="minorHAnsi" w:hAnsiTheme="minorHAnsi"/>
        </w:rPr>
        <w:t>4.2</w:t>
      </w:r>
      <w:r w:rsidR="00A06DDD" w:rsidRPr="00F216F5">
        <w:rPr>
          <w:rFonts w:asciiTheme="minorHAnsi" w:hAnsiTheme="minorHAnsi"/>
        </w:rPr>
        <w:t xml:space="preserve">. </w:t>
      </w:r>
      <w:r>
        <w:rPr>
          <w:rFonts w:asciiTheme="minorHAnsi" w:hAnsiTheme="minorHAnsi"/>
        </w:rPr>
        <w:t>RESULTS FROM ANALYSIS</w:t>
      </w:r>
      <w:bookmarkEnd w:id="66"/>
    </w:p>
    <w:p w14:paraId="6D065B0B" w14:textId="5688D7B7" w:rsidR="00A00107" w:rsidRDefault="00D44240" w:rsidP="00AB2DC4">
      <w:pPr>
        <w:spacing w:line="360" w:lineRule="auto"/>
        <w:rPr>
          <w:rFonts w:cs="Arial"/>
          <w:sz w:val="24"/>
          <w:szCs w:val="24"/>
        </w:rPr>
      </w:pPr>
      <w:r w:rsidRPr="00DF142C">
        <w:rPr>
          <w:rFonts w:cs="Arial"/>
          <w:sz w:val="24"/>
          <w:szCs w:val="24"/>
        </w:rPr>
        <w:t xml:space="preserve">The </w:t>
      </w:r>
      <w:r w:rsidR="00522B2A" w:rsidRPr="00DF142C">
        <w:rPr>
          <w:rFonts w:cs="Arial"/>
          <w:sz w:val="24"/>
          <w:szCs w:val="24"/>
        </w:rPr>
        <w:t xml:space="preserve">first </w:t>
      </w:r>
      <w:r w:rsidRPr="00DF142C">
        <w:rPr>
          <w:rFonts w:cs="Arial"/>
          <w:sz w:val="24"/>
          <w:szCs w:val="24"/>
        </w:rPr>
        <w:t>objective</w:t>
      </w:r>
      <w:r w:rsidR="00522B2A" w:rsidRPr="00DF142C">
        <w:rPr>
          <w:rFonts w:cs="Arial"/>
          <w:sz w:val="24"/>
          <w:szCs w:val="24"/>
        </w:rPr>
        <w:t xml:space="preserve"> of this study achieved through the questionnaire survey was to determine the current occurrence of inadequate project monitoring and progress reporting systems in construction projects within South Africa. As such, in exploring the st</w:t>
      </w:r>
      <w:r w:rsidR="00124C74" w:rsidRPr="00DF142C">
        <w:rPr>
          <w:rFonts w:cs="Arial"/>
          <w:sz w:val="24"/>
          <w:szCs w:val="24"/>
        </w:rPr>
        <w:t>ated objective, the responses from</w:t>
      </w:r>
      <w:r w:rsidR="00522B2A" w:rsidRPr="00DF142C">
        <w:rPr>
          <w:rFonts w:cs="Arial"/>
          <w:sz w:val="24"/>
          <w:szCs w:val="24"/>
        </w:rPr>
        <w:t xml:space="preserve"> sections B, C and D of the questionnaire survey were considered and analysed. </w:t>
      </w:r>
      <w:r w:rsidR="003A5362" w:rsidRPr="00DF142C">
        <w:rPr>
          <w:rFonts w:cs="Arial"/>
          <w:sz w:val="24"/>
          <w:szCs w:val="24"/>
        </w:rPr>
        <w:t>The results from the analysis are pres</w:t>
      </w:r>
      <w:r w:rsidR="003F52A6" w:rsidRPr="00DF142C">
        <w:rPr>
          <w:rFonts w:cs="Arial"/>
          <w:sz w:val="24"/>
          <w:szCs w:val="24"/>
        </w:rPr>
        <w:t xml:space="preserve">ented in Table </w:t>
      </w:r>
      <w:r w:rsidR="00BF7E19" w:rsidRPr="00DF142C">
        <w:rPr>
          <w:rFonts w:cs="Arial"/>
          <w:sz w:val="24"/>
          <w:szCs w:val="24"/>
        </w:rPr>
        <w:t>4.</w:t>
      </w:r>
      <w:r w:rsidR="00374922" w:rsidRPr="00DF142C">
        <w:rPr>
          <w:rFonts w:cs="Arial"/>
          <w:sz w:val="24"/>
          <w:szCs w:val="24"/>
        </w:rPr>
        <w:t>6</w:t>
      </w:r>
      <w:r w:rsidR="0088775C" w:rsidRPr="00DF142C">
        <w:rPr>
          <w:rFonts w:cs="Arial"/>
          <w:sz w:val="24"/>
          <w:szCs w:val="24"/>
        </w:rPr>
        <w:t>, Figure 4.1 and 4.2 respectively</w:t>
      </w:r>
      <w:r w:rsidR="00E2647C" w:rsidRPr="00DF142C">
        <w:rPr>
          <w:rFonts w:cs="Arial"/>
          <w:sz w:val="24"/>
          <w:szCs w:val="24"/>
        </w:rPr>
        <w:t xml:space="preserve">. </w:t>
      </w:r>
    </w:p>
    <w:p w14:paraId="5589100A" w14:textId="7091218A" w:rsidR="00694737" w:rsidRDefault="00694737" w:rsidP="00694737">
      <w:pPr>
        <w:pStyle w:val="Caption"/>
        <w:rPr>
          <w:rFonts w:cs="Arial"/>
          <w:highlight w:val="yellow"/>
        </w:rPr>
      </w:pPr>
      <w:r>
        <w:lastRenderedPageBreak/>
        <w:t>Table 4.6 Occurrence of Progress Monitoring and Reporting</w:t>
      </w:r>
    </w:p>
    <w:p w14:paraId="6C34653C" w14:textId="22C463C7" w:rsidR="00124C74" w:rsidRPr="00BE5A09" w:rsidRDefault="00C721E2" w:rsidP="00AB2DC4">
      <w:pPr>
        <w:spacing w:line="360" w:lineRule="auto"/>
        <w:rPr>
          <w:rFonts w:cs="Arial"/>
          <w:sz w:val="24"/>
          <w:szCs w:val="24"/>
          <w:highlight w:val="yellow"/>
        </w:rPr>
      </w:pPr>
      <w:r w:rsidRPr="00BE5A09">
        <w:rPr>
          <w:rFonts w:cs="Arial"/>
          <w:noProof/>
          <w:sz w:val="24"/>
          <w:szCs w:val="24"/>
          <w:highlight w:val="yellow"/>
          <w:lang w:eastAsia="en-ZA"/>
        </w:rPr>
        <w:drawing>
          <wp:anchor distT="0" distB="0" distL="114300" distR="114300" simplePos="0" relativeHeight="251756544" behindDoc="1" locked="0" layoutInCell="1" allowOverlap="1" wp14:anchorId="063DA61E" wp14:editId="7007498A">
            <wp:simplePos x="0" y="0"/>
            <wp:positionH relativeFrom="margin">
              <wp:align>left</wp:align>
            </wp:positionH>
            <wp:positionV relativeFrom="paragraph">
              <wp:posOffset>-5451</wp:posOffset>
            </wp:positionV>
            <wp:extent cx="6246421" cy="3552190"/>
            <wp:effectExtent l="0" t="0" r="254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6246421" cy="3552190"/>
                    </a:xfrm>
                    <a:prstGeom prst="rect">
                      <a:avLst/>
                    </a:prstGeom>
                  </pic:spPr>
                </pic:pic>
              </a:graphicData>
            </a:graphic>
            <wp14:sizeRelH relativeFrom="margin">
              <wp14:pctWidth>0</wp14:pctWidth>
            </wp14:sizeRelH>
          </wp:anchor>
        </w:drawing>
      </w:r>
    </w:p>
    <w:p w14:paraId="7445E658" w14:textId="2A9CDDC5" w:rsidR="00124C74" w:rsidRPr="00A00107" w:rsidRDefault="00C721E2" w:rsidP="00C721E2">
      <w:pPr>
        <w:tabs>
          <w:tab w:val="left" w:pos="7424"/>
        </w:tabs>
        <w:spacing w:line="360" w:lineRule="auto"/>
        <w:rPr>
          <w:rFonts w:cs="Arial"/>
          <w:sz w:val="24"/>
          <w:szCs w:val="24"/>
        </w:rPr>
      </w:pPr>
      <w:r w:rsidRPr="00A00107">
        <w:rPr>
          <w:rFonts w:cs="Arial"/>
          <w:sz w:val="24"/>
          <w:szCs w:val="24"/>
        </w:rPr>
        <w:tab/>
      </w:r>
    </w:p>
    <w:p w14:paraId="38A2BFAC" w14:textId="5EF4A209" w:rsidR="00124C74" w:rsidRPr="00A00107" w:rsidRDefault="00C721E2" w:rsidP="00C721E2">
      <w:pPr>
        <w:tabs>
          <w:tab w:val="left" w:pos="7855"/>
        </w:tabs>
        <w:spacing w:line="360" w:lineRule="auto"/>
        <w:rPr>
          <w:rFonts w:cs="Arial"/>
          <w:sz w:val="24"/>
          <w:szCs w:val="24"/>
        </w:rPr>
      </w:pPr>
      <w:r w:rsidRPr="00A00107">
        <w:rPr>
          <w:rFonts w:cs="Arial"/>
          <w:sz w:val="24"/>
          <w:szCs w:val="24"/>
        </w:rPr>
        <w:tab/>
      </w:r>
    </w:p>
    <w:p w14:paraId="569FED25" w14:textId="26C0DD03" w:rsidR="00124C74" w:rsidRPr="00BE5A09" w:rsidRDefault="00AE1B36" w:rsidP="00AE1B36">
      <w:pPr>
        <w:tabs>
          <w:tab w:val="left" w:pos="6789"/>
        </w:tabs>
        <w:spacing w:line="360" w:lineRule="auto"/>
        <w:rPr>
          <w:rFonts w:cs="Arial"/>
          <w:sz w:val="24"/>
          <w:szCs w:val="24"/>
          <w:highlight w:val="yellow"/>
        </w:rPr>
      </w:pPr>
      <w:r w:rsidRPr="00A00107">
        <w:rPr>
          <w:rFonts w:cs="Arial"/>
          <w:sz w:val="24"/>
          <w:szCs w:val="24"/>
        </w:rPr>
        <w:tab/>
      </w:r>
    </w:p>
    <w:p w14:paraId="50597F1B" w14:textId="77777777" w:rsidR="00124C74" w:rsidRPr="00BE5A09" w:rsidRDefault="00124C74" w:rsidP="00AB2DC4">
      <w:pPr>
        <w:spacing w:line="360" w:lineRule="auto"/>
        <w:rPr>
          <w:rFonts w:cs="Arial"/>
          <w:sz w:val="24"/>
          <w:szCs w:val="24"/>
          <w:highlight w:val="yellow"/>
        </w:rPr>
      </w:pPr>
    </w:p>
    <w:p w14:paraId="5B126833" w14:textId="77777777" w:rsidR="00124C74" w:rsidRPr="00BE5A09" w:rsidRDefault="00124C74" w:rsidP="00AB2DC4">
      <w:pPr>
        <w:spacing w:line="360" w:lineRule="auto"/>
        <w:rPr>
          <w:rFonts w:cs="Arial"/>
          <w:sz w:val="24"/>
          <w:szCs w:val="24"/>
          <w:highlight w:val="yellow"/>
        </w:rPr>
      </w:pPr>
    </w:p>
    <w:p w14:paraId="51C1461D" w14:textId="77777777" w:rsidR="00BF7E19" w:rsidRPr="00BE5A09" w:rsidRDefault="00BF7E19" w:rsidP="00AB2DC4">
      <w:pPr>
        <w:spacing w:line="360" w:lineRule="auto"/>
        <w:rPr>
          <w:rFonts w:cs="Arial"/>
          <w:sz w:val="24"/>
          <w:szCs w:val="24"/>
          <w:highlight w:val="yellow"/>
        </w:rPr>
      </w:pPr>
    </w:p>
    <w:p w14:paraId="7EABB414" w14:textId="77777777" w:rsidR="00BF7E19" w:rsidRPr="00BE5A09" w:rsidRDefault="00BF7E19" w:rsidP="00AB2DC4">
      <w:pPr>
        <w:spacing w:line="360" w:lineRule="auto"/>
        <w:rPr>
          <w:rFonts w:cs="Arial"/>
          <w:sz w:val="24"/>
          <w:szCs w:val="24"/>
          <w:highlight w:val="yellow"/>
        </w:rPr>
      </w:pPr>
    </w:p>
    <w:p w14:paraId="1C285289" w14:textId="77777777" w:rsidR="00BF7E19" w:rsidRPr="00BE5A09" w:rsidRDefault="00BF7E19" w:rsidP="00AB2DC4">
      <w:pPr>
        <w:spacing w:line="360" w:lineRule="auto"/>
        <w:rPr>
          <w:rFonts w:cs="Arial"/>
          <w:sz w:val="24"/>
          <w:szCs w:val="24"/>
          <w:highlight w:val="yellow"/>
        </w:rPr>
      </w:pPr>
    </w:p>
    <w:p w14:paraId="51F32191" w14:textId="77777777" w:rsidR="00BF7E19" w:rsidRPr="00BE5A09" w:rsidRDefault="00BF7E19" w:rsidP="00AB2DC4">
      <w:pPr>
        <w:spacing w:line="360" w:lineRule="auto"/>
        <w:rPr>
          <w:rFonts w:cs="Arial"/>
          <w:sz w:val="24"/>
          <w:szCs w:val="24"/>
          <w:highlight w:val="yellow"/>
        </w:rPr>
      </w:pPr>
    </w:p>
    <w:p w14:paraId="775BA2AC" w14:textId="1AC01282" w:rsidR="00BF7E19" w:rsidRDefault="007B31C5" w:rsidP="00AB2DC4">
      <w:pPr>
        <w:spacing w:line="360" w:lineRule="auto"/>
        <w:rPr>
          <w:rFonts w:cs="Arial"/>
          <w:sz w:val="24"/>
          <w:szCs w:val="24"/>
        </w:rPr>
      </w:pPr>
      <w:r w:rsidRPr="00DF142C">
        <w:rPr>
          <w:rFonts w:cs="Arial"/>
          <w:sz w:val="24"/>
          <w:szCs w:val="24"/>
        </w:rPr>
        <w:t>represents the results from analysing the existence of progress monitoring and repor</w:t>
      </w:r>
      <w:r w:rsidR="00E001AE" w:rsidRPr="00DF142C">
        <w:rPr>
          <w:rFonts w:cs="Arial"/>
          <w:sz w:val="24"/>
          <w:szCs w:val="24"/>
        </w:rPr>
        <w:t>ting in construction companies, its frequency and adequacy thereof. Two respondent groups were created, building contractors and consultants</w:t>
      </w:r>
      <w:r w:rsidR="007200C7" w:rsidRPr="00DF142C">
        <w:rPr>
          <w:rFonts w:cs="Arial"/>
          <w:sz w:val="24"/>
          <w:szCs w:val="24"/>
        </w:rPr>
        <w:t>,</w:t>
      </w:r>
      <w:r w:rsidR="00E001AE" w:rsidRPr="00DF142C">
        <w:rPr>
          <w:rFonts w:cs="Arial"/>
          <w:sz w:val="24"/>
          <w:szCs w:val="24"/>
        </w:rPr>
        <w:t xml:space="preserve"> to depict how each group rate the level of progress monitoring and reporting as it occurs on their respective projects. Equal percentages of respondents agreed to the existence of progress reporting, as well as the frequency of when progress reports are generated. However, the lower percentages under “adequacy </w:t>
      </w:r>
      <w:r w:rsidR="00FE05B9" w:rsidRPr="00DF142C">
        <w:rPr>
          <w:rFonts w:cs="Arial"/>
          <w:sz w:val="24"/>
          <w:szCs w:val="24"/>
        </w:rPr>
        <w:t>of implemented reporting methods” show that both respondent group types agreed to there being a certain level of inadequacy in the implemented systems/methods of progress monitoring and reporting.</w:t>
      </w:r>
      <w:r w:rsidR="00F76B64" w:rsidRPr="00DF142C">
        <w:rPr>
          <w:rFonts w:cs="Arial"/>
          <w:sz w:val="24"/>
          <w:szCs w:val="24"/>
        </w:rPr>
        <w:t xml:space="preserve"> </w:t>
      </w:r>
      <w:r w:rsidR="00046D9C" w:rsidRPr="00DF142C">
        <w:rPr>
          <w:rFonts w:cs="Arial"/>
          <w:sz w:val="24"/>
          <w:szCs w:val="24"/>
        </w:rPr>
        <w:t>The data collected pertaining to the aforementioned objective was further analysed using ATLAS.ti through qualitative content analysis, as a means to further understand the themes that were developing. Through comparison with the findings from the literatu</w:t>
      </w:r>
      <w:r w:rsidR="00B94C8F" w:rsidRPr="00DF142C">
        <w:rPr>
          <w:rFonts w:cs="Arial"/>
          <w:sz w:val="24"/>
          <w:szCs w:val="24"/>
        </w:rPr>
        <w:t>re review, the following themes</w:t>
      </w:r>
      <w:r w:rsidR="00046D9C" w:rsidRPr="00DF142C">
        <w:rPr>
          <w:rFonts w:cs="Arial"/>
          <w:sz w:val="24"/>
          <w:szCs w:val="24"/>
        </w:rPr>
        <w:t xml:space="preserve"> were adopted from the word cloud presented in Figure 4.1: </w:t>
      </w:r>
      <w:r w:rsidR="005A6F4A" w:rsidRPr="00DF142C">
        <w:rPr>
          <w:rFonts w:cs="Arial"/>
          <w:sz w:val="24"/>
          <w:szCs w:val="24"/>
        </w:rPr>
        <w:t xml:space="preserve">Project complexities, construction inexperience, poor planning and management, poor implementation of reporting tools, poor programme use, poor communication and flow of information thereof, and reluctance to implement new methods of reporting. The words from the word cloud were then placed under the codes to </w:t>
      </w:r>
      <w:r w:rsidR="005A6F4A" w:rsidRPr="00DF142C">
        <w:rPr>
          <w:rFonts w:cs="Arial"/>
          <w:sz w:val="24"/>
          <w:szCs w:val="24"/>
        </w:rPr>
        <w:lastRenderedPageBreak/>
        <w:t xml:space="preserve">provide a weighting determined by the level of occurrence of the words. </w:t>
      </w:r>
      <w:r w:rsidR="00DB4C1D" w:rsidRPr="00DF142C">
        <w:rPr>
          <w:rFonts w:cs="Arial"/>
          <w:sz w:val="24"/>
          <w:szCs w:val="24"/>
        </w:rPr>
        <w:t>This can be seen with words such as “complexities,” “experience,” “planning,” “programme” and “reporting.”</w:t>
      </w:r>
    </w:p>
    <w:p w14:paraId="16EDE1B9" w14:textId="638C60AD" w:rsidR="00FE05B9" w:rsidRDefault="00374922" w:rsidP="00374922">
      <w:pPr>
        <w:tabs>
          <w:tab w:val="left" w:pos="6789"/>
        </w:tabs>
        <w:spacing w:line="360" w:lineRule="auto"/>
        <w:rPr>
          <w:rFonts w:cs="Arial"/>
          <w:sz w:val="24"/>
          <w:szCs w:val="24"/>
        </w:rPr>
      </w:pPr>
      <w:r>
        <w:rPr>
          <w:rFonts w:cs="Arial"/>
          <w:sz w:val="24"/>
          <w:szCs w:val="24"/>
        </w:rPr>
        <w:tab/>
      </w:r>
    </w:p>
    <w:p w14:paraId="3EF92A0F" w14:textId="39B48A11" w:rsidR="00FE05B9" w:rsidRDefault="001A7C22" w:rsidP="00AB2DC4">
      <w:pPr>
        <w:spacing w:line="360" w:lineRule="auto"/>
        <w:rPr>
          <w:rFonts w:cs="Arial"/>
          <w:sz w:val="24"/>
          <w:szCs w:val="24"/>
        </w:rPr>
      </w:pPr>
      <w:r w:rsidRPr="00727435">
        <w:rPr>
          <w:noProof/>
          <w:sz w:val="24"/>
          <w:szCs w:val="24"/>
          <w:lang w:eastAsia="en-ZA"/>
        </w:rPr>
        <w:drawing>
          <wp:anchor distT="0" distB="0" distL="114300" distR="114300" simplePos="0" relativeHeight="251758592" behindDoc="1" locked="0" layoutInCell="1" allowOverlap="1" wp14:anchorId="14120610" wp14:editId="1C365FA8">
            <wp:simplePos x="0" y="0"/>
            <wp:positionH relativeFrom="margin">
              <wp:posOffset>21210</wp:posOffset>
            </wp:positionH>
            <wp:positionV relativeFrom="paragraph">
              <wp:posOffset>6796</wp:posOffset>
            </wp:positionV>
            <wp:extent cx="5731510" cy="2735580"/>
            <wp:effectExtent l="0" t="0" r="2540" b="7620"/>
            <wp:wrapNone/>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5731510" cy="2735580"/>
                    </a:xfrm>
                    <a:prstGeom prst="rect">
                      <a:avLst/>
                    </a:prstGeom>
                  </pic:spPr>
                </pic:pic>
              </a:graphicData>
            </a:graphic>
          </wp:anchor>
        </w:drawing>
      </w:r>
    </w:p>
    <w:p w14:paraId="35E9E6E3" w14:textId="7FECC7A9" w:rsidR="00354D96" w:rsidRDefault="00354D96" w:rsidP="00AB2DC4">
      <w:pPr>
        <w:spacing w:line="360" w:lineRule="auto"/>
        <w:rPr>
          <w:rFonts w:cs="Arial"/>
          <w:sz w:val="24"/>
          <w:szCs w:val="24"/>
        </w:rPr>
      </w:pPr>
    </w:p>
    <w:p w14:paraId="117C8903" w14:textId="1BAA42D1" w:rsidR="00BF7E19" w:rsidRDefault="00BF7E19" w:rsidP="00AB2DC4">
      <w:pPr>
        <w:spacing w:line="360" w:lineRule="auto"/>
        <w:rPr>
          <w:rFonts w:cs="Arial"/>
          <w:sz w:val="24"/>
          <w:szCs w:val="24"/>
        </w:rPr>
      </w:pPr>
    </w:p>
    <w:p w14:paraId="629D185C" w14:textId="77777777" w:rsidR="00C721E2" w:rsidRDefault="00C721E2" w:rsidP="00AB2DC4">
      <w:pPr>
        <w:spacing w:line="360" w:lineRule="auto"/>
        <w:rPr>
          <w:rFonts w:cs="Arial"/>
          <w:sz w:val="24"/>
          <w:szCs w:val="24"/>
        </w:rPr>
      </w:pPr>
    </w:p>
    <w:p w14:paraId="3FBC6A8C" w14:textId="77777777" w:rsidR="00C721E2" w:rsidRDefault="00C721E2" w:rsidP="00AB2DC4">
      <w:pPr>
        <w:spacing w:line="360" w:lineRule="auto"/>
        <w:rPr>
          <w:rFonts w:cs="Arial"/>
          <w:sz w:val="24"/>
          <w:szCs w:val="24"/>
        </w:rPr>
      </w:pPr>
    </w:p>
    <w:p w14:paraId="3A5050A1" w14:textId="77777777" w:rsidR="00C721E2" w:rsidRDefault="00C721E2" w:rsidP="00AB2DC4">
      <w:pPr>
        <w:spacing w:line="360" w:lineRule="auto"/>
        <w:rPr>
          <w:rFonts w:cs="Arial"/>
          <w:sz w:val="24"/>
          <w:szCs w:val="24"/>
        </w:rPr>
      </w:pPr>
    </w:p>
    <w:p w14:paraId="36320D2D" w14:textId="77777777" w:rsidR="00C721E2" w:rsidRDefault="00C721E2" w:rsidP="00AB2DC4">
      <w:pPr>
        <w:spacing w:line="360" w:lineRule="auto"/>
        <w:rPr>
          <w:rFonts w:cs="Arial"/>
          <w:sz w:val="24"/>
          <w:szCs w:val="24"/>
        </w:rPr>
      </w:pPr>
    </w:p>
    <w:p w14:paraId="39304546" w14:textId="336E2A3F" w:rsidR="00C721E2" w:rsidRDefault="00694737" w:rsidP="00694737">
      <w:pPr>
        <w:pStyle w:val="Caption"/>
        <w:rPr>
          <w:rFonts w:cs="Arial"/>
        </w:rPr>
      </w:pPr>
      <w:r>
        <w:t>Figure 4.</w:t>
      </w:r>
      <w:fldSimple w:instr=" SEQ Figure \* ARABIC ">
        <w:r w:rsidR="00394D08">
          <w:rPr>
            <w:noProof/>
          </w:rPr>
          <w:t>1</w:t>
        </w:r>
      </w:fldSimple>
      <w:r>
        <w:t xml:space="preserve"> </w:t>
      </w:r>
      <w:proofErr w:type="spellStart"/>
      <w:r>
        <w:t>Atlas.ti</w:t>
      </w:r>
      <w:proofErr w:type="spellEnd"/>
      <w:r>
        <w:t xml:space="preserve"> 8 Word Cloud – Decoding Data</w:t>
      </w:r>
    </w:p>
    <w:p w14:paraId="71A0FA8C" w14:textId="64BFD7A4" w:rsidR="00BF7E19" w:rsidRDefault="001A7C22" w:rsidP="00AB2DC4">
      <w:pPr>
        <w:spacing w:line="360" w:lineRule="auto"/>
        <w:rPr>
          <w:rFonts w:cs="Arial"/>
          <w:sz w:val="24"/>
          <w:szCs w:val="24"/>
        </w:rPr>
      </w:pPr>
      <w:r w:rsidRPr="004E5543">
        <w:rPr>
          <w:rFonts w:cs="Arial"/>
          <w:noProof/>
          <w:sz w:val="24"/>
          <w:szCs w:val="24"/>
          <w:lang w:eastAsia="en-ZA"/>
        </w:rPr>
        <w:drawing>
          <wp:anchor distT="0" distB="0" distL="114300" distR="114300" simplePos="0" relativeHeight="251759616" behindDoc="1" locked="0" layoutInCell="1" allowOverlap="1" wp14:anchorId="02671BB5" wp14:editId="1EFDE779">
            <wp:simplePos x="0" y="0"/>
            <wp:positionH relativeFrom="margin">
              <wp:align>left</wp:align>
            </wp:positionH>
            <wp:positionV relativeFrom="paragraph">
              <wp:posOffset>378938</wp:posOffset>
            </wp:positionV>
            <wp:extent cx="6281420" cy="2985889"/>
            <wp:effectExtent l="0" t="0" r="5080" b="508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6281420" cy="2985889"/>
                    </a:xfrm>
                    <a:prstGeom prst="rect">
                      <a:avLst/>
                    </a:prstGeom>
                  </pic:spPr>
                </pic:pic>
              </a:graphicData>
            </a:graphic>
            <wp14:sizeRelH relativeFrom="margin">
              <wp14:pctWidth>0</wp14:pctWidth>
            </wp14:sizeRelH>
            <wp14:sizeRelV relativeFrom="margin">
              <wp14:pctHeight>0</wp14:pctHeight>
            </wp14:sizeRelV>
          </wp:anchor>
        </w:drawing>
      </w:r>
    </w:p>
    <w:p w14:paraId="2B27F288" w14:textId="77777777" w:rsidR="004E5543" w:rsidRDefault="004E5543" w:rsidP="00AB2DC4">
      <w:pPr>
        <w:spacing w:line="360" w:lineRule="auto"/>
        <w:rPr>
          <w:rFonts w:cs="Arial"/>
          <w:sz w:val="24"/>
          <w:szCs w:val="24"/>
        </w:rPr>
      </w:pPr>
    </w:p>
    <w:p w14:paraId="666EA7F2" w14:textId="77777777" w:rsidR="004E5543" w:rsidRDefault="004E5543" w:rsidP="00AB2DC4">
      <w:pPr>
        <w:spacing w:line="360" w:lineRule="auto"/>
        <w:rPr>
          <w:rFonts w:cs="Arial"/>
          <w:sz w:val="24"/>
          <w:szCs w:val="24"/>
        </w:rPr>
      </w:pPr>
    </w:p>
    <w:p w14:paraId="3E2DD724" w14:textId="77777777" w:rsidR="004E5543" w:rsidRDefault="004E5543" w:rsidP="00AB2DC4">
      <w:pPr>
        <w:spacing w:line="360" w:lineRule="auto"/>
        <w:rPr>
          <w:rFonts w:cs="Arial"/>
          <w:sz w:val="24"/>
          <w:szCs w:val="24"/>
        </w:rPr>
      </w:pPr>
    </w:p>
    <w:p w14:paraId="7FA34CF3" w14:textId="77777777" w:rsidR="004E5543" w:rsidRDefault="004E5543" w:rsidP="00AB2DC4">
      <w:pPr>
        <w:spacing w:line="360" w:lineRule="auto"/>
        <w:rPr>
          <w:rFonts w:cs="Arial"/>
          <w:sz w:val="24"/>
          <w:szCs w:val="24"/>
        </w:rPr>
      </w:pPr>
    </w:p>
    <w:p w14:paraId="36CC146B" w14:textId="77777777" w:rsidR="004E5543" w:rsidRDefault="004E5543" w:rsidP="00AB2DC4">
      <w:pPr>
        <w:spacing w:line="360" w:lineRule="auto"/>
        <w:rPr>
          <w:rFonts w:cs="Arial"/>
          <w:sz w:val="24"/>
          <w:szCs w:val="24"/>
        </w:rPr>
      </w:pPr>
    </w:p>
    <w:p w14:paraId="4E381660" w14:textId="77777777" w:rsidR="004E5543" w:rsidRDefault="004E5543" w:rsidP="00AB2DC4">
      <w:pPr>
        <w:spacing w:line="360" w:lineRule="auto"/>
        <w:rPr>
          <w:rFonts w:cs="Arial"/>
          <w:sz w:val="24"/>
          <w:szCs w:val="24"/>
        </w:rPr>
      </w:pPr>
    </w:p>
    <w:p w14:paraId="161E2648" w14:textId="77777777" w:rsidR="00354D96" w:rsidRDefault="000D49FF" w:rsidP="00AB2DC4">
      <w:pPr>
        <w:spacing w:line="360" w:lineRule="auto"/>
        <w:rPr>
          <w:rFonts w:cs="Arial"/>
          <w:sz w:val="24"/>
          <w:szCs w:val="24"/>
        </w:rPr>
      </w:pPr>
      <w:r>
        <w:rPr>
          <w:rFonts w:cs="Arial"/>
          <w:sz w:val="24"/>
          <w:szCs w:val="24"/>
        </w:rPr>
        <w:t xml:space="preserve"> </w:t>
      </w:r>
    </w:p>
    <w:p w14:paraId="7BC9E5FE" w14:textId="77777777" w:rsidR="001A7C22" w:rsidRDefault="001A7C22" w:rsidP="00AB2DC4">
      <w:pPr>
        <w:spacing w:line="360" w:lineRule="auto"/>
        <w:rPr>
          <w:rFonts w:cs="Arial"/>
          <w:sz w:val="24"/>
          <w:szCs w:val="24"/>
        </w:rPr>
      </w:pPr>
    </w:p>
    <w:p w14:paraId="0B894095" w14:textId="719C2F23" w:rsidR="001A7C22" w:rsidRDefault="00394D08" w:rsidP="00394D08">
      <w:pPr>
        <w:pStyle w:val="Caption"/>
        <w:rPr>
          <w:rFonts w:cs="Arial"/>
        </w:rPr>
      </w:pPr>
      <w:r>
        <w:t>Figure 4.</w:t>
      </w:r>
      <w:fldSimple w:instr=" SEQ Figure \* ARABIC ">
        <w:r>
          <w:rPr>
            <w:noProof/>
          </w:rPr>
          <w:t>2</w:t>
        </w:r>
      </w:fldSimple>
      <w:r>
        <w:t xml:space="preserve"> – Current Occurrence of Inadequate Project Monitoring and Progress Reporting</w:t>
      </w:r>
    </w:p>
    <w:p w14:paraId="39A332C2" w14:textId="77777777" w:rsidR="00394D08" w:rsidRDefault="00394D08" w:rsidP="00AB2DC4">
      <w:pPr>
        <w:spacing w:line="360" w:lineRule="auto"/>
        <w:rPr>
          <w:rFonts w:cs="Arial"/>
          <w:sz w:val="24"/>
          <w:szCs w:val="24"/>
        </w:rPr>
      </w:pPr>
    </w:p>
    <w:p w14:paraId="68C75997" w14:textId="0FC953DE" w:rsidR="00354D96" w:rsidRDefault="003108C8" w:rsidP="00AB2DC4">
      <w:pPr>
        <w:spacing w:line="360" w:lineRule="auto"/>
        <w:rPr>
          <w:rFonts w:cs="Arial"/>
          <w:sz w:val="24"/>
          <w:szCs w:val="24"/>
        </w:rPr>
      </w:pPr>
      <w:r>
        <w:rPr>
          <w:rFonts w:cs="Arial"/>
          <w:sz w:val="24"/>
          <w:szCs w:val="24"/>
        </w:rPr>
        <w:t xml:space="preserve">Figure 4.2 shows that project complexities and construction inexperience are the leading factors to the inadequacy of project monitoring and progress reporting, followed by the </w:t>
      </w:r>
      <w:r>
        <w:rPr>
          <w:rFonts w:cs="Arial"/>
          <w:sz w:val="24"/>
          <w:szCs w:val="24"/>
        </w:rPr>
        <w:lastRenderedPageBreak/>
        <w:t xml:space="preserve">poor implementation </w:t>
      </w:r>
      <w:r w:rsidR="0073149B">
        <w:rPr>
          <w:rFonts w:cs="Arial"/>
          <w:sz w:val="24"/>
          <w:szCs w:val="24"/>
        </w:rPr>
        <w:t xml:space="preserve">of reporting tools and poor construction programme use, among others. </w:t>
      </w:r>
    </w:p>
    <w:p w14:paraId="3EE191A4" w14:textId="1BF73DAC" w:rsidR="00310A32" w:rsidRDefault="007200C7" w:rsidP="00310A32">
      <w:pPr>
        <w:spacing w:line="360" w:lineRule="auto"/>
        <w:rPr>
          <w:rFonts w:cs="Arial"/>
          <w:sz w:val="24"/>
          <w:szCs w:val="24"/>
        </w:rPr>
      </w:pPr>
      <w:r>
        <w:rPr>
          <w:rFonts w:cs="Arial"/>
          <w:sz w:val="24"/>
          <w:szCs w:val="24"/>
        </w:rPr>
        <w:t xml:space="preserve">The second objective of this study was to find out how poor progress reporting systems relate to the negative outcomes of delays, cost overruns and </w:t>
      </w:r>
      <w:r w:rsidR="00E54CA5">
        <w:rPr>
          <w:rFonts w:cs="Arial"/>
          <w:sz w:val="24"/>
          <w:szCs w:val="24"/>
        </w:rPr>
        <w:t>poor-quality</w:t>
      </w:r>
      <w:r>
        <w:rPr>
          <w:rFonts w:cs="Arial"/>
          <w:sz w:val="24"/>
          <w:szCs w:val="24"/>
        </w:rPr>
        <w:t xml:space="preserve"> results in the South African context. </w:t>
      </w:r>
      <w:r w:rsidR="00366235">
        <w:rPr>
          <w:rFonts w:cs="Arial"/>
          <w:sz w:val="24"/>
          <w:szCs w:val="24"/>
        </w:rPr>
        <w:t>Therefore</w:t>
      </w:r>
      <w:r w:rsidR="001B68EB">
        <w:rPr>
          <w:rFonts w:cs="Arial"/>
          <w:sz w:val="24"/>
          <w:szCs w:val="24"/>
        </w:rPr>
        <w:t xml:space="preserve">, for this objective, the data gathered from Section D of the questionnaire survey was analysed using the Likert Scale. </w:t>
      </w:r>
      <w:r w:rsidR="00DA2933">
        <w:rPr>
          <w:rFonts w:cs="Arial"/>
          <w:sz w:val="24"/>
          <w:szCs w:val="24"/>
        </w:rPr>
        <w:t>Respondents were asked to rate</w:t>
      </w:r>
      <w:r w:rsidR="00FD0FAD">
        <w:rPr>
          <w:rFonts w:cs="Arial"/>
          <w:sz w:val="24"/>
          <w:szCs w:val="24"/>
        </w:rPr>
        <w:t xml:space="preserve"> the relationship between the themes created under the exploration of the first research objective for inadequate progress reporting</w:t>
      </w:r>
      <w:r w:rsidR="00366235">
        <w:rPr>
          <w:rFonts w:cs="Arial"/>
          <w:sz w:val="24"/>
          <w:szCs w:val="24"/>
        </w:rPr>
        <w:t>, and negative outcomes using the 5-point</w:t>
      </w:r>
      <w:r w:rsidR="002C7EFF">
        <w:rPr>
          <w:rFonts w:cs="Arial"/>
          <w:sz w:val="24"/>
          <w:szCs w:val="24"/>
        </w:rPr>
        <w:t xml:space="preserve"> Likert Scale</w:t>
      </w:r>
      <w:r w:rsidR="00366235">
        <w:rPr>
          <w:rFonts w:cs="Arial"/>
          <w:sz w:val="24"/>
          <w:szCs w:val="24"/>
        </w:rPr>
        <w:t xml:space="preserve"> ratings ranging from 1=Strongly Disagree (SD) to 5= Strongly Agree (SA). </w:t>
      </w:r>
    </w:p>
    <w:p w14:paraId="7096E2D8" w14:textId="2EFEA0E5" w:rsidR="00310A32" w:rsidRPr="00544F9C" w:rsidRDefault="009E49F8" w:rsidP="00310A32">
      <w:pPr>
        <w:spacing w:line="360" w:lineRule="auto"/>
        <w:rPr>
          <w:rFonts w:cs="Arial"/>
          <w:sz w:val="24"/>
          <w:szCs w:val="24"/>
        </w:rPr>
      </w:pPr>
      <w:r>
        <w:rPr>
          <w:rFonts w:cs="Arial"/>
          <w:sz w:val="24"/>
          <w:szCs w:val="24"/>
        </w:rPr>
        <w:t xml:space="preserve">To further ascertain the relative importance of the different factors of poor </w:t>
      </w:r>
      <w:r w:rsidR="00FD0FAD">
        <w:rPr>
          <w:rFonts w:cs="Arial"/>
          <w:sz w:val="24"/>
          <w:szCs w:val="24"/>
        </w:rPr>
        <w:t xml:space="preserve">construction progress reporting </w:t>
      </w:r>
      <w:r>
        <w:rPr>
          <w:rFonts w:cs="Arial"/>
          <w:sz w:val="24"/>
          <w:szCs w:val="24"/>
        </w:rPr>
        <w:t xml:space="preserve">that lead to negative outcomes, the Relative Importance Index (RII) was adopted. </w:t>
      </w:r>
      <w:r w:rsidR="00310A32">
        <w:rPr>
          <w:rFonts w:cs="Arial"/>
          <w:sz w:val="24"/>
          <w:szCs w:val="24"/>
        </w:rPr>
        <w:t>This</w:t>
      </w:r>
      <w:r w:rsidR="00310A32" w:rsidRPr="00544F9C">
        <w:rPr>
          <w:rFonts w:cs="Arial"/>
          <w:sz w:val="24"/>
          <w:szCs w:val="24"/>
        </w:rPr>
        <w:t xml:space="preserve"> is a type of relative importance analyses that aids in finding the contribution </w:t>
      </w:r>
      <w:r w:rsidR="00310A32">
        <w:rPr>
          <w:rFonts w:cs="Arial"/>
          <w:sz w:val="24"/>
          <w:szCs w:val="24"/>
        </w:rPr>
        <w:t>of a particular variable</w:t>
      </w:r>
      <w:r w:rsidR="00310A32" w:rsidRPr="00544F9C">
        <w:rPr>
          <w:rFonts w:cs="Arial"/>
          <w:sz w:val="24"/>
          <w:szCs w:val="24"/>
        </w:rPr>
        <w:t xml:space="preserve"> to the prediction of a</w:t>
      </w:r>
      <w:r w:rsidR="00310A32">
        <w:rPr>
          <w:rFonts w:cs="Arial"/>
          <w:sz w:val="24"/>
          <w:szCs w:val="24"/>
        </w:rPr>
        <w:t>nother</w:t>
      </w:r>
      <w:r w:rsidR="00310A32" w:rsidRPr="00544F9C">
        <w:rPr>
          <w:rFonts w:cs="Arial"/>
          <w:sz w:val="24"/>
          <w:szCs w:val="24"/>
        </w:rPr>
        <w:t xml:space="preserve"> variable</w:t>
      </w:r>
      <w:r w:rsidR="00310A32">
        <w:rPr>
          <w:rFonts w:cs="Arial"/>
          <w:sz w:val="24"/>
          <w:szCs w:val="24"/>
        </w:rPr>
        <w:t>,</w:t>
      </w:r>
      <w:r w:rsidR="00310A32" w:rsidRPr="00544F9C">
        <w:rPr>
          <w:rFonts w:cs="Arial"/>
          <w:sz w:val="24"/>
          <w:szCs w:val="24"/>
        </w:rPr>
        <w:t xml:space="preserve"> both by itself and in combination with other predictor variables (</w:t>
      </w:r>
      <w:r w:rsidR="00310A32">
        <w:rPr>
          <w:rFonts w:cs="Arial"/>
          <w:sz w:val="24"/>
          <w:szCs w:val="24"/>
        </w:rPr>
        <w:t xml:space="preserve">Baloyi and </w:t>
      </w:r>
      <w:proofErr w:type="spellStart"/>
      <w:r w:rsidR="00310A32">
        <w:rPr>
          <w:rFonts w:cs="Arial"/>
          <w:sz w:val="24"/>
          <w:szCs w:val="24"/>
        </w:rPr>
        <w:t>Bekker</w:t>
      </w:r>
      <w:proofErr w:type="spellEnd"/>
      <w:r w:rsidR="00310A32">
        <w:rPr>
          <w:rFonts w:cs="Arial"/>
          <w:sz w:val="24"/>
          <w:szCs w:val="24"/>
        </w:rPr>
        <w:t xml:space="preserve">, 2011; Ejaz, Ali and Tahir, 2011; Muhwezi, Acai and Otim, 2014; </w:t>
      </w:r>
      <w:r w:rsidR="00310A32" w:rsidRPr="00544F9C">
        <w:rPr>
          <w:rFonts w:cs="Arial"/>
          <w:sz w:val="24"/>
          <w:szCs w:val="24"/>
        </w:rPr>
        <w:t>Somiah, Poku and Aidoo, 2015).</w:t>
      </w:r>
      <w:r w:rsidR="00310A32">
        <w:rPr>
          <w:rFonts w:cs="Arial"/>
          <w:sz w:val="24"/>
          <w:szCs w:val="24"/>
        </w:rPr>
        <w:t xml:space="preserve"> In essence, the RII is used to calculate the relative importance of independent variables, when those independent variables are correlated to each other. The questionnaire survey identified 11 factors of poor</w:t>
      </w:r>
      <w:r w:rsidR="00F754E6">
        <w:rPr>
          <w:rFonts w:cs="Arial"/>
          <w:sz w:val="24"/>
          <w:szCs w:val="24"/>
        </w:rPr>
        <w:t xml:space="preserve"> construction project progress reporting, related to the themes created under the analysis of the first research objective,</w:t>
      </w:r>
      <w:r w:rsidR="00310A32">
        <w:rPr>
          <w:rFonts w:cs="Arial"/>
          <w:sz w:val="24"/>
          <w:szCs w:val="24"/>
        </w:rPr>
        <w:t xml:space="preserve"> that lead to negative outcomes of time delays, cost overruns and </w:t>
      </w:r>
      <w:r w:rsidR="00E54CA5">
        <w:rPr>
          <w:rFonts w:cs="Arial"/>
          <w:sz w:val="24"/>
          <w:szCs w:val="24"/>
        </w:rPr>
        <w:t>poor-quality</w:t>
      </w:r>
      <w:r w:rsidR="00310A32">
        <w:rPr>
          <w:rFonts w:cs="Arial"/>
          <w:sz w:val="24"/>
          <w:szCs w:val="24"/>
        </w:rPr>
        <w:t xml:space="preserve"> outcomes. Consequently,</w:t>
      </w:r>
      <w:r w:rsidR="00310A32" w:rsidRPr="00544F9C">
        <w:rPr>
          <w:rFonts w:cs="Arial"/>
          <w:sz w:val="24"/>
          <w:szCs w:val="24"/>
        </w:rPr>
        <w:t xml:space="preserve"> </w:t>
      </w:r>
      <w:r w:rsidR="00310A32">
        <w:rPr>
          <w:rFonts w:cs="Arial"/>
          <w:sz w:val="24"/>
          <w:szCs w:val="24"/>
        </w:rPr>
        <w:t>t</w:t>
      </w:r>
      <w:r w:rsidR="00310A32" w:rsidRPr="00544F9C">
        <w:rPr>
          <w:rFonts w:cs="Arial"/>
          <w:sz w:val="24"/>
          <w:szCs w:val="24"/>
        </w:rPr>
        <w:t>he RII was used for this analysis as it best fits the purpose of this research and is depicted with the following formula:</w:t>
      </w:r>
    </w:p>
    <w:p w14:paraId="67897D17" w14:textId="77777777" w:rsidR="00310A32" w:rsidRPr="00544F9C" w:rsidRDefault="00310A32" w:rsidP="00310A32">
      <w:pPr>
        <w:spacing w:line="360" w:lineRule="auto"/>
        <w:rPr>
          <w:rFonts w:cs="Arial"/>
          <w:sz w:val="24"/>
          <w:szCs w:val="24"/>
        </w:rPr>
      </w:pPr>
      <w:r w:rsidRPr="00544F9C">
        <w:rPr>
          <w:rFonts w:cs="Arial"/>
          <w:noProof/>
          <w:sz w:val="24"/>
          <w:szCs w:val="24"/>
          <w:lang w:eastAsia="en-ZA"/>
        </w:rPr>
        <w:drawing>
          <wp:anchor distT="0" distB="0" distL="114300" distR="114300" simplePos="0" relativeHeight="251764736" behindDoc="1" locked="0" layoutInCell="1" allowOverlap="1" wp14:anchorId="25C9C686" wp14:editId="48D1C01F">
            <wp:simplePos x="0" y="0"/>
            <wp:positionH relativeFrom="column">
              <wp:posOffset>1781175</wp:posOffset>
            </wp:positionH>
            <wp:positionV relativeFrom="paragraph">
              <wp:posOffset>13335</wp:posOffset>
            </wp:positionV>
            <wp:extent cx="1543265" cy="657317"/>
            <wp:effectExtent l="0" t="0" r="0" b="9525"/>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1543265" cy="657317"/>
                    </a:xfrm>
                    <a:prstGeom prst="rect">
                      <a:avLst/>
                    </a:prstGeom>
                  </pic:spPr>
                </pic:pic>
              </a:graphicData>
            </a:graphic>
          </wp:anchor>
        </w:drawing>
      </w:r>
    </w:p>
    <w:p w14:paraId="2090C8AE" w14:textId="77777777" w:rsidR="00310A32" w:rsidRPr="00544F9C" w:rsidRDefault="00310A32" w:rsidP="00310A32">
      <w:pPr>
        <w:spacing w:line="360" w:lineRule="auto"/>
        <w:rPr>
          <w:rFonts w:cs="Arial"/>
          <w:sz w:val="24"/>
          <w:szCs w:val="24"/>
        </w:rPr>
      </w:pPr>
      <w:r w:rsidRPr="00544F9C">
        <w:rPr>
          <w:rFonts w:cs="Arial"/>
          <w:sz w:val="24"/>
          <w:szCs w:val="24"/>
        </w:rPr>
        <w:t>Where:</w:t>
      </w:r>
    </w:p>
    <w:p w14:paraId="6D6F6F35" w14:textId="77777777" w:rsidR="00310A32" w:rsidRPr="00544F9C" w:rsidRDefault="00310A32" w:rsidP="00310A32">
      <w:pPr>
        <w:spacing w:line="360" w:lineRule="auto"/>
        <w:rPr>
          <w:rFonts w:cs="Arial"/>
          <w:sz w:val="24"/>
          <w:szCs w:val="24"/>
        </w:rPr>
      </w:pPr>
      <w:r w:rsidRPr="00BD698C">
        <w:rPr>
          <w:rFonts w:cs="Arial"/>
          <w:b/>
          <w:sz w:val="24"/>
          <w:szCs w:val="24"/>
        </w:rPr>
        <w:t>W</w:t>
      </w:r>
      <w:r w:rsidRPr="00544F9C">
        <w:rPr>
          <w:rFonts w:cs="Arial"/>
          <w:sz w:val="24"/>
          <w:szCs w:val="24"/>
        </w:rPr>
        <w:t xml:space="preserve"> = </w:t>
      </w:r>
      <w:r>
        <w:rPr>
          <w:rFonts w:cs="Arial"/>
          <w:sz w:val="24"/>
          <w:szCs w:val="24"/>
        </w:rPr>
        <w:t>is the sum of the w</w:t>
      </w:r>
      <w:r w:rsidRPr="00544F9C">
        <w:rPr>
          <w:rFonts w:cs="Arial"/>
          <w:sz w:val="24"/>
          <w:szCs w:val="24"/>
        </w:rPr>
        <w:t>eighting</w:t>
      </w:r>
      <w:r>
        <w:rPr>
          <w:rFonts w:cs="Arial"/>
          <w:sz w:val="24"/>
          <w:szCs w:val="24"/>
        </w:rPr>
        <w:t>s</w:t>
      </w:r>
      <w:r w:rsidRPr="00544F9C">
        <w:rPr>
          <w:rFonts w:cs="Arial"/>
          <w:sz w:val="24"/>
          <w:szCs w:val="24"/>
        </w:rPr>
        <w:t xml:space="preserve"> given to each statement by the respondents and ranges from 1-5 [</w:t>
      </w:r>
      <w:r>
        <w:rPr>
          <w:rFonts w:cs="Arial"/>
          <w:sz w:val="24"/>
          <w:szCs w:val="24"/>
        </w:rPr>
        <w:t xml:space="preserve">Strongly </w:t>
      </w:r>
      <w:r w:rsidRPr="00544F9C">
        <w:rPr>
          <w:rFonts w:cs="Arial"/>
          <w:sz w:val="24"/>
          <w:szCs w:val="24"/>
        </w:rPr>
        <w:t>Disagree (D) to Strongly Agree (SA)]</w:t>
      </w:r>
    </w:p>
    <w:p w14:paraId="670A46B4" w14:textId="77777777" w:rsidR="00310A32" w:rsidRPr="00544F9C" w:rsidRDefault="00310A32" w:rsidP="00310A32">
      <w:pPr>
        <w:spacing w:line="360" w:lineRule="auto"/>
        <w:rPr>
          <w:rFonts w:cs="Arial"/>
          <w:sz w:val="24"/>
          <w:szCs w:val="24"/>
        </w:rPr>
      </w:pPr>
      <w:r w:rsidRPr="00BD698C">
        <w:rPr>
          <w:rFonts w:cs="Arial"/>
          <w:b/>
          <w:sz w:val="24"/>
          <w:szCs w:val="24"/>
        </w:rPr>
        <w:t>A</w:t>
      </w:r>
      <w:r>
        <w:rPr>
          <w:rFonts w:cs="Arial"/>
          <w:sz w:val="24"/>
          <w:szCs w:val="24"/>
        </w:rPr>
        <w:t xml:space="preserve"> = Highest weighting, in this case 5(Strongly Agree)</w:t>
      </w:r>
    </w:p>
    <w:p w14:paraId="10474A60" w14:textId="77777777" w:rsidR="00310A32" w:rsidRDefault="00310A32" w:rsidP="00310A32">
      <w:pPr>
        <w:spacing w:line="360" w:lineRule="auto"/>
        <w:rPr>
          <w:rFonts w:cs="Arial"/>
          <w:sz w:val="24"/>
          <w:szCs w:val="24"/>
        </w:rPr>
      </w:pPr>
      <w:r w:rsidRPr="00BD698C">
        <w:rPr>
          <w:rFonts w:cs="Arial"/>
          <w:b/>
          <w:sz w:val="24"/>
          <w:szCs w:val="24"/>
        </w:rPr>
        <w:t>N</w:t>
      </w:r>
      <w:r w:rsidRPr="00544F9C">
        <w:rPr>
          <w:rFonts w:cs="Arial"/>
          <w:sz w:val="24"/>
          <w:szCs w:val="24"/>
        </w:rPr>
        <w:t xml:space="preserve"> = Total number of respondents</w:t>
      </w:r>
      <w:r>
        <w:rPr>
          <w:rFonts w:cs="Arial"/>
          <w:sz w:val="24"/>
          <w:szCs w:val="24"/>
        </w:rPr>
        <w:t xml:space="preserve"> (N=80)</w:t>
      </w:r>
    </w:p>
    <w:p w14:paraId="19FCF655" w14:textId="0A1ABDAD" w:rsidR="00310A32" w:rsidRDefault="00310A32" w:rsidP="00310A32">
      <w:pPr>
        <w:spacing w:line="360" w:lineRule="auto"/>
        <w:rPr>
          <w:rFonts w:cs="Arial"/>
          <w:sz w:val="24"/>
          <w:szCs w:val="24"/>
        </w:rPr>
      </w:pPr>
      <w:r>
        <w:rPr>
          <w:rFonts w:cs="Arial"/>
          <w:sz w:val="24"/>
          <w:szCs w:val="24"/>
        </w:rPr>
        <w:t xml:space="preserve">As an </w:t>
      </w:r>
      <w:r w:rsidR="00E54CA5">
        <w:rPr>
          <w:rFonts w:cs="Arial"/>
          <w:sz w:val="24"/>
          <w:szCs w:val="24"/>
        </w:rPr>
        <w:t>example,</w:t>
      </w:r>
      <w:r>
        <w:rPr>
          <w:rFonts w:cs="Arial"/>
          <w:sz w:val="24"/>
          <w:szCs w:val="24"/>
        </w:rPr>
        <w:t xml:space="preserve"> for this analysis:</w:t>
      </w:r>
    </w:p>
    <w:p w14:paraId="1882C9DD" w14:textId="77777777" w:rsidR="00310A32" w:rsidRDefault="00310A32" w:rsidP="00310A32">
      <w:pPr>
        <w:spacing w:line="360" w:lineRule="auto"/>
        <w:rPr>
          <w:rFonts w:cs="Arial"/>
          <w:sz w:val="24"/>
          <w:szCs w:val="24"/>
        </w:rPr>
      </w:pPr>
      <w:r w:rsidRPr="001A56CB">
        <w:rPr>
          <w:rFonts w:cs="Arial"/>
          <w:noProof/>
          <w:sz w:val="24"/>
          <w:szCs w:val="24"/>
          <w:lang w:eastAsia="en-ZA"/>
        </w:rPr>
        <w:lastRenderedPageBreak/>
        <w:drawing>
          <wp:anchor distT="0" distB="0" distL="114300" distR="114300" simplePos="0" relativeHeight="251765760" behindDoc="1" locked="0" layoutInCell="1" allowOverlap="1" wp14:anchorId="31C43D01" wp14:editId="50651DBD">
            <wp:simplePos x="0" y="0"/>
            <wp:positionH relativeFrom="column">
              <wp:posOffset>1382233</wp:posOffset>
            </wp:positionH>
            <wp:positionV relativeFrom="paragraph">
              <wp:posOffset>23436</wp:posOffset>
            </wp:positionV>
            <wp:extent cx="2732567" cy="419567"/>
            <wp:effectExtent l="0" t="0" r="0" b="0"/>
            <wp:wrapNone/>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2961292" cy="454686"/>
                    </a:xfrm>
                    <a:prstGeom prst="rect">
                      <a:avLst/>
                    </a:prstGeom>
                  </pic:spPr>
                </pic:pic>
              </a:graphicData>
            </a:graphic>
            <wp14:sizeRelH relativeFrom="margin">
              <wp14:pctWidth>0</wp14:pctWidth>
            </wp14:sizeRelH>
            <wp14:sizeRelV relativeFrom="margin">
              <wp14:pctHeight>0</wp14:pctHeight>
            </wp14:sizeRelV>
          </wp:anchor>
        </w:drawing>
      </w:r>
    </w:p>
    <w:p w14:paraId="6C86D27D" w14:textId="77777777" w:rsidR="00310A32" w:rsidRDefault="00310A32" w:rsidP="00310A32">
      <w:pPr>
        <w:spacing w:line="360" w:lineRule="auto"/>
        <w:rPr>
          <w:rFonts w:cs="Arial"/>
          <w:sz w:val="24"/>
          <w:szCs w:val="24"/>
        </w:rPr>
      </w:pPr>
    </w:p>
    <w:p w14:paraId="0B45EFE3" w14:textId="76CD476A" w:rsidR="00310A32" w:rsidRPr="00544F9C" w:rsidRDefault="00310A32" w:rsidP="00310A32">
      <w:pPr>
        <w:spacing w:line="360" w:lineRule="auto"/>
        <w:rPr>
          <w:rFonts w:cs="Arial"/>
          <w:sz w:val="24"/>
          <w:szCs w:val="24"/>
        </w:rPr>
      </w:pPr>
      <w:r>
        <w:rPr>
          <w:rFonts w:cs="Arial"/>
          <w:sz w:val="24"/>
          <w:szCs w:val="24"/>
        </w:rPr>
        <w:t xml:space="preserve">The above formula was used to determine the RII calculated for the factors in </w:t>
      </w:r>
      <w:r w:rsidR="00DC594A">
        <w:rPr>
          <w:rFonts w:cs="Arial"/>
          <w:b/>
          <w:sz w:val="24"/>
          <w:szCs w:val="24"/>
        </w:rPr>
        <w:t xml:space="preserve">Tables 4.7, 4.8 and 4.9 </w:t>
      </w:r>
      <w:r w:rsidR="00DC594A" w:rsidRPr="00DC594A">
        <w:rPr>
          <w:rFonts w:cs="Arial"/>
          <w:sz w:val="24"/>
          <w:szCs w:val="24"/>
        </w:rPr>
        <w:t>respectively</w:t>
      </w:r>
      <w:r w:rsidR="00DC594A">
        <w:rPr>
          <w:rFonts w:cs="Arial"/>
          <w:sz w:val="24"/>
          <w:szCs w:val="24"/>
        </w:rPr>
        <w:t xml:space="preserve"> and ranges from </w:t>
      </w:r>
      <w:r>
        <w:rPr>
          <w:rFonts w:cs="Arial"/>
          <w:sz w:val="24"/>
          <w:szCs w:val="24"/>
        </w:rPr>
        <w:t xml:space="preserve">ranges from </w:t>
      </w:r>
      <w:r w:rsidRPr="006C203B">
        <w:rPr>
          <w:rFonts w:cs="Arial"/>
          <w:b/>
          <w:sz w:val="24"/>
          <w:szCs w:val="24"/>
        </w:rPr>
        <w:t>0.</w:t>
      </w:r>
      <w:r>
        <w:rPr>
          <w:rFonts w:cs="Arial"/>
          <w:b/>
          <w:sz w:val="24"/>
          <w:szCs w:val="24"/>
        </w:rPr>
        <w:t>5</w:t>
      </w:r>
      <w:r w:rsidRPr="006C203B">
        <w:rPr>
          <w:rFonts w:cs="Arial"/>
          <w:b/>
          <w:sz w:val="24"/>
          <w:szCs w:val="24"/>
        </w:rPr>
        <w:t xml:space="preserve"> – 1.0</w:t>
      </w:r>
      <w:r>
        <w:rPr>
          <w:rFonts w:cs="Arial"/>
          <w:sz w:val="24"/>
          <w:szCs w:val="24"/>
        </w:rPr>
        <w:t xml:space="preserve"> and not higher than this bracket.</w:t>
      </w:r>
    </w:p>
    <w:p w14:paraId="15108F4A" w14:textId="4658276A" w:rsidR="00310A32" w:rsidRDefault="000E529C" w:rsidP="00310A32">
      <w:pPr>
        <w:spacing w:line="360" w:lineRule="auto"/>
        <w:rPr>
          <w:rFonts w:cs="Arial"/>
          <w:sz w:val="24"/>
          <w:szCs w:val="24"/>
        </w:rPr>
      </w:pPr>
      <w:r>
        <w:rPr>
          <w:rFonts w:cs="Arial"/>
          <w:sz w:val="24"/>
          <w:szCs w:val="24"/>
        </w:rPr>
        <w:t xml:space="preserve">The five-point scales earlier described </w:t>
      </w:r>
      <w:r w:rsidR="00DC594A">
        <w:rPr>
          <w:rFonts w:cs="Arial"/>
          <w:sz w:val="24"/>
          <w:szCs w:val="24"/>
        </w:rPr>
        <w:t>were</w:t>
      </w:r>
      <w:r w:rsidR="00310A32" w:rsidRPr="00544F9C">
        <w:rPr>
          <w:rFonts w:cs="Arial"/>
          <w:sz w:val="24"/>
          <w:szCs w:val="24"/>
        </w:rPr>
        <w:t xml:space="preserve"> grouped </w:t>
      </w:r>
      <w:r w:rsidR="00310A32">
        <w:rPr>
          <w:rFonts w:cs="Arial"/>
          <w:sz w:val="24"/>
          <w:szCs w:val="24"/>
        </w:rPr>
        <w:t xml:space="preserve">together </w:t>
      </w:r>
      <w:r w:rsidR="00310A32" w:rsidRPr="00544F9C">
        <w:rPr>
          <w:rFonts w:cs="Arial"/>
          <w:sz w:val="24"/>
          <w:szCs w:val="24"/>
        </w:rPr>
        <w:t>to show just “Agree” and “Disagree,” i.e. [Strongly Disagree + Disagree (SD + D) and A</w:t>
      </w:r>
      <w:r w:rsidR="00310A32">
        <w:rPr>
          <w:rFonts w:cs="Arial"/>
          <w:sz w:val="24"/>
          <w:szCs w:val="24"/>
        </w:rPr>
        <w:t xml:space="preserve">gree + Strongly Agree (A + SA)], as seen in </w:t>
      </w:r>
      <w:r w:rsidR="00DC594A">
        <w:rPr>
          <w:rFonts w:cs="Arial"/>
          <w:b/>
          <w:sz w:val="24"/>
          <w:szCs w:val="24"/>
        </w:rPr>
        <w:t>Tables 4.7, 4.8 and 4.9.</w:t>
      </w:r>
      <w:r w:rsidR="00310A32">
        <w:rPr>
          <w:rFonts w:cs="Arial"/>
          <w:sz w:val="24"/>
          <w:szCs w:val="24"/>
        </w:rPr>
        <w:t xml:space="preserve"> The </w:t>
      </w:r>
      <w:r w:rsidR="00310A32" w:rsidRPr="00544F9C">
        <w:rPr>
          <w:rFonts w:cs="Arial"/>
          <w:sz w:val="24"/>
          <w:szCs w:val="24"/>
        </w:rPr>
        <w:t>“Neutral (N)” responses</w:t>
      </w:r>
      <w:r w:rsidR="00310A32">
        <w:rPr>
          <w:rFonts w:cs="Arial"/>
          <w:sz w:val="24"/>
          <w:szCs w:val="24"/>
        </w:rPr>
        <w:t xml:space="preserve"> were left</w:t>
      </w:r>
      <w:r w:rsidR="00310A32" w:rsidRPr="00544F9C">
        <w:rPr>
          <w:rFonts w:cs="Arial"/>
          <w:sz w:val="24"/>
          <w:szCs w:val="24"/>
        </w:rPr>
        <w:t xml:space="preserve"> out of the analysis as they neither represent the “Agree” or “Disagree” s</w:t>
      </w:r>
      <w:r w:rsidR="00310A32">
        <w:rPr>
          <w:rFonts w:cs="Arial"/>
          <w:sz w:val="24"/>
          <w:szCs w:val="24"/>
        </w:rPr>
        <w:t>cales. Therefore, for each possible delay factor where respondents remained neutral, the total number of those neutral respondents was deducted from the total number of respondents (N=80). This was done to determine the actual relative importance of the particular factor of delay, without overstating the accuracy by using neutral responses.</w:t>
      </w:r>
    </w:p>
    <w:p w14:paraId="3755C9B9" w14:textId="5A6EB67B" w:rsidR="00310A32" w:rsidRDefault="00310A32" w:rsidP="00310A32">
      <w:pPr>
        <w:spacing w:line="360" w:lineRule="auto"/>
        <w:rPr>
          <w:rFonts w:cs="Arial"/>
          <w:sz w:val="24"/>
          <w:szCs w:val="24"/>
        </w:rPr>
      </w:pPr>
      <w:r>
        <w:rPr>
          <w:rFonts w:cs="Arial"/>
          <w:sz w:val="24"/>
          <w:szCs w:val="24"/>
        </w:rPr>
        <w:t xml:space="preserve">The RII for each possible factor of delay in </w:t>
      </w:r>
      <w:r w:rsidR="000E529C">
        <w:rPr>
          <w:rFonts w:cs="Arial"/>
          <w:b/>
          <w:sz w:val="24"/>
          <w:szCs w:val="24"/>
        </w:rPr>
        <w:t>Table 4.7</w:t>
      </w:r>
      <w:r>
        <w:rPr>
          <w:rFonts w:cs="Arial"/>
          <w:sz w:val="24"/>
          <w:szCs w:val="24"/>
        </w:rPr>
        <w:t xml:space="preserve"> was calculated by multiplying the different weights (1 to 5) by the number of respondents that agreed with a particular weight for each possible factor of delay. This is then divided by multiplying the highest weight (A=5) by the total number of respondents that took part in the survey (N=80). The interpretation of the RII then presumes that the possible factors of delay are scored on the basis that the higher scores are consistent with increased risk and they are ranked as such (from the highest RII to the lowest). As an example of the calculation procedure explained above, the RII for the fifth possible factor of delays in </w:t>
      </w:r>
      <w:r w:rsidR="000E529C">
        <w:rPr>
          <w:rFonts w:cs="Arial"/>
          <w:b/>
          <w:sz w:val="24"/>
          <w:szCs w:val="24"/>
        </w:rPr>
        <w:t>Table 4.7</w:t>
      </w:r>
      <w:r>
        <w:rPr>
          <w:rFonts w:cs="Arial"/>
          <w:sz w:val="24"/>
          <w:szCs w:val="24"/>
        </w:rPr>
        <w:t xml:space="preserve"> is calculated below:</w:t>
      </w:r>
    </w:p>
    <w:p w14:paraId="71288EC1" w14:textId="77777777" w:rsidR="00310A32" w:rsidRPr="00544F9C" w:rsidRDefault="00310A32" w:rsidP="00310A32">
      <w:pPr>
        <w:spacing w:line="360" w:lineRule="auto"/>
        <w:rPr>
          <w:rFonts w:cs="Arial"/>
          <w:sz w:val="24"/>
          <w:szCs w:val="24"/>
        </w:rPr>
      </w:pPr>
      <w:r w:rsidRPr="001A56CB">
        <w:rPr>
          <w:rFonts w:cs="Arial"/>
          <w:noProof/>
          <w:sz w:val="24"/>
          <w:szCs w:val="24"/>
          <w:lang w:eastAsia="en-ZA"/>
        </w:rPr>
        <w:drawing>
          <wp:anchor distT="0" distB="0" distL="114300" distR="114300" simplePos="0" relativeHeight="251766784" behindDoc="1" locked="0" layoutInCell="1" allowOverlap="1" wp14:anchorId="5232B559" wp14:editId="7E64016D">
            <wp:simplePos x="0" y="0"/>
            <wp:positionH relativeFrom="margin">
              <wp:align>left</wp:align>
            </wp:positionH>
            <wp:positionV relativeFrom="paragraph">
              <wp:posOffset>4356</wp:posOffset>
            </wp:positionV>
            <wp:extent cx="6049940" cy="404038"/>
            <wp:effectExtent l="0" t="0" r="0" b="0"/>
            <wp:wrapNone/>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6049940" cy="404038"/>
                    </a:xfrm>
                    <a:prstGeom prst="rect">
                      <a:avLst/>
                    </a:prstGeom>
                  </pic:spPr>
                </pic:pic>
              </a:graphicData>
            </a:graphic>
            <wp14:sizeRelH relativeFrom="margin">
              <wp14:pctWidth>0</wp14:pctWidth>
            </wp14:sizeRelH>
            <wp14:sizeRelV relativeFrom="margin">
              <wp14:pctHeight>0</wp14:pctHeight>
            </wp14:sizeRelV>
          </wp:anchor>
        </w:drawing>
      </w:r>
    </w:p>
    <w:p w14:paraId="3BF96611" w14:textId="77777777" w:rsidR="00310A32" w:rsidRDefault="00310A32" w:rsidP="00310A32">
      <w:pPr>
        <w:pStyle w:val="Caption"/>
        <w:rPr>
          <w:noProof/>
          <w:lang w:eastAsia="en-ZA"/>
        </w:rPr>
      </w:pPr>
      <w:r w:rsidRPr="00460429">
        <w:rPr>
          <w:noProof/>
          <w:lang w:eastAsia="en-ZA"/>
        </w:rPr>
        <w:drawing>
          <wp:anchor distT="0" distB="0" distL="114300" distR="114300" simplePos="0" relativeHeight="251767808" behindDoc="1" locked="0" layoutInCell="1" allowOverlap="1" wp14:anchorId="5D97BA97" wp14:editId="20DE26C6">
            <wp:simplePos x="0" y="0"/>
            <wp:positionH relativeFrom="column">
              <wp:posOffset>-53163</wp:posOffset>
            </wp:positionH>
            <wp:positionV relativeFrom="paragraph">
              <wp:posOffset>91824</wp:posOffset>
            </wp:positionV>
            <wp:extent cx="3178268" cy="372139"/>
            <wp:effectExtent l="0" t="0" r="3175" b="8890"/>
            <wp:wrapNone/>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3179208" cy="372249"/>
                    </a:xfrm>
                    <a:prstGeom prst="rect">
                      <a:avLst/>
                    </a:prstGeom>
                  </pic:spPr>
                </pic:pic>
              </a:graphicData>
            </a:graphic>
            <wp14:sizeRelH relativeFrom="margin">
              <wp14:pctWidth>0</wp14:pctWidth>
            </wp14:sizeRelH>
            <wp14:sizeRelV relativeFrom="margin">
              <wp14:pctHeight>0</wp14:pctHeight>
            </wp14:sizeRelV>
          </wp:anchor>
        </w:drawing>
      </w:r>
    </w:p>
    <w:p w14:paraId="69CD8000" w14:textId="77777777" w:rsidR="00310A32" w:rsidRDefault="00310A32" w:rsidP="00310A32">
      <w:pPr>
        <w:pStyle w:val="Caption"/>
        <w:rPr>
          <w:noProof/>
          <w:lang w:eastAsia="en-ZA"/>
        </w:rPr>
      </w:pPr>
      <w:r w:rsidRPr="00460429">
        <w:rPr>
          <w:noProof/>
          <w:lang w:eastAsia="en-ZA"/>
        </w:rPr>
        <w:drawing>
          <wp:anchor distT="0" distB="0" distL="114300" distR="114300" simplePos="0" relativeHeight="251768832" behindDoc="1" locked="0" layoutInCell="1" allowOverlap="1" wp14:anchorId="05822D56" wp14:editId="6E11E094">
            <wp:simplePos x="0" y="0"/>
            <wp:positionH relativeFrom="margin">
              <wp:posOffset>-53798</wp:posOffset>
            </wp:positionH>
            <wp:positionV relativeFrom="paragraph">
              <wp:posOffset>309407</wp:posOffset>
            </wp:positionV>
            <wp:extent cx="1308100" cy="183515"/>
            <wp:effectExtent l="0" t="0" r="6350" b="6985"/>
            <wp:wrapNone/>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1308100" cy="183515"/>
                    </a:xfrm>
                    <a:prstGeom prst="rect">
                      <a:avLst/>
                    </a:prstGeom>
                  </pic:spPr>
                </pic:pic>
              </a:graphicData>
            </a:graphic>
            <wp14:sizeRelH relativeFrom="margin">
              <wp14:pctWidth>0</wp14:pctWidth>
            </wp14:sizeRelH>
            <wp14:sizeRelV relativeFrom="margin">
              <wp14:pctHeight>0</wp14:pctHeight>
            </wp14:sizeRelV>
          </wp:anchor>
        </w:drawing>
      </w:r>
    </w:p>
    <w:p w14:paraId="0BB47A70" w14:textId="77777777" w:rsidR="00310A32" w:rsidRPr="00F216F5" w:rsidRDefault="00310A32" w:rsidP="00310A32">
      <w:pPr>
        <w:rPr>
          <w:lang w:eastAsia="en-ZA"/>
        </w:rPr>
      </w:pPr>
    </w:p>
    <w:p w14:paraId="2D577DDB" w14:textId="4E7D2FBA" w:rsidR="00D147B5" w:rsidRDefault="00D147B5" w:rsidP="00AB2DC4">
      <w:pPr>
        <w:spacing w:line="360" w:lineRule="auto"/>
        <w:rPr>
          <w:rFonts w:cs="Arial"/>
          <w:sz w:val="24"/>
          <w:szCs w:val="24"/>
        </w:rPr>
      </w:pPr>
    </w:p>
    <w:p w14:paraId="49C2643A" w14:textId="77777777" w:rsidR="00310A32" w:rsidRDefault="00310A32" w:rsidP="00AB2DC4">
      <w:pPr>
        <w:spacing w:line="360" w:lineRule="auto"/>
        <w:rPr>
          <w:rFonts w:cs="Arial"/>
          <w:sz w:val="24"/>
          <w:szCs w:val="24"/>
        </w:rPr>
      </w:pPr>
    </w:p>
    <w:p w14:paraId="08E51C7E" w14:textId="2D282DB9" w:rsidR="00C63A66" w:rsidRDefault="00C63A66" w:rsidP="009F4AC0">
      <w:pPr>
        <w:tabs>
          <w:tab w:val="left" w:pos="3633"/>
        </w:tabs>
        <w:spacing w:line="360" w:lineRule="auto"/>
        <w:rPr>
          <w:rFonts w:cs="Arial"/>
          <w:sz w:val="24"/>
          <w:szCs w:val="24"/>
        </w:rPr>
      </w:pPr>
    </w:p>
    <w:p w14:paraId="63DE0457" w14:textId="24483620" w:rsidR="002472F3" w:rsidRPr="00B20590" w:rsidRDefault="00BF4D41" w:rsidP="00BF4D41">
      <w:pPr>
        <w:pStyle w:val="Caption"/>
        <w:rPr>
          <w:rFonts w:cs="Arial"/>
        </w:rPr>
      </w:pPr>
      <w:bookmarkStart w:id="67" w:name="_Toc488076161"/>
      <w:bookmarkStart w:id="68" w:name="_Toc503094465"/>
      <w:r>
        <w:lastRenderedPageBreak/>
        <w:t xml:space="preserve">Table 4. </w:t>
      </w:r>
      <w:r w:rsidR="009F4AC0">
        <w:rPr>
          <w:noProof/>
        </w:rPr>
        <w:t>7</w:t>
      </w:r>
      <w:r>
        <w:t xml:space="preserve"> </w:t>
      </w:r>
      <w:r w:rsidR="00FD0FAD">
        <w:t xml:space="preserve">Construction </w:t>
      </w:r>
      <w:r w:rsidR="00F754E6">
        <w:t xml:space="preserve">project </w:t>
      </w:r>
      <w:r w:rsidR="00FD0FAD">
        <w:t>progress reporting</w:t>
      </w:r>
      <w:r w:rsidR="00B20590" w:rsidRPr="00B20590">
        <w:t xml:space="preserve"> vs Construction delays (RII)</w:t>
      </w:r>
      <w:bookmarkEnd w:id="67"/>
      <w:bookmarkEnd w:id="68"/>
    </w:p>
    <w:p w14:paraId="57595785" w14:textId="77777777" w:rsidR="002472F3" w:rsidRPr="00544F9C" w:rsidRDefault="002D1FE8" w:rsidP="0033645A">
      <w:pPr>
        <w:spacing w:line="360" w:lineRule="auto"/>
        <w:rPr>
          <w:rFonts w:cs="Arial"/>
          <w:sz w:val="24"/>
          <w:szCs w:val="24"/>
        </w:rPr>
      </w:pPr>
      <w:r w:rsidRPr="002D1FE8">
        <w:rPr>
          <w:rFonts w:cs="Arial"/>
          <w:noProof/>
          <w:sz w:val="24"/>
          <w:szCs w:val="24"/>
          <w:lang w:eastAsia="en-ZA"/>
        </w:rPr>
        <w:drawing>
          <wp:anchor distT="0" distB="0" distL="114300" distR="114300" simplePos="0" relativeHeight="251747328" behindDoc="1" locked="0" layoutInCell="1" allowOverlap="1" wp14:anchorId="7F36DB61" wp14:editId="768B2660">
            <wp:simplePos x="0" y="0"/>
            <wp:positionH relativeFrom="margin">
              <wp:align>left</wp:align>
            </wp:positionH>
            <wp:positionV relativeFrom="paragraph">
              <wp:posOffset>4593</wp:posOffset>
            </wp:positionV>
            <wp:extent cx="5295014" cy="4219575"/>
            <wp:effectExtent l="0" t="0" r="127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5295014" cy="4219575"/>
                    </a:xfrm>
                    <a:prstGeom prst="rect">
                      <a:avLst/>
                    </a:prstGeom>
                  </pic:spPr>
                </pic:pic>
              </a:graphicData>
            </a:graphic>
            <wp14:sizeRelH relativeFrom="margin">
              <wp14:pctWidth>0</wp14:pctWidth>
            </wp14:sizeRelH>
          </wp:anchor>
        </w:drawing>
      </w:r>
    </w:p>
    <w:p w14:paraId="197F61F6" w14:textId="77777777" w:rsidR="00312CD5" w:rsidRPr="00544F9C" w:rsidRDefault="00312CD5" w:rsidP="0033645A">
      <w:pPr>
        <w:spacing w:line="360" w:lineRule="auto"/>
        <w:rPr>
          <w:rFonts w:cs="Arial"/>
          <w:sz w:val="24"/>
          <w:szCs w:val="24"/>
        </w:rPr>
      </w:pPr>
    </w:p>
    <w:p w14:paraId="46DDC946" w14:textId="77777777" w:rsidR="002472F3" w:rsidRPr="00544F9C" w:rsidRDefault="002472F3" w:rsidP="0033645A">
      <w:pPr>
        <w:spacing w:line="360" w:lineRule="auto"/>
        <w:rPr>
          <w:rFonts w:cs="Arial"/>
          <w:sz w:val="24"/>
          <w:szCs w:val="24"/>
        </w:rPr>
      </w:pPr>
    </w:p>
    <w:p w14:paraId="457F5108" w14:textId="77777777" w:rsidR="002472F3" w:rsidRPr="00544F9C" w:rsidRDefault="002472F3" w:rsidP="0033645A">
      <w:pPr>
        <w:spacing w:line="360" w:lineRule="auto"/>
        <w:rPr>
          <w:rFonts w:cs="Arial"/>
          <w:sz w:val="24"/>
          <w:szCs w:val="24"/>
        </w:rPr>
      </w:pPr>
    </w:p>
    <w:p w14:paraId="40546823" w14:textId="77777777" w:rsidR="002472F3" w:rsidRPr="00544F9C" w:rsidRDefault="002472F3" w:rsidP="0033645A">
      <w:pPr>
        <w:spacing w:line="360" w:lineRule="auto"/>
        <w:rPr>
          <w:rFonts w:cs="Arial"/>
          <w:sz w:val="24"/>
          <w:szCs w:val="24"/>
        </w:rPr>
      </w:pPr>
    </w:p>
    <w:p w14:paraId="012BE474" w14:textId="77777777" w:rsidR="002472F3" w:rsidRDefault="002472F3" w:rsidP="0033645A">
      <w:pPr>
        <w:spacing w:line="360" w:lineRule="auto"/>
        <w:rPr>
          <w:rFonts w:cs="Arial"/>
          <w:sz w:val="24"/>
          <w:szCs w:val="24"/>
        </w:rPr>
      </w:pPr>
    </w:p>
    <w:p w14:paraId="0BE7F289" w14:textId="77777777" w:rsidR="00312CD5" w:rsidRDefault="00312CD5" w:rsidP="0033645A">
      <w:pPr>
        <w:spacing w:line="360" w:lineRule="auto"/>
        <w:rPr>
          <w:rFonts w:cs="Arial"/>
          <w:sz w:val="24"/>
          <w:szCs w:val="24"/>
        </w:rPr>
      </w:pPr>
    </w:p>
    <w:p w14:paraId="5C5034AE" w14:textId="77777777" w:rsidR="00312CD5" w:rsidRDefault="00312CD5" w:rsidP="0033645A">
      <w:pPr>
        <w:spacing w:line="360" w:lineRule="auto"/>
        <w:rPr>
          <w:rFonts w:cs="Arial"/>
          <w:sz w:val="24"/>
          <w:szCs w:val="24"/>
        </w:rPr>
      </w:pPr>
    </w:p>
    <w:p w14:paraId="0C01E46C" w14:textId="77777777" w:rsidR="00312CD5" w:rsidRDefault="00312CD5" w:rsidP="0033645A">
      <w:pPr>
        <w:spacing w:line="360" w:lineRule="auto"/>
        <w:rPr>
          <w:rFonts w:cs="Arial"/>
          <w:sz w:val="24"/>
          <w:szCs w:val="24"/>
        </w:rPr>
      </w:pPr>
    </w:p>
    <w:p w14:paraId="3FA4BFED" w14:textId="77777777" w:rsidR="00312CD5" w:rsidRDefault="00312CD5" w:rsidP="0033645A">
      <w:pPr>
        <w:spacing w:line="360" w:lineRule="auto"/>
        <w:rPr>
          <w:rFonts w:cs="Arial"/>
          <w:sz w:val="24"/>
          <w:szCs w:val="24"/>
        </w:rPr>
      </w:pPr>
    </w:p>
    <w:p w14:paraId="2E63C5E2" w14:textId="77777777" w:rsidR="00312CD5" w:rsidRPr="00544F9C" w:rsidRDefault="00312CD5" w:rsidP="0033645A">
      <w:pPr>
        <w:spacing w:line="360" w:lineRule="auto"/>
        <w:rPr>
          <w:rFonts w:cs="Arial"/>
          <w:sz w:val="24"/>
          <w:szCs w:val="24"/>
        </w:rPr>
      </w:pPr>
    </w:p>
    <w:p w14:paraId="785BC780" w14:textId="77777777" w:rsidR="009F4AC0" w:rsidRDefault="009F4AC0" w:rsidP="0033645A">
      <w:pPr>
        <w:spacing w:line="360" w:lineRule="auto"/>
        <w:rPr>
          <w:rFonts w:cs="Arial"/>
          <w:sz w:val="24"/>
          <w:szCs w:val="24"/>
        </w:rPr>
      </w:pPr>
    </w:p>
    <w:p w14:paraId="44AB4053" w14:textId="7CDE547A" w:rsidR="00312CD5" w:rsidRDefault="004B7431" w:rsidP="0033645A">
      <w:pPr>
        <w:spacing w:line="360" w:lineRule="auto"/>
        <w:rPr>
          <w:rFonts w:cs="Arial"/>
          <w:sz w:val="24"/>
          <w:szCs w:val="24"/>
        </w:rPr>
      </w:pPr>
      <w:r>
        <w:rPr>
          <w:rFonts w:cs="Arial"/>
          <w:sz w:val="24"/>
          <w:szCs w:val="24"/>
        </w:rPr>
        <w:t xml:space="preserve">The second calculation example below depicts how the RII was calculated in instances where there were neutral respondents </w:t>
      </w:r>
      <w:r w:rsidR="006D3D86">
        <w:rPr>
          <w:rFonts w:cs="Arial"/>
          <w:sz w:val="24"/>
          <w:szCs w:val="24"/>
        </w:rPr>
        <w:t>for a particular possible factor of delays:</w:t>
      </w:r>
    </w:p>
    <w:p w14:paraId="78CF8618" w14:textId="77777777" w:rsidR="006D3D86" w:rsidRDefault="006D3D86" w:rsidP="0033645A">
      <w:pPr>
        <w:spacing w:line="360" w:lineRule="auto"/>
        <w:rPr>
          <w:rFonts w:cs="Arial"/>
          <w:sz w:val="24"/>
          <w:szCs w:val="24"/>
        </w:rPr>
      </w:pPr>
      <w:r w:rsidRPr="006D3D86">
        <w:rPr>
          <w:rFonts w:cs="Arial"/>
          <w:noProof/>
          <w:sz w:val="24"/>
          <w:szCs w:val="24"/>
          <w:lang w:eastAsia="en-ZA"/>
        </w:rPr>
        <w:drawing>
          <wp:anchor distT="0" distB="0" distL="114300" distR="114300" simplePos="0" relativeHeight="251748352" behindDoc="1" locked="0" layoutInCell="1" allowOverlap="1" wp14:anchorId="534C20BE" wp14:editId="2A90FA35">
            <wp:simplePos x="0" y="0"/>
            <wp:positionH relativeFrom="margin">
              <wp:align>right</wp:align>
            </wp:positionH>
            <wp:positionV relativeFrom="paragraph">
              <wp:posOffset>-546</wp:posOffset>
            </wp:positionV>
            <wp:extent cx="5731510" cy="340241"/>
            <wp:effectExtent l="0" t="0" r="0" b="3175"/>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5789901" cy="343707"/>
                    </a:xfrm>
                    <a:prstGeom prst="rect">
                      <a:avLst/>
                    </a:prstGeom>
                  </pic:spPr>
                </pic:pic>
              </a:graphicData>
            </a:graphic>
            <wp14:sizeRelH relativeFrom="margin">
              <wp14:pctWidth>0</wp14:pctWidth>
            </wp14:sizeRelH>
            <wp14:sizeRelV relativeFrom="margin">
              <wp14:pctHeight>0</wp14:pctHeight>
            </wp14:sizeRelV>
          </wp:anchor>
        </w:drawing>
      </w:r>
    </w:p>
    <w:p w14:paraId="4C582DAB" w14:textId="77777777" w:rsidR="006D3D86" w:rsidRDefault="000600F9" w:rsidP="0033645A">
      <w:pPr>
        <w:spacing w:line="360" w:lineRule="auto"/>
        <w:rPr>
          <w:rFonts w:cs="Arial"/>
          <w:sz w:val="24"/>
          <w:szCs w:val="24"/>
        </w:rPr>
      </w:pPr>
      <w:r w:rsidRPr="000600F9">
        <w:rPr>
          <w:rFonts w:cs="Arial"/>
          <w:noProof/>
          <w:sz w:val="24"/>
          <w:szCs w:val="24"/>
          <w:lang w:eastAsia="en-ZA"/>
        </w:rPr>
        <w:drawing>
          <wp:anchor distT="0" distB="0" distL="114300" distR="114300" simplePos="0" relativeHeight="251749376" behindDoc="1" locked="0" layoutInCell="1" allowOverlap="1" wp14:anchorId="16DB8D49" wp14:editId="7FC7EEAD">
            <wp:simplePos x="0" y="0"/>
            <wp:positionH relativeFrom="column">
              <wp:posOffset>-53030</wp:posOffset>
            </wp:positionH>
            <wp:positionV relativeFrom="paragraph">
              <wp:posOffset>64652</wp:posOffset>
            </wp:positionV>
            <wp:extent cx="3010320" cy="352474"/>
            <wp:effectExtent l="0" t="0" r="0" b="9525"/>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3010320" cy="352474"/>
                    </a:xfrm>
                    <a:prstGeom prst="rect">
                      <a:avLst/>
                    </a:prstGeom>
                  </pic:spPr>
                </pic:pic>
              </a:graphicData>
            </a:graphic>
          </wp:anchor>
        </w:drawing>
      </w:r>
    </w:p>
    <w:p w14:paraId="6DDCE923" w14:textId="77777777" w:rsidR="000600F9" w:rsidRDefault="000600F9" w:rsidP="0033645A">
      <w:pPr>
        <w:spacing w:line="360" w:lineRule="auto"/>
        <w:rPr>
          <w:rFonts w:cs="Arial"/>
          <w:sz w:val="24"/>
          <w:szCs w:val="24"/>
        </w:rPr>
      </w:pPr>
      <w:r w:rsidRPr="000600F9">
        <w:rPr>
          <w:rFonts w:cs="Arial"/>
          <w:noProof/>
          <w:sz w:val="24"/>
          <w:szCs w:val="24"/>
          <w:lang w:eastAsia="en-ZA"/>
        </w:rPr>
        <w:drawing>
          <wp:anchor distT="0" distB="0" distL="114300" distR="114300" simplePos="0" relativeHeight="251750400" behindDoc="1" locked="0" layoutInCell="1" allowOverlap="1" wp14:anchorId="341C55CA" wp14:editId="3E13F26F">
            <wp:simplePos x="0" y="0"/>
            <wp:positionH relativeFrom="column">
              <wp:posOffset>-21265</wp:posOffset>
            </wp:positionH>
            <wp:positionV relativeFrom="paragraph">
              <wp:posOffset>205651</wp:posOffset>
            </wp:positionV>
            <wp:extent cx="1041991" cy="174473"/>
            <wp:effectExtent l="0" t="0" r="6350" b="0"/>
            <wp:wrapNone/>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1098010" cy="183853"/>
                    </a:xfrm>
                    <a:prstGeom prst="rect">
                      <a:avLst/>
                    </a:prstGeom>
                  </pic:spPr>
                </pic:pic>
              </a:graphicData>
            </a:graphic>
            <wp14:sizeRelH relativeFrom="margin">
              <wp14:pctWidth>0</wp14:pctWidth>
            </wp14:sizeRelH>
            <wp14:sizeRelV relativeFrom="margin">
              <wp14:pctHeight>0</wp14:pctHeight>
            </wp14:sizeRelV>
          </wp:anchor>
        </w:drawing>
      </w:r>
    </w:p>
    <w:p w14:paraId="4EE8D2C2" w14:textId="77777777" w:rsidR="000600F9" w:rsidRDefault="000600F9" w:rsidP="0033645A">
      <w:pPr>
        <w:spacing w:line="360" w:lineRule="auto"/>
        <w:rPr>
          <w:rFonts w:cs="Arial"/>
          <w:sz w:val="24"/>
          <w:szCs w:val="24"/>
        </w:rPr>
      </w:pPr>
    </w:p>
    <w:p w14:paraId="653CCC93" w14:textId="77777777" w:rsidR="009F4AC0" w:rsidRDefault="009F4AC0" w:rsidP="003F604E">
      <w:pPr>
        <w:pStyle w:val="Heading3"/>
        <w:rPr>
          <w:rFonts w:asciiTheme="minorHAnsi" w:hAnsiTheme="minorHAnsi"/>
        </w:rPr>
      </w:pPr>
    </w:p>
    <w:p w14:paraId="68811E35" w14:textId="77777777" w:rsidR="009F4AC0" w:rsidRDefault="009F4AC0" w:rsidP="003F604E">
      <w:pPr>
        <w:pStyle w:val="Heading3"/>
        <w:rPr>
          <w:rFonts w:asciiTheme="minorHAnsi" w:hAnsiTheme="minorHAnsi"/>
        </w:rPr>
      </w:pPr>
    </w:p>
    <w:p w14:paraId="70D668E5" w14:textId="77777777" w:rsidR="00EB179A" w:rsidRDefault="00EB179A" w:rsidP="006D0770">
      <w:pPr>
        <w:spacing w:line="360" w:lineRule="auto"/>
        <w:rPr>
          <w:rFonts w:eastAsiaTheme="majorEastAsia" w:cs="Arial"/>
          <w:b/>
          <w:bCs/>
          <w:sz w:val="24"/>
          <w:szCs w:val="24"/>
        </w:rPr>
      </w:pPr>
      <w:bookmarkStart w:id="69" w:name="_Toc488076163"/>
    </w:p>
    <w:p w14:paraId="55BACDD2" w14:textId="2163CD0A" w:rsidR="00BF4D41" w:rsidRPr="006D0770" w:rsidRDefault="0067247B" w:rsidP="006D0770">
      <w:pPr>
        <w:spacing w:line="360" w:lineRule="auto"/>
        <w:rPr>
          <w:sz w:val="24"/>
          <w:szCs w:val="24"/>
        </w:rPr>
      </w:pPr>
      <w:r w:rsidRPr="0067247B">
        <w:rPr>
          <w:sz w:val="24"/>
          <w:szCs w:val="24"/>
        </w:rPr>
        <w:t>The calculation methods applied for the RII in Table 4.</w:t>
      </w:r>
      <w:r w:rsidR="00EB179A">
        <w:rPr>
          <w:sz w:val="24"/>
          <w:szCs w:val="24"/>
        </w:rPr>
        <w:t>7</w:t>
      </w:r>
      <w:r w:rsidRPr="0067247B">
        <w:rPr>
          <w:sz w:val="24"/>
          <w:szCs w:val="24"/>
        </w:rPr>
        <w:t xml:space="preserve"> were also applied for the calculation of the RII in Tabl</w:t>
      </w:r>
      <w:r w:rsidR="00EB179A">
        <w:rPr>
          <w:sz w:val="24"/>
          <w:szCs w:val="24"/>
        </w:rPr>
        <w:t>e 4.8</w:t>
      </w:r>
      <w:r w:rsidRPr="0067247B">
        <w:rPr>
          <w:sz w:val="24"/>
          <w:szCs w:val="24"/>
        </w:rPr>
        <w:t xml:space="preserve"> below. The </w:t>
      </w:r>
      <w:r w:rsidR="006D0770">
        <w:rPr>
          <w:sz w:val="24"/>
          <w:szCs w:val="24"/>
        </w:rPr>
        <w:t>possible factors of cost overruns were ranked according to their relative importance in the impact of budget constraints.</w:t>
      </w:r>
    </w:p>
    <w:p w14:paraId="7A76D4F1" w14:textId="46F0A266" w:rsidR="00570253" w:rsidRPr="00B20590" w:rsidRDefault="009135D3" w:rsidP="00BF4D41">
      <w:pPr>
        <w:pStyle w:val="Caption"/>
        <w:rPr>
          <w:rFonts w:cs="Arial"/>
        </w:rPr>
      </w:pPr>
      <w:bookmarkStart w:id="70" w:name="_Toc503094467"/>
      <w:r w:rsidRPr="00054F7F">
        <w:rPr>
          <w:rFonts w:cs="Arial"/>
          <w:noProof/>
          <w:lang w:eastAsia="en-ZA"/>
        </w:rPr>
        <w:lastRenderedPageBreak/>
        <w:drawing>
          <wp:anchor distT="0" distB="0" distL="114300" distR="114300" simplePos="0" relativeHeight="251753472" behindDoc="1" locked="0" layoutInCell="1" allowOverlap="1" wp14:anchorId="28DF1F68" wp14:editId="12C4A057">
            <wp:simplePos x="0" y="0"/>
            <wp:positionH relativeFrom="margin">
              <wp:align>left</wp:align>
            </wp:positionH>
            <wp:positionV relativeFrom="paragraph">
              <wp:posOffset>313572</wp:posOffset>
            </wp:positionV>
            <wp:extent cx="5645785" cy="4486939"/>
            <wp:effectExtent l="0" t="0" r="0" b="8890"/>
            <wp:wrapNone/>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5648005" cy="4488703"/>
                    </a:xfrm>
                    <a:prstGeom prst="rect">
                      <a:avLst/>
                    </a:prstGeom>
                  </pic:spPr>
                </pic:pic>
              </a:graphicData>
            </a:graphic>
            <wp14:sizeRelH relativeFrom="margin">
              <wp14:pctWidth>0</wp14:pctWidth>
            </wp14:sizeRelH>
            <wp14:sizeRelV relativeFrom="margin">
              <wp14:pctHeight>0</wp14:pctHeight>
            </wp14:sizeRelV>
          </wp:anchor>
        </w:drawing>
      </w:r>
      <w:r w:rsidR="00BF4D41">
        <w:t xml:space="preserve">Table 4. </w:t>
      </w:r>
      <w:r w:rsidR="00EB179A">
        <w:rPr>
          <w:noProof/>
        </w:rPr>
        <w:t>8</w:t>
      </w:r>
      <w:r w:rsidR="00FD0FAD">
        <w:t xml:space="preserve"> Construction progress reporting</w:t>
      </w:r>
      <w:r w:rsidR="00B20590" w:rsidRPr="00B20590">
        <w:t xml:space="preserve"> vs Budget Constraints (RII)</w:t>
      </w:r>
      <w:bookmarkEnd w:id="69"/>
      <w:bookmarkEnd w:id="70"/>
    </w:p>
    <w:p w14:paraId="3BD411B8" w14:textId="77777777" w:rsidR="00B16ECE" w:rsidRPr="00544F9C" w:rsidRDefault="00B16ECE" w:rsidP="003A24DF">
      <w:pPr>
        <w:spacing w:line="360" w:lineRule="auto"/>
        <w:rPr>
          <w:rFonts w:cs="Arial"/>
          <w:sz w:val="24"/>
          <w:szCs w:val="24"/>
        </w:rPr>
      </w:pPr>
    </w:p>
    <w:p w14:paraId="51B89689" w14:textId="77777777" w:rsidR="00B07C11" w:rsidRDefault="00B07C11" w:rsidP="003A24DF">
      <w:pPr>
        <w:spacing w:line="360" w:lineRule="auto"/>
        <w:rPr>
          <w:rFonts w:cs="Arial"/>
          <w:sz w:val="24"/>
          <w:szCs w:val="24"/>
        </w:rPr>
      </w:pPr>
    </w:p>
    <w:p w14:paraId="3173E5AE" w14:textId="77777777" w:rsidR="00B07C11" w:rsidRDefault="00B07C11" w:rsidP="003A24DF">
      <w:pPr>
        <w:spacing w:line="360" w:lineRule="auto"/>
        <w:rPr>
          <w:rFonts w:cs="Arial"/>
          <w:sz w:val="24"/>
          <w:szCs w:val="24"/>
        </w:rPr>
      </w:pPr>
    </w:p>
    <w:p w14:paraId="463F0ADE" w14:textId="77777777" w:rsidR="00B07C11" w:rsidRDefault="00B07C11" w:rsidP="003A24DF">
      <w:pPr>
        <w:spacing w:line="360" w:lineRule="auto"/>
        <w:rPr>
          <w:rFonts w:cs="Arial"/>
          <w:sz w:val="24"/>
          <w:szCs w:val="24"/>
        </w:rPr>
      </w:pPr>
    </w:p>
    <w:p w14:paraId="7B90CB80" w14:textId="77777777" w:rsidR="00B07C11" w:rsidRDefault="00B07C11" w:rsidP="003A24DF">
      <w:pPr>
        <w:spacing w:line="360" w:lineRule="auto"/>
        <w:rPr>
          <w:rFonts w:cs="Arial"/>
          <w:sz w:val="24"/>
          <w:szCs w:val="24"/>
        </w:rPr>
      </w:pPr>
    </w:p>
    <w:p w14:paraId="7CDBDA11" w14:textId="77777777" w:rsidR="00B07C11" w:rsidRDefault="00B07C11" w:rsidP="003A24DF">
      <w:pPr>
        <w:spacing w:line="360" w:lineRule="auto"/>
        <w:rPr>
          <w:rFonts w:cs="Arial"/>
          <w:sz w:val="24"/>
          <w:szCs w:val="24"/>
        </w:rPr>
      </w:pPr>
    </w:p>
    <w:p w14:paraId="1949C606" w14:textId="77777777" w:rsidR="00B07C11" w:rsidRDefault="00B07C11" w:rsidP="003A24DF">
      <w:pPr>
        <w:spacing w:line="360" w:lineRule="auto"/>
        <w:rPr>
          <w:rFonts w:cs="Arial"/>
          <w:sz w:val="24"/>
          <w:szCs w:val="24"/>
        </w:rPr>
      </w:pPr>
    </w:p>
    <w:p w14:paraId="3E3E93CB" w14:textId="77777777" w:rsidR="00B07C11" w:rsidRDefault="00B07C11" w:rsidP="003A24DF">
      <w:pPr>
        <w:spacing w:line="360" w:lineRule="auto"/>
        <w:rPr>
          <w:rFonts w:cs="Arial"/>
          <w:sz w:val="24"/>
          <w:szCs w:val="24"/>
        </w:rPr>
      </w:pPr>
    </w:p>
    <w:p w14:paraId="01B8B4C2" w14:textId="77777777" w:rsidR="00B07C11" w:rsidRDefault="00B07C11" w:rsidP="003A24DF">
      <w:pPr>
        <w:spacing w:line="360" w:lineRule="auto"/>
        <w:rPr>
          <w:rFonts w:cs="Arial"/>
          <w:sz w:val="24"/>
          <w:szCs w:val="24"/>
        </w:rPr>
      </w:pPr>
    </w:p>
    <w:p w14:paraId="25FB1A12" w14:textId="77777777" w:rsidR="00B07C11" w:rsidRDefault="00B07C11" w:rsidP="003A24DF">
      <w:pPr>
        <w:spacing w:line="360" w:lineRule="auto"/>
        <w:rPr>
          <w:rFonts w:cs="Arial"/>
          <w:sz w:val="24"/>
          <w:szCs w:val="24"/>
        </w:rPr>
      </w:pPr>
    </w:p>
    <w:p w14:paraId="2D23E2BC" w14:textId="77777777" w:rsidR="00B07C11" w:rsidRDefault="00B07C11" w:rsidP="003A24DF">
      <w:pPr>
        <w:spacing w:line="360" w:lineRule="auto"/>
        <w:rPr>
          <w:rFonts w:cs="Arial"/>
          <w:sz w:val="24"/>
          <w:szCs w:val="24"/>
        </w:rPr>
      </w:pPr>
    </w:p>
    <w:p w14:paraId="54BE07A2" w14:textId="77777777" w:rsidR="00B07C11" w:rsidRDefault="00B07C11" w:rsidP="003A24DF">
      <w:pPr>
        <w:spacing w:line="360" w:lineRule="auto"/>
        <w:rPr>
          <w:rFonts w:cs="Arial"/>
          <w:sz w:val="24"/>
          <w:szCs w:val="24"/>
        </w:rPr>
      </w:pPr>
    </w:p>
    <w:p w14:paraId="1937BAAE" w14:textId="77777777" w:rsidR="00263A03" w:rsidRDefault="00263A03" w:rsidP="003A24DF">
      <w:pPr>
        <w:spacing w:line="360" w:lineRule="auto"/>
        <w:rPr>
          <w:rFonts w:cs="Arial"/>
          <w:sz w:val="24"/>
          <w:szCs w:val="24"/>
        </w:rPr>
      </w:pPr>
    </w:p>
    <w:p w14:paraId="79A3571F" w14:textId="633A17F4" w:rsidR="00367EC5" w:rsidRPr="00EB179A" w:rsidRDefault="00BC3909" w:rsidP="00EB179A">
      <w:pPr>
        <w:spacing w:line="360" w:lineRule="auto"/>
        <w:rPr>
          <w:rFonts w:cs="Arial"/>
          <w:sz w:val="24"/>
          <w:szCs w:val="24"/>
        </w:rPr>
      </w:pPr>
      <w:r>
        <w:rPr>
          <w:rFonts w:cs="Arial"/>
          <w:sz w:val="24"/>
          <w:szCs w:val="24"/>
        </w:rPr>
        <w:t>According to the aforementioned results, variables such as construction inexperience, lack of project information, poor communication and poor management and reporting of potential delays are the most influential contributors to cost overruns. Construction inexperience, as similarly derived for time delays, is the most influential contributor.</w:t>
      </w:r>
    </w:p>
    <w:p w14:paraId="0A524437" w14:textId="65111CB0" w:rsidR="00367EC5" w:rsidRDefault="00E11DCB" w:rsidP="003A24DF">
      <w:pPr>
        <w:spacing w:line="360" w:lineRule="auto"/>
        <w:rPr>
          <w:rFonts w:cs="Arial"/>
          <w:sz w:val="24"/>
          <w:szCs w:val="24"/>
        </w:rPr>
      </w:pPr>
      <w:r w:rsidRPr="00544F9C">
        <w:rPr>
          <w:rFonts w:cs="Arial"/>
          <w:sz w:val="24"/>
          <w:szCs w:val="24"/>
        </w:rPr>
        <w:t>Table 4.</w:t>
      </w:r>
      <w:r w:rsidR="003A307F">
        <w:rPr>
          <w:rFonts w:cs="Arial"/>
          <w:sz w:val="24"/>
          <w:szCs w:val="24"/>
        </w:rPr>
        <w:t>9</w:t>
      </w:r>
      <w:r w:rsidRPr="00544F9C">
        <w:rPr>
          <w:rFonts w:cs="Arial"/>
          <w:sz w:val="24"/>
          <w:szCs w:val="24"/>
        </w:rPr>
        <w:t xml:space="preserve"> illustrates all the respondents that rated the factors of inadequate progress reporting as a link to the performance indicator “Poor project quality”</w:t>
      </w:r>
    </w:p>
    <w:p w14:paraId="507D91AF" w14:textId="77777777" w:rsidR="0067247B" w:rsidRDefault="0067247B" w:rsidP="0067247B">
      <w:pPr>
        <w:spacing w:line="360" w:lineRule="auto"/>
        <w:rPr>
          <w:sz w:val="24"/>
          <w:szCs w:val="24"/>
        </w:rPr>
      </w:pPr>
      <w:bookmarkStart w:id="71" w:name="_Toc488076165"/>
    </w:p>
    <w:p w14:paraId="7C4AB4DF" w14:textId="2246040E" w:rsidR="00BF4D41" w:rsidRPr="0067247B" w:rsidRDefault="0067247B" w:rsidP="0067247B">
      <w:pPr>
        <w:spacing w:line="360" w:lineRule="auto"/>
        <w:rPr>
          <w:sz w:val="24"/>
          <w:szCs w:val="24"/>
        </w:rPr>
      </w:pPr>
      <w:r w:rsidRPr="0067247B">
        <w:rPr>
          <w:sz w:val="24"/>
          <w:szCs w:val="24"/>
        </w:rPr>
        <w:t>The calculation methods applied for the RII in Table 4.</w:t>
      </w:r>
      <w:r w:rsidR="003A307F">
        <w:rPr>
          <w:sz w:val="24"/>
          <w:szCs w:val="24"/>
        </w:rPr>
        <w:t>7</w:t>
      </w:r>
      <w:r w:rsidRPr="0067247B">
        <w:rPr>
          <w:sz w:val="24"/>
          <w:szCs w:val="24"/>
        </w:rPr>
        <w:t xml:space="preserve"> </w:t>
      </w:r>
      <w:r w:rsidR="003A307F">
        <w:rPr>
          <w:sz w:val="24"/>
          <w:szCs w:val="24"/>
        </w:rPr>
        <w:t>and 4.8</w:t>
      </w:r>
      <w:r>
        <w:rPr>
          <w:sz w:val="24"/>
          <w:szCs w:val="24"/>
        </w:rPr>
        <w:t xml:space="preserve"> </w:t>
      </w:r>
      <w:r w:rsidRPr="0067247B">
        <w:rPr>
          <w:sz w:val="24"/>
          <w:szCs w:val="24"/>
        </w:rPr>
        <w:t>above were also applied for the cal</w:t>
      </w:r>
      <w:r>
        <w:rPr>
          <w:sz w:val="24"/>
          <w:szCs w:val="24"/>
        </w:rPr>
        <w:t>culation of the RII in Table 4.9</w:t>
      </w:r>
      <w:r w:rsidRPr="0067247B">
        <w:rPr>
          <w:sz w:val="24"/>
          <w:szCs w:val="24"/>
        </w:rPr>
        <w:t xml:space="preserve"> below. The relative importance “ranking” categorises the factors of poor </w:t>
      </w:r>
      <w:r w:rsidR="00F754E6">
        <w:rPr>
          <w:sz w:val="24"/>
          <w:szCs w:val="24"/>
        </w:rPr>
        <w:t xml:space="preserve">construction progress reporting </w:t>
      </w:r>
      <w:r w:rsidRPr="0067247B">
        <w:rPr>
          <w:sz w:val="24"/>
          <w:szCs w:val="24"/>
        </w:rPr>
        <w:t>according to the influence they have on the negative performance</w:t>
      </w:r>
      <w:r>
        <w:rPr>
          <w:sz w:val="24"/>
          <w:szCs w:val="24"/>
        </w:rPr>
        <w:t xml:space="preserve"> indicators of poor project quality outcomes</w:t>
      </w:r>
      <w:r w:rsidRPr="0067247B">
        <w:rPr>
          <w:sz w:val="24"/>
          <w:szCs w:val="24"/>
        </w:rPr>
        <w:t>.</w:t>
      </w:r>
    </w:p>
    <w:p w14:paraId="5909C818" w14:textId="5BBD1AB0" w:rsidR="00934230" w:rsidRPr="00B20590" w:rsidRDefault="00BF4D41" w:rsidP="00BF4D41">
      <w:pPr>
        <w:pStyle w:val="Caption"/>
        <w:rPr>
          <w:rFonts w:cs="Arial"/>
        </w:rPr>
      </w:pPr>
      <w:bookmarkStart w:id="72" w:name="_Toc503094469"/>
      <w:r>
        <w:lastRenderedPageBreak/>
        <w:t xml:space="preserve">Table 4. </w:t>
      </w:r>
      <w:r w:rsidR="0003627B">
        <w:rPr>
          <w:noProof/>
        </w:rPr>
        <w:fldChar w:fldCharType="begin"/>
      </w:r>
      <w:r w:rsidR="0003627B">
        <w:rPr>
          <w:noProof/>
        </w:rPr>
        <w:instrText xml:space="preserve"> SEQ Table_4. \* ARABIC </w:instrText>
      </w:r>
      <w:r w:rsidR="0003627B">
        <w:rPr>
          <w:noProof/>
        </w:rPr>
        <w:fldChar w:fldCharType="separate"/>
      </w:r>
      <w:r>
        <w:rPr>
          <w:noProof/>
        </w:rPr>
        <w:t>9</w:t>
      </w:r>
      <w:r w:rsidR="0003627B">
        <w:rPr>
          <w:noProof/>
        </w:rPr>
        <w:fldChar w:fldCharType="end"/>
      </w:r>
      <w:r w:rsidR="00FD0FAD">
        <w:t xml:space="preserve"> Construction progress reporting</w:t>
      </w:r>
      <w:r w:rsidR="00B20590" w:rsidRPr="00B20590">
        <w:t xml:space="preserve"> vs Poor project quality (RII)</w:t>
      </w:r>
      <w:bookmarkEnd w:id="71"/>
      <w:bookmarkEnd w:id="72"/>
    </w:p>
    <w:p w14:paraId="674E2EF0" w14:textId="77777777" w:rsidR="00934230" w:rsidRPr="00544F9C" w:rsidRDefault="009164EF" w:rsidP="00412AC2">
      <w:pPr>
        <w:spacing w:line="360" w:lineRule="auto"/>
        <w:rPr>
          <w:rFonts w:cs="Arial"/>
          <w:sz w:val="24"/>
          <w:szCs w:val="24"/>
        </w:rPr>
      </w:pPr>
      <w:r w:rsidRPr="009164EF">
        <w:rPr>
          <w:rFonts w:cs="Arial"/>
          <w:noProof/>
          <w:sz w:val="24"/>
          <w:szCs w:val="24"/>
          <w:lang w:eastAsia="en-ZA"/>
        </w:rPr>
        <w:drawing>
          <wp:anchor distT="0" distB="0" distL="114300" distR="114300" simplePos="0" relativeHeight="251754496" behindDoc="1" locked="0" layoutInCell="1" allowOverlap="1" wp14:anchorId="67E17F3A" wp14:editId="50DAD579">
            <wp:simplePos x="0" y="0"/>
            <wp:positionH relativeFrom="margin">
              <wp:align>left</wp:align>
            </wp:positionH>
            <wp:positionV relativeFrom="paragraph">
              <wp:posOffset>3869</wp:posOffset>
            </wp:positionV>
            <wp:extent cx="5252484" cy="4252595"/>
            <wp:effectExtent l="0" t="0" r="5715" b="0"/>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5252484" cy="4252595"/>
                    </a:xfrm>
                    <a:prstGeom prst="rect">
                      <a:avLst/>
                    </a:prstGeom>
                  </pic:spPr>
                </pic:pic>
              </a:graphicData>
            </a:graphic>
            <wp14:sizeRelH relativeFrom="margin">
              <wp14:pctWidth>0</wp14:pctWidth>
            </wp14:sizeRelH>
          </wp:anchor>
        </w:drawing>
      </w:r>
    </w:p>
    <w:p w14:paraId="3D6B8E72" w14:textId="77777777" w:rsidR="00934230" w:rsidRPr="00544F9C" w:rsidRDefault="00934230" w:rsidP="00412AC2">
      <w:pPr>
        <w:spacing w:line="360" w:lineRule="auto"/>
        <w:rPr>
          <w:rFonts w:cs="Arial"/>
          <w:sz w:val="24"/>
          <w:szCs w:val="24"/>
        </w:rPr>
      </w:pPr>
    </w:p>
    <w:p w14:paraId="62447C69" w14:textId="77777777" w:rsidR="00934230" w:rsidRPr="00544F9C" w:rsidRDefault="00934230" w:rsidP="00412AC2">
      <w:pPr>
        <w:spacing w:line="360" w:lineRule="auto"/>
        <w:rPr>
          <w:rFonts w:cs="Arial"/>
          <w:sz w:val="24"/>
          <w:szCs w:val="24"/>
        </w:rPr>
      </w:pPr>
    </w:p>
    <w:p w14:paraId="7865AF8B" w14:textId="77777777" w:rsidR="00B20590" w:rsidRDefault="00B20590" w:rsidP="00412AC2">
      <w:pPr>
        <w:spacing w:line="360" w:lineRule="auto"/>
        <w:rPr>
          <w:rFonts w:cs="Arial"/>
          <w:b/>
          <w:sz w:val="24"/>
          <w:szCs w:val="24"/>
        </w:rPr>
      </w:pPr>
    </w:p>
    <w:p w14:paraId="700C5ACF" w14:textId="77777777" w:rsidR="009164EF" w:rsidRDefault="009164EF" w:rsidP="00412AC2">
      <w:pPr>
        <w:spacing w:line="360" w:lineRule="auto"/>
        <w:rPr>
          <w:rFonts w:cs="Arial"/>
          <w:b/>
          <w:sz w:val="24"/>
          <w:szCs w:val="24"/>
        </w:rPr>
      </w:pPr>
    </w:p>
    <w:p w14:paraId="2504A605" w14:textId="77777777" w:rsidR="009164EF" w:rsidRDefault="009164EF" w:rsidP="00412AC2">
      <w:pPr>
        <w:spacing w:line="360" w:lineRule="auto"/>
        <w:rPr>
          <w:rFonts w:cs="Arial"/>
          <w:b/>
          <w:sz w:val="24"/>
          <w:szCs w:val="24"/>
        </w:rPr>
      </w:pPr>
    </w:p>
    <w:p w14:paraId="3E61DA2B" w14:textId="77777777" w:rsidR="009164EF" w:rsidRDefault="009164EF" w:rsidP="00412AC2">
      <w:pPr>
        <w:spacing w:line="360" w:lineRule="auto"/>
        <w:rPr>
          <w:rFonts w:cs="Arial"/>
          <w:b/>
          <w:sz w:val="24"/>
          <w:szCs w:val="24"/>
        </w:rPr>
      </w:pPr>
    </w:p>
    <w:p w14:paraId="4AFB80FB" w14:textId="77777777" w:rsidR="009164EF" w:rsidRDefault="009164EF" w:rsidP="00412AC2">
      <w:pPr>
        <w:spacing w:line="360" w:lineRule="auto"/>
        <w:rPr>
          <w:rFonts w:cs="Arial"/>
          <w:b/>
          <w:sz w:val="24"/>
          <w:szCs w:val="24"/>
        </w:rPr>
      </w:pPr>
    </w:p>
    <w:p w14:paraId="2D900376" w14:textId="77777777" w:rsidR="009164EF" w:rsidRDefault="009164EF" w:rsidP="00412AC2">
      <w:pPr>
        <w:spacing w:line="360" w:lineRule="auto"/>
        <w:rPr>
          <w:rFonts w:cs="Arial"/>
          <w:b/>
          <w:sz w:val="24"/>
          <w:szCs w:val="24"/>
        </w:rPr>
      </w:pPr>
    </w:p>
    <w:p w14:paraId="08E19D63" w14:textId="77777777" w:rsidR="009164EF" w:rsidRDefault="009164EF" w:rsidP="00412AC2">
      <w:pPr>
        <w:spacing w:line="360" w:lineRule="auto"/>
        <w:rPr>
          <w:rFonts w:cs="Arial"/>
          <w:b/>
          <w:sz w:val="24"/>
          <w:szCs w:val="24"/>
        </w:rPr>
      </w:pPr>
    </w:p>
    <w:p w14:paraId="525F986F" w14:textId="77777777" w:rsidR="009164EF" w:rsidRDefault="009164EF" w:rsidP="00412AC2">
      <w:pPr>
        <w:spacing w:line="360" w:lineRule="auto"/>
        <w:rPr>
          <w:rFonts w:cs="Arial"/>
          <w:b/>
          <w:sz w:val="24"/>
          <w:szCs w:val="24"/>
        </w:rPr>
      </w:pPr>
    </w:p>
    <w:p w14:paraId="3867C061" w14:textId="77777777" w:rsidR="009164EF" w:rsidRDefault="009164EF" w:rsidP="00412AC2">
      <w:pPr>
        <w:spacing w:line="360" w:lineRule="auto"/>
        <w:rPr>
          <w:rFonts w:cs="Arial"/>
          <w:b/>
          <w:sz w:val="24"/>
          <w:szCs w:val="24"/>
        </w:rPr>
      </w:pPr>
    </w:p>
    <w:p w14:paraId="472D4E3A" w14:textId="758D1E8D" w:rsidR="006464CB" w:rsidRPr="00785891" w:rsidRDefault="00785891" w:rsidP="00412AC2">
      <w:pPr>
        <w:spacing w:line="360" w:lineRule="auto"/>
        <w:rPr>
          <w:rFonts w:cs="Arial"/>
          <w:sz w:val="24"/>
          <w:szCs w:val="24"/>
        </w:rPr>
      </w:pPr>
      <w:r>
        <w:rPr>
          <w:rFonts w:cs="Arial"/>
          <w:sz w:val="24"/>
          <w:szCs w:val="24"/>
        </w:rPr>
        <w:t>From the RII calculations depicted in Tables 4.7 and 4.8, factors such as construction inexperience, the lack of project information, poor communication and inadequate resourcing, as well as poor management and reporting of potential delays were found to be the leading causes of delays and cost overruns.</w:t>
      </w:r>
      <w:r w:rsidR="00F815DB">
        <w:rPr>
          <w:rFonts w:cs="Arial"/>
          <w:sz w:val="24"/>
          <w:szCs w:val="24"/>
        </w:rPr>
        <w:t xml:space="preserve"> Likewise, f</w:t>
      </w:r>
      <w:r>
        <w:rPr>
          <w:rFonts w:cs="Arial"/>
          <w:sz w:val="24"/>
          <w:szCs w:val="24"/>
        </w:rPr>
        <w:t xml:space="preserve">actors such as the lack of project information, </w:t>
      </w:r>
      <w:r w:rsidR="000323D2">
        <w:rPr>
          <w:rFonts w:cs="Arial"/>
          <w:sz w:val="24"/>
          <w:szCs w:val="24"/>
        </w:rPr>
        <w:t>inexperience and</w:t>
      </w:r>
      <w:r>
        <w:rPr>
          <w:rFonts w:cs="Arial"/>
          <w:sz w:val="24"/>
          <w:szCs w:val="24"/>
        </w:rPr>
        <w:t xml:space="preserve"> poor </w:t>
      </w:r>
      <w:r w:rsidR="000323D2">
        <w:rPr>
          <w:rFonts w:cs="Arial"/>
          <w:sz w:val="24"/>
          <w:szCs w:val="24"/>
        </w:rPr>
        <w:t>monitoring on</w:t>
      </w:r>
      <w:r>
        <w:rPr>
          <w:rFonts w:cs="Arial"/>
          <w:sz w:val="24"/>
          <w:szCs w:val="24"/>
        </w:rPr>
        <w:t xml:space="preserve"> site are the leading causes of </w:t>
      </w:r>
      <w:r w:rsidR="00E54CA5">
        <w:rPr>
          <w:rFonts w:cs="Arial"/>
          <w:sz w:val="24"/>
          <w:szCs w:val="24"/>
        </w:rPr>
        <w:t>poor-quality</w:t>
      </w:r>
      <w:r>
        <w:rPr>
          <w:rFonts w:cs="Arial"/>
          <w:sz w:val="24"/>
          <w:szCs w:val="24"/>
        </w:rPr>
        <w:t xml:space="preserve"> outcomes on projects. The analysis also revealed</w:t>
      </w:r>
      <w:r w:rsidR="0054327F">
        <w:rPr>
          <w:rFonts w:cs="Arial"/>
          <w:sz w:val="24"/>
          <w:szCs w:val="24"/>
        </w:rPr>
        <w:t xml:space="preserve"> that although the currently implemented methods/systems</w:t>
      </w:r>
      <w:r>
        <w:rPr>
          <w:rFonts w:cs="Arial"/>
          <w:sz w:val="24"/>
          <w:szCs w:val="24"/>
        </w:rPr>
        <w:t xml:space="preserve"> for accurate progress reporting are also a factor of negative outcomes of delays, cost overruns and </w:t>
      </w:r>
      <w:r w:rsidR="00E54CA5">
        <w:rPr>
          <w:rFonts w:cs="Arial"/>
          <w:sz w:val="24"/>
          <w:szCs w:val="24"/>
        </w:rPr>
        <w:t>poor-quality</w:t>
      </w:r>
      <w:r>
        <w:rPr>
          <w:rFonts w:cs="Arial"/>
          <w:sz w:val="24"/>
          <w:szCs w:val="24"/>
        </w:rPr>
        <w:t xml:space="preserve"> outcomes, </w:t>
      </w:r>
      <w:r w:rsidR="0054327F">
        <w:rPr>
          <w:rFonts w:cs="Arial"/>
          <w:sz w:val="24"/>
          <w:szCs w:val="24"/>
        </w:rPr>
        <w:t>respondents considered them the least relevant by rating them 11</w:t>
      </w:r>
      <w:r w:rsidR="0054327F" w:rsidRPr="0054327F">
        <w:rPr>
          <w:rFonts w:cs="Arial"/>
          <w:sz w:val="24"/>
          <w:szCs w:val="24"/>
          <w:vertAlign w:val="superscript"/>
        </w:rPr>
        <w:t>th</w:t>
      </w:r>
      <w:r w:rsidR="0054327F">
        <w:rPr>
          <w:rFonts w:cs="Arial"/>
          <w:sz w:val="24"/>
          <w:szCs w:val="24"/>
        </w:rPr>
        <w:t xml:space="preserve"> most relevant to the negative outcomes</w:t>
      </w:r>
      <w:r w:rsidR="000323D2">
        <w:rPr>
          <w:rFonts w:cs="Arial"/>
          <w:sz w:val="24"/>
          <w:szCs w:val="24"/>
        </w:rPr>
        <w:t>.</w:t>
      </w:r>
    </w:p>
    <w:p w14:paraId="4C138091" w14:textId="77777777" w:rsidR="000B2BFA" w:rsidRPr="00A00107" w:rsidRDefault="00234624" w:rsidP="00A00107">
      <w:pPr>
        <w:spacing w:line="360" w:lineRule="auto"/>
        <w:rPr>
          <w:sz w:val="24"/>
          <w:szCs w:val="24"/>
        </w:rPr>
      </w:pPr>
      <w:r w:rsidRPr="00A00107">
        <w:rPr>
          <w:sz w:val="24"/>
          <w:szCs w:val="24"/>
        </w:rPr>
        <w:t>The third and final objective of this was to explore the possible mitigating factors to improving identified shortcomings in progress monitoring and reporting systems for construction projects.</w:t>
      </w:r>
      <w:r w:rsidR="00006E96" w:rsidRPr="00A00107">
        <w:rPr>
          <w:sz w:val="24"/>
          <w:szCs w:val="24"/>
        </w:rPr>
        <w:t xml:space="preserve"> </w:t>
      </w:r>
    </w:p>
    <w:p w14:paraId="795302FD" w14:textId="283F4CC8" w:rsidR="00E619B9" w:rsidRPr="00A00107" w:rsidRDefault="00006E96" w:rsidP="00A00107">
      <w:pPr>
        <w:spacing w:line="360" w:lineRule="auto"/>
        <w:rPr>
          <w:sz w:val="24"/>
          <w:szCs w:val="24"/>
        </w:rPr>
      </w:pPr>
      <w:r w:rsidRPr="00A00107">
        <w:rPr>
          <w:sz w:val="24"/>
          <w:szCs w:val="24"/>
        </w:rPr>
        <w:lastRenderedPageBreak/>
        <w:t>Section 2.1</w:t>
      </w:r>
      <w:r w:rsidR="00E619B9" w:rsidRPr="00A00107">
        <w:rPr>
          <w:sz w:val="24"/>
          <w:szCs w:val="24"/>
        </w:rPr>
        <w:t xml:space="preserve">.1 of the literature review emphasised the significance of understanding project specific requirements, to ensure that sufficient and effective management, monitoring and progress reporting methods are employed (Albert </w:t>
      </w:r>
      <w:r w:rsidR="00E619B9" w:rsidRPr="00A00107">
        <w:rPr>
          <w:i/>
          <w:sz w:val="24"/>
          <w:szCs w:val="24"/>
        </w:rPr>
        <w:t>et al</w:t>
      </w:r>
      <w:r w:rsidR="00E619B9" w:rsidRPr="00A00107">
        <w:rPr>
          <w:sz w:val="24"/>
          <w:szCs w:val="24"/>
        </w:rPr>
        <w:t xml:space="preserve">, 2017). </w:t>
      </w:r>
      <w:proofErr w:type="spellStart"/>
      <w:r w:rsidR="00E619B9" w:rsidRPr="00A00107">
        <w:rPr>
          <w:sz w:val="24"/>
          <w:szCs w:val="24"/>
        </w:rPr>
        <w:t>Enshassi</w:t>
      </w:r>
      <w:proofErr w:type="spellEnd"/>
      <w:r w:rsidR="00E619B9" w:rsidRPr="00A00107">
        <w:rPr>
          <w:sz w:val="24"/>
          <w:szCs w:val="24"/>
        </w:rPr>
        <w:t xml:space="preserve"> </w:t>
      </w:r>
      <w:r w:rsidR="00E619B9" w:rsidRPr="00A00107">
        <w:rPr>
          <w:i/>
          <w:sz w:val="24"/>
          <w:szCs w:val="24"/>
        </w:rPr>
        <w:t>et al</w:t>
      </w:r>
      <w:r w:rsidR="00E619B9" w:rsidRPr="00A00107">
        <w:rPr>
          <w:sz w:val="24"/>
          <w:szCs w:val="24"/>
        </w:rPr>
        <w:t xml:space="preserve"> </w:t>
      </w:r>
      <w:r w:rsidR="00C07CDE" w:rsidRPr="00A00107">
        <w:rPr>
          <w:sz w:val="24"/>
          <w:szCs w:val="24"/>
        </w:rPr>
        <w:t>(</w:t>
      </w:r>
      <w:r w:rsidR="00E619B9" w:rsidRPr="00A00107">
        <w:rPr>
          <w:sz w:val="24"/>
          <w:szCs w:val="24"/>
        </w:rPr>
        <w:t>2009</w:t>
      </w:r>
      <w:r w:rsidR="000B2BFA" w:rsidRPr="00A00107">
        <w:rPr>
          <w:sz w:val="24"/>
          <w:szCs w:val="24"/>
        </w:rPr>
        <w:t xml:space="preserve">) </w:t>
      </w:r>
      <w:r w:rsidR="00C07CDE" w:rsidRPr="00A00107">
        <w:rPr>
          <w:sz w:val="24"/>
          <w:szCs w:val="24"/>
        </w:rPr>
        <w:t>previously stated that</w:t>
      </w:r>
      <w:r w:rsidR="00E619B9" w:rsidRPr="00A00107">
        <w:rPr>
          <w:sz w:val="24"/>
          <w:szCs w:val="24"/>
        </w:rPr>
        <w:t xml:space="preserve"> negative</w:t>
      </w:r>
      <w:r w:rsidR="00C07CDE" w:rsidRPr="00A00107">
        <w:rPr>
          <w:sz w:val="24"/>
          <w:szCs w:val="24"/>
        </w:rPr>
        <w:t xml:space="preserve"> outcomes</w:t>
      </w:r>
      <w:r w:rsidR="00E619B9" w:rsidRPr="00A00107">
        <w:rPr>
          <w:sz w:val="24"/>
          <w:szCs w:val="24"/>
        </w:rPr>
        <w:t xml:space="preserve"> can be minimised by the employment of realistic strategies for project control</w:t>
      </w:r>
      <w:r w:rsidR="00C07CDE" w:rsidRPr="00A00107">
        <w:rPr>
          <w:sz w:val="24"/>
          <w:szCs w:val="24"/>
        </w:rPr>
        <w:t>, progress monitoring and reporting, good practices and careful judgement with the projects undertaken.</w:t>
      </w:r>
    </w:p>
    <w:p w14:paraId="00A6AD68" w14:textId="61B550DD" w:rsidR="007724FB" w:rsidRPr="00A00107" w:rsidRDefault="0023594C" w:rsidP="00A00107">
      <w:pPr>
        <w:spacing w:line="360" w:lineRule="auto"/>
        <w:rPr>
          <w:rFonts w:cs="Arial"/>
          <w:sz w:val="24"/>
          <w:szCs w:val="24"/>
        </w:rPr>
      </w:pPr>
      <w:r w:rsidRPr="00A00107">
        <w:rPr>
          <w:rFonts w:cs="Arial"/>
          <w:sz w:val="24"/>
          <w:szCs w:val="24"/>
        </w:rPr>
        <w:t>T</w:t>
      </w:r>
      <w:r w:rsidR="00006E96" w:rsidRPr="00A00107">
        <w:rPr>
          <w:rFonts w:cs="Arial"/>
          <w:sz w:val="24"/>
          <w:szCs w:val="24"/>
        </w:rPr>
        <w:t>ables 4.7, 4.8</w:t>
      </w:r>
      <w:r w:rsidRPr="00A00107">
        <w:rPr>
          <w:rFonts w:cs="Arial"/>
          <w:sz w:val="24"/>
          <w:szCs w:val="24"/>
        </w:rPr>
        <w:t xml:space="preserve"> and 4.</w:t>
      </w:r>
      <w:r w:rsidR="00A645D7" w:rsidRPr="00A00107">
        <w:rPr>
          <w:rFonts w:cs="Arial"/>
          <w:sz w:val="24"/>
          <w:szCs w:val="24"/>
        </w:rPr>
        <w:t xml:space="preserve">9 showed that respondents </w:t>
      </w:r>
      <w:r w:rsidRPr="00A00107">
        <w:rPr>
          <w:rFonts w:cs="Arial"/>
          <w:sz w:val="24"/>
          <w:szCs w:val="24"/>
        </w:rPr>
        <w:t>r</w:t>
      </w:r>
      <w:r w:rsidR="00D60017" w:rsidRPr="00A00107">
        <w:rPr>
          <w:rFonts w:cs="Arial"/>
          <w:sz w:val="24"/>
          <w:szCs w:val="24"/>
        </w:rPr>
        <w:t>anked inexperience as the most influential</w:t>
      </w:r>
      <w:r w:rsidR="00FD00EB" w:rsidRPr="00A00107">
        <w:rPr>
          <w:rFonts w:cs="Arial"/>
          <w:sz w:val="24"/>
          <w:szCs w:val="24"/>
        </w:rPr>
        <w:t xml:space="preserve"> cause of delays, cost overruns and </w:t>
      </w:r>
      <w:r w:rsidR="00E54CA5" w:rsidRPr="00A00107">
        <w:rPr>
          <w:rFonts w:cs="Arial"/>
          <w:sz w:val="24"/>
          <w:szCs w:val="24"/>
        </w:rPr>
        <w:t>poor-quality</w:t>
      </w:r>
      <w:r w:rsidR="00FD00EB" w:rsidRPr="00A00107">
        <w:rPr>
          <w:rFonts w:cs="Arial"/>
          <w:sz w:val="24"/>
          <w:szCs w:val="24"/>
        </w:rPr>
        <w:t xml:space="preserve"> outcomes</w:t>
      </w:r>
      <w:r w:rsidR="007724FB" w:rsidRPr="00A00107">
        <w:rPr>
          <w:rFonts w:cs="Arial"/>
          <w:sz w:val="24"/>
          <w:szCs w:val="24"/>
        </w:rPr>
        <w:t xml:space="preserve"> in projects</w:t>
      </w:r>
      <w:r w:rsidRPr="00A00107">
        <w:rPr>
          <w:rFonts w:cs="Arial"/>
          <w:sz w:val="24"/>
          <w:szCs w:val="24"/>
        </w:rPr>
        <w:t xml:space="preserve">. Consequently, </w:t>
      </w:r>
      <w:r w:rsidR="007724FB" w:rsidRPr="00A00107">
        <w:rPr>
          <w:rFonts w:cs="Arial"/>
          <w:sz w:val="24"/>
          <w:szCs w:val="24"/>
        </w:rPr>
        <w:t xml:space="preserve">the understanding of project specific requirements and the ability to employ efficient levels of management, monitoring and reporting is dependent on construction experience. Likewise, the determination of realistic strategies for project control, progress monitoring and reporting, good practices and careful judgement are reliant on construction experience. </w:t>
      </w:r>
    </w:p>
    <w:p w14:paraId="15572E40" w14:textId="140002C5" w:rsidR="008C34B4" w:rsidRPr="00A00107" w:rsidRDefault="0023594C" w:rsidP="00A00107">
      <w:pPr>
        <w:spacing w:line="360" w:lineRule="auto"/>
        <w:rPr>
          <w:rFonts w:cs="Arial"/>
          <w:sz w:val="24"/>
          <w:szCs w:val="24"/>
        </w:rPr>
      </w:pPr>
      <w:r w:rsidRPr="00A00107">
        <w:rPr>
          <w:rFonts w:cs="Arial"/>
          <w:sz w:val="24"/>
          <w:szCs w:val="24"/>
        </w:rPr>
        <w:t>The</w:t>
      </w:r>
      <w:r w:rsidR="00D60017" w:rsidRPr="00A00107">
        <w:rPr>
          <w:rFonts w:cs="Arial"/>
          <w:sz w:val="24"/>
          <w:szCs w:val="24"/>
        </w:rPr>
        <w:t xml:space="preserve"> poor inflow of project information was ranked the second most significant</w:t>
      </w:r>
      <w:r w:rsidRPr="00A00107">
        <w:rPr>
          <w:rFonts w:cs="Arial"/>
          <w:sz w:val="24"/>
          <w:szCs w:val="24"/>
        </w:rPr>
        <w:t xml:space="preserve"> cause of construction delays and budget constraints. As such, </w:t>
      </w:r>
      <w:r w:rsidR="00D60017" w:rsidRPr="00A00107">
        <w:rPr>
          <w:rFonts w:cs="Arial"/>
          <w:sz w:val="24"/>
          <w:szCs w:val="24"/>
        </w:rPr>
        <w:t>the inadequacy of project information on projects negatively affects the planning, control, management, progress monitoring and reporting requirements on projects. Similarly, respondents also noted the poor allocation of resources as another significant cause of negative project outcomes. Consequently,</w:t>
      </w:r>
      <w:r w:rsidRPr="00A00107">
        <w:rPr>
          <w:rFonts w:cs="Arial"/>
          <w:sz w:val="24"/>
          <w:szCs w:val="24"/>
        </w:rPr>
        <w:t xml:space="preserve"> respondents </w:t>
      </w:r>
      <w:r w:rsidR="00E54CA5" w:rsidRPr="00A00107">
        <w:rPr>
          <w:rFonts w:cs="Arial"/>
          <w:sz w:val="24"/>
          <w:szCs w:val="24"/>
        </w:rPr>
        <w:t>referred</w:t>
      </w:r>
      <w:r w:rsidRPr="00A00107">
        <w:rPr>
          <w:rFonts w:cs="Arial"/>
          <w:sz w:val="24"/>
          <w:szCs w:val="24"/>
        </w:rPr>
        <w:t xml:space="preserve"> to some of the methods of improving identified shortcomings to progress monitoring and reporting on current projects and these include:</w:t>
      </w:r>
    </w:p>
    <w:p w14:paraId="4C95FAF5" w14:textId="412D7F92" w:rsidR="0023594C" w:rsidRDefault="00634DEA" w:rsidP="0023594C">
      <w:pPr>
        <w:pStyle w:val="ListParagraph"/>
        <w:numPr>
          <w:ilvl w:val="0"/>
          <w:numId w:val="50"/>
        </w:numPr>
        <w:spacing w:line="360" w:lineRule="auto"/>
        <w:rPr>
          <w:rFonts w:cs="Arial"/>
          <w:sz w:val="24"/>
          <w:szCs w:val="24"/>
        </w:rPr>
      </w:pPr>
      <w:r>
        <w:rPr>
          <w:rFonts w:cs="Arial"/>
          <w:b/>
          <w:sz w:val="24"/>
          <w:szCs w:val="24"/>
        </w:rPr>
        <w:t>Training (Practical Experience)</w:t>
      </w:r>
      <w:r w:rsidR="0023594C" w:rsidRPr="009B7FA6">
        <w:rPr>
          <w:rFonts w:cs="Arial"/>
          <w:b/>
          <w:sz w:val="24"/>
          <w:szCs w:val="24"/>
        </w:rPr>
        <w:t xml:space="preserve"> </w:t>
      </w:r>
      <w:r w:rsidR="00945D14" w:rsidRPr="009B7FA6">
        <w:rPr>
          <w:rFonts w:cs="Arial"/>
          <w:b/>
          <w:sz w:val="24"/>
          <w:szCs w:val="24"/>
        </w:rPr>
        <w:t>–</w:t>
      </w:r>
      <w:r w:rsidR="0023594C">
        <w:rPr>
          <w:rFonts w:cs="Arial"/>
          <w:sz w:val="24"/>
          <w:szCs w:val="24"/>
        </w:rPr>
        <w:t xml:space="preserve"> </w:t>
      </w:r>
      <w:r w:rsidR="00521168">
        <w:rPr>
          <w:rFonts w:cs="Arial"/>
          <w:sz w:val="24"/>
          <w:szCs w:val="24"/>
        </w:rPr>
        <w:t>The</w:t>
      </w:r>
      <w:r w:rsidR="00FD00EB">
        <w:rPr>
          <w:rFonts w:cs="Arial"/>
          <w:sz w:val="24"/>
          <w:szCs w:val="24"/>
        </w:rPr>
        <w:t xml:space="preserve"> analysis in Tables 4.7, 4.8</w:t>
      </w:r>
      <w:r w:rsidR="00521168">
        <w:rPr>
          <w:rFonts w:cs="Arial"/>
          <w:sz w:val="24"/>
          <w:szCs w:val="24"/>
        </w:rPr>
        <w:t xml:space="preserve"> and 4.9 showed that</w:t>
      </w:r>
      <w:r w:rsidR="00945D14">
        <w:rPr>
          <w:rFonts w:cs="Arial"/>
          <w:sz w:val="24"/>
          <w:szCs w:val="24"/>
        </w:rPr>
        <w:t xml:space="preserve"> construction i</w:t>
      </w:r>
      <w:r w:rsidR="001E2A4F">
        <w:rPr>
          <w:rFonts w:cs="Arial"/>
          <w:sz w:val="24"/>
          <w:szCs w:val="24"/>
        </w:rPr>
        <w:t>nexperience is a factor of inadequate progress reporting</w:t>
      </w:r>
      <w:r w:rsidR="00945D14">
        <w:rPr>
          <w:rFonts w:cs="Arial"/>
          <w:sz w:val="24"/>
          <w:szCs w:val="24"/>
        </w:rPr>
        <w:t xml:space="preserve"> that needs</w:t>
      </w:r>
      <w:r w:rsidR="007C4A5C">
        <w:rPr>
          <w:rFonts w:cs="Arial"/>
          <w:sz w:val="24"/>
          <w:szCs w:val="24"/>
        </w:rPr>
        <w:t xml:space="preserve"> to be corrected to improve</w:t>
      </w:r>
      <w:r w:rsidR="00945D14">
        <w:rPr>
          <w:rFonts w:cs="Arial"/>
          <w:sz w:val="24"/>
          <w:szCs w:val="24"/>
        </w:rPr>
        <w:t xml:space="preserve"> project outcomes.</w:t>
      </w:r>
      <w:r w:rsidR="00852D2E">
        <w:rPr>
          <w:rFonts w:cs="Arial"/>
          <w:sz w:val="24"/>
          <w:szCs w:val="24"/>
        </w:rPr>
        <w:t xml:space="preserve"> </w:t>
      </w:r>
      <w:r w:rsidR="0082795B">
        <w:rPr>
          <w:rFonts w:cs="Arial"/>
          <w:sz w:val="24"/>
          <w:szCs w:val="24"/>
        </w:rPr>
        <w:t>T</w:t>
      </w:r>
      <w:r w:rsidR="00852D2E">
        <w:rPr>
          <w:rFonts w:cs="Arial"/>
          <w:sz w:val="24"/>
          <w:szCs w:val="24"/>
        </w:rPr>
        <w:t xml:space="preserve">ertiary education, though it provides </w:t>
      </w:r>
      <w:r w:rsidR="00E4062B">
        <w:rPr>
          <w:rFonts w:cs="Arial"/>
          <w:sz w:val="24"/>
          <w:szCs w:val="24"/>
        </w:rPr>
        <w:t xml:space="preserve">an analytical </w:t>
      </w:r>
      <w:r w:rsidR="001E2A4F">
        <w:rPr>
          <w:rFonts w:cs="Arial"/>
          <w:sz w:val="24"/>
          <w:szCs w:val="24"/>
        </w:rPr>
        <w:t>way of approaching projects,</w:t>
      </w:r>
      <w:r w:rsidR="00E4062B">
        <w:rPr>
          <w:rFonts w:cs="Arial"/>
          <w:sz w:val="24"/>
          <w:szCs w:val="24"/>
        </w:rPr>
        <w:t xml:space="preserve"> is not sufficient </w:t>
      </w:r>
      <w:r w:rsidR="008D73AA">
        <w:rPr>
          <w:rFonts w:cs="Arial"/>
          <w:sz w:val="24"/>
          <w:szCs w:val="24"/>
        </w:rPr>
        <w:t xml:space="preserve">to provide a clear-cut way of approaching projects of different complexities. </w:t>
      </w:r>
      <w:r w:rsidR="00521168">
        <w:rPr>
          <w:rFonts w:cs="Arial"/>
          <w:sz w:val="24"/>
          <w:szCs w:val="24"/>
        </w:rPr>
        <w:t xml:space="preserve">There is therefore a need to properly evaluate the support structures offered by building construction companies to ensure that </w:t>
      </w:r>
      <w:r w:rsidR="000E623D">
        <w:rPr>
          <w:rFonts w:cs="Arial"/>
          <w:sz w:val="24"/>
          <w:szCs w:val="24"/>
        </w:rPr>
        <w:t xml:space="preserve">that practical experience is achieved to improve progress reporting and </w:t>
      </w:r>
      <w:r w:rsidR="00291E2F">
        <w:rPr>
          <w:rFonts w:cs="Arial"/>
          <w:sz w:val="24"/>
          <w:szCs w:val="24"/>
        </w:rPr>
        <w:t>essentially, project outcomes.</w:t>
      </w:r>
      <w:r w:rsidR="008D73AA">
        <w:rPr>
          <w:rFonts w:cs="Arial"/>
          <w:sz w:val="24"/>
          <w:szCs w:val="24"/>
        </w:rPr>
        <w:t xml:space="preserve"> </w:t>
      </w:r>
      <w:r w:rsidR="00F55B7E">
        <w:rPr>
          <w:rFonts w:cs="Arial"/>
          <w:sz w:val="24"/>
          <w:szCs w:val="24"/>
        </w:rPr>
        <w:t>By this, building contractors would be able to provide the skills required to effectively undertake projects of different complexities.</w:t>
      </w:r>
      <w:r w:rsidR="0069501B">
        <w:rPr>
          <w:rFonts w:cs="Arial"/>
          <w:sz w:val="24"/>
          <w:szCs w:val="24"/>
        </w:rPr>
        <w:t xml:space="preserve"> Similarly, the </w:t>
      </w:r>
      <w:r w:rsidR="00AF20DB">
        <w:rPr>
          <w:rFonts w:cs="Arial"/>
          <w:sz w:val="24"/>
          <w:szCs w:val="24"/>
        </w:rPr>
        <w:t xml:space="preserve">improvement of construction knowledge through training will provide </w:t>
      </w:r>
      <w:r w:rsidR="00AF20DB">
        <w:rPr>
          <w:rFonts w:cs="Arial"/>
          <w:sz w:val="24"/>
          <w:szCs w:val="24"/>
        </w:rPr>
        <w:lastRenderedPageBreak/>
        <w:t>building contractors the ability to effectively manage projects by enhancing progress reporting and monitoring</w:t>
      </w:r>
      <w:r w:rsidR="0069501B">
        <w:rPr>
          <w:rFonts w:cs="Arial"/>
          <w:sz w:val="24"/>
          <w:szCs w:val="24"/>
        </w:rPr>
        <w:t>.</w:t>
      </w:r>
    </w:p>
    <w:p w14:paraId="30C966B4" w14:textId="3057C8FB" w:rsidR="00F55B7E" w:rsidRDefault="00AB35C4" w:rsidP="0023594C">
      <w:pPr>
        <w:pStyle w:val="ListParagraph"/>
        <w:numPr>
          <w:ilvl w:val="0"/>
          <w:numId w:val="50"/>
        </w:numPr>
        <w:spacing w:line="360" w:lineRule="auto"/>
        <w:rPr>
          <w:rFonts w:cs="Arial"/>
          <w:sz w:val="24"/>
          <w:szCs w:val="24"/>
        </w:rPr>
      </w:pPr>
      <w:r>
        <w:rPr>
          <w:rFonts w:cs="Arial"/>
          <w:b/>
          <w:sz w:val="24"/>
          <w:szCs w:val="24"/>
        </w:rPr>
        <w:t>Improving the flow of project information</w:t>
      </w:r>
      <w:r w:rsidR="00F55B7E" w:rsidRPr="009B7FA6">
        <w:rPr>
          <w:rFonts w:cs="Arial"/>
          <w:b/>
          <w:sz w:val="24"/>
          <w:szCs w:val="24"/>
        </w:rPr>
        <w:t xml:space="preserve"> –</w:t>
      </w:r>
      <w:r w:rsidR="00291E2F">
        <w:rPr>
          <w:rFonts w:cs="Arial"/>
          <w:sz w:val="24"/>
          <w:szCs w:val="24"/>
        </w:rPr>
        <w:t xml:space="preserve"> Tables 4.7</w:t>
      </w:r>
      <w:r w:rsidR="00F55B7E">
        <w:rPr>
          <w:rFonts w:cs="Arial"/>
          <w:sz w:val="24"/>
          <w:szCs w:val="24"/>
        </w:rPr>
        <w:t>, 4.</w:t>
      </w:r>
      <w:r w:rsidR="00291E2F">
        <w:rPr>
          <w:rFonts w:cs="Arial"/>
          <w:sz w:val="24"/>
          <w:szCs w:val="24"/>
        </w:rPr>
        <w:t>8</w:t>
      </w:r>
      <w:r w:rsidR="00F55B7E">
        <w:rPr>
          <w:rFonts w:cs="Arial"/>
          <w:sz w:val="24"/>
          <w:szCs w:val="24"/>
        </w:rPr>
        <w:t xml:space="preserve"> and 4.9 </w:t>
      </w:r>
      <w:r w:rsidR="00291E2F">
        <w:rPr>
          <w:rFonts w:cs="Arial"/>
          <w:sz w:val="24"/>
          <w:szCs w:val="24"/>
        </w:rPr>
        <w:t>depicted rankings for</w:t>
      </w:r>
      <w:r w:rsidR="00F55B7E">
        <w:rPr>
          <w:rFonts w:cs="Arial"/>
          <w:sz w:val="24"/>
          <w:szCs w:val="24"/>
        </w:rPr>
        <w:t xml:space="preserve"> </w:t>
      </w:r>
      <w:r>
        <w:rPr>
          <w:rFonts w:cs="Arial"/>
          <w:sz w:val="24"/>
          <w:szCs w:val="24"/>
        </w:rPr>
        <w:t>the lack of project information 2</w:t>
      </w:r>
      <w:r w:rsidRPr="00AB35C4">
        <w:rPr>
          <w:rFonts w:cs="Arial"/>
          <w:sz w:val="24"/>
          <w:szCs w:val="24"/>
          <w:vertAlign w:val="superscript"/>
        </w:rPr>
        <w:t>nd</w:t>
      </w:r>
      <w:r>
        <w:rPr>
          <w:rFonts w:cs="Arial"/>
          <w:sz w:val="24"/>
          <w:szCs w:val="24"/>
        </w:rPr>
        <w:t>, 2</w:t>
      </w:r>
      <w:r w:rsidRPr="00AB35C4">
        <w:rPr>
          <w:rFonts w:cs="Arial"/>
          <w:sz w:val="24"/>
          <w:szCs w:val="24"/>
          <w:vertAlign w:val="superscript"/>
        </w:rPr>
        <w:t>nd</w:t>
      </w:r>
      <w:r>
        <w:rPr>
          <w:rFonts w:cs="Arial"/>
          <w:sz w:val="24"/>
          <w:szCs w:val="24"/>
        </w:rPr>
        <w:t xml:space="preserve"> and 1</w:t>
      </w:r>
      <w:r w:rsidRPr="00AB35C4">
        <w:rPr>
          <w:rFonts w:cs="Arial"/>
          <w:sz w:val="24"/>
          <w:szCs w:val="24"/>
          <w:vertAlign w:val="superscript"/>
        </w:rPr>
        <w:t>st</w:t>
      </w:r>
      <w:r>
        <w:rPr>
          <w:rFonts w:cs="Arial"/>
          <w:sz w:val="24"/>
          <w:szCs w:val="24"/>
        </w:rPr>
        <w:t>,</w:t>
      </w:r>
      <w:r w:rsidR="00F55B7E">
        <w:rPr>
          <w:rFonts w:cs="Arial"/>
          <w:sz w:val="24"/>
          <w:szCs w:val="24"/>
        </w:rPr>
        <w:t xml:space="preserve"> deeming it another im</w:t>
      </w:r>
      <w:r>
        <w:rPr>
          <w:rFonts w:cs="Arial"/>
          <w:sz w:val="24"/>
          <w:szCs w:val="24"/>
        </w:rPr>
        <w:t>portant factor that negatively impacts the success of projects</w:t>
      </w:r>
      <w:r w:rsidR="00F55B7E">
        <w:rPr>
          <w:rFonts w:cs="Arial"/>
          <w:sz w:val="24"/>
          <w:szCs w:val="24"/>
        </w:rPr>
        <w:t xml:space="preserve">. </w:t>
      </w:r>
      <w:r w:rsidR="00E0557C">
        <w:rPr>
          <w:rFonts w:cs="Arial"/>
          <w:sz w:val="24"/>
          <w:szCs w:val="24"/>
        </w:rPr>
        <w:t xml:space="preserve">As such, the </w:t>
      </w:r>
      <w:r w:rsidR="0048154D">
        <w:rPr>
          <w:rFonts w:cs="Arial"/>
          <w:sz w:val="24"/>
          <w:szCs w:val="24"/>
        </w:rPr>
        <w:t xml:space="preserve">information flow </w:t>
      </w:r>
      <w:r w:rsidR="00E0557C">
        <w:rPr>
          <w:rFonts w:cs="Arial"/>
          <w:sz w:val="24"/>
          <w:szCs w:val="24"/>
        </w:rPr>
        <w:t>on construction projects need to be remedied and improved to a</w:t>
      </w:r>
      <w:r w:rsidR="00E221DC">
        <w:rPr>
          <w:rFonts w:cs="Arial"/>
          <w:sz w:val="24"/>
          <w:szCs w:val="24"/>
        </w:rPr>
        <w:t>chieve desired project results.</w:t>
      </w:r>
      <w:r w:rsidR="00B85AE0">
        <w:rPr>
          <w:rFonts w:cs="Arial"/>
          <w:sz w:val="24"/>
          <w:szCs w:val="24"/>
        </w:rPr>
        <w:t xml:space="preserve"> According to interview data, t</w:t>
      </w:r>
      <w:r w:rsidR="003C3A05">
        <w:rPr>
          <w:rFonts w:cs="Arial"/>
          <w:sz w:val="24"/>
          <w:szCs w:val="24"/>
        </w:rPr>
        <w:t>he initial plans on construction projects are usually not used throughout the projects. Instead, scope changes, variation orders, design changes, etc. coerce plans to change and this still needs to be reinforced by building contractors i</w:t>
      </w:r>
      <w:r w:rsidR="00795EDC">
        <w:rPr>
          <w:rFonts w:cs="Arial"/>
          <w:sz w:val="24"/>
          <w:szCs w:val="24"/>
        </w:rPr>
        <w:t>n the construction</w:t>
      </w:r>
      <w:r w:rsidR="003C3A05">
        <w:rPr>
          <w:rFonts w:cs="Arial"/>
          <w:sz w:val="24"/>
          <w:szCs w:val="24"/>
        </w:rPr>
        <w:t xml:space="preserve"> industry. The base plans are good references, but cannot be used to tackle growing complexities</w:t>
      </w:r>
      <w:r w:rsidR="006563FA">
        <w:rPr>
          <w:rFonts w:cs="Arial"/>
          <w:sz w:val="24"/>
          <w:szCs w:val="24"/>
        </w:rPr>
        <w:t xml:space="preserve"> on projects.</w:t>
      </w:r>
      <w:r w:rsidR="00BA3EC7">
        <w:rPr>
          <w:rFonts w:cs="Arial"/>
          <w:sz w:val="24"/>
          <w:szCs w:val="24"/>
        </w:rPr>
        <w:t xml:space="preserve"> The flow of information that relates to any changes effected on projects needs to be monitored to ensure that all construction stakeholders are in position to perform their duties at any point of a project.</w:t>
      </w:r>
      <w:r w:rsidR="006563FA">
        <w:rPr>
          <w:rFonts w:cs="Arial"/>
          <w:sz w:val="24"/>
          <w:szCs w:val="24"/>
        </w:rPr>
        <w:t xml:space="preserve"> </w:t>
      </w:r>
      <w:r w:rsidR="00AF20DB">
        <w:rPr>
          <w:rFonts w:cs="Arial"/>
          <w:sz w:val="24"/>
          <w:szCs w:val="24"/>
        </w:rPr>
        <w:t xml:space="preserve">Consequently, the constant flow of information also improves the accuracy in progress reporting, and subsequently progress monitoring. </w:t>
      </w:r>
      <w:r w:rsidR="006563FA">
        <w:rPr>
          <w:rFonts w:cs="Arial"/>
          <w:sz w:val="24"/>
          <w:szCs w:val="24"/>
        </w:rPr>
        <w:t>Con</w:t>
      </w:r>
      <w:r w:rsidR="00BA3EC7">
        <w:rPr>
          <w:rFonts w:cs="Arial"/>
          <w:sz w:val="24"/>
          <w:szCs w:val="24"/>
        </w:rPr>
        <w:t>stant updating of project</w:t>
      </w:r>
      <w:r w:rsidR="001B0C67">
        <w:rPr>
          <w:rFonts w:cs="Arial"/>
          <w:sz w:val="24"/>
          <w:szCs w:val="24"/>
        </w:rPr>
        <w:t xml:space="preserve"> plans and consistent programme updates and reports dissolve the probability of time delays, budget constraints and poor project quality outcomes.</w:t>
      </w:r>
      <w:r w:rsidR="00795EDC">
        <w:rPr>
          <w:rFonts w:cs="Arial"/>
          <w:sz w:val="24"/>
          <w:szCs w:val="24"/>
        </w:rPr>
        <w:t xml:space="preserve"> Tables 4.5 and 4.7</w:t>
      </w:r>
      <w:r w:rsidR="00693847">
        <w:rPr>
          <w:rFonts w:cs="Arial"/>
          <w:sz w:val="24"/>
          <w:szCs w:val="24"/>
        </w:rPr>
        <w:t xml:space="preserve"> also show the poor allocation of resources</w:t>
      </w:r>
      <w:r w:rsidR="00795EDC">
        <w:rPr>
          <w:rFonts w:cs="Arial"/>
          <w:sz w:val="24"/>
          <w:szCs w:val="24"/>
        </w:rPr>
        <w:t xml:space="preserve"> on projects as another cause of poor pro</w:t>
      </w:r>
      <w:r w:rsidR="00BA3EC7">
        <w:rPr>
          <w:rFonts w:cs="Arial"/>
          <w:sz w:val="24"/>
          <w:szCs w:val="24"/>
        </w:rPr>
        <w:t xml:space="preserve">ject outcomes. </w:t>
      </w:r>
    </w:p>
    <w:p w14:paraId="3975D385" w14:textId="667F8262" w:rsidR="00940B68" w:rsidRDefault="00BA3EC7" w:rsidP="009B7FA6">
      <w:pPr>
        <w:pStyle w:val="ListParagraph"/>
        <w:numPr>
          <w:ilvl w:val="0"/>
          <w:numId w:val="50"/>
        </w:numPr>
        <w:spacing w:line="360" w:lineRule="auto"/>
        <w:rPr>
          <w:rFonts w:cs="Arial"/>
          <w:sz w:val="24"/>
          <w:szCs w:val="24"/>
        </w:rPr>
      </w:pPr>
      <w:r>
        <w:rPr>
          <w:rFonts w:cs="Arial"/>
          <w:b/>
          <w:sz w:val="24"/>
          <w:szCs w:val="24"/>
        </w:rPr>
        <w:t>Improving the allocation of resources</w:t>
      </w:r>
      <w:r w:rsidR="0002553B" w:rsidRPr="009B7FA6">
        <w:rPr>
          <w:rFonts w:cs="Arial"/>
          <w:b/>
          <w:sz w:val="24"/>
          <w:szCs w:val="24"/>
        </w:rPr>
        <w:t xml:space="preserve"> –</w:t>
      </w:r>
      <w:r>
        <w:rPr>
          <w:rFonts w:cs="Arial"/>
          <w:sz w:val="24"/>
          <w:szCs w:val="24"/>
        </w:rPr>
        <w:t xml:space="preserve"> </w:t>
      </w:r>
      <w:r w:rsidR="00B85AE0">
        <w:rPr>
          <w:rFonts w:cs="Arial"/>
          <w:sz w:val="24"/>
          <w:szCs w:val="24"/>
        </w:rPr>
        <w:t>This is another factor that leads to poor project outcomes as per</w:t>
      </w:r>
      <w:r w:rsidR="00B7688B">
        <w:rPr>
          <w:rFonts w:cs="Arial"/>
          <w:sz w:val="24"/>
          <w:szCs w:val="24"/>
        </w:rPr>
        <w:t xml:space="preserve"> findings from the analysis</w:t>
      </w:r>
      <w:r w:rsidR="00FB374B" w:rsidRPr="00CF1D59">
        <w:rPr>
          <w:rFonts w:cs="Arial"/>
          <w:sz w:val="24"/>
          <w:szCs w:val="24"/>
        </w:rPr>
        <w:t>. Therefore,</w:t>
      </w:r>
      <w:r w:rsidR="00F31A6B">
        <w:rPr>
          <w:rFonts w:cs="Arial"/>
          <w:sz w:val="24"/>
          <w:szCs w:val="24"/>
        </w:rPr>
        <w:t xml:space="preserve"> the allocation of resources on projects</w:t>
      </w:r>
      <w:r w:rsidR="00F15B3B" w:rsidRPr="00CF1D59">
        <w:rPr>
          <w:rFonts w:cs="Arial"/>
          <w:sz w:val="24"/>
          <w:szCs w:val="24"/>
        </w:rPr>
        <w:t xml:space="preserve"> need to be improved to make p</w:t>
      </w:r>
      <w:r w:rsidR="00693847">
        <w:rPr>
          <w:rFonts w:cs="Arial"/>
          <w:sz w:val="24"/>
          <w:szCs w:val="24"/>
        </w:rPr>
        <w:t>roject outcomes better. The better</w:t>
      </w:r>
      <w:r w:rsidR="00F15B3B" w:rsidRPr="00CF1D59">
        <w:rPr>
          <w:rFonts w:cs="Arial"/>
          <w:sz w:val="24"/>
          <w:szCs w:val="24"/>
        </w:rPr>
        <w:t xml:space="preserve"> understanding of the construction programme and its benefits can </w:t>
      </w:r>
      <w:r w:rsidR="00522610">
        <w:rPr>
          <w:rFonts w:cs="Arial"/>
          <w:sz w:val="24"/>
          <w:szCs w:val="24"/>
        </w:rPr>
        <w:t>enhance</w:t>
      </w:r>
      <w:r w:rsidR="00CF1D59" w:rsidRPr="00CF1D59">
        <w:rPr>
          <w:rFonts w:cs="Arial"/>
          <w:sz w:val="24"/>
          <w:szCs w:val="24"/>
        </w:rPr>
        <w:t xml:space="preserve"> its use</w:t>
      </w:r>
      <w:r w:rsidR="00522610">
        <w:rPr>
          <w:rFonts w:cs="Arial"/>
          <w:sz w:val="24"/>
          <w:szCs w:val="24"/>
        </w:rPr>
        <w:t xml:space="preserve"> and perfects</w:t>
      </w:r>
      <w:r w:rsidR="00F31A6B">
        <w:rPr>
          <w:rFonts w:cs="Arial"/>
          <w:sz w:val="24"/>
          <w:szCs w:val="24"/>
        </w:rPr>
        <w:t xml:space="preserve"> the ability to allocate resources effectively</w:t>
      </w:r>
      <w:r w:rsidR="00CF1D59" w:rsidRPr="00CF1D59">
        <w:rPr>
          <w:rFonts w:cs="Arial"/>
          <w:sz w:val="24"/>
          <w:szCs w:val="24"/>
        </w:rPr>
        <w:t>. The ability to interpret</w:t>
      </w:r>
      <w:r w:rsidR="00F15B3B" w:rsidRPr="00CF1D59">
        <w:rPr>
          <w:rFonts w:cs="Arial"/>
          <w:sz w:val="24"/>
          <w:szCs w:val="24"/>
        </w:rPr>
        <w:t xml:space="preserve"> the different complexities that come with projects and implementing the construction programme as a means to communicat</w:t>
      </w:r>
      <w:r w:rsidR="005778EE">
        <w:rPr>
          <w:rFonts w:cs="Arial"/>
          <w:sz w:val="24"/>
          <w:szCs w:val="24"/>
        </w:rPr>
        <w:t xml:space="preserve">e these </w:t>
      </w:r>
      <w:r w:rsidR="005D633D">
        <w:rPr>
          <w:rFonts w:cs="Arial"/>
          <w:sz w:val="24"/>
          <w:szCs w:val="24"/>
        </w:rPr>
        <w:t xml:space="preserve">complexities can </w:t>
      </w:r>
      <w:r w:rsidR="00B422A4">
        <w:rPr>
          <w:rFonts w:cs="Arial"/>
          <w:sz w:val="24"/>
          <w:szCs w:val="24"/>
        </w:rPr>
        <w:t>increase the chances of project success</w:t>
      </w:r>
      <w:r w:rsidR="005D633D">
        <w:rPr>
          <w:rFonts w:cs="Arial"/>
          <w:sz w:val="24"/>
          <w:szCs w:val="24"/>
        </w:rPr>
        <w:t>.</w:t>
      </w:r>
      <w:r w:rsidR="00786C1C">
        <w:rPr>
          <w:rFonts w:cs="Arial"/>
          <w:sz w:val="24"/>
          <w:szCs w:val="24"/>
        </w:rPr>
        <w:t xml:space="preserve"> As such, t</w:t>
      </w:r>
      <w:r w:rsidR="00F31A6B">
        <w:rPr>
          <w:rFonts w:cs="Arial"/>
          <w:sz w:val="24"/>
          <w:szCs w:val="24"/>
        </w:rPr>
        <w:t>he proper allocation of resources</w:t>
      </w:r>
      <w:r w:rsidR="00786C1C">
        <w:rPr>
          <w:rFonts w:cs="Arial"/>
          <w:sz w:val="24"/>
          <w:szCs w:val="24"/>
        </w:rPr>
        <w:t xml:space="preserve"> allows building contractors to implement management and control methods that will prove beneficial to the successful completion of projects.</w:t>
      </w:r>
      <w:r w:rsidR="005D633D">
        <w:rPr>
          <w:rFonts w:cs="Arial"/>
          <w:sz w:val="24"/>
          <w:szCs w:val="24"/>
        </w:rPr>
        <w:t xml:space="preserve"> </w:t>
      </w:r>
      <w:r w:rsidR="00CF1D59" w:rsidRPr="00CF1D59">
        <w:rPr>
          <w:rFonts w:cs="Arial"/>
          <w:sz w:val="24"/>
          <w:szCs w:val="24"/>
        </w:rPr>
        <w:t xml:space="preserve">Interview respondents </w:t>
      </w:r>
      <w:r w:rsidR="00786C1C">
        <w:rPr>
          <w:rFonts w:cs="Arial"/>
          <w:sz w:val="24"/>
          <w:szCs w:val="24"/>
        </w:rPr>
        <w:t xml:space="preserve">also </w:t>
      </w:r>
      <w:r w:rsidR="00CF1D59" w:rsidRPr="00CF1D59">
        <w:rPr>
          <w:rFonts w:cs="Arial"/>
          <w:sz w:val="24"/>
          <w:szCs w:val="24"/>
        </w:rPr>
        <w:t>noted</w:t>
      </w:r>
      <w:r w:rsidR="00F31A6B">
        <w:rPr>
          <w:rFonts w:cs="Arial"/>
          <w:sz w:val="24"/>
          <w:szCs w:val="24"/>
        </w:rPr>
        <w:t xml:space="preserve"> the importance of resource allocation</w:t>
      </w:r>
      <w:r w:rsidR="00CF1D59" w:rsidRPr="00CF1D59">
        <w:rPr>
          <w:rFonts w:cs="Arial"/>
          <w:sz w:val="24"/>
          <w:szCs w:val="24"/>
        </w:rPr>
        <w:t xml:space="preserve"> changes so that updates can be conducted consistently on the</w:t>
      </w:r>
      <w:r w:rsidR="00F31A6B">
        <w:rPr>
          <w:rFonts w:cs="Arial"/>
          <w:sz w:val="24"/>
          <w:szCs w:val="24"/>
        </w:rPr>
        <w:t xml:space="preserve"> construction programme. </w:t>
      </w:r>
    </w:p>
    <w:p w14:paraId="78405DC5" w14:textId="77777777" w:rsidR="003E362A" w:rsidRDefault="003E362A" w:rsidP="003E362A">
      <w:pPr>
        <w:spacing w:line="360" w:lineRule="auto"/>
        <w:rPr>
          <w:rFonts w:cs="Arial"/>
          <w:sz w:val="24"/>
          <w:szCs w:val="24"/>
        </w:rPr>
      </w:pPr>
      <w:r>
        <w:rPr>
          <w:rFonts w:cs="Arial"/>
          <w:sz w:val="24"/>
          <w:szCs w:val="24"/>
        </w:rPr>
        <w:lastRenderedPageBreak/>
        <w:t>There are also some technological methods that can be utilised by building contractors in the South African construction industry which have provided benefits to building contractors from other developing countries. These technologies are listed in literature review (Sections 2.2 and 2.5). The benefits of utilising the technologies include:</w:t>
      </w:r>
    </w:p>
    <w:p w14:paraId="585A4135" w14:textId="77777777" w:rsidR="003E362A" w:rsidRDefault="003E362A" w:rsidP="003E362A">
      <w:pPr>
        <w:pStyle w:val="ListParagraph"/>
        <w:numPr>
          <w:ilvl w:val="0"/>
          <w:numId w:val="51"/>
        </w:numPr>
        <w:spacing w:line="360" w:lineRule="auto"/>
        <w:rPr>
          <w:rFonts w:cs="Arial"/>
          <w:sz w:val="24"/>
          <w:szCs w:val="24"/>
        </w:rPr>
      </w:pPr>
      <w:r>
        <w:rPr>
          <w:rFonts w:cs="Arial"/>
          <w:sz w:val="24"/>
          <w:szCs w:val="24"/>
        </w:rPr>
        <w:t>Placing building contractors in a position to easily identify and correct negative project trends through improved decision-making and project performance.</w:t>
      </w:r>
    </w:p>
    <w:p w14:paraId="198464CC" w14:textId="77777777" w:rsidR="003E362A" w:rsidRDefault="003E362A" w:rsidP="003E362A">
      <w:pPr>
        <w:pStyle w:val="ListParagraph"/>
        <w:numPr>
          <w:ilvl w:val="0"/>
          <w:numId w:val="51"/>
        </w:numPr>
        <w:spacing w:line="360" w:lineRule="auto"/>
        <w:rPr>
          <w:rFonts w:cs="Arial"/>
          <w:sz w:val="24"/>
          <w:szCs w:val="24"/>
        </w:rPr>
      </w:pPr>
      <w:r>
        <w:rPr>
          <w:rFonts w:cs="Arial"/>
          <w:sz w:val="24"/>
          <w:szCs w:val="24"/>
        </w:rPr>
        <w:t>Providing detailed progress reporting that shows current project trends and allows for the opportunity to introduce new ways of undertaking projects for the desired completion.</w:t>
      </w:r>
    </w:p>
    <w:p w14:paraId="071BB816" w14:textId="77777777" w:rsidR="003E362A" w:rsidRDefault="003E362A" w:rsidP="003E362A">
      <w:pPr>
        <w:spacing w:line="360" w:lineRule="auto"/>
        <w:rPr>
          <w:rFonts w:cs="Arial"/>
          <w:sz w:val="24"/>
          <w:szCs w:val="24"/>
        </w:rPr>
      </w:pPr>
      <w:r>
        <w:rPr>
          <w:rFonts w:cs="Arial"/>
          <w:sz w:val="24"/>
          <w:szCs w:val="24"/>
        </w:rPr>
        <w:t>The adoption of construction project management and control technologies, including those for progress monitoring and reporting within the South African construction industry, still need to be investigated. Section 2.5 of the literature review states that many building construction companies have been slow in adopting the technologies and other methods that could ease the process of progress reporting</w:t>
      </w:r>
      <w:r w:rsidR="003E151D">
        <w:rPr>
          <w:rFonts w:cs="Arial"/>
          <w:sz w:val="24"/>
          <w:szCs w:val="24"/>
        </w:rPr>
        <w:t xml:space="preserve"> (Mulenga </w:t>
      </w:r>
      <w:r w:rsidR="003E151D" w:rsidRPr="003E151D">
        <w:rPr>
          <w:rFonts w:cs="Arial"/>
          <w:i/>
          <w:sz w:val="24"/>
          <w:szCs w:val="24"/>
        </w:rPr>
        <w:t>et al</w:t>
      </w:r>
      <w:r w:rsidR="003E151D">
        <w:rPr>
          <w:rFonts w:cs="Arial"/>
          <w:sz w:val="24"/>
          <w:szCs w:val="24"/>
        </w:rPr>
        <w:t>, 2014).</w:t>
      </w:r>
    </w:p>
    <w:p w14:paraId="4D71CC87" w14:textId="36E42C31" w:rsidR="003E151D" w:rsidRPr="00877363" w:rsidRDefault="00877363" w:rsidP="00D50092">
      <w:pPr>
        <w:pStyle w:val="Heading3"/>
      </w:pPr>
      <w:bookmarkStart w:id="73" w:name="_Toc528315175"/>
      <w:r w:rsidRPr="00877363">
        <w:t>4.3 FINDINGS AND DISCUSSIONS</w:t>
      </w:r>
      <w:bookmarkEnd w:id="73"/>
    </w:p>
    <w:p w14:paraId="21C03B26" w14:textId="58B4E66E" w:rsidR="003E151D" w:rsidRDefault="00820E93" w:rsidP="003E362A">
      <w:pPr>
        <w:spacing w:line="360" w:lineRule="auto"/>
        <w:rPr>
          <w:rFonts w:cs="Arial"/>
          <w:sz w:val="24"/>
          <w:szCs w:val="24"/>
        </w:rPr>
      </w:pPr>
      <w:r w:rsidRPr="00E54CA5">
        <w:rPr>
          <w:rFonts w:cs="Arial"/>
          <w:sz w:val="24"/>
          <w:szCs w:val="24"/>
        </w:rPr>
        <w:t>This section endeavours to examine and discuss the results from the data analysis in comparison to what is already known from existing literature</w:t>
      </w:r>
      <w:r w:rsidR="00686939" w:rsidRPr="00E54CA5">
        <w:rPr>
          <w:rFonts w:cs="Arial"/>
          <w:sz w:val="24"/>
          <w:szCs w:val="24"/>
        </w:rPr>
        <w:t xml:space="preserve">. </w:t>
      </w:r>
      <w:r w:rsidR="00784E5E" w:rsidRPr="00E54CA5">
        <w:rPr>
          <w:rFonts w:cs="Arial"/>
          <w:sz w:val="24"/>
          <w:szCs w:val="24"/>
        </w:rPr>
        <w:t>The results from the analysis share similarities with the findings from existing literature, particularly on the current occurrence of inadequate</w:t>
      </w:r>
      <w:r w:rsidR="00C30044" w:rsidRPr="00E54CA5">
        <w:rPr>
          <w:rFonts w:cs="Arial"/>
          <w:sz w:val="24"/>
          <w:szCs w:val="24"/>
        </w:rPr>
        <w:t xml:space="preserve"> project</w:t>
      </w:r>
      <w:r w:rsidR="00784E5E" w:rsidRPr="00E54CA5">
        <w:rPr>
          <w:rFonts w:cs="Arial"/>
          <w:sz w:val="24"/>
          <w:szCs w:val="24"/>
        </w:rPr>
        <w:t xml:space="preserve"> monitoring and </w:t>
      </w:r>
      <w:r w:rsidR="00C30044" w:rsidRPr="00E54CA5">
        <w:rPr>
          <w:rFonts w:cs="Arial"/>
          <w:sz w:val="24"/>
          <w:szCs w:val="24"/>
        </w:rPr>
        <w:t xml:space="preserve">progress </w:t>
      </w:r>
      <w:r w:rsidR="00784E5E" w:rsidRPr="00E54CA5">
        <w:rPr>
          <w:rFonts w:cs="Arial"/>
          <w:sz w:val="24"/>
          <w:szCs w:val="24"/>
        </w:rPr>
        <w:t>reporting in construction projects. The findings from the research suggest that poor progress reporting exists (Table 4.6). The current occurrence of poor progress reporting is as a result of hindering factors such as increasing project complexities, construction inexperience, poor planning and management and poor impleme</w:t>
      </w:r>
      <w:r w:rsidR="00C30044" w:rsidRPr="00E54CA5">
        <w:rPr>
          <w:rFonts w:cs="Arial"/>
          <w:sz w:val="24"/>
          <w:szCs w:val="24"/>
        </w:rPr>
        <w:t>ntation and reporting, etc. (Figure 4.1).</w:t>
      </w:r>
      <w:r w:rsidR="00CB561B" w:rsidRPr="00E54CA5">
        <w:rPr>
          <w:rFonts w:cs="Arial"/>
          <w:sz w:val="24"/>
          <w:szCs w:val="24"/>
        </w:rPr>
        <w:t xml:space="preserve"> The analysis showed that construction inexperience and the increasing complexity levels of construction projects are the leading causes of poor project monitoring and progress reporting on construction projects. </w:t>
      </w:r>
      <w:r w:rsidR="00C73005" w:rsidRPr="00E54CA5">
        <w:rPr>
          <w:rFonts w:cs="Arial"/>
          <w:sz w:val="24"/>
          <w:szCs w:val="24"/>
        </w:rPr>
        <w:t xml:space="preserve">Existing literature reviewed showed that </w:t>
      </w:r>
      <w:r w:rsidR="00B634E3" w:rsidRPr="00E54CA5">
        <w:rPr>
          <w:rFonts w:cs="Arial"/>
          <w:sz w:val="24"/>
          <w:szCs w:val="24"/>
        </w:rPr>
        <w:t xml:space="preserve">the increasing expectations from clients have made projects more complex, thereby inducing the need for more practical experience (Section 2.5.2; Gershon, 2013). Consequently, the poor levels of construction experience </w:t>
      </w:r>
      <w:r w:rsidR="00D70CAC" w:rsidRPr="00E54CA5">
        <w:rPr>
          <w:rFonts w:cs="Arial"/>
          <w:sz w:val="24"/>
          <w:szCs w:val="24"/>
        </w:rPr>
        <w:t>have were</w:t>
      </w:r>
      <w:r w:rsidR="00B634E3" w:rsidRPr="00E54CA5">
        <w:rPr>
          <w:rFonts w:cs="Arial"/>
          <w:sz w:val="24"/>
          <w:szCs w:val="24"/>
        </w:rPr>
        <w:t xml:space="preserve"> found to be the leading causes of negative outcomes of delays, cost overruns and </w:t>
      </w:r>
      <w:r w:rsidR="00E54CA5" w:rsidRPr="00E54CA5">
        <w:rPr>
          <w:rFonts w:cs="Arial"/>
          <w:sz w:val="24"/>
          <w:szCs w:val="24"/>
        </w:rPr>
        <w:t>poor-quality</w:t>
      </w:r>
      <w:r w:rsidR="00B634E3" w:rsidRPr="00E54CA5">
        <w:rPr>
          <w:rFonts w:cs="Arial"/>
          <w:sz w:val="24"/>
          <w:szCs w:val="24"/>
        </w:rPr>
        <w:t xml:space="preserve"> outcomes (Tables </w:t>
      </w:r>
      <w:r w:rsidR="00B33E16" w:rsidRPr="00E54CA5">
        <w:rPr>
          <w:rFonts w:cs="Arial"/>
          <w:sz w:val="24"/>
          <w:szCs w:val="24"/>
        </w:rPr>
        <w:t xml:space="preserve">4.7, 4.8 and 4.9). Gardezi </w:t>
      </w:r>
      <w:r w:rsidR="00B33E16" w:rsidRPr="00E54CA5">
        <w:rPr>
          <w:rFonts w:cs="Arial"/>
          <w:i/>
          <w:sz w:val="24"/>
          <w:szCs w:val="24"/>
        </w:rPr>
        <w:t>et al</w:t>
      </w:r>
      <w:r w:rsidR="00B33E16" w:rsidRPr="00E54CA5">
        <w:rPr>
          <w:rFonts w:cs="Arial"/>
          <w:sz w:val="24"/>
          <w:szCs w:val="24"/>
        </w:rPr>
        <w:t xml:space="preserve"> (2014) found that the existence of time delays, cost overruns and </w:t>
      </w:r>
      <w:r w:rsidR="00E54CA5" w:rsidRPr="00E54CA5">
        <w:rPr>
          <w:rFonts w:cs="Arial"/>
          <w:sz w:val="24"/>
          <w:szCs w:val="24"/>
        </w:rPr>
        <w:t>poor-quality</w:t>
      </w:r>
      <w:r w:rsidR="00B33E16" w:rsidRPr="00E54CA5">
        <w:rPr>
          <w:rFonts w:cs="Arial"/>
          <w:sz w:val="24"/>
          <w:szCs w:val="24"/>
        </w:rPr>
        <w:t xml:space="preserve"> outcomes is evident in poorly </w:t>
      </w:r>
      <w:r w:rsidR="00B33E16" w:rsidRPr="00E54CA5">
        <w:rPr>
          <w:rFonts w:cs="Arial"/>
          <w:sz w:val="24"/>
          <w:szCs w:val="24"/>
        </w:rPr>
        <w:lastRenderedPageBreak/>
        <w:t xml:space="preserve">managed projects, where planned project activities are not effectively monitored or accurately reported on. </w:t>
      </w:r>
      <w:r w:rsidR="00C63669" w:rsidRPr="00E54CA5">
        <w:rPr>
          <w:rFonts w:cs="Arial"/>
          <w:sz w:val="24"/>
          <w:szCs w:val="24"/>
        </w:rPr>
        <w:t xml:space="preserve">Similarly, the analysis also revealed that poor implementation of progress reporting methods has considered another factor of poor project monitoring and progress reporting (Figure 4.1). However, respondents did not consider this to lead to delays, cost overruns or </w:t>
      </w:r>
      <w:r w:rsidR="00E54CA5" w:rsidRPr="00E54CA5">
        <w:rPr>
          <w:rFonts w:cs="Arial"/>
          <w:sz w:val="24"/>
          <w:szCs w:val="24"/>
        </w:rPr>
        <w:t>poor-quality</w:t>
      </w:r>
      <w:r w:rsidR="00C63669" w:rsidRPr="00E54CA5">
        <w:rPr>
          <w:rFonts w:cs="Arial"/>
          <w:sz w:val="24"/>
          <w:szCs w:val="24"/>
        </w:rPr>
        <w:t xml:space="preserve"> results (Table 4.6). The finding is supported by existing literature, where building contractors consider their currently implemented tools/methods formidable communication tools that have the capacity to report on project information accurately (Tang </w:t>
      </w:r>
      <w:r w:rsidR="00C63669" w:rsidRPr="00E54CA5">
        <w:rPr>
          <w:rFonts w:cs="Arial"/>
          <w:i/>
          <w:sz w:val="24"/>
          <w:szCs w:val="24"/>
        </w:rPr>
        <w:t>et al</w:t>
      </w:r>
      <w:r w:rsidR="00C63669" w:rsidRPr="00E54CA5">
        <w:rPr>
          <w:rFonts w:cs="Arial"/>
          <w:sz w:val="24"/>
          <w:szCs w:val="24"/>
        </w:rPr>
        <w:t xml:space="preserve">, 2014). </w:t>
      </w:r>
      <w:r w:rsidR="00D70CAC" w:rsidRPr="00E54CA5">
        <w:rPr>
          <w:rFonts w:cs="Arial"/>
          <w:sz w:val="24"/>
          <w:szCs w:val="24"/>
        </w:rPr>
        <w:t xml:space="preserve">This can be seen as a reluctance to undertake and implement new methods of project monitoring and progress reporting. However, Literature also revealed that building contractors have adopted and implemented new methods, but projects are still not being monitored effectively or reported on accurately (Chihuri and Pretorius, 2010). This reinforces the finding that a lack in construction experience negatively impacts the outcomes of projects (Figure 4.1). </w:t>
      </w:r>
      <w:r w:rsidR="00C62DB4" w:rsidRPr="00E54CA5">
        <w:rPr>
          <w:rFonts w:cs="Arial"/>
          <w:sz w:val="24"/>
          <w:szCs w:val="24"/>
        </w:rPr>
        <w:t>As such, there is a need to remedy the level of influence that construction inexperience has on the undertaking of projects of varying complexities. There is also a need to properly evaluate the support structures offered by building construction companies to ensure that practical experience is achieved to improve progress reporting and ultimately, project outcomes.</w:t>
      </w:r>
    </w:p>
    <w:p w14:paraId="66A9EE0E" w14:textId="77777777" w:rsidR="003E151D" w:rsidRDefault="003E151D" w:rsidP="003E362A">
      <w:pPr>
        <w:spacing w:line="360" w:lineRule="auto"/>
        <w:rPr>
          <w:rFonts w:cs="Arial"/>
          <w:sz w:val="24"/>
          <w:szCs w:val="24"/>
        </w:rPr>
      </w:pPr>
    </w:p>
    <w:p w14:paraId="201E7358" w14:textId="77777777" w:rsidR="003E151D" w:rsidRDefault="003E151D" w:rsidP="003E362A">
      <w:pPr>
        <w:spacing w:line="360" w:lineRule="auto"/>
        <w:rPr>
          <w:rFonts w:cs="Arial"/>
          <w:sz w:val="24"/>
          <w:szCs w:val="24"/>
        </w:rPr>
      </w:pPr>
    </w:p>
    <w:p w14:paraId="4B3BABCB" w14:textId="77777777" w:rsidR="00F31A6B" w:rsidRDefault="00F31A6B" w:rsidP="003E362A">
      <w:pPr>
        <w:spacing w:line="360" w:lineRule="auto"/>
        <w:rPr>
          <w:rFonts w:cs="Arial"/>
          <w:sz w:val="24"/>
          <w:szCs w:val="24"/>
        </w:rPr>
      </w:pPr>
    </w:p>
    <w:p w14:paraId="4B3A66C2" w14:textId="77777777" w:rsidR="00F31A6B" w:rsidRDefault="00F31A6B" w:rsidP="003E362A">
      <w:pPr>
        <w:spacing w:line="360" w:lineRule="auto"/>
        <w:rPr>
          <w:rFonts w:cs="Arial"/>
          <w:sz w:val="24"/>
          <w:szCs w:val="24"/>
        </w:rPr>
      </w:pPr>
    </w:p>
    <w:p w14:paraId="1A84FC6B" w14:textId="77777777" w:rsidR="00F31A6B" w:rsidRDefault="00F31A6B" w:rsidP="003E362A">
      <w:pPr>
        <w:spacing w:line="360" w:lineRule="auto"/>
        <w:rPr>
          <w:rFonts w:cs="Arial"/>
          <w:sz w:val="24"/>
          <w:szCs w:val="24"/>
        </w:rPr>
      </w:pPr>
    </w:p>
    <w:p w14:paraId="7AD44379" w14:textId="77777777" w:rsidR="00F31A6B" w:rsidRDefault="00F31A6B" w:rsidP="003E362A">
      <w:pPr>
        <w:spacing w:line="360" w:lineRule="auto"/>
        <w:rPr>
          <w:rFonts w:cs="Arial"/>
          <w:sz w:val="24"/>
          <w:szCs w:val="24"/>
        </w:rPr>
      </w:pPr>
    </w:p>
    <w:p w14:paraId="7B9AD7D4" w14:textId="44DEFE6A" w:rsidR="00480CBE" w:rsidRDefault="00480CBE" w:rsidP="003E362A">
      <w:pPr>
        <w:spacing w:line="360" w:lineRule="auto"/>
        <w:rPr>
          <w:rFonts w:cs="Arial"/>
          <w:sz w:val="24"/>
          <w:szCs w:val="24"/>
        </w:rPr>
      </w:pPr>
    </w:p>
    <w:p w14:paraId="39D2FC5A" w14:textId="6E27EC59" w:rsidR="00394D08" w:rsidRDefault="00394D08" w:rsidP="003E362A">
      <w:pPr>
        <w:spacing w:line="360" w:lineRule="auto"/>
        <w:rPr>
          <w:rFonts w:cs="Arial"/>
          <w:sz w:val="24"/>
          <w:szCs w:val="24"/>
        </w:rPr>
      </w:pPr>
    </w:p>
    <w:p w14:paraId="0CA30281" w14:textId="77777777" w:rsidR="00394D08" w:rsidRPr="003E362A" w:rsidRDefault="00394D08" w:rsidP="003E362A">
      <w:pPr>
        <w:spacing w:line="360" w:lineRule="auto"/>
        <w:rPr>
          <w:rFonts w:cs="Arial"/>
          <w:sz w:val="24"/>
          <w:szCs w:val="24"/>
        </w:rPr>
      </w:pPr>
    </w:p>
    <w:p w14:paraId="0BD5B008" w14:textId="77777777" w:rsidR="00BE5E88" w:rsidRPr="00544F9C" w:rsidRDefault="00BE5E88" w:rsidP="00F65F3A">
      <w:pPr>
        <w:pStyle w:val="Heading1"/>
        <w:rPr>
          <w:rFonts w:asciiTheme="minorHAnsi" w:hAnsiTheme="minorHAnsi"/>
        </w:rPr>
      </w:pPr>
      <w:bookmarkStart w:id="74" w:name="_Toc528315176"/>
      <w:r w:rsidRPr="00544F9C">
        <w:rPr>
          <w:rFonts w:asciiTheme="minorHAnsi" w:hAnsiTheme="minorHAnsi"/>
        </w:rPr>
        <w:lastRenderedPageBreak/>
        <w:t>CHAPTER 5</w:t>
      </w:r>
      <w:bookmarkEnd w:id="74"/>
    </w:p>
    <w:p w14:paraId="5FD79EAF" w14:textId="54C77933" w:rsidR="00BE5E88" w:rsidRPr="00480CBE" w:rsidRDefault="00F94198" w:rsidP="00480CBE">
      <w:pPr>
        <w:pStyle w:val="Heading2"/>
        <w:rPr>
          <w:rFonts w:asciiTheme="minorHAnsi" w:hAnsiTheme="minorHAnsi"/>
          <w:b/>
        </w:rPr>
      </w:pPr>
      <w:bookmarkStart w:id="75" w:name="_Toc528315177"/>
      <w:r w:rsidRPr="009F761F">
        <w:rPr>
          <w:rFonts w:asciiTheme="minorHAnsi" w:hAnsiTheme="minorHAnsi"/>
          <w:b/>
        </w:rPr>
        <w:t xml:space="preserve">5. </w:t>
      </w:r>
      <w:r w:rsidR="00BE5E88" w:rsidRPr="009F761F">
        <w:rPr>
          <w:rFonts w:asciiTheme="minorHAnsi" w:hAnsiTheme="minorHAnsi"/>
          <w:b/>
        </w:rPr>
        <w:t>CONCLUSIONS AND RECOMMENDATIONS</w:t>
      </w:r>
      <w:bookmarkEnd w:id="75"/>
    </w:p>
    <w:p w14:paraId="6DEF7644" w14:textId="1EA0F1A1" w:rsidR="00500CFD" w:rsidRDefault="008838C2" w:rsidP="00104FB0">
      <w:pPr>
        <w:spacing w:line="360" w:lineRule="auto"/>
        <w:rPr>
          <w:rFonts w:cs="Arial"/>
          <w:sz w:val="24"/>
          <w:szCs w:val="24"/>
        </w:rPr>
      </w:pPr>
      <w:r>
        <w:rPr>
          <w:rFonts w:cs="Arial"/>
          <w:sz w:val="24"/>
          <w:szCs w:val="24"/>
        </w:rPr>
        <w:t xml:space="preserve">This </w:t>
      </w:r>
      <w:r w:rsidR="00C97A9E" w:rsidRPr="00544F9C">
        <w:rPr>
          <w:rFonts w:cs="Arial"/>
          <w:sz w:val="24"/>
          <w:szCs w:val="24"/>
        </w:rPr>
        <w:t xml:space="preserve">chapter </w:t>
      </w:r>
      <w:r>
        <w:rPr>
          <w:rFonts w:cs="Arial"/>
          <w:sz w:val="24"/>
          <w:szCs w:val="24"/>
        </w:rPr>
        <w:t xml:space="preserve">presents the summary of the </w:t>
      </w:r>
      <w:r w:rsidR="00A50BE5">
        <w:rPr>
          <w:rFonts w:cs="Arial"/>
          <w:sz w:val="24"/>
          <w:szCs w:val="24"/>
        </w:rPr>
        <w:t xml:space="preserve">research </w:t>
      </w:r>
      <w:r>
        <w:rPr>
          <w:rFonts w:cs="Arial"/>
          <w:sz w:val="24"/>
          <w:szCs w:val="24"/>
        </w:rPr>
        <w:t>findings and discu</w:t>
      </w:r>
      <w:r w:rsidR="00A50BE5">
        <w:rPr>
          <w:rFonts w:cs="Arial"/>
          <w:sz w:val="24"/>
          <w:szCs w:val="24"/>
        </w:rPr>
        <w:t>ssions</w:t>
      </w:r>
      <w:r>
        <w:rPr>
          <w:rFonts w:cs="Arial"/>
          <w:sz w:val="24"/>
          <w:szCs w:val="24"/>
        </w:rPr>
        <w:t xml:space="preserve">. </w:t>
      </w:r>
      <w:r w:rsidR="00466C0D">
        <w:rPr>
          <w:rFonts w:cs="Arial"/>
          <w:sz w:val="24"/>
          <w:szCs w:val="24"/>
        </w:rPr>
        <w:t>The aim was to determine the effe</w:t>
      </w:r>
      <w:r w:rsidR="001B16A8">
        <w:rPr>
          <w:rFonts w:cs="Arial"/>
          <w:sz w:val="24"/>
          <w:szCs w:val="24"/>
        </w:rPr>
        <w:t>ctiveness of the current</w:t>
      </w:r>
      <w:r w:rsidR="00466C0D">
        <w:rPr>
          <w:rFonts w:cs="Arial"/>
          <w:sz w:val="24"/>
          <w:szCs w:val="24"/>
        </w:rPr>
        <w:t xml:space="preserve"> progress monitoring and reporting methods and their linkage with the negative outcomes of time delays, cost overruns and </w:t>
      </w:r>
      <w:r w:rsidR="00E54CA5">
        <w:rPr>
          <w:rFonts w:cs="Arial"/>
          <w:sz w:val="24"/>
          <w:szCs w:val="24"/>
        </w:rPr>
        <w:t>poor-quality</w:t>
      </w:r>
      <w:r w:rsidR="00466C0D">
        <w:rPr>
          <w:rFonts w:cs="Arial"/>
          <w:sz w:val="24"/>
          <w:szCs w:val="24"/>
        </w:rPr>
        <w:t xml:space="preserve"> results in the construction industry</w:t>
      </w:r>
      <w:r>
        <w:rPr>
          <w:rFonts w:cs="Arial"/>
          <w:sz w:val="24"/>
          <w:szCs w:val="24"/>
        </w:rPr>
        <w:t>.</w:t>
      </w:r>
    </w:p>
    <w:p w14:paraId="1CDDC659" w14:textId="6B060DF0" w:rsidR="00466C0D" w:rsidRPr="00544F9C" w:rsidRDefault="00480CBE" w:rsidP="00355B6E">
      <w:pPr>
        <w:spacing w:line="360" w:lineRule="auto"/>
        <w:rPr>
          <w:rFonts w:cs="Arial"/>
          <w:sz w:val="24"/>
          <w:szCs w:val="24"/>
        </w:rPr>
      </w:pPr>
      <w:r>
        <w:rPr>
          <w:rFonts w:cs="Arial"/>
          <w:sz w:val="24"/>
          <w:szCs w:val="24"/>
        </w:rPr>
        <w:t>The summary that follows</w:t>
      </w:r>
      <w:r w:rsidR="008906F1" w:rsidRPr="00544F9C">
        <w:rPr>
          <w:rFonts w:cs="Arial"/>
          <w:sz w:val="24"/>
          <w:szCs w:val="24"/>
        </w:rPr>
        <w:t xml:space="preserve"> addresses these objectives</w:t>
      </w:r>
      <w:r w:rsidR="009F761F">
        <w:rPr>
          <w:rFonts w:cs="Arial"/>
          <w:sz w:val="24"/>
          <w:szCs w:val="24"/>
        </w:rPr>
        <w:t xml:space="preserve"> and aim</w:t>
      </w:r>
      <w:r>
        <w:rPr>
          <w:rFonts w:cs="Arial"/>
          <w:sz w:val="24"/>
          <w:szCs w:val="24"/>
        </w:rPr>
        <w:t xml:space="preserve"> set out in this study</w:t>
      </w:r>
      <w:r w:rsidR="008906F1" w:rsidRPr="00544F9C">
        <w:rPr>
          <w:rFonts w:cs="Arial"/>
          <w:sz w:val="24"/>
          <w:szCs w:val="24"/>
        </w:rPr>
        <w:t xml:space="preserve"> based on the findings from the research.</w:t>
      </w:r>
      <w:r w:rsidR="009F761F">
        <w:rPr>
          <w:rFonts w:cs="Arial"/>
          <w:sz w:val="24"/>
          <w:szCs w:val="24"/>
        </w:rPr>
        <w:t xml:space="preserve"> Consecutively, the research problem will be addressed and the research question answered respectively.</w:t>
      </w:r>
    </w:p>
    <w:p w14:paraId="5FD1EED4" w14:textId="34C4210A" w:rsidR="00E30871" w:rsidRDefault="00480CBE" w:rsidP="003F604E">
      <w:pPr>
        <w:pStyle w:val="Heading3"/>
        <w:rPr>
          <w:rFonts w:asciiTheme="minorHAnsi" w:hAnsiTheme="minorHAnsi"/>
        </w:rPr>
      </w:pPr>
      <w:bookmarkStart w:id="76" w:name="_Toc528315178"/>
      <w:r>
        <w:rPr>
          <w:rFonts w:asciiTheme="minorHAnsi" w:hAnsiTheme="minorHAnsi"/>
        </w:rPr>
        <w:t>5.1</w:t>
      </w:r>
      <w:r w:rsidR="00E30871" w:rsidRPr="0006641A">
        <w:rPr>
          <w:rFonts w:asciiTheme="minorHAnsi" w:hAnsiTheme="minorHAnsi"/>
        </w:rPr>
        <w:t xml:space="preserve"> </w:t>
      </w:r>
      <w:r w:rsidR="00B11FB5">
        <w:rPr>
          <w:rFonts w:asciiTheme="minorHAnsi" w:hAnsiTheme="minorHAnsi"/>
        </w:rPr>
        <w:t>ADDRESSING THE OBJECTIVES AND AIM</w:t>
      </w:r>
      <w:bookmarkEnd w:id="76"/>
    </w:p>
    <w:p w14:paraId="651BBED3" w14:textId="297D524F" w:rsidR="00B11FB5" w:rsidRPr="00E54CA5" w:rsidRDefault="007F5E1E" w:rsidP="00B11FB5">
      <w:pPr>
        <w:rPr>
          <w:sz w:val="24"/>
          <w:szCs w:val="24"/>
        </w:rPr>
      </w:pPr>
      <w:r w:rsidRPr="00E54CA5">
        <w:rPr>
          <w:sz w:val="24"/>
          <w:szCs w:val="24"/>
        </w:rPr>
        <w:t>The outcomes for the research objectives are presented below:</w:t>
      </w:r>
    </w:p>
    <w:p w14:paraId="74747EB7" w14:textId="7356C28F" w:rsidR="005130F2" w:rsidRPr="00E54CA5" w:rsidRDefault="00480CBE" w:rsidP="00397288">
      <w:pPr>
        <w:spacing w:line="360" w:lineRule="auto"/>
        <w:rPr>
          <w:sz w:val="24"/>
          <w:szCs w:val="24"/>
        </w:rPr>
      </w:pPr>
      <w:r w:rsidRPr="00E54CA5">
        <w:rPr>
          <w:sz w:val="24"/>
          <w:szCs w:val="24"/>
        </w:rPr>
        <w:t xml:space="preserve">The first </w:t>
      </w:r>
      <w:r w:rsidR="00397288" w:rsidRPr="00E54CA5">
        <w:rPr>
          <w:sz w:val="24"/>
          <w:szCs w:val="24"/>
        </w:rPr>
        <w:t xml:space="preserve">objective was to determine the </w:t>
      </w:r>
      <w:r w:rsidR="00C62DB4" w:rsidRPr="00E54CA5">
        <w:rPr>
          <w:sz w:val="24"/>
          <w:szCs w:val="24"/>
        </w:rPr>
        <w:t>current</w:t>
      </w:r>
      <w:r w:rsidRPr="00E54CA5">
        <w:rPr>
          <w:sz w:val="24"/>
          <w:szCs w:val="24"/>
        </w:rPr>
        <w:t xml:space="preserve"> occurrence of inadequate progress monitoring and progress reporting</w:t>
      </w:r>
      <w:r w:rsidR="00397288" w:rsidRPr="00E54CA5">
        <w:rPr>
          <w:sz w:val="24"/>
          <w:szCs w:val="24"/>
        </w:rPr>
        <w:t>. Existing literature, as presented in Chapter 2, showed the inadequacy and inaccuracy o</w:t>
      </w:r>
      <w:r w:rsidR="00A86C2C" w:rsidRPr="00E54CA5">
        <w:rPr>
          <w:sz w:val="24"/>
          <w:szCs w:val="24"/>
        </w:rPr>
        <w:t>f progress reports and how they</w:t>
      </w:r>
      <w:r w:rsidR="00397288" w:rsidRPr="00E54CA5">
        <w:rPr>
          <w:sz w:val="24"/>
          <w:szCs w:val="24"/>
        </w:rPr>
        <w:t xml:space="preserve"> negatively influence the occurrence of adeq</w:t>
      </w:r>
      <w:r w:rsidR="00A86C2C" w:rsidRPr="00E54CA5">
        <w:rPr>
          <w:sz w:val="24"/>
          <w:szCs w:val="24"/>
        </w:rPr>
        <w:t>uate progress monitoring</w:t>
      </w:r>
      <w:r w:rsidR="00397288" w:rsidRPr="00E54CA5">
        <w:rPr>
          <w:sz w:val="24"/>
          <w:szCs w:val="24"/>
        </w:rPr>
        <w:t xml:space="preserve">. </w:t>
      </w:r>
      <w:r w:rsidR="000F31AD" w:rsidRPr="00E54CA5">
        <w:rPr>
          <w:sz w:val="24"/>
          <w:szCs w:val="24"/>
        </w:rPr>
        <w:t>The literature review did not however, reveal the int</w:t>
      </w:r>
      <w:r w:rsidR="00A86C2C" w:rsidRPr="00E54CA5">
        <w:rPr>
          <w:sz w:val="24"/>
          <w:szCs w:val="24"/>
        </w:rPr>
        <w:t>ensity of the influence that</w:t>
      </w:r>
      <w:r w:rsidR="000F31AD" w:rsidRPr="00E54CA5">
        <w:rPr>
          <w:sz w:val="24"/>
          <w:szCs w:val="24"/>
        </w:rPr>
        <w:t xml:space="preserve"> inadequate progress monitoring and reporting h</w:t>
      </w:r>
      <w:r w:rsidR="00402C2E" w:rsidRPr="00E54CA5">
        <w:rPr>
          <w:sz w:val="24"/>
          <w:szCs w:val="24"/>
        </w:rPr>
        <w:t>ave on the outcomes</w:t>
      </w:r>
      <w:r w:rsidR="000F31AD" w:rsidRPr="00E54CA5">
        <w:rPr>
          <w:sz w:val="24"/>
          <w:szCs w:val="24"/>
        </w:rPr>
        <w:t xml:space="preserve"> of construction projects. </w:t>
      </w:r>
      <w:r w:rsidR="00397288" w:rsidRPr="00E54CA5">
        <w:rPr>
          <w:sz w:val="24"/>
          <w:szCs w:val="24"/>
        </w:rPr>
        <w:t xml:space="preserve">Data analysis </w:t>
      </w:r>
      <w:r w:rsidR="00CE1A68" w:rsidRPr="00E54CA5">
        <w:rPr>
          <w:sz w:val="24"/>
          <w:szCs w:val="24"/>
        </w:rPr>
        <w:t xml:space="preserve">revealed that poor project monitoring and progress reporting exist within building construction companies. Analysis also revealed that inadequate progress reporting exists due to hindering factors such as construction inexperience, construction project complexities, poor planning and management and poor implementation of efficient progress reporting methods, among others. Likewise, it was also revealed that the occurrence of poor project monitoring and progress reporting lead to negative outcomes of time delays, cost overruns and </w:t>
      </w:r>
      <w:r w:rsidR="00E54CA5" w:rsidRPr="00E54CA5">
        <w:rPr>
          <w:sz w:val="24"/>
          <w:szCs w:val="24"/>
        </w:rPr>
        <w:t>poor-quality</w:t>
      </w:r>
      <w:r w:rsidR="00CE1A68" w:rsidRPr="00E54CA5">
        <w:rPr>
          <w:sz w:val="24"/>
          <w:szCs w:val="24"/>
        </w:rPr>
        <w:t xml:space="preserve"> outcomes. Again, the factor of construction inexperience was found to be the bigger contributor to delays, cost overruns and </w:t>
      </w:r>
      <w:r w:rsidR="00E54CA5" w:rsidRPr="00E54CA5">
        <w:rPr>
          <w:sz w:val="24"/>
          <w:szCs w:val="24"/>
        </w:rPr>
        <w:t>poor-quality</w:t>
      </w:r>
      <w:r w:rsidR="00CE1A68" w:rsidRPr="00E54CA5">
        <w:rPr>
          <w:sz w:val="24"/>
          <w:szCs w:val="24"/>
        </w:rPr>
        <w:t xml:space="preserve"> outcomes.</w:t>
      </w:r>
      <w:r w:rsidR="00A86C2C" w:rsidRPr="00E54CA5">
        <w:rPr>
          <w:sz w:val="24"/>
          <w:szCs w:val="24"/>
        </w:rPr>
        <w:t xml:space="preserve"> As such, it can be deduced that the employment of adequate levels of construction experience will improve the approach to both progress monitoring and reporting, as well as the adequacy in their implementation.</w:t>
      </w:r>
    </w:p>
    <w:p w14:paraId="6784218C" w14:textId="6D802F11" w:rsidR="00BD37FD" w:rsidRPr="00E54CA5" w:rsidRDefault="00480CBE" w:rsidP="00397288">
      <w:pPr>
        <w:spacing w:line="360" w:lineRule="auto"/>
        <w:rPr>
          <w:sz w:val="24"/>
          <w:szCs w:val="24"/>
        </w:rPr>
      </w:pPr>
      <w:r w:rsidRPr="00E54CA5">
        <w:rPr>
          <w:sz w:val="24"/>
          <w:szCs w:val="24"/>
        </w:rPr>
        <w:t>The second</w:t>
      </w:r>
      <w:r w:rsidR="00402C2E" w:rsidRPr="00E54CA5">
        <w:rPr>
          <w:sz w:val="24"/>
          <w:szCs w:val="24"/>
        </w:rPr>
        <w:t xml:space="preserve"> objective was to ascertain the extent of the impact that poor progress monitoring and reporting have on achieving the management object</w:t>
      </w:r>
      <w:r w:rsidR="003C36B6" w:rsidRPr="00E54CA5">
        <w:rPr>
          <w:sz w:val="24"/>
          <w:szCs w:val="24"/>
        </w:rPr>
        <w:t>ives of time, cost and quality. The literature review in Chapter 2 shows that the project management fa</w:t>
      </w:r>
      <w:r w:rsidR="00B175BB" w:rsidRPr="00E54CA5">
        <w:rPr>
          <w:sz w:val="24"/>
          <w:szCs w:val="24"/>
        </w:rPr>
        <w:t>ctors of control and</w:t>
      </w:r>
      <w:r w:rsidR="003C36B6" w:rsidRPr="00E54CA5">
        <w:rPr>
          <w:sz w:val="24"/>
          <w:szCs w:val="24"/>
        </w:rPr>
        <w:t xml:space="preserve"> progress monitoring and reporting </w:t>
      </w:r>
      <w:r w:rsidR="00C42014" w:rsidRPr="00E54CA5">
        <w:rPr>
          <w:sz w:val="24"/>
          <w:szCs w:val="24"/>
        </w:rPr>
        <w:t xml:space="preserve">are poorly implemented in construction </w:t>
      </w:r>
      <w:r w:rsidR="00C42014" w:rsidRPr="00E54CA5">
        <w:rPr>
          <w:sz w:val="24"/>
          <w:szCs w:val="24"/>
        </w:rPr>
        <w:lastRenderedPageBreak/>
        <w:t xml:space="preserve">projects. Consequently, the poor implementation has led to delays, cost overruns and </w:t>
      </w:r>
      <w:r w:rsidR="00E54CA5" w:rsidRPr="00E54CA5">
        <w:rPr>
          <w:sz w:val="24"/>
          <w:szCs w:val="24"/>
        </w:rPr>
        <w:t>poor-quality</w:t>
      </w:r>
      <w:r w:rsidR="00C42014" w:rsidRPr="00E54CA5">
        <w:rPr>
          <w:sz w:val="24"/>
          <w:szCs w:val="24"/>
        </w:rPr>
        <w:t xml:space="preserve"> outcomes. </w:t>
      </w:r>
    </w:p>
    <w:p w14:paraId="733D358F" w14:textId="6D3E4FF9" w:rsidR="00402C2E" w:rsidRPr="00E54CA5" w:rsidRDefault="00480CBE" w:rsidP="00397288">
      <w:pPr>
        <w:spacing w:line="360" w:lineRule="auto"/>
        <w:rPr>
          <w:sz w:val="24"/>
          <w:szCs w:val="24"/>
        </w:rPr>
      </w:pPr>
      <w:r w:rsidRPr="00E54CA5">
        <w:rPr>
          <w:sz w:val="24"/>
          <w:szCs w:val="24"/>
        </w:rPr>
        <w:t xml:space="preserve">Based on the results of this study, the nature and occurrence of inadequate project monitoring and progress reporting in South Africa includes construction inexperience, project complexities, </w:t>
      </w:r>
      <w:r w:rsidR="00E54CA5" w:rsidRPr="00E54CA5">
        <w:rPr>
          <w:sz w:val="24"/>
          <w:szCs w:val="24"/>
        </w:rPr>
        <w:t>the</w:t>
      </w:r>
      <w:r w:rsidR="00C42014" w:rsidRPr="00E54CA5">
        <w:rPr>
          <w:sz w:val="24"/>
          <w:szCs w:val="24"/>
        </w:rPr>
        <w:t xml:space="preserve"> literature </w:t>
      </w:r>
      <w:r w:rsidR="00B81BFA" w:rsidRPr="00E54CA5">
        <w:rPr>
          <w:sz w:val="24"/>
          <w:szCs w:val="24"/>
        </w:rPr>
        <w:t>review</w:t>
      </w:r>
      <w:r w:rsidR="00B175BB" w:rsidRPr="00E54CA5">
        <w:rPr>
          <w:sz w:val="24"/>
          <w:szCs w:val="24"/>
        </w:rPr>
        <w:t xml:space="preserve"> did not however, depict the degree of</w:t>
      </w:r>
      <w:r w:rsidR="00B81BFA" w:rsidRPr="00E54CA5">
        <w:rPr>
          <w:sz w:val="24"/>
          <w:szCs w:val="24"/>
        </w:rPr>
        <w:t xml:space="preserve"> influence that the poor management factors, particularly progress monitoring and reporting have on the occurrence of time delays, cost overrun</w:t>
      </w:r>
      <w:r w:rsidR="00B175BB" w:rsidRPr="00E54CA5">
        <w:rPr>
          <w:sz w:val="24"/>
          <w:szCs w:val="24"/>
        </w:rPr>
        <w:t xml:space="preserve">s and </w:t>
      </w:r>
      <w:r w:rsidR="00E54CA5" w:rsidRPr="00E54CA5">
        <w:rPr>
          <w:sz w:val="24"/>
          <w:szCs w:val="24"/>
        </w:rPr>
        <w:t>poor-quality</w:t>
      </w:r>
      <w:r w:rsidR="00B175BB" w:rsidRPr="00E54CA5">
        <w:rPr>
          <w:sz w:val="24"/>
          <w:szCs w:val="24"/>
        </w:rPr>
        <w:t xml:space="preserve"> results. Similarly, the results from both the</w:t>
      </w:r>
      <w:r w:rsidR="00B81BFA" w:rsidRPr="00E54CA5">
        <w:rPr>
          <w:sz w:val="24"/>
          <w:szCs w:val="24"/>
        </w:rPr>
        <w:t xml:space="preserve"> analysis showed that </w:t>
      </w:r>
      <w:r w:rsidR="00A037F9" w:rsidRPr="00E54CA5">
        <w:rPr>
          <w:sz w:val="24"/>
          <w:szCs w:val="24"/>
        </w:rPr>
        <w:t xml:space="preserve">the occurrence of both inadequate project monitoring and progress reporting lead to time delays, cost overruns and </w:t>
      </w:r>
      <w:r w:rsidR="00E54CA5" w:rsidRPr="00E54CA5">
        <w:rPr>
          <w:sz w:val="24"/>
          <w:szCs w:val="24"/>
        </w:rPr>
        <w:t>poor-quality</w:t>
      </w:r>
      <w:r w:rsidR="00A037F9" w:rsidRPr="00E54CA5">
        <w:rPr>
          <w:sz w:val="24"/>
          <w:szCs w:val="24"/>
        </w:rPr>
        <w:t xml:space="preserve"> outcomes. The findings showed that the occurrence of inadequate progress reporting is fuelled by construction inexperience, which is also the most influential cause of delays, cost overruns and </w:t>
      </w:r>
      <w:r w:rsidR="00E54CA5" w:rsidRPr="00E54CA5">
        <w:rPr>
          <w:sz w:val="24"/>
          <w:szCs w:val="24"/>
        </w:rPr>
        <w:t>poor-quality</w:t>
      </w:r>
      <w:r w:rsidR="00A037F9" w:rsidRPr="00E54CA5">
        <w:rPr>
          <w:sz w:val="24"/>
          <w:szCs w:val="24"/>
        </w:rPr>
        <w:t xml:space="preserve"> outcomes, according to the analysis in the previous chapter</w:t>
      </w:r>
      <w:r w:rsidR="00B81BFA" w:rsidRPr="00E54CA5">
        <w:rPr>
          <w:sz w:val="24"/>
          <w:szCs w:val="24"/>
        </w:rPr>
        <w:t>.</w:t>
      </w:r>
    </w:p>
    <w:p w14:paraId="494EDA88" w14:textId="569860C0" w:rsidR="00BB2651" w:rsidRPr="00E54CA5" w:rsidRDefault="00AC3F1B" w:rsidP="00397288">
      <w:pPr>
        <w:spacing w:line="360" w:lineRule="auto"/>
        <w:rPr>
          <w:rFonts w:cs="Arial"/>
          <w:sz w:val="24"/>
          <w:szCs w:val="24"/>
        </w:rPr>
      </w:pPr>
      <w:r w:rsidRPr="00E54CA5">
        <w:rPr>
          <w:rFonts w:cs="Arial"/>
          <w:sz w:val="24"/>
          <w:szCs w:val="24"/>
        </w:rPr>
        <w:t>The third and last objective</w:t>
      </w:r>
      <w:r w:rsidR="002840C5" w:rsidRPr="00E54CA5">
        <w:rPr>
          <w:rFonts w:cs="Arial"/>
          <w:sz w:val="24"/>
          <w:szCs w:val="24"/>
        </w:rPr>
        <w:t xml:space="preserve"> was</w:t>
      </w:r>
      <w:r w:rsidR="00846C72" w:rsidRPr="00E54CA5">
        <w:rPr>
          <w:rFonts w:cs="Arial"/>
          <w:sz w:val="24"/>
          <w:szCs w:val="24"/>
        </w:rPr>
        <w:t xml:space="preserve"> to establis</w:t>
      </w:r>
      <w:r w:rsidR="002840C5" w:rsidRPr="00E54CA5">
        <w:rPr>
          <w:rFonts w:cs="Arial"/>
          <w:sz w:val="24"/>
          <w:szCs w:val="24"/>
        </w:rPr>
        <w:t>h approaches of alleviating the</w:t>
      </w:r>
      <w:r w:rsidR="00846C72" w:rsidRPr="00E54CA5">
        <w:rPr>
          <w:rFonts w:cs="Arial"/>
          <w:sz w:val="24"/>
          <w:szCs w:val="24"/>
        </w:rPr>
        <w:t xml:space="preserve"> impact </w:t>
      </w:r>
      <w:r w:rsidR="002840C5" w:rsidRPr="00E54CA5">
        <w:rPr>
          <w:rFonts w:cs="Arial"/>
          <w:sz w:val="24"/>
          <w:szCs w:val="24"/>
        </w:rPr>
        <w:t>of poor progress monitoring and reporting on project outcomes</w:t>
      </w:r>
      <w:r w:rsidR="00846C72" w:rsidRPr="00E54CA5">
        <w:rPr>
          <w:rFonts w:cs="Arial"/>
          <w:sz w:val="24"/>
          <w:szCs w:val="24"/>
        </w:rPr>
        <w:t xml:space="preserve">. </w:t>
      </w:r>
      <w:r w:rsidRPr="00E54CA5">
        <w:rPr>
          <w:rFonts w:cs="Arial"/>
          <w:sz w:val="24"/>
          <w:szCs w:val="24"/>
        </w:rPr>
        <w:t xml:space="preserve">As deduced from the previous </w:t>
      </w:r>
      <w:r w:rsidR="00E54CA5" w:rsidRPr="00E54CA5">
        <w:rPr>
          <w:rFonts w:cs="Arial"/>
          <w:sz w:val="24"/>
          <w:szCs w:val="24"/>
        </w:rPr>
        <w:t>objective’s</w:t>
      </w:r>
      <w:r w:rsidRPr="00E54CA5">
        <w:rPr>
          <w:rFonts w:cs="Arial"/>
          <w:sz w:val="24"/>
          <w:szCs w:val="24"/>
        </w:rPr>
        <w:t xml:space="preserve"> </w:t>
      </w:r>
      <w:r w:rsidR="0002797A" w:rsidRPr="00E54CA5">
        <w:rPr>
          <w:rFonts w:cs="Arial"/>
          <w:sz w:val="24"/>
          <w:szCs w:val="24"/>
        </w:rPr>
        <w:t xml:space="preserve">construction inexperience is the most influential cause of time delays, cost overruns and </w:t>
      </w:r>
      <w:r w:rsidR="00E54CA5" w:rsidRPr="00E54CA5">
        <w:rPr>
          <w:rFonts w:cs="Arial"/>
          <w:sz w:val="24"/>
          <w:szCs w:val="24"/>
        </w:rPr>
        <w:t>poor-quality</w:t>
      </w:r>
      <w:r w:rsidRPr="00E54CA5">
        <w:rPr>
          <w:rFonts w:cs="Arial"/>
          <w:sz w:val="24"/>
          <w:szCs w:val="24"/>
        </w:rPr>
        <w:t xml:space="preserve"> outcomes, among other factors also depicted in the analysis in the previous chapter. </w:t>
      </w:r>
      <w:r w:rsidR="00BB2651" w:rsidRPr="00E54CA5">
        <w:rPr>
          <w:rFonts w:cs="Arial"/>
          <w:sz w:val="24"/>
          <w:szCs w:val="24"/>
        </w:rPr>
        <w:t xml:space="preserve"> </w:t>
      </w:r>
    </w:p>
    <w:p w14:paraId="71227928" w14:textId="45314094" w:rsidR="00805283" w:rsidRPr="00E54CA5" w:rsidRDefault="00BB2651" w:rsidP="00E8377E">
      <w:pPr>
        <w:spacing w:line="360" w:lineRule="auto"/>
        <w:rPr>
          <w:rFonts w:cs="Arial"/>
          <w:sz w:val="24"/>
          <w:szCs w:val="24"/>
        </w:rPr>
      </w:pPr>
      <w:r w:rsidRPr="00E54CA5">
        <w:rPr>
          <w:rFonts w:cs="Arial"/>
          <w:sz w:val="24"/>
          <w:szCs w:val="24"/>
        </w:rPr>
        <w:t>Accordingly, the imp</w:t>
      </w:r>
      <w:r w:rsidR="00AC3F1B" w:rsidRPr="00E54CA5">
        <w:rPr>
          <w:rFonts w:cs="Arial"/>
          <w:sz w:val="24"/>
          <w:szCs w:val="24"/>
        </w:rPr>
        <w:t>rovement of</w:t>
      </w:r>
      <w:r w:rsidRPr="00E54CA5">
        <w:rPr>
          <w:rFonts w:cs="Arial"/>
          <w:sz w:val="24"/>
          <w:szCs w:val="24"/>
        </w:rPr>
        <w:t xml:space="preserve"> construction inexperience, will improve the influence of </w:t>
      </w:r>
      <w:r w:rsidR="00AC3F1B" w:rsidRPr="00E54CA5">
        <w:rPr>
          <w:rFonts w:cs="Arial"/>
          <w:sz w:val="24"/>
          <w:szCs w:val="24"/>
        </w:rPr>
        <w:t>project monitoring and progress reporting on current projects.</w:t>
      </w:r>
      <w:r w:rsidR="008804F3" w:rsidRPr="00E54CA5">
        <w:rPr>
          <w:rFonts w:cs="Arial"/>
          <w:sz w:val="24"/>
          <w:szCs w:val="24"/>
        </w:rPr>
        <w:t xml:space="preserve"> As such,</w:t>
      </w:r>
      <w:r w:rsidR="00BB5D35" w:rsidRPr="00E54CA5">
        <w:rPr>
          <w:rFonts w:cs="Arial"/>
          <w:sz w:val="24"/>
          <w:szCs w:val="24"/>
        </w:rPr>
        <w:t xml:space="preserve"> </w:t>
      </w:r>
      <w:r w:rsidR="008804F3" w:rsidRPr="00E54CA5">
        <w:rPr>
          <w:rFonts w:cs="Arial"/>
          <w:sz w:val="24"/>
          <w:szCs w:val="24"/>
        </w:rPr>
        <w:t>i</w:t>
      </w:r>
      <w:r w:rsidR="00BB5D35" w:rsidRPr="00E54CA5">
        <w:rPr>
          <w:rFonts w:cs="Arial"/>
          <w:sz w:val="24"/>
          <w:szCs w:val="24"/>
        </w:rPr>
        <w:t>t is the desired level of experience that will enable building contractors to monitor projects of varying complexities in ac</w:t>
      </w:r>
      <w:r w:rsidR="008804F3" w:rsidRPr="00E54CA5">
        <w:rPr>
          <w:rFonts w:cs="Arial"/>
          <w:sz w:val="24"/>
          <w:szCs w:val="24"/>
        </w:rPr>
        <w:t>cordance with the needs of appointed</w:t>
      </w:r>
      <w:r w:rsidR="00BB5D35" w:rsidRPr="00E54CA5">
        <w:rPr>
          <w:rFonts w:cs="Arial"/>
          <w:sz w:val="24"/>
          <w:szCs w:val="24"/>
        </w:rPr>
        <w:t xml:space="preserve"> projects.</w:t>
      </w:r>
      <w:r w:rsidR="008804F3" w:rsidRPr="00E54CA5">
        <w:rPr>
          <w:rFonts w:cs="Arial"/>
          <w:sz w:val="24"/>
          <w:szCs w:val="24"/>
        </w:rPr>
        <w:t xml:space="preserve"> Similarly, the improvement of</w:t>
      </w:r>
      <w:r w:rsidR="00D95F76" w:rsidRPr="00E54CA5">
        <w:rPr>
          <w:rFonts w:cs="Arial"/>
          <w:sz w:val="24"/>
          <w:szCs w:val="24"/>
        </w:rPr>
        <w:t xml:space="preserve"> construction experience </w:t>
      </w:r>
      <w:r w:rsidR="008804F3" w:rsidRPr="00E54CA5">
        <w:rPr>
          <w:rFonts w:cs="Arial"/>
          <w:sz w:val="24"/>
          <w:szCs w:val="24"/>
        </w:rPr>
        <w:t xml:space="preserve">employed on projects </w:t>
      </w:r>
      <w:r w:rsidR="00457262" w:rsidRPr="00E54CA5">
        <w:rPr>
          <w:rFonts w:cs="Arial"/>
          <w:sz w:val="24"/>
          <w:szCs w:val="24"/>
        </w:rPr>
        <w:t>will allow</w:t>
      </w:r>
      <w:r w:rsidR="008804F3" w:rsidRPr="00E54CA5">
        <w:rPr>
          <w:rFonts w:cs="Arial"/>
          <w:sz w:val="24"/>
          <w:szCs w:val="24"/>
        </w:rPr>
        <w:t xml:space="preserve"> for the accurate</w:t>
      </w:r>
      <w:r w:rsidR="00D95F76" w:rsidRPr="00E54CA5">
        <w:rPr>
          <w:rFonts w:cs="Arial"/>
          <w:sz w:val="24"/>
          <w:szCs w:val="24"/>
        </w:rPr>
        <w:t xml:space="preserve"> report</w:t>
      </w:r>
      <w:r w:rsidR="008804F3" w:rsidRPr="00E54CA5">
        <w:rPr>
          <w:rFonts w:cs="Arial"/>
          <w:sz w:val="24"/>
          <w:szCs w:val="24"/>
        </w:rPr>
        <w:t>ing of</w:t>
      </w:r>
      <w:r w:rsidR="00D95F76" w:rsidRPr="00E54CA5">
        <w:rPr>
          <w:rFonts w:cs="Arial"/>
          <w:sz w:val="24"/>
          <w:szCs w:val="24"/>
        </w:rPr>
        <w:t xml:space="preserve"> actu</w:t>
      </w:r>
      <w:r w:rsidR="008804F3" w:rsidRPr="00E54CA5">
        <w:rPr>
          <w:rFonts w:cs="Arial"/>
          <w:sz w:val="24"/>
          <w:szCs w:val="24"/>
        </w:rPr>
        <w:t xml:space="preserve">al progress on projects, to mitigate the outcomes of delays, cost overruns and </w:t>
      </w:r>
      <w:r w:rsidR="00E54CA5" w:rsidRPr="00E54CA5">
        <w:rPr>
          <w:rFonts w:cs="Arial"/>
          <w:sz w:val="24"/>
          <w:szCs w:val="24"/>
        </w:rPr>
        <w:t>poor-quality</w:t>
      </w:r>
      <w:r w:rsidR="008804F3" w:rsidRPr="00E54CA5">
        <w:rPr>
          <w:rFonts w:cs="Arial"/>
          <w:sz w:val="24"/>
          <w:szCs w:val="24"/>
        </w:rPr>
        <w:t xml:space="preserve"> outcomes.</w:t>
      </w:r>
      <w:r w:rsidR="00805283" w:rsidRPr="00E54CA5">
        <w:rPr>
          <w:rFonts w:cs="Arial"/>
          <w:sz w:val="24"/>
          <w:szCs w:val="24"/>
        </w:rPr>
        <w:t xml:space="preserve"> </w:t>
      </w:r>
    </w:p>
    <w:p w14:paraId="1184575C" w14:textId="17717266" w:rsidR="00567D2D" w:rsidRPr="00E54CA5" w:rsidRDefault="0002728C" w:rsidP="00A6786B">
      <w:pPr>
        <w:spacing w:line="360" w:lineRule="auto"/>
        <w:rPr>
          <w:rFonts w:cs="Arial"/>
          <w:sz w:val="24"/>
          <w:szCs w:val="24"/>
        </w:rPr>
      </w:pPr>
      <w:r w:rsidRPr="00E54CA5">
        <w:rPr>
          <w:rFonts w:cs="Arial"/>
          <w:sz w:val="24"/>
          <w:szCs w:val="24"/>
        </w:rPr>
        <w:t xml:space="preserve">The aim of was to determine the nature and effectiveness of progress monitoring and reporting systems currently implemented in construction projects in South Africa. </w:t>
      </w:r>
      <w:r w:rsidR="00A6786B" w:rsidRPr="00E54CA5">
        <w:rPr>
          <w:rFonts w:cs="Arial"/>
          <w:sz w:val="24"/>
          <w:szCs w:val="24"/>
        </w:rPr>
        <w:t xml:space="preserve">The analysis in Chapter 4 showed that progress monitoring and reporting exist in building construction companies in South Africa, but are still deficient due to factors such as construction inexperience and poor planning and management on projects, among others. It was also discovered that poor progress monitoring and reporting lead to negative outcomes </w:t>
      </w:r>
      <w:r w:rsidR="00A6786B" w:rsidRPr="00E54CA5">
        <w:rPr>
          <w:rFonts w:cs="Arial"/>
          <w:sz w:val="24"/>
          <w:szCs w:val="24"/>
        </w:rPr>
        <w:lastRenderedPageBreak/>
        <w:t xml:space="preserve">of time delays, cost overruns and </w:t>
      </w:r>
      <w:r w:rsidR="00E54CA5" w:rsidRPr="00E54CA5">
        <w:rPr>
          <w:rFonts w:cs="Arial"/>
          <w:sz w:val="24"/>
          <w:szCs w:val="24"/>
        </w:rPr>
        <w:t>poor-quality</w:t>
      </w:r>
      <w:r w:rsidR="00A6786B" w:rsidRPr="00E54CA5">
        <w:rPr>
          <w:rFonts w:cs="Arial"/>
          <w:sz w:val="24"/>
          <w:szCs w:val="24"/>
        </w:rPr>
        <w:t xml:space="preserve"> outcomes. However, even with these negative outcomes, construction stakeholders do not consider the lacking in implementation of newer methods or systems of progress reporting as a requirement on their projects. The general concurrence is that currently implemented systems of progress reporting are sufficient for the presentation and communication of relevant project progress information as required.  </w:t>
      </w:r>
    </w:p>
    <w:p w14:paraId="1D182889" w14:textId="49295A73" w:rsidR="00F8422A" w:rsidRPr="00E54CA5" w:rsidRDefault="00A00107" w:rsidP="0006641A">
      <w:pPr>
        <w:pStyle w:val="Heading3"/>
        <w:rPr>
          <w:rFonts w:asciiTheme="minorHAnsi" w:hAnsiTheme="minorHAnsi"/>
        </w:rPr>
      </w:pPr>
      <w:bookmarkStart w:id="77" w:name="_Toc528315179"/>
      <w:r w:rsidRPr="00E54CA5">
        <w:rPr>
          <w:rFonts w:asciiTheme="minorHAnsi" w:hAnsiTheme="minorHAnsi"/>
        </w:rPr>
        <w:t>5.2</w:t>
      </w:r>
      <w:r w:rsidR="00F8422A" w:rsidRPr="00E54CA5">
        <w:rPr>
          <w:rFonts w:asciiTheme="minorHAnsi" w:hAnsiTheme="minorHAnsi"/>
        </w:rPr>
        <w:t>. IMPLICATIONS OF FINDINGS</w:t>
      </w:r>
      <w:bookmarkEnd w:id="77"/>
    </w:p>
    <w:p w14:paraId="36712E8D" w14:textId="77777777" w:rsidR="00B3160A" w:rsidRPr="00E54CA5" w:rsidRDefault="00A13830" w:rsidP="00E8377E">
      <w:pPr>
        <w:spacing w:line="360" w:lineRule="auto"/>
        <w:rPr>
          <w:rFonts w:cs="Arial"/>
          <w:sz w:val="24"/>
          <w:szCs w:val="24"/>
        </w:rPr>
      </w:pPr>
      <w:r w:rsidRPr="00E54CA5">
        <w:rPr>
          <w:rFonts w:cs="Arial"/>
          <w:sz w:val="24"/>
          <w:szCs w:val="24"/>
        </w:rPr>
        <w:t>The results from the analysis revealed that building construction companies consider their currently implemented project monitoring and progress reporting systems effective and adequate for the recording, processing and reporting of project progress. This implies that there are other reasons, according to findings, for the inadequacy of the current occurrence of progress reporting. Apart from the findings strengthening the reasoning behind the reluctance to undertake and implement new methods and systems of progress reporting, it also implies the significance of improving construction experience in order to improve the adequacy of current reporting systems, which construction stakeholders would rather improve, than change.</w:t>
      </w:r>
    </w:p>
    <w:p w14:paraId="42D7C784" w14:textId="723DCA65" w:rsidR="0006641A" w:rsidRPr="00E54CA5" w:rsidRDefault="00B3160A" w:rsidP="00E8377E">
      <w:pPr>
        <w:spacing w:line="360" w:lineRule="auto"/>
        <w:rPr>
          <w:rFonts w:cs="Arial"/>
          <w:sz w:val="24"/>
          <w:szCs w:val="24"/>
        </w:rPr>
      </w:pPr>
      <w:r w:rsidRPr="00E54CA5">
        <w:rPr>
          <w:rFonts w:cs="Arial"/>
          <w:sz w:val="24"/>
          <w:szCs w:val="24"/>
        </w:rPr>
        <w:t xml:space="preserve">Current literature does not validate the above-mentioned implications and as such, there is need to understand how construction inexperience and the other factors causing poor progress monitoring can be remedied to improve project outcomes. </w:t>
      </w:r>
      <w:r w:rsidR="00A13830" w:rsidRPr="00E54CA5">
        <w:rPr>
          <w:rFonts w:cs="Arial"/>
          <w:sz w:val="24"/>
          <w:szCs w:val="24"/>
        </w:rPr>
        <w:t xml:space="preserve"> </w:t>
      </w:r>
    </w:p>
    <w:p w14:paraId="6B0DF22F" w14:textId="0D55D056" w:rsidR="00173C7C" w:rsidRPr="00E54CA5" w:rsidRDefault="00A00107" w:rsidP="003F604E">
      <w:pPr>
        <w:pStyle w:val="Heading3"/>
        <w:rPr>
          <w:rFonts w:asciiTheme="minorHAnsi" w:hAnsiTheme="minorHAnsi"/>
        </w:rPr>
      </w:pPr>
      <w:bookmarkStart w:id="78" w:name="_Toc528315180"/>
      <w:r w:rsidRPr="00E54CA5">
        <w:rPr>
          <w:rFonts w:asciiTheme="minorHAnsi" w:hAnsiTheme="minorHAnsi"/>
        </w:rPr>
        <w:t>5.3</w:t>
      </w:r>
      <w:r w:rsidR="00A67DC5" w:rsidRPr="00E54CA5">
        <w:rPr>
          <w:rFonts w:asciiTheme="minorHAnsi" w:hAnsiTheme="minorHAnsi"/>
        </w:rPr>
        <w:t xml:space="preserve">. </w:t>
      </w:r>
      <w:r w:rsidR="008952FE" w:rsidRPr="00E54CA5">
        <w:rPr>
          <w:rFonts w:asciiTheme="minorHAnsi" w:hAnsiTheme="minorHAnsi"/>
        </w:rPr>
        <w:t>RECOMMENDATIONS FOR FUTURE RESEARCH</w:t>
      </w:r>
      <w:bookmarkEnd w:id="78"/>
    </w:p>
    <w:p w14:paraId="1110F01C" w14:textId="77777777" w:rsidR="00997C14" w:rsidRPr="00E54CA5" w:rsidRDefault="00997C14" w:rsidP="00104FB0">
      <w:pPr>
        <w:spacing w:line="360" w:lineRule="auto"/>
        <w:rPr>
          <w:rFonts w:cs="Arial"/>
          <w:sz w:val="24"/>
          <w:szCs w:val="24"/>
        </w:rPr>
      </w:pPr>
    </w:p>
    <w:p w14:paraId="51D81F8A" w14:textId="72F63325" w:rsidR="0098511A" w:rsidRDefault="00B3160A" w:rsidP="0098511A">
      <w:pPr>
        <w:spacing w:line="360" w:lineRule="auto"/>
        <w:rPr>
          <w:rFonts w:cs="Arial"/>
          <w:sz w:val="24"/>
          <w:szCs w:val="24"/>
        </w:rPr>
      </w:pPr>
      <w:r w:rsidRPr="00E54CA5">
        <w:rPr>
          <w:rFonts w:cs="Arial"/>
          <w:sz w:val="24"/>
          <w:szCs w:val="24"/>
        </w:rPr>
        <w:t>I</w:t>
      </w:r>
      <w:r w:rsidR="009B7881" w:rsidRPr="00E54CA5">
        <w:rPr>
          <w:rFonts w:cs="Arial"/>
          <w:sz w:val="24"/>
          <w:szCs w:val="24"/>
        </w:rPr>
        <w:t xml:space="preserve">n order to remedy the inadequacy and ineffectiveness, due consideration for the adoption and implementation of newer methods, tools and techniques should be made by building construction companies. The improvement of progress reporting subsequently improves the choice of methods, tools and techniques suitable for projects of varying complexities. Furthermore, the lack of construction experience appointed on current projects has had detrimental impacts on project outcomes. There is a need to relook the levels of experience available to undertake construction projects of different levels of complexities. </w:t>
      </w:r>
      <w:r w:rsidR="0098511A" w:rsidRPr="00E54CA5">
        <w:rPr>
          <w:rFonts w:cs="Arial"/>
          <w:sz w:val="24"/>
          <w:szCs w:val="24"/>
        </w:rPr>
        <w:t xml:space="preserve">Training for practical experience is required to increase the experience presented to construction projects. The improvement of experience is set to improve project outcomes by increasing </w:t>
      </w:r>
      <w:r w:rsidR="0098511A" w:rsidRPr="00E54CA5">
        <w:rPr>
          <w:rFonts w:cs="Arial"/>
          <w:sz w:val="24"/>
          <w:szCs w:val="24"/>
        </w:rPr>
        <w:lastRenderedPageBreak/>
        <w:t>the ability to manage and control projects with different complexities, as well as improve the accuracy in reporting, and consequently the adequacy of progress monitoring</w:t>
      </w:r>
    </w:p>
    <w:p w14:paraId="6B3EC1E7" w14:textId="462BEA09" w:rsidR="0098511A" w:rsidRPr="00FD1DD5" w:rsidRDefault="00A00107" w:rsidP="00FD1DD5">
      <w:pPr>
        <w:pStyle w:val="Heading3"/>
        <w:rPr>
          <w:rFonts w:asciiTheme="minorHAnsi" w:hAnsiTheme="minorHAnsi"/>
        </w:rPr>
      </w:pPr>
      <w:bookmarkStart w:id="79" w:name="_Toc528315181"/>
      <w:r>
        <w:rPr>
          <w:rFonts w:asciiTheme="minorHAnsi" w:hAnsiTheme="minorHAnsi"/>
        </w:rPr>
        <w:t>5.4</w:t>
      </w:r>
      <w:r w:rsidR="004E40A7" w:rsidRPr="00FD1DD5">
        <w:rPr>
          <w:rFonts w:asciiTheme="minorHAnsi" w:hAnsiTheme="minorHAnsi"/>
        </w:rPr>
        <w:t xml:space="preserve"> ADDRESSING LIMITATIONS</w:t>
      </w:r>
      <w:bookmarkEnd w:id="79"/>
    </w:p>
    <w:p w14:paraId="7222D139" w14:textId="304C9F48" w:rsidR="00830D94" w:rsidRPr="005361A0" w:rsidRDefault="00455C1E" w:rsidP="005361A0">
      <w:pPr>
        <w:spacing w:line="360" w:lineRule="auto"/>
        <w:rPr>
          <w:rFonts w:cs="Arial"/>
          <w:sz w:val="24"/>
          <w:szCs w:val="24"/>
        </w:rPr>
      </w:pPr>
      <w:r>
        <w:rPr>
          <w:rFonts w:cs="Arial"/>
          <w:sz w:val="24"/>
          <w:szCs w:val="24"/>
        </w:rPr>
        <w:t>The initial chosen topic had presented a lack in prior studies in the South African context, which then affected the structu</w:t>
      </w:r>
      <w:r w:rsidR="005361A0">
        <w:rPr>
          <w:rFonts w:cs="Arial"/>
          <w:sz w:val="24"/>
          <w:szCs w:val="24"/>
        </w:rPr>
        <w:t xml:space="preserve">re of the literature review. </w:t>
      </w:r>
      <w:r>
        <w:rPr>
          <w:rFonts w:cs="Arial"/>
          <w:sz w:val="24"/>
          <w:szCs w:val="24"/>
        </w:rPr>
        <w:t>The data for the South African context was collected from professionals working in Johannesburg, and hence, the findings could have been interpreted to only affect construction projects in South Africa, while limiting the generalizability to the South African construction industry.</w:t>
      </w:r>
      <w:r w:rsidR="00324755">
        <w:rPr>
          <w:rFonts w:cs="Arial"/>
          <w:sz w:val="24"/>
          <w:szCs w:val="24"/>
        </w:rPr>
        <w:t xml:space="preserve"> Thus, in regulating the impact of the limitation, the sources from which the data was collected, intentionally included experienced professionals who have worked on different types of projects of varying complexities.</w:t>
      </w:r>
    </w:p>
    <w:p w14:paraId="3CC16A0C" w14:textId="2721CCA9" w:rsidR="00CE2F63" w:rsidRPr="00FD1DD5" w:rsidRDefault="00866CEB" w:rsidP="00FD1DD5">
      <w:pPr>
        <w:pStyle w:val="Heading3"/>
        <w:rPr>
          <w:rFonts w:asciiTheme="minorHAnsi" w:hAnsiTheme="minorHAnsi"/>
        </w:rPr>
      </w:pPr>
      <w:bookmarkStart w:id="80" w:name="_Toc528315182"/>
      <w:r w:rsidRPr="00FD1DD5">
        <w:rPr>
          <w:rFonts w:asciiTheme="minorHAnsi" w:hAnsiTheme="minorHAnsi"/>
        </w:rPr>
        <w:t>5.</w:t>
      </w:r>
      <w:r w:rsidR="00A00107">
        <w:rPr>
          <w:rFonts w:asciiTheme="minorHAnsi" w:hAnsiTheme="minorHAnsi"/>
        </w:rPr>
        <w:t>5</w:t>
      </w:r>
      <w:r w:rsidRPr="00FD1DD5">
        <w:rPr>
          <w:rFonts w:asciiTheme="minorHAnsi" w:hAnsiTheme="minorHAnsi"/>
        </w:rPr>
        <w:t xml:space="preserve"> CONCLUDING REMARKS</w:t>
      </w:r>
      <w:bookmarkEnd w:id="80"/>
    </w:p>
    <w:p w14:paraId="630E2F64" w14:textId="57514EA4" w:rsidR="00C61A1F" w:rsidRDefault="00866CEB" w:rsidP="00104FB0">
      <w:pPr>
        <w:spacing w:line="360" w:lineRule="auto"/>
        <w:rPr>
          <w:rFonts w:cs="Arial"/>
          <w:sz w:val="24"/>
          <w:szCs w:val="24"/>
        </w:rPr>
      </w:pPr>
      <w:r>
        <w:rPr>
          <w:rFonts w:cs="Arial"/>
          <w:sz w:val="24"/>
          <w:szCs w:val="24"/>
        </w:rPr>
        <w:t xml:space="preserve">The research was aimed at </w:t>
      </w:r>
      <w:r w:rsidR="005361A0">
        <w:rPr>
          <w:rFonts w:cs="Arial"/>
          <w:sz w:val="24"/>
          <w:szCs w:val="24"/>
        </w:rPr>
        <w:t>determining the nature and effectiveness of progress monitoring and reporting systems currently implemented in construction projects in South Africa.</w:t>
      </w:r>
      <w:r w:rsidR="00E30F3A">
        <w:rPr>
          <w:rFonts w:cs="Arial"/>
          <w:sz w:val="24"/>
          <w:szCs w:val="24"/>
        </w:rPr>
        <w:t xml:space="preserve"> The research findings revealed</w:t>
      </w:r>
      <w:r w:rsidR="0016260A">
        <w:rPr>
          <w:rFonts w:cs="Arial"/>
          <w:sz w:val="24"/>
          <w:szCs w:val="24"/>
        </w:rPr>
        <w:t xml:space="preserve"> that the current methods being used to report on progress are not effective and hence affect the effort placed on managing and controlling projects tow</w:t>
      </w:r>
      <w:r w:rsidR="00E30F3A">
        <w:rPr>
          <w:rFonts w:cs="Arial"/>
          <w:sz w:val="24"/>
          <w:szCs w:val="24"/>
        </w:rPr>
        <w:t xml:space="preserve">ards desirable outcomes. The analysis also showed </w:t>
      </w:r>
      <w:r w:rsidR="0016260A">
        <w:rPr>
          <w:rFonts w:cs="Arial"/>
          <w:sz w:val="24"/>
          <w:szCs w:val="24"/>
        </w:rPr>
        <w:t xml:space="preserve">that due to the poor levels of progress reporting, and consequently progress monitoring, projects are experiencing delays, cost overruns and </w:t>
      </w:r>
      <w:r w:rsidR="00E54CA5">
        <w:rPr>
          <w:rFonts w:cs="Arial"/>
          <w:sz w:val="24"/>
          <w:szCs w:val="24"/>
        </w:rPr>
        <w:t>poor-quality</w:t>
      </w:r>
      <w:r w:rsidR="0016260A">
        <w:rPr>
          <w:rFonts w:cs="Arial"/>
          <w:sz w:val="24"/>
          <w:szCs w:val="24"/>
        </w:rPr>
        <w:t xml:space="preserve"> outcomes. Even so, building contractors still convey a persistent slow</w:t>
      </w:r>
      <w:r w:rsidR="00B343CC">
        <w:rPr>
          <w:rFonts w:cs="Arial"/>
          <w:sz w:val="24"/>
          <w:szCs w:val="24"/>
        </w:rPr>
        <w:t xml:space="preserve"> adoption to newer methods for progress reporting, and this is not helping with the increased levels of complexities projected by current projects. Likewise, the current project complexities being projected require an increased level of project experience to handle and currently, what building contractors are conveying on project is not sufficient to produce desirable outcomes.</w:t>
      </w:r>
      <w:r w:rsidR="00AC15D1">
        <w:rPr>
          <w:rFonts w:cs="Arial"/>
          <w:sz w:val="24"/>
          <w:szCs w:val="24"/>
        </w:rPr>
        <w:t xml:space="preserve"> Therefore, there is a need to eliminate the reluctance to the adoption of methods that could possibly save many reputations. There is also a need to employ professionals that actually possess the capability, knowledge and experience to deal with current levels of project complexities, otherwise, it is better to invest in training practices to improve project outputs in the long run.</w:t>
      </w:r>
    </w:p>
    <w:p w14:paraId="323CF1C9" w14:textId="77777777" w:rsidR="00866CEB" w:rsidRDefault="00866CEB" w:rsidP="00104FB0">
      <w:pPr>
        <w:spacing w:line="360" w:lineRule="auto"/>
        <w:rPr>
          <w:rFonts w:cs="Arial"/>
          <w:sz w:val="24"/>
          <w:szCs w:val="24"/>
        </w:rPr>
      </w:pPr>
    </w:p>
    <w:p w14:paraId="62FFB73C" w14:textId="77777777" w:rsidR="00830D94" w:rsidRDefault="00830D94" w:rsidP="00261797"/>
    <w:p w14:paraId="0725740F" w14:textId="77777777" w:rsidR="00830D94" w:rsidRPr="00544F9C" w:rsidRDefault="00830D94" w:rsidP="00261797"/>
    <w:bookmarkStart w:id="81" w:name="_Toc528315183" w:displacedByCustomXml="next"/>
    <w:sdt>
      <w:sdtPr>
        <w:rPr>
          <w:rFonts w:asciiTheme="minorHAnsi" w:eastAsiaTheme="minorHAnsi" w:hAnsiTheme="minorHAnsi" w:cstheme="minorBidi"/>
          <w:b w:val="0"/>
          <w:sz w:val="22"/>
          <w:szCs w:val="22"/>
        </w:rPr>
        <w:id w:val="667368733"/>
        <w:docPartObj>
          <w:docPartGallery w:val="Bibliographies"/>
          <w:docPartUnique/>
        </w:docPartObj>
      </w:sdtPr>
      <w:sdtEndPr>
        <w:rPr>
          <w:rFonts w:cstheme="minorHAnsi"/>
          <w:sz w:val="24"/>
          <w:szCs w:val="24"/>
        </w:rPr>
      </w:sdtEndPr>
      <w:sdtContent>
        <w:p w14:paraId="42E20F35" w14:textId="77777777" w:rsidR="00261797" w:rsidRPr="00544F9C" w:rsidRDefault="00261797" w:rsidP="00F65F3A">
          <w:pPr>
            <w:pStyle w:val="Heading1"/>
            <w:rPr>
              <w:rFonts w:asciiTheme="minorHAnsi" w:hAnsiTheme="minorHAnsi"/>
            </w:rPr>
          </w:pPr>
          <w:r w:rsidRPr="00544F9C">
            <w:rPr>
              <w:rFonts w:asciiTheme="minorHAnsi" w:hAnsiTheme="minorHAnsi"/>
            </w:rPr>
            <w:t>REFERENCES</w:t>
          </w:r>
          <w:bookmarkEnd w:id="81"/>
        </w:p>
        <w:sdt>
          <w:sdtPr>
            <w:rPr>
              <w:rFonts w:cs="Arial"/>
            </w:rPr>
            <w:id w:val="-573587230"/>
            <w:bibliography/>
          </w:sdtPr>
          <w:sdtEndPr>
            <w:rPr>
              <w:rFonts w:cstheme="minorHAnsi"/>
              <w:sz w:val="24"/>
              <w:szCs w:val="24"/>
            </w:rPr>
          </w:sdtEndPr>
          <w:sdtContent>
            <w:p w14:paraId="330868F6" w14:textId="77777777" w:rsidR="00EE1DDF" w:rsidRDefault="00EE1DDF" w:rsidP="00EE1DDF">
              <w:pPr>
                <w:rPr>
                  <w:rFonts w:cs="Arial"/>
                </w:rPr>
              </w:pPr>
            </w:p>
            <w:tbl>
              <w:tblPr>
                <w:tblW w:w="9026" w:type="dxa"/>
                <w:tblLook w:val="04A0" w:firstRow="1" w:lastRow="0" w:firstColumn="1" w:lastColumn="0" w:noHBand="0" w:noVBand="1"/>
              </w:tblPr>
              <w:tblGrid>
                <w:gridCol w:w="9026"/>
              </w:tblGrid>
              <w:tr w:rsidR="00EE1DDF" w:rsidRPr="00AB4F48" w14:paraId="3C849C5B" w14:textId="77777777" w:rsidTr="00F118B6">
                <w:trPr>
                  <w:trHeight w:val="300"/>
                </w:trPr>
                <w:tc>
                  <w:tcPr>
                    <w:tcW w:w="9026" w:type="dxa"/>
                    <w:tcBorders>
                      <w:top w:val="nil"/>
                      <w:left w:val="nil"/>
                      <w:bottom w:val="nil"/>
                      <w:right w:val="nil"/>
                    </w:tcBorders>
                    <w:shd w:val="clear" w:color="auto" w:fill="auto"/>
                    <w:noWrap/>
                    <w:vAlign w:val="center"/>
                    <w:hideMark/>
                  </w:tcPr>
                  <w:p w14:paraId="43E7FE69" w14:textId="77777777" w:rsidR="00EE1DDF" w:rsidRPr="0098387F" w:rsidRDefault="00EE1DDF" w:rsidP="00EE1DDF">
                    <w:pPr>
                      <w:spacing w:after="0" w:line="240" w:lineRule="auto"/>
                      <w:rPr>
                        <w:rFonts w:eastAsia="Times New Roman" w:cstheme="minorHAnsi"/>
                        <w:color w:val="0563C1"/>
                        <w:u w:val="single"/>
                        <w:lang w:val="en-US" w:eastAsia="en-ZA"/>
                      </w:rPr>
                    </w:pPr>
                    <w:r w:rsidRPr="0098387F">
                      <w:rPr>
                        <w:rFonts w:eastAsia="Times New Roman" w:cstheme="minorHAnsi"/>
                        <w:lang w:val="en-US" w:eastAsia="en-ZA"/>
                      </w:rPr>
                      <w:t>Knott R.J. and Davis E.R. (1982). Project control – an overview. Journal of the South African institute of mining and metallurgy p.160-164.</w:t>
                    </w:r>
                    <w:r w:rsidRPr="0098387F">
                      <w:rPr>
                        <w:rFonts w:eastAsia="Times New Roman" w:cstheme="minorHAnsi"/>
                        <w:u w:val="single"/>
                        <w:lang w:val="en-US" w:eastAsia="en-ZA"/>
                      </w:rPr>
                      <w:t xml:space="preserve"> </w:t>
                    </w:r>
                    <w:r w:rsidRPr="0098387F">
                      <w:rPr>
                        <w:rFonts w:eastAsia="Times New Roman" w:cstheme="minorHAnsi"/>
                        <w:color w:val="0563C1"/>
                        <w:u w:val="single"/>
                        <w:lang w:val="en-US" w:eastAsia="en-ZA"/>
                      </w:rPr>
                      <w:t xml:space="preserve">https://www.saimm.co.za/Journal/v082n06p160.pdf </w:t>
                    </w:r>
                  </w:p>
                  <w:p w14:paraId="64AF84C0" w14:textId="5767CB1D" w:rsidR="008B68C1" w:rsidRPr="0098387F" w:rsidRDefault="008B68C1" w:rsidP="00EE1DDF">
                    <w:pPr>
                      <w:spacing w:after="0" w:line="240" w:lineRule="auto"/>
                      <w:rPr>
                        <w:rFonts w:eastAsia="Times New Roman" w:cstheme="minorHAnsi"/>
                        <w:color w:val="0563C1"/>
                        <w:u w:val="single"/>
                        <w:lang w:eastAsia="en-ZA"/>
                      </w:rPr>
                    </w:pPr>
                  </w:p>
                </w:tc>
              </w:tr>
              <w:tr w:rsidR="00EE1DDF" w:rsidRPr="00AB4F48" w14:paraId="31BA4EA4" w14:textId="77777777" w:rsidTr="00F118B6">
                <w:trPr>
                  <w:trHeight w:val="300"/>
                </w:trPr>
                <w:tc>
                  <w:tcPr>
                    <w:tcW w:w="9026" w:type="dxa"/>
                    <w:tcBorders>
                      <w:top w:val="nil"/>
                      <w:left w:val="nil"/>
                      <w:bottom w:val="nil"/>
                      <w:right w:val="nil"/>
                    </w:tcBorders>
                    <w:shd w:val="clear" w:color="auto" w:fill="auto"/>
                    <w:noWrap/>
                    <w:vAlign w:val="center"/>
                    <w:hideMark/>
                  </w:tcPr>
                  <w:p w14:paraId="3FEFBEA0"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Acitara T., Kazaz A. and Ulubeyi S. (2017). Evaluations of construction project participants’ attitude towards quality management in Turkey. Procedia Engineering Vol. 196 Pp.203-210</w:t>
                    </w:r>
                  </w:p>
                  <w:p w14:paraId="466F2A65" w14:textId="42011E2F" w:rsidR="008B68C1" w:rsidRPr="0098387F" w:rsidRDefault="008B68C1" w:rsidP="00EE1DDF">
                    <w:pPr>
                      <w:spacing w:after="0" w:line="240" w:lineRule="auto"/>
                      <w:rPr>
                        <w:rFonts w:eastAsia="Times New Roman" w:cstheme="minorHAnsi"/>
                        <w:lang w:eastAsia="en-ZA"/>
                      </w:rPr>
                    </w:pPr>
                  </w:p>
                </w:tc>
              </w:tr>
              <w:tr w:rsidR="00EE1DDF" w:rsidRPr="00AB4F48" w14:paraId="4DD4FC26" w14:textId="77777777" w:rsidTr="00F118B6">
                <w:trPr>
                  <w:trHeight w:val="300"/>
                </w:trPr>
                <w:tc>
                  <w:tcPr>
                    <w:tcW w:w="9026" w:type="dxa"/>
                    <w:tcBorders>
                      <w:top w:val="nil"/>
                      <w:left w:val="nil"/>
                      <w:bottom w:val="nil"/>
                      <w:right w:val="nil"/>
                    </w:tcBorders>
                    <w:shd w:val="clear" w:color="auto" w:fill="auto"/>
                    <w:noWrap/>
                    <w:vAlign w:val="center"/>
                    <w:hideMark/>
                  </w:tcPr>
                  <w:p w14:paraId="6BC3D814"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Adam A., Josephson P.B. and Lindahl G. (2017). Aggregation of factors causing cost overruns and time delays in large public construction projects: trends and implications. Engineering, Construction and Architectural Management Vol 24 Pp. 393-406</w:t>
                    </w:r>
                  </w:p>
                  <w:p w14:paraId="5367BD46" w14:textId="03C305D8" w:rsidR="00AB4F48" w:rsidRPr="0098387F" w:rsidRDefault="00AB4F48" w:rsidP="00EE1DDF">
                    <w:pPr>
                      <w:spacing w:after="0" w:line="240" w:lineRule="auto"/>
                      <w:rPr>
                        <w:rFonts w:eastAsia="Times New Roman" w:cstheme="minorHAnsi"/>
                        <w:lang w:eastAsia="en-ZA"/>
                      </w:rPr>
                    </w:pPr>
                  </w:p>
                </w:tc>
              </w:tr>
              <w:tr w:rsidR="00EE1DDF" w:rsidRPr="00AB4F48" w14:paraId="0E9EF411" w14:textId="77777777" w:rsidTr="00F118B6">
                <w:trPr>
                  <w:trHeight w:val="300"/>
                </w:trPr>
                <w:tc>
                  <w:tcPr>
                    <w:tcW w:w="9026" w:type="dxa"/>
                    <w:tcBorders>
                      <w:top w:val="nil"/>
                      <w:left w:val="nil"/>
                      <w:bottom w:val="nil"/>
                      <w:right w:val="nil"/>
                    </w:tcBorders>
                    <w:shd w:val="clear" w:color="auto" w:fill="auto"/>
                    <w:noWrap/>
                    <w:vAlign w:val="center"/>
                    <w:hideMark/>
                  </w:tcPr>
                  <w:p w14:paraId="4EA0EA39" w14:textId="77777777" w:rsidR="00EE1DDF" w:rsidRPr="0098387F" w:rsidRDefault="00EE1DDF" w:rsidP="00EE1DDF">
                    <w:pPr>
                      <w:spacing w:after="0" w:line="240" w:lineRule="auto"/>
                      <w:rPr>
                        <w:rFonts w:eastAsia="Times New Roman" w:cstheme="minorHAnsi"/>
                        <w:color w:val="404040" w:themeColor="text1" w:themeTint="BF"/>
                        <w:u w:val="single"/>
                        <w:lang w:eastAsia="en-ZA"/>
                      </w:rPr>
                    </w:pPr>
                    <w:hyperlink r:id="rId42" w:history="1">
                      <w:r w:rsidRPr="0098387F">
                        <w:rPr>
                          <w:rFonts w:eastAsia="Times New Roman" w:cstheme="minorHAnsi"/>
                          <w:lang w:eastAsia="en-ZA"/>
                        </w:rPr>
                        <w:t xml:space="preserve">Adugna N.T. (2015), A study of causes of delay and cost overrun in office construction projects in the eThekwini Municipal Area, South Africa. </w:t>
                      </w:r>
                      <w:r w:rsidRPr="0098387F">
                        <w:rPr>
                          <w:rFonts w:eastAsia="Times New Roman" w:cstheme="minorHAnsi"/>
                          <w:color w:val="0563C1"/>
                          <w:u w:val="single"/>
                          <w:lang w:eastAsia="en-ZA"/>
                        </w:rPr>
                        <w:t xml:space="preserve">https://ir.dut.ac.za/xmlui/bitstream/handle/10321/1374/ADUGNA_2015.pdf?sequence=1&amp;isAllowed=y </w:t>
                      </w:r>
                    </w:hyperlink>
                  </w:p>
                  <w:p w14:paraId="7EDA0FD9" w14:textId="3617EB0C" w:rsidR="008B68C1" w:rsidRPr="0098387F" w:rsidRDefault="008B68C1" w:rsidP="00EE1DDF">
                    <w:pPr>
                      <w:spacing w:after="0" w:line="240" w:lineRule="auto"/>
                      <w:rPr>
                        <w:rFonts w:eastAsia="Times New Roman" w:cstheme="minorHAnsi"/>
                        <w:color w:val="0563C1"/>
                        <w:u w:val="single"/>
                        <w:lang w:eastAsia="en-ZA"/>
                      </w:rPr>
                    </w:pPr>
                  </w:p>
                </w:tc>
              </w:tr>
              <w:tr w:rsidR="00EE1DDF" w:rsidRPr="00AB4F48" w14:paraId="14ECC47B" w14:textId="77777777" w:rsidTr="00F118B6">
                <w:trPr>
                  <w:trHeight w:val="300"/>
                </w:trPr>
                <w:tc>
                  <w:tcPr>
                    <w:tcW w:w="9026" w:type="dxa"/>
                    <w:tcBorders>
                      <w:top w:val="nil"/>
                      <w:left w:val="nil"/>
                      <w:bottom w:val="nil"/>
                      <w:right w:val="nil"/>
                    </w:tcBorders>
                    <w:shd w:val="clear" w:color="auto" w:fill="auto"/>
                    <w:noWrap/>
                    <w:vAlign w:val="center"/>
                    <w:hideMark/>
                  </w:tcPr>
                  <w:p w14:paraId="40AFDDFC" w14:textId="77777777" w:rsidR="008B68C1" w:rsidRPr="0098387F" w:rsidRDefault="00EE1DDF" w:rsidP="00EE1DDF">
                    <w:pPr>
                      <w:spacing w:after="0" w:line="240" w:lineRule="auto"/>
                      <w:rPr>
                        <w:rFonts w:eastAsia="Times New Roman" w:cstheme="minorHAnsi"/>
                        <w:lang w:eastAsia="en-ZA"/>
                      </w:rPr>
                    </w:pPr>
                    <w:proofErr w:type="spellStart"/>
                    <w:r w:rsidRPr="0098387F">
                      <w:rPr>
                        <w:rFonts w:eastAsia="Times New Roman" w:cstheme="minorHAnsi"/>
                        <w:lang w:eastAsia="en-ZA"/>
                      </w:rPr>
                      <w:t>Ahiaga-Dagbui</w:t>
                    </w:r>
                    <w:proofErr w:type="spellEnd"/>
                    <w:r w:rsidRPr="0098387F">
                      <w:rPr>
                        <w:rFonts w:eastAsia="Times New Roman" w:cstheme="minorHAnsi"/>
                        <w:lang w:eastAsia="en-ZA"/>
                      </w:rPr>
                      <w:t xml:space="preserve"> D.D. and Smith S.D. (2014). Dealing with construction cost overruns using data mining. Construction management and economics Vol. 32 Pp.682-694</w:t>
                    </w:r>
                  </w:p>
                  <w:p w14:paraId="0305E9F3" w14:textId="12D64208" w:rsidR="0098387F" w:rsidRPr="0098387F" w:rsidRDefault="0098387F" w:rsidP="00EE1DDF">
                    <w:pPr>
                      <w:spacing w:after="0" w:line="240" w:lineRule="auto"/>
                      <w:rPr>
                        <w:rFonts w:eastAsia="Times New Roman" w:cstheme="minorHAnsi"/>
                        <w:lang w:eastAsia="en-ZA"/>
                      </w:rPr>
                    </w:pPr>
                  </w:p>
                </w:tc>
              </w:tr>
              <w:tr w:rsidR="00EE1DDF" w:rsidRPr="00AB4F48" w14:paraId="0AD48DE7" w14:textId="77777777" w:rsidTr="00F118B6">
                <w:trPr>
                  <w:trHeight w:val="300"/>
                </w:trPr>
                <w:tc>
                  <w:tcPr>
                    <w:tcW w:w="9026" w:type="dxa"/>
                    <w:tcBorders>
                      <w:top w:val="nil"/>
                      <w:left w:val="nil"/>
                      <w:bottom w:val="nil"/>
                      <w:right w:val="nil"/>
                    </w:tcBorders>
                    <w:shd w:val="clear" w:color="auto" w:fill="auto"/>
                    <w:noWrap/>
                    <w:vAlign w:val="center"/>
                    <w:hideMark/>
                  </w:tcPr>
                  <w:p w14:paraId="02E4D752" w14:textId="77777777" w:rsidR="00EE1DDF" w:rsidRPr="0098387F" w:rsidRDefault="00EE1DDF" w:rsidP="00EE1DDF">
                    <w:pPr>
                      <w:spacing w:after="0" w:line="240" w:lineRule="auto"/>
                      <w:rPr>
                        <w:rFonts w:eastAsia="Times New Roman" w:cstheme="minorHAnsi"/>
                        <w:i/>
                        <w:iCs/>
                        <w:lang w:eastAsia="en-ZA"/>
                      </w:rPr>
                    </w:pPr>
                    <w:proofErr w:type="spellStart"/>
                    <w:r w:rsidRPr="0098387F">
                      <w:rPr>
                        <w:rFonts w:eastAsia="Times New Roman" w:cstheme="minorHAnsi"/>
                        <w:lang w:eastAsia="en-ZA"/>
                      </w:rPr>
                      <w:t>Ahiaga-Dagbui</w:t>
                    </w:r>
                    <w:proofErr w:type="spellEnd"/>
                    <w:r w:rsidRPr="0098387F">
                      <w:rPr>
                        <w:rFonts w:eastAsia="Times New Roman" w:cstheme="minorHAnsi"/>
                        <w:lang w:eastAsia="en-ZA"/>
                      </w:rPr>
                      <w:t xml:space="preserve"> D.D. and Smith S.D. (2014). Rethinking construction cost overruns: cognition, learning and estimation. </w:t>
                    </w:r>
                    <w:r w:rsidRPr="0098387F">
                      <w:rPr>
                        <w:rFonts w:eastAsia="Times New Roman" w:cstheme="minorHAnsi"/>
                        <w:i/>
                        <w:iCs/>
                        <w:lang w:eastAsia="en-ZA"/>
                      </w:rPr>
                      <w:t>Journal of Financial Management of Property and Construction Vol.19 No.1, pp.38-54</w:t>
                    </w:r>
                  </w:p>
                  <w:p w14:paraId="5A3A54D0" w14:textId="35E3E56A" w:rsidR="0098387F" w:rsidRPr="0098387F" w:rsidRDefault="0098387F" w:rsidP="00EE1DDF">
                    <w:pPr>
                      <w:spacing w:after="0" w:line="240" w:lineRule="auto"/>
                      <w:rPr>
                        <w:rFonts w:eastAsia="Times New Roman" w:cstheme="minorHAnsi"/>
                        <w:lang w:eastAsia="en-ZA"/>
                      </w:rPr>
                    </w:pPr>
                  </w:p>
                </w:tc>
              </w:tr>
              <w:tr w:rsidR="00EE1DDF" w:rsidRPr="00AB4F48" w14:paraId="1F7F4B30" w14:textId="77777777" w:rsidTr="00F118B6">
                <w:trPr>
                  <w:trHeight w:val="300"/>
                </w:trPr>
                <w:tc>
                  <w:tcPr>
                    <w:tcW w:w="9026" w:type="dxa"/>
                    <w:tcBorders>
                      <w:top w:val="nil"/>
                      <w:left w:val="nil"/>
                      <w:bottom w:val="nil"/>
                      <w:right w:val="nil"/>
                    </w:tcBorders>
                    <w:shd w:val="clear" w:color="auto" w:fill="auto"/>
                    <w:noWrap/>
                    <w:vAlign w:val="center"/>
                    <w:hideMark/>
                  </w:tcPr>
                  <w:p w14:paraId="4C5700E6"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Aibinu A. A. and Jagboro G.O. (2002). The effects of construction delays on project delivery in the Nigerian construction industry. </w:t>
                    </w:r>
                    <w:r w:rsidRPr="0098387F">
                      <w:rPr>
                        <w:rFonts w:eastAsia="Times New Roman" w:cstheme="minorHAnsi"/>
                        <w:i/>
                        <w:iCs/>
                        <w:lang w:eastAsia="en-ZA"/>
                      </w:rPr>
                      <w:t xml:space="preserve">International Journal of Project Management </w:t>
                    </w:r>
                    <w:r w:rsidRPr="0098387F">
                      <w:rPr>
                        <w:rFonts w:eastAsia="Times New Roman" w:cstheme="minorHAnsi"/>
                        <w:lang w:eastAsia="en-ZA"/>
                      </w:rPr>
                      <w:t>(20</w:t>
                    </w:r>
                    <w:r w:rsidRPr="0098387F">
                      <w:rPr>
                        <w:rFonts w:eastAsia="Times New Roman" w:cstheme="minorHAnsi"/>
                        <w:i/>
                        <w:iCs/>
                        <w:lang w:eastAsia="en-ZA"/>
                      </w:rPr>
                      <w:t>) pp.593-599</w:t>
                    </w:r>
                  </w:p>
                  <w:p w14:paraId="17547E55" w14:textId="20252707" w:rsidR="0098387F" w:rsidRPr="0098387F" w:rsidRDefault="0098387F" w:rsidP="00EE1DDF">
                    <w:pPr>
                      <w:spacing w:after="0" w:line="240" w:lineRule="auto"/>
                      <w:rPr>
                        <w:rFonts w:eastAsia="Times New Roman" w:cstheme="minorHAnsi"/>
                        <w:lang w:eastAsia="en-ZA"/>
                      </w:rPr>
                    </w:pPr>
                  </w:p>
                </w:tc>
              </w:tr>
              <w:tr w:rsidR="00EE1DDF" w:rsidRPr="00AB4F48" w14:paraId="113366EE" w14:textId="77777777" w:rsidTr="00F118B6">
                <w:trPr>
                  <w:trHeight w:val="300"/>
                </w:trPr>
                <w:tc>
                  <w:tcPr>
                    <w:tcW w:w="9026" w:type="dxa"/>
                    <w:tcBorders>
                      <w:top w:val="nil"/>
                      <w:left w:val="nil"/>
                      <w:bottom w:val="nil"/>
                      <w:right w:val="nil"/>
                    </w:tcBorders>
                    <w:shd w:val="clear" w:color="auto" w:fill="auto"/>
                    <w:noWrap/>
                    <w:vAlign w:val="center"/>
                    <w:hideMark/>
                  </w:tcPr>
                  <w:p w14:paraId="2F14052C"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Aibinu A.A. and Odeyinka H. A. (2006). Construction delays and their causative factors in Nigeria. </w:t>
                    </w:r>
                    <w:r w:rsidRPr="0098387F">
                      <w:rPr>
                        <w:rFonts w:eastAsia="Times New Roman" w:cstheme="minorHAnsi"/>
                        <w:i/>
                        <w:iCs/>
                        <w:lang w:eastAsia="en-ZA"/>
                      </w:rPr>
                      <w:t>Journal of Construction Engineering and Management</w:t>
                    </w:r>
                    <w:r w:rsidRPr="0098387F">
                      <w:rPr>
                        <w:rFonts w:eastAsia="Times New Roman" w:cstheme="minorHAnsi"/>
                        <w:lang w:eastAsia="en-ZA"/>
                      </w:rPr>
                      <w:t xml:space="preserve"> (132) </w:t>
                    </w:r>
                    <w:r w:rsidRPr="0098387F">
                      <w:rPr>
                        <w:rFonts w:eastAsia="Times New Roman" w:cstheme="minorHAnsi"/>
                        <w:i/>
                        <w:iCs/>
                        <w:lang w:eastAsia="en-ZA"/>
                      </w:rPr>
                      <w:t>pp667-677</w:t>
                    </w:r>
                  </w:p>
                  <w:p w14:paraId="71742EC6" w14:textId="40CA61BA" w:rsidR="0098387F" w:rsidRPr="0098387F" w:rsidRDefault="0098387F" w:rsidP="00EE1DDF">
                    <w:pPr>
                      <w:spacing w:after="0" w:line="240" w:lineRule="auto"/>
                      <w:rPr>
                        <w:rFonts w:eastAsia="Times New Roman" w:cstheme="minorHAnsi"/>
                        <w:lang w:eastAsia="en-ZA"/>
                      </w:rPr>
                    </w:pPr>
                  </w:p>
                </w:tc>
              </w:tr>
              <w:tr w:rsidR="00EE1DDF" w:rsidRPr="00AB4F48" w14:paraId="399B0C71" w14:textId="77777777" w:rsidTr="00F118B6">
                <w:trPr>
                  <w:trHeight w:val="300"/>
                </w:trPr>
                <w:tc>
                  <w:tcPr>
                    <w:tcW w:w="9026" w:type="dxa"/>
                    <w:tcBorders>
                      <w:top w:val="nil"/>
                      <w:left w:val="nil"/>
                      <w:bottom w:val="nil"/>
                      <w:right w:val="nil"/>
                    </w:tcBorders>
                    <w:shd w:val="clear" w:color="auto" w:fill="auto"/>
                    <w:noWrap/>
                    <w:vAlign w:val="center"/>
                    <w:hideMark/>
                  </w:tcPr>
                  <w:p w14:paraId="40206047" w14:textId="77777777" w:rsidR="00EE1DDF" w:rsidRPr="0098387F" w:rsidRDefault="00EE1DDF" w:rsidP="00EE1DDF">
                    <w:pPr>
                      <w:spacing w:after="0" w:line="240" w:lineRule="auto"/>
                      <w:rPr>
                        <w:rFonts w:eastAsia="Times New Roman" w:cstheme="minorHAnsi"/>
                        <w:color w:val="404040" w:themeColor="text1" w:themeTint="BF"/>
                        <w:u w:val="single"/>
                        <w:lang w:eastAsia="en-ZA"/>
                      </w:rPr>
                    </w:pPr>
                    <w:hyperlink r:id="rId43" w:history="1">
                      <w:r w:rsidRPr="0098387F">
                        <w:rPr>
                          <w:rFonts w:eastAsia="Times New Roman" w:cstheme="minorHAnsi"/>
                          <w:lang w:eastAsia="en-ZA"/>
                        </w:rPr>
                        <w:t xml:space="preserve">Aiyetan A., Smallwood J. and Shakantu W. (2011). A systems thinking approach to eliminate delays on building construction projects in South Africa </w:t>
                      </w:r>
                      <w:r w:rsidRPr="0098387F">
                        <w:rPr>
                          <w:rFonts w:eastAsia="Times New Roman" w:cstheme="minorHAnsi"/>
                          <w:color w:val="0563C1"/>
                          <w:u w:val="single"/>
                          <w:lang w:eastAsia="en-ZA"/>
                        </w:rPr>
                        <w:t>http://www.ajol.info/index.php/actas/article/viewFile/77178/67628</w:t>
                      </w:r>
                    </w:hyperlink>
                  </w:p>
                  <w:p w14:paraId="7C007BD1" w14:textId="0E4675C3" w:rsidR="008B68C1" w:rsidRPr="0098387F" w:rsidRDefault="008B68C1" w:rsidP="00EE1DDF">
                    <w:pPr>
                      <w:spacing w:after="0" w:line="240" w:lineRule="auto"/>
                      <w:rPr>
                        <w:rFonts w:eastAsia="Times New Roman" w:cstheme="minorHAnsi"/>
                        <w:color w:val="0563C1"/>
                        <w:u w:val="single"/>
                        <w:lang w:eastAsia="en-ZA"/>
                      </w:rPr>
                    </w:pPr>
                  </w:p>
                </w:tc>
              </w:tr>
              <w:tr w:rsidR="00EE1DDF" w:rsidRPr="00AB4F48" w14:paraId="088B0205" w14:textId="77777777" w:rsidTr="00F118B6">
                <w:trPr>
                  <w:trHeight w:val="300"/>
                </w:trPr>
                <w:tc>
                  <w:tcPr>
                    <w:tcW w:w="9026" w:type="dxa"/>
                    <w:tcBorders>
                      <w:top w:val="nil"/>
                      <w:left w:val="nil"/>
                      <w:bottom w:val="nil"/>
                      <w:right w:val="nil"/>
                    </w:tcBorders>
                    <w:shd w:val="clear" w:color="auto" w:fill="auto"/>
                    <w:noWrap/>
                    <w:vAlign w:val="center"/>
                    <w:hideMark/>
                  </w:tcPr>
                  <w:p w14:paraId="092E34E0" w14:textId="77777777" w:rsidR="00EE1DDF" w:rsidRPr="0098387F" w:rsidRDefault="00EE1DDF" w:rsidP="00EE1DDF">
                    <w:pPr>
                      <w:spacing w:after="0" w:line="240" w:lineRule="auto"/>
                      <w:rPr>
                        <w:rFonts w:eastAsia="Times New Roman" w:cstheme="minorHAnsi"/>
                        <w:i/>
                        <w:iCs/>
                        <w:lang w:eastAsia="en-ZA"/>
                      </w:rPr>
                    </w:pPr>
                    <w:proofErr w:type="spellStart"/>
                    <w:r w:rsidRPr="0098387F">
                      <w:rPr>
                        <w:rFonts w:eastAsia="Times New Roman" w:cstheme="minorHAnsi"/>
                        <w:lang w:eastAsia="en-ZA"/>
                      </w:rPr>
                      <w:t>Akintoye</w:t>
                    </w:r>
                    <w:proofErr w:type="spellEnd"/>
                    <w:r w:rsidRPr="0098387F">
                      <w:rPr>
                        <w:rFonts w:eastAsia="Times New Roman" w:cstheme="minorHAnsi"/>
                        <w:lang w:eastAsia="en-ZA"/>
                      </w:rPr>
                      <w:t xml:space="preserve"> A. S. and MacLeod M. J. (1997). Risk analysis and management in construction. </w:t>
                    </w:r>
                    <w:r w:rsidRPr="0098387F">
                      <w:rPr>
                        <w:rFonts w:eastAsia="Times New Roman" w:cstheme="minorHAnsi"/>
                        <w:i/>
                        <w:iCs/>
                        <w:lang w:eastAsia="en-ZA"/>
                      </w:rPr>
                      <w:t>International Journal of Project Management</w:t>
                    </w:r>
                    <w:r w:rsidRPr="0098387F">
                      <w:rPr>
                        <w:rFonts w:eastAsia="Times New Roman" w:cstheme="minorHAnsi"/>
                        <w:lang w:eastAsia="en-ZA"/>
                      </w:rPr>
                      <w:t xml:space="preserve"> (15) </w:t>
                    </w:r>
                    <w:r w:rsidRPr="0098387F">
                      <w:rPr>
                        <w:rFonts w:eastAsia="Times New Roman" w:cstheme="minorHAnsi"/>
                        <w:i/>
                        <w:iCs/>
                        <w:lang w:eastAsia="en-ZA"/>
                      </w:rPr>
                      <w:t>pp.31-38</w:t>
                    </w:r>
                  </w:p>
                  <w:p w14:paraId="0C392D49" w14:textId="50F60517" w:rsidR="008B68C1" w:rsidRPr="0098387F" w:rsidRDefault="008B68C1" w:rsidP="00EE1DDF">
                    <w:pPr>
                      <w:spacing w:after="0" w:line="240" w:lineRule="auto"/>
                      <w:rPr>
                        <w:rFonts w:eastAsia="Times New Roman" w:cstheme="minorHAnsi"/>
                        <w:lang w:eastAsia="en-ZA"/>
                      </w:rPr>
                    </w:pPr>
                  </w:p>
                </w:tc>
              </w:tr>
              <w:tr w:rsidR="00EE1DDF" w:rsidRPr="00AB4F48" w14:paraId="416C2AC3" w14:textId="77777777" w:rsidTr="00F118B6">
                <w:trPr>
                  <w:trHeight w:val="300"/>
                </w:trPr>
                <w:tc>
                  <w:tcPr>
                    <w:tcW w:w="9026" w:type="dxa"/>
                    <w:tcBorders>
                      <w:top w:val="nil"/>
                      <w:left w:val="nil"/>
                      <w:bottom w:val="nil"/>
                      <w:right w:val="nil"/>
                    </w:tcBorders>
                    <w:shd w:val="clear" w:color="auto" w:fill="auto"/>
                    <w:noWrap/>
                    <w:vAlign w:val="center"/>
                    <w:hideMark/>
                  </w:tcPr>
                  <w:p w14:paraId="77D01894"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Albert M., Balve P. and </w:t>
                    </w:r>
                    <w:proofErr w:type="spellStart"/>
                    <w:r w:rsidRPr="0098387F">
                      <w:rPr>
                        <w:rFonts w:eastAsia="Times New Roman" w:cstheme="minorHAnsi"/>
                        <w:lang w:eastAsia="en-ZA"/>
                      </w:rPr>
                      <w:t>Spang</w:t>
                    </w:r>
                    <w:proofErr w:type="spellEnd"/>
                    <w:r w:rsidRPr="0098387F">
                      <w:rPr>
                        <w:rFonts w:eastAsia="Times New Roman" w:cstheme="minorHAnsi"/>
                        <w:lang w:eastAsia="en-ZA"/>
                      </w:rPr>
                      <w:t xml:space="preserve"> K. (2017). Evaluation of project success: A structured literature review. International Journal of Managing projects in business Vol. 10 Pp. 796-821</w:t>
                    </w:r>
                  </w:p>
                  <w:p w14:paraId="57D92BA5" w14:textId="4CAF2FF8" w:rsidR="008B68C1" w:rsidRPr="0098387F" w:rsidRDefault="008B68C1" w:rsidP="00EE1DDF">
                    <w:pPr>
                      <w:spacing w:after="0" w:line="240" w:lineRule="auto"/>
                      <w:rPr>
                        <w:rFonts w:eastAsia="Times New Roman" w:cstheme="minorHAnsi"/>
                        <w:lang w:eastAsia="en-ZA"/>
                      </w:rPr>
                    </w:pPr>
                  </w:p>
                </w:tc>
              </w:tr>
              <w:tr w:rsidR="00EE1DDF" w:rsidRPr="00AB4F48" w14:paraId="490FD19B" w14:textId="77777777" w:rsidTr="00F118B6">
                <w:trPr>
                  <w:trHeight w:val="300"/>
                </w:trPr>
                <w:tc>
                  <w:tcPr>
                    <w:tcW w:w="9026" w:type="dxa"/>
                    <w:tcBorders>
                      <w:top w:val="nil"/>
                      <w:left w:val="nil"/>
                      <w:bottom w:val="nil"/>
                      <w:right w:val="nil"/>
                    </w:tcBorders>
                    <w:shd w:val="clear" w:color="auto" w:fill="auto"/>
                    <w:noWrap/>
                    <w:vAlign w:val="center"/>
                    <w:hideMark/>
                  </w:tcPr>
                  <w:p w14:paraId="4A831B1F"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Albrecht C.J. and </w:t>
                    </w:r>
                    <w:proofErr w:type="spellStart"/>
                    <w:r w:rsidRPr="0098387F">
                      <w:rPr>
                        <w:rFonts w:eastAsia="Times New Roman" w:cstheme="minorHAnsi"/>
                        <w:lang w:eastAsia="en-ZA"/>
                      </w:rPr>
                      <w:t>Spang</w:t>
                    </w:r>
                    <w:proofErr w:type="spellEnd"/>
                    <w:r w:rsidRPr="0098387F">
                      <w:rPr>
                        <w:rFonts w:eastAsia="Times New Roman" w:cstheme="minorHAnsi"/>
                        <w:lang w:eastAsia="en-ZA"/>
                      </w:rPr>
                      <w:t xml:space="preserve"> K. (2014). Linking the benefits of project management maturity to project complexity insights from a multiple case study. International journal of managing projects in business Vol.7 Pp.285-301</w:t>
                    </w:r>
                  </w:p>
                  <w:p w14:paraId="6DB1622A" w14:textId="054BDDA8" w:rsidR="008B68C1" w:rsidRPr="0098387F" w:rsidRDefault="008B68C1" w:rsidP="00EE1DDF">
                    <w:pPr>
                      <w:spacing w:after="0" w:line="240" w:lineRule="auto"/>
                      <w:rPr>
                        <w:rFonts w:eastAsia="Times New Roman" w:cstheme="minorHAnsi"/>
                        <w:lang w:eastAsia="en-ZA"/>
                      </w:rPr>
                    </w:pPr>
                  </w:p>
                </w:tc>
              </w:tr>
              <w:tr w:rsidR="00EE1DDF" w:rsidRPr="00AB4F48" w14:paraId="49E3F73D" w14:textId="77777777" w:rsidTr="00F118B6">
                <w:trPr>
                  <w:trHeight w:val="300"/>
                </w:trPr>
                <w:tc>
                  <w:tcPr>
                    <w:tcW w:w="9026" w:type="dxa"/>
                    <w:tcBorders>
                      <w:top w:val="nil"/>
                      <w:left w:val="nil"/>
                      <w:bottom w:val="nil"/>
                      <w:right w:val="nil"/>
                    </w:tcBorders>
                    <w:shd w:val="clear" w:color="auto" w:fill="auto"/>
                    <w:noWrap/>
                    <w:vAlign w:val="center"/>
                    <w:hideMark/>
                  </w:tcPr>
                  <w:p w14:paraId="79A3B2EF"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Al-</w:t>
                    </w:r>
                    <w:proofErr w:type="spellStart"/>
                    <w:r w:rsidRPr="0098387F">
                      <w:rPr>
                        <w:rFonts w:eastAsia="Times New Roman" w:cstheme="minorHAnsi"/>
                        <w:lang w:eastAsia="en-ZA"/>
                      </w:rPr>
                      <w:t>Hazim</w:t>
                    </w:r>
                    <w:proofErr w:type="spellEnd"/>
                    <w:r w:rsidRPr="0098387F">
                      <w:rPr>
                        <w:rFonts w:eastAsia="Times New Roman" w:cstheme="minorHAnsi"/>
                        <w:lang w:eastAsia="en-ZA"/>
                      </w:rPr>
                      <w:t xml:space="preserve"> N., Abu Salem Z. and Ahmed H. (2017). Delay and cost overruns in infrastructure projects in Jordan. Procedia Engineering Vol. 182 Pp. 18-24</w:t>
                    </w:r>
                  </w:p>
                  <w:p w14:paraId="7EE8F3F5" w14:textId="22B44ABB" w:rsidR="008B68C1" w:rsidRPr="0098387F" w:rsidRDefault="008B68C1" w:rsidP="00EE1DDF">
                    <w:pPr>
                      <w:spacing w:after="0" w:line="240" w:lineRule="auto"/>
                      <w:rPr>
                        <w:rFonts w:eastAsia="Times New Roman" w:cstheme="minorHAnsi"/>
                        <w:lang w:eastAsia="en-ZA"/>
                      </w:rPr>
                    </w:pPr>
                  </w:p>
                </w:tc>
              </w:tr>
              <w:tr w:rsidR="00EE1DDF" w:rsidRPr="00AB4F48" w14:paraId="4F808D65" w14:textId="77777777" w:rsidTr="00F118B6">
                <w:trPr>
                  <w:trHeight w:val="300"/>
                </w:trPr>
                <w:tc>
                  <w:tcPr>
                    <w:tcW w:w="9026" w:type="dxa"/>
                    <w:tcBorders>
                      <w:top w:val="nil"/>
                      <w:left w:val="nil"/>
                      <w:bottom w:val="nil"/>
                      <w:right w:val="nil"/>
                    </w:tcBorders>
                    <w:shd w:val="clear" w:color="auto" w:fill="auto"/>
                    <w:noWrap/>
                    <w:vAlign w:val="center"/>
                    <w:hideMark/>
                  </w:tcPr>
                  <w:p w14:paraId="4AF306C7" w14:textId="77777777" w:rsidR="00EE1DDF" w:rsidRPr="0098387F" w:rsidRDefault="00EE1DDF" w:rsidP="00EE1DDF">
                    <w:pPr>
                      <w:spacing w:after="0" w:line="240" w:lineRule="auto"/>
                      <w:rPr>
                        <w:rFonts w:eastAsia="Times New Roman" w:cstheme="minorHAnsi"/>
                        <w:i/>
                        <w:iCs/>
                        <w:lang w:eastAsia="en-ZA"/>
                      </w:rPr>
                    </w:pPr>
                    <w:proofErr w:type="spellStart"/>
                    <w:r w:rsidRPr="0098387F">
                      <w:rPr>
                        <w:rFonts w:eastAsia="Times New Roman" w:cstheme="minorHAnsi"/>
                        <w:lang w:eastAsia="en-ZA"/>
                      </w:rPr>
                      <w:t>Aliverdi</w:t>
                    </w:r>
                    <w:proofErr w:type="spellEnd"/>
                    <w:r w:rsidRPr="0098387F">
                      <w:rPr>
                        <w:rFonts w:eastAsia="Times New Roman" w:cstheme="minorHAnsi"/>
                        <w:lang w:eastAsia="en-ZA"/>
                      </w:rPr>
                      <w:t xml:space="preserve"> R., </w:t>
                    </w:r>
                    <w:proofErr w:type="spellStart"/>
                    <w:r w:rsidRPr="0098387F">
                      <w:rPr>
                        <w:rFonts w:eastAsia="Times New Roman" w:cstheme="minorHAnsi"/>
                        <w:lang w:eastAsia="en-ZA"/>
                      </w:rPr>
                      <w:t>Naeni</w:t>
                    </w:r>
                    <w:proofErr w:type="spellEnd"/>
                    <w:r w:rsidRPr="0098387F">
                      <w:rPr>
                        <w:rFonts w:eastAsia="Times New Roman" w:cstheme="minorHAnsi"/>
                        <w:lang w:eastAsia="en-ZA"/>
                      </w:rPr>
                      <w:t xml:space="preserve"> L. M. and </w:t>
                    </w:r>
                    <w:proofErr w:type="spellStart"/>
                    <w:r w:rsidRPr="0098387F">
                      <w:rPr>
                        <w:rFonts w:eastAsia="Times New Roman" w:cstheme="minorHAnsi"/>
                        <w:lang w:eastAsia="en-ZA"/>
                      </w:rPr>
                      <w:t>Salehipour</w:t>
                    </w:r>
                    <w:proofErr w:type="spellEnd"/>
                    <w:r w:rsidRPr="0098387F">
                      <w:rPr>
                        <w:rFonts w:eastAsia="Times New Roman" w:cstheme="minorHAnsi"/>
                        <w:lang w:eastAsia="en-ZA"/>
                      </w:rPr>
                      <w:t xml:space="preserve"> A. (2013). Monitoring project duration and cost in a construction project by applying statistical quality control charts. </w:t>
                    </w:r>
                    <w:r w:rsidRPr="0098387F">
                      <w:rPr>
                        <w:rFonts w:eastAsia="Times New Roman" w:cstheme="minorHAnsi"/>
                        <w:i/>
                        <w:iCs/>
                        <w:lang w:eastAsia="en-ZA"/>
                      </w:rPr>
                      <w:t>International Journal of Project Management</w:t>
                    </w:r>
                    <w:r w:rsidRPr="0098387F">
                      <w:rPr>
                        <w:rFonts w:eastAsia="Times New Roman" w:cstheme="minorHAnsi"/>
                        <w:lang w:eastAsia="en-ZA"/>
                      </w:rPr>
                      <w:t xml:space="preserve"> (31) </w:t>
                    </w:r>
                    <w:r w:rsidRPr="0098387F">
                      <w:rPr>
                        <w:rFonts w:eastAsia="Times New Roman" w:cstheme="minorHAnsi"/>
                        <w:i/>
                        <w:iCs/>
                        <w:lang w:eastAsia="en-ZA"/>
                      </w:rPr>
                      <w:t>pp.411-423</w:t>
                    </w:r>
                  </w:p>
                  <w:p w14:paraId="4990B51A" w14:textId="2E173257" w:rsidR="0098387F" w:rsidRPr="0098387F" w:rsidRDefault="0098387F" w:rsidP="00EE1DDF">
                    <w:pPr>
                      <w:spacing w:after="0" w:line="240" w:lineRule="auto"/>
                      <w:rPr>
                        <w:rFonts w:eastAsia="Times New Roman" w:cstheme="minorHAnsi"/>
                        <w:lang w:eastAsia="en-ZA"/>
                      </w:rPr>
                    </w:pPr>
                  </w:p>
                </w:tc>
              </w:tr>
              <w:tr w:rsidR="00EE1DDF" w:rsidRPr="00AB4F48" w14:paraId="26088E0F" w14:textId="77777777" w:rsidTr="00F118B6">
                <w:trPr>
                  <w:trHeight w:val="300"/>
                </w:trPr>
                <w:tc>
                  <w:tcPr>
                    <w:tcW w:w="9026" w:type="dxa"/>
                    <w:tcBorders>
                      <w:top w:val="nil"/>
                      <w:left w:val="nil"/>
                      <w:bottom w:val="nil"/>
                      <w:right w:val="nil"/>
                    </w:tcBorders>
                    <w:shd w:val="clear" w:color="auto" w:fill="auto"/>
                    <w:noWrap/>
                    <w:vAlign w:val="center"/>
                    <w:hideMark/>
                  </w:tcPr>
                  <w:p w14:paraId="5092357F" w14:textId="77777777" w:rsidR="00EE1DDF" w:rsidRPr="0098387F" w:rsidRDefault="00EE1DDF" w:rsidP="00EE1DDF">
                    <w:pPr>
                      <w:spacing w:after="0" w:line="240" w:lineRule="auto"/>
                      <w:rPr>
                        <w:rFonts w:eastAsia="Times New Roman" w:cstheme="minorHAnsi"/>
                        <w:color w:val="0563C1"/>
                        <w:u w:val="single"/>
                        <w:lang w:val="en-US" w:eastAsia="en-ZA"/>
                      </w:rPr>
                    </w:pPr>
                    <w:hyperlink r:id="rId44" w:history="1">
                      <w:r w:rsidRPr="0098387F">
                        <w:rPr>
                          <w:rFonts w:eastAsia="Times New Roman" w:cstheme="minorHAnsi"/>
                          <w:lang w:val="en-US" w:eastAsia="en-ZA"/>
                        </w:rPr>
                        <w:t>Alizadehsalehi S. and Yitmen I. (2016), The Impact of Field Data Capturing Technologies on Automated Construction Project Progress Monitoring. Procedia Engineering (161) p.97-103</w:t>
                      </w:r>
                      <w:r w:rsidRPr="0098387F">
                        <w:rPr>
                          <w:rFonts w:eastAsia="Times New Roman" w:cstheme="minorHAnsi"/>
                          <w:color w:val="0563C1"/>
                          <w:u w:val="single"/>
                          <w:lang w:val="en-US" w:eastAsia="en-ZA"/>
                        </w:rPr>
                        <w:t xml:space="preserve"> http://0-ac.els-cdn.com.innopac.wits.ac.za/S1877705816327126/1-s2.0-S1877705816327126-main.pdf?_tid=11fa2216-c9f5-11e6-9c58-00000aacb35e&amp;acdnat=1482596688_57b316cfb991661c59b2eee9ccef09f9 </w:t>
                      </w:r>
                    </w:hyperlink>
                  </w:p>
                  <w:p w14:paraId="11BD4B90" w14:textId="351A649A" w:rsidR="008B68C1" w:rsidRPr="0098387F" w:rsidRDefault="008B68C1" w:rsidP="00EE1DDF">
                    <w:pPr>
                      <w:spacing w:after="0" w:line="240" w:lineRule="auto"/>
                      <w:rPr>
                        <w:rFonts w:eastAsia="Times New Roman" w:cstheme="minorHAnsi"/>
                        <w:color w:val="0563C1"/>
                        <w:u w:val="single"/>
                        <w:lang w:eastAsia="en-ZA"/>
                      </w:rPr>
                    </w:pPr>
                  </w:p>
                </w:tc>
              </w:tr>
              <w:tr w:rsidR="00EE1DDF" w:rsidRPr="00AB4F48" w14:paraId="496DA2DF" w14:textId="77777777" w:rsidTr="00F118B6">
                <w:trPr>
                  <w:trHeight w:val="300"/>
                </w:trPr>
                <w:tc>
                  <w:tcPr>
                    <w:tcW w:w="9026" w:type="dxa"/>
                    <w:tcBorders>
                      <w:top w:val="nil"/>
                      <w:left w:val="nil"/>
                      <w:bottom w:val="nil"/>
                      <w:right w:val="nil"/>
                    </w:tcBorders>
                    <w:shd w:val="clear" w:color="auto" w:fill="auto"/>
                    <w:noWrap/>
                    <w:vAlign w:val="center"/>
                    <w:hideMark/>
                  </w:tcPr>
                  <w:p w14:paraId="63BAF8FB"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Al-</w:t>
                    </w:r>
                    <w:proofErr w:type="spellStart"/>
                    <w:r w:rsidRPr="0098387F">
                      <w:rPr>
                        <w:rFonts w:eastAsia="Times New Roman" w:cstheme="minorHAnsi"/>
                        <w:lang w:eastAsia="en-ZA"/>
                      </w:rPr>
                      <w:t>Jibouri</w:t>
                    </w:r>
                    <w:proofErr w:type="spellEnd"/>
                    <w:r w:rsidRPr="0098387F">
                      <w:rPr>
                        <w:rFonts w:eastAsia="Times New Roman" w:cstheme="minorHAnsi"/>
                        <w:lang w:eastAsia="en-ZA"/>
                      </w:rPr>
                      <w:t xml:space="preserve"> S. (2003). Monitoring systems and their effectiveness for project control in construction</w:t>
                    </w:r>
                    <w:r w:rsidRPr="0098387F">
                      <w:rPr>
                        <w:rFonts w:eastAsia="Times New Roman" w:cstheme="minorHAnsi"/>
                        <w:i/>
                        <w:iCs/>
                        <w:lang w:eastAsia="en-ZA"/>
                      </w:rPr>
                      <w:t>. International Journal of Project Management (21) pp.145-154</w:t>
                    </w:r>
                  </w:p>
                  <w:p w14:paraId="313E9883" w14:textId="18147436" w:rsidR="008B68C1" w:rsidRPr="0098387F" w:rsidRDefault="008B68C1" w:rsidP="00EE1DDF">
                    <w:pPr>
                      <w:spacing w:after="0" w:line="240" w:lineRule="auto"/>
                      <w:rPr>
                        <w:rFonts w:eastAsia="Times New Roman" w:cstheme="minorHAnsi"/>
                        <w:lang w:eastAsia="en-ZA"/>
                      </w:rPr>
                    </w:pPr>
                  </w:p>
                </w:tc>
              </w:tr>
              <w:tr w:rsidR="00EE1DDF" w:rsidRPr="00AB4F48" w14:paraId="4CB73A67" w14:textId="77777777" w:rsidTr="00F118B6">
                <w:trPr>
                  <w:trHeight w:val="300"/>
                </w:trPr>
                <w:tc>
                  <w:tcPr>
                    <w:tcW w:w="9026" w:type="dxa"/>
                    <w:tcBorders>
                      <w:top w:val="nil"/>
                      <w:left w:val="nil"/>
                      <w:bottom w:val="nil"/>
                      <w:right w:val="nil"/>
                    </w:tcBorders>
                    <w:shd w:val="clear" w:color="auto" w:fill="auto"/>
                    <w:noWrap/>
                    <w:vAlign w:val="center"/>
                    <w:hideMark/>
                  </w:tcPr>
                  <w:p w14:paraId="5D559849"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AlNasseri H. and Aulin R. (2015). Assessing understanding of planning and scheduling theory and practice on construction projects. </w:t>
                    </w:r>
                    <w:r w:rsidRPr="0098387F">
                      <w:rPr>
                        <w:rFonts w:eastAsia="Times New Roman" w:cstheme="minorHAnsi"/>
                        <w:i/>
                        <w:iCs/>
                        <w:lang w:eastAsia="en-ZA"/>
                      </w:rPr>
                      <w:t>Engineering Management Journal Vol.27 No.2, pp.58-72</w:t>
                    </w:r>
                  </w:p>
                  <w:p w14:paraId="0E0E1138" w14:textId="16EEAC53" w:rsidR="008B68C1" w:rsidRPr="0098387F" w:rsidRDefault="008B68C1" w:rsidP="00EE1DDF">
                    <w:pPr>
                      <w:spacing w:after="0" w:line="240" w:lineRule="auto"/>
                      <w:rPr>
                        <w:rFonts w:eastAsia="Times New Roman" w:cstheme="minorHAnsi"/>
                        <w:u w:val="single"/>
                        <w:lang w:eastAsia="en-ZA"/>
                      </w:rPr>
                    </w:pPr>
                  </w:p>
                </w:tc>
              </w:tr>
              <w:tr w:rsidR="00EE1DDF" w:rsidRPr="00AB4F48" w14:paraId="71FB20F4" w14:textId="77777777" w:rsidTr="00F118B6">
                <w:trPr>
                  <w:trHeight w:val="300"/>
                </w:trPr>
                <w:tc>
                  <w:tcPr>
                    <w:tcW w:w="9026" w:type="dxa"/>
                    <w:tcBorders>
                      <w:top w:val="nil"/>
                      <w:left w:val="nil"/>
                      <w:bottom w:val="nil"/>
                      <w:right w:val="nil"/>
                    </w:tcBorders>
                    <w:shd w:val="clear" w:color="auto" w:fill="auto"/>
                    <w:noWrap/>
                    <w:vAlign w:val="center"/>
                    <w:hideMark/>
                  </w:tcPr>
                  <w:p w14:paraId="5C1335FF"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Al-</w:t>
                    </w:r>
                    <w:proofErr w:type="spellStart"/>
                    <w:r w:rsidRPr="0098387F">
                      <w:rPr>
                        <w:rFonts w:eastAsia="Times New Roman" w:cstheme="minorHAnsi"/>
                        <w:lang w:eastAsia="en-ZA"/>
                      </w:rPr>
                      <w:t>Tmeemy</w:t>
                    </w:r>
                    <w:proofErr w:type="spellEnd"/>
                    <w:r w:rsidRPr="0098387F">
                      <w:rPr>
                        <w:rFonts w:eastAsia="Times New Roman" w:cstheme="minorHAnsi"/>
                        <w:lang w:eastAsia="en-ZA"/>
                      </w:rPr>
                      <w:t xml:space="preserve"> S. M. H., Rahman H. A. and Harun Z. (2012). Contractor’s perception of the use of costs of quality system in Malaysian construction industry projects</w:t>
                    </w:r>
                    <w:r w:rsidRPr="0098387F">
                      <w:rPr>
                        <w:rFonts w:eastAsia="Times New Roman" w:cstheme="minorHAnsi"/>
                        <w:i/>
                        <w:iCs/>
                        <w:lang w:eastAsia="en-ZA"/>
                      </w:rPr>
                      <w:t>. International Journal of Project Management</w:t>
                    </w:r>
                    <w:r w:rsidRPr="0098387F">
                      <w:rPr>
                        <w:rFonts w:eastAsia="Times New Roman" w:cstheme="minorHAnsi"/>
                        <w:lang w:eastAsia="en-ZA"/>
                      </w:rPr>
                      <w:t xml:space="preserve"> (30) </w:t>
                    </w:r>
                    <w:r w:rsidRPr="0098387F">
                      <w:rPr>
                        <w:rFonts w:eastAsia="Times New Roman" w:cstheme="minorHAnsi"/>
                        <w:i/>
                        <w:iCs/>
                        <w:lang w:eastAsia="en-ZA"/>
                      </w:rPr>
                      <w:t>pp.27-838</w:t>
                    </w:r>
                  </w:p>
                  <w:p w14:paraId="2C486FF0" w14:textId="37C001D6" w:rsidR="008B68C1" w:rsidRPr="0098387F" w:rsidRDefault="008B68C1" w:rsidP="00EE1DDF">
                    <w:pPr>
                      <w:spacing w:after="0" w:line="240" w:lineRule="auto"/>
                      <w:rPr>
                        <w:rFonts w:eastAsia="Times New Roman" w:cstheme="minorHAnsi"/>
                        <w:lang w:eastAsia="en-ZA"/>
                      </w:rPr>
                    </w:pPr>
                  </w:p>
                </w:tc>
              </w:tr>
              <w:tr w:rsidR="00EE1DDF" w:rsidRPr="00AB4F48" w14:paraId="188F0BEE" w14:textId="77777777" w:rsidTr="00F118B6">
                <w:trPr>
                  <w:trHeight w:val="300"/>
                </w:trPr>
                <w:tc>
                  <w:tcPr>
                    <w:tcW w:w="9026" w:type="dxa"/>
                    <w:tcBorders>
                      <w:top w:val="nil"/>
                      <w:left w:val="nil"/>
                      <w:bottom w:val="nil"/>
                      <w:right w:val="nil"/>
                    </w:tcBorders>
                    <w:shd w:val="clear" w:color="auto" w:fill="auto"/>
                    <w:noWrap/>
                    <w:vAlign w:val="center"/>
                    <w:hideMark/>
                  </w:tcPr>
                  <w:p w14:paraId="1982F5FB"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Amoatey C.T., Amenyaw Y.A., Adaku E and Famiyeh S. (2014), Analysing delay causes effects in Ghanaian state housing construction projects. International Journal of Managing Projects in Business Vol 8 No. 1 Pp.198-214</w:t>
                    </w:r>
                  </w:p>
                  <w:p w14:paraId="4A2C1784" w14:textId="680B6DDF" w:rsidR="008B68C1" w:rsidRPr="0098387F" w:rsidRDefault="008B68C1" w:rsidP="00EE1DDF">
                    <w:pPr>
                      <w:spacing w:after="0" w:line="240" w:lineRule="auto"/>
                      <w:rPr>
                        <w:rFonts w:eastAsia="Times New Roman" w:cstheme="minorHAnsi"/>
                        <w:lang w:eastAsia="en-ZA"/>
                      </w:rPr>
                    </w:pPr>
                  </w:p>
                </w:tc>
              </w:tr>
              <w:tr w:rsidR="00EE1DDF" w:rsidRPr="00AB4F48" w14:paraId="44BF752D" w14:textId="77777777" w:rsidTr="00F118B6">
                <w:trPr>
                  <w:trHeight w:val="300"/>
                </w:trPr>
                <w:tc>
                  <w:tcPr>
                    <w:tcW w:w="9026" w:type="dxa"/>
                    <w:tcBorders>
                      <w:top w:val="nil"/>
                      <w:left w:val="nil"/>
                      <w:bottom w:val="nil"/>
                      <w:right w:val="nil"/>
                    </w:tcBorders>
                    <w:shd w:val="clear" w:color="auto" w:fill="auto"/>
                    <w:noWrap/>
                    <w:vAlign w:val="center"/>
                    <w:hideMark/>
                  </w:tcPr>
                  <w:p w14:paraId="7795DFD4"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Ansah R.H. and </w:t>
                    </w:r>
                    <w:proofErr w:type="spellStart"/>
                    <w:r w:rsidRPr="0098387F">
                      <w:rPr>
                        <w:rFonts w:eastAsia="Times New Roman" w:cstheme="minorHAnsi"/>
                        <w:lang w:eastAsia="en-ZA"/>
                      </w:rPr>
                      <w:t>Sorooshian</w:t>
                    </w:r>
                    <w:proofErr w:type="spellEnd"/>
                    <w:r w:rsidRPr="0098387F">
                      <w:rPr>
                        <w:rFonts w:eastAsia="Times New Roman" w:cstheme="minorHAnsi"/>
                        <w:lang w:eastAsia="en-ZA"/>
                      </w:rPr>
                      <w:t xml:space="preserve"> (2017). Effect of lean tools to control external environment risk of construction projects. Sustainable cities and society Vol. 32 Pp.348-356</w:t>
                    </w:r>
                  </w:p>
                  <w:p w14:paraId="42C96F4B" w14:textId="50235C39" w:rsidR="008B68C1" w:rsidRPr="0098387F" w:rsidRDefault="008B68C1" w:rsidP="00EE1DDF">
                    <w:pPr>
                      <w:spacing w:after="0" w:line="240" w:lineRule="auto"/>
                      <w:rPr>
                        <w:rFonts w:eastAsia="Times New Roman" w:cstheme="minorHAnsi"/>
                        <w:lang w:eastAsia="en-ZA"/>
                      </w:rPr>
                    </w:pPr>
                  </w:p>
                </w:tc>
              </w:tr>
              <w:tr w:rsidR="00EE1DDF" w:rsidRPr="00AB4F48" w14:paraId="76904DF6" w14:textId="77777777" w:rsidTr="00F118B6">
                <w:trPr>
                  <w:trHeight w:val="300"/>
                </w:trPr>
                <w:tc>
                  <w:tcPr>
                    <w:tcW w:w="9026" w:type="dxa"/>
                    <w:tcBorders>
                      <w:top w:val="nil"/>
                      <w:left w:val="nil"/>
                      <w:bottom w:val="nil"/>
                      <w:right w:val="nil"/>
                    </w:tcBorders>
                    <w:shd w:val="clear" w:color="auto" w:fill="auto"/>
                    <w:noWrap/>
                    <w:vAlign w:val="center"/>
                    <w:hideMark/>
                  </w:tcPr>
                  <w:p w14:paraId="7FFF0C85"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Arcila S., 2012, ‘Avoiding cost overruns in construction progress in the United Kingdom,’ MSc thesis. The University of Warwick</w:t>
                    </w:r>
                  </w:p>
                </w:tc>
              </w:tr>
              <w:tr w:rsidR="00EE1DDF" w:rsidRPr="00AB4F48" w14:paraId="77082736" w14:textId="77777777" w:rsidTr="00F118B6">
                <w:trPr>
                  <w:trHeight w:val="300"/>
                </w:trPr>
                <w:tc>
                  <w:tcPr>
                    <w:tcW w:w="9026" w:type="dxa"/>
                    <w:tcBorders>
                      <w:top w:val="nil"/>
                      <w:left w:val="nil"/>
                      <w:bottom w:val="nil"/>
                      <w:right w:val="nil"/>
                    </w:tcBorders>
                    <w:shd w:val="clear" w:color="auto" w:fill="auto"/>
                    <w:noWrap/>
                    <w:vAlign w:val="center"/>
                    <w:hideMark/>
                  </w:tcPr>
                  <w:p w14:paraId="7016C29E" w14:textId="77777777" w:rsidR="00EE1DDF" w:rsidRPr="0098387F" w:rsidRDefault="00EE1DDF" w:rsidP="00EE1DDF">
                    <w:pPr>
                      <w:spacing w:after="0" w:line="240" w:lineRule="auto"/>
                      <w:rPr>
                        <w:rFonts w:eastAsia="Times New Roman" w:cstheme="minorHAnsi"/>
                        <w:color w:val="0563C1"/>
                        <w:u w:val="single"/>
                        <w:lang w:val="en-US" w:eastAsia="en-ZA"/>
                      </w:rPr>
                    </w:pPr>
                    <w:hyperlink r:id="rId45" w:history="1">
                      <w:r w:rsidRPr="0098387F">
                        <w:rPr>
                          <w:rFonts w:eastAsia="Times New Roman" w:cstheme="minorHAnsi"/>
                          <w:color w:val="0563C1"/>
                          <w:u w:val="single"/>
                          <w:lang w:val="en-US" w:eastAsia="en-ZA"/>
                        </w:rPr>
                        <w:t xml:space="preserve">Arcuri F.J. (2007). A development of performance metrics for forecasting schedule slippage. https://theses.lib.vt.edu/theses/available/etd-05022007-170555/unrestricted/FrankJArcuriThesisDocument.pdf </w:t>
                      </w:r>
                    </w:hyperlink>
                  </w:p>
                  <w:p w14:paraId="190BDC1E" w14:textId="141B22E7" w:rsidR="008B68C1" w:rsidRPr="0098387F" w:rsidRDefault="008B68C1" w:rsidP="00EE1DDF">
                    <w:pPr>
                      <w:spacing w:after="0" w:line="240" w:lineRule="auto"/>
                      <w:rPr>
                        <w:rFonts w:eastAsia="Times New Roman" w:cstheme="minorHAnsi"/>
                        <w:color w:val="0563C1"/>
                        <w:u w:val="single"/>
                        <w:lang w:eastAsia="en-ZA"/>
                      </w:rPr>
                    </w:pPr>
                  </w:p>
                </w:tc>
              </w:tr>
              <w:tr w:rsidR="00EE1DDF" w:rsidRPr="00AB4F48" w14:paraId="27B61559" w14:textId="77777777" w:rsidTr="00F118B6">
                <w:trPr>
                  <w:trHeight w:val="300"/>
                </w:trPr>
                <w:tc>
                  <w:tcPr>
                    <w:tcW w:w="9026" w:type="dxa"/>
                    <w:tcBorders>
                      <w:top w:val="nil"/>
                      <w:left w:val="nil"/>
                      <w:bottom w:val="nil"/>
                      <w:right w:val="nil"/>
                    </w:tcBorders>
                    <w:shd w:val="clear" w:color="auto" w:fill="auto"/>
                    <w:noWrap/>
                    <w:vAlign w:val="center"/>
                    <w:hideMark/>
                  </w:tcPr>
                  <w:p w14:paraId="09FD08A5"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Asiedu R.O., Adaku E. and Owusu-Manu D.G. (2017) beyond the causes: Rethinking mitigating measures to avert cost and time overruns in construction projects. Construction Innovation Vol. 17 Pp.363-380</w:t>
                    </w:r>
                  </w:p>
                  <w:p w14:paraId="0ED54B4A" w14:textId="4BB8C226" w:rsidR="008B68C1" w:rsidRPr="0098387F" w:rsidRDefault="008B68C1" w:rsidP="00EE1DDF">
                    <w:pPr>
                      <w:spacing w:after="0" w:line="240" w:lineRule="auto"/>
                      <w:rPr>
                        <w:rFonts w:eastAsia="Times New Roman" w:cstheme="minorHAnsi"/>
                        <w:lang w:eastAsia="en-ZA"/>
                      </w:rPr>
                    </w:pPr>
                  </w:p>
                </w:tc>
              </w:tr>
              <w:tr w:rsidR="00EE1DDF" w:rsidRPr="00AB4F48" w14:paraId="1C51009E" w14:textId="77777777" w:rsidTr="00F118B6">
                <w:trPr>
                  <w:trHeight w:val="300"/>
                </w:trPr>
                <w:tc>
                  <w:tcPr>
                    <w:tcW w:w="9026" w:type="dxa"/>
                    <w:tcBorders>
                      <w:top w:val="nil"/>
                      <w:left w:val="nil"/>
                      <w:bottom w:val="nil"/>
                      <w:right w:val="nil"/>
                    </w:tcBorders>
                    <w:shd w:val="clear" w:color="auto" w:fill="auto"/>
                    <w:noWrap/>
                    <w:vAlign w:val="center"/>
                    <w:hideMark/>
                  </w:tcPr>
                  <w:p w14:paraId="24C4580E"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Assaf S.A. and Al-Hejji S. (2006). Causes of delay in large construction projects. </w:t>
                    </w:r>
                    <w:r w:rsidRPr="0098387F">
                      <w:rPr>
                        <w:rFonts w:eastAsia="Times New Roman" w:cstheme="minorHAnsi"/>
                        <w:i/>
                        <w:iCs/>
                        <w:lang w:eastAsia="en-ZA"/>
                      </w:rPr>
                      <w:t>International Journal of Project Management (24), pp.349-357</w:t>
                    </w:r>
                  </w:p>
                  <w:p w14:paraId="0F5DCB68" w14:textId="4B415771" w:rsidR="008B68C1" w:rsidRPr="0098387F" w:rsidRDefault="008B68C1" w:rsidP="00EE1DDF">
                    <w:pPr>
                      <w:spacing w:after="0" w:line="240" w:lineRule="auto"/>
                      <w:rPr>
                        <w:rFonts w:eastAsia="Times New Roman" w:cstheme="minorHAnsi"/>
                        <w:lang w:eastAsia="en-ZA"/>
                      </w:rPr>
                    </w:pPr>
                  </w:p>
                </w:tc>
              </w:tr>
              <w:tr w:rsidR="00EE1DDF" w:rsidRPr="00AB4F48" w14:paraId="67BC91D8" w14:textId="77777777" w:rsidTr="00F118B6">
                <w:trPr>
                  <w:trHeight w:val="300"/>
                </w:trPr>
                <w:tc>
                  <w:tcPr>
                    <w:tcW w:w="9026" w:type="dxa"/>
                    <w:tcBorders>
                      <w:top w:val="nil"/>
                      <w:left w:val="nil"/>
                      <w:bottom w:val="nil"/>
                      <w:right w:val="nil"/>
                    </w:tcBorders>
                    <w:shd w:val="clear" w:color="auto" w:fill="auto"/>
                    <w:noWrap/>
                    <w:vAlign w:val="center"/>
                    <w:hideMark/>
                  </w:tcPr>
                  <w:p w14:paraId="1D6CF42B"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Aziz R.F. (2013). Ranking of delays in construction projects after Egyptian revolution. </w:t>
                    </w:r>
                    <w:r w:rsidRPr="0098387F">
                      <w:rPr>
                        <w:rFonts w:eastAsia="Times New Roman" w:cstheme="minorHAnsi"/>
                        <w:i/>
                        <w:iCs/>
                        <w:lang w:eastAsia="en-ZA"/>
                      </w:rPr>
                      <w:t>Alexandria Engineering Journal</w:t>
                    </w:r>
                    <w:r w:rsidRPr="0098387F">
                      <w:rPr>
                        <w:rFonts w:eastAsia="Times New Roman" w:cstheme="minorHAnsi"/>
                        <w:lang w:eastAsia="en-ZA"/>
                      </w:rPr>
                      <w:t xml:space="preserve"> (52) p</w:t>
                    </w:r>
                    <w:r w:rsidRPr="0098387F">
                      <w:rPr>
                        <w:rFonts w:eastAsia="Times New Roman" w:cstheme="minorHAnsi"/>
                        <w:i/>
                        <w:iCs/>
                        <w:lang w:eastAsia="en-ZA"/>
                      </w:rPr>
                      <w:t>p.387-406</w:t>
                    </w:r>
                  </w:p>
                  <w:p w14:paraId="6A916AD6" w14:textId="1B72C7F0" w:rsidR="008B68C1" w:rsidRPr="0098387F" w:rsidRDefault="008B68C1" w:rsidP="00EE1DDF">
                    <w:pPr>
                      <w:spacing w:after="0" w:line="240" w:lineRule="auto"/>
                      <w:rPr>
                        <w:rFonts w:eastAsia="Times New Roman" w:cstheme="minorHAnsi"/>
                        <w:lang w:eastAsia="en-ZA"/>
                      </w:rPr>
                    </w:pPr>
                  </w:p>
                </w:tc>
              </w:tr>
              <w:tr w:rsidR="00EE1DDF" w:rsidRPr="00AB4F48" w14:paraId="0DF8CAF2" w14:textId="77777777" w:rsidTr="00F118B6">
                <w:trPr>
                  <w:trHeight w:val="300"/>
                </w:trPr>
                <w:tc>
                  <w:tcPr>
                    <w:tcW w:w="9026" w:type="dxa"/>
                    <w:tcBorders>
                      <w:top w:val="nil"/>
                      <w:left w:val="nil"/>
                      <w:bottom w:val="nil"/>
                      <w:right w:val="nil"/>
                    </w:tcBorders>
                    <w:shd w:val="clear" w:color="auto" w:fill="auto"/>
                    <w:noWrap/>
                    <w:vAlign w:val="center"/>
                    <w:hideMark/>
                  </w:tcPr>
                  <w:p w14:paraId="6015AB89" w14:textId="77777777" w:rsidR="00EE1DDF" w:rsidRPr="0098387F" w:rsidRDefault="00EE1DDF" w:rsidP="00EE1DDF">
                    <w:pPr>
                      <w:spacing w:after="0" w:line="240" w:lineRule="auto"/>
                      <w:rPr>
                        <w:rFonts w:eastAsia="Times New Roman" w:cstheme="minorHAnsi"/>
                        <w:lang w:eastAsia="en-ZA"/>
                      </w:rPr>
                    </w:pPr>
                    <w:proofErr w:type="spellStart"/>
                    <w:r w:rsidRPr="0098387F">
                      <w:rPr>
                        <w:rFonts w:eastAsia="Times New Roman" w:cstheme="minorHAnsi"/>
                        <w:lang w:eastAsia="en-ZA"/>
                      </w:rPr>
                      <w:t>Basu</w:t>
                    </w:r>
                    <w:proofErr w:type="spellEnd"/>
                    <w:r w:rsidRPr="0098387F">
                      <w:rPr>
                        <w:rFonts w:eastAsia="Times New Roman" w:cstheme="minorHAnsi"/>
                        <w:lang w:eastAsia="en-ZA"/>
                      </w:rPr>
                      <w:t xml:space="preserve"> R. (2014). Managing quality in projects: An empirical study. International Journal of project management Vol. 32 Pp.178-187</w:t>
                    </w:r>
                  </w:p>
                  <w:p w14:paraId="48340035" w14:textId="77DFCF03" w:rsidR="008B68C1" w:rsidRPr="0098387F" w:rsidRDefault="008B68C1" w:rsidP="00EE1DDF">
                    <w:pPr>
                      <w:spacing w:after="0" w:line="240" w:lineRule="auto"/>
                      <w:rPr>
                        <w:rFonts w:eastAsia="Times New Roman" w:cstheme="minorHAnsi"/>
                        <w:lang w:eastAsia="en-ZA"/>
                      </w:rPr>
                    </w:pPr>
                  </w:p>
                </w:tc>
              </w:tr>
              <w:tr w:rsidR="00EE1DDF" w:rsidRPr="00AB4F48" w14:paraId="1E77E6F0" w14:textId="77777777" w:rsidTr="00F118B6">
                <w:trPr>
                  <w:trHeight w:val="300"/>
                </w:trPr>
                <w:tc>
                  <w:tcPr>
                    <w:tcW w:w="9026" w:type="dxa"/>
                    <w:tcBorders>
                      <w:top w:val="nil"/>
                      <w:left w:val="nil"/>
                      <w:bottom w:val="nil"/>
                      <w:right w:val="nil"/>
                    </w:tcBorders>
                    <w:shd w:val="clear" w:color="auto" w:fill="auto"/>
                    <w:noWrap/>
                    <w:vAlign w:val="center"/>
                    <w:hideMark/>
                  </w:tcPr>
                  <w:p w14:paraId="72D250FA" w14:textId="77777777" w:rsidR="00EE1DDF" w:rsidRPr="0098387F" w:rsidRDefault="00EE1DDF" w:rsidP="00EE1DDF">
                    <w:pPr>
                      <w:spacing w:after="0" w:line="240" w:lineRule="auto"/>
                      <w:rPr>
                        <w:rFonts w:eastAsia="Times New Roman" w:cstheme="minorHAnsi"/>
                        <w:lang w:eastAsia="en-ZA"/>
                      </w:rPr>
                    </w:pPr>
                    <w:proofErr w:type="spellStart"/>
                    <w:r w:rsidRPr="0098387F">
                      <w:rPr>
                        <w:rFonts w:eastAsia="Times New Roman" w:cstheme="minorHAnsi"/>
                        <w:lang w:eastAsia="en-ZA"/>
                      </w:rPr>
                      <w:t>Battikha</w:t>
                    </w:r>
                    <w:proofErr w:type="spellEnd"/>
                    <w:r w:rsidRPr="0098387F">
                      <w:rPr>
                        <w:rFonts w:eastAsia="Times New Roman" w:cstheme="minorHAnsi"/>
                        <w:lang w:eastAsia="en-ZA"/>
                      </w:rPr>
                      <w:t xml:space="preserve"> M.G. (2002). QUALICON: Computer-based system for construction quality management. Journal of Construction engineering and management Vol. 128 Pp.164-173</w:t>
                    </w:r>
                  </w:p>
                  <w:p w14:paraId="1C8E69A7" w14:textId="3A6293F1" w:rsidR="008B68C1" w:rsidRPr="0098387F" w:rsidRDefault="008B68C1" w:rsidP="00EE1DDF">
                    <w:pPr>
                      <w:spacing w:after="0" w:line="240" w:lineRule="auto"/>
                      <w:rPr>
                        <w:rFonts w:eastAsia="Times New Roman" w:cstheme="minorHAnsi"/>
                        <w:lang w:eastAsia="en-ZA"/>
                      </w:rPr>
                    </w:pPr>
                  </w:p>
                </w:tc>
              </w:tr>
              <w:tr w:rsidR="00EE1DDF" w:rsidRPr="00AB4F48" w14:paraId="43E7168E" w14:textId="77777777" w:rsidTr="00F118B6">
                <w:trPr>
                  <w:trHeight w:val="300"/>
                </w:trPr>
                <w:tc>
                  <w:tcPr>
                    <w:tcW w:w="9026" w:type="dxa"/>
                    <w:tcBorders>
                      <w:top w:val="nil"/>
                      <w:left w:val="nil"/>
                      <w:bottom w:val="nil"/>
                      <w:right w:val="nil"/>
                    </w:tcBorders>
                    <w:shd w:val="clear" w:color="auto" w:fill="auto"/>
                    <w:noWrap/>
                    <w:vAlign w:val="center"/>
                    <w:hideMark/>
                  </w:tcPr>
                  <w:p w14:paraId="1210730A"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Blyth K. and Lewis J. (2004). Developing a framework for a standardized works programme for building projects. </w:t>
                    </w:r>
                    <w:r w:rsidRPr="0098387F">
                      <w:rPr>
                        <w:rFonts w:eastAsia="Times New Roman" w:cstheme="minorHAnsi"/>
                        <w:i/>
                        <w:iCs/>
                        <w:lang w:eastAsia="en-ZA"/>
                      </w:rPr>
                      <w:t>Construction Innovation (4) pp.193-210.</w:t>
                    </w:r>
                  </w:p>
                  <w:p w14:paraId="78E352A9" w14:textId="09796B27" w:rsidR="008B68C1" w:rsidRPr="0098387F" w:rsidRDefault="008B68C1" w:rsidP="00EE1DDF">
                    <w:pPr>
                      <w:spacing w:after="0" w:line="240" w:lineRule="auto"/>
                      <w:rPr>
                        <w:rFonts w:eastAsia="Times New Roman" w:cstheme="minorHAnsi"/>
                        <w:lang w:eastAsia="en-ZA"/>
                      </w:rPr>
                    </w:pPr>
                  </w:p>
                </w:tc>
              </w:tr>
              <w:tr w:rsidR="00EE1DDF" w:rsidRPr="00AB4F48" w14:paraId="5B73BD26" w14:textId="77777777" w:rsidTr="00F118B6">
                <w:trPr>
                  <w:trHeight w:val="300"/>
                </w:trPr>
                <w:tc>
                  <w:tcPr>
                    <w:tcW w:w="9026" w:type="dxa"/>
                    <w:tcBorders>
                      <w:top w:val="nil"/>
                      <w:left w:val="nil"/>
                      <w:bottom w:val="nil"/>
                      <w:right w:val="nil"/>
                    </w:tcBorders>
                    <w:shd w:val="clear" w:color="auto" w:fill="auto"/>
                    <w:noWrap/>
                    <w:vAlign w:val="center"/>
                    <w:hideMark/>
                  </w:tcPr>
                  <w:p w14:paraId="76C9EA47" w14:textId="2C5D6D2E" w:rsidR="00EE1DDF" w:rsidRPr="0098387F" w:rsidRDefault="00EE1DDF" w:rsidP="00EE1DDF">
                    <w:pPr>
                      <w:spacing w:after="0" w:line="240" w:lineRule="auto"/>
                      <w:rPr>
                        <w:rFonts w:eastAsia="Times New Roman" w:cstheme="minorHAnsi"/>
                        <w:color w:val="0563C1"/>
                        <w:u w:val="single"/>
                        <w:lang w:val="en-US" w:eastAsia="en-ZA"/>
                      </w:rPr>
                    </w:pPr>
                    <w:r w:rsidRPr="0098387F">
                      <w:rPr>
                        <w:rFonts w:eastAsia="Times New Roman" w:cstheme="minorHAnsi"/>
                        <w:lang w:val="en-US" w:eastAsia="en-ZA"/>
                      </w:rPr>
                      <w:t xml:space="preserve">Brienza Jr R.M. and Hildreth J.C. (2007), Tracking project commodities for project control. </w:t>
                    </w:r>
                    <w:r w:rsidRPr="0098387F">
                      <w:rPr>
                        <w:rFonts w:eastAsia="Times New Roman" w:cstheme="minorHAnsi"/>
                        <w:color w:val="0563C1"/>
                        <w:u w:val="single"/>
                        <w:lang w:val="en-US" w:eastAsia="en-ZA"/>
                      </w:rPr>
                      <w:t xml:space="preserve">http://www.virginiadot.org/business/resources/const/0709_commodity_tracking.pdf </w:t>
                    </w:r>
                  </w:p>
                  <w:p w14:paraId="1359147D" w14:textId="34352B46" w:rsidR="008B68C1" w:rsidRPr="0098387F" w:rsidRDefault="008B68C1" w:rsidP="00EE1DDF">
                    <w:pPr>
                      <w:spacing w:after="0" w:line="240" w:lineRule="auto"/>
                      <w:rPr>
                        <w:rFonts w:eastAsia="Times New Roman" w:cstheme="minorHAnsi"/>
                        <w:color w:val="0563C1"/>
                        <w:u w:val="single"/>
                        <w:lang w:eastAsia="en-ZA"/>
                      </w:rPr>
                    </w:pPr>
                  </w:p>
                </w:tc>
              </w:tr>
              <w:tr w:rsidR="00EE1DDF" w:rsidRPr="00AB4F48" w14:paraId="78C9431F" w14:textId="77777777" w:rsidTr="00F118B6">
                <w:trPr>
                  <w:trHeight w:val="300"/>
                </w:trPr>
                <w:tc>
                  <w:tcPr>
                    <w:tcW w:w="9026" w:type="dxa"/>
                    <w:tcBorders>
                      <w:top w:val="nil"/>
                      <w:left w:val="nil"/>
                      <w:bottom w:val="nil"/>
                      <w:right w:val="nil"/>
                    </w:tcBorders>
                    <w:shd w:val="clear" w:color="auto" w:fill="auto"/>
                    <w:noWrap/>
                    <w:vAlign w:val="center"/>
                    <w:hideMark/>
                  </w:tcPr>
                  <w:p w14:paraId="0021FBBD"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lastRenderedPageBreak/>
                      <w:t>Brito D.M. and Ferreira E.AM. (2015). Strategies for representation and analysis of 4D modelling applied to construction project management. Procedia Economics and Finance Vol 21 Pp.374-382</w:t>
                    </w:r>
                  </w:p>
                  <w:p w14:paraId="022C4E6C" w14:textId="17324F89" w:rsidR="008B68C1" w:rsidRPr="0098387F" w:rsidRDefault="008B68C1" w:rsidP="00EE1DDF">
                    <w:pPr>
                      <w:spacing w:after="0" w:line="240" w:lineRule="auto"/>
                      <w:rPr>
                        <w:rFonts w:eastAsia="Times New Roman" w:cstheme="minorHAnsi"/>
                        <w:lang w:eastAsia="en-ZA"/>
                      </w:rPr>
                    </w:pPr>
                  </w:p>
                </w:tc>
              </w:tr>
              <w:tr w:rsidR="00EE1DDF" w:rsidRPr="00AB4F48" w14:paraId="78B60793" w14:textId="77777777" w:rsidTr="00F118B6">
                <w:trPr>
                  <w:trHeight w:val="300"/>
                </w:trPr>
                <w:tc>
                  <w:tcPr>
                    <w:tcW w:w="9026" w:type="dxa"/>
                    <w:tcBorders>
                      <w:top w:val="nil"/>
                      <w:left w:val="nil"/>
                      <w:bottom w:val="nil"/>
                      <w:right w:val="nil"/>
                    </w:tcBorders>
                    <w:shd w:val="clear" w:color="auto" w:fill="auto"/>
                    <w:noWrap/>
                    <w:vAlign w:val="center"/>
                    <w:hideMark/>
                  </w:tcPr>
                  <w:p w14:paraId="5C20FDD0" w14:textId="77777777" w:rsidR="00EE1DDF" w:rsidRPr="0098387F" w:rsidRDefault="00EE1DDF" w:rsidP="00EE1DDF">
                    <w:pPr>
                      <w:spacing w:after="0" w:line="240" w:lineRule="auto"/>
                      <w:rPr>
                        <w:rFonts w:eastAsia="Times New Roman" w:cstheme="minorHAnsi"/>
                        <w:color w:val="000000"/>
                        <w:lang w:eastAsia="en-ZA"/>
                      </w:rPr>
                    </w:pPr>
                    <w:r w:rsidRPr="0098387F">
                      <w:rPr>
                        <w:rFonts w:eastAsia="Times New Roman" w:cstheme="minorHAnsi"/>
                        <w:color w:val="000000"/>
                        <w:lang w:eastAsia="en-ZA"/>
                      </w:rPr>
                      <w:t>Brown J.S. (2015). A SCM approach to project management in the South African construction industry</w:t>
                    </w:r>
                  </w:p>
                </w:tc>
              </w:tr>
              <w:tr w:rsidR="00EE1DDF" w:rsidRPr="00AB4F48" w14:paraId="0BF2C229" w14:textId="77777777" w:rsidTr="00F118B6">
                <w:trPr>
                  <w:trHeight w:val="300"/>
                </w:trPr>
                <w:tc>
                  <w:tcPr>
                    <w:tcW w:w="9026" w:type="dxa"/>
                    <w:tcBorders>
                      <w:top w:val="nil"/>
                      <w:left w:val="nil"/>
                      <w:bottom w:val="nil"/>
                      <w:right w:val="nil"/>
                    </w:tcBorders>
                    <w:shd w:val="clear" w:color="auto" w:fill="auto"/>
                    <w:noWrap/>
                    <w:vAlign w:val="center"/>
                    <w:hideMark/>
                  </w:tcPr>
                  <w:p w14:paraId="7A4D8BA2" w14:textId="02E093AA" w:rsidR="00EE1DDF" w:rsidRPr="0098387F" w:rsidRDefault="00EE1DDF" w:rsidP="00EE1DDF">
                    <w:pPr>
                      <w:spacing w:after="0" w:line="240" w:lineRule="auto"/>
                      <w:rPr>
                        <w:rFonts w:eastAsia="Times New Roman" w:cstheme="minorHAnsi"/>
                        <w:color w:val="0563C1"/>
                        <w:u w:val="single"/>
                        <w:lang w:eastAsia="en-ZA"/>
                      </w:rPr>
                    </w:pPr>
                    <w:r w:rsidRPr="0098387F">
                      <w:rPr>
                        <w:rFonts w:eastAsia="Times New Roman" w:cstheme="minorHAnsi"/>
                        <w:lang w:eastAsia="en-ZA"/>
                      </w:rPr>
                      <w:t>Burger M. (2013). Project management in the built environment: The need for industry specific knowledge.</w:t>
                    </w:r>
                    <w:r w:rsidRPr="0098387F">
                      <w:rPr>
                        <w:rFonts w:eastAsia="Times New Roman" w:cstheme="minorHAnsi"/>
                        <w:u w:val="single"/>
                        <w:lang w:eastAsia="en-ZA"/>
                      </w:rPr>
                      <w:t xml:space="preserve"> </w:t>
                    </w:r>
                    <w:r w:rsidRPr="0098387F">
                      <w:rPr>
                        <w:rFonts w:eastAsia="Times New Roman" w:cstheme="minorHAnsi"/>
                        <w:color w:val="0563C1"/>
                        <w:u w:val="single"/>
                        <w:lang w:eastAsia="en-ZA"/>
                      </w:rPr>
                      <w:t xml:space="preserve">http://scholar.ufs.ac.za:8080/xmlui/bitstream/handle/11660/1457/BurgerM.pdf?sequence=1 </w:t>
                    </w:r>
                  </w:p>
                </w:tc>
              </w:tr>
              <w:tr w:rsidR="00EE1DDF" w:rsidRPr="00AB4F48" w14:paraId="17D1C16D" w14:textId="77777777" w:rsidTr="00F118B6">
                <w:trPr>
                  <w:trHeight w:val="300"/>
                </w:trPr>
                <w:tc>
                  <w:tcPr>
                    <w:tcW w:w="9026" w:type="dxa"/>
                    <w:tcBorders>
                      <w:top w:val="nil"/>
                      <w:left w:val="nil"/>
                      <w:bottom w:val="nil"/>
                      <w:right w:val="nil"/>
                    </w:tcBorders>
                    <w:shd w:val="clear" w:color="auto" w:fill="auto"/>
                    <w:noWrap/>
                    <w:vAlign w:val="center"/>
                    <w:hideMark/>
                  </w:tcPr>
                  <w:p w14:paraId="7C1629A5" w14:textId="77777777" w:rsidR="00080DDB" w:rsidRPr="0098387F" w:rsidRDefault="00080DDB" w:rsidP="00EE1DDF">
                    <w:pPr>
                      <w:spacing w:after="0" w:line="240" w:lineRule="auto"/>
                      <w:rPr>
                        <w:rFonts w:eastAsia="Times New Roman" w:cstheme="minorHAnsi"/>
                        <w:u w:val="single"/>
                        <w:lang w:eastAsia="en-ZA"/>
                      </w:rPr>
                    </w:pPr>
                  </w:p>
                  <w:p w14:paraId="5FB0ABB1" w14:textId="7AB5AEFA" w:rsidR="00EE1DDF" w:rsidRPr="0098387F" w:rsidRDefault="00080DDB" w:rsidP="00EE1DDF">
                    <w:pPr>
                      <w:spacing w:after="0" w:line="240" w:lineRule="auto"/>
                      <w:rPr>
                        <w:rFonts w:eastAsia="Times New Roman" w:cstheme="minorHAnsi"/>
                        <w:lang w:eastAsia="en-ZA"/>
                      </w:rPr>
                    </w:pPr>
                    <w:hyperlink r:id="rId46" w:history="1">
                      <w:r w:rsidRPr="0098387F">
                        <w:rPr>
                          <w:rStyle w:val="Hyperlink"/>
                          <w:rFonts w:eastAsia="Times New Roman" w:cstheme="minorHAnsi"/>
                          <w:color w:val="auto"/>
                          <w:u w:val="none"/>
                          <w:lang w:eastAsia="en-ZA"/>
                        </w:rPr>
                        <w:t xml:space="preserve">Chan A.P.C. (2001). Framework for measuring the success of construction projects. Report 2001-003-C-01 http://eprints.qut.edu.au/26531/1/2001-003-C-01_Framework_for_Measuring_Success.pdf </w:t>
                      </w:r>
                    </w:hyperlink>
                  </w:p>
                  <w:p w14:paraId="7B0F5F8E" w14:textId="3B2D9B6E" w:rsidR="008B68C1" w:rsidRPr="0098387F" w:rsidRDefault="008B68C1" w:rsidP="00EE1DDF">
                    <w:pPr>
                      <w:spacing w:after="0" w:line="240" w:lineRule="auto"/>
                      <w:rPr>
                        <w:rFonts w:eastAsia="Times New Roman" w:cstheme="minorHAnsi"/>
                        <w:u w:val="single"/>
                        <w:lang w:eastAsia="en-ZA"/>
                      </w:rPr>
                    </w:pPr>
                  </w:p>
                </w:tc>
              </w:tr>
              <w:tr w:rsidR="00EE1DDF" w:rsidRPr="00AB4F48" w14:paraId="529DF2E2" w14:textId="77777777" w:rsidTr="00F118B6">
                <w:trPr>
                  <w:trHeight w:val="300"/>
                </w:trPr>
                <w:tc>
                  <w:tcPr>
                    <w:tcW w:w="9026" w:type="dxa"/>
                    <w:tcBorders>
                      <w:top w:val="nil"/>
                      <w:left w:val="nil"/>
                      <w:bottom w:val="nil"/>
                      <w:right w:val="nil"/>
                    </w:tcBorders>
                    <w:shd w:val="clear" w:color="auto" w:fill="auto"/>
                    <w:noWrap/>
                    <w:vAlign w:val="center"/>
                    <w:hideMark/>
                  </w:tcPr>
                  <w:p w14:paraId="787258C5"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Chan D.W.M. and Kumaraswamy M.M. (1997). A comparative study of causes of time overruns in Hong Kong construction projects</w:t>
                    </w:r>
                    <w:r w:rsidRPr="0098387F">
                      <w:rPr>
                        <w:rFonts w:eastAsia="Times New Roman" w:cstheme="minorHAnsi"/>
                        <w:i/>
                        <w:iCs/>
                        <w:lang w:eastAsia="en-ZA"/>
                      </w:rPr>
                      <w:t>. International Journal of Project Management Vol.15 No.1, pp.55-63</w:t>
                    </w:r>
                  </w:p>
                  <w:p w14:paraId="64F6295E" w14:textId="17B79240" w:rsidR="008B68C1" w:rsidRPr="0098387F" w:rsidRDefault="008B68C1" w:rsidP="00EE1DDF">
                    <w:pPr>
                      <w:spacing w:after="0" w:line="240" w:lineRule="auto"/>
                      <w:rPr>
                        <w:rFonts w:eastAsia="Times New Roman" w:cstheme="minorHAnsi"/>
                        <w:lang w:eastAsia="en-ZA"/>
                      </w:rPr>
                    </w:pPr>
                  </w:p>
                </w:tc>
              </w:tr>
              <w:tr w:rsidR="00EE1DDF" w:rsidRPr="00AB4F48" w14:paraId="73819AE4" w14:textId="77777777" w:rsidTr="00F118B6">
                <w:trPr>
                  <w:trHeight w:val="300"/>
                </w:trPr>
                <w:tc>
                  <w:tcPr>
                    <w:tcW w:w="9026" w:type="dxa"/>
                    <w:tcBorders>
                      <w:top w:val="nil"/>
                      <w:left w:val="nil"/>
                      <w:bottom w:val="nil"/>
                      <w:right w:val="nil"/>
                    </w:tcBorders>
                    <w:shd w:val="clear" w:color="auto" w:fill="auto"/>
                    <w:noWrap/>
                    <w:vAlign w:val="center"/>
                    <w:hideMark/>
                  </w:tcPr>
                  <w:p w14:paraId="6BC6BB02"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Cheleka M., Abeyasinghe L., Greenwood D. L. and Johansen D. E. (2001). An efficient way of scheduling construction projects with resource constraints. </w:t>
                    </w:r>
                    <w:r w:rsidRPr="0098387F">
                      <w:rPr>
                        <w:rFonts w:eastAsia="Times New Roman" w:cstheme="minorHAnsi"/>
                        <w:i/>
                        <w:iCs/>
                        <w:lang w:eastAsia="en-ZA"/>
                      </w:rPr>
                      <w:t>International Journal of Project Management</w:t>
                    </w:r>
                    <w:r w:rsidRPr="0098387F">
                      <w:rPr>
                        <w:rFonts w:eastAsia="Times New Roman" w:cstheme="minorHAnsi"/>
                        <w:lang w:eastAsia="en-ZA"/>
                      </w:rPr>
                      <w:t xml:space="preserve"> (19) </w:t>
                    </w:r>
                    <w:r w:rsidRPr="0098387F">
                      <w:rPr>
                        <w:rFonts w:eastAsia="Times New Roman" w:cstheme="minorHAnsi"/>
                        <w:i/>
                        <w:iCs/>
                        <w:lang w:eastAsia="en-ZA"/>
                      </w:rPr>
                      <w:t>pp.29-45</w:t>
                    </w:r>
                    <w:r w:rsidRPr="0098387F">
                      <w:rPr>
                        <w:rFonts w:eastAsia="Times New Roman" w:cstheme="minorHAnsi"/>
                        <w:lang w:eastAsia="en-ZA"/>
                      </w:rPr>
                      <w:t xml:space="preserve">  </w:t>
                    </w:r>
                  </w:p>
                  <w:p w14:paraId="107BABFC" w14:textId="55C46E42" w:rsidR="008B68C1" w:rsidRPr="0098387F" w:rsidRDefault="008B68C1" w:rsidP="00EE1DDF">
                    <w:pPr>
                      <w:spacing w:after="0" w:line="240" w:lineRule="auto"/>
                      <w:rPr>
                        <w:rFonts w:eastAsia="Times New Roman" w:cstheme="minorHAnsi"/>
                        <w:lang w:eastAsia="en-ZA"/>
                      </w:rPr>
                    </w:pPr>
                  </w:p>
                </w:tc>
              </w:tr>
              <w:tr w:rsidR="00EE1DDF" w:rsidRPr="00AB4F48" w14:paraId="3EB0A88E" w14:textId="77777777" w:rsidTr="00F118B6">
                <w:trPr>
                  <w:trHeight w:val="300"/>
                </w:trPr>
                <w:tc>
                  <w:tcPr>
                    <w:tcW w:w="9026" w:type="dxa"/>
                    <w:tcBorders>
                      <w:top w:val="nil"/>
                      <w:left w:val="nil"/>
                      <w:bottom w:val="nil"/>
                      <w:right w:val="nil"/>
                    </w:tcBorders>
                    <w:shd w:val="clear" w:color="auto" w:fill="auto"/>
                    <w:noWrap/>
                    <w:vAlign w:val="center"/>
                    <w:hideMark/>
                  </w:tcPr>
                  <w:p w14:paraId="5D827EB9"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Chen Y. and Kamara J.M. (2008), Using mobile computing for construction site information management</w:t>
                    </w:r>
                    <w:r w:rsidRPr="0098387F">
                      <w:rPr>
                        <w:rFonts w:eastAsia="Times New Roman" w:cstheme="minorHAnsi"/>
                        <w:i/>
                        <w:iCs/>
                        <w:lang w:eastAsia="en-ZA"/>
                      </w:rPr>
                      <w:t>. Engineering, Construction and Architecutural Management</w:t>
                    </w:r>
                    <w:r w:rsidRPr="0098387F">
                      <w:rPr>
                        <w:rFonts w:eastAsia="Times New Roman" w:cstheme="minorHAnsi"/>
                        <w:lang w:eastAsia="en-ZA"/>
                      </w:rPr>
                      <w:t xml:space="preserve"> (1) </w:t>
                    </w:r>
                    <w:r w:rsidRPr="0098387F">
                      <w:rPr>
                        <w:rFonts w:eastAsia="Times New Roman" w:cstheme="minorHAnsi"/>
                        <w:i/>
                        <w:iCs/>
                        <w:lang w:eastAsia="en-ZA"/>
                      </w:rPr>
                      <w:t>pp. 7-20</w:t>
                    </w:r>
                  </w:p>
                  <w:p w14:paraId="4E200D72" w14:textId="7C8D8DB6" w:rsidR="008B68C1" w:rsidRPr="0098387F" w:rsidRDefault="008B68C1" w:rsidP="00EE1DDF">
                    <w:pPr>
                      <w:spacing w:after="0" w:line="240" w:lineRule="auto"/>
                      <w:rPr>
                        <w:rFonts w:eastAsia="Times New Roman" w:cstheme="minorHAnsi"/>
                        <w:lang w:eastAsia="en-ZA"/>
                      </w:rPr>
                    </w:pPr>
                  </w:p>
                </w:tc>
              </w:tr>
              <w:tr w:rsidR="00EE1DDF" w:rsidRPr="00AB4F48" w14:paraId="01594C7A" w14:textId="77777777" w:rsidTr="00F118B6">
                <w:trPr>
                  <w:trHeight w:val="300"/>
                </w:trPr>
                <w:tc>
                  <w:tcPr>
                    <w:tcW w:w="9026" w:type="dxa"/>
                    <w:tcBorders>
                      <w:top w:val="nil"/>
                      <w:left w:val="nil"/>
                      <w:bottom w:val="nil"/>
                      <w:right w:val="nil"/>
                    </w:tcBorders>
                    <w:shd w:val="clear" w:color="auto" w:fill="auto"/>
                    <w:noWrap/>
                    <w:vAlign w:val="center"/>
                    <w:hideMark/>
                  </w:tcPr>
                  <w:p w14:paraId="42B7376E" w14:textId="77777777" w:rsidR="00EE1DDF" w:rsidRPr="0098387F" w:rsidRDefault="00EE1DDF" w:rsidP="00EE1DDF">
                    <w:pPr>
                      <w:spacing w:after="0" w:line="240" w:lineRule="auto"/>
                      <w:rPr>
                        <w:rFonts w:eastAsia="Times New Roman" w:cstheme="minorHAnsi"/>
                        <w:lang w:val="en-US" w:eastAsia="en-ZA"/>
                      </w:rPr>
                    </w:pPr>
                    <w:r w:rsidRPr="0098387F">
                      <w:rPr>
                        <w:rFonts w:eastAsia="Times New Roman" w:cstheme="minorHAnsi"/>
                        <w:lang w:val="en-US" w:eastAsia="en-ZA"/>
                      </w:rPr>
                      <w:t xml:space="preserve">Chihuri S. and Pretorius L. (2010). Managing risk for success in a South African engineering and construction project environment. South African Journal of Industrial Engineering Nov 2010 Vol 21(2): 63-77. </w:t>
                    </w:r>
                  </w:p>
                  <w:p w14:paraId="1A3F16C5" w14:textId="7244567F" w:rsidR="008B68C1" w:rsidRPr="0098387F" w:rsidRDefault="008B68C1" w:rsidP="00EE1DDF">
                    <w:pPr>
                      <w:spacing w:after="0" w:line="240" w:lineRule="auto"/>
                      <w:rPr>
                        <w:rFonts w:eastAsia="Times New Roman" w:cstheme="minorHAnsi"/>
                        <w:lang w:eastAsia="en-ZA"/>
                      </w:rPr>
                    </w:pPr>
                  </w:p>
                </w:tc>
              </w:tr>
              <w:tr w:rsidR="00EE1DDF" w:rsidRPr="00AB4F48" w14:paraId="3D63303E" w14:textId="77777777" w:rsidTr="00F118B6">
                <w:trPr>
                  <w:trHeight w:val="300"/>
                </w:trPr>
                <w:tc>
                  <w:tcPr>
                    <w:tcW w:w="9026" w:type="dxa"/>
                    <w:tcBorders>
                      <w:top w:val="nil"/>
                      <w:left w:val="nil"/>
                      <w:bottom w:val="nil"/>
                      <w:right w:val="nil"/>
                    </w:tcBorders>
                    <w:shd w:val="clear" w:color="auto" w:fill="auto"/>
                    <w:noWrap/>
                    <w:vAlign w:val="center"/>
                    <w:hideMark/>
                  </w:tcPr>
                  <w:p w14:paraId="06CF3FD4"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Chiu B.W.Y. and Lai J.H.K. (2017) Project delay: key electrical construction factors in Hong Kong. Journal of Civil Engineering and management Vol 23 Pp.847-857</w:t>
                    </w:r>
                  </w:p>
                  <w:p w14:paraId="59D78DAE" w14:textId="5498D925" w:rsidR="00A73AD9" w:rsidRPr="0098387F" w:rsidRDefault="00A73AD9" w:rsidP="00EE1DDF">
                    <w:pPr>
                      <w:spacing w:after="0" w:line="240" w:lineRule="auto"/>
                      <w:rPr>
                        <w:rFonts w:eastAsia="Times New Roman" w:cstheme="minorHAnsi"/>
                        <w:lang w:eastAsia="en-ZA"/>
                      </w:rPr>
                    </w:pPr>
                  </w:p>
                </w:tc>
              </w:tr>
              <w:tr w:rsidR="00EE1DDF" w:rsidRPr="00AB4F48" w14:paraId="7798136C" w14:textId="77777777" w:rsidTr="00F118B6">
                <w:trPr>
                  <w:trHeight w:val="300"/>
                </w:trPr>
                <w:tc>
                  <w:tcPr>
                    <w:tcW w:w="9026" w:type="dxa"/>
                    <w:tcBorders>
                      <w:top w:val="nil"/>
                      <w:left w:val="nil"/>
                      <w:bottom w:val="nil"/>
                      <w:right w:val="nil"/>
                    </w:tcBorders>
                    <w:shd w:val="clear" w:color="auto" w:fill="auto"/>
                    <w:noWrap/>
                    <w:vAlign w:val="center"/>
                    <w:hideMark/>
                  </w:tcPr>
                  <w:p w14:paraId="5ACBF59C"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Clough R. H., Sears G. A. and Sears S. K. (2005). </w:t>
                    </w:r>
                    <w:r w:rsidRPr="0098387F">
                      <w:rPr>
                        <w:rFonts w:eastAsia="Times New Roman" w:cstheme="minorHAnsi"/>
                        <w:i/>
                        <w:iCs/>
                        <w:lang w:eastAsia="en-ZA"/>
                      </w:rPr>
                      <w:t>Construction contracting: A practical guide to company management Seventh Edition</w:t>
                    </w:r>
                    <w:r w:rsidRPr="0098387F">
                      <w:rPr>
                        <w:rFonts w:eastAsia="Times New Roman" w:cstheme="minorHAnsi"/>
                        <w:lang w:eastAsia="en-ZA"/>
                      </w:rPr>
                      <w:t>. New Jersey. John Wiley &amp; Sons, Inc.</w:t>
                    </w:r>
                  </w:p>
                  <w:p w14:paraId="213E8C46" w14:textId="1AE192DD" w:rsidR="00080DDB" w:rsidRPr="0098387F" w:rsidRDefault="00080DDB" w:rsidP="00EE1DDF">
                    <w:pPr>
                      <w:spacing w:after="0" w:line="240" w:lineRule="auto"/>
                      <w:rPr>
                        <w:rFonts w:eastAsia="Times New Roman" w:cstheme="minorHAnsi"/>
                        <w:lang w:eastAsia="en-ZA"/>
                      </w:rPr>
                    </w:pPr>
                  </w:p>
                </w:tc>
              </w:tr>
              <w:tr w:rsidR="00EE1DDF" w:rsidRPr="00AB4F48" w14:paraId="20C3F398" w14:textId="77777777" w:rsidTr="00F118B6">
                <w:trPr>
                  <w:trHeight w:val="300"/>
                </w:trPr>
                <w:tc>
                  <w:tcPr>
                    <w:tcW w:w="9026" w:type="dxa"/>
                    <w:tcBorders>
                      <w:top w:val="nil"/>
                      <w:left w:val="nil"/>
                      <w:bottom w:val="nil"/>
                      <w:right w:val="nil"/>
                    </w:tcBorders>
                    <w:shd w:val="clear" w:color="auto" w:fill="auto"/>
                    <w:noWrap/>
                    <w:vAlign w:val="center"/>
                    <w:hideMark/>
                  </w:tcPr>
                  <w:p w14:paraId="0384C443"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Cooke B. and Williams P. (2009). </w:t>
                    </w:r>
                    <w:r w:rsidRPr="0098387F">
                      <w:rPr>
                        <w:rFonts w:eastAsia="Times New Roman" w:cstheme="minorHAnsi"/>
                        <w:i/>
                        <w:iCs/>
                        <w:lang w:eastAsia="en-ZA"/>
                      </w:rPr>
                      <w:t>Construction planning, programming and control. Third Edition.</w:t>
                    </w:r>
                    <w:r w:rsidRPr="0098387F">
                      <w:rPr>
                        <w:rFonts w:eastAsia="Times New Roman" w:cstheme="minorHAnsi"/>
                        <w:lang w:eastAsia="en-ZA"/>
                      </w:rPr>
                      <w:t xml:space="preserve"> Wiley-Blackwell, Inc.</w:t>
                    </w:r>
                  </w:p>
                  <w:p w14:paraId="202E06B4" w14:textId="5D9A4CE5" w:rsidR="00080DDB" w:rsidRPr="0098387F" w:rsidRDefault="00080DDB" w:rsidP="00EE1DDF">
                    <w:pPr>
                      <w:spacing w:after="0" w:line="240" w:lineRule="auto"/>
                      <w:rPr>
                        <w:rFonts w:eastAsia="Times New Roman" w:cstheme="minorHAnsi"/>
                        <w:lang w:eastAsia="en-ZA"/>
                      </w:rPr>
                    </w:pPr>
                  </w:p>
                </w:tc>
              </w:tr>
              <w:tr w:rsidR="00EE1DDF" w:rsidRPr="00AB4F48" w14:paraId="7097CB18" w14:textId="77777777" w:rsidTr="00F118B6">
                <w:trPr>
                  <w:trHeight w:val="300"/>
                </w:trPr>
                <w:tc>
                  <w:tcPr>
                    <w:tcW w:w="9026" w:type="dxa"/>
                    <w:tcBorders>
                      <w:top w:val="nil"/>
                      <w:left w:val="nil"/>
                      <w:bottom w:val="nil"/>
                      <w:right w:val="nil"/>
                    </w:tcBorders>
                    <w:shd w:val="clear" w:color="auto" w:fill="auto"/>
                    <w:noWrap/>
                    <w:vAlign w:val="center"/>
                    <w:hideMark/>
                  </w:tcPr>
                  <w:p w14:paraId="1864DDA5" w14:textId="77777777" w:rsidR="00EE1DDF" w:rsidRPr="0098387F" w:rsidRDefault="00EE1DDF" w:rsidP="00EE1DDF">
                    <w:pPr>
                      <w:spacing w:after="0" w:line="240" w:lineRule="auto"/>
                      <w:rPr>
                        <w:rFonts w:eastAsia="Times New Roman" w:cstheme="minorHAnsi"/>
                        <w:color w:val="0563C1"/>
                        <w:u w:val="single"/>
                        <w:lang w:eastAsia="en-ZA"/>
                      </w:rPr>
                    </w:pPr>
                    <w:hyperlink r:id="rId47" w:history="1">
                      <w:r w:rsidRPr="0098387F">
                        <w:rPr>
                          <w:rFonts w:eastAsia="Times New Roman" w:cstheme="minorHAnsi"/>
                          <w:lang w:val="en-US" w:eastAsia="en-ZA"/>
                        </w:rPr>
                        <w:t>Czarnigowska A. (2008). Earned value method as a tool for project control. Budownictwo I Architektura (3) p.15-32</w:t>
                      </w:r>
                      <w:r w:rsidRPr="0098387F">
                        <w:rPr>
                          <w:rFonts w:eastAsia="Times New Roman" w:cstheme="minorHAnsi"/>
                          <w:color w:val="0563C1"/>
                          <w:u w:val="single"/>
                          <w:lang w:val="en-US" w:eastAsia="en-ZA"/>
                        </w:rPr>
                        <w:t xml:space="preserve"> http://wbia.pollub.pl/files/83/attachment/1914_3_2.pdf </w:t>
                      </w:r>
                    </w:hyperlink>
                  </w:p>
                </w:tc>
              </w:tr>
              <w:tr w:rsidR="00EE1DDF" w:rsidRPr="00AB4F48" w14:paraId="535EEFDC" w14:textId="77777777" w:rsidTr="00F118B6">
                <w:trPr>
                  <w:trHeight w:val="300"/>
                </w:trPr>
                <w:tc>
                  <w:tcPr>
                    <w:tcW w:w="9026" w:type="dxa"/>
                    <w:tcBorders>
                      <w:top w:val="nil"/>
                      <w:left w:val="nil"/>
                      <w:bottom w:val="nil"/>
                      <w:right w:val="nil"/>
                    </w:tcBorders>
                    <w:shd w:val="clear" w:color="auto" w:fill="auto"/>
                    <w:noWrap/>
                    <w:vAlign w:val="center"/>
                    <w:hideMark/>
                  </w:tcPr>
                  <w:p w14:paraId="56D06C33" w14:textId="77777777" w:rsidR="00080DDB" w:rsidRPr="0098387F" w:rsidRDefault="00080DDB" w:rsidP="00EE1DDF">
                    <w:pPr>
                      <w:spacing w:after="0" w:line="240" w:lineRule="auto"/>
                      <w:rPr>
                        <w:rFonts w:eastAsia="Times New Roman" w:cstheme="minorHAnsi"/>
                        <w:color w:val="0563C1"/>
                        <w:u w:val="single"/>
                        <w:lang w:val="en-US" w:eastAsia="en-ZA"/>
                      </w:rPr>
                    </w:pPr>
                  </w:p>
                  <w:p w14:paraId="443C6689" w14:textId="77777777" w:rsidR="00EE1DDF" w:rsidRPr="0098387F" w:rsidRDefault="00080DDB" w:rsidP="00EE1DDF">
                    <w:pPr>
                      <w:spacing w:after="0" w:line="240" w:lineRule="auto"/>
                      <w:rPr>
                        <w:rFonts w:eastAsia="Times New Roman" w:cstheme="minorHAnsi"/>
                        <w:color w:val="0563C1"/>
                        <w:u w:val="single"/>
                        <w:lang w:val="en-US" w:eastAsia="en-ZA"/>
                      </w:rPr>
                    </w:pPr>
                    <w:hyperlink r:id="rId48" w:history="1">
                      <w:r w:rsidRPr="0098387F">
                        <w:rPr>
                          <w:rStyle w:val="Hyperlink"/>
                          <w:rFonts w:eastAsia="Times New Roman" w:cstheme="minorHAnsi"/>
                          <w:color w:val="auto"/>
                          <w:u w:val="none"/>
                          <w:lang w:val="en-US" w:eastAsia="en-ZA"/>
                        </w:rPr>
                        <w:t xml:space="preserve">Czarnigowska A., Jaskowski P. and Biruk S. (2011). Project performance reporting and predictions: Extensions of Earned Value Management. International Journal of Business and Management studies (3) p.11-20 </w:t>
                      </w:r>
                      <w:r w:rsidRPr="0098387F">
                        <w:rPr>
                          <w:rStyle w:val="Hyperlink"/>
                          <w:rFonts w:eastAsia="Times New Roman" w:cstheme="minorHAnsi"/>
                          <w:lang w:val="en-US" w:eastAsia="en-ZA"/>
                        </w:rPr>
                        <w:t xml:space="preserve">http://www.earnedschedule.com/Docs/Czarnigowska%20-%20Project%20Performance%20Reporting.pdf </w:t>
                      </w:r>
                    </w:hyperlink>
                  </w:p>
                  <w:p w14:paraId="0A5754DA" w14:textId="76F23085" w:rsidR="00080DDB" w:rsidRPr="0098387F" w:rsidRDefault="00080DDB" w:rsidP="00EE1DDF">
                    <w:pPr>
                      <w:spacing w:after="0" w:line="240" w:lineRule="auto"/>
                      <w:rPr>
                        <w:rFonts w:eastAsia="Times New Roman" w:cstheme="minorHAnsi"/>
                        <w:color w:val="0563C1"/>
                        <w:u w:val="single"/>
                        <w:lang w:eastAsia="en-ZA"/>
                      </w:rPr>
                    </w:pPr>
                  </w:p>
                </w:tc>
              </w:tr>
              <w:tr w:rsidR="00EE1DDF" w:rsidRPr="00AB4F48" w14:paraId="236A4EAE" w14:textId="77777777" w:rsidTr="00F118B6">
                <w:trPr>
                  <w:trHeight w:val="300"/>
                </w:trPr>
                <w:tc>
                  <w:tcPr>
                    <w:tcW w:w="9026" w:type="dxa"/>
                    <w:tcBorders>
                      <w:top w:val="nil"/>
                      <w:left w:val="nil"/>
                      <w:bottom w:val="nil"/>
                      <w:right w:val="nil"/>
                    </w:tcBorders>
                    <w:shd w:val="clear" w:color="auto" w:fill="auto"/>
                    <w:noWrap/>
                    <w:vAlign w:val="center"/>
                    <w:hideMark/>
                  </w:tcPr>
                  <w:p w14:paraId="30B1F658"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De Marco A. and </w:t>
                    </w:r>
                    <w:proofErr w:type="spellStart"/>
                    <w:r w:rsidRPr="0098387F">
                      <w:rPr>
                        <w:rFonts w:eastAsia="Times New Roman" w:cstheme="minorHAnsi"/>
                        <w:lang w:eastAsia="en-ZA"/>
                      </w:rPr>
                      <w:t>Narbaev</w:t>
                    </w:r>
                    <w:proofErr w:type="spellEnd"/>
                    <w:r w:rsidRPr="0098387F">
                      <w:rPr>
                        <w:rFonts w:eastAsia="Times New Roman" w:cstheme="minorHAnsi"/>
                        <w:lang w:eastAsia="en-ZA"/>
                      </w:rPr>
                      <w:t xml:space="preserve"> T. (2013). Earned value-based performance monitoring of facility construction projects</w:t>
                    </w:r>
                    <w:r w:rsidRPr="0098387F">
                      <w:rPr>
                        <w:rFonts w:eastAsia="Times New Roman" w:cstheme="minorHAnsi"/>
                        <w:i/>
                        <w:iCs/>
                        <w:lang w:eastAsia="en-ZA"/>
                      </w:rPr>
                      <w:t>. Journal of Facilities Management Vol.11 No.1, pp.69-80</w:t>
                    </w:r>
                  </w:p>
                  <w:p w14:paraId="7C249B64" w14:textId="5C36784D" w:rsidR="00080DDB" w:rsidRPr="0098387F" w:rsidRDefault="00080DDB" w:rsidP="00EE1DDF">
                    <w:pPr>
                      <w:spacing w:after="0" w:line="240" w:lineRule="auto"/>
                      <w:rPr>
                        <w:rFonts w:eastAsia="Times New Roman" w:cstheme="minorHAnsi"/>
                        <w:color w:val="404040"/>
                        <w:lang w:eastAsia="en-ZA"/>
                      </w:rPr>
                    </w:pPr>
                  </w:p>
                </w:tc>
              </w:tr>
              <w:tr w:rsidR="00EE1DDF" w:rsidRPr="00AB4F48" w14:paraId="381581EF" w14:textId="77777777" w:rsidTr="00F118B6">
                <w:trPr>
                  <w:trHeight w:val="300"/>
                </w:trPr>
                <w:tc>
                  <w:tcPr>
                    <w:tcW w:w="9026" w:type="dxa"/>
                    <w:tcBorders>
                      <w:top w:val="nil"/>
                      <w:left w:val="nil"/>
                      <w:bottom w:val="nil"/>
                      <w:right w:val="nil"/>
                    </w:tcBorders>
                    <w:shd w:val="clear" w:color="auto" w:fill="auto"/>
                    <w:noWrap/>
                    <w:vAlign w:val="center"/>
                    <w:hideMark/>
                  </w:tcPr>
                  <w:p w14:paraId="40592CB9" w14:textId="77777777" w:rsidR="00EE1DDF" w:rsidRPr="0098387F" w:rsidRDefault="00EE1DDF" w:rsidP="00EE1DDF">
                    <w:pPr>
                      <w:spacing w:after="0" w:line="240" w:lineRule="auto"/>
                      <w:rPr>
                        <w:rFonts w:eastAsia="Times New Roman" w:cstheme="minorHAnsi"/>
                        <w:color w:val="0563C1"/>
                        <w:u w:val="single"/>
                        <w:lang w:eastAsia="en-ZA"/>
                      </w:rPr>
                    </w:pPr>
                    <w:hyperlink r:id="rId49" w:history="1">
                      <w:r w:rsidRPr="0098387F">
                        <w:rPr>
                          <w:rFonts w:eastAsia="Times New Roman" w:cstheme="minorHAnsi"/>
                          <w:lang w:eastAsia="en-ZA"/>
                        </w:rPr>
                        <w:t xml:space="preserve">De Vaus D.A. (2001) ‘Research Design in Social Research.’ </w:t>
                      </w:r>
                      <w:r w:rsidRPr="0098387F">
                        <w:rPr>
                          <w:rFonts w:eastAsia="Times New Roman" w:cstheme="minorHAnsi"/>
                          <w:color w:val="0563C1"/>
                          <w:u w:val="single"/>
                          <w:lang w:eastAsia="en-ZA"/>
                        </w:rPr>
                        <w:t xml:space="preserve">http://research.apc.org/images/5/5f/De_Vaus_chapters_1_and_2.pdf </w:t>
                      </w:r>
                    </w:hyperlink>
                  </w:p>
                </w:tc>
              </w:tr>
              <w:tr w:rsidR="00EE1DDF" w:rsidRPr="00AB4F48" w14:paraId="5D2F566E" w14:textId="77777777" w:rsidTr="00F118B6">
                <w:trPr>
                  <w:trHeight w:val="300"/>
                </w:trPr>
                <w:tc>
                  <w:tcPr>
                    <w:tcW w:w="9026" w:type="dxa"/>
                    <w:tcBorders>
                      <w:top w:val="nil"/>
                      <w:left w:val="nil"/>
                      <w:bottom w:val="nil"/>
                      <w:right w:val="nil"/>
                    </w:tcBorders>
                    <w:shd w:val="clear" w:color="auto" w:fill="auto"/>
                    <w:noWrap/>
                    <w:vAlign w:val="center"/>
                    <w:hideMark/>
                  </w:tcPr>
                  <w:p w14:paraId="7697A12A" w14:textId="77777777" w:rsidR="00080DDB" w:rsidRPr="0098387F" w:rsidRDefault="00080DDB" w:rsidP="00EE1DDF">
                    <w:pPr>
                      <w:spacing w:after="0" w:line="240" w:lineRule="auto"/>
                      <w:rPr>
                        <w:rFonts w:eastAsia="Times New Roman" w:cstheme="minorHAnsi"/>
                        <w:lang w:eastAsia="en-ZA"/>
                      </w:rPr>
                    </w:pPr>
                  </w:p>
                  <w:p w14:paraId="0693C780"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Del Pico W. J. (2013</w:t>
                    </w:r>
                    <w:r w:rsidRPr="0098387F">
                      <w:rPr>
                        <w:rFonts w:eastAsia="Times New Roman" w:cstheme="minorHAnsi"/>
                        <w:i/>
                        <w:iCs/>
                        <w:lang w:eastAsia="en-ZA"/>
                      </w:rPr>
                      <w:t>). Project Control: Integrating cost and schedule in construction</w:t>
                    </w:r>
                    <w:r w:rsidRPr="0098387F">
                      <w:rPr>
                        <w:rFonts w:eastAsia="Times New Roman" w:cstheme="minorHAnsi"/>
                        <w:lang w:eastAsia="en-ZA"/>
                      </w:rPr>
                      <w:t>. New Jersey. John Wiley &amp; Sons, Inc.</w:t>
                    </w:r>
                  </w:p>
                  <w:p w14:paraId="2C2687AA" w14:textId="1D093DC7" w:rsidR="00F267CB" w:rsidRPr="0098387F" w:rsidRDefault="00F267CB" w:rsidP="00EE1DDF">
                    <w:pPr>
                      <w:spacing w:after="0" w:line="240" w:lineRule="auto"/>
                      <w:rPr>
                        <w:rFonts w:eastAsia="Times New Roman" w:cstheme="minorHAnsi"/>
                        <w:lang w:eastAsia="en-ZA"/>
                      </w:rPr>
                    </w:pPr>
                  </w:p>
                </w:tc>
              </w:tr>
              <w:tr w:rsidR="00EE1DDF" w:rsidRPr="00AB4F48" w14:paraId="1608B1EC" w14:textId="77777777" w:rsidTr="00F118B6">
                <w:trPr>
                  <w:trHeight w:val="300"/>
                </w:trPr>
                <w:tc>
                  <w:tcPr>
                    <w:tcW w:w="9026" w:type="dxa"/>
                    <w:tcBorders>
                      <w:top w:val="nil"/>
                      <w:left w:val="nil"/>
                      <w:bottom w:val="nil"/>
                      <w:right w:val="nil"/>
                    </w:tcBorders>
                    <w:shd w:val="clear" w:color="auto" w:fill="auto"/>
                    <w:noWrap/>
                    <w:vAlign w:val="center"/>
                    <w:hideMark/>
                  </w:tcPr>
                  <w:p w14:paraId="7C139359"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Demirkesen S. and </w:t>
                    </w:r>
                    <w:proofErr w:type="spellStart"/>
                    <w:r w:rsidRPr="0098387F">
                      <w:rPr>
                        <w:rFonts w:eastAsia="Times New Roman" w:cstheme="minorHAnsi"/>
                        <w:lang w:eastAsia="en-ZA"/>
                      </w:rPr>
                      <w:t>Ozorhon</w:t>
                    </w:r>
                    <w:proofErr w:type="spellEnd"/>
                    <w:r w:rsidRPr="0098387F">
                      <w:rPr>
                        <w:rFonts w:eastAsia="Times New Roman" w:cstheme="minorHAnsi"/>
                        <w:lang w:eastAsia="en-ZA"/>
                      </w:rPr>
                      <w:t xml:space="preserve"> B. (2017). Impact of integration management of construction management performance. International Journal of project management Vol. 35 Pp. 1639-1654</w:t>
                    </w:r>
                  </w:p>
                </w:tc>
              </w:tr>
              <w:tr w:rsidR="00EE1DDF" w:rsidRPr="00AB4F48" w14:paraId="68346563" w14:textId="77777777" w:rsidTr="00F118B6">
                <w:trPr>
                  <w:trHeight w:val="300"/>
                </w:trPr>
                <w:tc>
                  <w:tcPr>
                    <w:tcW w:w="9026" w:type="dxa"/>
                    <w:tcBorders>
                      <w:top w:val="nil"/>
                      <w:left w:val="nil"/>
                      <w:bottom w:val="nil"/>
                      <w:right w:val="nil"/>
                    </w:tcBorders>
                    <w:shd w:val="clear" w:color="auto" w:fill="auto"/>
                    <w:noWrap/>
                    <w:vAlign w:val="center"/>
                    <w:hideMark/>
                  </w:tcPr>
                  <w:p w14:paraId="669E767C" w14:textId="77777777" w:rsidR="00EE1DDF" w:rsidRPr="0098387F" w:rsidRDefault="00EE1DDF" w:rsidP="00EE1DDF">
                    <w:pPr>
                      <w:spacing w:after="0" w:line="240" w:lineRule="auto"/>
                      <w:rPr>
                        <w:rFonts w:eastAsia="Times New Roman" w:cstheme="minorHAnsi"/>
                        <w:color w:val="0563C1"/>
                        <w:u w:val="single"/>
                        <w:lang w:eastAsia="en-ZA"/>
                      </w:rPr>
                    </w:pPr>
                    <w:hyperlink r:id="rId50" w:history="1">
                      <w:r w:rsidRPr="0098387F">
                        <w:rPr>
                          <w:rFonts w:eastAsia="Times New Roman" w:cstheme="minorHAnsi"/>
                          <w:lang w:val="en-US" w:eastAsia="en-ZA"/>
                        </w:rPr>
                        <w:t xml:space="preserve">Dhawale A. and Tuljapurkar V. (2015). Cost control and tracking of a building by earned value method. International journal of technical research and applications (3) p.15-22 </w:t>
                      </w:r>
                      <w:r w:rsidRPr="0098387F">
                        <w:rPr>
                          <w:rFonts w:eastAsia="Times New Roman" w:cstheme="minorHAnsi"/>
                          <w:color w:val="0563C1"/>
                          <w:u w:val="single"/>
                          <w:lang w:val="en-US" w:eastAsia="en-ZA"/>
                        </w:rPr>
                        <w:t xml:space="preserve">http://www.ijtra.com/view/cost-control-and-tracking-of-a-building-by-earned-value-method.pdf </w:t>
                      </w:r>
                    </w:hyperlink>
                  </w:p>
                </w:tc>
              </w:tr>
              <w:tr w:rsidR="00EE1DDF" w:rsidRPr="00AB4F48" w14:paraId="6BF6C459" w14:textId="77777777" w:rsidTr="00F118B6">
                <w:trPr>
                  <w:trHeight w:val="300"/>
                </w:trPr>
                <w:tc>
                  <w:tcPr>
                    <w:tcW w:w="9026" w:type="dxa"/>
                    <w:tcBorders>
                      <w:top w:val="nil"/>
                      <w:left w:val="nil"/>
                      <w:bottom w:val="nil"/>
                      <w:right w:val="nil"/>
                    </w:tcBorders>
                    <w:shd w:val="clear" w:color="auto" w:fill="auto"/>
                    <w:noWrap/>
                    <w:vAlign w:val="center"/>
                    <w:hideMark/>
                  </w:tcPr>
                  <w:p w14:paraId="6C8FB677" w14:textId="77777777" w:rsidR="00F267CB" w:rsidRPr="0098387F" w:rsidRDefault="00F267CB" w:rsidP="00EE1DDF">
                    <w:pPr>
                      <w:spacing w:after="0" w:line="240" w:lineRule="auto"/>
                      <w:rPr>
                        <w:rFonts w:eastAsia="Times New Roman" w:cstheme="minorHAnsi"/>
                        <w:lang w:eastAsia="en-ZA"/>
                      </w:rPr>
                    </w:pPr>
                  </w:p>
                  <w:p w14:paraId="28AFC03F" w14:textId="77777777" w:rsidR="00EE1DDF" w:rsidRPr="0098387F" w:rsidRDefault="00EE1DDF" w:rsidP="00EE1DDF">
                    <w:pPr>
                      <w:spacing w:after="0" w:line="240" w:lineRule="auto"/>
                      <w:rPr>
                        <w:rFonts w:eastAsia="Times New Roman" w:cstheme="minorHAnsi"/>
                        <w:lang w:eastAsia="en-ZA"/>
                      </w:rPr>
                    </w:pPr>
                    <w:proofErr w:type="spellStart"/>
                    <w:r w:rsidRPr="0098387F">
                      <w:rPr>
                        <w:rFonts w:eastAsia="Times New Roman" w:cstheme="minorHAnsi"/>
                        <w:lang w:eastAsia="en-ZA"/>
                      </w:rPr>
                      <w:t>Durdyev</w:t>
                    </w:r>
                    <w:proofErr w:type="spellEnd"/>
                    <w:r w:rsidRPr="0098387F">
                      <w:rPr>
                        <w:rFonts w:eastAsia="Times New Roman" w:cstheme="minorHAnsi"/>
                        <w:lang w:eastAsia="en-ZA"/>
                      </w:rPr>
                      <w:t xml:space="preserve"> S., Omarov M. and Ismail S. (2017). Causes of delays in residential construction projects in Cambodia. Civil &amp; Environmental Engineering</w:t>
                    </w:r>
                  </w:p>
                  <w:p w14:paraId="3D2267D9" w14:textId="6057F06F" w:rsidR="00F267CB" w:rsidRPr="0098387F" w:rsidRDefault="00F267CB" w:rsidP="00EE1DDF">
                    <w:pPr>
                      <w:spacing w:after="0" w:line="240" w:lineRule="auto"/>
                      <w:rPr>
                        <w:rFonts w:eastAsia="Times New Roman" w:cstheme="minorHAnsi"/>
                        <w:lang w:eastAsia="en-ZA"/>
                      </w:rPr>
                    </w:pPr>
                  </w:p>
                </w:tc>
              </w:tr>
              <w:tr w:rsidR="00EE1DDF" w:rsidRPr="00AB4F48" w14:paraId="0B4982C3" w14:textId="77777777" w:rsidTr="00F118B6">
                <w:trPr>
                  <w:trHeight w:val="300"/>
                </w:trPr>
                <w:tc>
                  <w:tcPr>
                    <w:tcW w:w="9026" w:type="dxa"/>
                    <w:tcBorders>
                      <w:top w:val="nil"/>
                      <w:left w:val="nil"/>
                      <w:bottom w:val="nil"/>
                      <w:right w:val="nil"/>
                    </w:tcBorders>
                    <w:shd w:val="clear" w:color="auto" w:fill="auto"/>
                    <w:noWrap/>
                    <w:vAlign w:val="center"/>
                    <w:hideMark/>
                  </w:tcPr>
                  <w:p w14:paraId="30EA968D" w14:textId="77777777" w:rsidR="00EE1DDF" w:rsidRPr="0098387F" w:rsidRDefault="00EE1DDF" w:rsidP="00EE1DDF">
                    <w:pPr>
                      <w:spacing w:after="0" w:line="240" w:lineRule="auto"/>
                      <w:rPr>
                        <w:rFonts w:eastAsia="Times New Roman" w:cstheme="minorHAnsi"/>
                        <w:lang w:eastAsia="en-ZA"/>
                      </w:rPr>
                    </w:pPr>
                    <w:proofErr w:type="spellStart"/>
                    <w:r w:rsidRPr="0098387F">
                      <w:rPr>
                        <w:rFonts w:eastAsia="Times New Roman" w:cstheme="minorHAnsi"/>
                        <w:lang w:eastAsia="en-ZA"/>
                      </w:rPr>
                      <w:t>Durdyev</w:t>
                    </w:r>
                    <w:proofErr w:type="spellEnd"/>
                    <w:r w:rsidRPr="0098387F">
                      <w:rPr>
                        <w:rFonts w:eastAsia="Times New Roman" w:cstheme="minorHAnsi"/>
                        <w:lang w:eastAsia="en-ZA"/>
                      </w:rPr>
                      <w:t xml:space="preserve"> S., Omarov M., Ismail S. and Lim M. (2017). Significant contributors to cost overruns in construction projects of Cambodia. Civil and Environmental Engineering </w:t>
                    </w:r>
                  </w:p>
                  <w:p w14:paraId="74D78656" w14:textId="796EF644" w:rsidR="00F267CB" w:rsidRPr="0098387F" w:rsidRDefault="00F267CB" w:rsidP="00EE1DDF">
                    <w:pPr>
                      <w:spacing w:after="0" w:line="240" w:lineRule="auto"/>
                      <w:rPr>
                        <w:rFonts w:eastAsia="Times New Roman" w:cstheme="minorHAnsi"/>
                        <w:lang w:eastAsia="en-ZA"/>
                      </w:rPr>
                    </w:pPr>
                  </w:p>
                </w:tc>
              </w:tr>
              <w:tr w:rsidR="00EE1DDF" w:rsidRPr="00AB4F48" w14:paraId="5320B6AE" w14:textId="77777777" w:rsidTr="00F118B6">
                <w:trPr>
                  <w:trHeight w:val="300"/>
                </w:trPr>
                <w:tc>
                  <w:tcPr>
                    <w:tcW w:w="9026" w:type="dxa"/>
                    <w:tcBorders>
                      <w:top w:val="nil"/>
                      <w:left w:val="nil"/>
                      <w:bottom w:val="nil"/>
                      <w:right w:val="nil"/>
                    </w:tcBorders>
                    <w:shd w:val="clear" w:color="auto" w:fill="auto"/>
                    <w:noWrap/>
                    <w:vAlign w:val="center"/>
                    <w:hideMark/>
                  </w:tcPr>
                  <w:p w14:paraId="00A919C1"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Dykstra A. (2011). </w:t>
                    </w:r>
                    <w:r w:rsidRPr="0098387F">
                      <w:rPr>
                        <w:rFonts w:eastAsia="Times New Roman" w:cstheme="minorHAnsi"/>
                        <w:i/>
                        <w:iCs/>
                        <w:lang w:eastAsia="en-ZA"/>
                      </w:rPr>
                      <w:t>Construction project management: A complete introduction</w:t>
                    </w:r>
                    <w:r w:rsidRPr="0098387F">
                      <w:rPr>
                        <w:rFonts w:eastAsia="Times New Roman" w:cstheme="minorHAnsi"/>
                        <w:lang w:eastAsia="en-ZA"/>
                      </w:rPr>
                      <w:t>. United States of America. Kirshner Publishing Company Inc</w:t>
                    </w:r>
                  </w:p>
                  <w:p w14:paraId="1E2A2D83" w14:textId="329E5ED7" w:rsidR="00F267CB" w:rsidRPr="0098387F" w:rsidRDefault="00F267CB" w:rsidP="00EE1DDF">
                    <w:pPr>
                      <w:spacing w:after="0" w:line="240" w:lineRule="auto"/>
                      <w:rPr>
                        <w:rFonts w:eastAsia="Times New Roman" w:cstheme="minorHAnsi"/>
                        <w:lang w:eastAsia="en-ZA"/>
                      </w:rPr>
                    </w:pPr>
                  </w:p>
                </w:tc>
              </w:tr>
              <w:tr w:rsidR="00EE1DDF" w:rsidRPr="00AB4F48" w14:paraId="785056A5" w14:textId="77777777" w:rsidTr="00F118B6">
                <w:trPr>
                  <w:trHeight w:val="300"/>
                </w:trPr>
                <w:tc>
                  <w:tcPr>
                    <w:tcW w:w="9026" w:type="dxa"/>
                    <w:tcBorders>
                      <w:top w:val="nil"/>
                      <w:left w:val="nil"/>
                      <w:bottom w:val="nil"/>
                      <w:right w:val="nil"/>
                    </w:tcBorders>
                    <w:shd w:val="clear" w:color="auto" w:fill="auto"/>
                    <w:noWrap/>
                    <w:vAlign w:val="center"/>
                    <w:hideMark/>
                  </w:tcPr>
                  <w:p w14:paraId="27B471F3"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Elazouni A. and Salem O.A. (2011). Progress monitoring of construction projects using pattern recognition techniques. </w:t>
                    </w:r>
                    <w:r w:rsidRPr="0098387F">
                      <w:rPr>
                        <w:rFonts w:eastAsia="Times New Roman" w:cstheme="minorHAnsi"/>
                        <w:i/>
                        <w:iCs/>
                        <w:lang w:eastAsia="en-ZA"/>
                      </w:rPr>
                      <w:t>Construction Management and Economics Vol.29 No.4, pp.355-370</w:t>
                    </w:r>
                  </w:p>
                  <w:p w14:paraId="290D24FA" w14:textId="724DA4B4" w:rsidR="00F267CB" w:rsidRPr="0098387F" w:rsidRDefault="00F267CB" w:rsidP="00EE1DDF">
                    <w:pPr>
                      <w:spacing w:after="0" w:line="240" w:lineRule="auto"/>
                      <w:rPr>
                        <w:rFonts w:eastAsia="Times New Roman" w:cstheme="minorHAnsi"/>
                        <w:lang w:eastAsia="en-ZA"/>
                      </w:rPr>
                    </w:pPr>
                  </w:p>
                </w:tc>
              </w:tr>
              <w:tr w:rsidR="00EE1DDF" w:rsidRPr="00AB4F48" w14:paraId="00EC0117" w14:textId="77777777" w:rsidTr="00F118B6">
                <w:trPr>
                  <w:trHeight w:val="300"/>
                </w:trPr>
                <w:tc>
                  <w:tcPr>
                    <w:tcW w:w="9026" w:type="dxa"/>
                    <w:tcBorders>
                      <w:top w:val="nil"/>
                      <w:left w:val="nil"/>
                      <w:bottom w:val="nil"/>
                      <w:right w:val="nil"/>
                    </w:tcBorders>
                    <w:shd w:val="clear" w:color="auto" w:fill="auto"/>
                    <w:noWrap/>
                    <w:vAlign w:val="center"/>
                    <w:hideMark/>
                  </w:tcPr>
                  <w:p w14:paraId="3D18F140" w14:textId="3E8230D8" w:rsidR="00EE1DDF" w:rsidRPr="0098387F" w:rsidRDefault="00F267CB" w:rsidP="00EE1DDF">
                    <w:pPr>
                      <w:spacing w:after="0" w:line="240" w:lineRule="auto"/>
                      <w:rPr>
                        <w:rFonts w:eastAsia="Times New Roman" w:cstheme="minorHAnsi"/>
                        <w:color w:val="0563C1"/>
                        <w:u w:val="single"/>
                        <w:lang w:eastAsia="en-ZA"/>
                      </w:rPr>
                    </w:pPr>
                    <w:hyperlink r:id="rId51" w:history="1">
                      <w:r w:rsidRPr="0098387F">
                        <w:rPr>
                          <w:rStyle w:val="Hyperlink"/>
                          <w:rFonts w:eastAsia="Times New Roman" w:cstheme="minorHAnsi"/>
                          <w:color w:val="auto"/>
                          <w:u w:val="none"/>
                          <w:lang w:val="en-US" w:eastAsia="en-ZA"/>
                        </w:rPr>
                        <w:t>El-Omari S. and Moselhi O. (2011), Integrating automated data acquisition technologies for progress reporting of construction projects. Automation in construction (11) p.699-705</w:t>
                      </w:r>
                      <w:r w:rsidRPr="0098387F">
                        <w:rPr>
                          <w:rStyle w:val="Hyperlink"/>
                          <w:rFonts w:eastAsia="Times New Roman" w:cstheme="minorHAnsi"/>
                          <w:lang w:val="en-US" w:eastAsia="en-ZA"/>
                        </w:rPr>
                        <w:t xml:space="preserve"> http://0-ac.els-cdn.com.innopac.wits.ac.za/S0926580510002098/1-s2.0-S0926580510002098-main.pdf?_tid=cc315ad8-c9f9-11e6-8d1d-00000aacb35d&amp;acdnat=1482598719_7d3145fcff16db5e0137b859483491d2 </w:t>
                      </w:r>
                    </w:hyperlink>
                  </w:p>
                </w:tc>
              </w:tr>
              <w:tr w:rsidR="00EE1DDF" w:rsidRPr="00AB4F48" w14:paraId="0ADF9390" w14:textId="77777777" w:rsidTr="00F118B6">
                <w:trPr>
                  <w:trHeight w:val="300"/>
                </w:trPr>
                <w:tc>
                  <w:tcPr>
                    <w:tcW w:w="9026" w:type="dxa"/>
                    <w:tcBorders>
                      <w:top w:val="nil"/>
                      <w:left w:val="nil"/>
                      <w:bottom w:val="nil"/>
                      <w:right w:val="nil"/>
                    </w:tcBorders>
                    <w:shd w:val="clear" w:color="auto" w:fill="auto"/>
                    <w:noWrap/>
                    <w:vAlign w:val="center"/>
                    <w:hideMark/>
                  </w:tcPr>
                  <w:p w14:paraId="31D9D7BE" w14:textId="77777777" w:rsidR="00F267CB" w:rsidRPr="0098387F" w:rsidRDefault="00F267CB" w:rsidP="00EE1DDF">
                    <w:pPr>
                      <w:spacing w:after="0" w:line="240" w:lineRule="auto"/>
                      <w:rPr>
                        <w:rFonts w:eastAsia="Times New Roman" w:cstheme="minorHAnsi"/>
                        <w:lang w:eastAsia="en-ZA"/>
                      </w:rPr>
                    </w:pPr>
                  </w:p>
                  <w:p w14:paraId="7CC56195"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Emuze F. and Smallwood J. (2012). Infrastructure project performance in the South African construction sector: Perceptions from two provinces. </w:t>
                    </w:r>
                    <w:r w:rsidRPr="0098387F">
                      <w:rPr>
                        <w:rFonts w:eastAsia="Times New Roman" w:cstheme="minorHAnsi"/>
                        <w:i/>
                        <w:iCs/>
                        <w:lang w:eastAsia="en-ZA"/>
                      </w:rPr>
                      <w:t>Research Articles</w:t>
                    </w:r>
                    <w:r w:rsidRPr="0098387F">
                      <w:rPr>
                        <w:rFonts w:eastAsia="Times New Roman" w:cstheme="minorHAnsi"/>
                        <w:lang w:eastAsia="en-ZA"/>
                      </w:rPr>
                      <w:t xml:space="preserve"> </w:t>
                    </w:r>
                  </w:p>
                  <w:p w14:paraId="78F284DA" w14:textId="0D367223" w:rsidR="00F267CB" w:rsidRPr="0098387F" w:rsidRDefault="00F267CB" w:rsidP="00EE1DDF">
                    <w:pPr>
                      <w:spacing w:after="0" w:line="240" w:lineRule="auto"/>
                      <w:rPr>
                        <w:rFonts w:eastAsia="Times New Roman" w:cstheme="minorHAnsi"/>
                        <w:lang w:eastAsia="en-ZA"/>
                      </w:rPr>
                    </w:pPr>
                  </w:p>
                </w:tc>
              </w:tr>
              <w:tr w:rsidR="00EE1DDF" w:rsidRPr="00AB4F48" w14:paraId="55793330" w14:textId="77777777" w:rsidTr="00F118B6">
                <w:trPr>
                  <w:trHeight w:val="300"/>
                </w:trPr>
                <w:tc>
                  <w:tcPr>
                    <w:tcW w:w="9026" w:type="dxa"/>
                    <w:tcBorders>
                      <w:top w:val="nil"/>
                      <w:left w:val="nil"/>
                      <w:bottom w:val="nil"/>
                      <w:right w:val="nil"/>
                    </w:tcBorders>
                    <w:shd w:val="clear" w:color="auto" w:fill="auto"/>
                    <w:noWrap/>
                    <w:vAlign w:val="center"/>
                    <w:hideMark/>
                  </w:tcPr>
                  <w:p w14:paraId="3E2CBDC6" w14:textId="77777777" w:rsidR="00EE1DDF" w:rsidRPr="0098387F" w:rsidRDefault="00EE1DDF" w:rsidP="00EE1DDF">
                    <w:pPr>
                      <w:spacing w:after="0" w:line="240" w:lineRule="auto"/>
                      <w:rPr>
                        <w:rFonts w:eastAsia="Times New Roman" w:cstheme="minorHAnsi"/>
                        <w:color w:val="0563C1"/>
                        <w:u w:val="single"/>
                        <w:lang w:eastAsia="en-ZA"/>
                      </w:rPr>
                    </w:pPr>
                    <w:hyperlink r:id="rId52" w:history="1">
                      <w:r w:rsidRPr="0098387F">
                        <w:rPr>
                          <w:rFonts w:eastAsia="Times New Roman" w:cstheme="minorHAnsi"/>
                          <w:lang w:eastAsia="en-ZA"/>
                        </w:rPr>
                        <w:t>Emuze F.A. and Smallwood J.J. (2013). Management concepts and project performance: perceptions from the South African public sector environment. Journal of the South African institution of civil engineering (55) p21-28.</w:t>
                      </w:r>
                      <w:r w:rsidRPr="0098387F">
                        <w:rPr>
                          <w:rFonts w:eastAsia="Times New Roman" w:cstheme="minorHAnsi"/>
                          <w:color w:val="0563C1"/>
                          <w:u w:val="single"/>
                          <w:lang w:eastAsia="en-ZA"/>
                        </w:rPr>
                        <w:t xml:space="preserve"> http://www.scielo.org.za/pdf/jsaice/v55n2/04.pdf </w:t>
                      </w:r>
                    </w:hyperlink>
                  </w:p>
                </w:tc>
              </w:tr>
              <w:tr w:rsidR="00EE1DDF" w:rsidRPr="00AB4F48" w14:paraId="11B71E1A" w14:textId="77777777" w:rsidTr="00F118B6">
                <w:trPr>
                  <w:trHeight w:val="300"/>
                </w:trPr>
                <w:tc>
                  <w:tcPr>
                    <w:tcW w:w="9026" w:type="dxa"/>
                    <w:tcBorders>
                      <w:top w:val="nil"/>
                      <w:left w:val="nil"/>
                      <w:bottom w:val="nil"/>
                      <w:right w:val="nil"/>
                    </w:tcBorders>
                    <w:shd w:val="clear" w:color="auto" w:fill="auto"/>
                    <w:noWrap/>
                    <w:vAlign w:val="center"/>
                    <w:hideMark/>
                  </w:tcPr>
                  <w:p w14:paraId="4336E4A0" w14:textId="77777777" w:rsidR="00F267CB" w:rsidRPr="0098387F" w:rsidRDefault="00F267CB" w:rsidP="00EE1DDF">
                    <w:pPr>
                      <w:spacing w:after="0" w:line="240" w:lineRule="auto"/>
                      <w:rPr>
                        <w:rFonts w:eastAsia="Times New Roman" w:cstheme="minorHAnsi"/>
                        <w:color w:val="404040" w:themeColor="text1" w:themeTint="BF"/>
                        <w:lang w:eastAsia="en-ZA"/>
                      </w:rPr>
                    </w:pPr>
                  </w:p>
                  <w:p w14:paraId="55F5B00D" w14:textId="77777777" w:rsidR="00EE1DDF" w:rsidRPr="0098387F" w:rsidRDefault="00EE1DDF" w:rsidP="00EE1DDF">
                    <w:pPr>
                      <w:spacing w:after="0" w:line="240" w:lineRule="auto"/>
                      <w:rPr>
                        <w:rFonts w:eastAsia="Times New Roman" w:cstheme="minorHAnsi"/>
                        <w:i/>
                        <w:iCs/>
                        <w:lang w:eastAsia="en-ZA"/>
                      </w:rPr>
                    </w:pPr>
                    <w:proofErr w:type="spellStart"/>
                    <w:r w:rsidRPr="0098387F">
                      <w:rPr>
                        <w:rFonts w:eastAsia="Times New Roman" w:cstheme="minorHAnsi"/>
                        <w:lang w:eastAsia="en-ZA"/>
                      </w:rPr>
                      <w:t>Enshassi</w:t>
                    </w:r>
                    <w:proofErr w:type="spellEnd"/>
                    <w:r w:rsidRPr="0098387F">
                      <w:rPr>
                        <w:rFonts w:eastAsia="Times New Roman" w:cstheme="minorHAnsi"/>
                        <w:lang w:eastAsia="en-ZA"/>
                      </w:rPr>
                      <w:t xml:space="preserve"> A., Al-Najjar J. and Kumaraswamy M. (2009). Delays and cost overruns in the construction projects in the Gaza strip</w:t>
                    </w:r>
                    <w:r w:rsidRPr="0098387F">
                      <w:rPr>
                        <w:rFonts w:eastAsia="Times New Roman" w:cstheme="minorHAnsi"/>
                        <w:i/>
                        <w:iCs/>
                        <w:lang w:eastAsia="en-ZA"/>
                      </w:rPr>
                      <w:t>. Journal of Financial Management of Property and Construction Vol.14 No.2, pp.126-151</w:t>
                    </w:r>
                  </w:p>
                  <w:p w14:paraId="25ADA59C" w14:textId="2BED9EE6" w:rsidR="00F267CB" w:rsidRPr="0098387F" w:rsidRDefault="00F267CB" w:rsidP="00EE1DDF">
                    <w:pPr>
                      <w:spacing w:after="0" w:line="240" w:lineRule="auto"/>
                      <w:rPr>
                        <w:rFonts w:eastAsia="Times New Roman" w:cstheme="minorHAnsi"/>
                        <w:color w:val="404040"/>
                        <w:lang w:eastAsia="en-ZA"/>
                      </w:rPr>
                    </w:pPr>
                  </w:p>
                </w:tc>
              </w:tr>
              <w:tr w:rsidR="00EE1DDF" w:rsidRPr="00AB4F48" w14:paraId="6446634C" w14:textId="77777777" w:rsidTr="00F118B6">
                <w:trPr>
                  <w:trHeight w:val="300"/>
                </w:trPr>
                <w:tc>
                  <w:tcPr>
                    <w:tcW w:w="9026" w:type="dxa"/>
                    <w:tcBorders>
                      <w:top w:val="nil"/>
                      <w:left w:val="nil"/>
                      <w:bottom w:val="nil"/>
                      <w:right w:val="nil"/>
                    </w:tcBorders>
                    <w:shd w:val="clear" w:color="auto" w:fill="auto"/>
                    <w:noWrap/>
                    <w:vAlign w:val="center"/>
                    <w:hideMark/>
                  </w:tcPr>
                  <w:p w14:paraId="528D92E4" w14:textId="77777777" w:rsidR="00EE1DDF" w:rsidRPr="0098387F" w:rsidRDefault="00EE1DDF" w:rsidP="00EE1DDF">
                    <w:pPr>
                      <w:spacing w:after="0" w:line="240" w:lineRule="auto"/>
                      <w:rPr>
                        <w:rFonts w:eastAsia="Times New Roman" w:cstheme="minorHAnsi"/>
                        <w:color w:val="404040" w:themeColor="text1" w:themeTint="BF"/>
                        <w:u w:val="single"/>
                        <w:lang w:eastAsia="en-ZA"/>
                      </w:rPr>
                    </w:pPr>
                    <w:hyperlink r:id="rId53" w:history="1">
                      <w:r w:rsidRPr="0098387F">
                        <w:rPr>
                          <w:rFonts w:eastAsia="Times New Roman" w:cstheme="minorHAnsi"/>
                          <w:lang w:eastAsia="en-ZA"/>
                        </w:rPr>
                        <w:t xml:space="preserve">Erasmus W. and Marnewick C. (2014), applied governance of ICT projects: A bridge between project goals and project success. Proceedings of the Project Management South Africa (PMSA) Conference 2014. </w:t>
                      </w:r>
                      <w:r w:rsidRPr="0098387F">
                        <w:rPr>
                          <w:rFonts w:eastAsia="Times New Roman" w:cstheme="minorHAnsi"/>
                          <w:color w:val="0563C1"/>
                          <w:u w:val="single"/>
                          <w:lang w:eastAsia="en-ZA"/>
                        </w:rPr>
                        <w:t xml:space="preserve">http://c.ymcdn.com/sites/www.projectmanagement.org.za/resource/resmgr/Academic_Papers_2014/PMSA_National_Conference_201.pdf </w:t>
                      </w:r>
                    </w:hyperlink>
                  </w:p>
                  <w:p w14:paraId="390A8969" w14:textId="4D6FBC09" w:rsidR="00F267CB" w:rsidRPr="0098387F" w:rsidRDefault="00F267CB" w:rsidP="00EE1DDF">
                    <w:pPr>
                      <w:spacing w:after="0" w:line="240" w:lineRule="auto"/>
                      <w:rPr>
                        <w:rFonts w:eastAsia="Times New Roman" w:cstheme="minorHAnsi"/>
                        <w:color w:val="0563C1"/>
                        <w:u w:val="single"/>
                        <w:lang w:eastAsia="en-ZA"/>
                      </w:rPr>
                    </w:pPr>
                  </w:p>
                </w:tc>
              </w:tr>
              <w:tr w:rsidR="00EE1DDF" w:rsidRPr="00AB4F48" w14:paraId="20C9F299" w14:textId="77777777" w:rsidTr="00F118B6">
                <w:trPr>
                  <w:trHeight w:val="300"/>
                </w:trPr>
                <w:tc>
                  <w:tcPr>
                    <w:tcW w:w="9026" w:type="dxa"/>
                    <w:tcBorders>
                      <w:top w:val="nil"/>
                      <w:left w:val="nil"/>
                      <w:bottom w:val="nil"/>
                      <w:right w:val="nil"/>
                    </w:tcBorders>
                    <w:shd w:val="clear" w:color="auto" w:fill="auto"/>
                    <w:noWrap/>
                    <w:vAlign w:val="center"/>
                    <w:hideMark/>
                  </w:tcPr>
                  <w:p w14:paraId="384638FE" w14:textId="77777777" w:rsidR="00EE1DDF" w:rsidRPr="0098387F" w:rsidRDefault="00EE1DDF" w:rsidP="00EE1DDF">
                    <w:pPr>
                      <w:spacing w:after="0" w:line="240" w:lineRule="auto"/>
                      <w:rPr>
                        <w:rFonts w:eastAsia="Times New Roman" w:cstheme="minorHAnsi"/>
                        <w:color w:val="000000"/>
                        <w:lang w:eastAsia="en-ZA"/>
                      </w:rPr>
                    </w:pPr>
                    <w:r w:rsidRPr="0098387F">
                      <w:rPr>
                        <w:rFonts w:eastAsia="Times New Roman" w:cstheme="minorHAnsi"/>
                        <w:color w:val="000000"/>
                        <w:lang w:eastAsia="en-ZA"/>
                      </w:rPr>
                      <w:t>Eriksson P.E., Larsson J. and Pesamoa O. (2017). Managing complex projects in the infrastructure sector- A structural equation model for flexibility-focused project management. International journal of project management Vol. 35 Pp.1512-1523</w:t>
                    </w:r>
                  </w:p>
                  <w:p w14:paraId="7B5C58DC" w14:textId="1C4904B4" w:rsidR="00F267CB" w:rsidRPr="0098387F" w:rsidRDefault="00F267CB" w:rsidP="00EE1DDF">
                    <w:pPr>
                      <w:spacing w:after="0" w:line="240" w:lineRule="auto"/>
                      <w:rPr>
                        <w:rFonts w:eastAsia="Times New Roman" w:cstheme="minorHAnsi"/>
                        <w:color w:val="000000"/>
                        <w:lang w:eastAsia="en-ZA"/>
                      </w:rPr>
                    </w:pPr>
                  </w:p>
                </w:tc>
              </w:tr>
              <w:tr w:rsidR="00EE1DDF" w:rsidRPr="00AB4F48" w14:paraId="299D5C64" w14:textId="77777777" w:rsidTr="00F118B6">
                <w:trPr>
                  <w:trHeight w:val="345"/>
                </w:trPr>
                <w:tc>
                  <w:tcPr>
                    <w:tcW w:w="9026" w:type="dxa"/>
                    <w:tcBorders>
                      <w:top w:val="nil"/>
                      <w:left w:val="nil"/>
                      <w:bottom w:val="nil"/>
                      <w:right w:val="nil"/>
                    </w:tcBorders>
                    <w:shd w:val="clear" w:color="auto" w:fill="auto"/>
                    <w:noWrap/>
                    <w:vAlign w:val="center"/>
                    <w:hideMark/>
                  </w:tcPr>
                  <w:p w14:paraId="7E6CA907" w14:textId="77777777" w:rsidR="00EE1DDF" w:rsidRPr="0098387F" w:rsidRDefault="00EE1DDF" w:rsidP="00EE1DDF">
                    <w:pPr>
                      <w:spacing w:after="0" w:line="240" w:lineRule="auto"/>
                      <w:rPr>
                        <w:rFonts w:eastAsia="Times New Roman" w:cstheme="minorHAnsi"/>
                        <w:color w:val="000000"/>
                        <w:lang w:eastAsia="en-ZA"/>
                      </w:rPr>
                    </w:pPr>
                    <w:r w:rsidRPr="0098387F">
                      <w:rPr>
                        <w:rFonts w:eastAsia="Times New Roman" w:cstheme="minorHAnsi"/>
                        <w:color w:val="000000"/>
                        <w:lang w:eastAsia="en-ZA"/>
                      </w:rPr>
                      <w:t>Fapohunda P.L and Ayodeji J. (2016). The use of Building Information Modelling and related technology in the Cape Town urban centre. 9</w:t>
                    </w:r>
                    <w:r w:rsidRPr="0098387F">
                      <w:rPr>
                        <w:rFonts w:eastAsia="Times New Roman" w:cstheme="minorHAnsi"/>
                        <w:color w:val="000000"/>
                        <w:vertAlign w:val="superscript"/>
                        <w:lang w:eastAsia="en-ZA"/>
                      </w:rPr>
                      <w:t>th</w:t>
                    </w:r>
                    <w:r w:rsidRPr="0098387F">
                      <w:rPr>
                        <w:rFonts w:eastAsia="Times New Roman" w:cstheme="minorHAnsi"/>
                        <w:color w:val="000000"/>
                        <w:lang w:eastAsia="en-ZA"/>
                      </w:rPr>
                      <w:t xml:space="preserve"> CIDB Postgraduate conference</w:t>
                    </w:r>
                  </w:p>
                </w:tc>
              </w:tr>
              <w:tr w:rsidR="00EE1DDF" w:rsidRPr="00AB4F48" w14:paraId="138FBBBE" w14:textId="77777777" w:rsidTr="00F118B6">
                <w:trPr>
                  <w:trHeight w:val="300"/>
                </w:trPr>
                <w:tc>
                  <w:tcPr>
                    <w:tcW w:w="9026" w:type="dxa"/>
                    <w:tcBorders>
                      <w:top w:val="nil"/>
                      <w:left w:val="nil"/>
                      <w:bottom w:val="nil"/>
                      <w:right w:val="nil"/>
                    </w:tcBorders>
                    <w:shd w:val="clear" w:color="auto" w:fill="auto"/>
                    <w:noWrap/>
                    <w:vAlign w:val="center"/>
                    <w:hideMark/>
                  </w:tcPr>
                  <w:p w14:paraId="5B5B71F9" w14:textId="77777777" w:rsidR="00F267CB" w:rsidRPr="0098387F" w:rsidRDefault="00F267CB" w:rsidP="00EE1DDF">
                    <w:pPr>
                      <w:spacing w:after="0" w:line="240" w:lineRule="auto"/>
                      <w:rPr>
                        <w:rFonts w:eastAsia="Times New Roman" w:cstheme="minorHAnsi"/>
                        <w:lang w:eastAsia="en-ZA"/>
                      </w:rPr>
                    </w:pPr>
                  </w:p>
                  <w:p w14:paraId="648046ED"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Farooqui R.U., Ahmed S.M. and Saqib M., 2010, ‘Desirable attributes and skills for graduating construction management students,’ PhD thesis, Florida International University</w:t>
                    </w:r>
                  </w:p>
                  <w:p w14:paraId="14EE4312" w14:textId="76DBACC7" w:rsidR="0098387F" w:rsidRPr="0098387F" w:rsidRDefault="0098387F" w:rsidP="00EE1DDF">
                    <w:pPr>
                      <w:spacing w:after="0" w:line="240" w:lineRule="auto"/>
                      <w:rPr>
                        <w:rFonts w:eastAsia="Times New Roman" w:cstheme="minorHAnsi"/>
                        <w:lang w:eastAsia="en-ZA"/>
                      </w:rPr>
                    </w:pPr>
                  </w:p>
                </w:tc>
              </w:tr>
              <w:tr w:rsidR="00EE1DDF" w:rsidRPr="00AB4F48" w14:paraId="178AE0E0" w14:textId="77777777" w:rsidTr="00F118B6">
                <w:trPr>
                  <w:trHeight w:val="300"/>
                </w:trPr>
                <w:tc>
                  <w:tcPr>
                    <w:tcW w:w="9026" w:type="dxa"/>
                    <w:tcBorders>
                      <w:top w:val="nil"/>
                      <w:left w:val="nil"/>
                      <w:bottom w:val="nil"/>
                      <w:right w:val="nil"/>
                    </w:tcBorders>
                    <w:shd w:val="clear" w:color="auto" w:fill="auto"/>
                    <w:noWrap/>
                    <w:vAlign w:val="center"/>
                    <w:hideMark/>
                  </w:tcPr>
                  <w:p w14:paraId="0C223654" w14:textId="77777777" w:rsidR="00EE1DDF" w:rsidRPr="0098387F" w:rsidRDefault="00EE1DDF" w:rsidP="00EE1DDF">
                    <w:pPr>
                      <w:spacing w:after="0" w:line="240" w:lineRule="auto"/>
                      <w:rPr>
                        <w:rFonts w:eastAsia="Times New Roman" w:cstheme="minorHAnsi"/>
                        <w:color w:val="0563C1"/>
                        <w:u w:val="single"/>
                        <w:lang w:eastAsia="en-ZA"/>
                      </w:rPr>
                    </w:pPr>
                    <w:hyperlink r:id="rId54" w:history="1">
                      <w:r w:rsidRPr="0098387F">
                        <w:rPr>
                          <w:rFonts w:eastAsia="Times New Roman" w:cstheme="minorHAnsi"/>
                          <w:lang w:eastAsia="en-ZA"/>
                        </w:rPr>
                        <w:t>Fathi M.S., Anumba C., Carrillo P. and Aziz Z. (2007). Construction Programme Management - Current Context</w:t>
                      </w:r>
                      <w:r w:rsidRPr="0098387F">
                        <w:rPr>
                          <w:rFonts w:eastAsia="Times New Roman" w:cstheme="minorHAnsi"/>
                          <w:color w:val="0563C1"/>
                          <w:u w:val="single"/>
                          <w:lang w:eastAsia="en-ZA"/>
                        </w:rPr>
                        <w:t>.  https://dspace.lboro.ac.uk/dspace-jspui/bitstream/2134/4367/1/Carrillo%20ASCE%20CRC%202007b.pdf  [Accessed 05 April 2015]</w:t>
                      </w:r>
                    </w:hyperlink>
                  </w:p>
                </w:tc>
              </w:tr>
              <w:tr w:rsidR="00EE1DDF" w:rsidRPr="00AB4F48" w14:paraId="7F8BEDB0" w14:textId="77777777" w:rsidTr="00F118B6">
                <w:trPr>
                  <w:trHeight w:val="300"/>
                </w:trPr>
                <w:tc>
                  <w:tcPr>
                    <w:tcW w:w="9026" w:type="dxa"/>
                    <w:tcBorders>
                      <w:top w:val="nil"/>
                      <w:left w:val="nil"/>
                      <w:bottom w:val="nil"/>
                      <w:right w:val="nil"/>
                    </w:tcBorders>
                    <w:shd w:val="clear" w:color="auto" w:fill="auto"/>
                    <w:noWrap/>
                    <w:vAlign w:val="center"/>
                    <w:hideMark/>
                  </w:tcPr>
                  <w:p w14:paraId="0B2A751E" w14:textId="77777777" w:rsidR="0098387F" w:rsidRPr="0098387F" w:rsidRDefault="0098387F" w:rsidP="00EE1DDF">
                    <w:pPr>
                      <w:spacing w:after="0" w:line="240" w:lineRule="auto"/>
                      <w:rPr>
                        <w:rFonts w:eastAsia="Times New Roman" w:cstheme="minorHAnsi"/>
                        <w:color w:val="404040" w:themeColor="text1" w:themeTint="BF"/>
                        <w:lang w:eastAsia="en-ZA"/>
                      </w:rPr>
                    </w:pPr>
                  </w:p>
                  <w:p w14:paraId="79E03AA0" w14:textId="6857CB98"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Fouche D. P. and </w:t>
                    </w:r>
                    <w:proofErr w:type="spellStart"/>
                    <w:r w:rsidRPr="0098387F">
                      <w:rPr>
                        <w:rFonts w:eastAsia="Times New Roman" w:cstheme="minorHAnsi"/>
                        <w:lang w:eastAsia="en-ZA"/>
                      </w:rPr>
                      <w:t>Rolstadas</w:t>
                    </w:r>
                    <w:proofErr w:type="spellEnd"/>
                    <w:r w:rsidRPr="0098387F">
                      <w:rPr>
                        <w:rFonts w:eastAsia="Times New Roman" w:cstheme="minorHAnsi"/>
                        <w:lang w:eastAsia="en-ZA"/>
                      </w:rPr>
                      <w:t xml:space="preserve"> A. (2010). The use of performance measurements as a basis of project control of offshore modification oil and gas projects. </w:t>
                    </w:r>
                    <w:r w:rsidRPr="0098387F">
                      <w:rPr>
                        <w:rFonts w:eastAsia="Times New Roman" w:cstheme="minorHAnsi"/>
                        <w:i/>
                        <w:iCs/>
                        <w:lang w:eastAsia="en-ZA"/>
                      </w:rPr>
                      <w:t>Production Planning &amp; Control</w:t>
                    </w:r>
                    <w:r w:rsidRPr="0098387F">
                      <w:rPr>
                        <w:rFonts w:eastAsia="Times New Roman" w:cstheme="minorHAnsi"/>
                        <w:lang w:eastAsia="en-ZA"/>
                      </w:rPr>
                      <w:t xml:space="preserve"> (21) </w:t>
                    </w:r>
                    <w:r w:rsidRPr="0098387F">
                      <w:rPr>
                        <w:rFonts w:eastAsia="Times New Roman" w:cstheme="minorHAnsi"/>
                        <w:i/>
                        <w:iCs/>
                        <w:lang w:eastAsia="en-ZA"/>
                      </w:rPr>
                      <w:t>pp.760-773</w:t>
                    </w:r>
                    <w:r w:rsidRPr="0098387F">
                      <w:rPr>
                        <w:rFonts w:eastAsia="Times New Roman" w:cstheme="minorHAnsi"/>
                        <w:lang w:eastAsia="en-ZA"/>
                      </w:rPr>
                      <w:t xml:space="preserve">  </w:t>
                    </w:r>
                  </w:p>
                  <w:p w14:paraId="45E1B93B" w14:textId="5E30314D" w:rsidR="00F267CB" w:rsidRPr="0098387F" w:rsidRDefault="00F267CB" w:rsidP="00EE1DDF">
                    <w:pPr>
                      <w:spacing w:after="0" w:line="240" w:lineRule="auto"/>
                      <w:rPr>
                        <w:rFonts w:eastAsia="Times New Roman" w:cstheme="minorHAnsi"/>
                        <w:color w:val="404040"/>
                        <w:lang w:eastAsia="en-ZA"/>
                      </w:rPr>
                    </w:pPr>
                  </w:p>
                </w:tc>
              </w:tr>
              <w:tr w:rsidR="00EE1DDF" w:rsidRPr="00AB4F48" w14:paraId="1522FB17" w14:textId="77777777" w:rsidTr="00F118B6">
                <w:trPr>
                  <w:trHeight w:val="300"/>
                </w:trPr>
                <w:tc>
                  <w:tcPr>
                    <w:tcW w:w="9026" w:type="dxa"/>
                    <w:tcBorders>
                      <w:top w:val="nil"/>
                      <w:left w:val="nil"/>
                      <w:bottom w:val="nil"/>
                      <w:right w:val="nil"/>
                    </w:tcBorders>
                    <w:shd w:val="clear" w:color="auto" w:fill="auto"/>
                    <w:noWrap/>
                    <w:vAlign w:val="center"/>
                    <w:hideMark/>
                  </w:tcPr>
                  <w:p w14:paraId="741C9FEF" w14:textId="77777777" w:rsidR="00EE1DDF" w:rsidRPr="0098387F" w:rsidRDefault="00EE1DDF" w:rsidP="00EE1DDF">
                    <w:pPr>
                      <w:spacing w:after="0" w:line="240" w:lineRule="auto"/>
                      <w:rPr>
                        <w:rFonts w:eastAsia="Times New Roman" w:cstheme="minorHAnsi"/>
                        <w:color w:val="000000"/>
                        <w:lang w:eastAsia="en-ZA"/>
                      </w:rPr>
                    </w:pPr>
                    <w:proofErr w:type="spellStart"/>
                    <w:r w:rsidRPr="0098387F">
                      <w:rPr>
                        <w:rFonts w:eastAsia="Times New Roman" w:cstheme="minorHAnsi"/>
                        <w:color w:val="000000"/>
                        <w:lang w:eastAsia="en-ZA"/>
                      </w:rPr>
                      <w:t>Gabula</w:t>
                    </w:r>
                    <w:proofErr w:type="spellEnd"/>
                    <w:r w:rsidRPr="0098387F">
                      <w:rPr>
                        <w:rFonts w:eastAsia="Times New Roman" w:cstheme="minorHAnsi"/>
                        <w:color w:val="000000"/>
                        <w:lang w:eastAsia="en-ZA"/>
                      </w:rPr>
                      <w:t xml:space="preserve"> Z.H. (2012). Factors influencing the construction project success rates of reconstruction development programme (RDP) housing projects in the Eastern Cape: A quality perspective: A census study</w:t>
                    </w:r>
                  </w:p>
                  <w:p w14:paraId="362A704D" w14:textId="2A35FC4B" w:rsidR="00F267CB" w:rsidRPr="0098387F" w:rsidRDefault="00F267CB" w:rsidP="00EE1DDF">
                    <w:pPr>
                      <w:spacing w:after="0" w:line="240" w:lineRule="auto"/>
                      <w:rPr>
                        <w:rFonts w:eastAsia="Times New Roman" w:cstheme="minorHAnsi"/>
                        <w:color w:val="000000"/>
                        <w:lang w:eastAsia="en-ZA"/>
                      </w:rPr>
                    </w:pPr>
                  </w:p>
                </w:tc>
              </w:tr>
              <w:tr w:rsidR="00EE1DDF" w:rsidRPr="00AB4F48" w14:paraId="056B2B45" w14:textId="77777777" w:rsidTr="00F118B6">
                <w:trPr>
                  <w:trHeight w:val="300"/>
                </w:trPr>
                <w:tc>
                  <w:tcPr>
                    <w:tcW w:w="9026" w:type="dxa"/>
                    <w:tcBorders>
                      <w:top w:val="nil"/>
                      <w:left w:val="nil"/>
                      <w:bottom w:val="nil"/>
                      <w:right w:val="nil"/>
                    </w:tcBorders>
                    <w:shd w:val="clear" w:color="auto" w:fill="auto"/>
                    <w:noWrap/>
                    <w:vAlign w:val="center"/>
                    <w:hideMark/>
                  </w:tcPr>
                  <w:p w14:paraId="289477BE"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Gardezi S. S. S., </w:t>
                    </w:r>
                    <w:proofErr w:type="spellStart"/>
                    <w:r w:rsidRPr="0098387F">
                      <w:rPr>
                        <w:rFonts w:eastAsia="Times New Roman" w:cstheme="minorHAnsi"/>
                        <w:lang w:eastAsia="en-ZA"/>
                      </w:rPr>
                      <w:t>Manarvi</w:t>
                    </w:r>
                    <w:proofErr w:type="spellEnd"/>
                    <w:r w:rsidRPr="0098387F">
                      <w:rPr>
                        <w:rFonts w:eastAsia="Times New Roman" w:cstheme="minorHAnsi"/>
                        <w:lang w:eastAsia="en-ZA"/>
                      </w:rPr>
                      <w:t xml:space="preserve"> I. A. and Gardezi S.J.S. (2014). Time extension factors in the construction industry of Pakistan</w:t>
                    </w:r>
                    <w:r w:rsidRPr="0098387F">
                      <w:rPr>
                        <w:rFonts w:eastAsia="Times New Roman" w:cstheme="minorHAnsi"/>
                        <w:i/>
                        <w:iCs/>
                        <w:lang w:eastAsia="en-ZA"/>
                      </w:rPr>
                      <w:t>. Procedia Engineering</w:t>
                    </w:r>
                    <w:r w:rsidRPr="0098387F">
                      <w:rPr>
                        <w:rFonts w:eastAsia="Times New Roman" w:cstheme="minorHAnsi"/>
                        <w:lang w:eastAsia="en-ZA"/>
                      </w:rPr>
                      <w:t xml:space="preserve"> (77) </w:t>
                    </w:r>
                    <w:r w:rsidRPr="0098387F">
                      <w:rPr>
                        <w:rFonts w:eastAsia="Times New Roman" w:cstheme="minorHAnsi"/>
                        <w:i/>
                        <w:iCs/>
                        <w:lang w:eastAsia="en-ZA"/>
                      </w:rPr>
                      <w:t xml:space="preserve">pp.196-204 </w:t>
                    </w:r>
                  </w:p>
                  <w:p w14:paraId="7A074EE9" w14:textId="09309A19" w:rsidR="00F267CB" w:rsidRPr="0098387F" w:rsidRDefault="00F267CB" w:rsidP="00EE1DDF">
                    <w:pPr>
                      <w:spacing w:after="0" w:line="240" w:lineRule="auto"/>
                      <w:rPr>
                        <w:rFonts w:eastAsia="Times New Roman" w:cstheme="minorHAnsi"/>
                        <w:color w:val="404040"/>
                        <w:lang w:eastAsia="en-ZA"/>
                      </w:rPr>
                    </w:pPr>
                  </w:p>
                </w:tc>
              </w:tr>
              <w:tr w:rsidR="00EE1DDF" w:rsidRPr="00AB4F48" w14:paraId="559D6B9D" w14:textId="77777777" w:rsidTr="00F118B6">
                <w:trPr>
                  <w:trHeight w:val="300"/>
                </w:trPr>
                <w:tc>
                  <w:tcPr>
                    <w:tcW w:w="9026" w:type="dxa"/>
                    <w:tcBorders>
                      <w:top w:val="nil"/>
                      <w:left w:val="nil"/>
                      <w:bottom w:val="nil"/>
                      <w:right w:val="nil"/>
                    </w:tcBorders>
                    <w:shd w:val="clear" w:color="auto" w:fill="auto"/>
                    <w:noWrap/>
                    <w:vAlign w:val="center"/>
                    <w:hideMark/>
                  </w:tcPr>
                  <w:p w14:paraId="7B67BBD2" w14:textId="77777777" w:rsidR="00EE1DDF" w:rsidRPr="0098387F" w:rsidRDefault="00EE1DDF" w:rsidP="00EE1DDF">
                    <w:pPr>
                      <w:spacing w:after="0" w:line="240" w:lineRule="auto"/>
                      <w:rPr>
                        <w:rFonts w:eastAsia="Times New Roman" w:cstheme="minorHAnsi"/>
                        <w:color w:val="0563C1"/>
                        <w:u w:val="single"/>
                        <w:lang w:eastAsia="en-ZA"/>
                      </w:rPr>
                    </w:pPr>
                    <w:hyperlink r:id="rId55" w:history="1">
                      <w:r w:rsidRPr="0098387F">
                        <w:rPr>
                          <w:rFonts w:eastAsia="Times New Roman" w:cstheme="minorHAnsi"/>
                          <w:lang w:val="en-US" w:eastAsia="en-ZA"/>
                        </w:rPr>
                        <w:t xml:space="preserve">Gershon A. (2013). Using Earned Value Analysis to manage projects. Journal of Applied Business and Economics (15) p.11-14 </w:t>
                      </w:r>
                      <w:r w:rsidRPr="0098387F">
                        <w:rPr>
                          <w:rFonts w:eastAsia="Times New Roman" w:cstheme="minorHAnsi"/>
                          <w:color w:val="0563C1"/>
                          <w:u w:val="single"/>
                          <w:lang w:val="en-US" w:eastAsia="en-ZA"/>
                        </w:rPr>
                        <w:t xml:space="preserve">http://www.na-businesspress.com/JABE/GershonM_Web15_1_.pdf </w:t>
                      </w:r>
                    </w:hyperlink>
                  </w:p>
                </w:tc>
              </w:tr>
              <w:tr w:rsidR="00EE1DDF" w:rsidRPr="00AB4F48" w14:paraId="21FB5489" w14:textId="77777777" w:rsidTr="00F118B6">
                <w:trPr>
                  <w:trHeight w:val="300"/>
                </w:trPr>
                <w:tc>
                  <w:tcPr>
                    <w:tcW w:w="9026" w:type="dxa"/>
                    <w:tcBorders>
                      <w:top w:val="nil"/>
                      <w:left w:val="nil"/>
                      <w:bottom w:val="nil"/>
                      <w:right w:val="nil"/>
                    </w:tcBorders>
                    <w:shd w:val="clear" w:color="auto" w:fill="auto"/>
                    <w:noWrap/>
                    <w:vAlign w:val="center"/>
                    <w:hideMark/>
                  </w:tcPr>
                  <w:p w14:paraId="58AFF829" w14:textId="77777777" w:rsidR="00F267CB" w:rsidRPr="0098387F" w:rsidRDefault="00F267CB" w:rsidP="00EE1DDF">
                    <w:pPr>
                      <w:spacing w:after="0" w:line="240" w:lineRule="auto"/>
                      <w:rPr>
                        <w:rFonts w:eastAsia="Times New Roman" w:cstheme="minorHAnsi"/>
                        <w:color w:val="0563C1"/>
                        <w:u w:val="single"/>
                        <w:lang w:val="en-US" w:eastAsia="en-ZA"/>
                      </w:rPr>
                    </w:pPr>
                  </w:p>
                  <w:p w14:paraId="1336377C" w14:textId="62C27283" w:rsidR="00EE1DDF" w:rsidRPr="0098387F" w:rsidRDefault="00EE1DDF" w:rsidP="00EE1DDF">
                    <w:pPr>
                      <w:spacing w:after="0" w:line="240" w:lineRule="auto"/>
                      <w:rPr>
                        <w:rFonts w:eastAsia="Times New Roman" w:cstheme="minorHAnsi"/>
                        <w:color w:val="0563C1"/>
                        <w:u w:val="single"/>
                        <w:lang w:eastAsia="en-ZA"/>
                      </w:rPr>
                    </w:pPr>
                    <w:hyperlink r:id="rId56" w:history="1">
                      <w:r w:rsidRPr="0098387F">
                        <w:rPr>
                          <w:rFonts w:eastAsia="Times New Roman" w:cstheme="minorHAnsi"/>
                          <w:lang w:val="en-US" w:eastAsia="en-ZA"/>
                        </w:rPr>
                        <w:t>Ghanem A.A., AbdelRazig Y.A. and Mahdi S.M. (2008). Evaluation of real-time construction project progress tracking.</w:t>
                      </w:r>
                      <w:r w:rsidRPr="0098387F">
                        <w:rPr>
                          <w:rFonts w:eastAsia="Times New Roman" w:cstheme="minorHAnsi"/>
                          <w:color w:val="0563C1"/>
                          <w:u w:val="single"/>
                          <w:lang w:val="en-US" w:eastAsia="en-ZA"/>
                        </w:rPr>
                        <w:t xml:space="preserve"> http://www.irbnet.de/daten/iconda/CIB4432.pdf </w:t>
                      </w:r>
                    </w:hyperlink>
                  </w:p>
                </w:tc>
              </w:tr>
              <w:tr w:rsidR="00EE1DDF" w:rsidRPr="00AB4F48" w14:paraId="4C606444" w14:textId="77777777" w:rsidTr="00F118B6">
                <w:trPr>
                  <w:trHeight w:val="300"/>
                </w:trPr>
                <w:tc>
                  <w:tcPr>
                    <w:tcW w:w="9026" w:type="dxa"/>
                    <w:tcBorders>
                      <w:top w:val="nil"/>
                      <w:left w:val="nil"/>
                      <w:bottom w:val="nil"/>
                      <w:right w:val="nil"/>
                    </w:tcBorders>
                    <w:shd w:val="clear" w:color="auto" w:fill="auto"/>
                    <w:noWrap/>
                    <w:vAlign w:val="center"/>
                    <w:hideMark/>
                  </w:tcPr>
                  <w:p w14:paraId="07A0F920" w14:textId="77777777" w:rsidR="00F267CB" w:rsidRPr="0098387F" w:rsidRDefault="00F267CB" w:rsidP="00EE1DDF">
                    <w:pPr>
                      <w:spacing w:after="0" w:line="240" w:lineRule="auto"/>
                      <w:rPr>
                        <w:rFonts w:eastAsia="Times New Roman" w:cstheme="minorHAnsi"/>
                        <w:color w:val="404040" w:themeColor="text1" w:themeTint="BF"/>
                        <w:u w:val="single"/>
                        <w:lang w:eastAsia="en-ZA"/>
                      </w:rPr>
                    </w:pPr>
                  </w:p>
                  <w:p w14:paraId="41E6BFFF" w14:textId="16742B9A" w:rsidR="00EE1DDF" w:rsidRPr="0098387F" w:rsidRDefault="00F267CB" w:rsidP="00EE1DDF">
                    <w:pPr>
                      <w:spacing w:after="0" w:line="240" w:lineRule="auto"/>
                      <w:rPr>
                        <w:rFonts w:eastAsia="Times New Roman" w:cstheme="minorHAnsi"/>
                        <w:color w:val="0563C1"/>
                        <w:u w:val="single"/>
                        <w:lang w:eastAsia="en-ZA"/>
                      </w:rPr>
                    </w:pPr>
                    <w:hyperlink r:id="rId57" w:history="1">
                      <w:r w:rsidRPr="0098387F">
                        <w:rPr>
                          <w:rStyle w:val="Hyperlink"/>
                          <w:rFonts w:eastAsia="Times New Roman" w:cstheme="minorHAnsi"/>
                          <w:color w:val="auto"/>
                          <w:u w:val="none"/>
                          <w:lang w:eastAsia="en-ZA"/>
                        </w:rPr>
                        <w:t>Giacobbi, Peter R. Jr.; Poczwardowski, Artur; and Hager, Peter F., "A Pragmatic Research Philosophy for Applied Sport Psychology"(2005). Kinesiology, Sport Studies and Physical Education Faculty Publications. Paper 80.</w:t>
                      </w:r>
                      <w:r w:rsidRPr="0098387F">
                        <w:rPr>
                          <w:rStyle w:val="Hyperlink"/>
                          <w:rFonts w:eastAsia="Times New Roman" w:cstheme="minorHAnsi"/>
                          <w:lang w:eastAsia="en-ZA"/>
                        </w:rPr>
                        <w:t xml:space="preserve"> http://digitalcommons.brockport.edu/pes_facpub/80 </w:t>
                      </w:r>
                    </w:hyperlink>
                  </w:p>
                </w:tc>
              </w:tr>
              <w:tr w:rsidR="00EE1DDF" w:rsidRPr="00AB4F48" w14:paraId="1B0051DC" w14:textId="77777777" w:rsidTr="00F118B6">
                <w:trPr>
                  <w:trHeight w:val="300"/>
                </w:trPr>
                <w:tc>
                  <w:tcPr>
                    <w:tcW w:w="9026" w:type="dxa"/>
                    <w:tcBorders>
                      <w:top w:val="nil"/>
                      <w:left w:val="nil"/>
                      <w:bottom w:val="nil"/>
                      <w:right w:val="nil"/>
                    </w:tcBorders>
                    <w:shd w:val="clear" w:color="auto" w:fill="auto"/>
                    <w:noWrap/>
                    <w:vAlign w:val="center"/>
                    <w:hideMark/>
                  </w:tcPr>
                  <w:p w14:paraId="5393A64E" w14:textId="77777777" w:rsidR="00F267CB" w:rsidRPr="0098387F" w:rsidRDefault="00F267CB" w:rsidP="00EE1DDF">
                    <w:pPr>
                      <w:spacing w:after="0" w:line="240" w:lineRule="auto"/>
                      <w:rPr>
                        <w:rFonts w:eastAsia="Times New Roman" w:cstheme="minorHAnsi"/>
                        <w:lang w:eastAsia="en-ZA"/>
                      </w:rPr>
                    </w:pPr>
                  </w:p>
                  <w:p w14:paraId="28F35B3F" w14:textId="6F4C0CCA"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Goddard W. and Melville S. (2004). </w:t>
                    </w:r>
                    <w:r w:rsidRPr="0098387F">
                      <w:rPr>
                        <w:rFonts w:eastAsia="Times New Roman" w:cstheme="minorHAnsi"/>
                        <w:i/>
                        <w:iCs/>
                        <w:lang w:eastAsia="en-ZA"/>
                      </w:rPr>
                      <w:t>Research Methodology: an introduction</w:t>
                    </w:r>
                    <w:r w:rsidRPr="0098387F">
                      <w:rPr>
                        <w:rFonts w:eastAsia="Times New Roman" w:cstheme="minorHAnsi"/>
                        <w:lang w:eastAsia="en-ZA"/>
                      </w:rPr>
                      <w:t>. Juta and Company, Ltd</w:t>
                    </w:r>
                  </w:p>
                </w:tc>
              </w:tr>
              <w:tr w:rsidR="00EE1DDF" w:rsidRPr="00AB4F48" w14:paraId="243DE365" w14:textId="77777777" w:rsidTr="00F118B6">
                <w:trPr>
                  <w:trHeight w:val="300"/>
                </w:trPr>
                <w:tc>
                  <w:tcPr>
                    <w:tcW w:w="9026" w:type="dxa"/>
                    <w:tcBorders>
                      <w:top w:val="nil"/>
                      <w:left w:val="nil"/>
                      <w:bottom w:val="nil"/>
                      <w:right w:val="nil"/>
                    </w:tcBorders>
                    <w:shd w:val="clear" w:color="auto" w:fill="auto"/>
                    <w:noWrap/>
                    <w:vAlign w:val="center"/>
                    <w:hideMark/>
                  </w:tcPr>
                  <w:p w14:paraId="134DF881" w14:textId="77777777" w:rsidR="00F267CB" w:rsidRPr="0098387F" w:rsidRDefault="00F267CB" w:rsidP="00EE1DDF">
                    <w:pPr>
                      <w:spacing w:after="0" w:line="240" w:lineRule="auto"/>
                      <w:rPr>
                        <w:rFonts w:eastAsia="Times New Roman" w:cstheme="minorHAnsi"/>
                        <w:lang w:eastAsia="en-ZA"/>
                      </w:rPr>
                    </w:pPr>
                  </w:p>
                  <w:p w14:paraId="765133D2" w14:textId="625FE12A"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Goldkuhl G. (2012). Pragmatism vs interpretivism in qualitative information systems research. </w:t>
                    </w:r>
                    <w:r w:rsidRPr="0098387F">
                      <w:rPr>
                        <w:rFonts w:eastAsia="Times New Roman" w:cstheme="minorHAnsi"/>
                        <w:i/>
                        <w:iCs/>
                        <w:lang w:eastAsia="en-ZA"/>
                      </w:rPr>
                      <w:t>European Journal of Information Systems</w:t>
                    </w:r>
                    <w:r w:rsidRPr="0098387F">
                      <w:rPr>
                        <w:rFonts w:eastAsia="Times New Roman" w:cstheme="minorHAnsi"/>
                        <w:lang w:eastAsia="en-ZA"/>
                      </w:rPr>
                      <w:t xml:space="preserve"> (21) </w:t>
                    </w:r>
                    <w:r w:rsidRPr="0098387F">
                      <w:rPr>
                        <w:rFonts w:eastAsia="Times New Roman" w:cstheme="minorHAnsi"/>
                        <w:i/>
                        <w:iCs/>
                        <w:lang w:eastAsia="en-ZA"/>
                      </w:rPr>
                      <w:t>pp.135-146</w:t>
                    </w:r>
                  </w:p>
                </w:tc>
              </w:tr>
              <w:tr w:rsidR="00EE1DDF" w:rsidRPr="00AB4F48" w14:paraId="1BFF0FCF" w14:textId="77777777" w:rsidTr="00F118B6">
                <w:trPr>
                  <w:trHeight w:val="300"/>
                </w:trPr>
                <w:tc>
                  <w:tcPr>
                    <w:tcW w:w="9026" w:type="dxa"/>
                    <w:tcBorders>
                      <w:top w:val="nil"/>
                      <w:left w:val="nil"/>
                      <w:bottom w:val="nil"/>
                      <w:right w:val="nil"/>
                    </w:tcBorders>
                    <w:shd w:val="clear" w:color="auto" w:fill="auto"/>
                    <w:noWrap/>
                    <w:vAlign w:val="center"/>
                    <w:hideMark/>
                  </w:tcPr>
                  <w:p w14:paraId="77CC34CF" w14:textId="77777777" w:rsidR="00F267CB" w:rsidRPr="0098387F" w:rsidRDefault="00F267CB" w:rsidP="00EE1DDF">
                    <w:pPr>
                      <w:spacing w:after="0" w:line="240" w:lineRule="auto"/>
                      <w:rPr>
                        <w:rFonts w:eastAsia="Times New Roman" w:cstheme="minorHAnsi"/>
                        <w:color w:val="000000"/>
                        <w:lang w:eastAsia="en-ZA"/>
                      </w:rPr>
                    </w:pPr>
                  </w:p>
                  <w:p w14:paraId="754966F1" w14:textId="31432416" w:rsidR="00EE1DDF" w:rsidRPr="0098387F" w:rsidRDefault="00EE1DDF" w:rsidP="00EE1DDF">
                    <w:pPr>
                      <w:spacing w:after="0" w:line="240" w:lineRule="auto"/>
                      <w:rPr>
                        <w:rFonts w:eastAsia="Times New Roman" w:cstheme="minorHAnsi"/>
                        <w:color w:val="000000"/>
                        <w:lang w:eastAsia="en-ZA"/>
                      </w:rPr>
                    </w:pPr>
                    <w:proofErr w:type="spellStart"/>
                    <w:r w:rsidRPr="0098387F">
                      <w:rPr>
                        <w:rFonts w:eastAsia="Times New Roman" w:cstheme="minorHAnsi"/>
                        <w:color w:val="000000"/>
                        <w:lang w:eastAsia="en-ZA"/>
                      </w:rPr>
                      <w:t>Golob</w:t>
                    </w:r>
                    <w:proofErr w:type="spellEnd"/>
                    <w:r w:rsidRPr="0098387F">
                      <w:rPr>
                        <w:rFonts w:eastAsia="Times New Roman" w:cstheme="minorHAnsi"/>
                        <w:color w:val="000000"/>
                        <w:lang w:eastAsia="en-ZA"/>
                      </w:rPr>
                      <w:t xml:space="preserve"> K., Bastic M., Psunder I. (2013). Influence of project and marketing management on delays, penalties and project quality in Slovene organisations in the construction industry. Journal of management in engineering Vol. 29 Pp.495-502</w:t>
                    </w:r>
                  </w:p>
                </w:tc>
              </w:tr>
              <w:tr w:rsidR="00EE1DDF" w:rsidRPr="00AB4F48" w14:paraId="71E7DAEE" w14:textId="77777777" w:rsidTr="00F118B6">
                <w:trPr>
                  <w:trHeight w:val="300"/>
                </w:trPr>
                <w:tc>
                  <w:tcPr>
                    <w:tcW w:w="9026" w:type="dxa"/>
                    <w:tcBorders>
                      <w:top w:val="nil"/>
                      <w:left w:val="nil"/>
                      <w:bottom w:val="nil"/>
                      <w:right w:val="nil"/>
                    </w:tcBorders>
                    <w:shd w:val="clear" w:color="auto" w:fill="auto"/>
                    <w:noWrap/>
                    <w:vAlign w:val="center"/>
                    <w:hideMark/>
                  </w:tcPr>
                  <w:p w14:paraId="1E5D7F84" w14:textId="77777777" w:rsidR="00F267CB" w:rsidRPr="0098387F" w:rsidRDefault="00F267CB" w:rsidP="00EE1DDF">
                    <w:pPr>
                      <w:spacing w:after="0" w:line="240" w:lineRule="auto"/>
                      <w:rPr>
                        <w:rFonts w:eastAsia="Times New Roman" w:cstheme="minorHAnsi"/>
                        <w:color w:val="0563C1"/>
                        <w:u w:val="single"/>
                        <w:lang w:val="en-US" w:eastAsia="en-ZA"/>
                      </w:rPr>
                    </w:pPr>
                  </w:p>
                  <w:p w14:paraId="230E2D2D" w14:textId="7012DAB7" w:rsidR="00EE1DDF" w:rsidRPr="0098387F" w:rsidRDefault="00EE1DDF" w:rsidP="00EE1DDF">
                    <w:pPr>
                      <w:spacing w:after="0" w:line="240" w:lineRule="auto"/>
                      <w:rPr>
                        <w:rFonts w:eastAsia="Times New Roman" w:cstheme="minorHAnsi"/>
                        <w:color w:val="0563C1"/>
                        <w:u w:val="single"/>
                        <w:lang w:eastAsia="en-ZA"/>
                      </w:rPr>
                    </w:pPr>
                    <w:hyperlink r:id="rId58" w:history="1">
                      <w:r w:rsidRPr="0098387F">
                        <w:rPr>
                          <w:rFonts w:eastAsia="Times New Roman" w:cstheme="minorHAnsi"/>
                          <w:lang w:val="en-US" w:eastAsia="en-ZA"/>
                        </w:rPr>
                        <w:t>Golparvar-Fard M., Pena-Mora F., Arboleda C.A. and Lee S. (2009), Visualization of Construction Progress Monitoring with 4D Simulation Model Overlaid on Time-Lapsed Photographs. Journal of Computing in Civil Engineering (23:6)</w:t>
                      </w:r>
                      <w:r w:rsidRPr="0098387F">
                        <w:rPr>
                          <w:rFonts w:eastAsia="Times New Roman" w:cstheme="minorHAnsi"/>
                          <w:color w:val="0563C1"/>
                          <w:u w:val="single"/>
                          <w:lang w:val="en-US" w:eastAsia="en-ZA"/>
                        </w:rPr>
                        <w:t xml:space="preserve"> http://0-ascelibrary.org.innopac.wits.ac.za/doi/full/10.1061/%28ASCE%290887-3801%282009%2923%3A6%28391%29 </w:t>
                      </w:r>
                    </w:hyperlink>
                  </w:p>
                </w:tc>
              </w:tr>
              <w:tr w:rsidR="00EE1DDF" w:rsidRPr="00AB4F48" w14:paraId="7520821B" w14:textId="77777777" w:rsidTr="00F118B6">
                <w:trPr>
                  <w:trHeight w:val="300"/>
                </w:trPr>
                <w:tc>
                  <w:tcPr>
                    <w:tcW w:w="9026" w:type="dxa"/>
                    <w:tcBorders>
                      <w:top w:val="nil"/>
                      <w:left w:val="nil"/>
                      <w:bottom w:val="nil"/>
                      <w:right w:val="nil"/>
                    </w:tcBorders>
                    <w:shd w:val="clear" w:color="auto" w:fill="auto"/>
                    <w:noWrap/>
                    <w:vAlign w:val="center"/>
                    <w:hideMark/>
                  </w:tcPr>
                  <w:p w14:paraId="68A524A1" w14:textId="77777777" w:rsidR="00F267CB" w:rsidRPr="0098387F" w:rsidRDefault="00F267CB" w:rsidP="00EE1DDF">
                    <w:pPr>
                      <w:spacing w:after="0" w:line="240" w:lineRule="auto"/>
                      <w:rPr>
                        <w:rFonts w:eastAsia="Times New Roman" w:cstheme="minorHAnsi"/>
                        <w:lang w:eastAsia="en-ZA"/>
                      </w:rPr>
                    </w:pPr>
                  </w:p>
                  <w:p w14:paraId="66C6D684" w14:textId="03F1A720" w:rsidR="00EE1DDF" w:rsidRPr="0098387F" w:rsidRDefault="00EE1DDF" w:rsidP="00EE1DDF">
                    <w:pPr>
                      <w:spacing w:after="0" w:line="240" w:lineRule="auto"/>
                      <w:rPr>
                        <w:rFonts w:eastAsia="Times New Roman" w:cstheme="minorHAnsi"/>
                        <w:lang w:eastAsia="en-ZA"/>
                      </w:rPr>
                    </w:pPr>
                    <w:proofErr w:type="spellStart"/>
                    <w:r w:rsidRPr="0098387F">
                      <w:rPr>
                        <w:rFonts w:eastAsia="Times New Roman" w:cstheme="minorHAnsi"/>
                        <w:lang w:eastAsia="en-ZA"/>
                      </w:rPr>
                      <w:t>Gustavsson</w:t>
                    </w:r>
                    <w:proofErr w:type="spellEnd"/>
                    <w:r w:rsidRPr="0098387F">
                      <w:rPr>
                        <w:rFonts w:eastAsia="Times New Roman" w:cstheme="minorHAnsi"/>
                        <w:lang w:eastAsia="en-ZA"/>
                      </w:rPr>
                      <w:t xml:space="preserve"> T.K. (2015). New boundary spanners: Emerging management roles in collaborative construction projects. Procedia Economics and Finance Vol. 21 Pp. 146-153</w:t>
                    </w:r>
                  </w:p>
                </w:tc>
              </w:tr>
              <w:tr w:rsidR="00EE1DDF" w:rsidRPr="00AB4F48" w14:paraId="6C67142F" w14:textId="77777777" w:rsidTr="00F118B6">
                <w:trPr>
                  <w:trHeight w:val="300"/>
                </w:trPr>
                <w:tc>
                  <w:tcPr>
                    <w:tcW w:w="9026" w:type="dxa"/>
                    <w:tcBorders>
                      <w:top w:val="nil"/>
                      <w:left w:val="nil"/>
                      <w:bottom w:val="nil"/>
                      <w:right w:val="nil"/>
                    </w:tcBorders>
                    <w:shd w:val="clear" w:color="auto" w:fill="auto"/>
                    <w:noWrap/>
                    <w:vAlign w:val="center"/>
                    <w:hideMark/>
                  </w:tcPr>
                  <w:p w14:paraId="68E99B44" w14:textId="77777777" w:rsidR="00F267CB" w:rsidRPr="0098387F" w:rsidRDefault="00F267CB" w:rsidP="00EE1DDF">
                    <w:pPr>
                      <w:spacing w:after="0" w:line="240" w:lineRule="auto"/>
                      <w:rPr>
                        <w:rFonts w:eastAsia="Times New Roman" w:cstheme="minorHAnsi"/>
                        <w:lang w:eastAsia="en-ZA"/>
                      </w:rPr>
                    </w:pPr>
                  </w:p>
                  <w:p w14:paraId="7B2C452F" w14:textId="227B228F" w:rsidR="00EE1DDF" w:rsidRPr="0098387F" w:rsidRDefault="00EE1DDF" w:rsidP="00EE1DDF">
                    <w:pPr>
                      <w:spacing w:after="0" w:line="240" w:lineRule="auto"/>
                      <w:rPr>
                        <w:rFonts w:eastAsia="Times New Roman" w:cstheme="minorHAnsi"/>
                        <w:lang w:eastAsia="en-ZA"/>
                      </w:rPr>
                    </w:pPr>
                    <w:proofErr w:type="spellStart"/>
                    <w:r w:rsidRPr="0098387F">
                      <w:rPr>
                        <w:rFonts w:eastAsia="Times New Roman" w:cstheme="minorHAnsi"/>
                        <w:lang w:eastAsia="en-ZA"/>
                      </w:rPr>
                      <w:t>Gustavsson</w:t>
                    </w:r>
                    <w:proofErr w:type="spellEnd"/>
                    <w:r w:rsidRPr="0098387F">
                      <w:rPr>
                        <w:rFonts w:eastAsia="Times New Roman" w:cstheme="minorHAnsi"/>
                        <w:lang w:eastAsia="en-ZA"/>
                      </w:rPr>
                      <w:t xml:space="preserve"> T.K. and </w:t>
                    </w:r>
                    <w:proofErr w:type="spellStart"/>
                    <w:r w:rsidRPr="0098387F">
                      <w:rPr>
                        <w:rFonts w:eastAsia="Times New Roman" w:cstheme="minorHAnsi"/>
                        <w:lang w:eastAsia="en-ZA"/>
                      </w:rPr>
                      <w:t>Gohary</w:t>
                    </w:r>
                    <w:proofErr w:type="spellEnd"/>
                    <w:r w:rsidRPr="0098387F">
                      <w:rPr>
                        <w:rFonts w:eastAsia="Times New Roman" w:cstheme="minorHAnsi"/>
                        <w:lang w:eastAsia="en-ZA"/>
                      </w:rPr>
                      <w:t xml:space="preserve"> H. (2012). Boundary action in construction projects: new collaborative practices</w:t>
                    </w:r>
                    <w:r w:rsidRPr="0098387F">
                      <w:rPr>
                        <w:rFonts w:eastAsia="Times New Roman" w:cstheme="minorHAnsi"/>
                        <w:i/>
                        <w:iCs/>
                        <w:lang w:eastAsia="en-ZA"/>
                      </w:rPr>
                      <w:t>. International Journal of Managing Projects in Business</w:t>
                    </w:r>
                    <w:r w:rsidRPr="0098387F">
                      <w:rPr>
                        <w:rFonts w:eastAsia="Times New Roman" w:cstheme="minorHAnsi"/>
                        <w:lang w:eastAsia="en-ZA"/>
                      </w:rPr>
                      <w:t xml:space="preserve"> (3) </w:t>
                    </w:r>
                    <w:r w:rsidRPr="0098387F">
                      <w:rPr>
                        <w:rFonts w:eastAsia="Times New Roman" w:cstheme="minorHAnsi"/>
                        <w:i/>
                        <w:iCs/>
                        <w:lang w:eastAsia="en-ZA"/>
                      </w:rPr>
                      <w:t>pp.364-376.</w:t>
                    </w:r>
                  </w:p>
                </w:tc>
              </w:tr>
              <w:tr w:rsidR="00EE1DDF" w:rsidRPr="00AB4F48" w14:paraId="08F15F61" w14:textId="77777777" w:rsidTr="00F118B6">
                <w:trPr>
                  <w:trHeight w:val="300"/>
                </w:trPr>
                <w:tc>
                  <w:tcPr>
                    <w:tcW w:w="9026" w:type="dxa"/>
                    <w:tcBorders>
                      <w:top w:val="nil"/>
                      <w:left w:val="nil"/>
                      <w:bottom w:val="nil"/>
                      <w:right w:val="nil"/>
                    </w:tcBorders>
                    <w:shd w:val="clear" w:color="auto" w:fill="auto"/>
                    <w:noWrap/>
                    <w:vAlign w:val="center"/>
                    <w:hideMark/>
                  </w:tcPr>
                  <w:p w14:paraId="5F7EB9FC" w14:textId="77777777" w:rsidR="00F267CB" w:rsidRPr="0098387F" w:rsidRDefault="00F267CB" w:rsidP="00EE1DDF">
                    <w:pPr>
                      <w:spacing w:after="0" w:line="240" w:lineRule="auto"/>
                      <w:rPr>
                        <w:rFonts w:eastAsia="Times New Roman" w:cstheme="minorHAnsi"/>
                        <w:color w:val="0563C1"/>
                        <w:u w:val="single"/>
                        <w:lang w:val="en-US" w:eastAsia="en-ZA"/>
                      </w:rPr>
                    </w:pPr>
                  </w:p>
                  <w:p w14:paraId="497E2F82" w14:textId="64F67F4E" w:rsidR="00EE1DDF" w:rsidRPr="0098387F" w:rsidRDefault="00EE1DDF" w:rsidP="00EE1DDF">
                    <w:pPr>
                      <w:spacing w:after="0" w:line="240" w:lineRule="auto"/>
                      <w:rPr>
                        <w:rFonts w:eastAsia="Times New Roman" w:cstheme="minorHAnsi"/>
                        <w:color w:val="0563C1"/>
                        <w:u w:val="single"/>
                        <w:lang w:eastAsia="en-ZA"/>
                      </w:rPr>
                    </w:pPr>
                    <w:hyperlink r:id="rId59" w:history="1">
                      <w:r w:rsidRPr="0098387F">
                        <w:rPr>
                          <w:rFonts w:eastAsia="Times New Roman" w:cstheme="minorHAnsi"/>
                          <w:lang w:val="en-US" w:eastAsia="en-ZA"/>
                        </w:rPr>
                        <w:t>Han K.K. and Golparvar-Fard M., (2015), Appearance-based material classification for monitoring of operation-level construction progress using 4D BIM and site photologs. Automation in construction (53) P.44-57</w:t>
                      </w:r>
                      <w:r w:rsidRPr="0098387F">
                        <w:rPr>
                          <w:rFonts w:eastAsia="Times New Roman" w:cstheme="minorHAnsi"/>
                          <w:color w:val="0563C1"/>
                          <w:u w:val="single"/>
                          <w:lang w:val="en-US" w:eastAsia="en-ZA"/>
                        </w:rPr>
                        <w:t xml:space="preserve"> http://0-ac.els-cdn.com.innopac.wits.ac.za/S0926580515000266/1-s2.0-S0926580515000266-main.pdf?_tid=2da95b28-ca25-11e6-a19c-00000aab0f6c&amp;acdnat=1482617351_f300de69373442a798a1e7c3147c5f51 </w:t>
                      </w:r>
                    </w:hyperlink>
                  </w:p>
                </w:tc>
              </w:tr>
              <w:tr w:rsidR="00EE1DDF" w:rsidRPr="00AB4F48" w14:paraId="16FAD3E8" w14:textId="77777777" w:rsidTr="00F118B6">
                <w:trPr>
                  <w:trHeight w:val="300"/>
                </w:trPr>
                <w:tc>
                  <w:tcPr>
                    <w:tcW w:w="9026" w:type="dxa"/>
                    <w:tcBorders>
                      <w:top w:val="nil"/>
                      <w:left w:val="nil"/>
                      <w:bottom w:val="nil"/>
                      <w:right w:val="nil"/>
                    </w:tcBorders>
                    <w:shd w:val="clear" w:color="auto" w:fill="auto"/>
                    <w:noWrap/>
                    <w:vAlign w:val="center"/>
                    <w:hideMark/>
                  </w:tcPr>
                  <w:p w14:paraId="75EEFEB2" w14:textId="77777777" w:rsidR="00F267CB" w:rsidRPr="0098387F" w:rsidRDefault="00F267CB" w:rsidP="00EE1DDF">
                    <w:pPr>
                      <w:spacing w:after="0" w:line="240" w:lineRule="auto"/>
                      <w:rPr>
                        <w:rFonts w:eastAsia="Times New Roman" w:cstheme="minorHAnsi"/>
                        <w:lang w:eastAsia="en-ZA"/>
                      </w:rPr>
                    </w:pPr>
                  </w:p>
                  <w:p w14:paraId="66625661"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Hapanova T. and Al-</w:t>
                    </w:r>
                    <w:proofErr w:type="spellStart"/>
                    <w:r w:rsidRPr="0098387F">
                      <w:rPr>
                        <w:rFonts w:eastAsia="Times New Roman" w:cstheme="minorHAnsi"/>
                        <w:lang w:eastAsia="en-ZA"/>
                      </w:rPr>
                      <w:t>Jibouri</w:t>
                    </w:r>
                    <w:proofErr w:type="spellEnd"/>
                    <w:r w:rsidRPr="0098387F">
                      <w:rPr>
                        <w:rFonts w:eastAsia="Times New Roman" w:cstheme="minorHAnsi"/>
                        <w:lang w:eastAsia="en-ZA"/>
                      </w:rPr>
                      <w:t xml:space="preserve"> S (2009). Identifying key performance indicators for use in control of pre-project stage process in construction. International Journal of productivity and performance management Vol. 58 Pp.160-173</w:t>
                    </w:r>
                  </w:p>
                  <w:p w14:paraId="2EE4B4DA" w14:textId="6CADE620" w:rsidR="00F267CB" w:rsidRPr="0098387F" w:rsidRDefault="00F267CB" w:rsidP="00EE1DDF">
                    <w:pPr>
                      <w:spacing w:after="0" w:line="240" w:lineRule="auto"/>
                      <w:rPr>
                        <w:rFonts w:eastAsia="Times New Roman" w:cstheme="minorHAnsi"/>
                        <w:lang w:eastAsia="en-ZA"/>
                      </w:rPr>
                    </w:pPr>
                  </w:p>
                </w:tc>
              </w:tr>
              <w:tr w:rsidR="00EE1DDF" w:rsidRPr="00AB4F48" w14:paraId="300784C6" w14:textId="77777777" w:rsidTr="00F118B6">
                <w:trPr>
                  <w:trHeight w:val="300"/>
                </w:trPr>
                <w:tc>
                  <w:tcPr>
                    <w:tcW w:w="9026" w:type="dxa"/>
                    <w:tcBorders>
                      <w:top w:val="nil"/>
                      <w:left w:val="nil"/>
                      <w:bottom w:val="nil"/>
                      <w:right w:val="nil"/>
                    </w:tcBorders>
                    <w:shd w:val="clear" w:color="auto" w:fill="auto"/>
                    <w:noWrap/>
                    <w:vAlign w:val="center"/>
                    <w:hideMark/>
                  </w:tcPr>
                  <w:p w14:paraId="2DE6713B"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Hegazy T. and Menessi W. (2010). Critical path segments scheduling technique. Journal of construction engineering management Vol.136 Pp.1078-1085</w:t>
                    </w:r>
                  </w:p>
                  <w:p w14:paraId="2FA0346A" w14:textId="6598B1B6" w:rsidR="00F267CB" w:rsidRPr="0098387F" w:rsidRDefault="00F267CB" w:rsidP="00EE1DDF">
                    <w:pPr>
                      <w:spacing w:after="0" w:line="240" w:lineRule="auto"/>
                      <w:rPr>
                        <w:rFonts w:eastAsia="Times New Roman" w:cstheme="minorHAnsi"/>
                        <w:lang w:eastAsia="en-ZA"/>
                      </w:rPr>
                    </w:pPr>
                  </w:p>
                </w:tc>
              </w:tr>
              <w:tr w:rsidR="00EE1DDF" w:rsidRPr="00AB4F48" w14:paraId="0761EFFE" w14:textId="77777777" w:rsidTr="00F118B6">
                <w:trPr>
                  <w:trHeight w:val="300"/>
                </w:trPr>
                <w:tc>
                  <w:tcPr>
                    <w:tcW w:w="9026" w:type="dxa"/>
                    <w:tcBorders>
                      <w:top w:val="nil"/>
                      <w:left w:val="nil"/>
                      <w:bottom w:val="nil"/>
                      <w:right w:val="nil"/>
                    </w:tcBorders>
                    <w:shd w:val="clear" w:color="auto" w:fill="auto"/>
                    <w:noWrap/>
                    <w:vAlign w:val="center"/>
                    <w:hideMark/>
                  </w:tcPr>
                  <w:p w14:paraId="1FA98E02" w14:textId="77777777" w:rsidR="00EE1DDF" w:rsidRPr="0098387F" w:rsidRDefault="00EE1DDF" w:rsidP="00EE1DDF">
                    <w:pPr>
                      <w:spacing w:after="0" w:line="240" w:lineRule="auto"/>
                      <w:rPr>
                        <w:rFonts w:eastAsia="Times New Roman" w:cstheme="minorHAnsi"/>
                        <w:lang w:eastAsia="en-ZA"/>
                      </w:rPr>
                    </w:pPr>
                    <w:proofErr w:type="spellStart"/>
                    <w:r w:rsidRPr="0098387F">
                      <w:rPr>
                        <w:rFonts w:eastAsia="Times New Roman" w:cstheme="minorHAnsi"/>
                        <w:lang w:eastAsia="en-ZA"/>
                      </w:rPr>
                      <w:t>Heravi</w:t>
                    </w:r>
                    <w:proofErr w:type="spellEnd"/>
                    <w:r w:rsidRPr="0098387F">
                      <w:rPr>
                        <w:rFonts w:eastAsia="Times New Roman" w:cstheme="minorHAnsi"/>
                        <w:lang w:eastAsia="en-ZA"/>
                      </w:rPr>
                      <w:t xml:space="preserve"> G. and </w:t>
                    </w:r>
                    <w:proofErr w:type="spellStart"/>
                    <w:r w:rsidRPr="0098387F">
                      <w:rPr>
                        <w:rFonts w:eastAsia="Times New Roman" w:cstheme="minorHAnsi"/>
                        <w:lang w:eastAsia="en-ZA"/>
                      </w:rPr>
                      <w:t>Ilbeigi</w:t>
                    </w:r>
                    <w:proofErr w:type="spellEnd"/>
                    <w:r w:rsidRPr="0098387F">
                      <w:rPr>
                        <w:rFonts w:eastAsia="Times New Roman" w:cstheme="minorHAnsi"/>
                        <w:lang w:eastAsia="en-ZA"/>
                      </w:rPr>
                      <w:t xml:space="preserve"> M. (2012). Development of a comprehensive model for construction project success evaluation by contractors. Engineering, Construction and Architectural Management Vol. 19 Pp.526-542</w:t>
                    </w:r>
                  </w:p>
                  <w:p w14:paraId="2B7D7799" w14:textId="7C929D4D" w:rsidR="00F267CB" w:rsidRPr="0098387F" w:rsidRDefault="00F267CB" w:rsidP="00EE1DDF">
                    <w:pPr>
                      <w:spacing w:after="0" w:line="240" w:lineRule="auto"/>
                      <w:rPr>
                        <w:rFonts w:eastAsia="Times New Roman" w:cstheme="minorHAnsi"/>
                        <w:lang w:eastAsia="en-ZA"/>
                      </w:rPr>
                    </w:pPr>
                  </w:p>
                </w:tc>
              </w:tr>
              <w:tr w:rsidR="00EE1DDF" w:rsidRPr="00AB4F48" w14:paraId="707C6E91" w14:textId="77777777" w:rsidTr="00F118B6">
                <w:trPr>
                  <w:trHeight w:val="300"/>
                </w:trPr>
                <w:tc>
                  <w:tcPr>
                    <w:tcW w:w="9026" w:type="dxa"/>
                    <w:tcBorders>
                      <w:top w:val="nil"/>
                      <w:left w:val="nil"/>
                      <w:bottom w:val="nil"/>
                      <w:right w:val="nil"/>
                    </w:tcBorders>
                    <w:shd w:val="clear" w:color="auto" w:fill="auto"/>
                    <w:noWrap/>
                    <w:vAlign w:val="center"/>
                    <w:hideMark/>
                  </w:tcPr>
                  <w:p w14:paraId="5A3F897D"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Howes C. (2008). Construction management versus construction project management</w:t>
                    </w:r>
                  </w:p>
                  <w:p w14:paraId="53409AB8" w14:textId="46B9A018" w:rsidR="00F267CB" w:rsidRPr="0098387F" w:rsidRDefault="00F267CB" w:rsidP="00EE1DDF">
                    <w:pPr>
                      <w:spacing w:after="0" w:line="240" w:lineRule="auto"/>
                      <w:rPr>
                        <w:rFonts w:eastAsia="Times New Roman" w:cstheme="minorHAnsi"/>
                        <w:lang w:eastAsia="en-ZA"/>
                      </w:rPr>
                    </w:pPr>
                  </w:p>
                </w:tc>
              </w:tr>
              <w:tr w:rsidR="00EE1DDF" w:rsidRPr="00AB4F48" w14:paraId="5B42C83F" w14:textId="77777777" w:rsidTr="00F118B6">
                <w:trPr>
                  <w:trHeight w:val="300"/>
                </w:trPr>
                <w:tc>
                  <w:tcPr>
                    <w:tcW w:w="9026" w:type="dxa"/>
                    <w:tcBorders>
                      <w:top w:val="nil"/>
                      <w:left w:val="nil"/>
                      <w:bottom w:val="nil"/>
                      <w:right w:val="nil"/>
                    </w:tcBorders>
                    <w:shd w:val="clear" w:color="auto" w:fill="auto"/>
                    <w:noWrap/>
                    <w:vAlign w:val="center"/>
                    <w:hideMark/>
                  </w:tcPr>
                  <w:p w14:paraId="255B2562"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Jallow A.K., Demian P., Baldwin A.N. Anumba C. (2015). An empirical study of the complexity of requirements management in construction projects. Engineering, Construction and Architectural Management Vol. 21 Pp.505-531</w:t>
                    </w:r>
                  </w:p>
                  <w:p w14:paraId="70AA95D4" w14:textId="528A7945" w:rsidR="00F267CB" w:rsidRPr="0098387F" w:rsidRDefault="00F267CB" w:rsidP="00EE1DDF">
                    <w:pPr>
                      <w:spacing w:after="0" w:line="240" w:lineRule="auto"/>
                      <w:rPr>
                        <w:rFonts w:eastAsia="Times New Roman" w:cstheme="minorHAnsi"/>
                        <w:lang w:eastAsia="en-ZA"/>
                      </w:rPr>
                    </w:pPr>
                  </w:p>
                </w:tc>
              </w:tr>
              <w:tr w:rsidR="00EE1DDF" w:rsidRPr="00AB4F48" w14:paraId="6F181272" w14:textId="77777777" w:rsidTr="00F118B6">
                <w:trPr>
                  <w:trHeight w:val="300"/>
                </w:trPr>
                <w:tc>
                  <w:tcPr>
                    <w:tcW w:w="9026" w:type="dxa"/>
                    <w:tcBorders>
                      <w:top w:val="nil"/>
                      <w:left w:val="nil"/>
                      <w:bottom w:val="nil"/>
                      <w:right w:val="nil"/>
                    </w:tcBorders>
                    <w:shd w:val="clear" w:color="auto" w:fill="auto"/>
                    <w:noWrap/>
                    <w:vAlign w:val="center"/>
                    <w:hideMark/>
                  </w:tcPr>
                  <w:p w14:paraId="418CB2CC"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Jaskowski P. and Sobotka A. (2006). Scheduling construction projects using evolutionary algorithms. </w:t>
                    </w:r>
                    <w:r w:rsidRPr="0098387F">
                      <w:rPr>
                        <w:rFonts w:eastAsia="Times New Roman" w:cstheme="minorHAnsi"/>
                        <w:i/>
                        <w:iCs/>
                        <w:lang w:eastAsia="en-ZA"/>
                      </w:rPr>
                      <w:t>Journal of Construction Engineering and Management.</w:t>
                    </w:r>
                    <w:r w:rsidRPr="0098387F">
                      <w:rPr>
                        <w:rFonts w:eastAsia="Times New Roman" w:cstheme="minorHAnsi"/>
                        <w:lang w:eastAsia="en-ZA"/>
                      </w:rPr>
                      <w:t xml:space="preserve"> (132) pp.861-870</w:t>
                    </w:r>
                  </w:p>
                  <w:p w14:paraId="2C08F7D3" w14:textId="34B5E7DC" w:rsidR="00F267CB" w:rsidRPr="0098387F" w:rsidRDefault="00F267CB" w:rsidP="00EE1DDF">
                    <w:pPr>
                      <w:spacing w:after="0" w:line="240" w:lineRule="auto"/>
                      <w:rPr>
                        <w:rFonts w:eastAsia="Times New Roman" w:cstheme="minorHAnsi"/>
                        <w:lang w:eastAsia="en-ZA"/>
                      </w:rPr>
                    </w:pPr>
                  </w:p>
                </w:tc>
              </w:tr>
              <w:tr w:rsidR="00EE1DDF" w:rsidRPr="00AB4F48" w14:paraId="578E9718" w14:textId="77777777" w:rsidTr="00F118B6">
                <w:trPr>
                  <w:trHeight w:val="300"/>
                </w:trPr>
                <w:tc>
                  <w:tcPr>
                    <w:tcW w:w="9026" w:type="dxa"/>
                    <w:tcBorders>
                      <w:top w:val="nil"/>
                      <w:left w:val="nil"/>
                      <w:bottom w:val="nil"/>
                      <w:right w:val="nil"/>
                    </w:tcBorders>
                    <w:shd w:val="clear" w:color="auto" w:fill="auto"/>
                    <w:noWrap/>
                    <w:vAlign w:val="center"/>
                    <w:hideMark/>
                  </w:tcPr>
                  <w:p w14:paraId="0E98B586"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Jayaraman R. (2016). Project cost control: A new method to plan and control costs in large projects. Business process management journal Vol. 22 Pp. 1247-1268</w:t>
                    </w:r>
                  </w:p>
                  <w:p w14:paraId="0988937B" w14:textId="4DB407B6" w:rsidR="00F267CB" w:rsidRPr="0098387F" w:rsidRDefault="00F267CB" w:rsidP="00EE1DDF">
                    <w:pPr>
                      <w:spacing w:after="0" w:line="240" w:lineRule="auto"/>
                      <w:rPr>
                        <w:rFonts w:eastAsia="Times New Roman" w:cstheme="minorHAnsi"/>
                        <w:lang w:eastAsia="en-ZA"/>
                      </w:rPr>
                    </w:pPr>
                  </w:p>
                </w:tc>
              </w:tr>
              <w:tr w:rsidR="00EE1DDF" w:rsidRPr="00AB4F48" w14:paraId="11C172BB" w14:textId="77777777" w:rsidTr="00F118B6">
                <w:trPr>
                  <w:trHeight w:val="300"/>
                </w:trPr>
                <w:tc>
                  <w:tcPr>
                    <w:tcW w:w="9026" w:type="dxa"/>
                    <w:tcBorders>
                      <w:top w:val="nil"/>
                      <w:left w:val="nil"/>
                      <w:bottom w:val="nil"/>
                      <w:right w:val="nil"/>
                    </w:tcBorders>
                    <w:shd w:val="clear" w:color="auto" w:fill="auto"/>
                    <w:noWrap/>
                    <w:vAlign w:val="center"/>
                    <w:hideMark/>
                  </w:tcPr>
                  <w:p w14:paraId="147CFAD3"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Johansen E. and Wilson B. (2006). Investigating first planning in construction. </w:t>
                    </w:r>
                    <w:r w:rsidRPr="0098387F">
                      <w:rPr>
                        <w:rFonts w:eastAsia="Times New Roman" w:cstheme="minorHAnsi"/>
                        <w:i/>
                        <w:iCs/>
                        <w:lang w:eastAsia="en-ZA"/>
                      </w:rPr>
                      <w:t>Construction Economics and Management Vol.24 No.12, pp.1305-1314</w:t>
                    </w:r>
                  </w:p>
                  <w:p w14:paraId="14476384" w14:textId="13789872" w:rsidR="00F267CB" w:rsidRPr="0098387F" w:rsidRDefault="00F267CB" w:rsidP="00EE1DDF">
                    <w:pPr>
                      <w:spacing w:after="0" w:line="240" w:lineRule="auto"/>
                      <w:rPr>
                        <w:rFonts w:eastAsia="Times New Roman" w:cstheme="minorHAnsi"/>
                        <w:lang w:eastAsia="en-ZA"/>
                      </w:rPr>
                    </w:pPr>
                  </w:p>
                </w:tc>
              </w:tr>
              <w:tr w:rsidR="00EE1DDF" w:rsidRPr="00AB4F48" w14:paraId="575E42CD" w14:textId="77777777" w:rsidTr="00F118B6">
                <w:trPr>
                  <w:trHeight w:val="300"/>
                </w:trPr>
                <w:tc>
                  <w:tcPr>
                    <w:tcW w:w="9026" w:type="dxa"/>
                    <w:tcBorders>
                      <w:top w:val="nil"/>
                      <w:left w:val="nil"/>
                      <w:bottom w:val="nil"/>
                      <w:right w:val="nil"/>
                    </w:tcBorders>
                    <w:shd w:val="clear" w:color="auto" w:fill="auto"/>
                    <w:noWrap/>
                    <w:vAlign w:val="center"/>
                    <w:hideMark/>
                  </w:tcPr>
                  <w:p w14:paraId="455B371E"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Joslin R. and Muller R. (2016). The impact of project methodologies on project success in different project environments. International Journal of Managing projects in business Vol. 9 Pp.364-388</w:t>
                    </w:r>
                  </w:p>
                </w:tc>
              </w:tr>
              <w:tr w:rsidR="00EE1DDF" w:rsidRPr="00AB4F48" w14:paraId="639059FA" w14:textId="77777777" w:rsidTr="00F118B6">
                <w:trPr>
                  <w:trHeight w:val="300"/>
                </w:trPr>
                <w:tc>
                  <w:tcPr>
                    <w:tcW w:w="9026" w:type="dxa"/>
                    <w:tcBorders>
                      <w:top w:val="nil"/>
                      <w:left w:val="nil"/>
                      <w:bottom w:val="nil"/>
                      <w:right w:val="nil"/>
                    </w:tcBorders>
                    <w:shd w:val="clear" w:color="auto" w:fill="auto"/>
                    <w:noWrap/>
                    <w:vAlign w:val="center"/>
                    <w:hideMark/>
                  </w:tcPr>
                  <w:p w14:paraId="6F7712BE" w14:textId="77777777" w:rsidR="00F267CB" w:rsidRPr="0098387F" w:rsidRDefault="00F267CB" w:rsidP="00EE1DDF">
                    <w:pPr>
                      <w:spacing w:after="0" w:line="240" w:lineRule="auto"/>
                      <w:rPr>
                        <w:rFonts w:eastAsia="Times New Roman" w:cstheme="minorHAnsi"/>
                        <w:lang w:eastAsia="en-ZA"/>
                      </w:rPr>
                    </w:pPr>
                  </w:p>
                  <w:p w14:paraId="7B59A005" w14:textId="77777777" w:rsidR="00EE1DDF" w:rsidRPr="0098387F" w:rsidRDefault="00EE1DDF" w:rsidP="00EE1DDF">
                    <w:pPr>
                      <w:spacing w:after="0" w:line="240" w:lineRule="auto"/>
                      <w:rPr>
                        <w:rFonts w:eastAsia="Times New Roman" w:cstheme="minorHAnsi"/>
                        <w:lang w:eastAsia="en-ZA"/>
                      </w:rPr>
                    </w:pPr>
                    <w:proofErr w:type="spellStart"/>
                    <w:r w:rsidRPr="0098387F">
                      <w:rPr>
                        <w:rFonts w:eastAsia="Times New Roman" w:cstheme="minorHAnsi"/>
                        <w:lang w:eastAsia="en-ZA"/>
                      </w:rPr>
                      <w:t>Jugdev</w:t>
                    </w:r>
                    <w:proofErr w:type="spellEnd"/>
                    <w:r w:rsidRPr="0098387F">
                      <w:rPr>
                        <w:rFonts w:eastAsia="Times New Roman" w:cstheme="minorHAnsi"/>
                        <w:lang w:eastAsia="en-ZA"/>
                      </w:rPr>
                      <w:t xml:space="preserve"> K., Perkins D., Fortune J., White D. and Walker D. (2013). An exploratory study of project success with tools, software and methods. International Journal of Managing projects in business Vol. 6 Pp. 534-551</w:t>
                    </w:r>
                  </w:p>
                  <w:p w14:paraId="5635A88F" w14:textId="4616FFA1" w:rsidR="00F267CB" w:rsidRPr="0098387F" w:rsidRDefault="00F267CB" w:rsidP="00EE1DDF">
                    <w:pPr>
                      <w:spacing w:after="0" w:line="240" w:lineRule="auto"/>
                      <w:rPr>
                        <w:rFonts w:eastAsia="Times New Roman" w:cstheme="minorHAnsi"/>
                        <w:lang w:eastAsia="en-ZA"/>
                      </w:rPr>
                    </w:pPr>
                  </w:p>
                </w:tc>
              </w:tr>
              <w:tr w:rsidR="00EE1DDF" w:rsidRPr="00AB4F48" w14:paraId="1C29959C" w14:textId="77777777" w:rsidTr="00F118B6">
                <w:trPr>
                  <w:trHeight w:val="300"/>
                </w:trPr>
                <w:tc>
                  <w:tcPr>
                    <w:tcW w:w="9026" w:type="dxa"/>
                    <w:tcBorders>
                      <w:top w:val="nil"/>
                      <w:left w:val="nil"/>
                      <w:bottom w:val="nil"/>
                      <w:right w:val="nil"/>
                    </w:tcBorders>
                    <w:shd w:val="clear" w:color="auto" w:fill="auto"/>
                    <w:noWrap/>
                    <w:vAlign w:val="center"/>
                    <w:hideMark/>
                  </w:tcPr>
                  <w:p w14:paraId="33D8B878" w14:textId="77777777" w:rsidR="00EE1DDF" w:rsidRPr="0098387F" w:rsidRDefault="00EE1DDF" w:rsidP="00EE1DDF">
                    <w:pPr>
                      <w:spacing w:after="0" w:line="240" w:lineRule="auto"/>
                      <w:rPr>
                        <w:rFonts w:eastAsia="Times New Roman" w:cstheme="minorHAnsi"/>
                        <w:lang w:eastAsia="en-ZA"/>
                      </w:rPr>
                    </w:pPr>
                    <w:proofErr w:type="spellStart"/>
                    <w:r w:rsidRPr="0098387F">
                      <w:rPr>
                        <w:rFonts w:eastAsia="Times New Roman" w:cstheme="minorHAnsi"/>
                        <w:lang w:eastAsia="en-ZA"/>
                      </w:rPr>
                      <w:t>Khoshgoftar</w:t>
                    </w:r>
                    <w:proofErr w:type="spellEnd"/>
                    <w:r w:rsidRPr="0098387F">
                      <w:rPr>
                        <w:rFonts w:eastAsia="Times New Roman" w:cstheme="minorHAnsi"/>
                        <w:lang w:eastAsia="en-ZA"/>
                      </w:rPr>
                      <w:t xml:space="preserve"> M., Bakar A. H. A. and Osmon O. (2010). Causes of construction delays in Iranian construction projects. </w:t>
                    </w:r>
                    <w:r w:rsidRPr="0098387F">
                      <w:rPr>
                        <w:rFonts w:eastAsia="Times New Roman" w:cstheme="minorHAnsi"/>
                        <w:i/>
                        <w:iCs/>
                        <w:lang w:eastAsia="en-ZA"/>
                      </w:rPr>
                      <w:t>International Journal of Project Management</w:t>
                    </w:r>
                    <w:r w:rsidRPr="0098387F">
                      <w:rPr>
                        <w:rFonts w:eastAsia="Times New Roman" w:cstheme="minorHAnsi"/>
                        <w:lang w:eastAsia="en-ZA"/>
                      </w:rPr>
                      <w:t xml:space="preserve"> (10) </w:t>
                    </w:r>
                    <w:r w:rsidRPr="0098387F">
                      <w:rPr>
                        <w:rFonts w:eastAsia="Times New Roman" w:cstheme="minorHAnsi"/>
                        <w:i/>
                        <w:iCs/>
                        <w:lang w:eastAsia="en-ZA"/>
                      </w:rPr>
                      <w:t>pp.53-69</w:t>
                    </w:r>
                  </w:p>
                </w:tc>
              </w:tr>
              <w:tr w:rsidR="00EE1DDF" w:rsidRPr="00AB4F48" w14:paraId="4CF222CB" w14:textId="77777777" w:rsidTr="00F118B6">
                <w:trPr>
                  <w:trHeight w:val="300"/>
                </w:trPr>
                <w:tc>
                  <w:tcPr>
                    <w:tcW w:w="9026" w:type="dxa"/>
                    <w:tcBorders>
                      <w:top w:val="nil"/>
                      <w:left w:val="nil"/>
                      <w:bottom w:val="nil"/>
                      <w:right w:val="nil"/>
                    </w:tcBorders>
                    <w:shd w:val="clear" w:color="auto" w:fill="auto"/>
                    <w:noWrap/>
                    <w:vAlign w:val="center"/>
                    <w:hideMark/>
                  </w:tcPr>
                  <w:p w14:paraId="5FEAFC0A" w14:textId="77777777" w:rsidR="00F267CB" w:rsidRPr="0098387F" w:rsidRDefault="00F267CB" w:rsidP="00EE1DDF">
                    <w:pPr>
                      <w:spacing w:after="0" w:line="240" w:lineRule="auto"/>
                      <w:rPr>
                        <w:rFonts w:eastAsia="Times New Roman" w:cstheme="minorHAnsi"/>
                        <w:lang w:eastAsia="en-ZA"/>
                      </w:rPr>
                    </w:pPr>
                  </w:p>
                  <w:p w14:paraId="025D3620" w14:textId="385CEC88" w:rsidR="00EE1DDF" w:rsidRPr="0098387F" w:rsidRDefault="00EE1DDF" w:rsidP="00EE1DDF">
                    <w:pPr>
                      <w:spacing w:after="0" w:line="240" w:lineRule="auto"/>
                      <w:rPr>
                        <w:rFonts w:eastAsia="Times New Roman" w:cstheme="minorHAnsi"/>
                        <w:lang w:eastAsia="en-ZA"/>
                      </w:rPr>
                    </w:pPr>
                    <w:proofErr w:type="spellStart"/>
                    <w:r w:rsidRPr="0098387F">
                      <w:rPr>
                        <w:rFonts w:eastAsia="Times New Roman" w:cstheme="minorHAnsi"/>
                        <w:lang w:eastAsia="en-ZA"/>
                      </w:rPr>
                      <w:t>Kivila</w:t>
                    </w:r>
                    <w:proofErr w:type="spellEnd"/>
                    <w:r w:rsidRPr="0098387F">
                      <w:rPr>
                        <w:rFonts w:eastAsia="Times New Roman" w:cstheme="minorHAnsi"/>
                        <w:lang w:eastAsia="en-ZA"/>
                      </w:rPr>
                      <w:t xml:space="preserve"> J., Martinsuo M. and Vuorinen L. (2017). Sustainable project management through project control in infrastructure projects. International Journal of project management Vol. 35 Pp. 1167-1183</w:t>
                    </w:r>
                  </w:p>
                </w:tc>
              </w:tr>
              <w:tr w:rsidR="00EE1DDF" w:rsidRPr="00AB4F48" w14:paraId="74B71EFA" w14:textId="77777777" w:rsidTr="00F118B6">
                <w:trPr>
                  <w:trHeight w:val="300"/>
                </w:trPr>
                <w:tc>
                  <w:tcPr>
                    <w:tcW w:w="9026" w:type="dxa"/>
                    <w:tcBorders>
                      <w:top w:val="nil"/>
                      <w:left w:val="nil"/>
                      <w:bottom w:val="nil"/>
                      <w:right w:val="nil"/>
                    </w:tcBorders>
                    <w:shd w:val="clear" w:color="auto" w:fill="auto"/>
                    <w:noWrap/>
                    <w:vAlign w:val="center"/>
                    <w:hideMark/>
                  </w:tcPr>
                  <w:p w14:paraId="6275A957" w14:textId="77777777" w:rsidR="00F267CB" w:rsidRPr="0098387F" w:rsidRDefault="00F267CB" w:rsidP="00EE1DDF">
                    <w:pPr>
                      <w:spacing w:after="0" w:line="240" w:lineRule="auto"/>
                      <w:rPr>
                        <w:rFonts w:eastAsia="Times New Roman" w:cstheme="minorHAnsi"/>
                        <w:lang w:eastAsia="en-ZA"/>
                      </w:rPr>
                    </w:pPr>
                  </w:p>
                  <w:p w14:paraId="002DB64C" w14:textId="54D3F548"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Kropp C., Koch C. and Konig M. (2017). Interior construction state recognition with 4D BIM registered image sequences. Automation in construction Vol.86 Pp.11-32</w:t>
                    </w:r>
                  </w:p>
                </w:tc>
              </w:tr>
              <w:tr w:rsidR="00EE1DDF" w:rsidRPr="00AB4F48" w14:paraId="322481DD" w14:textId="77777777" w:rsidTr="00F118B6">
                <w:trPr>
                  <w:trHeight w:val="300"/>
                </w:trPr>
                <w:tc>
                  <w:tcPr>
                    <w:tcW w:w="9026" w:type="dxa"/>
                    <w:tcBorders>
                      <w:top w:val="nil"/>
                      <w:left w:val="nil"/>
                      <w:bottom w:val="nil"/>
                      <w:right w:val="nil"/>
                    </w:tcBorders>
                    <w:shd w:val="clear" w:color="auto" w:fill="auto"/>
                    <w:noWrap/>
                    <w:vAlign w:val="center"/>
                    <w:hideMark/>
                  </w:tcPr>
                  <w:p w14:paraId="103859C0" w14:textId="77777777" w:rsidR="00F267CB" w:rsidRPr="0098387F" w:rsidRDefault="00F267CB" w:rsidP="00EE1DDF">
                    <w:pPr>
                      <w:spacing w:after="0" w:line="240" w:lineRule="auto"/>
                      <w:rPr>
                        <w:rFonts w:eastAsia="Times New Roman" w:cstheme="minorHAnsi"/>
                        <w:lang w:eastAsia="en-ZA"/>
                      </w:rPr>
                    </w:pPr>
                  </w:p>
                  <w:p w14:paraId="5F936748"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lastRenderedPageBreak/>
                      <w:t xml:space="preserve">Le Y., Wang Y., Luo C., and Peng Y. (2013). Intergration of Financial and Contract Management on the Shanghai Expo Construction Program. </w:t>
                    </w:r>
                    <w:r w:rsidRPr="0098387F">
                      <w:rPr>
                        <w:rFonts w:eastAsia="Times New Roman" w:cstheme="minorHAnsi"/>
                        <w:i/>
                        <w:iCs/>
                        <w:lang w:eastAsia="en-ZA"/>
                      </w:rPr>
                      <w:t>Journal of Construction Engineering Management (139) pp.738-748</w:t>
                    </w:r>
                  </w:p>
                  <w:p w14:paraId="302C64D1" w14:textId="5CD7D857" w:rsidR="00F267CB" w:rsidRPr="0098387F" w:rsidRDefault="00F267CB" w:rsidP="00EE1DDF">
                    <w:pPr>
                      <w:spacing w:after="0" w:line="240" w:lineRule="auto"/>
                      <w:rPr>
                        <w:rFonts w:eastAsia="Times New Roman" w:cstheme="minorHAnsi"/>
                        <w:lang w:eastAsia="en-ZA"/>
                      </w:rPr>
                    </w:pPr>
                  </w:p>
                </w:tc>
              </w:tr>
              <w:tr w:rsidR="00EE1DDF" w:rsidRPr="00AB4F48" w14:paraId="5DC026B4" w14:textId="77777777" w:rsidTr="00F118B6">
                <w:trPr>
                  <w:trHeight w:val="300"/>
                </w:trPr>
                <w:tc>
                  <w:tcPr>
                    <w:tcW w:w="9026" w:type="dxa"/>
                    <w:tcBorders>
                      <w:top w:val="nil"/>
                      <w:left w:val="nil"/>
                      <w:bottom w:val="nil"/>
                      <w:right w:val="nil"/>
                    </w:tcBorders>
                    <w:shd w:val="clear" w:color="auto" w:fill="auto"/>
                    <w:noWrap/>
                    <w:vAlign w:val="center"/>
                    <w:hideMark/>
                  </w:tcPr>
                  <w:p w14:paraId="3D96D041"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lastRenderedPageBreak/>
                      <w:t xml:space="preserve">Lee S.H., Pena-Mora F. and Park M. (2006). Dynamic planning and control methodology for strategic and operational construction project. </w:t>
                    </w:r>
                    <w:r w:rsidRPr="0098387F">
                      <w:rPr>
                        <w:rFonts w:eastAsia="Times New Roman" w:cstheme="minorHAnsi"/>
                        <w:i/>
                        <w:iCs/>
                        <w:lang w:eastAsia="en-ZA"/>
                      </w:rPr>
                      <w:t>Automation in construction (15) p.84-97</w:t>
                    </w:r>
                  </w:p>
                </w:tc>
              </w:tr>
              <w:tr w:rsidR="00EE1DDF" w:rsidRPr="00AB4F48" w14:paraId="33A0080C" w14:textId="77777777" w:rsidTr="00F118B6">
                <w:trPr>
                  <w:trHeight w:val="300"/>
                </w:trPr>
                <w:tc>
                  <w:tcPr>
                    <w:tcW w:w="9026" w:type="dxa"/>
                    <w:tcBorders>
                      <w:top w:val="nil"/>
                      <w:left w:val="nil"/>
                      <w:bottom w:val="nil"/>
                      <w:right w:val="nil"/>
                    </w:tcBorders>
                    <w:shd w:val="clear" w:color="auto" w:fill="auto"/>
                    <w:noWrap/>
                    <w:vAlign w:val="center"/>
                    <w:hideMark/>
                  </w:tcPr>
                  <w:p w14:paraId="2E8DDE1C" w14:textId="77777777" w:rsidR="00F267CB" w:rsidRPr="0098387F" w:rsidRDefault="00F267CB" w:rsidP="00EE1DDF">
                    <w:pPr>
                      <w:spacing w:after="0" w:line="240" w:lineRule="auto"/>
                      <w:rPr>
                        <w:rFonts w:eastAsia="Times New Roman" w:cstheme="minorHAnsi"/>
                        <w:lang w:eastAsia="en-ZA"/>
                      </w:rPr>
                    </w:pPr>
                  </w:p>
                  <w:p w14:paraId="5FF1C111"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Leu S. and Yang C. (1999). GA-Based multicriteria optimal model for construction scheduling. </w:t>
                    </w:r>
                    <w:r w:rsidRPr="0098387F">
                      <w:rPr>
                        <w:rFonts w:eastAsia="Times New Roman" w:cstheme="minorHAnsi"/>
                        <w:i/>
                        <w:iCs/>
                        <w:lang w:eastAsia="en-ZA"/>
                      </w:rPr>
                      <w:t>Journal of Construction Engineering &amp; Management</w:t>
                    </w:r>
                    <w:r w:rsidRPr="0098387F">
                      <w:rPr>
                        <w:rFonts w:eastAsia="Times New Roman" w:cstheme="minorHAnsi"/>
                        <w:lang w:eastAsia="en-ZA"/>
                      </w:rPr>
                      <w:t xml:space="preserve"> (25) </w:t>
                    </w:r>
                    <w:r w:rsidRPr="0098387F">
                      <w:rPr>
                        <w:rFonts w:eastAsia="Times New Roman" w:cstheme="minorHAnsi"/>
                        <w:i/>
                        <w:iCs/>
                        <w:lang w:eastAsia="en-ZA"/>
                      </w:rPr>
                      <w:t>pp.420-427</w:t>
                    </w:r>
                  </w:p>
                  <w:p w14:paraId="2F99A01B" w14:textId="138E94DE" w:rsidR="00F267CB" w:rsidRPr="0098387F" w:rsidRDefault="00F267CB" w:rsidP="00EE1DDF">
                    <w:pPr>
                      <w:spacing w:after="0" w:line="240" w:lineRule="auto"/>
                      <w:rPr>
                        <w:rFonts w:eastAsia="Times New Roman" w:cstheme="minorHAnsi"/>
                        <w:lang w:eastAsia="en-ZA"/>
                      </w:rPr>
                    </w:pPr>
                  </w:p>
                </w:tc>
              </w:tr>
              <w:tr w:rsidR="00EE1DDF" w:rsidRPr="00AB4F48" w14:paraId="404BC6B6" w14:textId="77777777" w:rsidTr="00F118B6">
                <w:trPr>
                  <w:trHeight w:val="300"/>
                </w:trPr>
                <w:tc>
                  <w:tcPr>
                    <w:tcW w:w="9026" w:type="dxa"/>
                    <w:tcBorders>
                      <w:top w:val="nil"/>
                      <w:left w:val="nil"/>
                      <w:bottom w:val="nil"/>
                      <w:right w:val="nil"/>
                    </w:tcBorders>
                    <w:shd w:val="clear" w:color="auto" w:fill="auto"/>
                    <w:noWrap/>
                    <w:vAlign w:val="center"/>
                    <w:hideMark/>
                  </w:tcPr>
                  <w:p w14:paraId="0C8C2EC9" w14:textId="77777777" w:rsidR="00EE1DDF" w:rsidRPr="0098387F" w:rsidRDefault="00EE1DDF" w:rsidP="00EE1DDF">
                    <w:pPr>
                      <w:spacing w:after="0" w:line="240" w:lineRule="auto"/>
                      <w:rPr>
                        <w:rFonts w:eastAsia="Times New Roman" w:cstheme="minorHAnsi"/>
                        <w:color w:val="0563C1"/>
                        <w:u w:val="single"/>
                        <w:lang w:eastAsia="en-ZA"/>
                      </w:rPr>
                    </w:pPr>
                    <w:hyperlink r:id="rId60" w:history="1">
                      <w:r w:rsidRPr="0098387F">
                        <w:rPr>
                          <w:rFonts w:eastAsia="Times New Roman" w:cstheme="minorHAnsi"/>
                          <w:lang w:eastAsia="en-ZA"/>
                        </w:rPr>
                        <w:t xml:space="preserve">Life cycle document management system for construction. Author </w:t>
                      </w:r>
                      <w:r w:rsidRPr="0098387F">
                        <w:rPr>
                          <w:rFonts w:eastAsia="Times New Roman" w:cstheme="minorHAnsi"/>
                          <w:color w:val="0563C1"/>
                          <w:u w:val="single"/>
                          <w:lang w:eastAsia="en-ZA"/>
                        </w:rPr>
                        <w:t xml:space="preserve">http://www.tdx.cat/bitstream/handle/10803/6160/02Nfm02de12.pdf?sequence=2 </w:t>
                      </w:r>
                    </w:hyperlink>
                  </w:p>
                  <w:p w14:paraId="1D617ED7" w14:textId="5888A0C3" w:rsidR="00F267CB" w:rsidRPr="0098387F" w:rsidRDefault="00F267CB" w:rsidP="00EE1DDF">
                    <w:pPr>
                      <w:spacing w:after="0" w:line="240" w:lineRule="auto"/>
                      <w:rPr>
                        <w:rFonts w:eastAsia="Times New Roman" w:cstheme="minorHAnsi"/>
                        <w:color w:val="0563C1"/>
                        <w:u w:val="single"/>
                        <w:lang w:eastAsia="en-ZA"/>
                      </w:rPr>
                    </w:pPr>
                  </w:p>
                </w:tc>
              </w:tr>
              <w:tr w:rsidR="00EE1DDF" w:rsidRPr="00AB4F48" w14:paraId="1419A108" w14:textId="77777777" w:rsidTr="00F118B6">
                <w:trPr>
                  <w:trHeight w:val="300"/>
                </w:trPr>
                <w:tc>
                  <w:tcPr>
                    <w:tcW w:w="9026" w:type="dxa"/>
                    <w:tcBorders>
                      <w:top w:val="nil"/>
                      <w:left w:val="nil"/>
                      <w:bottom w:val="nil"/>
                      <w:right w:val="nil"/>
                    </w:tcBorders>
                    <w:shd w:val="clear" w:color="auto" w:fill="auto"/>
                    <w:noWrap/>
                    <w:vAlign w:val="center"/>
                    <w:hideMark/>
                  </w:tcPr>
                  <w:p w14:paraId="36130E55"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Lin M.C., Tserng H.P., Ho P.S. and Young D.L. (2012). A novel dynamic progress forecasting approach for construction projects. Expert systems with applications Vol.29 Pp.2247-2255</w:t>
                    </w:r>
                  </w:p>
                </w:tc>
              </w:tr>
              <w:tr w:rsidR="00EE1DDF" w:rsidRPr="00AB4F48" w14:paraId="54E07A66" w14:textId="77777777" w:rsidTr="00F118B6">
                <w:trPr>
                  <w:trHeight w:val="300"/>
                </w:trPr>
                <w:tc>
                  <w:tcPr>
                    <w:tcW w:w="9026" w:type="dxa"/>
                    <w:tcBorders>
                      <w:top w:val="nil"/>
                      <w:left w:val="nil"/>
                      <w:bottom w:val="nil"/>
                      <w:right w:val="nil"/>
                    </w:tcBorders>
                    <w:shd w:val="clear" w:color="auto" w:fill="auto"/>
                    <w:noWrap/>
                    <w:vAlign w:val="center"/>
                    <w:hideMark/>
                  </w:tcPr>
                  <w:p w14:paraId="00D74B2E" w14:textId="77777777" w:rsidR="00F267CB" w:rsidRPr="0098387F" w:rsidRDefault="00F267CB" w:rsidP="00EE1DDF">
                    <w:pPr>
                      <w:spacing w:after="0" w:line="240" w:lineRule="auto"/>
                      <w:rPr>
                        <w:rFonts w:eastAsia="Times New Roman" w:cstheme="minorHAnsi"/>
                        <w:lang w:eastAsia="en-ZA"/>
                      </w:rPr>
                    </w:pPr>
                  </w:p>
                  <w:p w14:paraId="364374B1" w14:textId="78EB959B"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Ling Y.F. and Theng Ang W (2013). Using control systems to improve construction project outcomes. Engineering, Construction and Architectural Management Vol. 20 No.6 Pp.576-588</w:t>
                    </w:r>
                  </w:p>
                </w:tc>
              </w:tr>
              <w:tr w:rsidR="00EE1DDF" w:rsidRPr="00AB4F48" w14:paraId="06C51B5B" w14:textId="77777777" w:rsidTr="00F118B6">
                <w:trPr>
                  <w:trHeight w:val="300"/>
                </w:trPr>
                <w:tc>
                  <w:tcPr>
                    <w:tcW w:w="9026" w:type="dxa"/>
                    <w:tcBorders>
                      <w:top w:val="nil"/>
                      <w:left w:val="nil"/>
                      <w:bottom w:val="nil"/>
                      <w:right w:val="nil"/>
                    </w:tcBorders>
                    <w:shd w:val="clear" w:color="auto" w:fill="auto"/>
                    <w:noWrap/>
                    <w:vAlign w:val="center"/>
                    <w:hideMark/>
                  </w:tcPr>
                  <w:p w14:paraId="6B44D16F" w14:textId="77777777" w:rsidR="00F267CB" w:rsidRPr="0098387F" w:rsidRDefault="00F267CB" w:rsidP="00EE1DDF">
                    <w:pPr>
                      <w:spacing w:after="0" w:line="240" w:lineRule="auto"/>
                      <w:rPr>
                        <w:rFonts w:eastAsia="Times New Roman" w:cstheme="minorHAnsi"/>
                        <w:lang w:eastAsia="en-ZA"/>
                      </w:rPr>
                    </w:pPr>
                  </w:p>
                  <w:p w14:paraId="42C47B90" w14:textId="5E6BDE8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Love P. E. D., Holt G. D., Shen L. Y., Li H. and Irani Z. (2002). Using system dynamics to better understand change and rework in construction project management. </w:t>
                    </w:r>
                    <w:r w:rsidRPr="0098387F">
                      <w:rPr>
                        <w:rFonts w:eastAsia="Times New Roman" w:cstheme="minorHAnsi"/>
                        <w:i/>
                        <w:iCs/>
                        <w:lang w:eastAsia="en-ZA"/>
                      </w:rPr>
                      <w:t>International Journal of Project Management</w:t>
                    </w:r>
                    <w:r w:rsidRPr="0098387F">
                      <w:rPr>
                        <w:rFonts w:eastAsia="Times New Roman" w:cstheme="minorHAnsi"/>
                        <w:lang w:eastAsia="en-ZA"/>
                      </w:rPr>
                      <w:t xml:space="preserve"> (20) </w:t>
                    </w:r>
                    <w:r w:rsidRPr="0098387F">
                      <w:rPr>
                        <w:rFonts w:eastAsia="Times New Roman" w:cstheme="minorHAnsi"/>
                        <w:i/>
                        <w:iCs/>
                        <w:lang w:eastAsia="en-ZA"/>
                      </w:rPr>
                      <w:t>pp.425-436</w:t>
                    </w:r>
                  </w:p>
                </w:tc>
              </w:tr>
              <w:tr w:rsidR="00EE1DDF" w:rsidRPr="00AB4F48" w14:paraId="599D4E1E" w14:textId="77777777" w:rsidTr="00F118B6">
                <w:trPr>
                  <w:trHeight w:val="300"/>
                </w:trPr>
                <w:tc>
                  <w:tcPr>
                    <w:tcW w:w="9026" w:type="dxa"/>
                    <w:tcBorders>
                      <w:top w:val="nil"/>
                      <w:left w:val="nil"/>
                      <w:bottom w:val="nil"/>
                      <w:right w:val="nil"/>
                    </w:tcBorders>
                    <w:shd w:val="clear" w:color="auto" w:fill="auto"/>
                    <w:noWrap/>
                    <w:vAlign w:val="center"/>
                    <w:hideMark/>
                  </w:tcPr>
                  <w:p w14:paraId="4FE46F9F" w14:textId="77777777" w:rsidR="00F267CB" w:rsidRPr="0098387F" w:rsidRDefault="00F267CB" w:rsidP="00EE1DDF">
                    <w:pPr>
                      <w:spacing w:after="0" w:line="240" w:lineRule="auto"/>
                      <w:rPr>
                        <w:rFonts w:eastAsia="Times New Roman" w:cstheme="minorHAnsi"/>
                        <w:lang w:eastAsia="en-ZA"/>
                      </w:rPr>
                    </w:pPr>
                  </w:p>
                  <w:p w14:paraId="1B9AF84D"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Lycett M., Rassau A. and Danson J. (2004). Programme management: A critical review. </w:t>
                    </w:r>
                    <w:r w:rsidRPr="0098387F">
                      <w:rPr>
                        <w:rFonts w:eastAsia="Times New Roman" w:cstheme="minorHAnsi"/>
                        <w:i/>
                        <w:iCs/>
                        <w:lang w:eastAsia="en-ZA"/>
                      </w:rPr>
                      <w:t>International Journal of Project Management (22), pp.289-2</w:t>
                    </w:r>
                    <w:r w:rsidRPr="0098387F">
                      <w:rPr>
                        <w:rFonts w:eastAsia="Times New Roman" w:cstheme="minorHAnsi"/>
                        <w:lang w:eastAsia="en-ZA"/>
                      </w:rPr>
                      <w:t>99</w:t>
                    </w:r>
                  </w:p>
                  <w:p w14:paraId="52B735F1" w14:textId="099B0852" w:rsidR="00F267CB" w:rsidRPr="0098387F" w:rsidRDefault="00F267CB" w:rsidP="00EE1DDF">
                    <w:pPr>
                      <w:spacing w:after="0" w:line="240" w:lineRule="auto"/>
                      <w:rPr>
                        <w:rFonts w:eastAsia="Times New Roman" w:cstheme="minorHAnsi"/>
                        <w:lang w:eastAsia="en-ZA"/>
                      </w:rPr>
                    </w:pPr>
                  </w:p>
                </w:tc>
              </w:tr>
              <w:tr w:rsidR="00EE1DDF" w:rsidRPr="00AB4F48" w14:paraId="37479BAF" w14:textId="77777777" w:rsidTr="00F118B6">
                <w:trPr>
                  <w:trHeight w:val="300"/>
                </w:trPr>
                <w:tc>
                  <w:tcPr>
                    <w:tcW w:w="9026" w:type="dxa"/>
                    <w:tcBorders>
                      <w:top w:val="nil"/>
                      <w:left w:val="nil"/>
                      <w:bottom w:val="nil"/>
                      <w:right w:val="nil"/>
                    </w:tcBorders>
                    <w:shd w:val="clear" w:color="auto" w:fill="auto"/>
                    <w:noWrap/>
                    <w:vAlign w:val="center"/>
                    <w:hideMark/>
                  </w:tcPr>
                  <w:p w14:paraId="02CAC080" w14:textId="77777777" w:rsidR="00EE1DDF" w:rsidRPr="0098387F" w:rsidRDefault="00EE1DDF" w:rsidP="00EE1DDF">
                    <w:pPr>
                      <w:spacing w:after="0" w:line="240" w:lineRule="auto"/>
                      <w:rPr>
                        <w:rFonts w:eastAsia="Times New Roman" w:cstheme="minorHAnsi"/>
                        <w:lang w:eastAsia="en-ZA"/>
                      </w:rPr>
                    </w:pPr>
                    <w:proofErr w:type="spellStart"/>
                    <w:r w:rsidRPr="0098387F">
                      <w:rPr>
                        <w:rFonts w:eastAsia="Times New Roman" w:cstheme="minorHAnsi"/>
                        <w:lang w:eastAsia="en-ZA"/>
                      </w:rPr>
                      <w:t>Mahamid</w:t>
                    </w:r>
                    <w:proofErr w:type="spellEnd"/>
                    <w:r w:rsidRPr="0098387F">
                      <w:rPr>
                        <w:rFonts w:eastAsia="Times New Roman" w:cstheme="minorHAnsi"/>
                        <w:lang w:eastAsia="en-ZA"/>
                      </w:rPr>
                      <w:t xml:space="preserve"> I. (2014). Contractor’s perception of risk factors affecting cost overruns in building projects in Palestine. </w:t>
                    </w:r>
                    <w:r w:rsidRPr="0098387F">
                      <w:rPr>
                        <w:rFonts w:eastAsia="Times New Roman" w:cstheme="minorHAnsi"/>
                        <w:i/>
                        <w:iCs/>
                        <w:lang w:eastAsia="en-ZA"/>
                      </w:rPr>
                      <w:t>The IES Journal Part A: Civil &amp; Structural Engineering Vol.7 No.1, pp.38-50</w:t>
                    </w:r>
                  </w:p>
                </w:tc>
              </w:tr>
              <w:tr w:rsidR="00EE1DDF" w:rsidRPr="00AB4F48" w14:paraId="2C13A45A" w14:textId="77777777" w:rsidTr="00F118B6">
                <w:trPr>
                  <w:trHeight w:val="300"/>
                </w:trPr>
                <w:tc>
                  <w:tcPr>
                    <w:tcW w:w="9026" w:type="dxa"/>
                    <w:tcBorders>
                      <w:top w:val="nil"/>
                      <w:left w:val="nil"/>
                      <w:bottom w:val="nil"/>
                      <w:right w:val="nil"/>
                    </w:tcBorders>
                    <w:shd w:val="clear" w:color="auto" w:fill="auto"/>
                    <w:noWrap/>
                    <w:vAlign w:val="center"/>
                    <w:hideMark/>
                  </w:tcPr>
                  <w:p w14:paraId="294ED37F" w14:textId="77777777" w:rsidR="00F267CB" w:rsidRPr="0098387F" w:rsidRDefault="00F267CB" w:rsidP="00F267CB">
                    <w:pPr>
                      <w:spacing w:after="0" w:line="240" w:lineRule="auto"/>
                      <w:rPr>
                        <w:rFonts w:eastAsia="Times New Roman" w:cstheme="minorHAnsi"/>
                        <w:lang w:eastAsia="en-ZA"/>
                      </w:rPr>
                    </w:pPr>
                  </w:p>
                  <w:p w14:paraId="3A1D86F0" w14:textId="77777777" w:rsidR="00EE1DDF" w:rsidRPr="0098387F" w:rsidRDefault="00EE1DDF" w:rsidP="00F267CB">
                    <w:pPr>
                      <w:spacing w:after="0" w:line="240" w:lineRule="auto"/>
                      <w:rPr>
                        <w:rFonts w:eastAsia="Times New Roman" w:cstheme="minorHAnsi"/>
                        <w:lang w:eastAsia="en-ZA"/>
                      </w:rPr>
                    </w:pPr>
                    <w:r w:rsidRPr="0098387F">
                      <w:rPr>
                        <w:rFonts w:eastAsia="Times New Roman" w:cstheme="minorHAnsi"/>
                        <w:lang w:eastAsia="en-ZA"/>
                      </w:rPr>
                      <w:t xml:space="preserve">Matthews J., Love P.E.D., Heinemann S., Chandler R., Rumsey C and Olatunjo O. (2015). Real time progress management: re-engineering processes for </w:t>
                    </w:r>
                    <w:proofErr w:type="gramStart"/>
                    <w:r w:rsidRPr="0098387F">
                      <w:rPr>
                        <w:rFonts w:eastAsia="Times New Roman" w:cstheme="minorHAnsi"/>
                        <w:lang w:eastAsia="en-ZA"/>
                      </w:rPr>
                      <w:t>cloud based</w:t>
                    </w:r>
                    <w:proofErr w:type="gramEnd"/>
                    <w:r w:rsidRPr="0098387F">
                      <w:rPr>
                        <w:rFonts w:eastAsia="Times New Roman" w:cstheme="minorHAnsi"/>
                        <w:lang w:eastAsia="en-ZA"/>
                      </w:rPr>
                      <w:t xml:space="preserve"> BIM in construction. Automation in construction Vol. 58 Pp.38-47</w:t>
                    </w:r>
                  </w:p>
                  <w:p w14:paraId="512C505B" w14:textId="5014696E" w:rsidR="00F267CB" w:rsidRPr="0098387F" w:rsidRDefault="00F267CB" w:rsidP="00F267CB">
                    <w:pPr>
                      <w:spacing w:after="0" w:line="240" w:lineRule="auto"/>
                      <w:rPr>
                        <w:rFonts w:eastAsia="Times New Roman" w:cstheme="minorHAnsi"/>
                        <w:lang w:eastAsia="en-ZA"/>
                      </w:rPr>
                    </w:pPr>
                  </w:p>
                </w:tc>
              </w:tr>
              <w:tr w:rsidR="00EE1DDF" w:rsidRPr="00AB4F48" w14:paraId="51E5733D" w14:textId="77777777" w:rsidTr="00F118B6">
                <w:trPr>
                  <w:trHeight w:val="300"/>
                </w:trPr>
                <w:tc>
                  <w:tcPr>
                    <w:tcW w:w="9026" w:type="dxa"/>
                    <w:tcBorders>
                      <w:top w:val="nil"/>
                      <w:left w:val="nil"/>
                      <w:bottom w:val="nil"/>
                      <w:right w:val="nil"/>
                    </w:tcBorders>
                    <w:shd w:val="clear" w:color="auto" w:fill="auto"/>
                    <w:noWrap/>
                    <w:vAlign w:val="center"/>
                    <w:hideMark/>
                  </w:tcPr>
                  <w:p w14:paraId="0894DCC0" w14:textId="77777777" w:rsidR="00EE1DDF" w:rsidRPr="0098387F" w:rsidRDefault="00EE1DDF" w:rsidP="00EE1DDF">
                    <w:pPr>
                      <w:spacing w:after="0" w:line="240" w:lineRule="auto"/>
                      <w:rPr>
                        <w:rFonts w:eastAsia="Times New Roman" w:cstheme="minorHAnsi"/>
                        <w:color w:val="0563C1"/>
                        <w:u w:val="single"/>
                        <w:lang w:eastAsia="en-ZA"/>
                      </w:rPr>
                    </w:pPr>
                    <w:hyperlink r:id="rId61" w:history="1">
                      <w:r w:rsidRPr="0098387F">
                        <w:rPr>
                          <w:rFonts w:eastAsia="Times New Roman" w:cstheme="minorHAnsi"/>
                          <w:lang w:eastAsia="en-ZA"/>
                        </w:rPr>
                        <w:t>McConville J.G., 2015,’Possible solutions for cost overruns on construction projects’ Viewed 30 May 2016</w:t>
                      </w:r>
                      <w:r w:rsidRPr="0098387F">
                        <w:rPr>
                          <w:rFonts w:eastAsia="Times New Roman" w:cstheme="minorHAnsi"/>
                          <w:color w:val="0563C1"/>
                          <w:u w:val="single"/>
                          <w:lang w:eastAsia="en-ZA"/>
                        </w:rPr>
                        <w:t xml:space="preserve"> https://www.linkedin.com/pulse/possible-solutions-cost-overruns-construction-john-g-mcconville-ccp</w:t>
                      </w:r>
                    </w:hyperlink>
                  </w:p>
                </w:tc>
              </w:tr>
              <w:tr w:rsidR="00EE1DDF" w:rsidRPr="00AB4F48" w14:paraId="346232F8" w14:textId="77777777" w:rsidTr="00F118B6">
                <w:trPr>
                  <w:trHeight w:val="300"/>
                </w:trPr>
                <w:tc>
                  <w:tcPr>
                    <w:tcW w:w="9026" w:type="dxa"/>
                    <w:tcBorders>
                      <w:top w:val="nil"/>
                      <w:left w:val="nil"/>
                      <w:bottom w:val="nil"/>
                      <w:right w:val="nil"/>
                    </w:tcBorders>
                    <w:shd w:val="clear" w:color="auto" w:fill="auto"/>
                    <w:noWrap/>
                    <w:vAlign w:val="center"/>
                    <w:hideMark/>
                  </w:tcPr>
                  <w:p w14:paraId="581D2F49" w14:textId="77777777" w:rsidR="00F118B6" w:rsidRPr="0098387F" w:rsidRDefault="00F118B6" w:rsidP="00EE1DDF">
                    <w:pPr>
                      <w:spacing w:after="0" w:line="240" w:lineRule="auto"/>
                      <w:rPr>
                        <w:rFonts w:eastAsia="Times New Roman" w:cstheme="minorHAnsi"/>
                        <w:lang w:eastAsia="en-ZA"/>
                      </w:rPr>
                    </w:pPr>
                  </w:p>
                  <w:p w14:paraId="49406299"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McCord M., Davis P.T., Haran M. and Rodgers W.J. (2015). Understanding delays in housing construction: evidence from Northern Ireland</w:t>
                    </w:r>
                    <w:r w:rsidRPr="0098387F">
                      <w:rPr>
                        <w:rFonts w:eastAsia="Times New Roman" w:cstheme="minorHAnsi"/>
                        <w:i/>
                        <w:iCs/>
                        <w:lang w:eastAsia="en-ZA"/>
                      </w:rPr>
                      <w:t>. Journal of Financial Management of Property and Construction Vol.20 No.3, pp.286-319</w:t>
                    </w:r>
                  </w:p>
                  <w:p w14:paraId="6A82BB8E" w14:textId="72ABF0C3" w:rsidR="00F118B6" w:rsidRPr="0098387F" w:rsidRDefault="00F118B6" w:rsidP="00EE1DDF">
                    <w:pPr>
                      <w:spacing w:after="0" w:line="240" w:lineRule="auto"/>
                      <w:rPr>
                        <w:rFonts w:eastAsia="Times New Roman" w:cstheme="minorHAnsi"/>
                        <w:lang w:eastAsia="en-ZA"/>
                      </w:rPr>
                    </w:pPr>
                  </w:p>
                </w:tc>
              </w:tr>
              <w:tr w:rsidR="00EE1DDF" w:rsidRPr="00AB4F48" w14:paraId="54139B0D" w14:textId="77777777" w:rsidTr="00F118B6">
                <w:trPr>
                  <w:trHeight w:val="300"/>
                </w:trPr>
                <w:tc>
                  <w:tcPr>
                    <w:tcW w:w="9026" w:type="dxa"/>
                    <w:tcBorders>
                      <w:top w:val="nil"/>
                      <w:left w:val="nil"/>
                      <w:bottom w:val="nil"/>
                      <w:right w:val="nil"/>
                    </w:tcBorders>
                    <w:shd w:val="clear" w:color="auto" w:fill="auto"/>
                    <w:noWrap/>
                    <w:vAlign w:val="center"/>
                    <w:hideMark/>
                  </w:tcPr>
                  <w:p w14:paraId="718472C8" w14:textId="77777777" w:rsidR="00EE1DDF" w:rsidRPr="0098387F" w:rsidRDefault="00EE1DDF" w:rsidP="00EE1DDF">
                    <w:pPr>
                      <w:spacing w:after="0" w:line="240" w:lineRule="auto"/>
                      <w:rPr>
                        <w:rFonts w:eastAsia="Times New Roman" w:cstheme="minorHAnsi"/>
                        <w:i/>
                        <w:iCs/>
                        <w:lang w:eastAsia="en-ZA"/>
                      </w:rPr>
                    </w:pPr>
                    <w:proofErr w:type="spellStart"/>
                    <w:r w:rsidRPr="0098387F">
                      <w:rPr>
                        <w:rFonts w:eastAsia="Times New Roman" w:cstheme="minorHAnsi"/>
                        <w:lang w:eastAsia="en-ZA"/>
                      </w:rPr>
                      <w:t>Memon</w:t>
                    </w:r>
                    <w:proofErr w:type="spellEnd"/>
                    <w:r w:rsidRPr="0098387F">
                      <w:rPr>
                        <w:rFonts w:eastAsia="Times New Roman" w:cstheme="minorHAnsi"/>
                        <w:lang w:eastAsia="en-ZA"/>
                      </w:rPr>
                      <w:t xml:space="preserve"> A. H., Rahman I. A., Zainun N. Y. and Karim A. T. A. (2013). Web-risk assessment technique for time and cost overruns (WRATTCO) – </w:t>
                    </w:r>
                    <w:r w:rsidRPr="0098387F">
                      <w:rPr>
                        <w:rFonts w:eastAsia="Times New Roman" w:cstheme="minorHAnsi"/>
                        <w:i/>
                        <w:iCs/>
                        <w:lang w:eastAsia="en-ZA"/>
                      </w:rPr>
                      <w:t>A framework. Procedia – Social and Behavioural Sciences</w:t>
                    </w:r>
                    <w:r w:rsidRPr="0098387F">
                      <w:rPr>
                        <w:rFonts w:eastAsia="Times New Roman" w:cstheme="minorHAnsi"/>
                        <w:lang w:eastAsia="en-ZA"/>
                      </w:rPr>
                      <w:t xml:space="preserve"> (129) </w:t>
                    </w:r>
                    <w:r w:rsidRPr="0098387F">
                      <w:rPr>
                        <w:rFonts w:eastAsia="Times New Roman" w:cstheme="minorHAnsi"/>
                        <w:i/>
                        <w:iCs/>
                        <w:lang w:eastAsia="en-ZA"/>
                      </w:rPr>
                      <w:t>pp.178-185</w:t>
                    </w:r>
                  </w:p>
                  <w:p w14:paraId="50517439" w14:textId="77777777" w:rsidR="00F118B6" w:rsidRPr="0098387F" w:rsidRDefault="00F118B6" w:rsidP="00EE1DDF">
                    <w:pPr>
                      <w:spacing w:after="0" w:line="240" w:lineRule="auto"/>
                      <w:rPr>
                        <w:rFonts w:eastAsia="Times New Roman" w:cstheme="minorHAnsi"/>
                        <w:lang w:eastAsia="en-ZA"/>
                      </w:rPr>
                    </w:pPr>
                  </w:p>
                  <w:p w14:paraId="364A1BA7" w14:textId="01345946" w:rsidR="00F118B6" w:rsidRPr="0098387F" w:rsidRDefault="00F118B6" w:rsidP="00EE1DDF">
                    <w:pPr>
                      <w:spacing w:after="0" w:line="240" w:lineRule="auto"/>
                      <w:rPr>
                        <w:rFonts w:eastAsia="Times New Roman" w:cstheme="minorHAnsi"/>
                        <w:lang w:eastAsia="en-ZA"/>
                      </w:rPr>
                    </w:pPr>
                  </w:p>
                </w:tc>
              </w:tr>
              <w:tr w:rsidR="00EE1DDF" w:rsidRPr="00AB4F48" w14:paraId="44C367CB" w14:textId="77777777" w:rsidTr="00F118B6">
                <w:trPr>
                  <w:trHeight w:val="300"/>
                </w:trPr>
                <w:tc>
                  <w:tcPr>
                    <w:tcW w:w="9026" w:type="dxa"/>
                    <w:tcBorders>
                      <w:top w:val="nil"/>
                      <w:left w:val="nil"/>
                      <w:bottom w:val="nil"/>
                      <w:right w:val="nil"/>
                    </w:tcBorders>
                    <w:shd w:val="clear" w:color="auto" w:fill="auto"/>
                    <w:noWrap/>
                    <w:vAlign w:val="center"/>
                    <w:hideMark/>
                  </w:tcPr>
                  <w:p w14:paraId="5CE1654C"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Menches C.L., Hanna A.S., Nordheim E.V. and Russell J.S. (2008). Impact of pre-construction planning and project characteristics on performance in the US electrical construction industry. </w:t>
                    </w:r>
                    <w:r w:rsidRPr="0098387F">
                      <w:rPr>
                        <w:rFonts w:eastAsia="Times New Roman" w:cstheme="minorHAnsi"/>
                        <w:i/>
                        <w:iCs/>
                        <w:lang w:eastAsia="en-ZA"/>
                      </w:rPr>
                      <w:t>Construction Management and Economics Vol.26 No.8, pp.855-869</w:t>
                    </w:r>
                  </w:p>
                  <w:p w14:paraId="0F302335" w14:textId="5FE48579" w:rsidR="00F118B6" w:rsidRPr="0098387F" w:rsidRDefault="00F118B6" w:rsidP="00EE1DDF">
                    <w:pPr>
                      <w:spacing w:after="0" w:line="240" w:lineRule="auto"/>
                      <w:rPr>
                        <w:rFonts w:eastAsia="Times New Roman" w:cstheme="minorHAnsi"/>
                        <w:lang w:eastAsia="en-ZA"/>
                      </w:rPr>
                    </w:pPr>
                  </w:p>
                </w:tc>
              </w:tr>
              <w:tr w:rsidR="00EE1DDF" w:rsidRPr="00AB4F48" w14:paraId="7FBE3A17" w14:textId="77777777" w:rsidTr="00F118B6">
                <w:trPr>
                  <w:trHeight w:val="300"/>
                </w:trPr>
                <w:tc>
                  <w:tcPr>
                    <w:tcW w:w="9026" w:type="dxa"/>
                    <w:tcBorders>
                      <w:top w:val="nil"/>
                      <w:left w:val="nil"/>
                      <w:bottom w:val="nil"/>
                      <w:right w:val="nil"/>
                    </w:tcBorders>
                    <w:shd w:val="clear" w:color="auto" w:fill="auto"/>
                    <w:noWrap/>
                    <w:vAlign w:val="center"/>
                    <w:hideMark/>
                  </w:tcPr>
                  <w:p w14:paraId="3C91B74B"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lastRenderedPageBreak/>
                      <w:t xml:space="preserve">Mubarak S. (2010). </w:t>
                    </w:r>
                    <w:r w:rsidRPr="0098387F">
                      <w:rPr>
                        <w:rFonts w:eastAsia="Times New Roman" w:cstheme="minorHAnsi"/>
                        <w:i/>
                        <w:iCs/>
                        <w:lang w:eastAsia="en-ZA"/>
                      </w:rPr>
                      <w:t>Construction Project Scheduling and Control. Second Edition</w:t>
                    </w:r>
                    <w:r w:rsidRPr="0098387F">
                      <w:rPr>
                        <w:rFonts w:eastAsia="Times New Roman" w:cstheme="minorHAnsi"/>
                        <w:lang w:eastAsia="en-ZA"/>
                      </w:rPr>
                      <w:t>. New Jersey. John Wiley &amp; Sons Inc.</w:t>
                    </w:r>
                  </w:p>
                  <w:p w14:paraId="1771B1C9" w14:textId="4DF7F57E" w:rsidR="00F118B6" w:rsidRPr="0098387F" w:rsidRDefault="00F118B6" w:rsidP="00EE1DDF">
                    <w:pPr>
                      <w:spacing w:after="0" w:line="240" w:lineRule="auto"/>
                      <w:rPr>
                        <w:rFonts w:eastAsia="Times New Roman" w:cstheme="minorHAnsi"/>
                        <w:lang w:eastAsia="en-ZA"/>
                      </w:rPr>
                    </w:pPr>
                  </w:p>
                </w:tc>
              </w:tr>
              <w:tr w:rsidR="00EE1DDF" w:rsidRPr="00AB4F48" w14:paraId="65C1E1D9" w14:textId="77777777" w:rsidTr="00F118B6">
                <w:trPr>
                  <w:trHeight w:val="300"/>
                </w:trPr>
                <w:tc>
                  <w:tcPr>
                    <w:tcW w:w="9026" w:type="dxa"/>
                    <w:tcBorders>
                      <w:top w:val="nil"/>
                      <w:left w:val="nil"/>
                      <w:bottom w:val="nil"/>
                      <w:right w:val="nil"/>
                    </w:tcBorders>
                    <w:shd w:val="clear" w:color="auto" w:fill="auto"/>
                    <w:noWrap/>
                    <w:vAlign w:val="center"/>
                    <w:hideMark/>
                  </w:tcPr>
                  <w:p w14:paraId="3FC78EE6" w14:textId="77777777" w:rsidR="00EE1DDF" w:rsidRPr="0098387F" w:rsidRDefault="00EE1DDF" w:rsidP="00EE1DDF">
                    <w:pPr>
                      <w:spacing w:after="0" w:line="240" w:lineRule="auto"/>
                      <w:rPr>
                        <w:rFonts w:eastAsia="Times New Roman" w:cstheme="minorHAnsi"/>
                        <w:color w:val="0563C1"/>
                        <w:u w:val="single"/>
                        <w:lang w:eastAsia="en-ZA"/>
                      </w:rPr>
                    </w:pPr>
                    <w:hyperlink r:id="rId62" w:history="1">
                      <w:r w:rsidRPr="0098387F">
                        <w:rPr>
                          <w:rFonts w:eastAsia="Times New Roman" w:cstheme="minorHAnsi"/>
                          <w:lang w:eastAsia="en-ZA"/>
                        </w:rPr>
                        <w:t>Mukuka M.J., Aigbavboa C.O. and Thwala W.D (2014). Construction Experts’ perception on the causes and effects of cost overruns in Johannesburg, Gauteng Province, South Africa.</w:t>
                      </w:r>
                      <w:r w:rsidRPr="0098387F">
                        <w:rPr>
                          <w:rFonts w:eastAsia="Times New Roman" w:cstheme="minorHAnsi"/>
                          <w:color w:val="0563C1"/>
                          <w:u w:val="single"/>
                          <w:lang w:eastAsia="en-ZA"/>
                        </w:rPr>
                        <w:t xml:space="preserve"> http://www.ppml.url.tw/EPPM/conferences/2014/download/Construction%20Experts%E2%80%99%20Perception%20on%20the%20Causes%20and%20Effects%20of%20Cost%20Overruns%20in%20Johannesburg,%20Gauteng%20Province,%20South%20Africa.pdf </w:t>
                      </w:r>
                    </w:hyperlink>
                  </w:p>
                </w:tc>
              </w:tr>
              <w:tr w:rsidR="00EE1DDF" w:rsidRPr="00AB4F48" w14:paraId="1FE93045" w14:textId="77777777" w:rsidTr="00F118B6">
                <w:trPr>
                  <w:trHeight w:val="300"/>
                </w:trPr>
                <w:tc>
                  <w:tcPr>
                    <w:tcW w:w="9026" w:type="dxa"/>
                    <w:tcBorders>
                      <w:top w:val="nil"/>
                      <w:left w:val="nil"/>
                      <w:bottom w:val="nil"/>
                      <w:right w:val="nil"/>
                    </w:tcBorders>
                    <w:shd w:val="clear" w:color="auto" w:fill="auto"/>
                    <w:noWrap/>
                    <w:vAlign w:val="center"/>
                    <w:hideMark/>
                  </w:tcPr>
                  <w:p w14:paraId="5A0228EF" w14:textId="77777777" w:rsidR="00EE1DDF" w:rsidRPr="0098387F" w:rsidRDefault="00EE1DDF" w:rsidP="00EE1DDF">
                    <w:pPr>
                      <w:spacing w:after="0" w:line="240" w:lineRule="auto"/>
                      <w:rPr>
                        <w:rFonts w:eastAsia="Times New Roman" w:cstheme="minorHAnsi"/>
                        <w:color w:val="0563C1"/>
                        <w:u w:val="single"/>
                        <w:lang w:eastAsia="en-ZA"/>
                      </w:rPr>
                    </w:pPr>
                    <w:hyperlink r:id="rId63" w:history="1">
                      <w:r w:rsidRPr="0098387F">
                        <w:rPr>
                          <w:rFonts w:eastAsia="Times New Roman" w:cstheme="minorHAnsi"/>
                          <w:lang w:eastAsia="en-ZA"/>
                        </w:rPr>
                        <w:t xml:space="preserve">Mukuka M.J., Aigbavboa C.O. and Thwala W.D (2014). Construction Professionals’ perception on the causes and effects of project delay in Lusaka, Zambia </w:t>
                      </w:r>
                      <w:r w:rsidRPr="0098387F">
                        <w:rPr>
                          <w:rFonts w:eastAsia="Times New Roman" w:cstheme="minorHAnsi"/>
                          <w:color w:val="0563C1"/>
                          <w:u w:val="single"/>
                          <w:lang w:eastAsia="en-ZA"/>
                        </w:rPr>
                        <w:t xml:space="preserve">http://www.irbnet.de/daten/iconda/CIB_DC26253.pdf </w:t>
                      </w:r>
                    </w:hyperlink>
                  </w:p>
                </w:tc>
              </w:tr>
              <w:tr w:rsidR="00EE1DDF" w:rsidRPr="00AB4F48" w14:paraId="645D99D9" w14:textId="77777777" w:rsidTr="00F118B6">
                <w:trPr>
                  <w:trHeight w:val="300"/>
                </w:trPr>
                <w:tc>
                  <w:tcPr>
                    <w:tcW w:w="9026" w:type="dxa"/>
                    <w:tcBorders>
                      <w:top w:val="nil"/>
                      <w:left w:val="nil"/>
                      <w:bottom w:val="nil"/>
                      <w:right w:val="nil"/>
                    </w:tcBorders>
                    <w:shd w:val="clear" w:color="auto" w:fill="auto"/>
                    <w:noWrap/>
                    <w:vAlign w:val="center"/>
                    <w:hideMark/>
                  </w:tcPr>
                  <w:p w14:paraId="311D2EE8" w14:textId="77777777" w:rsidR="00F118B6" w:rsidRPr="0098387F" w:rsidRDefault="00F118B6" w:rsidP="00EE1DDF">
                    <w:pPr>
                      <w:spacing w:after="0" w:line="240" w:lineRule="auto"/>
                      <w:rPr>
                        <w:rFonts w:eastAsia="Times New Roman" w:cstheme="minorHAnsi"/>
                        <w:color w:val="404040" w:themeColor="text1" w:themeTint="BF"/>
                        <w:u w:val="single"/>
                        <w:lang w:eastAsia="en-ZA"/>
                      </w:rPr>
                    </w:pPr>
                  </w:p>
                  <w:p w14:paraId="4FED7991" w14:textId="3D318DE4" w:rsidR="00EE1DDF" w:rsidRPr="0098387F" w:rsidRDefault="00EE1DDF" w:rsidP="00EE1DDF">
                    <w:pPr>
                      <w:spacing w:after="0" w:line="240" w:lineRule="auto"/>
                      <w:rPr>
                        <w:rFonts w:eastAsia="Times New Roman" w:cstheme="minorHAnsi"/>
                        <w:color w:val="0563C1"/>
                        <w:u w:val="single"/>
                        <w:lang w:eastAsia="en-ZA"/>
                      </w:rPr>
                    </w:pPr>
                    <w:hyperlink r:id="rId64" w:history="1">
                      <w:r w:rsidRPr="0098387F">
                        <w:rPr>
                          <w:rFonts w:eastAsia="Times New Roman" w:cstheme="minorHAnsi"/>
                          <w:lang w:eastAsia="en-ZA"/>
                        </w:rPr>
                        <w:t xml:space="preserve">Mukuka M.J., Aigbavboa C.O. and Thwala W.D. (2014) A theoretical review of the causes and effects of construction project cost and schedule overruns. International Conference on Emerging Trends in Computer and Image Processing (ICETCIP2014) </w:t>
                      </w:r>
                      <w:r w:rsidRPr="0098387F">
                        <w:rPr>
                          <w:rFonts w:eastAsia="Times New Roman" w:cstheme="minorHAnsi"/>
                          <w:color w:val="0563C1"/>
                          <w:u w:val="single"/>
                          <w:lang w:eastAsia="en-ZA"/>
                        </w:rPr>
                        <w:t>http://psrcentre.org/images/extraimages/27%201214036.pdf</w:t>
                      </w:r>
                    </w:hyperlink>
                  </w:p>
                </w:tc>
              </w:tr>
              <w:tr w:rsidR="00EE1DDF" w:rsidRPr="00AB4F48" w14:paraId="473E25AE" w14:textId="77777777" w:rsidTr="00F118B6">
                <w:trPr>
                  <w:trHeight w:val="300"/>
                </w:trPr>
                <w:tc>
                  <w:tcPr>
                    <w:tcW w:w="9026" w:type="dxa"/>
                    <w:tcBorders>
                      <w:top w:val="nil"/>
                      <w:left w:val="nil"/>
                      <w:bottom w:val="nil"/>
                      <w:right w:val="nil"/>
                    </w:tcBorders>
                    <w:shd w:val="clear" w:color="auto" w:fill="auto"/>
                    <w:noWrap/>
                    <w:vAlign w:val="center"/>
                    <w:hideMark/>
                  </w:tcPr>
                  <w:p w14:paraId="1F26CAED" w14:textId="77777777" w:rsidR="00F118B6" w:rsidRPr="0098387F" w:rsidRDefault="00F118B6" w:rsidP="00EE1DDF">
                    <w:pPr>
                      <w:spacing w:after="0" w:line="240" w:lineRule="auto"/>
                      <w:rPr>
                        <w:rFonts w:eastAsia="Times New Roman" w:cstheme="minorHAnsi"/>
                        <w:lang w:eastAsia="en-ZA"/>
                      </w:rPr>
                    </w:pPr>
                  </w:p>
                  <w:p w14:paraId="7341E43E"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Munns A.K. and </w:t>
                    </w:r>
                    <w:proofErr w:type="spellStart"/>
                    <w:r w:rsidRPr="0098387F">
                      <w:rPr>
                        <w:rFonts w:eastAsia="Times New Roman" w:cstheme="minorHAnsi"/>
                        <w:lang w:eastAsia="en-ZA"/>
                      </w:rPr>
                      <w:t>Bjeirmi</w:t>
                    </w:r>
                    <w:proofErr w:type="spellEnd"/>
                    <w:r w:rsidRPr="0098387F">
                      <w:rPr>
                        <w:rFonts w:eastAsia="Times New Roman" w:cstheme="minorHAnsi"/>
                        <w:lang w:eastAsia="en-ZA"/>
                      </w:rPr>
                      <w:t xml:space="preserve"> B.F. (1996). The role of project management in achieving project success. </w:t>
                    </w:r>
                    <w:r w:rsidRPr="0098387F">
                      <w:rPr>
                        <w:rFonts w:eastAsia="Times New Roman" w:cstheme="minorHAnsi"/>
                        <w:i/>
                        <w:iCs/>
                        <w:lang w:eastAsia="en-ZA"/>
                      </w:rPr>
                      <w:t>International Journal of Project Management Vol.14 No.2, pp.81-87</w:t>
                    </w:r>
                  </w:p>
                  <w:p w14:paraId="75E4026E" w14:textId="2E439F45" w:rsidR="00F118B6" w:rsidRPr="0098387F" w:rsidRDefault="00F118B6" w:rsidP="00EE1DDF">
                    <w:pPr>
                      <w:spacing w:after="0" w:line="240" w:lineRule="auto"/>
                      <w:rPr>
                        <w:rFonts w:eastAsia="Times New Roman" w:cstheme="minorHAnsi"/>
                        <w:lang w:eastAsia="en-ZA"/>
                      </w:rPr>
                    </w:pPr>
                  </w:p>
                </w:tc>
              </w:tr>
              <w:tr w:rsidR="00EE1DDF" w:rsidRPr="00AB4F48" w14:paraId="2A7FF5C7" w14:textId="77777777" w:rsidTr="00F118B6">
                <w:trPr>
                  <w:trHeight w:val="300"/>
                </w:trPr>
                <w:tc>
                  <w:tcPr>
                    <w:tcW w:w="9026" w:type="dxa"/>
                    <w:tcBorders>
                      <w:top w:val="nil"/>
                      <w:left w:val="nil"/>
                      <w:bottom w:val="nil"/>
                      <w:right w:val="nil"/>
                    </w:tcBorders>
                    <w:shd w:val="clear" w:color="auto" w:fill="auto"/>
                    <w:noWrap/>
                    <w:vAlign w:val="center"/>
                    <w:hideMark/>
                  </w:tcPr>
                  <w:p w14:paraId="004AE2F6"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Muya M., Kaliba C., Sichombo B. and Shakantu W. (2013). Cost escalation, schedule overruns and quality shortfalls on construction projects: The case of Zambia. International Journal of construction management Vol. 13 Pp.53-68</w:t>
                    </w:r>
                  </w:p>
                  <w:p w14:paraId="36385775" w14:textId="41DE17FB" w:rsidR="00F118B6" w:rsidRPr="0098387F" w:rsidRDefault="00F118B6" w:rsidP="00EE1DDF">
                    <w:pPr>
                      <w:spacing w:after="0" w:line="240" w:lineRule="auto"/>
                      <w:rPr>
                        <w:rFonts w:eastAsia="Times New Roman" w:cstheme="minorHAnsi"/>
                        <w:lang w:eastAsia="en-ZA"/>
                      </w:rPr>
                    </w:pPr>
                  </w:p>
                </w:tc>
              </w:tr>
              <w:tr w:rsidR="00EE1DDF" w:rsidRPr="00AB4F48" w14:paraId="6D3CA802" w14:textId="77777777" w:rsidTr="00F118B6">
                <w:trPr>
                  <w:trHeight w:val="300"/>
                </w:trPr>
                <w:tc>
                  <w:tcPr>
                    <w:tcW w:w="9026" w:type="dxa"/>
                    <w:tcBorders>
                      <w:top w:val="nil"/>
                      <w:left w:val="nil"/>
                      <w:bottom w:val="nil"/>
                      <w:right w:val="nil"/>
                    </w:tcBorders>
                    <w:shd w:val="clear" w:color="auto" w:fill="auto"/>
                    <w:noWrap/>
                    <w:vAlign w:val="center"/>
                    <w:hideMark/>
                  </w:tcPr>
                  <w:p w14:paraId="78455CDF" w14:textId="77777777" w:rsidR="00EE1DDF" w:rsidRPr="0098387F" w:rsidRDefault="00EE1DDF" w:rsidP="00EE1DDF">
                    <w:pPr>
                      <w:spacing w:after="0" w:line="240" w:lineRule="auto"/>
                      <w:rPr>
                        <w:rFonts w:eastAsia="Times New Roman" w:cstheme="minorHAnsi"/>
                        <w:i/>
                        <w:iCs/>
                        <w:color w:val="000000"/>
                        <w:lang w:eastAsia="en-ZA"/>
                      </w:rPr>
                    </w:pPr>
                    <w:r w:rsidRPr="0098387F">
                      <w:rPr>
                        <w:rFonts w:eastAsia="Times New Roman" w:cstheme="minorHAnsi"/>
                        <w:color w:val="000000"/>
                        <w:lang w:eastAsia="en-ZA"/>
                      </w:rPr>
                      <w:t xml:space="preserve">Navon R. (2005). Automated project performance control of construction projects. </w:t>
                    </w:r>
                    <w:r w:rsidRPr="0098387F">
                      <w:rPr>
                        <w:rFonts w:eastAsia="Times New Roman" w:cstheme="minorHAnsi"/>
                        <w:i/>
                        <w:iCs/>
                        <w:color w:val="000000"/>
                        <w:lang w:eastAsia="en-ZA"/>
                      </w:rPr>
                      <w:t>Automation in construction (14) pp.467-476</w:t>
                    </w:r>
                  </w:p>
                  <w:p w14:paraId="0A0497B5" w14:textId="53F1A49F" w:rsidR="00F118B6" w:rsidRPr="0098387F" w:rsidRDefault="00F118B6" w:rsidP="00EE1DDF">
                    <w:pPr>
                      <w:spacing w:after="0" w:line="240" w:lineRule="auto"/>
                      <w:rPr>
                        <w:rFonts w:eastAsia="Times New Roman" w:cstheme="minorHAnsi"/>
                        <w:color w:val="000000"/>
                        <w:lang w:eastAsia="en-ZA"/>
                      </w:rPr>
                    </w:pPr>
                  </w:p>
                </w:tc>
              </w:tr>
              <w:tr w:rsidR="00EE1DDF" w:rsidRPr="00AB4F48" w14:paraId="4B4B9359" w14:textId="77777777" w:rsidTr="00F118B6">
                <w:trPr>
                  <w:trHeight w:val="300"/>
                </w:trPr>
                <w:tc>
                  <w:tcPr>
                    <w:tcW w:w="9026" w:type="dxa"/>
                    <w:tcBorders>
                      <w:top w:val="nil"/>
                      <w:left w:val="nil"/>
                      <w:bottom w:val="nil"/>
                      <w:right w:val="nil"/>
                    </w:tcBorders>
                    <w:shd w:val="clear" w:color="auto" w:fill="auto"/>
                    <w:noWrap/>
                    <w:vAlign w:val="center"/>
                    <w:hideMark/>
                  </w:tcPr>
                  <w:p w14:paraId="4B0649D7" w14:textId="77777777" w:rsidR="00EE1DDF" w:rsidRPr="0098387F" w:rsidRDefault="00EE1DDF" w:rsidP="00EE1DDF">
                    <w:pPr>
                      <w:spacing w:after="0" w:line="240" w:lineRule="auto"/>
                      <w:rPr>
                        <w:rFonts w:eastAsia="Times New Roman" w:cstheme="minorHAnsi"/>
                        <w:color w:val="000000"/>
                        <w:lang w:eastAsia="en-ZA"/>
                      </w:rPr>
                    </w:pPr>
                    <w:r w:rsidRPr="0098387F">
                      <w:rPr>
                        <w:rFonts w:eastAsia="Times New Roman" w:cstheme="minorHAnsi"/>
                        <w:color w:val="000000"/>
                        <w:lang w:eastAsia="en-ZA"/>
                      </w:rPr>
                      <w:t xml:space="preserve">Nguyen T.P. and </w:t>
                    </w:r>
                    <w:proofErr w:type="spellStart"/>
                    <w:r w:rsidRPr="0098387F">
                      <w:rPr>
                        <w:rFonts w:eastAsia="Times New Roman" w:cstheme="minorHAnsi"/>
                        <w:color w:val="000000"/>
                        <w:lang w:eastAsia="en-ZA"/>
                      </w:rPr>
                      <w:t>Chileshe</w:t>
                    </w:r>
                    <w:proofErr w:type="spellEnd"/>
                    <w:r w:rsidRPr="0098387F">
                      <w:rPr>
                        <w:rFonts w:eastAsia="Times New Roman" w:cstheme="minorHAnsi"/>
                        <w:color w:val="000000"/>
                        <w:lang w:eastAsia="en-ZA"/>
                      </w:rPr>
                      <w:t xml:space="preserve"> N. (2015). Revisiting the construction project failure factors in Vietnam. </w:t>
                    </w:r>
                    <w:r w:rsidRPr="0098387F">
                      <w:rPr>
                        <w:rFonts w:eastAsia="Times New Roman" w:cstheme="minorHAnsi"/>
                        <w:i/>
                        <w:iCs/>
                        <w:color w:val="000000"/>
                        <w:lang w:eastAsia="en-ZA"/>
                      </w:rPr>
                      <w:t>Built Environment Project and Asset Management Vol.5 No. 4, pp.398-416</w:t>
                    </w:r>
                  </w:p>
                </w:tc>
              </w:tr>
              <w:tr w:rsidR="00EE1DDF" w:rsidRPr="00AB4F48" w14:paraId="6DF8E021" w14:textId="77777777" w:rsidTr="00F118B6">
                <w:trPr>
                  <w:trHeight w:val="300"/>
                </w:trPr>
                <w:tc>
                  <w:tcPr>
                    <w:tcW w:w="9026" w:type="dxa"/>
                    <w:tcBorders>
                      <w:top w:val="nil"/>
                      <w:left w:val="nil"/>
                      <w:bottom w:val="nil"/>
                      <w:right w:val="nil"/>
                    </w:tcBorders>
                    <w:shd w:val="clear" w:color="auto" w:fill="auto"/>
                    <w:noWrap/>
                    <w:vAlign w:val="center"/>
                    <w:hideMark/>
                  </w:tcPr>
                  <w:p w14:paraId="27D0384F" w14:textId="77777777" w:rsidR="00F118B6" w:rsidRPr="0098387F" w:rsidRDefault="00F118B6" w:rsidP="00EE1DDF">
                    <w:pPr>
                      <w:spacing w:after="0" w:line="240" w:lineRule="auto"/>
                      <w:rPr>
                        <w:rFonts w:eastAsia="Times New Roman" w:cstheme="minorHAnsi"/>
                        <w:color w:val="000000"/>
                        <w:lang w:eastAsia="en-ZA"/>
                      </w:rPr>
                    </w:pPr>
                  </w:p>
                  <w:p w14:paraId="60FF0873" w14:textId="77777777" w:rsidR="00EE1DDF" w:rsidRPr="0098387F" w:rsidRDefault="00EE1DDF" w:rsidP="00EE1DDF">
                    <w:pPr>
                      <w:spacing w:after="0" w:line="240" w:lineRule="auto"/>
                      <w:rPr>
                        <w:rFonts w:eastAsia="Times New Roman" w:cstheme="minorHAnsi"/>
                        <w:color w:val="000000"/>
                        <w:lang w:eastAsia="en-ZA"/>
                      </w:rPr>
                    </w:pPr>
                    <w:proofErr w:type="spellStart"/>
                    <w:r w:rsidRPr="0098387F">
                      <w:rPr>
                        <w:rFonts w:eastAsia="Times New Roman" w:cstheme="minorHAnsi"/>
                        <w:color w:val="000000"/>
                        <w:lang w:eastAsia="en-ZA"/>
                      </w:rPr>
                      <w:t>Niazi</w:t>
                    </w:r>
                    <w:proofErr w:type="spellEnd"/>
                    <w:r w:rsidRPr="0098387F">
                      <w:rPr>
                        <w:rFonts w:eastAsia="Times New Roman" w:cstheme="minorHAnsi"/>
                        <w:color w:val="000000"/>
                        <w:lang w:eastAsia="en-ZA"/>
                      </w:rPr>
                      <w:t xml:space="preserve"> G.A. and Painting N. (2017). Significant factors causing cost overruns in the construction industry in Afghanistan. Procedia Engineering Vol. 182 Pp. 510-517</w:t>
                    </w:r>
                  </w:p>
                  <w:p w14:paraId="2D6099CC" w14:textId="7A0D0829" w:rsidR="00F118B6" w:rsidRPr="0098387F" w:rsidRDefault="00F118B6" w:rsidP="00EE1DDF">
                    <w:pPr>
                      <w:spacing w:after="0" w:line="240" w:lineRule="auto"/>
                      <w:rPr>
                        <w:rFonts w:eastAsia="Times New Roman" w:cstheme="minorHAnsi"/>
                        <w:color w:val="000000"/>
                        <w:lang w:eastAsia="en-ZA"/>
                      </w:rPr>
                    </w:pPr>
                  </w:p>
                </w:tc>
              </w:tr>
              <w:tr w:rsidR="00EE1DDF" w:rsidRPr="00AB4F48" w14:paraId="4BDD868E" w14:textId="77777777" w:rsidTr="00F118B6">
                <w:trPr>
                  <w:trHeight w:val="300"/>
                </w:trPr>
                <w:tc>
                  <w:tcPr>
                    <w:tcW w:w="9026" w:type="dxa"/>
                    <w:tcBorders>
                      <w:top w:val="nil"/>
                      <w:left w:val="nil"/>
                      <w:bottom w:val="nil"/>
                      <w:right w:val="nil"/>
                    </w:tcBorders>
                    <w:shd w:val="clear" w:color="auto" w:fill="auto"/>
                    <w:noWrap/>
                    <w:vAlign w:val="center"/>
                    <w:hideMark/>
                  </w:tcPr>
                  <w:p w14:paraId="7FBB3497" w14:textId="77777777" w:rsidR="00EE1DDF" w:rsidRPr="0098387F" w:rsidRDefault="00EE1DDF" w:rsidP="00EE1DDF">
                    <w:pPr>
                      <w:spacing w:after="0" w:line="240" w:lineRule="auto"/>
                      <w:rPr>
                        <w:rFonts w:eastAsia="Times New Roman" w:cstheme="minorHAnsi"/>
                        <w:color w:val="0563C1"/>
                        <w:u w:val="single"/>
                        <w:lang w:eastAsia="en-ZA"/>
                      </w:rPr>
                    </w:pPr>
                    <w:hyperlink r:id="rId65" w:history="1">
                      <w:r w:rsidRPr="0098387F">
                        <w:rPr>
                          <w:rFonts w:eastAsia="Times New Roman" w:cstheme="minorHAnsi"/>
                          <w:lang w:val="en-US" w:eastAsia="en-ZA"/>
                        </w:rPr>
                        <w:t>Nkiwane N.H., Meyer W.G. and Steyn H. (2016). The use of earned value management for initiating directive project control decisions: A case study. South African journal of Industrial Engineering (27) p.192-203</w:t>
                      </w:r>
                      <w:r w:rsidRPr="0098387F">
                        <w:rPr>
                          <w:rFonts w:eastAsia="Times New Roman" w:cstheme="minorHAnsi"/>
                          <w:color w:val="0563C1"/>
                          <w:u w:val="single"/>
                          <w:lang w:val="en-US" w:eastAsia="en-ZA"/>
                        </w:rPr>
                        <w:t xml:space="preserve"> http://www.scielo.org.za/pdf/sajie/v27n1/16.pdf </w:t>
                      </w:r>
                    </w:hyperlink>
                  </w:p>
                </w:tc>
              </w:tr>
              <w:tr w:rsidR="00EE1DDF" w:rsidRPr="00AB4F48" w14:paraId="20B23E56" w14:textId="77777777" w:rsidTr="00F118B6">
                <w:trPr>
                  <w:trHeight w:val="300"/>
                </w:trPr>
                <w:tc>
                  <w:tcPr>
                    <w:tcW w:w="9026" w:type="dxa"/>
                    <w:tcBorders>
                      <w:top w:val="nil"/>
                      <w:left w:val="nil"/>
                      <w:bottom w:val="nil"/>
                      <w:right w:val="nil"/>
                    </w:tcBorders>
                    <w:shd w:val="clear" w:color="auto" w:fill="auto"/>
                    <w:noWrap/>
                    <w:vAlign w:val="center"/>
                    <w:hideMark/>
                  </w:tcPr>
                  <w:p w14:paraId="585D8527" w14:textId="77777777" w:rsidR="00F118B6" w:rsidRPr="0098387F" w:rsidRDefault="00F118B6" w:rsidP="00EE1DDF">
                    <w:pPr>
                      <w:spacing w:after="0" w:line="240" w:lineRule="auto"/>
                      <w:rPr>
                        <w:rFonts w:eastAsia="Times New Roman" w:cstheme="minorHAnsi"/>
                        <w:lang w:eastAsia="en-ZA"/>
                      </w:rPr>
                    </w:pPr>
                  </w:p>
                  <w:p w14:paraId="0C7FDF9D" w14:textId="32F411D9" w:rsidR="00EE1DDF" w:rsidRPr="0098387F" w:rsidRDefault="00EE1DDF" w:rsidP="00EE1DDF">
                    <w:pPr>
                      <w:spacing w:after="0" w:line="240" w:lineRule="auto"/>
                      <w:rPr>
                        <w:rFonts w:eastAsia="Times New Roman" w:cstheme="minorHAnsi"/>
                        <w:lang w:eastAsia="en-ZA"/>
                      </w:rPr>
                    </w:pPr>
                    <w:proofErr w:type="spellStart"/>
                    <w:r w:rsidRPr="0098387F">
                      <w:rPr>
                        <w:rFonts w:eastAsia="Times New Roman" w:cstheme="minorHAnsi"/>
                        <w:lang w:eastAsia="en-ZA"/>
                      </w:rPr>
                      <w:t>Nzekwe</w:t>
                    </w:r>
                    <w:proofErr w:type="spellEnd"/>
                    <w:r w:rsidRPr="0098387F">
                      <w:rPr>
                        <w:rFonts w:eastAsia="Times New Roman" w:cstheme="minorHAnsi"/>
                        <w:lang w:eastAsia="en-ZA"/>
                      </w:rPr>
                      <w:t xml:space="preserve"> J.U., </w:t>
                    </w:r>
                    <w:proofErr w:type="spellStart"/>
                    <w:r w:rsidRPr="0098387F">
                      <w:rPr>
                        <w:rFonts w:eastAsia="Times New Roman" w:cstheme="minorHAnsi"/>
                        <w:lang w:eastAsia="en-ZA"/>
                      </w:rPr>
                      <w:t>Oladejo</w:t>
                    </w:r>
                    <w:proofErr w:type="spellEnd"/>
                    <w:r w:rsidRPr="0098387F">
                      <w:rPr>
                        <w:rFonts w:eastAsia="Times New Roman" w:cstheme="minorHAnsi"/>
                        <w:lang w:eastAsia="en-ZA"/>
                      </w:rPr>
                      <w:t xml:space="preserve"> E.I. and </w:t>
                    </w:r>
                    <w:proofErr w:type="spellStart"/>
                    <w:r w:rsidRPr="0098387F">
                      <w:rPr>
                        <w:rFonts w:eastAsia="Times New Roman" w:cstheme="minorHAnsi"/>
                        <w:lang w:eastAsia="en-ZA"/>
                      </w:rPr>
                      <w:t>Emoh</w:t>
                    </w:r>
                    <w:proofErr w:type="spellEnd"/>
                    <w:r w:rsidRPr="0098387F">
                      <w:rPr>
                        <w:rFonts w:eastAsia="Times New Roman" w:cstheme="minorHAnsi"/>
                        <w:lang w:eastAsia="en-ZA"/>
                      </w:rPr>
                      <w:t xml:space="preserve"> F.I. (2015). Assessment of factors responsible for successful project implementation in Anambre State, Nigeria. </w:t>
                    </w:r>
                    <w:r w:rsidRPr="0098387F">
                      <w:rPr>
                        <w:rFonts w:eastAsia="Times New Roman" w:cstheme="minorHAnsi"/>
                        <w:i/>
                        <w:iCs/>
                        <w:lang w:eastAsia="en-ZA"/>
                      </w:rPr>
                      <w:t xml:space="preserve">Civil and Environmental Research Vol.7 No.8, pp.39-57 </w:t>
                    </w:r>
                  </w:p>
                </w:tc>
              </w:tr>
              <w:tr w:rsidR="00EE1DDF" w:rsidRPr="00AB4F48" w14:paraId="49F41C87" w14:textId="77777777" w:rsidTr="00F118B6">
                <w:trPr>
                  <w:trHeight w:val="300"/>
                </w:trPr>
                <w:tc>
                  <w:tcPr>
                    <w:tcW w:w="9026" w:type="dxa"/>
                    <w:tcBorders>
                      <w:top w:val="nil"/>
                      <w:left w:val="nil"/>
                      <w:bottom w:val="nil"/>
                      <w:right w:val="nil"/>
                    </w:tcBorders>
                    <w:shd w:val="clear" w:color="auto" w:fill="auto"/>
                    <w:noWrap/>
                    <w:vAlign w:val="center"/>
                    <w:hideMark/>
                  </w:tcPr>
                  <w:p w14:paraId="5ECB366E" w14:textId="77777777" w:rsidR="00F118B6" w:rsidRPr="0098387F" w:rsidRDefault="00F118B6" w:rsidP="00EE1DDF">
                    <w:pPr>
                      <w:spacing w:after="0" w:line="240" w:lineRule="auto"/>
                      <w:rPr>
                        <w:rFonts w:eastAsia="Times New Roman" w:cstheme="minorHAnsi"/>
                        <w:lang w:eastAsia="en-ZA"/>
                      </w:rPr>
                    </w:pPr>
                  </w:p>
                  <w:p w14:paraId="710E3AD6" w14:textId="16CA0269"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Olawale Y. and Sun M. (2015). Construction project control in the UK: current practice, existing problems, recommendations for future improvement. </w:t>
                    </w:r>
                    <w:r w:rsidRPr="0098387F">
                      <w:rPr>
                        <w:rFonts w:eastAsia="Times New Roman" w:cstheme="minorHAnsi"/>
                        <w:i/>
                        <w:iCs/>
                        <w:lang w:eastAsia="en-ZA"/>
                      </w:rPr>
                      <w:t xml:space="preserve">International Journal of Project Management </w:t>
                    </w:r>
                    <w:r w:rsidRPr="0098387F">
                      <w:rPr>
                        <w:rFonts w:eastAsia="Times New Roman" w:cstheme="minorHAnsi"/>
                        <w:lang w:eastAsia="en-ZA"/>
                      </w:rPr>
                      <w:t xml:space="preserve">(33) </w:t>
                    </w:r>
                    <w:r w:rsidRPr="0098387F">
                      <w:rPr>
                        <w:rFonts w:eastAsia="Times New Roman" w:cstheme="minorHAnsi"/>
                        <w:i/>
                        <w:iCs/>
                        <w:lang w:eastAsia="en-ZA"/>
                      </w:rPr>
                      <w:t>pp.623-637</w:t>
                    </w:r>
                  </w:p>
                </w:tc>
              </w:tr>
              <w:tr w:rsidR="00EE1DDF" w:rsidRPr="00AB4F48" w14:paraId="0B617CB6" w14:textId="77777777" w:rsidTr="00F118B6">
                <w:trPr>
                  <w:trHeight w:val="300"/>
                </w:trPr>
                <w:tc>
                  <w:tcPr>
                    <w:tcW w:w="9026" w:type="dxa"/>
                    <w:tcBorders>
                      <w:top w:val="nil"/>
                      <w:left w:val="nil"/>
                      <w:bottom w:val="nil"/>
                      <w:right w:val="nil"/>
                    </w:tcBorders>
                    <w:shd w:val="clear" w:color="auto" w:fill="auto"/>
                    <w:noWrap/>
                    <w:vAlign w:val="center"/>
                    <w:hideMark/>
                  </w:tcPr>
                  <w:p w14:paraId="12BC5905" w14:textId="77777777" w:rsidR="00F118B6" w:rsidRPr="0098387F" w:rsidRDefault="00F118B6" w:rsidP="00EE1DDF">
                    <w:pPr>
                      <w:spacing w:after="0" w:line="240" w:lineRule="auto"/>
                      <w:rPr>
                        <w:rFonts w:eastAsia="Times New Roman" w:cstheme="minorHAnsi"/>
                        <w:color w:val="000000"/>
                        <w:lang w:eastAsia="en-ZA"/>
                      </w:rPr>
                    </w:pPr>
                  </w:p>
                  <w:p w14:paraId="34F73964" w14:textId="34F41452" w:rsidR="00EE1DDF" w:rsidRPr="0098387F" w:rsidRDefault="00EE1DDF" w:rsidP="00EE1DDF">
                    <w:pPr>
                      <w:spacing w:after="0" w:line="240" w:lineRule="auto"/>
                      <w:rPr>
                        <w:rFonts w:eastAsia="Times New Roman" w:cstheme="minorHAnsi"/>
                        <w:color w:val="000000"/>
                        <w:lang w:eastAsia="en-ZA"/>
                      </w:rPr>
                    </w:pPr>
                    <w:r w:rsidRPr="0098387F">
                      <w:rPr>
                        <w:rFonts w:eastAsia="Times New Roman" w:cstheme="minorHAnsi"/>
                        <w:color w:val="000000"/>
                        <w:lang w:eastAsia="en-ZA"/>
                      </w:rPr>
                      <w:t xml:space="preserve">Olawale Y.A. and Sun M. (2010). Cost and time control of construction projects: Inhibiting factors and mitigating measures in practice. </w:t>
                    </w:r>
                    <w:r w:rsidRPr="0098387F">
                      <w:rPr>
                        <w:rFonts w:eastAsia="Times New Roman" w:cstheme="minorHAnsi"/>
                        <w:i/>
                        <w:iCs/>
                        <w:color w:val="000000"/>
                        <w:lang w:eastAsia="en-ZA"/>
                      </w:rPr>
                      <w:t>Construction Management and Economics (28) pp.509-526</w:t>
                    </w:r>
                  </w:p>
                </w:tc>
              </w:tr>
              <w:tr w:rsidR="00EE1DDF" w:rsidRPr="00AB4F48" w14:paraId="5228BBBD" w14:textId="77777777" w:rsidTr="00F118B6">
                <w:trPr>
                  <w:trHeight w:val="300"/>
                </w:trPr>
                <w:tc>
                  <w:tcPr>
                    <w:tcW w:w="9026" w:type="dxa"/>
                    <w:tcBorders>
                      <w:top w:val="nil"/>
                      <w:left w:val="nil"/>
                      <w:bottom w:val="nil"/>
                      <w:right w:val="nil"/>
                    </w:tcBorders>
                    <w:shd w:val="clear" w:color="auto" w:fill="auto"/>
                    <w:noWrap/>
                    <w:vAlign w:val="center"/>
                    <w:hideMark/>
                  </w:tcPr>
                  <w:p w14:paraId="1AC01E9B" w14:textId="77777777" w:rsidR="00EE1DDF" w:rsidRPr="0098387F" w:rsidRDefault="00EE1DDF" w:rsidP="00EE1DDF">
                    <w:pPr>
                      <w:spacing w:after="0" w:line="240" w:lineRule="auto"/>
                      <w:rPr>
                        <w:rFonts w:eastAsia="Times New Roman" w:cstheme="minorHAnsi"/>
                        <w:color w:val="0563C1"/>
                        <w:u w:val="single"/>
                        <w:lang w:val="en-US" w:eastAsia="en-ZA"/>
                      </w:rPr>
                    </w:pPr>
                    <w:hyperlink r:id="rId66" w:history="1">
                      <w:r w:rsidRPr="0098387F">
                        <w:rPr>
                          <w:rFonts w:eastAsia="Times New Roman" w:cstheme="minorHAnsi"/>
                          <w:lang w:val="en-US" w:eastAsia="en-ZA"/>
                        </w:rPr>
                        <w:t xml:space="preserve">Omar T. and Nehdi M.L. (2016), Data acquisition technologies for construction progress tracking. Automation in construction (70) p.143-155 </w:t>
                      </w:r>
                      <w:r w:rsidRPr="0098387F">
                        <w:rPr>
                          <w:rFonts w:eastAsia="Times New Roman" w:cstheme="minorHAnsi"/>
                          <w:color w:val="0563C1"/>
                          <w:u w:val="single"/>
                          <w:lang w:val="en-US" w:eastAsia="en-ZA"/>
                        </w:rPr>
                        <w:t>http://0-ac.els-cdn.com.innopac.wits.ac.za/S0926580516301376/1-s2.0-S0926580516301376-</w:t>
                      </w:r>
                      <w:r w:rsidRPr="0098387F">
                        <w:rPr>
                          <w:rFonts w:eastAsia="Times New Roman" w:cstheme="minorHAnsi"/>
                          <w:color w:val="0563C1"/>
                          <w:u w:val="single"/>
                          <w:lang w:val="en-US" w:eastAsia="en-ZA"/>
                        </w:rPr>
                        <w:lastRenderedPageBreak/>
                        <w:t xml:space="preserve">main.pdf?_tid=b231993a-c9f5-11e6-be50-00000aacb361&amp;acdnat=1482596957_5038d97f478c7f45d222347316a4b9d7 </w:t>
                      </w:r>
                    </w:hyperlink>
                  </w:p>
                  <w:p w14:paraId="35F9FB41" w14:textId="5EAFD661" w:rsidR="00F118B6" w:rsidRPr="0098387F" w:rsidRDefault="00F118B6" w:rsidP="00EE1DDF">
                    <w:pPr>
                      <w:spacing w:after="0" w:line="240" w:lineRule="auto"/>
                      <w:rPr>
                        <w:rFonts w:eastAsia="Times New Roman" w:cstheme="minorHAnsi"/>
                        <w:color w:val="0563C1"/>
                        <w:u w:val="single"/>
                        <w:lang w:eastAsia="en-ZA"/>
                      </w:rPr>
                    </w:pPr>
                  </w:p>
                </w:tc>
              </w:tr>
              <w:tr w:rsidR="00EE1DDF" w:rsidRPr="00AB4F48" w14:paraId="2D92DB97" w14:textId="77777777" w:rsidTr="00F118B6">
                <w:trPr>
                  <w:trHeight w:val="300"/>
                </w:trPr>
                <w:tc>
                  <w:tcPr>
                    <w:tcW w:w="9026" w:type="dxa"/>
                    <w:tcBorders>
                      <w:top w:val="nil"/>
                      <w:left w:val="nil"/>
                      <w:bottom w:val="nil"/>
                      <w:right w:val="nil"/>
                    </w:tcBorders>
                    <w:shd w:val="clear" w:color="auto" w:fill="auto"/>
                    <w:noWrap/>
                    <w:vAlign w:val="center"/>
                    <w:hideMark/>
                  </w:tcPr>
                  <w:p w14:paraId="09F2A330"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lastRenderedPageBreak/>
                      <w:t xml:space="preserve">Park Y. and Papadopoulou T.C. (2012). Causes of cost overruns in transport infrastructure projects in Asia. </w:t>
                    </w:r>
                    <w:r w:rsidRPr="0098387F">
                      <w:rPr>
                        <w:rFonts w:eastAsia="Times New Roman" w:cstheme="minorHAnsi"/>
                        <w:i/>
                        <w:iCs/>
                        <w:lang w:eastAsia="en-ZA"/>
                      </w:rPr>
                      <w:t>Built Environment Project and Asset Management Vol.2 No.2, pp.195-216</w:t>
                    </w:r>
                  </w:p>
                  <w:p w14:paraId="7FB7144D" w14:textId="5762F234" w:rsidR="00F118B6" w:rsidRPr="0098387F" w:rsidRDefault="00F118B6" w:rsidP="00EE1DDF">
                    <w:pPr>
                      <w:spacing w:after="0" w:line="240" w:lineRule="auto"/>
                      <w:rPr>
                        <w:rFonts w:eastAsia="Times New Roman" w:cstheme="minorHAnsi"/>
                        <w:lang w:eastAsia="en-ZA"/>
                      </w:rPr>
                    </w:pPr>
                  </w:p>
                </w:tc>
              </w:tr>
              <w:tr w:rsidR="00EE1DDF" w:rsidRPr="00AB4F48" w14:paraId="50247160" w14:textId="77777777" w:rsidTr="00F118B6">
                <w:trPr>
                  <w:trHeight w:val="300"/>
                </w:trPr>
                <w:tc>
                  <w:tcPr>
                    <w:tcW w:w="9026" w:type="dxa"/>
                    <w:tcBorders>
                      <w:top w:val="nil"/>
                      <w:left w:val="nil"/>
                      <w:bottom w:val="nil"/>
                      <w:right w:val="nil"/>
                    </w:tcBorders>
                    <w:shd w:val="clear" w:color="auto" w:fill="auto"/>
                    <w:noWrap/>
                    <w:vAlign w:val="center"/>
                    <w:hideMark/>
                  </w:tcPr>
                  <w:p w14:paraId="75FEEF04"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Pinto J. K. and Mantel S. J. (1990). The causes of project failure. </w:t>
                    </w:r>
                    <w:r w:rsidRPr="0098387F">
                      <w:rPr>
                        <w:rFonts w:eastAsia="Times New Roman" w:cstheme="minorHAnsi"/>
                        <w:i/>
                        <w:iCs/>
                        <w:lang w:eastAsia="en-ZA"/>
                      </w:rPr>
                      <w:t>IEEE Transactions on Engineering Management</w:t>
                    </w:r>
                    <w:r w:rsidRPr="0098387F">
                      <w:rPr>
                        <w:rFonts w:eastAsia="Times New Roman" w:cstheme="minorHAnsi"/>
                        <w:lang w:eastAsia="en-ZA"/>
                      </w:rPr>
                      <w:t xml:space="preserve"> (37) </w:t>
                    </w:r>
                    <w:r w:rsidRPr="0098387F">
                      <w:rPr>
                        <w:rFonts w:eastAsia="Times New Roman" w:cstheme="minorHAnsi"/>
                        <w:i/>
                        <w:iCs/>
                        <w:lang w:eastAsia="en-ZA"/>
                      </w:rPr>
                      <w:t>pp.269-276</w:t>
                    </w:r>
                  </w:p>
                </w:tc>
              </w:tr>
              <w:tr w:rsidR="00EE1DDF" w:rsidRPr="00AB4F48" w14:paraId="2357B3A3" w14:textId="77777777" w:rsidTr="00F118B6">
                <w:trPr>
                  <w:trHeight w:val="300"/>
                </w:trPr>
                <w:tc>
                  <w:tcPr>
                    <w:tcW w:w="9026" w:type="dxa"/>
                    <w:tcBorders>
                      <w:top w:val="nil"/>
                      <w:left w:val="nil"/>
                      <w:bottom w:val="nil"/>
                      <w:right w:val="nil"/>
                    </w:tcBorders>
                    <w:shd w:val="clear" w:color="auto" w:fill="auto"/>
                    <w:noWrap/>
                    <w:vAlign w:val="center"/>
                    <w:hideMark/>
                  </w:tcPr>
                  <w:p w14:paraId="764298D9" w14:textId="77777777" w:rsidR="00EE1DDF" w:rsidRPr="0098387F" w:rsidRDefault="00EE1DDF" w:rsidP="00EE1DDF">
                    <w:pPr>
                      <w:spacing w:after="0" w:line="240" w:lineRule="auto"/>
                      <w:rPr>
                        <w:rFonts w:eastAsia="Times New Roman" w:cstheme="minorHAnsi"/>
                        <w:i/>
                        <w:iCs/>
                        <w:lang w:eastAsia="en-ZA"/>
                      </w:rPr>
                    </w:pPr>
                    <w:proofErr w:type="spellStart"/>
                    <w:r w:rsidRPr="0098387F">
                      <w:rPr>
                        <w:rFonts w:eastAsia="Times New Roman" w:cstheme="minorHAnsi"/>
                        <w:lang w:eastAsia="en-ZA"/>
                      </w:rPr>
                      <w:t>Polat</w:t>
                    </w:r>
                    <w:proofErr w:type="spellEnd"/>
                    <w:r w:rsidRPr="0098387F">
                      <w:rPr>
                        <w:rFonts w:eastAsia="Times New Roman" w:cstheme="minorHAnsi"/>
                        <w:lang w:eastAsia="en-ZA"/>
                      </w:rPr>
                      <w:t xml:space="preserve"> G., Okay F. and Eray E. (2014). Factors affecting cost overruns in micro scaled construction companies. </w:t>
                    </w:r>
                    <w:r w:rsidRPr="0098387F">
                      <w:rPr>
                        <w:rFonts w:eastAsia="Times New Roman" w:cstheme="minorHAnsi"/>
                        <w:i/>
                        <w:iCs/>
                        <w:lang w:eastAsia="en-ZA"/>
                      </w:rPr>
                      <w:t>Procedia Engineering</w:t>
                    </w:r>
                    <w:r w:rsidRPr="0098387F">
                      <w:rPr>
                        <w:rFonts w:eastAsia="Times New Roman" w:cstheme="minorHAnsi"/>
                        <w:lang w:eastAsia="en-ZA"/>
                      </w:rPr>
                      <w:t xml:space="preserve"> (85) </w:t>
                    </w:r>
                    <w:r w:rsidRPr="0098387F">
                      <w:rPr>
                        <w:rFonts w:eastAsia="Times New Roman" w:cstheme="minorHAnsi"/>
                        <w:i/>
                        <w:iCs/>
                        <w:lang w:eastAsia="en-ZA"/>
                      </w:rPr>
                      <w:t>pp.428-435</w:t>
                    </w:r>
                  </w:p>
                  <w:p w14:paraId="211E52B5" w14:textId="3C6B2A4D" w:rsidR="00F118B6" w:rsidRPr="0098387F" w:rsidRDefault="00F118B6" w:rsidP="00EE1DDF">
                    <w:pPr>
                      <w:spacing w:after="0" w:line="240" w:lineRule="auto"/>
                      <w:rPr>
                        <w:rFonts w:eastAsia="Times New Roman" w:cstheme="minorHAnsi"/>
                        <w:lang w:eastAsia="en-ZA"/>
                      </w:rPr>
                    </w:pPr>
                  </w:p>
                </w:tc>
              </w:tr>
              <w:tr w:rsidR="00EE1DDF" w:rsidRPr="00AB4F48" w14:paraId="06F63C83" w14:textId="77777777" w:rsidTr="00F118B6">
                <w:trPr>
                  <w:trHeight w:val="300"/>
                </w:trPr>
                <w:tc>
                  <w:tcPr>
                    <w:tcW w:w="9026" w:type="dxa"/>
                    <w:tcBorders>
                      <w:top w:val="nil"/>
                      <w:left w:val="nil"/>
                      <w:bottom w:val="nil"/>
                      <w:right w:val="nil"/>
                    </w:tcBorders>
                    <w:shd w:val="clear" w:color="auto" w:fill="auto"/>
                    <w:noWrap/>
                    <w:vAlign w:val="center"/>
                    <w:hideMark/>
                  </w:tcPr>
                  <w:p w14:paraId="252DBE2E"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Rahman S. H. A., Endut I.R., Faisol N. and Paydar S. (2014). The importance of collaboration in the construction industry from Contractors’ perspective. </w:t>
                    </w:r>
                    <w:r w:rsidRPr="0098387F">
                      <w:rPr>
                        <w:rFonts w:eastAsia="Times New Roman" w:cstheme="minorHAnsi"/>
                        <w:i/>
                        <w:iCs/>
                        <w:lang w:eastAsia="en-ZA"/>
                      </w:rPr>
                      <w:t>Procedia – Social and Behavioral Sciences</w:t>
                    </w:r>
                    <w:r w:rsidRPr="0098387F">
                      <w:rPr>
                        <w:rFonts w:eastAsia="Times New Roman" w:cstheme="minorHAnsi"/>
                        <w:lang w:eastAsia="en-ZA"/>
                      </w:rPr>
                      <w:t xml:space="preserve"> (129) </w:t>
                    </w:r>
                    <w:r w:rsidRPr="0098387F">
                      <w:rPr>
                        <w:rFonts w:eastAsia="Times New Roman" w:cstheme="minorHAnsi"/>
                        <w:i/>
                        <w:iCs/>
                        <w:lang w:eastAsia="en-ZA"/>
                      </w:rPr>
                      <w:t>pp.414-421</w:t>
                    </w:r>
                  </w:p>
                  <w:p w14:paraId="76932B6F" w14:textId="73EEA49B" w:rsidR="00F118B6" w:rsidRPr="0098387F" w:rsidRDefault="00F118B6" w:rsidP="00EE1DDF">
                    <w:pPr>
                      <w:spacing w:after="0" w:line="240" w:lineRule="auto"/>
                      <w:rPr>
                        <w:rFonts w:eastAsia="Times New Roman" w:cstheme="minorHAnsi"/>
                        <w:lang w:eastAsia="en-ZA"/>
                      </w:rPr>
                    </w:pPr>
                  </w:p>
                </w:tc>
              </w:tr>
              <w:tr w:rsidR="00EE1DDF" w:rsidRPr="00AB4F48" w14:paraId="45D9F432" w14:textId="77777777" w:rsidTr="00F118B6">
                <w:trPr>
                  <w:trHeight w:val="300"/>
                </w:trPr>
                <w:tc>
                  <w:tcPr>
                    <w:tcW w:w="9026" w:type="dxa"/>
                    <w:tcBorders>
                      <w:top w:val="nil"/>
                      <w:left w:val="nil"/>
                      <w:bottom w:val="nil"/>
                      <w:right w:val="nil"/>
                    </w:tcBorders>
                    <w:shd w:val="clear" w:color="auto" w:fill="auto"/>
                    <w:noWrap/>
                    <w:vAlign w:val="center"/>
                    <w:hideMark/>
                  </w:tcPr>
                  <w:p w14:paraId="2F7C1262"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Ramon J. and Cristoba S. (2014). Cost allocation between activities that have caused delays in a project using game theory. </w:t>
                    </w:r>
                    <w:r w:rsidRPr="0098387F">
                      <w:rPr>
                        <w:rFonts w:eastAsia="Times New Roman" w:cstheme="minorHAnsi"/>
                        <w:i/>
                        <w:iCs/>
                        <w:lang w:eastAsia="en-ZA"/>
                      </w:rPr>
                      <w:t>Procedia Technology</w:t>
                    </w:r>
                    <w:r w:rsidRPr="0098387F">
                      <w:rPr>
                        <w:rFonts w:eastAsia="Times New Roman" w:cstheme="minorHAnsi"/>
                        <w:lang w:eastAsia="en-ZA"/>
                      </w:rPr>
                      <w:t xml:space="preserve"> (16) p</w:t>
                    </w:r>
                    <w:r w:rsidRPr="0098387F">
                      <w:rPr>
                        <w:rFonts w:eastAsia="Times New Roman" w:cstheme="minorHAnsi"/>
                        <w:i/>
                        <w:iCs/>
                        <w:lang w:eastAsia="en-ZA"/>
                      </w:rPr>
                      <w:t>p.1017-1026</w:t>
                    </w:r>
                  </w:p>
                </w:tc>
              </w:tr>
              <w:tr w:rsidR="00EE1DDF" w:rsidRPr="00AB4F48" w14:paraId="4404C131" w14:textId="77777777" w:rsidTr="00F118B6">
                <w:trPr>
                  <w:trHeight w:val="300"/>
                </w:trPr>
                <w:tc>
                  <w:tcPr>
                    <w:tcW w:w="9026" w:type="dxa"/>
                    <w:tcBorders>
                      <w:top w:val="nil"/>
                      <w:left w:val="nil"/>
                      <w:bottom w:val="nil"/>
                      <w:right w:val="nil"/>
                    </w:tcBorders>
                    <w:shd w:val="clear" w:color="auto" w:fill="auto"/>
                    <w:noWrap/>
                    <w:vAlign w:val="center"/>
                    <w:hideMark/>
                  </w:tcPr>
                  <w:p w14:paraId="130C1C70" w14:textId="77777777" w:rsidR="00F118B6" w:rsidRPr="0098387F" w:rsidRDefault="00F118B6" w:rsidP="00EE1DDF">
                    <w:pPr>
                      <w:spacing w:after="0" w:line="240" w:lineRule="auto"/>
                      <w:rPr>
                        <w:rFonts w:eastAsia="Times New Roman" w:cstheme="minorHAnsi"/>
                        <w:lang w:eastAsia="en-ZA"/>
                      </w:rPr>
                    </w:pPr>
                  </w:p>
                  <w:p w14:paraId="21058669" w14:textId="77777777" w:rsidR="00EE1DDF" w:rsidRPr="0098387F" w:rsidRDefault="00EE1DDF" w:rsidP="00EE1DDF">
                    <w:pPr>
                      <w:spacing w:after="0" w:line="240" w:lineRule="auto"/>
                      <w:rPr>
                        <w:rFonts w:eastAsia="Times New Roman" w:cstheme="minorHAnsi"/>
                        <w:lang w:eastAsia="en-ZA"/>
                      </w:rPr>
                    </w:pPr>
                    <w:proofErr w:type="spellStart"/>
                    <w:r w:rsidRPr="0098387F">
                      <w:rPr>
                        <w:rFonts w:eastAsia="Times New Roman" w:cstheme="minorHAnsi"/>
                        <w:lang w:eastAsia="en-ZA"/>
                      </w:rPr>
                      <w:t>Rezania</w:t>
                    </w:r>
                    <w:proofErr w:type="spellEnd"/>
                    <w:r w:rsidRPr="0098387F">
                      <w:rPr>
                        <w:rFonts w:eastAsia="Times New Roman" w:cstheme="minorHAnsi"/>
                        <w:lang w:eastAsia="en-ZA"/>
                      </w:rPr>
                      <w:t xml:space="preserve"> D., Baker R. and Burga R. (2016). Project Control: an exploratory study of levels of control in the context of managing projects. Journal of Accounting &amp; organizational change Vol. 12 Pp.614-635</w:t>
                    </w:r>
                  </w:p>
                  <w:p w14:paraId="5579FDA7" w14:textId="52ABB9D8" w:rsidR="00F118B6" w:rsidRPr="0098387F" w:rsidRDefault="00F118B6" w:rsidP="00EE1DDF">
                    <w:pPr>
                      <w:spacing w:after="0" w:line="240" w:lineRule="auto"/>
                      <w:rPr>
                        <w:rFonts w:eastAsia="Times New Roman" w:cstheme="minorHAnsi"/>
                        <w:lang w:eastAsia="en-ZA"/>
                      </w:rPr>
                    </w:pPr>
                  </w:p>
                </w:tc>
              </w:tr>
              <w:tr w:rsidR="00EE1DDF" w:rsidRPr="00AB4F48" w14:paraId="57D1D414" w14:textId="77777777" w:rsidTr="00F118B6">
                <w:trPr>
                  <w:trHeight w:val="300"/>
                </w:trPr>
                <w:tc>
                  <w:tcPr>
                    <w:tcW w:w="9026" w:type="dxa"/>
                    <w:tcBorders>
                      <w:top w:val="nil"/>
                      <w:left w:val="nil"/>
                      <w:bottom w:val="nil"/>
                      <w:right w:val="nil"/>
                    </w:tcBorders>
                    <w:shd w:val="clear" w:color="auto" w:fill="auto"/>
                    <w:noWrap/>
                    <w:vAlign w:val="center"/>
                    <w:hideMark/>
                  </w:tcPr>
                  <w:p w14:paraId="2BE04446" w14:textId="77777777" w:rsidR="00EE1DDF" w:rsidRPr="0098387F" w:rsidRDefault="00EE1DDF" w:rsidP="00EE1DDF">
                    <w:pPr>
                      <w:spacing w:after="0" w:line="240" w:lineRule="auto"/>
                      <w:rPr>
                        <w:rFonts w:eastAsia="Times New Roman" w:cstheme="minorHAnsi"/>
                        <w:lang w:eastAsia="en-ZA"/>
                      </w:rPr>
                    </w:pPr>
                    <w:proofErr w:type="spellStart"/>
                    <w:r w:rsidRPr="0098387F">
                      <w:rPr>
                        <w:rFonts w:eastAsia="Times New Roman" w:cstheme="minorHAnsi"/>
                        <w:lang w:eastAsia="en-ZA"/>
                      </w:rPr>
                      <w:t>Rolstadas</w:t>
                    </w:r>
                    <w:proofErr w:type="spellEnd"/>
                    <w:r w:rsidRPr="0098387F">
                      <w:rPr>
                        <w:rFonts w:eastAsia="Times New Roman" w:cstheme="minorHAnsi"/>
                        <w:lang w:eastAsia="en-ZA"/>
                      </w:rPr>
                      <w:t xml:space="preserve"> A., Tommelein I., Schiefloe P.M and Ballard G. (2014). Understanding project success through analysis of project management approach. International Journal of managing projects in business Vol. 7 Pp. 638-660</w:t>
                    </w:r>
                  </w:p>
                  <w:p w14:paraId="05744042" w14:textId="6C02360B" w:rsidR="00F118B6" w:rsidRPr="0098387F" w:rsidRDefault="00F118B6" w:rsidP="00EE1DDF">
                    <w:pPr>
                      <w:spacing w:after="0" w:line="240" w:lineRule="auto"/>
                      <w:rPr>
                        <w:rFonts w:eastAsia="Times New Roman" w:cstheme="minorHAnsi"/>
                        <w:lang w:eastAsia="en-ZA"/>
                      </w:rPr>
                    </w:pPr>
                  </w:p>
                </w:tc>
              </w:tr>
              <w:tr w:rsidR="00EE1DDF" w:rsidRPr="00AB4F48" w14:paraId="56D2BDDF" w14:textId="77777777" w:rsidTr="00F118B6">
                <w:trPr>
                  <w:trHeight w:val="300"/>
                </w:trPr>
                <w:tc>
                  <w:tcPr>
                    <w:tcW w:w="9026" w:type="dxa"/>
                    <w:tcBorders>
                      <w:top w:val="nil"/>
                      <w:left w:val="nil"/>
                      <w:bottom w:val="nil"/>
                      <w:right w:val="nil"/>
                    </w:tcBorders>
                    <w:shd w:val="clear" w:color="auto" w:fill="auto"/>
                    <w:noWrap/>
                    <w:vAlign w:val="center"/>
                    <w:hideMark/>
                  </w:tcPr>
                  <w:p w14:paraId="27C1F4A2"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Saghatforoush E., Hasim S., Jaafar M. S. and Kadir M. R. A. (2009). Constructability implementation among Malaysian building contractors. </w:t>
                    </w:r>
                    <w:r w:rsidRPr="0098387F">
                      <w:rPr>
                        <w:rFonts w:eastAsia="Times New Roman" w:cstheme="minorHAnsi"/>
                        <w:i/>
                        <w:iCs/>
                        <w:lang w:eastAsia="en-ZA"/>
                      </w:rPr>
                      <w:t>European Journal of Scientific Research</w:t>
                    </w:r>
                    <w:r w:rsidRPr="0098387F">
                      <w:rPr>
                        <w:rFonts w:eastAsia="Times New Roman" w:cstheme="minorHAnsi"/>
                        <w:lang w:eastAsia="en-ZA"/>
                      </w:rPr>
                      <w:t xml:space="preserve"> (29) p</w:t>
                    </w:r>
                    <w:r w:rsidRPr="0098387F">
                      <w:rPr>
                        <w:rFonts w:eastAsia="Times New Roman" w:cstheme="minorHAnsi"/>
                        <w:i/>
                        <w:iCs/>
                        <w:lang w:eastAsia="en-ZA"/>
                      </w:rPr>
                      <w:t>p.518-532</w:t>
                    </w:r>
                  </w:p>
                </w:tc>
              </w:tr>
              <w:tr w:rsidR="00EE1DDF" w:rsidRPr="00AB4F48" w14:paraId="7B034B5C" w14:textId="77777777" w:rsidTr="00F118B6">
                <w:trPr>
                  <w:trHeight w:val="300"/>
                </w:trPr>
                <w:tc>
                  <w:tcPr>
                    <w:tcW w:w="9026" w:type="dxa"/>
                    <w:tcBorders>
                      <w:top w:val="nil"/>
                      <w:left w:val="nil"/>
                      <w:bottom w:val="nil"/>
                      <w:right w:val="nil"/>
                    </w:tcBorders>
                    <w:shd w:val="clear" w:color="auto" w:fill="auto"/>
                    <w:noWrap/>
                    <w:vAlign w:val="center"/>
                    <w:hideMark/>
                  </w:tcPr>
                  <w:p w14:paraId="2A9729CF" w14:textId="77777777" w:rsidR="00F118B6" w:rsidRPr="0098387F" w:rsidRDefault="00F118B6" w:rsidP="00EE1DDF">
                    <w:pPr>
                      <w:spacing w:after="0" w:line="240" w:lineRule="auto"/>
                      <w:rPr>
                        <w:rFonts w:eastAsia="Times New Roman" w:cstheme="minorHAnsi"/>
                        <w:lang w:eastAsia="en-ZA"/>
                      </w:rPr>
                    </w:pPr>
                  </w:p>
                  <w:p w14:paraId="1C5D58B5" w14:textId="77777777" w:rsidR="00EE1DDF" w:rsidRPr="0098387F" w:rsidRDefault="00EE1DDF" w:rsidP="00EE1DDF">
                    <w:pPr>
                      <w:spacing w:after="0" w:line="240" w:lineRule="auto"/>
                      <w:rPr>
                        <w:rFonts w:eastAsia="Times New Roman" w:cstheme="minorHAnsi"/>
                        <w:i/>
                        <w:iCs/>
                        <w:lang w:eastAsia="en-ZA"/>
                      </w:rPr>
                    </w:pPr>
                    <w:proofErr w:type="spellStart"/>
                    <w:r w:rsidRPr="0098387F">
                      <w:rPr>
                        <w:rFonts w:eastAsia="Times New Roman" w:cstheme="minorHAnsi"/>
                        <w:lang w:eastAsia="en-ZA"/>
                      </w:rPr>
                      <w:t>Sambasivan</w:t>
                    </w:r>
                    <w:proofErr w:type="spellEnd"/>
                    <w:r w:rsidRPr="0098387F">
                      <w:rPr>
                        <w:rFonts w:eastAsia="Times New Roman" w:cstheme="minorHAnsi"/>
                        <w:lang w:eastAsia="en-ZA"/>
                      </w:rPr>
                      <w:t xml:space="preserve"> M. and Soon Y.W. (2007). Causes and effects of delays in the Malaysian construction industry</w:t>
                    </w:r>
                    <w:r w:rsidRPr="0098387F">
                      <w:rPr>
                        <w:rFonts w:eastAsia="Times New Roman" w:cstheme="minorHAnsi"/>
                        <w:i/>
                        <w:iCs/>
                        <w:lang w:eastAsia="en-ZA"/>
                      </w:rPr>
                      <w:t>. International Journal of Project Management</w:t>
                    </w:r>
                    <w:r w:rsidRPr="0098387F">
                      <w:rPr>
                        <w:rFonts w:eastAsia="Times New Roman" w:cstheme="minorHAnsi"/>
                        <w:lang w:eastAsia="en-ZA"/>
                      </w:rPr>
                      <w:t xml:space="preserve"> (25) </w:t>
                    </w:r>
                    <w:r w:rsidRPr="0098387F">
                      <w:rPr>
                        <w:rFonts w:eastAsia="Times New Roman" w:cstheme="minorHAnsi"/>
                        <w:i/>
                        <w:iCs/>
                        <w:lang w:eastAsia="en-ZA"/>
                      </w:rPr>
                      <w:t>pp.517-526</w:t>
                    </w:r>
                  </w:p>
                  <w:p w14:paraId="6FB7D8C1" w14:textId="042BB8CE" w:rsidR="00F118B6" w:rsidRPr="0098387F" w:rsidRDefault="00F118B6" w:rsidP="00EE1DDF">
                    <w:pPr>
                      <w:spacing w:after="0" w:line="240" w:lineRule="auto"/>
                      <w:rPr>
                        <w:rFonts w:eastAsia="Times New Roman" w:cstheme="minorHAnsi"/>
                        <w:lang w:eastAsia="en-ZA"/>
                      </w:rPr>
                    </w:pPr>
                  </w:p>
                </w:tc>
              </w:tr>
              <w:tr w:rsidR="00EE1DDF" w:rsidRPr="00AB4F48" w14:paraId="686B1FB2" w14:textId="77777777" w:rsidTr="00F118B6">
                <w:trPr>
                  <w:trHeight w:val="300"/>
                </w:trPr>
                <w:tc>
                  <w:tcPr>
                    <w:tcW w:w="9026" w:type="dxa"/>
                    <w:tcBorders>
                      <w:top w:val="nil"/>
                      <w:left w:val="nil"/>
                      <w:bottom w:val="nil"/>
                      <w:right w:val="nil"/>
                    </w:tcBorders>
                    <w:shd w:val="clear" w:color="auto" w:fill="auto"/>
                    <w:noWrap/>
                    <w:vAlign w:val="center"/>
                    <w:hideMark/>
                  </w:tcPr>
                  <w:p w14:paraId="39B6E162"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Sanchez O.P., Terlizi M.A. and Moraes H.R.O.C. (2017). Cost and time project management success factors for information systems development projects. International Journal of project management Vol. 35 Pp.1608-1626</w:t>
                    </w:r>
                  </w:p>
                  <w:p w14:paraId="486F1450" w14:textId="4420CF20" w:rsidR="00F118B6" w:rsidRPr="0098387F" w:rsidRDefault="00F118B6" w:rsidP="00EE1DDF">
                    <w:pPr>
                      <w:spacing w:after="0" w:line="240" w:lineRule="auto"/>
                      <w:rPr>
                        <w:rFonts w:eastAsia="Times New Roman" w:cstheme="minorHAnsi"/>
                        <w:lang w:eastAsia="en-ZA"/>
                      </w:rPr>
                    </w:pPr>
                  </w:p>
                </w:tc>
              </w:tr>
              <w:tr w:rsidR="00EE1DDF" w:rsidRPr="00AB4F48" w14:paraId="0BBCB040" w14:textId="77777777" w:rsidTr="00F118B6">
                <w:trPr>
                  <w:trHeight w:val="300"/>
                </w:trPr>
                <w:tc>
                  <w:tcPr>
                    <w:tcW w:w="9026" w:type="dxa"/>
                    <w:tcBorders>
                      <w:top w:val="nil"/>
                      <w:left w:val="nil"/>
                      <w:bottom w:val="nil"/>
                      <w:right w:val="nil"/>
                    </w:tcBorders>
                    <w:shd w:val="clear" w:color="auto" w:fill="auto"/>
                    <w:noWrap/>
                    <w:vAlign w:val="center"/>
                    <w:hideMark/>
                  </w:tcPr>
                  <w:p w14:paraId="3AB8964C"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Saunders M., Lewis P. and Thornhill A. (2012). </w:t>
                    </w:r>
                    <w:r w:rsidRPr="0098387F">
                      <w:rPr>
                        <w:rFonts w:eastAsia="Times New Roman" w:cstheme="minorHAnsi"/>
                        <w:i/>
                        <w:iCs/>
                        <w:lang w:eastAsia="en-ZA"/>
                      </w:rPr>
                      <w:t>Research methods for business students. Sixth Edition.</w:t>
                    </w:r>
                    <w:r w:rsidRPr="0098387F">
                      <w:rPr>
                        <w:rFonts w:eastAsia="Times New Roman" w:cstheme="minorHAnsi"/>
                        <w:lang w:eastAsia="en-ZA"/>
                      </w:rPr>
                      <w:t xml:space="preserve"> England. Pearson Education Limited</w:t>
                    </w:r>
                  </w:p>
                  <w:p w14:paraId="70ABD94F" w14:textId="37F12F83" w:rsidR="00F118B6" w:rsidRPr="0098387F" w:rsidRDefault="00F118B6" w:rsidP="00EE1DDF">
                    <w:pPr>
                      <w:spacing w:after="0" w:line="240" w:lineRule="auto"/>
                      <w:rPr>
                        <w:rFonts w:eastAsia="Times New Roman" w:cstheme="minorHAnsi"/>
                        <w:lang w:eastAsia="en-ZA"/>
                      </w:rPr>
                    </w:pPr>
                  </w:p>
                </w:tc>
              </w:tr>
              <w:tr w:rsidR="00EE1DDF" w:rsidRPr="00AB4F48" w14:paraId="1830EDC7" w14:textId="77777777" w:rsidTr="00F118B6">
                <w:trPr>
                  <w:trHeight w:val="300"/>
                </w:trPr>
                <w:tc>
                  <w:tcPr>
                    <w:tcW w:w="9026" w:type="dxa"/>
                    <w:tcBorders>
                      <w:top w:val="nil"/>
                      <w:left w:val="nil"/>
                      <w:bottom w:val="nil"/>
                      <w:right w:val="nil"/>
                    </w:tcBorders>
                    <w:shd w:val="clear" w:color="auto" w:fill="auto"/>
                    <w:noWrap/>
                    <w:vAlign w:val="center"/>
                    <w:hideMark/>
                  </w:tcPr>
                  <w:p w14:paraId="56D705C2"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Sawhney A., Mund A. and Chaitavatputtiporn T. (2003). Petri net-based scheduling of construction projects. </w:t>
                    </w:r>
                    <w:r w:rsidRPr="0098387F">
                      <w:rPr>
                        <w:rFonts w:eastAsia="Times New Roman" w:cstheme="minorHAnsi"/>
                        <w:i/>
                        <w:iCs/>
                        <w:lang w:eastAsia="en-ZA"/>
                      </w:rPr>
                      <w:t>Civil Engineering and Environmental Systems Vol.20 No.4, pp.255-271</w:t>
                    </w:r>
                  </w:p>
                  <w:p w14:paraId="60C2472A" w14:textId="566AB60D" w:rsidR="00F118B6" w:rsidRPr="0098387F" w:rsidRDefault="00F118B6" w:rsidP="00EE1DDF">
                    <w:pPr>
                      <w:spacing w:after="0" w:line="240" w:lineRule="auto"/>
                      <w:rPr>
                        <w:rFonts w:eastAsia="Times New Roman" w:cstheme="minorHAnsi"/>
                        <w:lang w:eastAsia="en-ZA"/>
                      </w:rPr>
                    </w:pPr>
                  </w:p>
                </w:tc>
              </w:tr>
              <w:tr w:rsidR="00EE1DDF" w:rsidRPr="00AB4F48" w14:paraId="3AA3B2E5" w14:textId="77777777" w:rsidTr="00F118B6">
                <w:trPr>
                  <w:trHeight w:val="300"/>
                </w:trPr>
                <w:tc>
                  <w:tcPr>
                    <w:tcW w:w="9026" w:type="dxa"/>
                    <w:tcBorders>
                      <w:top w:val="nil"/>
                      <w:left w:val="nil"/>
                      <w:bottom w:val="nil"/>
                      <w:right w:val="nil"/>
                    </w:tcBorders>
                    <w:shd w:val="clear" w:color="auto" w:fill="auto"/>
                    <w:noWrap/>
                    <w:vAlign w:val="center"/>
                    <w:hideMark/>
                  </w:tcPr>
                  <w:p w14:paraId="5F072E3F"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Sharma S., Bansal V.K. and Parti R. (2016). Location-based highway construction planning using geographic information systems. </w:t>
                    </w:r>
                    <w:r w:rsidRPr="0098387F">
                      <w:rPr>
                        <w:rFonts w:eastAsia="Times New Roman" w:cstheme="minorHAnsi"/>
                        <w:i/>
                        <w:iCs/>
                        <w:lang w:eastAsia="en-ZA"/>
                      </w:rPr>
                      <w:t>International Journal of Construction Management, pp.1-16</w:t>
                    </w:r>
                  </w:p>
                  <w:p w14:paraId="281EA4C4" w14:textId="1204D90B" w:rsidR="00F118B6" w:rsidRPr="0098387F" w:rsidRDefault="00F118B6" w:rsidP="00EE1DDF">
                    <w:pPr>
                      <w:spacing w:after="0" w:line="240" w:lineRule="auto"/>
                      <w:rPr>
                        <w:rFonts w:eastAsia="Times New Roman" w:cstheme="minorHAnsi"/>
                        <w:lang w:eastAsia="en-ZA"/>
                      </w:rPr>
                    </w:pPr>
                  </w:p>
                </w:tc>
              </w:tr>
              <w:tr w:rsidR="00EE1DDF" w:rsidRPr="00AB4F48" w14:paraId="2B084DAC" w14:textId="77777777" w:rsidTr="00F118B6">
                <w:trPr>
                  <w:trHeight w:val="300"/>
                </w:trPr>
                <w:tc>
                  <w:tcPr>
                    <w:tcW w:w="9026" w:type="dxa"/>
                    <w:tcBorders>
                      <w:top w:val="nil"/>
                      <w:left w:val="nil"/>
                      <w:bottom w:val="nil"/>
                      <w:right w:val="nil"/>
                    </w:tcBorders>
                    <w:shd w:val="clear" w:color="auto" w:fill="auto"/>
                    <w:noWrap/>
                    <w:vAlign w:val="center"/>
                    <w:hideMark/>
                  </w:tcPr>
                  <w:p w14:paraId="7E3B2134"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Shebob A., Dawood N., Shah R.K. and Xu Q. (2012). Comparative study of delay factors in Libyan and the UK construction industry. </w:t>
                    </w:r>
                    <w:r w:rsidRPr="0098387F">
                      <w:rPr>
                        <w:rFonts w:eastAsia="Times New Roman" w:cstheme="minorHAnsi"/>
                        <w:i/>
                        <w:iCs/>
                        <w:lang w:eastAsia="en-ZA"/>
                      </w:rPr>
                      <w:t>Engineering, Construction and Architectural Management Vol.19 No.6, pp.688-712</w:t>
                    </w:r>
                  </w:p>
                  <w:p w14:paraId="3512BDCE" w14:textId="31860A05" w:rsidR="00F118B6" w:rsidRPr="0098387F" w:rsidRDefault="00F118B6" w:rsidP="00EE1DDF">
                    <w:pPr>
                      <w:spacing w:after="0" w:line="240" w:lineRule="auto"/>
                      <w:rPr>
                        <w:rFonts w:eastAsia="Times New Roman" w:cstheme="minorHAnsi"/>
                        <w:lang w:eastAsia="en-ZA"/>
                      </w:rPr>
                    </w:pPr>
                  </w:p>
                </w:tc>
              </w:tr>
              <w:tr w:rsidR="00EE1DDF" w:rsidRPr="00AB4F48" w14:paraId="0D2885E7" w14:textId="77777777" w:rsidTr="00F118B6">
                <w:trPr>
                  <w:trHeight w:val="300"/>
                </w:trPr>
                <w:tc>
                  <w:tcPr>
                    <w:tcW w:w="9026" w:type="dxa"/>
                    <w:tcBorders>
                      <w:top w:val="nil"/>
                      <w:left w:val="nil"/>
                      <w:bottom w:val="nil"/>
                      <w:right w:val="nil"/>
                    </w:tcBorders>
                    <w:shd w:val="clear" w:color="auto" w:fill="auto"/>
                    <w:noWrap/>
                    <w:vAlign w:val="center"/>
                    <w:hideMark/>
                  </w:tcPr>
                  <w:p w14:paraId="68A16873"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lastRenderedPageBreak/>
                      <w:t xml:space="preserve">Shehu Z. and </w:t>
                    </w:r>
                    <w:proofErr w:type="spellStart"/>
                    <w:r w:rsidRPr="0098387F">
                      <w:rPr>
                        <w:rFonts w:eastAsia="Times New Roman" w:cstheme="minorHAnsi"/>
                        <w:lang w:eastAsia="en-ZA"/>
                      </w:rPr>
                      <w:t>Akintoye</w:t>
                    </w:r>
                    <w:proofErr w:type="spellEnd"/>
                    <w:r w:rsidRPr="0098387F">
                      <w:rPr>
                        <w:rFonts w:eastAsia="Times New Roman" w:cstheme="minorHAnsi"/>
                        <w:lang w:eastAsia="en-ZA"/>
                      </w:rPr>
                      <w:t xml:space="preserve"> A. (2010). Major challenges to the successful implementation and practice of programme management in the construction environment: A critical analysis. </w:t>
                    </w:r>
                    <w:r w:rsidRPr="0098387F">
                      <w:rPr>
                        <w:rFonts w:eastAsia="Times New Roman" w:cstheme="minorHAnsi"/>
                        <w:i/>
                        <w:iCs/>
                        <w:lang w:eastAsia="en-ZA"/>
                      </w:rPr>
                      <w:t>International Journal of Project Management (28), pp.26-39</w:t>
                    </w:r>
                  </w:p>
                  <w:p w14:paraId="78987E0C" w14:textId="3D75BB5B" w:rsidR="00F118B6" w:rsidRPr="0098387F" w:rsidRDefault="00F118B6" w:rsidP="00EE1DDF">
                    <w:pPr>
                      <w:spacing w:after="0" w:line="240" w:lineRule="auto"/>
                      <w:rPr>
                        <w:rFonts w:eastAsia="Times New Roman" w:cstheme="minorHAnsi"/>
                        <w:lang w:eastAsia="en-ZA"/>
                      </w:rPr>
                    </w:pPr>
                  </w:p>
                </w:tc>
              </w:tr>
              <w:tr w:rsidR="00EE1DDF" w:rsidRPr="00AB4F48" w14:paraId="7BDDC827" w14:textId="77777777" w:rsidTr="00F118B6">
                <w:trPr>
                  <w:trHeight w:val="300"/>
                </w:trPr>
                <w:tc>
                  <w:tcPr>
                    <w:tcW w:w="9026" w:type="dxa"/>
                    <w:tcBorders>
                      <w:top w:val="nil"/>
                      <w:left w:val="nil"/>
                      <w:bottom w:val="nil"/>
                      <w:right w:val="nil"/>
                    </w:tcBorders>
                    <w:shd w:val="clear" w:color="auto" w:fill="auto"/>
                    <w:noWrap/>
                    <w:vAlign w:val="center"/>
                    <w:hideMark/>
                  </w:tcPr>
                  <w:p w14:paraId="692569D7"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Shehu Z., Endut I. R., </w:t>
                    </w:r>
                    <w:proofErr w:type="spellStart"/>
                    <w:r w:rsidRPr="0098387F">
                      <w:rPr>
                        <w:rFonts w:eastAsia="Times New Roman" w:cstheme="minorHAnsi"/>
                        <w:lang w:eastAsia="en-ZA"/>
                      </w:rPr>
                      <w:t>Akintoye</w:t>
                    </w:r>
                    <w:proofErr w:type="spellEnd"/>
                    <w:r w:rsidRPr="0098387F">
                      <w:rPr>
                        <w:rFonts w:eastAsia="Times New Roman" w:cstheme="minorHAnsi"/>
                        <w:lang w:eastAsia="en-ZA"/>
                      </w:rPr>
                      <w:t xml:space="preserve"> A. and Holt G.D. (2014). Cost overruns in the Malaysian construction industry projects: A deeper Insight. </w:t>
                    </w:r>
                    <w:r w:rsidRPr="0098387F">
                      <w:rPr>
                        <w:rFonts w:eastAsia="Times New Roman" w:cstheme="minorHAnsi"/>
                        <w:i/>
                        <w:iCs/>
                        <w:lang w:eastAsia="en-ZA"/>
                      </w:rPr>
                      <w:t>International Journal of Project Management</w:t>
                    </w:r>
                    <w:r w:rsidRPr="0098387F">
                      <w:rPr>
                        <w:rFonts w:eastAsia="Times New Roman" w:cstheme="minorHAnsi"/>
                        <w:lang w:eastAsia="en-ZA"/>
                      </w:rPr>
                      <w:t xml:space="preserve"> (32) </w:t>
                    </w:r>
                    <w:r w:rsidRPr="0098387F">
                      <w:rPr>
                        <w:rFonts w:eastAsia="Times New Roman" w:cstheme="minorHAnsi"/>
                        <w:i/>
                        <w:iCs/>
                        <w:lang w:eastAsia="en-ZA"/>
                      </w:rPr>
                      <w:t>pp.1471-1480</w:t>
                    </w:r>
                  </w:p>
                  <w:p w14:paraId="66A5A5FD" w14:textId="47F6FBC4" w:rsidR="00F118B6" w:rsidRPr="0098387F" w:rsidRDefault="00F118B6" w:rsidP="00EE1DDF">
                    <w:pPr>
                      <w:spacing w:after="0" w:line="240" w:lineRule="auto"/>
                      <w:rPr>
                        <w:rFonts w:eastAsia="Times New Roman" w:cstheme="minorHAnsi"/>
                        <w:lang w:eastAsia="en-ZA"/>
                      </w:rPr>
                    </w:pPr>
                  </w:p>
                </w:tc>
              </w:tr>
              <w:tr w:rsidR="00EE1DDF" w:rsidRPr="00AB4F48" w14:paraId="71D65961" w14:textId="77777777" w:rsidTr="00F118B6">
                <w:trPr>
                  <w:trHeight w:val="300"/>
                </w:trPr>
                <w:tc>
                  <w:tcPr>
                    <w:tcW w:w="9026" w:type="dxa"/>
                    <w:tcBorders>
                      <w:top w:val="nil"/>
                      <w:left w:val="nil"/>
                      <w:bottom w:val="nil"/>
                      <w:right w:val="nil"/>
                    </w:tcBorders>
                    <w:shd w:val="clear" w:color="auto" w:fill="auto"/>
                    <w:noWrap/>
                    <w:vAlign w:val="center"/>
                    <w:hideMark/>
                  </w:tcPr>
                  <w:p w14:paraId="572E0B7D" w14:textId="77777777" w:rsidR="00EE1DDF" w:rsidRPr="0098387F" w:rsidRDefault="00EE1DDF" w:rsidP="00EE1DDF">
                    <w:pPr>
                      <w:spacing w:after="0" w:line="240" w:lineRule="auto"/>
                      <w:rPr>
                        <w:rFonts w:eastAsia="Times New Roman" w:cstheme="minorHAnsi"/>
                        <w:color w:val="0563C1"/>
                        <w:u w:val="single"/>
                        <w:lang w:val="en-US" w:eastAsia="en-ZA"/>
                      </w:rPr>
                    </w:pPr>
                    <w:hyperlink r:id="rId67" w:history="1">
                      <w:r w:rsidRPr="0098387F">
                        <w:rPr>
                          <w:rFonts w:eastAsia="Times New Roman" w:cstheme="minorHAnsi"/>
                          <w:lang w:val="en-US" w:eastAsia="en-ZA"/>
                        </w:rPr>
                        <w:t xml:space="preserve">Shunmugam S. and Rwelamila P.D. (2014), An evaluation of the risk management status on South African projects. Proceedings of the Project Management South Africa (PMSA) Conference 2014. </w:t>
                      </w:r>
                      <w:r w:rsidRPr="0098387F">
                        <w:rPr>
                          <w:rFonts w:eastAsia="Times New Roman" w:cstheme="minorHAnsi"/>
                          <w:color w:val="0563C1"/>
                          <w:u w:val="single"/>
                          <w:lang w:val="en-US" w:eastAsia="en-ZA"/>
                        </w:rPr>
                        <w:t xml:space="preserve">http://c.ymcdn.com/sites/www.projectmanagement.org.za/resource/resmgr/Academic_Papers_2014/PMSA_National_Conference_201.pdf </w:t>
                      </w:r>
                    </w:hyperlink>
                  </w:p>
                  <w:p w14:paraId="065479EE" w14:textId="1330EE2E" w:rsidR="00F118B6" w:rsidRPr="0098387F" w:rsidRDefault="00F118B6" w:rsidP="00EE1DDF">
                    <w:pPr>
                      <w:spacing w:after="0" w:line="240" w:lineRule="auto"/>
                      <w:rPr>
                        <w:rFonts w:eastAsia="Times New Roman" w:cstheme="minorHAnsi"/>
                        <w:color w:val="0563C1"/>
                        <w:u w:val="single"/>
                        <w:lang w:eastAsia="en-ZA"/>
                      </w:rPr>
                    </w:pPr>
                  </w:p>
                </w:tc>
              </w:tr>
              <w:tr w:rsidR="00EE1DDF" w:rsidRPr="00AB4F48" w14:paraId="0F0E6DE9" w14:textId="77777777" w:rsidTr="00F118B6">
                <w:trPr>
                  <w:trHeight w:val="300"/>
                </w:trPr>
                <w:tc>
                  <w:tcPr>
                    <w:tcW w:w="9026" w:type="dxa"/>
                    <w:tcBorders>
                      <w:top w:val="nil"/>
                      <w:left w:val="nil"/>
                      <w:bottom w:val="nil"/>
                      <w:right w:val="nil"/>
                    </w:tcBorders>
                    <w:shd w:val="clear" w:color="auto" w:fill="auto"/>
                    <w:noWrap/>
                    <w:vAlign w:val="center"/>
                    <w:hideMark/>
                  </w:tcPr>
                  <w:p w14:paraId="4D603C7F" w14:textId="77777777" w:rsidR="00EE1DDF" w:rsidRPr="0098387F" w:rsidRDefault="00EE1DDF" w:rsidP="00EE1DDF">
                    <w:pPr>
                      <w:spacing w:after="0" w:line="240" w:lineRule="auto"/>
                      <w:rPr>
                        <w:rFonts w:eastAsia="Times New Roman" w:cstheme="minorHAnsi"/>
                        <w:color w:val="000000"/>
                        <w:lang w:eastAsia="en-ZA"/>
                      </w:rPr>
                    </w:pPr>
                    <w:proofErr w:type="spellStart"/>
                    <w:r w:rsidRPr="0098387F">
                      <w:rPr>
                        <w:rFonts w:eastAsia="Times New Roman" w:cstheme="minorHAnsi"/>
                        <w:color w:val="000000"/>
                        <w:lang w:eastAsia="en-ZA"/>
                      </w:rPr>
                      <w:t>Sirisomboonsuk</w:t>
                    </w:r>
                    <w:proofErr w:type="spellEnd"/>
                    <w:r w:rsidRPr="0098387F">
                      <w:rPr>
                        <w:rFonts w:eastAsia="Times New Roman" w:cstheme="minorHAnsi"/>
                        <w:color w:val="000000"/>
                        <w:lang w:eastAsia="en-ZA"/>
                      </w:rPr>
                      <w:t xml:space="preserve"> P., Gu V.C., Cao R.Q. and Burns J.R. (2017). Relationships between project governance and information technology governance and their impact on project performance. International Journal of project management</w:t>
                    </w:r>
                  </w:p>
                  <w:p w14:paraId="472FC7BD" w14:textId="1C7B9DC4" w:rsidR="00F118B6" w:rsidRPr="0098387F" w:rsidRDefault="00F118B6" w:rsidP="00EE1DDF">
                    <w:pPr>
                      <w:spacing w:after="0" w:line="240" w:lineRule="auto"/>
                      <w:rPr>
                        <w:rFonts w:eastAsia="Times New Roman" w:cstheme="minorHAnsi"/>
                        <w:color w:val="000000"/>
                        <w:lang w:eastAsia="en-ZA"/>
                      </w:rPr>
                    </w:pPr>
                  </w:p>
                </w:tc>
              </w:tr>
              <w:tr w:rsidR="00EE1DDF" w:rsidRPr="00AB4F48" w14:paraId="5BB4EE5E" w14:textId="77777777" w:rsidTr="00F118B6">
                <w:trPr>
                  <w:trHeight w:val="300"/>
                </w:trPr>
                <w:tc>
                  <w:tcPr>
                    <w:tcW w:w="9026" w:type="dxa"/>
                    <w:tcBorders>
                      <w:top w:val="nil"/>
                      <w:left w:val="nil"/>
                      <w:bottom w:val="nil"/>
                      <w:right w:val="nil"/>
                    </w:tcBorders>
                    <w:shd w:val="clear" w:color="auto" w:fill="auto"/>
                    <w:noWrap/>
                    <w:vAlign w:val="center"/>
                    <w:hideMark/>
                  </w:tcPr>
                  <w:p w14:paraId="379B4BBA" w14:textId="77777777" w:rsidR="00EE1DDF" w:rsidRPr="0098387F" w:rsidRDefault="00EE1DDF" w:rsidP="00EE1DDF">
                    <w:pPr>
                      <w:spacing w:after="0" w:line="240" w:lineRule="auto"/>
                      <w:rPr>
                        <w:rFonts w:eastAsia="Times New Roman" w:cstheme="minorHAnsi"/>
                        <w:color w:val="000000"/>
                        <w:lang w:eastAsia="en-ZA"/>
                      </w:rPr>
                    </w:pPr>
                    <w:proofErr w:type="spellStart"/>
                    <w:r w:rsidRPr="0098387F">
                      <w:rPr>
                        <w:rFonts w:eastAsia="Times New Roman" w:cstheme="minorHAnsi"/>
                        <w:color w:val="000000"/>
                        <w:lang w:eastAsia="en-ZA"/>
                      </w:rPr>
                      <w:t>Soman</w:t>
                    </w:r>
                    <w:proofErr w:type="spellEnd"/>
                    <w:r w:rsidRPr="0098387F">
                      <w:rPr>
                        <w:rFonts w:eastAsia="Times New Roman" w:cstheme="minorHAnsi"/>
                        <w:color w:val="000000"/>
                        <w:lang w:eastAsia="en-ZA"/>
                      </w:rPr>
                      <w:t xml:space="preserve"> R.K., Raphael B. and Varghese K. (2017). A system identification methodology to monitor construction activities using structural responses. Automation in construction Vol.75 Pp.79-90</w:t>
                    </w:r>
                  </w:p>
                </w:tc>
              </w:tr>
              <w:tr w:rsidR="00EE1DDF" w:rsidRPr="00AB4F48" w14:paraId="1CCCAEF8" w14:textId="77777777" w:rsidTr="00F118B6">
                <w:trPr>
                  <w:trHeight w:val="300"/>
                </w:trPr>
                <w:tc>
                  <w:tcPr>
                    <w:tcW w:w="9026" w:type="dxa"/>
                    <w:tcBorders>
                      <w:top w:val="nil"/>
                      <w:left w:val="nil"/>
                      <w:bottom w:val="nil"/>
                      <w:right w:val="nil"/>
                    </w:tcBorders>
                    <w:shd w:val="clear" w:color="auto" w:fill="auto"/>
                    <w:noWrap/>
                    <w:vAlign w:val="center"/>
                    <w:hideMark/>
                  </w:tcPr>
                  <w:p w14:paraId="4404EA9A" w14:textId="77777777" w:rsidR="00F118B6" w:rsidRPr="0098387F" w:rsidRDefault="00F118B6" w:rsidP="00EE1DDF">
                    <w:pPr>
                      <w:spacing w:after="0" w:line="240" w:lineRule="auto"/>
                      <w:rPr>
                        <w:rFonts w:eastAsia="Times New Roman" w:cstheme="minorHAnsi"/>
                        <w:color w:val="000000"/>
                        <w:lang w:eastAsia="en-ZA"/>
                      </w:rPr>
                    </w:pPr>
                  </w:p>
                  <w:p w14:paraId="47297725" w14:textId="7FFDBB3C" w:rsidR="00EE1DDF" w:rsidRPr="0098387F" w:rsidRDefault="00EE1DDF" w:rsidP="00EE1DDF">
                    <w:pPr>
                      <w:spacing w:after="0" w:line="240" w:lineRule="auto"/>
                      <w:rPr>
                        <w:rFonts w:eastAsia="Times New Roman" w:cstheme="minorHAnsi"/>
                        <w:color w:val="000000"/>
                        <w:lang w:eastAsia="en-ZA"/>
                      </w:rPr>
                    </w:pPr>
                    <w:proofErr w:type="spellStart"/>
                    <w:r w:rsidRPr="0098387F">
                      <w:rPr>
                        <w:rFonts w:eastAsia="Times New Roman" w:cstheme="minorHAnsi"/>
                        <w:color w:val="000000"/>
                        <w:lang w:eastAsia="en-ZA"/>
                      </w:rPr>
                      <w:t>Spalek</w:t>
                    </w:r>
                    <w:proofErr w:type="spellEnd"/>
                    <w:r w:rsidRPr="0098387F">
                      <w:rPr>
                        <w:rFonts w:eastAsia="Times New Roman" w:cstheme="minorHAnsi"/>
                        <w:color w:val="000000"/>
                        <w:lang w:eastAsia="en-ZA"/>
                      </w:rPr>
                      <w:t xml:space="preserve"> S. (2014). Does investment in project management pay off? Industrial management and data systems Vol. 114 Pp.832-856</w:t>
                    </w:r>
                  </w:p>
                </w:tc>
              </w:tr>
              <w:tr w:rsidR="00EE1DDF" w:rsidRPr="00AB4F48" w14:paraId="70749FF9" w14:textId="77777777" w:rsidTr="00F118B6">
                <w:trPr>
                  <w:trHeight w:val="300"/>
                </w:trPr>
                <w:tc>
                  <w:tcPr>
                    <w:tcW w:w="9026" w:type="dxa"/>
                    <w:tcBorders>
                      <w:top w:val="nil"/>
                      <w:left w:val="nil"/>
                      <w:bottom w:val="nil"/>
                      <w:right w:val="nil"/>
                    </w:tcBorders>
                    <w:shd w:val="clear" w:color="auto" w:fill="auto"/>
                    <w:noWrap/>
                    <w:vAlign w:val="center"/>
                    <w:hideMark/>
                  </w:tcPr>
                  <w:p w14:paraId="6AE1453E" w14:textId="77777777" w:rsidR="00F118B6" w:rsidRPr="0098387F" w:rsidRDefault="00F118B6" w:rsidP="00EE1DDF">
                    <w:pPr>
                      <w:spacing w:after="0" w:line="240" w:lineRule="auto"/>
                      <w:rPr>
                        <w:rFonts w:eastAsia="Times New Roman" w:cstheme="minorHAnsi"/>
                        <w:lang w:eastAsia="en-ZA"/>
                      </w:rPr>
                    </w:pPr>
                  </w:p>
                  <w:p w14:paraId="7361227A" w14:textId="0BA8EEE4" w:rsidR="00EE1DDF" w:rsidRPr="0098387F" w:rsidRDefault="00EE1DDF" w:rsidP="00EE1DDF">
                    <w:pPr>
                      <w:spacing w:after="0" w:line="240" w:lineRule="auto"/>
                      <w:rPr>
                        <w:rFonts w:eastAsia="Times New Roman" w:cstheme="minorHAnsi"/>
                        <w:lang w:eastAsia="en-ZA"/>
                      </w:rPr>
                    </w:pPr>
                    <w:proofErr w:type="spellStart"/>
                    <w:r w:rsidRPr="0098387F">
                      <w:rPr>
                        <w:rFonts w:eastAsia="Times New Roman" w:cstheme="minorHAnsi"/>
                        <w:lang w:eastAsia="en-ZA"/>
                      </w:rPr>
                      <w:t>Sweis</w:t>
                    </w:r>
                    <w:proofErr w:type="spellEnd"/>
                    <w:r w:rsidRPr="0098387F">
                      <w:rPr>
                        <w:rFonts w:eastAsia="Times New Roman" w:cstheme="minorHAnsi"/>
                        <w:lang w:eastAsia="en-ZA"/>
                      </w:rPr>
                      <w:t xml:space="preserve"> G., </w:t>
                    </w:r>
                    <w:proofErr w:type="spellStart"/>
                    <w:r w:rsidRPr="0098387F">
                      <w:rPr>
                        <w:rFonts w:eastAsia="Times New Roman" w:cstheme="minorHAnsi"/>
                        <w:lang w:eastAsia="en-ZA"/>
                      </w:rPr>
                      <w:t>Sweis</w:t>
                    </w:r>
                    <w:proofErr w:type="spellEnd"/>
                    <w:r w:rsidRPr="0098387F">
                      <w:rPr>
                        <w:rFonts w:eastAsia="Times New Roman" w:cstheme="minorHAnsi"/>
                        <w:lang w:eastAsia="en-ZA"/>
                      </w:rPr>
                      <w:t xml:space="preserve"> R., Hammad A.A., Shboul A. (2008). Delays in Construction Projects: The case of Jordan</w:t>
                    </w:r>
                    <w:r w:rsidRPr="0098387F">
                      <w:rPr>
                        <w:rFonts w:eastAsia="Times New Roman" w:cstheme="minorHAnsi"/>
                        <w:i/>
                        <w:iCs/>
                        <w:lang w:eastAsia="en-ZA"/>
                      </w:rPr>
                      <w:t xml:space="preserve">. International Journal of Project Management </w:t>
                    </w:r>
                    <w:r w:rsidRPr="0098387F">
                      <w:rPr>
                        <w:rFonts w:eastAsia="Times New Roman" w:cstheme="minorHAnsi"/>
                        <w:lang w:eastAsia="en-ZA"/>
                      </w:rPr>
                      <w:t xml:space="preserve">(26) </w:t>
                    </w:r>
                    <w:r w:rsidRPr="0098387F">
                      <w:rPr>
                        <w:rFonts w:eastAsia="Times New Roman" w:cstheme="minorHAnsi"/>
                        <w:i/>
                        <w:iCs/>
                        <w:lang w:eastAsia="en-ZA"/>
                      </w:rPr>
                      <w:t>pp.665-674</w:t>
                    </w:r>
                  </w:p>
                </w:tc>
              </w:tr>
              <w:tr w:rsidR="00EE1DDF" w:rsidRPr="00AB4F48" w14:paraId="7807E5BF" w14:textId="77777777" w:rsidTr="00F118B6">
                <w:trPr>
                  <w:trHeight w:val="300"/>
                </w:trPr>
                <w:tc>
                  <w:tcPr>
                    <w:tcW w:w="9026" w:type="dxa"/>
                    <w:tcBorders>
                      <w:top w:val="nil"/>
                      <w:left w:val="nil"/>
                      <w:bottom w:val="nil"/>
                      <w:right w:val="nil"/>
                    </w:tcBorders>
                    <w:shd w:val="clear" w:color="auto" w:fill="auto"/>
                    <w:noWrap/>
                    <w:vAlign w:val="center"/>
                    <w:hideMark/>
                  </w:tcPr>
                  <w:p w14:paraId="72E6302A" w14:textId="77777777" w:rsidR="00F118B6" w:rsidRPr="0098387F" w:rsidRDefault="00F118B6" w:rsidP="00EE1DDF">
                    <w:pPr>
                      <w:spacing w:after="0" w:line="240" w:lineRule="auto"/>
                      <w:rPr>
                        <w:rFonts w:eastAsia="Times New Roman" w:cstheme="minorHAnsi"/>
                        <w:lang w:eastAsia="en-ZA"/>
                      </w:rPr>
                    </w:pPr>
                  </w:p>
                  <w:p w14:paraId="452A04D3" w14:textId="5F2A4000"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Toor S. and </w:t>
                    </w:r>
                    <w:proofErr w:type="spellStart"/>
                    <w:r w:rsidRPr="0098387F">
                      <w:rPr>
                        <w:rFonts w:eastAsia="Times New Roman" w:cstheme="minorHAnsi"/>
                        <w:lang w:eastAsia="en-ZA"/>
                      </w:rPr>
                      <w:t>Ogunlana</w:t>
                    </w:r>
                    <w:proofErr w:type="spellEnd"/>
                    <w:r w:rsidRPr="0098387F">
                      <w:rPr>
                        <w:rFonts w:eastAsia="Times New Roman" w:cstheme="minorHAnsi"/>
                        <w:lang w:eastAsia="en-ZA"/>
                      </w:rPr>
                      <w:t xml:space="preserve"> S. (2009). Construction professionals’ perception of critical success factors for large scale construction projects. </w:t>
                    </w:r>
                    <w:r w:rsidRPr="0098387F">
                      <w:rPr>
                        <w:rFonts w:eastAsia="Times New Roman" w:cstheme="minorHAnsi"/>
                        <w:i/>
                        <w:iCs/>
                        <w:lang w:eastAsia="en-ZA"/>
                      </w:rPr>
                      <w:t>Construction Innovation Vol.9 No.2, pp.149-167</w:t>
                    </w:r>
                  </w:p>
                </w:tc>
              </w:tr>
              <w:tr w:rsidR="00EE1DDF" w:rsidRPr="00AB4F48" w14:paraId="10E707A6" w14:textId="77777777" w:rsidTr="00F118B6">
                <w:trPr>
                  <w:trHeight w:val="300"/>
                </w:trPr>
                <w:tc>
                  <w:tcPr>
                    <w:tcW w:w="9026" w:type="dxa"/>
                    <w:tcBorders>
                      <w:top w:val="nil"/>
                      <w:left w:val="nil"/>
                      <w:bottom w:val="nil"/>
                      <w:right w:val="nil"/>
                    </w:tcBorders>
                    <w:shd w:val="clear" w:color="auto" w:fill="auto"/>
                    <w:noWrap/>
                    <w:vAlign w:val="center"/>
                    <w:hideMark/>
                  </w:tcPr>
                  <w:p w14:paraId="082F9C31" w14:textId="77777777" w:rsidR="00F118B6" w:rsidRPr="0098387F" w:rsidRDefault="00F118B6" w:rsidP="00EE1DDF">
                    <w:pPr>
                      <w:spacing w:after="0" w:line="240" w:lineRule="auto"/>
                      <w:rPr>
                        <w:rFonts w:eastAsia="Times New Roman" w:cstheme="minorHAnsi"/>
                        <w:lang w:eastAsia="en-ZA"/>
                      </w:rPr>
                    </w:pPr>
                  </w:p>
                  <w:p w14:paraId="45F2D51A" w14:textId="0FE6113A" w:rsidR="00F118B6"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Toor S. and </w:t>
                    </w:r>
                    <w:proofErr w:type="spellStart"/>
                    <w:r w:rsidRPr="0098387F">
                      <w:rPr>
                        <w:rFonts w:eastAsia="Times New Roman" w:cstheme="minorHAnsi"/>
                        <w:lang w:eastAsia="en-ZA"/>
                      </w:rPr>
                      <w:t>Ogunlana</w:t>
                    </w:r>
                    <w:proofErr w:type="spellEnd"/>
                    <w:r w:rsidRPr="0098387F">
                      <w:rPr>
                        <w:rFonts w:eastAsia="Times New Roman" w:cstheme="minorHAnsi"/>
                        <w:lang w:eastAsia="en-ZA"/>
                      </w:rPr>
                      <w:t xml:space="preserve"> S.O (2008). Problems causing delays in major construction projects in </w:t>
                    </w:r>
                  </w:p>
                  <w:p w14:paraId="6024EC45" w14:textId="77777777"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Thailand. Construction Management and Economics Vol. 26 Pp.395-408</w:t>
                    </w:r>
                  </w:p>
                  <w:p w14:paraId="6205BB15" w14:textId="2587A72B" w:rsidR="00F118B6" w:rsidRPr="0098387F" w:rsidRDefault="00F118B6" w:rsidP="00EE1DDF">
                    <w:pPr>
                      <w:spacing w:after="0" w:line="240" w:lineRule="auto"/>
                      <w:rPr>
                        <w:rFonts w:eastAsia="Times New Roman" w:cstheme="minorHAnsi"/>
                        <w:lang w:eastAsia="en-ZA"/>
                      </w:rPr>
                    </w:pPr>
                  </w:p>
                </w:tc>
              </w:tr>
              <w:tr w:rsidR="00EE1DDF" w:rsidRPr="00AB4F48" w14:paraId="19275C5C" w14:textId="77777777" w:rsidTr="00F118B6">
                <w:trPr>
                  <w:trHeight w:val="300"/>
                </w:trPr>
                <w:tc>
                  <w:tcPr>
                    <w:tcW w:w="9026" w:type="dxa"/>
                    <w:tcBorders>
                      <w:top w:val="nil"/>
                      <w:left w:val="nil"/>
                      <w:bottom w:val="nil"/>
                      <w:right w:val="nil"/>
                    </w:tcBorders>
                    <w:shd w:val="clear" w:color="auto" w:fill="auto"/>
                    <w:noWrap/>
                    <w:vAlign w:val="center"/>
                    <w:hideMark/>
                  </w:tcPr>
                  <w:p w14:paraId="3770EC65" w14:textId="77777777" w:rsidR="00EE1DDF" w:rsidRPr="0098387F" w:rsidRDefault="00EE1DDF" w:rsidP="00F118B6">
                    <w:pPr>
                      <w:spacing w:after="0" w:line="240" w:lineRule="auto"/>
                      <w:rPr>
                        <w:rFonts w:eastAsia="Times New Roman" w:cstheme="minorHAnsi"/>
                        <w:lang w:eastAsia="en-ZA"/>
                      </w:rPr>
                    </w:pPr>
                    <w:r w:rsidRPr="0098387F">
                      <w:rPr>
                        <w:rFonts w:eastAsia="Times New Roman" w:cstheme="minorHAnsi"/>
                        <w:lang w:eastAsia="en-ZA"/>
                      </w:rPr>
                      <w:t>Turner N., Kutch E. and Leybourne S.A. (2016). Rethinking project reliability using the ambidexterity and mindfulness perspectives. International journal of managing projects in business Vol. 9 Pp.845-864</w:t>
                    </w:r>
                  </w:p>
                  <w:p w14:paraId="0A1D17D1" w14:textId="0388F022" w:rsidR="00F118B6" w:rsidRPr="0098387F" w:rsidRDefault="00F118B6" w:rsidP="00F118B6">
                    <w:pPr>
                      <w:spacing w:after="0" w:line="240" w:lineRule="auto"/>
                      <w:rPr>
                        <w:rFonts w:eastAsia="Times New Roman" w:cstheme="minorHAnsi"/>
                        <w:lang w:eastAsia="en-ZA"/>
                      </w:rPr>
                    </w:pPr>
                  </w:p>
                </w:tc>
              </w:tr>
              <w:tr w:rsidR="00EE1DDF" w:rsidRPr="00AB4F48" w14:paraId="54E9F2A6" w14:textId="77777777" w:rsidTr="00F118B6">
                <w:trPr>
                  <w:trHeight w:val="300"/>
                </w:trPr>
                <w:tc>
                  <w:tcPr>
                    <w:tcW w:w="9026" w:type="dxa"/>
                    <w:tcBorders>
                      <w:top w:val="nil"/>
                      <w:left w:val="nil"/>
                      <w:bottom w:val="nil"/>
                      <w:right w:val="nil"/>
                    </w:tcBorders>
                    <w:shd w:val="clear" w:color="auto" w:fill="auto"/>
                    <w:noWrap/>
                    <w:vAlign w:val="center"/>
                    <w:hideMark/>
                  </w:tcPr>
                  <w:p w14:paraId="2FD249E3" w14:textId="77777777" w:rsidR="00EE1DDF" w:rsidRPr="0098387F" w:rsidRDefault="00EE1DDF" w:rsidP="00EE1DDF">
                    <w:pPr>
                      <w:spacing w:after="0" w:line="240" w:lineRule="auto"/>
                      <w:rPr>
                        <w:rFonts w:eastAsia="Times New Roman" w:cstheme="minorHAnsi"/>
                        <w:i/>
                        <w:iCs/>
                        <w:lang w:eastAsia="en-ZA"/>
                      </w:rPr>
                    </w:pPr>
                    <w:proofErr w:type="spellStart"/>
                    <w:r w:rsidRPr="0098387F">
                      <w:rPr>
                        <w:rFonts w:eastAsia="Times New Roman" w:cstheme="minorHAnsi"/>
                        <w:lang w:eastAsia="en-ZA"/>
                      </w:rPr>
                      <w:t>Vegad</w:t>
                    </w:r>
                    <w:proofErr w:type="spellEnd"/>
                    <w:r w:rsidRPr="0098387F">
                      <w:rPr>
                        <w:rFonts w:eastAsia="Times New Roman" w:cstheme="minorHAnsi"/>
                        <w:lang w:eastAsia="en-ZA"/>
                      </w:rPr>
                      <w:t xml:space="preserve"> K., Madurwar M. and Ralengaonkar R. (2014). Application of AV-ERP system for on-site project monitoring. </w:t>
                    </w:r>
                    <w:r w:rsidRPr="0098387F">
                      <w:rPr>
                        <w:rFonts w:eastAsia="Times New Roman" w:cstheme="minorHAnsi"/>
                        <w:i/>
                        <w:iCs/>
                        <w:lang w:eastAsia="en-ZA"/>
                      </w:rPr>
                      <w:t>Construction Innovation Vol.14 No.4, pp.518-531</w:t>
                    </w:r>
                  </w:p>
                  <w:p w14:paraId="160EE814" w14:textId="5B5A3C90" w:rsidR="00F118B6" w:rsidRPr="0098387F" w:rsidRDefault="00F118B6" w:rsidP="00EE1DDF">
                    <w:pPr>
                      <w:spacing w:after="0" w:line="240" w:lineRule="auto"/>
                      <w:rPr>
                        <w:rFonts w:eastAsia="Times New Roman" w:cstheme="minorHAnsi"/>
                        <w:lang w:eastAsia="en-ZA"/>
                      </w:rPr>
                    </w:pPr>
                  </w:p>
                </w:tc>
              </w:tr>
              <w:tr w:rsidR="00EE1DDF" w:rsidRPr="00AB4F48" w14:paraId="03B605DE" w14:textId="77777777" w:rsidTr="00F118B6">
                <w:trPr>
                  <w:trHeight w:val="300"/>
                </w:trPr>
                <w:tc>
                  <w:tcPr>
                    <w:tcW w:w="9026" w:type="dxa"/>
                    <w:tcBorders>
                      <w:top w:val="nil"/>
                      <w:left w:val="nil"/>
                      <w:bottom w:val="nil"/>
                      <w:right w:val="nil"/>
                    </w:tcBorders>
                    <w:shd w:val="clear" w:color="auto" w:fill="auto"/>
                    <w:noWrap/>
                    <w:vAlign w:val="center"/>
                    <w:hideMark/>
                  </w:tcPr>
                  <w:p w14:paraId="32AEDD89" w14:textId="77777777" w:rsidR="00EE1DDF" w:rsidRPr="0098387F" w:rsidRDefault="00EE1DDF" w:rsidP="00EE1DDF">
                    <w:pPr>
                      <w:spacing w:after="0" w:line="240" w:lineRule="auto"/>
                      <w:rPr>
                        <w:rFonts w:eastAsia="Times New Roman" w:cstheme="minorHAnsi"/>
                        <w:color w:val="404040" w:themeColor="text1" w:themeTint="BF"/>
                        <w:u w:val="single"/>
                        <w:lang w:eastAsia="en-ZA"/>
                      </w:rPr>
                    </w:pPr>
                    <w:hyperlink r:id="rId68" w:history="1">
                      <w:r w:rsidRPr="0098387F">
                        <w:rPr>
                          <w:rFonts w:eastAsia="Times New Roman" w:cstheme="minorHAnsi"/>
                          <w:lang w:eastAsia="en-ZA"/>
                        </w:rPr>
                        <w:t>Vertenten M., Pretorius L. and Pretorius J.H.C. (2009). Earned Value as a performance measurement tool for small and large construction projects in a South African environment. IEEE AFRICON 2009. P23-25.</w:t>
                      </w:r>
                      <w:r w:rsidRPr="0098387F">
                        <w:rPr>
                          <w:rFonts w:eastAsia="Times New Roman" w:cstheme="minorHAnsi"/>
                          <w:color w:val="0563C1"/>
                          <w:u w:val="single"/>
                          <w:lang w:eastAsia="en-ZA"/>
                        </w:rPr>
                        <w:t xml:space="preserve"> http://0-ieeexplore.ieee.org.innopac.wits.ac.za/stamp/stamp.jsp?tp=&amp;arnumber=5308080 </w:t>
                      </w:r>
                    </w:hyperlink>
                  </w:p>
                  <w:p w14:paraId="2E0EAAAA" w14:textId="316960AF" w:rsidR="00F118B6" w:rsidRPr="0098387F" w:rsidRDefault="00F118B6" w:rsidP="00EE1DDF">
                    <w:pPr>
                      <w:spacing w:after="0" w:line="240" w:lineRule="auto"/>
                      <w:rPr>
                        <w:rFonts w:eastAsia="Times New Roman" w:cstheme="minorHAnsi"/>
                        <w:color w:val="0563C1"/>
                        <w:u w:val="single"/>
                        <w:lang w:eastAsia="en-ZA"/>
                      </w:rPr>
                    </w:pPr>
                  </w:p>
                </w:tc>
              </w:tr>
              <w:tr w:rsidR="00EE1DDF" w:rsidRPr="00AB4F48" w14:paraId="522199F6" w14:textId="77777777" w:rsidTr="00F118B6">
                <w:trPr>
                  <w:trHeight w:val="300"/>
                </w:trPr>
                <w:tc>
                  <w:tcPr>
                    <w:tcW w:w="9026" w:type="dxa"/>
                    <w:tcBorders>
                      <w:top w:val="nil"/>
                      <w:left w:val="nil"/>
                      <w:bottom w:val="nil"/>
                      <w:right w:val="nil"/>
                    </w:tcBorders>
                    <w:shd w:val="clear" w:color="auto" w:fill="auto"/>
                    <w:noWrap/>
                    <w:vAlign w:val="center"/>
                    <w:hideMark/>
                  </w:tcPr>
                  <w:p w14:paraId="4945DA55" w14:textId="77777777" w:rsidR="00EE1DDF" w:rsidRPr="0098387F" w:rsidRDefault="00EE1DDF" w:rsidP="00EE1DDF">
                    <w:pPr>
                      <w:spacing w:after="0" w:line="240" w:lineRule="auto"/>
                      <w:rPr>
                        <w:rFonts w:eastAsia="Times New Roman" w:cstheme="minorHAnsi"/>
                        <w:color w:val="000000"/>
                        <w:lang w:eastAsia="en-ZA"/>
                      </w:rPr>
                    </w:pPr>
                    <w:r w:rsidRPr="0098387F">
                      <w:rPr>
                        <w:rFonts w:eastAsia="Times New Roman" w:cstheme="minorHAnsi"/>
                        <w:color w:val="000000"/>
                        <w:lang w:eastAsia="en-ZA"/>
                      </w:rPr>
                      <w:t xml:space="preserve">Walker D.H.T. and </w:t>
                    </w:r>
                    <w:proofErr w:type="spellStart"/>
                    <w:r w:rsidRPr="0098387F">
                      <w:rPr>
                        <w:rFonts w:eastAsia="Times New Roman" w:cstheme="minorHAnsi"/>
                        <w:color w:val="000000"/>
                        <w:lang w:eastAsia="en-ZA"/>
                      </w:rPr>
                      <w:t>Keniger</w:t>
                    </w:r>
                    <w:proofErr w:type="spellEnd"/>
                    <w:r w:rsidRPr="0098387F">
                      <w:rPr>
                        <w:rFonts w:eastAsia="Times New Roman" w:cstheme="minorHAnsi"/>
                        <w:color w:val="000000"/>
                        <w:lang w:eastAsia="en-ZA"/>
                      </w:rPr>
                      <w:t xml:space="preserve"> M. (2002). Quality management in construction: an innovative advance using project alliancing in Australia. The TQM Magazine Volume 14 Pp.307-317</w:t>
                    </w:r>
                  </w:p>
                  <w:p w14:paraId="790BBB69" w14:textId="4052F320" w:rsidR="00AB4F48" w:rsidRPr="0098387F" w:rsidRDefault="00AB4F48" w:rsidP="00EE1DDF">
                    <w:pPr>
                      <w:spacing w:after="0" w:line="240" w:lineRule="auto"/>
                      <w:rPr>
                        <w:rFonts w:eastAsia="Times New Roman" w:cstheme="minorHAnsi"/>
                        <w:color w:val="000000"/>
                        <w:lang w:eastAsia="en-ZA"/>
                      </w:rPr>
                    </w:pPr>
                  </w:p>
                </w:tc>
              </w:tr>
              <w:tr w:rsidR="00EE1DDF" w:rsidRPr="00AB4F48" w14:paraId="525EB3FD" w14:textId="77777777" w:rsidTr="00F118B6">
                <w:trPr>
                  <w:trHeight w:val="300"/>
                </w:trPr>
                <w:tc>
                  <w:tcPr>
                    <w:tcW w:w="9026" w:type="dxa"/>
                    <w:tcBorders>
                      <w:top w:val="nil"/>
                      <w:left w:val="nil"/>
                      <w:bottom w:val="nil"/>
                      <w:right w:val="nil"/>
                    </w:tcBorders>
                    <w:shd w:val="clear" w:color="auto" w:fill="auto"/>
                    <w:noWrap/>
                    <w:vAlign w:val="center"/>
                    <w:hideMark/>
                  </w:tcPr>
                  <w:p w14:paraId="7E87F7C3" w14:textId="77777777" w:rsidR="00EE1DDF" w:rsidRPr="0098387F" w:rsidRDefault="00EE1DDF" w:rsidP="00EE1DDF">
                    <w:pPr>
                      <w:spacing w:after="0" w:line="240" w:lineRule="auto"/>
                      <w:rPr>
                        <w:rFonts w:eastAsia="Times New Roman" w:cstheme="minorHAnsi"/>
                        <w:lang w:eastAsia="en-ZA"/>
                      </w:rPr>
                    </w:pPr>
                    <w:hyperlink r:id="rId69" w:history="1">
                      <w:r w:rsidRPr="0098387F">
                        <w:rPr>
                          <w:rFonts w:eastAsia="Times New Roman" w:cstheme="minorHAnsi"/>
                          <w:lang w:eastAsia="en-ZA"/>
                        </w:rPr>
                        <w:t xml:space="preserve">Wang C., Li B., Li B. and Baldwin A. (2017). Case study of project controlling on a lsrge HOPSCA project in China. www.emeraldinsight.com.Innopac.wits.ac.za/doi/pdfplus/10.1108/ECAM-07-2015-0118 </w:t>
                      </w:r>
                    </w:hyperlink>
                  </w:p>
                  <w:p w14:paraId="6E1C6514" w14:textId="17D5C234" w:rsidR="00AB4F48" w:rsidRPr="0098387F" w:rsidRDefault="00AB4F48" w:rsidP="00EE1DDF">
                    <w:pPr>
                      <w:spacing w:after="0" w:line="240" w:lineRule="auto"/>
                      <w:rPr>
                        <w:rFonts w:eastAsia="Times New Roman" w:cstheme="minorHAnsi"/>
                        <w:lang w:eastAsia="en-ZA"/>
                      </w:rPr>
                    </w:pPr>
                  </w:p>
                </w:tc>
              </w:tr>
              <w:tr w:rsidR="00EE1DDF" w:rsidRPr="00AB4F48" w14:paraId="2AF0E3B2" w14:textId="77777777" w:rsidTr="00F118B6">
                <w:trPr>
                  <w:trHeight w:val="300"/>
                </w:trPr>
                <w:tc>
                  <w:tcPr>
                    <w:tcW w:w="9026" w:type="dxa"/>
                    <w:tcBorders>
                      <w:top w:val="nil"/>
                      <w:left w:val="nil"/>
                      <w:bottom w:val="nil"/>
                      <w:right w:val="nil"/>
                    </w:tcBorders>
                    <w:shd w:val="clear" w:color="auto" w:fill="auto"/>
                    <w:noWrap/>
                    <w:vAlign w:val="center"/>
                    <w:hideMark/>
                  </w:tcPr>
                  <w:p w14:paraId="42E2A5B4" w14:textId="77777777" w:rsidR="00EE1DDF" w:rsidRPr="0098387F" w:rsidRDefault="00EE1DDF" w:rsidP="00AB4F48">
                    <w:pPr>
                      <w:spacing w:after="0" w:line="240" w:lineRule="auto"/>
                      <w:rPr>
                        <w:rFonts w:eastAsia="Times New Roman" w:cstheme="minorHAnsi"/>
                        <w:color w:val="000000"/>
                        <w:lang w:eastAsia="en-ZA"/>
                      </w:rPr>
                    </w:pPr>
                    <w:r w:rsidRPr="0098387F">
                      <w:rPr>
                        <w:rFonts w:eastAsia="Times New Roman" w:cstheme="minorHAnsi"/>
                        <w:color w:val="000000"/>
                        <w:lang w:eastAsia="en-ZA"/>
                      </w:rPr>
                      <w:lastRenderedPageBreak/>
                      <w:t>Wang K.C., Wang W.C., Wang H.H., Hsu P.Y., Wu W.H. and Kung C.J. (2016) Applying building information modelling to integrate schedule and cost for establishing construction progress curves. Automation in construction Vol. 72 Pp.397-410</w:t>
                    </w:r>
                  </w:p>
                  <w:p w14:paraId="162BD757" w14:textId="413900DB" w:rsidR="00AB4F48" w:rsidRPr="0098387F" w:rsidRDefault="00AB4F48" w:rsidP="00AB4F48">
                    <w:pPr>
                      <w:spacing w:after="0" w:line="240" w:lineRule="auto"/>
                      <w:rPr>
                        <w:rFonts w:eastAsia="Times New Roman" w:cstheme="minorHAnsi"/>
                        <w:color w:val="000000"/>
                        <w:lang w:eastAsia="en-ZA"/>
                      </w:rPr>
                    </w:pPr>
                  </w:p>
                </w:tc>
              </w:tr>
              <w:tr w:rsidR="00EE1DDF" w:rsidRPr="00AB4F48" w14:paraId="41C2D36A" w14:textId="77777777" w:rsidTr="00F118B6">
                <w:trPr>
                  <w:trHeight w:val="300"/>
                </w:trPr>
                <w:tc>
                  <w:tcPr>
                    <w:tcW w:w="9026" w:type="dxa"/>
                    <w:tcBorders>
                      <w:top w:val="nil"/>
                      <w:left w:val="nil"/>
                      <w:bottom w:val="nil"/>
                      <w:right w:val="nil"/>
                    </w:tcBorders>
                    <w:shd w:val="clear" w:color="auto" w:fill="auto"/>
                    <w:noWrap/>
                    <w:vAlign w:val="center"/>
                    <w:hideMark/>
                  </w:tcPr>
                  <w:p w14:paraId="765BFB41" w14:textId="77777777" w:rsidR="00EE1DDF" w:rsidRPr="0098387F" w:rsidRDefault="00EE1DDF" w:rsidP="00EE1DDF">
                    <w:pPr>
                      <w:spacing w:after="0" w:line="240" w:lineRule="auto"/>
                      <w:rPr>
                        <w:rFonts w:eastAsia="Times New Roman" w:cstheme="minorHAnsi"/>
                        <w:color w:val="0563C1"/>
                        <w:u w:val="single"/>
                        <w:lang w:eastAsia="en-ZA"/>
                      </w:rPr>
                    </w:pPr>
                    <w:hyperlink r:id="rId70" w:history="1">
                      <w:r w:rsidRPr="0098387F">
                        <w:rPr>
                          <w:rFonts w:eastAsia="Times New Roman" w:cstheme="minorHAnsi"/>
                          <w:lang w:val="en-US" w:eastAsia="en-ZA"/>
                        </w:rPr>
                        <w:t xml:space="preserve">Waris M, Khamidi M.F. and Idrus A. (2012), The cost monitoring of construction projects through Earned Value Analysis. KICEM Journal of Construction Engineering and project Managemet, Online ISSN 2233-9582 </w:t>
                      </w:r>
                      <w:r w:rsidRPr="0098387F">
                        <w:rPr>
                          <w:rFonts w:eastAsia="Times New Roman" w:cstheme="minorHAnsi"/>
                          <w:color w:val="0563C1"/>
                          <w:u w:val="single"/>
                          <w:lang w:val="en-US" w:eastAsia="en-ZA"/>
                        </w:rPr>
                        <w:t xml:space="preserve">https://www.researchgate.net/publication/228520025_The_Cost_Monitoring_of_Construction_Projects_Through_Earned_Value_Analysis </w:t>
                      </w:r>
                    </w:hyperlink>
                  </w:p>
                </w:tc>
              </w:tr>
              <w:tr w:rsidR="00EE1DDF" w:rsidRPr="00AB4F48" w14:paraId="1E67910A" w14:textId="77777777" w:rsidTr="00F118B6">
                <w:trPr>
                  <w:trHeight w:val="300"/>
                </w:trPr>
                <w:tc>
                  <w:tcPr>
                    <w:tcW w:w="9026" w:type="dxa"/>
                    <w:tcBorders>
                      <w:top w:val="nil"/>
                      <w:left w:val="nil"/>
                      <w:bottom w:val="nil"/>
                      <w:right w:val="nil"/>
                    </w:tcBorders>
                    <w:shd w:val="clear" w:color="auto" w:fill="auto"/>
                    <w:noWrap/>
                    <w:vAlign w:val="center"/>
                    <w:hideMark/>
                  </w:tcPr>
                  <w:p w14:paraId="5489FE45"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Windapo A.O. and Cattell K (2013). The South African Construction Industry: Perception of Key Challenges Facing Its Performance, Development and Growth. </w:t>
                    </w:r>
                    <w:r w:rsidRPr="0098387F">
                      <w:rPr>
                        <w:rFonts w:eastAsia="Times New Roman" w:cstheme="minorHAnsi"/>
                        <w:i/>
                        <w:iCs/>
                        <w:lang w:eastAsia="en-ZA"/>
                      </w:rPr>
                      <w:t>Journal of Construction in Developing Countries</w:t>
                    </w:r>
                    <w:r w:rsidRPr="0098387F">
                      <w:rPr>
                        <w:rFonts w:eastAsia="Times New Roman" w:cstheme="minorHAnsi"/>
                        <w:lang w:eastAsia="en-ZA"/>
                      </w:rPr>
                      <w:t xml:space="preserve"> (18) </w:t>
                    </w:r>
                    <w:r w:rsidRPr="0098387F">
                      <w:rPr>
                        <w:rFonts w:eastAsia="Times New Roman" w:cstheme="minorHAnsi"/>
                        <w:i/>
                        <w:iCs/>
                        <w:lang w:eastAsia="en-ZA"/>
                      </w:rPr>
                      <w:t>pp.65-79</w:t>
                    </w:r>
                  </w:p>
                  <w:p w14:paraId="6A356B70" w14:textId="0BFBC38F" w:rsidR="00AB4F48" w:rsidRPr="0098387F" w:rsidRDefault="00AB4F48" w:rsidP="00EE1DDF">
                    <w:pPr>
                      <w:spacing w:after="0" w:line="240" w:lineRule="auto"/>
                      <w:rPr>
                        <w:rFonts w:eastAsia="Times New Roman" w:cstheme="minorHAnsi"/>
                        <w:lang w:eastAsia="en-ZA"/>
                      </w:rPr>
                    </w:pPr>
                  </w:p>
                </w:tc>
              </w:tr>
              <w:tr w:rsidR="00EE1DDF" w:rsidRPr="00AB4F48" w14:paraId="11628A3E" w14:textId="77777777" w:rsidTr="00F118B6">
                <w:trPr>
                  <w:trHeight w:val="300"/>
                </w:trPr>
                <w:tc>
                  <w:tcPr>
                    <w:tcW w:w="9026" w:type="dxa"/>
                    <w:tcBorders>
                      <w:top w:val="nil"/>
                      <w:left w:val="nil"/>
                      <w:bottom w:val="nil"/>
                      <w:right w:val="nil"/>
                    </w:tcBorders>
                    <w:shd w:val="clear" w:color="auto" w:fill="auto"/>
                    <w:noWrap/>
                    <w:vAlign w:val="center"/>
                    <w:hideMark/>
                  </w:tcPr>
                  <w:p w14:paraId="265856EE" w14:textId="77777777" w:rsidR="00EE1DDF" w:rsidRPr="0098387F" w:rsidRDefault="00EE1DDF" w:rsidP="00EE1DDF">
                    <w:pPr>
                      <w:spacing w:after="0" w:line="240" w:lineRule="auto"/>
                      <w:rPr>
                        <w:rFonts w:eastAsia="Times New Roman" w:cstheme="minorHAnsi"/>
                        <w:i/>
                        <w:iCs/>
                        <w:lang w:eastAsia="en-ZA"/>
                      </w:rPr>
                    </w:pPr>
                    <w:r w:rsidRPr="0098387F">
                      <w:rPr>
                        <w:rFonts w:eastAsia="Times New Roman" w:cstheme="minorHAnsi"/>
                        <w:lang w:eastAsia="en-ZA"/>
                      </w:rPr>
                      <w:t xml:space="preserve">Yang J., Park M., Vela P. and </w:t>
                    </w:r>
                    <w:proofErr w:type="spellStart"/>
                    <w:r w:rsidRPr="0098387F">
                      <w:rPr>
                        <w:rFonts w:eastAsia="Times New Roman" w:cstheme="minorHAnsi"/>
                        <w:lang w:eastAsia="en-ZA"/>
                      </w:rPr>
                      <w:t>Golparvar-Fard</w:t>
                    </w:r>
                    <w:proofErr w:type="spellEnd"/>
                    <w:r w:rsidRPr="0098387F">
                      <w:rPr>
                        <w:rFonts w:eastAsia="Times New Roman" w:cstheme="minorHAnsi"/>
                        <w:lang w:eastAsia="en-ZA"/>
                      </w:rPr>
                      <w:t xml:space="preserve"> M. (2015). Construction performance monitoring via still images, time-lapse photos, and video streams: Now, tomorrow, and the future. </w:t>
                    </w:r>
                    <w:r w:rsidRPr="0098387F">
                      <w:rPr>
                        <w:rFonts w:eastAsia="Times New Roman" w:cstheme="minorHAnsi"/>
                        <w:i/>
                        <w:iCs/>
                        <w:lang w:eastAsia="en-ZA"/>
                      </w:rPr>
                      <w:t>Advanced Engineering Informatics Vol.29 No.2, April 2015, pp.211-224</w:t>
                    </w:r>
                  </w:p>
                  <w:p w14:paraId="0633EEF3" w14:textId="4CEC752E" w:rsidR="00AB4F48" w:rsidRPr="0098387F" w:rsidRDefault="00AB4F48" w:rsidP="00EE1DDF">
                    <w:pPr>
                      <w:spacing w:after="0" w:line="240" w:lineRule="auto"/>
                      <w:rPr>
                        <w:rFonts w:eastAsia="Times New Roman" w:cstheme="minorHAnsi"/>
                        <w:lang w:eastAsia="en-ZA"/>
                      </w:rPr>
                    </w:pPr>
                  </w:p>
                </w:tc>
              </w:tr>
              <w:tr w:rsidR="00EE1DDF" w:rsidRPr="00AB4F48" w14:paraId="1060844C" w14:textId="77777777" w:rsidTr="00F118B6">
                <w:trPr>
                  <w:trHeight w:val="300"/>
                </w:trPr>
                <w:tc>
                  <w:tcPr>
                    <w:tcW w:w="9026" w:type="dxa"/>
                    <w:tcBorders>
                      <w:top w:val="nil"/>
                      <w:left w:val="nil"/>
                      <w:bottom w:val="nil"/>
                      <w:right w:val="nil"/>
                    </w:tcBorders>
                    <w:shd w:val="clear" w:color="auto" w:fill="auto"/>
                    <w:noWrap/>
                    <w:vAlign w:val="center"/>
                    <w:hideMark/>
                  </w:tcPr>
                  <w:p w14:paraId="290D9978" w14:textId="77777777" w:rsidR="00EE1DDF" w:rsidRPr="0098387F" w:rsidRDefault="00EE1DDF" w:rsidP="00EE1DDF">
                    <w:pPr>
                      <w:spacing w:after="0" w:line="240" w:lineRule="auto"/>
                      <w:rPr>
                        <w:rFonts w:eastAsia="Times New Roman" w:cstheme="minorHAnsi"/>
                        <w:color w:val="0563C1"/>
                        <w:u w:val="single"/>
                        <w:lang w:val="en-US" w:eastAsia="en-ZA"/>
                      </w:rPr>
                    </w:pPr>
                    <w:hyperlink r:id="rId71" w:history="1">
                      <w:r w:rsidRPr="0098387F">
                        <w:rPr>
                          <w:rFonts w:eastAsia="Times New Roman" w:cstheme="minorHAnsi"/>
                          <w:lang w:val="en-US" w:eastAsia="en-ZA"/>
                        </w:rPr>
                        <w:t xml:space="preserve">Z.A. Memon, M.Z.A. Majid and M. Mustaffar (2006). A systematic approach for monitoring and evaluating the construction project progress. The Institution of Engineers (67) p.26-32 </w:t>
                      </w:r>
                      <w:r w:rsidRPr="0098387F">
                        <w:rPr>
                          <w:rFonts w:eastAsia="Times New Roman" w:cstheme="minorHAnsi"/>
                          <w:color w:val="0563C1"/>
                          <w:u w:val="single"/>
                          <w:lang w:val="en-US" w:eastAsia="en-ZA"/>
                        </w:rPr>
                        <w:t xml:space="preserve">https://core.ac.uk/download/pdf/11783966.pdf </w:t>
                      </w:r>
                    </w:hyperlink>
                  </w:p>
                  <w:p w14:paraId="0C5E1537" w14:textId="260BAD8C" w:rsidR="00AB4F48" w:rsidRPr="0098387F" w:rsidRDefault="00AB4F48" w:rsidP="00EE1DDF">
                    <w:pPr>
                      <w:spacing w:after="0" w:line="240" w:lineRule="auto"/>
                      <w:rPr>
                        <w:rFonts w:eastAsia="Times New Roman" w:cstheme="minorHAnsi"/>
                        <w:color w:val="0563C1"/>
                        <w:u w:val="single"/>
                        <w:lang w:eastAsia="en-ZA"/>
                      </w:rPr>
                    </w:pPr>
                  </w:p>
                </w:tc>
              </w:tr>
              <w:tr w:rsidR="00EE1DDF" w:rsidRPr="00AB4F48" w14:paraId="2216BE67" w14:textId="77777777" w:rsidTr="00F118B6">
                <w:trPr>
                  <w:trHeight w:val="300"/>
                </w:trPr>
                <w:tc>
                  <w:tcPr>
                    <w:tcW w:w="9026" w:type="dxa"/>
                    <w:tcBorders>
                      <w:top w:val="nil"/>
                      <w:left w:val="nil"/>
                      <w:bottom w:val="nil"/>
                      <w:right w:val="nil"/>
                    </w:tcBorders>
                    <w:shd w:val="clear" w:color="auto" w:fill="auto"/>
                    <w:noWrap/>
                    <w:vAlign w:val="center"/>
                    <w:hideMark/>
                  </w:tcPr>
                  <w:p w14:paraId="61C01C9E" w14:textId="77777777" w:rsidR="00EE1DDF" w:rsidRPr="0098387F" w:rsidRDefault="00EE1DDF" w:rsidP="00EE1DDF">
                    <w:pPr>
                      <w:spacing w:after="0" w:line="240" w:lineRule="auto"/>
                      <w:rPr>
                        <w:rFonts w:eastAsia="Times New Roman" w:cstheme="minorHAnsi"/>
                        <w:color w:val="000000"/>
                        <w:lang w:eastAsia="en-ZA"/>
                      </w:rPr>
                    </w:pPr>
                    <w:proofErr w:type="spellStart"/>
                    <w:r w:rsidRPr="0098387F">
                      <w:rPr>
                        <w:rFonts w:eastAsia="Times New Roman" w:cstheme="minorHAnsi"/>
                        <w:color w:val="000000"/>
                        <w:lang w:eastAsia="en-ZA"/>
                      </w:rPr>
                      <w:t>Zarei</w:t>
                    </w:r>
                    <w:proofErr w:type="spellEnd"/>
                    <w:r w:rsidRPr="0098387F">
                      <w:rPr>
                        <w:rFonts w:eastAsia="Times New Roman" w:cstheme="minorHAnsi"/>
                        <w:color w:val="000000"/>
                        <w:lang w:eastAsia="en-ZA"/>
                      </w:rPr>
                      <w:t xml:space="preserve"> B., Sharifi H. and Chaghouee Y. (2017). Delay causes in complex construction projects: Semantic network analysis approach. Production planning and control </w:t>
                    </w:r>
                  </w:p>
                </w:tc>
              </w:tr>
              <w:tr w:rsidR="0098387F" w:rsidRPr="0098387F" w14:paraId="7679F279" w14:textId="77777777" w:rsidTr="00AB4F48">
                <w:trPr>
                  <w:trHeight w:val="351"/>
                </w:trPr>
                <w:tc>
                  <w:tcPr>
                    <w:tcW w:w="9026" w:type="dxa"/>
                    <w:tcBorders>
                      <w:top w:val="nil"/>
                      <w:left w:val="nil"/>
                      <w:bottom w:val="nil"/>
                      <w:right w:val="nil"/>
                    </w:tcBorders>
                    <w:shd w:val="clear" w:color="auto" w:fill="auto"/>
                    <w:noWrap/>
                    <w:vAlign w:val="center"/>
                    <w:hideMark/>
                  </w:tcPr>
                  <w:p w14:paraId="741866EF" w14:textId="77777777" w:rsidR="00AB4F48" w:rsidRPr="0098387F" w:rsidRDefault="00AB4F48" w:rsidP="00EE1DDF">
                    <w:pPr>
                      <w:spacing w:after="0" w:line="240" w:lineRule="auto"/>
                      <w:rPr>
                        <w:rFonts w:eastAsia="Times New Roman" w:cstheme="minorHAnsi"/>
                        <w:lang w:eastAsia="en-ZA"/>
                      </w:rPr>
                    </w:pPr>
                  </w:p>
                  <w:p w14:paraId="5D934990" w14:textId="09C5609F" w:rsidR="00EE1DDF" w:rsidRPr="0098387F" w:rsidRDefault="00EE1DDF" w:rsidP="00EE1DDF">
                    <w:pPr>
                      <w:spacing w:after="0" w:line="240" w:lineRule="auto"/>
                      <w:rPr>
                        <w:rFonts w:eastAsia="Times New Roman" w:cstheme="minorHAnsi"/>
                        <w:lang w:eastAsia="en-ZA"/>
                      </w:rPr>
                    </w:pPr>
                    <w:r w:rsidRPr="0098387F">
                      <w:rPr>
                        <w:rFonts w:eastAsia="Times New Roman" w:cstheme="minorHAnsi"/>
                        <w:lang w:eastAsia="en-ZA"/>
                      </w:rPr>
                      <w:t xml:space="preserve">Zwikael O. (2009). Critical planning processes in construction projects. </w:t>
                    </w:r>
                    <w:r w:rsidRPr="0098387F">
                      <w:rPr>
                        <w:rFonts w:eastAsia="Times New Roman" w:cstheme="minorHAnsi"/>
                        <w:i/>
                        <w:iCs/>
                        <w:lang w:eastAsia="en-ZA"/>
                      </w:rPr>
                      <w:t>Construction Innovation Vol.9 No.4, pp.372-387</w:t>
                    </w:r>
                  </w:p>
                </w:tc>
              </w:tr>
            </w:tbl>
            <w:p w14:paraId="52AFA1B2" w14:textId="755E0590" w:rsidR="00E72604" w:rsidRPr="0098387F" w:rsidRDefault="00E72604" w:rsidP="00EE1DDF">
              <w:pPr>
                <w:rPr>
                  <w:rFonts w:cstheme="minorHAnsi"/>
                  <w:sz w:val="24"/>
                  <w:szCs w:val="24"/>
                </w:rPr>
              </w:pPr>
            </w:p>
            <w:p w14:paraId="36DAFEC9" w14:textId="77777777" w:rsidR="006F060B" w:rsidRPr="00AB4F48" w:rsidRDefault="006F060B">
              <w:pPr>
                <w:rPr>
                  <w:rFonts w:cstheme="minorHAnsi"/>
                  <w:sz w:val="24"/>
                  <w:szCs w:val="24"/>
                </w:rPr>
              </w:pPr>
            </w:p>
            <w:p w14:paraId="0A6D25B0" w14:textId="77777777" w:rsidR="00261797" w:rsidRPr="00AB4F48" w:rsidRDefault="00844A45">
              <w:pPr>
                <w:rPr>
                  <w:rFonts w:cstheme="minorHAnsi"/>
                  <w:sz w:val="24"/>
                  <w:szCs w:val="24"/>
                </w:rPr>
              </w:pPr>
            </w:p>
          </w:sdtContent>
        </w:sdt>
      </w:sdtContent>
    </w:sdt>
    <w:p w14:paraId="184B7B0D" w14:textId="77777777" w:rsidR="00D625F1" w:rsidRPr="00405F19" w:rsidRDefault="00D625F1" w:rsidP="00104FB0">
      <w:pPr>
        <w:spacing w:line="360" w:lineRule="auto"/>
        <w:rPr>
          <w:rFonts w:cs="Arial"/>
          <w:sz w:val="24"/>
          <w:szCs w:val="24"/>
        </w:rPr>
      </w:pPr>
    </w:p>
    <w:p w14:paraId="22BC5859" w14:textId="77777777" w:rsidR="00B057C0" w:rsidRDefault="00B057C0" w:rsidP="00084D6A">
      <w:pPr>
        <w:spacing w:line="360" w:lineRule="auto"/>
        <w:rPr>
          <w:rFonts w:ascii="Constantia" w:hAnsi="Constantia"/>
          <w:sz w:val="24"/>
          <w:szCs w:val="24"/>
        </w:rPr>
      </w:pPr>
    </w:p>
    <w:p w14:paraId="2E9611C5" w14:textId="6731E159" w:rsidR="00FD1DD5" w:rsidRDefault="00FD1DD5" w:rsidP="00084D6A">
      <w:pPr>
        <w:spacing w:line="360" w:lineRule="auto"/>
        <w:rPr>
          <w:rFonts w:ascii="Constantia" w:hAnsi="Constantia"/>
          <w:sz w:val="24"/>
          <w:szCs w:val="24"/>
        </w:rPr>
      </w:pPr>
    </w:p>
    <w:p w14:paraId="7F9EFD5A" w14:textId="116A66BA" w:rsidR="00AB4F48" w:rsidRDefault="00AB4F48" w:rsidP="00084D6A">
      <w:pPr>
        <w:spacing w:line="360" w:lineRule="auto"/>
        <w:rPr>
          <w:rFonts w:ascii="Constantia" w:hAnsi="Constantia"/>
          <w:sz w:val="24"/>
          <w:szCs w:val="24"/>
        </w:rPr>
      </w:pPr>
    </w:p>
    <w:p w14:paraId="39F398F4" w14:textId="513FA8FF" w:rsidR="00AB4F48" w:rsidRDefault="00AB4F48" w:rsidP="00084D6A">
      <w:pPr>
        <w:spacing w:line="360" w:lineRule="auto"/>
        <w:rPr>
          <w:rFonts w:ascii="Constantia" w:hAnsi="Constantia"/>
          <w:sz w:val="24"/>
          <w:szCs w:val="24"/>
        </w:rPr>
      </w:pPr>
    </w:p>
    <w:p w14:paraId="12432F1B" w14:textId="3672EAF0" w:rsidR="00AB4F48" w:rsidRDefault="00AB4F48" w:rsidP="00084D6A">
      <w:pPr>
        <w:spacing w:line="360" w:lineRule="auto"/>
        <w:rPr>
          <w:rFonts w:ascii="Constantia" w:hAnsi="Constantia"/>
          <w:sz w:val="24"/>
          <w:szCs w:val="24"/>
        </w:rPr>
      </w:pPr>
    </w:p>
    <w:p w14:paraId="71ABC1A4" w14:textId="6530A337" w:rsidR="00AB4F48" w:rsidRDefault="00AB4F48" w:rsidP="00084D6A">
      <w:pPr>
        <w:spacing w:line="360" w:lineRule="auto"/>
        <w:rPr>
          <w:rFonts w:ascii="Constantia" w:hAnsi="Constantia"/>
          <w:sz w:val="24"/>
          <w:szCs w:val="24"/>
        </w:rPr>
      </w:pPr>
    </w:p>
    <w:p w14:paraId="15F271E4" w14:textId="1107E371" w:rsidR="00AB4F48" w:rsidRDefault="00AB4F48" w:rsidP="00084D6A">
      <w:pPr>
        <w:spacing w:line="360" w:lineRule="auto"/>
        <w:rPr>
          <w:rFonts w:ascii="Constantia" w:hAnsi="Constantia"/>
          <w:sz w:val="24"/>
          <w:szCs w:val="24"/>
        </w:rPr>
      </w:pPr>
    </w:p>
    <w:p w14:paraId="76AD0E95" w14:textId="77777777" w:rsidR="00AB4F48" w:rsidRDefault="00AB4F48" w:rsidP="00084D6A">
      <w:pPr>
        <w:spacing w:line="360" w:lineRule="auto"/>
        <w:rPr>
          <w:rFonts w:ascii="Constantia" w:hAnsi="Constantia"/>
          <w:sz w:val="24"/>
          <w:szCs w:val="24"/>
        </w:rPr>
      </w:pPr>
    </w:p>
    <w:p w14:paraId="4E347853" w14:textId="77777777" w:rsidR="00496487" w:rsidRDefault="00496487" w:rsidP="00FD1DD5">
      <w:pPr>
        <w:pStyle w:val="Heading1"/>
      </w:pPr>
    </w:p>
    <w:p w14:paraId="4DF8E61D" w14:textId="77777777" w:rsidR="00496487" w:rsidRDefault="00496487" w:rsidP="00FD1DD5">
      <w:pPr>
        <w:pStyle w:val="Heading1"/>
      </w:pPr>
    </w:p>
    <w:p w14:paraId="60A0B7D5" w14:textId="77777777" w:rsidR="00496487" w:rsidRDefault="00496487" w:rsidP="00FD1DD5">
      <w:pPr>
        <w:pStyle w:val="Heading1"/>
      </w:pPr>
    </w:p>
    <w:p w14:paraId="10B9434B" w14:textId="77777777" w:rsidR="00496487" w:rsidRDefault="00496487" w:rsidP="00FD1DD5">
      <w:pPr>
        <w:pStyle w:val="Heading1"/>
      </w:pPr>
    </w:p>
    <w:p w14:paraId="2E5750B7" w14:textId="77777777" w:rsidR="00496487" w:rsidRDefault="00496487" w:rsidP="00FD1DD5">
      <w:pPr>
        <w:pStyle w:val="Heading1"/>
      </w:pPr>
    </w:p>
    <w:p w14:paraId="66C0465C" w14:textId="77777777" w:rsidR="00496487" w:rsidRPr="00496487" w:rsidRDefault="00FD1DD5" w:rsidP="00496487">
      <w:pPr>
        <w:pStyle w:val="Heading1"/>
        <w:rPr>
          <w:rFonts w:asciiTheme="minorHAnsi" w:hAnsiTheme="minorHAnsi"/>
          <w:sz w:val="32"/>
          <w:szCs w:val="32"/>
        </w:rPr>
      </w:pPr>
      <w:bookmarkStart w:id="82" w:name="_Toc528315184"/>
      <w:r w:rsidRPr="00496487">
        <w:rPr>
          <w:rFonts w:asciiTheme="minorHAnsi" w:hAnsiTheme="minorHAnsi"/>
          <w:sz w:val="32"/>
          <w:szCs w:val="32"/>
        </w:rPr>
        <w:t>APPENDICES</w:t>
      </w:r>
      <w:bookmarkEnd w:id="82"/>
    </w:p>
    <w:p w14:paraId="79581501" w14:textId="77777777" w:rsidR="00496487" w:rsidRPr="00496487" w:rsidRDefault="00496487" w:rsidP="00496487">
      <w:pPr>
        <w:rPr>
          <w:sz w:val="32"/>
          <w:szCs w:val="32"/>
        </w:rPr>
      </w:pPr>
    </w:p>
    <w:p w14:paraId="432AC28C" w14:textId="77777777" w:rsidR="00496487" w:rsidRPr="00874F84" w:rsidRDefault="00496487" w:rsidP="00874F84">
      <w:pPr>
        <w:pStyle w:val="ListParagraph"/>
        <w:numPr>
          <w:ilvl w:val="0"/>
          <w:numId w:val="46"/>
        </w:numPr>
        <w:rPr>
          <w:sz w:val="32"/>
          <w:szCs w:val="32"/>
        </w:rPr>
      </w:pPr>
      <w:r w:rsidRPr="00496487">
        <w:rPr>
          <w:sz w:val="32"/>
          <w:szCs w:val="32"/>
        </w:rPr>
        <w:t>INFORMED CONSENT LETTER</w:t>
      </w:r>
    </w:p>
    <w:p w14:paraId="5A764003" w14:textId="77777777" w:rsidR="00496487" w:rsidRPr="00496487" w:rsidRDefault="00496487" w:rsidP="00496487">
      <w:pPr>
        <w:pStyle w:val="ListParagraph"/>
        <w:numPr>
          <w:ilvl w:val="0"/>
          <w:numId w:val="46"/>
        </w:numPr>
        <w:rPr>
          <w:sz w:val="32"/>
          <w:szCs w:val="32"/>
        </w:rPr>
      </w:pPr>
      <w:r w:rsidRPr="00496487">
        <w:rPr>
          <w:sz w:val="32"/>
          <w:szCs w:val="32"/>
        </w:rPr>
        <w:t>RESEARCH INSTRUMENTS</w:t>
      </w:r>
    </w:p>
    <w:p w14:paraId="0582940D" w14:textId="77777777" w:rsidR="00496487" w:rsidRPr="00496487" w:rsidRDefault="00496487" w:rsidP="00496487">
      <w:pPr>
        <w:pStyle w:val="ListParagraph"/>
        <w:numPr>
          <w:ilvl w:val="0"/>
          <w:numId w:val="46"/>
        </w:numPr>
        <w:rPr>
          <w:sz w:val="32"/>
          <w:szCs w:val="32"/>
        </w:rPr>
      </w:pPr>
      <w:r w:rsidRPr="00496487">
        <w:rPr>
          <w:sz w:val="32"/>
          <w:szCs w:val="32"/>
        </w:rPr>
        <w:t>ETHICS APPROVAL</w:t>
      </w:r>
    </w:p>
    <w:p w14:paraId="7D766BD8" w14:textId="77777777" w:rsidR="00496487" w:rsidRPr="00496487" w:rsidRDefault="00496487" w:rsidP="00496487"/>
    <w:p w14:paraId="65D9E6FD" w14:textId="77777777" w:rsidR="00496487" w:rsidRPr="00496487" w:rsidRDefault="00496487" w:rsidP="00496487">
      <w:pPr>
        <w:ind w:firstLine="720"/>
      </w:pPr>
    </w:p>
    <w:sectPr w:rsidR="00496487" w:rsidRPr="00496487" w:rsidSect="00B20590">
      <w:footerReference w:type="first" r:id="rId7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F7263B" w14:textId="77777777" w:rsidR="00ED7EF9" w:rsidRDefault="00ED7EF9" w:rsidP="00E16C66">
      <w:pPr>
        <w:spacing w:after="0" w:line="240" w:lineRule="auto"/>
      </w:pPr>
      <w:r>
        <w:separator/>
      </w:r>
    </w:p>
  </w:endnote>
  <w:endnote w:type="continuationSeparator" w:id="0">
    <w:p w14:paraId="332636F6" w14:textId="77777777" w:rsidR="00ED7EF9" w:rsidRDefault="00ED7EF9" w:rsidP="00E1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Constantia">
    <w:panose1 w:val="02030602050306030303"/>
    <w:charset w:val="00"/>
    <w:family w:val="roman"/>
    <w:pitch w:val="variable"/>
    <w:sig w:usb0="A00002EF" w:usb1="4000204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Footlight MT Light">
    <w:altName w:val="Footlight MT Light"/>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entury Schoolbook">
    <w:altName w:val="Century"/>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67867489"/>
      <w:docPartObj>
        <w:docPartGallery w:val="Page Numbers (Bottom of Page)"/>
        <w:docPartUnique/>
      </w:docPartObj>
    </w:sdtPr>
    <w:sdtEndPr>
      <w:rPr>
        <w:noProof/>
      </w:rPr>
    </w:sdtEndPr>
    <w:sdtContent>
      <w:p w14:paraId="25D830A6" w14:textId="77777777" w:rsidR="007662EF" w:rsidRDefault="007662EF">
        <w:pPr>
          <w:pStyle w:val="Footer"/>
          <w:jc w:val="center"/>
        </w:pPr>
        <w:r>
          <w:rPr>
            <w:noProof/>
            <w:lang w:eastAsia="en-ZA"/>
          </w:rPr>
          <mc:AlternateContent>
            <mc:Choice Requires="wps">
              <w:drawing>
                <wp:inline distT="0" distB="0" distL="0" distR="0" wp14:anchorId="4A25B57B" wp14:editId="23B01344">
                  <wp:extent cx="5467350" cy="45085"/>
                  <wp:effectExtent l="9525" t="9525" r="0" b="2540"/>
                  <wp:docPr id="648" name="AutoShape 1"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934075" cy="45085"/>
                          </a:xfrm>
                          <a:prstGeom prst="flowChartDecision">
                            <a:avLst/>
                          </a:prstGeom>
                          <a:pattFill prst="ltHorz">
                            <a:fgClr>
                              <a:srgbClr val="000000"/>
                            </a:fgClr>
                            <a:bgClr>
                              <a:srgbClr val="FFFFFF"/>
                            </a:bgClr>
                          </a:pattFill>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6964E773" id="_x0000_t110" coordsize="21600,21600" o:spt="110" path="m10800,l,10800,10800,21600,21600,10800xe">
                  <v:stroke joinstyle="miter"/>
                  <v:path gradientshapeok="t" o:connecttype="rect" textboxrect="5400,5400,16200,16200"/>
                </v:shapetype>
                <v:shape id="AutoShape 1"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" fillcolor="black" stroked="f">
                  <v:fill r:id="rId1" o:title="" type="pattern"/>
                  <w10:anchorlock/>
                </v:shape>
              </w:pict>
            </mc:Fallback>
          </mc:AlternateContent>
        </w:r>
      </w:p>
      <w:p w14:paraId="71CF2066" w14:textId="77777777" w:rsidR="007662EF" w:rsidRDefault="007662EF">
        <w:pPr>
          <w:pStyle w:val="Footer"/>
          <w:jc w:val="center"/>
        </w:pPr>
      </w:p>
    </w:sdtContent>
  </w:sdt>
  <w:p w14:paraId="321AEFED" w14:textId="77777777" w:rsidR="007662EF" w:rsidRDefault="007662EF" w:rsidP="00F0635E">
    <w:pPr>
      <w:pStyle w:val="Footer"/>
      <w:jc w:val="center"/>
    </w:pPr>
    <w:r>
      <w:t>i</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E43BF7" w14:textId="77777777" w:rsidR="007662EF" w:rsidRDefault="007662EF" w:rsidP="00F0635E">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77046634"/>
      <w:docPartObj>
        <w:docPartGallery w:val="Page Numbers (Bottom of Page)"/>
        <w:docPartUnique/>
      </w:docPartObj>
    </w:sdtPr>
    <w:sdtEndPr>
      <w:rPr>
        <w:noProof/>
      </w:rPr>
    </w:sdtEndPr>
    <w:sdtContent>
      <w:p w14:paraId="23512B6C" w14:textId="77777777" w:rsidR="007662EF" w:rsidRDefault="007662EF">
        <w:pPr>
          <w:pStyle w:val="Footer"/>
          <w:jc w:val="center"/>
        </w:pPr>
        <w:r>
          <w:fldChar w:fldCharType="begin"/>
        </w:r>
        <w:r>
          <w:instrText xml:space="preserve"> PAGE   \* MERGEFORMAT </w:instrText>
        </w:r>
        <w:r>
          <w:fldChar w:fldCharType="separate"/>
        </w:r>
        <w:r>
          <w:rPr>
            <w:noProof/>
          </w:rPr>
          <w:t>vii</w:t>
        </w:r>
        <w:r>
          <w:rPr>
            <w:noProof/>
          </w:rPr>
          <w:fldChar w:fldCharType="end"/>
        </w:r>
      </w:p>
    </w:sdtContent>
  </w:sdt>
  <w:p w14:paraId="7BFBA1C7" w14:textId="77777777" w:rsidR="007662EF" w:rsidRDefault="007662EF" w:rsidP="00F0635E">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1133DE" w14:textId="77777777" w:rsidR="007662EF" w:rsidRDefault="007662EF" w:rsidP="00F0635E">
    <w:pPr>
      <w:pStyle w:val="Footer"/>
      <w:jc w:val="center"/>
    </w:pPr>
    <w:r>
      <w:t>ii</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93D411" w14:textId="77777777" w:rsidR="007662EF" w:rsidRDefault="007662EF">
    <w:pPr>
      <w:pStyle w:val="Footer"/>
      <w:jc w:val="center"/>
      <w:rPr>
        <w:caps/>
        <w:noProof/>
        <w:color w:val="5B9BD5" w:themeColor="accent1"/>
      </w:rPr>
    </w:pPr>
    <w:r>
      <w:rPr>
        <w:caps/>
        <w:color w:val="5B9BD5" w:themeColor="accent1"/>
      </w:rPr>
      <w:fldChar w:fldCharType="begin"/>
    </w:r>
    <w:r>
      <w:rPr>
        <w:caps/>
        <w:color w:val="5B9BD5" w:themeColor="accent1"/>
      </w:rPr>
      <w:instrText xml:space="preserve"> PAGE   \* MERGEFORMAT </w:instrText>
    </w:r>
    <w:r>
      <w:rPr>
        <w:caps/>
        <w:color w:val="5B9BD5" w:themeColor="accent1"/>
      </w:rPr>
      <w:fldChar w:fldCharType="separate"/>
    </w:r>
    <w:r>
      <w:rPr>
        <w:caps/>
        <w:noProof/>
        <w:color w:val="5B9BD5" w:themeColor="accent1"/>
      </w:rPr>
      <w:t>13</w:t>
    </w:r>
    <w:r>
      <w:rPr>
        <w:caps/>
        <w:noProof/>
        <w:color w:val="5B9BD5" w:themeColor="accent1"/>
      </w:rPr>
      <w:fldChar w:fldCharType="end"/>
    </w:r>
  </w:p>
  <w:p w14:paraId="393B739B" w14:textId="77777777" w:rsidR="007662EF" w:rsidRDefault="007662EF" w:rsidP="00F0635E">
    <w:pPr>
      <w:pStyle w:val="Footer"/>
      <w:jc w:val="cen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F0B004" w14:textId="77777777" w:rsidR="007662EF" w:rsidRDefault="007662EF">
    <w:pPr>
      <w:pStyle w:val="Footer"/>
      <w:jc w:val="center"/>
      <w:rPr>
        <w:caps/>
        <w:noProof/>
        <w:color w:val="5B9BD5" w:themeColor="accent1"/>
      </w:rPr>
    </w:pPr>
    <w:r>
      <w:rPr>
        <w:caps/>
        <w:color w:val="5B9BD5" w:themeColor="accent1"/>
      </w:rPr>
      <w:fldChar w:fldCharType="begin"/>
    </w:r>
    <w:r>
      <w:rPr>
        <w:caps/>
        <w:color w:val="5B9BD5" w:themeColor="accent1"/>
      </w:rPr>
      <w:instrText xml:space="preserve"> PAGE   \* MERGEFORMAT </w:instrText>
    </w:r>
    <w:r>
      <w:rPr>
        <w:caps/>
        <w:color w:val="5B9BD5" w:themeColor="accent1"/>
      </w:rPr>
      <w:fldChar w:fldCharType="separate"/>
    </w:r>
    <w:r>
      <w:rPr>
        <w:caps/>
        <w:noProof/>
        <w:color w:val="5B9BD5" w:themeColor="accent1"/>
      </w:rPr>
      <w:t>1</w:t>
    </w:r>
    <w:r>
      <w:rPr>
        <w:caps/>
        <w:noProof/>
        <w:color w:val="5B9BD5" w:themeColor="accent1"/>
      </w:rPr>
      <w:fldChar w:fldCharType="end"/>
    </w:r>
  </w:p>
  <w:p w14:paraId="169D87A3" w14:textId="77777777" w:rsidR="007662EF" w:rsidRPr="00B20590" w:rsidRDefault="007662EF" w:rsidP="00B20590">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117EBC" w14:textId="77777777" w:rsidR="007662EF" w:rsidRDefault="007662EF">
    <w:pPr>
      <w:pStyle w:val="Footer"/>
      <w:pBdr>
        <w:top w:val="single" w:sz="4" w:space="1" w:color="D9D9D9" w:themeColor="background1" w:themeShade="D9"/>
      </w:pBdr>
      <w:rPr>
        <w:b/>
        <w:bCs/>
      </w:rPr>
    </w:pPr>
    <w:r>
      <w:rPr>
        <w:b/>
        <w:bCs/>
      </w:rPr>
      <w:tab/>
    </w:r>
    <w:r w:rsidRPr="00B20590">
      <w:rPr>
        <w:b/>
        <w:bCs/>
      </w:rPr>
      <w:fldChar w:fldCharType="begin"/>
    </w:r>
    <w:r w:rsidRPr="00B20590">
      <w:rPr>
        <w:b/>
        <w:bCs/>
      </w:rPr>
      <w:instrText xml:space="preserve"> PAGE   \* MERGEFORMAT </w:instrText>
    </w:r>
    <w:r w:rsidRPr="00B20590">
      <w:rPr>
        <w:b/>
        <w:bCs/>
      </w:rPr>
      <w:fldChar w:fldCharType="separate"/>
    </w:r>
    <w:r>
      <w:rPr>
        <w:b/>
        <w:bCs/>
        <w:noProof/>
      </w:rPr>
      <w:t>41</w:t>
    </w:r>
    <w:r w:rsidRPr="00B20590">
      <w:rPr>
        <w:b/>
        <w:bCs/>
        <w:noProof/>
      </w:rPr>
      <w:fldChar w:fldCharType="end"/>
    </w:r>
  </w:p>
  <w:p w14:paraId="5737B668" w14:textId="77777777" w:rsidR="007662EF" w:rsidRDefault="007662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98B23D" w14:textId="77777777" w:rsidR="00ED7EF9" w:rsidRDefault="00ED7EF9" w:rsidP="00E16C66">
      <w:pPr>
        <w:spacing w:after="0" w:line="240" w:lineRule="auto"/>
      </w:pPr>
      <w:r>
        <w:separator/>
      </w:r>
    </w:p>
  </w:footnote>
  <w:footnote w:type="continuationSeparator" w:id="0">
    <w:p w14:paraId="5F6A89F8" w14:textId="77777777" w:rsidR="00ED7EF9" w:rsidRDefault="00ED7EF9" w:rsidP="00E1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93CC21" w14:textId="77777777" w:rsidR="007662EF" w:rsidRDefault="007662E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971EC3"/>
    <w:multiLevelType w:val="hybridMultilevel"/>
    <w:tmpl w:val="90E8C1E6"/>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1" w15:restartNumberingAfterBreak="0">
    <w:nsid w:val="08124A39"/>
    <w:multiLevelType w:val="hybridMultilevel"/>
    <w:tmpl w:val="36FCD4B0"/>
    <w:lvl w:ilvl="0" w:tplc="EC868238">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B2A6DF1"/>
    <w:multiLevelType w:val="hybridMultilevel"/>
    <w:tmpl w:val="03A0804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0FDE6C0B"/>
    <w:multiLevelType w:val="hybridMultilevel"/>
    <w:tmpl w:val="786C37E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15:restartNumberingAfterBreak="0">
    <w:nsid w:val="12EC24C5"/>
    <w:multiLevelType w:val="multilevel"/>
    <w:tmpl w:val="CFC8D35A"/>
    <w:lvl w:ilvl="0">
      <w:start w:val="1"/>
      <w:numFmt w:val="decimal"/>
      <w:lvlText w:val="%1."/>
      <w:lvlJc w:val="left"/>
      <w:pPr>
        <w:ind w:left="360" w:hanging="360"/>
      </w:pPr>
      <w:rPr>
        <w:rFonts w:hint="default"/>
      </w:rPr>
    </w:lvl>
    <w:lvl w:ilvl="1">
      <w:start w:val="1"/>
      <w:numFmt w:val="decimal"/>
      <w:pStyle w:val="Subtitle"/>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48569DA"/>
    <w:multiLevelType w:val="hybridMultilevel"/>
    <w:tmpl w:val="5BE84FD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15:restartNumberingAfterBreak="0">
    <w:nsid w:val="159B0122"/>
    <w:multiLevelType w:val="hybridMultilevel"/>
    <w:tmpl w:val="5502A85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15:restartNumberingAfterBreak="0">
    <w:nsid w:val="162A6B5A"/>
    <w:multiLevelType w:val="hybridMultilevel"/>
    <w:tmpl w:val="7904080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15:restartNumberingAfterBreak="0">
    <w:nsid w:val="189A0EC5"/>
    <w:multiLevelType w:val="hybridMultilevel"/>
    <w:tmpl w:val="AEB0137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15:restartNumberingAfterBreak="0">
    <w:nsid w:val="195A4A03"/>
    <w:multiLevelType w:val="hybridMultilevel"/>
    <w:tmpl w:val="8C1813DC"/>
    <w:lvl w:ilvl="0" w:tplc="1EFCEC52">
      <w:start w:val="2"/>
      <w:numFmt w:val="bullet"/>
      <w:lvlText w:val="-"/>
      <w:lvlJc w:val="left"/>
      <w:pPr>
        <w:ind w:left="720" w:hanging="360"/>
      </w:pPr>
      <w:rPr>
        <w:rFonts w:ascii="Calibri" w:eastAsiaTheme="minorHAnsi" w:hAnsi="Calibri" w:cs="Aria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15:restartNumberingAfterBreak="0">
    <w:nsid w:val="1A6E11FC"/>
    <w:multiLevelType w:val="hybridMultilevel"/>
    <w:tmpl w:val="62F48AB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15:restartNumberingAfterBreak="0">
    <w:nsid w:val="1BB410CE"/>
    <w:multiLevelType w:val="hybridMultilevel"/>
    <w:tmpl w:val="0EF8905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15:restartNumberingAfterBreak="0">
    <w:nsid w:val="1CDF44DA"/>
    <w:multiLevelType w:val="hybridMultilevel"/>
    <w:tmpl w:val="5294810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15:restartNumberingAfterBreak="0">
    <w:nsid w:val="1F0C4683"/>
    <w:multiLevelType w:val="hybridMultilevel"/>
    <w:tmpl w:val="A37C5BC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15:restartNumberingAfterBreak="0">
    <w:nsid w:val="25C9503F"/>
    <w:multiLevelType w:val="hybridMultilevel"/>
    <w:tmpl w:val="A7F4C1D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5" w15:restartNumberingAfterBreak="0">
    <w:nsid w:val="2B7202BC"/>
    <w:multiLevelType w:val="hybridMultilevel"/>
    <w:tmpl w:val="0CFA47A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15:restartNumberingAfterBreak="0">
    <w:nsid w:val="2D357F99"/>
    <w:multiLevelType w:val="hybridMultilevel"/>
    <w:tmpl w:val="B9AED2A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7" w15:restartNumberingAfterBreak="0">
    <w:nsid w:val="2F0D33D1"/>
    <w:multiLevelType w:val="hybridMultilevel"/>
    <w:tmpl w:val="8910BC7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8" w15:restartNumberingAfterBreak="0">
    <w:nsid w:val="2F9177FA"/>
    <w:multiLevelType w:val="hybridMultilevel"/>
    <w:tmpl w:val="F11C5DB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15:restartNumberingAfterBreak="0">
    <w:nsid w:val="32507260"/>
    <w:multiLevelType w:val="hybridMultilevel"/>
    <w:tmpl w:val="5B66E86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15:restartNumberingAfterBreak="0">
    <w:nsid w:val="325F2917"/>
    <w:multiLevelType w:val="hybridMultilevel"/>
    <w:tmpl w:val="C4684576"/>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1" w15:restartNumberingAfterBreak="0">
    <w:nsid w:val="3AC973D1"/>
    <w:multiLevelType w:val="hybridMultilevel"/>
    <w:tmpl w:val="EC704B0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2" w15:restartNumberingAfterBreak="0">
    <w:nsid w:val="3BDB6E66"/>
    <w:multiLevelType w:val="hybridMultilevel"/>
    <w:tmpl w:val="23D273F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3" w15:restartNumberingAfterBreak="0">
    <w:nsid w:val="4386309C"/>
    <w:multiLevelType w:val="hybridMultilevel"/>
    <w:tmpl w:val="0D24980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4" w15:restartNumberingAfterBreak="0">
    <w:nsid w:val="45C00B4C"/>
    <w:multiLevelType w:val="hybridMultilevel"/>
    <w:tmpl w:val="4BAED34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5" w15:restartNumberingAfterBreak="0">
    <w:nsid w:val="475269F4"/>
    <w:multiLevelType w:val="hybridMultilevel"/>
    <w:tmpl w:val="27E62B7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6" w15:restartNumberingAfterBreak="0">
    <w:nsid w:val="503B226E"/>
    <w:multiLevelType w:val="hybridMultilevel"/>
    <w:tmpl w:val="2E26CAD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7" w15:restartNumberingAfterBreak="0">
    <w:nsid w:val="5206766B"/>
    <w:multiLevelType w:val="hybridMultilevel"/>
    <w:tmpl w:val="5394EA78"/>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28" w15:restartNumberingAfterBreak="0">
    <w:nsid w:val="5289164D"/>
    <w:multiLevelType w:val="hybridMultilevel"/>
    <w:tmpl w:val="853E428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9" w15:restartNumberingAfterBreak="0">
    <w:nsid w:val="557E02FE"/>
    <w:multiLevelType w:val="hybridMultilevel"/>
    <w:tmpl w:val="1314308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0" w15:restartNumberingAfterBreak="0">
    <w:nsid w:val="58377D97"/>
    <w:multiLevelType w:val="hybridMultilevel"/>
    <w:tmpl w:val="AC7EDDD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1" w15:restartNumberingAfterBreak="0">
    <w:nsid w:val="59A008AD"/>
    <w:multiLevelType w:val="hybridMultilevel"/>
    <w:tmpl w:val="0C70A0C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2" w15:restartNumberingAfterBreak="0">
    <w:nsid w:val="5EB52042"/>
    <w:multiLevelType w:val="hybridMultilevel"/>
    <w:tmpl w:val="99B63FD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3" w15:restartNumberingAfterBreak="0">
    <w:nsid w:val="60F31187"/>
    <w:multiLevelType w:val="hybridMultilevel"/>
    <w:tmpl w:val="26CE257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4" w15:restartNumberingAfterBreak="0">
    <w:nsid w:val="62A17B1A"/>
    <w:multiLevelType w:val="hybridMultilevel"/>
    <w:tmpl w:val="B74C8DF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5" w15:restartNumberingAfterBreak="0">
    <w:nsid w:val="63480A04"/>
    <w:multiLevelType w:val="hybridMultilevel"/>
    <w:tmpl w:val="E7427C6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6" w15:restartNumberingAfterBreak="0">
    <w:nsid w:val="662C6494"/>
    <w:multiLevelType w:val="hybridMultilevel"/>
    <w:tmpl w:val="A7D8A37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7" w15:restartNumberingAfterBreak="0">
    <w:nsid w:val="6A82511B"/>
    <w:multiLevelType w:val="hybridMultilevel"/>
    <w:tmpl w:val="9DF0ABC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8" w15:restartNumberingAfterBreak="0">
    <w:nsid w:val="6C374EF7"/>
    <w:multiLevelType w:val="hybridMultilevel"/>
    <w:tmpl w:val="1A38487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9" w15:restartNumberingAfterBreak="0">
    <w:nsid w:val="6CA412BF"/>
    <w:multiLevelType w:val="hybridMultilevel"/>
    <w:tmpl w:val="51F23F4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0" w15:restartNumberingAfterBreak="0">
    <w:nsid w:val="6CD02951"/>
    <w:multiLevelType w:val="hybridMultilevel"/>
    <w:tmpl w:val="63C4E6A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1" w15:restartNumberingAfterBreak="0">
    <w:nsid w:val="701639B9"/>
    <w:multiLevelType w:val="hybridMultilevel"/>
    <w:tmpl w:val="4EC8AAD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2" w15:restartNumberingAfterBreak="0">
    <w:nsid w:val="716B6971"/>
    <w:multiLevelType w:val="hybridMultilevel"/>
    <w:tmpl w:val="CCFA415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3" w15:restartNumberingAfterBreak="0">
    <w:nsid w:val="753F37C8"/>
    <w:multiLevelType w:val="hybridMultilevel"/>
    <w:tmpl w:val="51C2E31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4" w15:restartNumberingAfterBreak="0">
    <w:nsid w:val="79544E6B"/>
    <w:multiLevelType w:val="hybridMultilevel"/>
    <w:tmpl w:val="C074B6C0"/>
    <w:lvl w:ilvl="0" w:tplc="1DF22550">
      <w:numFmt w:val="bullet"/>
      <w:lvlText w:val="-"/>
      <w:lvlJc w:val="left"/>
      <w:pPr>
        <w:ind w:left="720" w:hanging="360"/>
      </w:pPr>
      <w:rPr>
        <w:rFonts w:ascii="Calibri" w:eastAsiaTheme="minorHAnsi" w:hAnsi="Calibri" w:cs="Aria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5" w15:restartNumberingAfterBreak="0">
    <w:nsid w:val="79673283"/>
    <w:multiLevelType w:val="hybridMultilevel"/>
    <w:tmpl w:val="06CAC56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6" w15:restartNumberingAfterBreak="0">
    <w:nsid w:val="79E87991"/>
    <w:multiLevelType w:val="hybridMultilevel"/>
    <w:tmpl w:val="16A0561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7" w15:restartNumberingAfterBreak="0">
    <w:nsid w:val="7A4C1230"/>
    <w:multiLevelType w:val="hybridMultilevel"/>
    <w:tmpl w:val="F9D02F1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8" w15:restartNumberingAfterBreak="0">
    <w:nsid w:val="7B7628BE"/>
    <w:multiLevelType w:val="hybridMultilevel"/>
    <w:tmpl w:val="5D1ED7D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9" w15:restartNumberingAfterBreak="0">
    <w:nsid w:val="7BA5472D"/>
    <w:multiLevelType w:val="hybridMultilevel"/>
    <w:tmpl w:val="7CB22C4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0" w15:restartNumberingAfterBreak="0">
    <w:nsid w:val="7C1D3E48"/>
    <w:multiLevelType w:val="hybridMultilevel"/>
    <w:tmpl w:val="4090572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1" w15:restartNumberingAfterBreak="0">
    <w:nsid w:val="7F9965DB"/>
    <w:multiLevelType w:val="hybridMultilevel"/>
    <w:tmpl w:val="BD5043D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4"/>
  </w:num>
  <w:num w:numId="2">
    <w:abstractNumId w:val="38"/>
  </w:num>
  <w:num w:numId="3">
    <w:abstractNumId w:val="1"/>
  </w:num>
  <w:num w:numId="4">
    <w:abstractNumId w:val="8"/>
  </w:num>
  <w:num w:numId="5">
    <w:abstractNumId w:val="35"/>
  </w:num>
  <w:num w:numId="6">
    <w:abstractNumId w:val="25"/>
  </w:num>
  <w:num w:numId="7">
    <w:abstractNumId w:val="30"/>
  </w:num>
  <w:num w:numId="8">
    <w:abstractNumId w:val="40"/>
  </w:num>
  <w:num w:numId="9">
    <w:abstractNumId w:val="41"/>
  </w:num>
  <w:num w:numId="10">
    <w:abstractNumId w:val="12"/>
  </w:num>
  <w:num w:numId="11">
    <w:abstractNumId w:val="43"/>
  </w:num>
  <w:num w:numId="12">
    <w:abstractNumId w:val="6"/>
  </w:num>
  <w:num w:numId="13">
    <w:abstractNumId w:val="16"/>
  </w:num>
  <w:num w:numId="14">
    <w:abstractNumId w:val="42"/>
  </w:num>
  <w:num w:numId="15">
    <w:abstractNumId w:val="48"/>
  </w:num>
  <w:num w:numId="16">
    <w:abstractNumId w:val="28"/>
  </w:num>
  <w:num w:numId="17">
    <w:abstractNumId w:val="49"/>
  </w:num>
  <w:num w:numId="18">
    <w:abstractNumId w:val="14"/>
  </w:num>
  <w:num w:numId="19">
    <w:abstractNumId w:val="21"/>
  </w:num>
  <w:num w:numId="20">
    <w:abstractNumId w:val="24"/>
  </w:num>
  <w:num w:numId="21">
    <w:abstractNumId w:val="15"/>
  </w:num>
  <w:num w:numId="22">
    <w:abstractNumId w:val="22"/>
  </w:num>
  <w:num w:numId="23">
    <w:abstractNumId w:val="34"/>
  </w:num>
  <w:num w:numId="24">
    <w:abstractNumId w:val="11"/>
  </w:num>
  <w:num w:numId="25">
    <w:abstractNumId w:val="17"/>
  </w:num>
  <w:num w:numId="26">
    <w:abstractNumId w:val="37"/>
  </w:num>
  <w:num w:numId="27">
    <w:abstractNumId w:val="26"/>
  </w:num>
  <w:num w:numId="28">
    <w:abstractNumId w:val="7"/>
  </w:num>
  <w:num w:numId="29">
    <w:abstractNumId w:val="20"/>
  </w:num>
  <w:num w:numId="30">
    <w:abstractNumId w:val="2"/>
  </w:num>
  <w:num w:numId="31">
    <w:abstractNumId w:val="18"/>
  </w:num>
  <w:num w:numId="32">
    <w:abstractNumId w:val="3"/>
  </w:num>
  <w:num w:numId="33">
    <w:abstractNumId w:val="5"/>
  </w:num>
  <w:num w:numId="34">
    <w:abstractNumId w:val="13"/>
  </w:num>
  <w:num w:numId="35">
    <w:abstractNumId w:val="47"/>
  </w:num>
  <w:num w:numId="36">
    <w:abstractNumId w:val="46"/>
  </w:num>
  <w:num w:numId="37">
    <w:abstractNumId w:val="23"/>
  </w:num>
  <w:num w:numId="38">
    <w:abstractNumId w:val="10"/>
  </w:num>
  <w:num w:numId="39">
    <w:abstractNumId w:val="51"/>
  </w:num>
  <w:num w:numId="40">
    <w:abstractNumId w:val="32"/>
  </w:num>
  <w:num w:numId="41">
    <w:abstractNumId w:val="31"/>
  </w:num>
  <w:num w:numId="42">
    <w:abstractNumId w:val="36"/>
  </w:num>
  <w:num w:numId="43">
    <w:abstractNumId w:val="27"/>
  </w:num>
  <w:num w:numId="44">
    <w:abstractNumId w:val="0"/>
  </w:num>
  <w:num w:numId="45">
    <w:abstractNumId w:val="19"/>
  </w:num>
  <w:num w:numId="46">
    <w:abstractNumId w:val="9"/>
  </w:num>
  <w:num w:numId="47">
    <w:abstractNumId w:val="29"/>
  </w:num>
  <w:num w:numId="48">
    <w:abstractNumId w:val="39"/>
  </w:num>
  <w:num w:numId="49">
    <w:abstractNumId w:val="50"/>
  </w:num>
  <w:num w:numId="50">
    <w:abstractNumId w:val="45"/>
  </w:num>
  <w:num w:numId="51">
    <w:abstractNumId w:val="33"/>
  </w:num>
  <w:num w:numId="52">
    <w:abstractNumId w:val="44"/>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16AF"/>
    <w:rsid w:val="0000032D"/>
    <w:rsid w:val="000011F3"/>
    <w:rsid w:val="000033B4"/>
    <w:rsid w:val="0000467C"/>
    <w:rsid w:val="00005570"/>
    <w:rsid w:val="000069E4"/>
    <w:rsid w:val="00006E96"/>
    <w:rsid w:val="00007992"/>
    <w:rsid w:val="00012A2D"/>
    <w:rsid w:val="0001368D"/>
    <w:rsid w:val="00014BC0"/>
    <w:rsid w:val="00015EC4"/>
    <w:rsid w:val="00017137"/>
    <w:rsid w:val="00017D47"/>
    <w:rsid w:val="000202B9"/>
    <w:rsid w:val="00020344"/>
    <w:rsid w:val="00020F7B"/>
    <w:rsid w:val="00021D34"/>
    <w:rsid w:val="00023146"/>
    <w:rsid w:val="00024739"/>
    <w:rsid w:val="00024E37"/>
    <w:rsid w:val="00025078"/>
    <w:rsid w:val="0002553B"/>
    <w:rsid w:val="00025789"/>
    <w:rsid w:val="00026C06"/>
    <w:rsid w:val="0002728C"/>
    <w:rsid w:val="0002797A"/>
    <w:rsid w:val="000279DB"/>
    <w:rsid w:val="00027B4D"/>
    <w:rsid w:val="000323D2"/>
    <w:rsid w:val="00032592"/>
    <w:rsid w:val="00033E30"/>
    <w:rsid w:val="000340D1"/>
    <w:rsid w:val="00034374"/>
    <w:rsid w:val="00034A2F"/>
    <w:rsid w:val="00035902"/>
    <w:rsid w:val="00035BC0"/>
    <w:rsid w:val="0003627B"/>
    <w:rsid w:val="00036D16"/>
    <w:rsid w:val="0003732A"/>
    <w:rsid w:val="000413B0"/>
    <w:rsid w:val="00043FBA"/>
    <w:rsid w:val="00045399"/>
    <w:rsid w:val="00045A27"/>
    <w:rsid w:val="000463C2"/>
    <w:rsid w:val="000465FF"/>
    <w:rsid w:val="00046D9C"/>
    <w:rsid w:val="000502F7"/>
    <w:rsid w:val="00050D62"/>
    <w:rsid w:val="00051DD6"/>
    <w:rsid w:val="00052BBD"/>
    <w:rsid w:val="0005410A"/>
    <w:rsid w:val="00054F7F"/>
    <w:rsid w:val="00056417"/>
    <w:rsid w:val="0005673A"/>
    <w:rsid w:val="0005741C"/>
    <w:rsid w:val="000600F9"/>
    <w:rsid w:val="0006028A"/>
    <w:rsid w:val="00061458"/>
    <w:rsid w:val="000624A0"/>
    <w:rsid w:val="00064FBE"/>
    <w:rsid w:val="00065C9F"/>
    <w:rsid w:val="00066402"/>
    <w:rsid w:val="0006641A"/>
    <w:rsid w:val="00066D53"/>
    <w:rsid w:val="000672B7"/>
    <w:rsid w:val="00070420"/>
    <w:rsid w:val="000706BE"/>
    <w:rsid w:val="000712AE"/>
    <w:rsid w:val="00072317"/>
    <w:rsid w:val="000723AD"/>
    <w:rsid w:val="000734AF"/>
    <w:rsid w:val="00073680"/>
    <w:rsid w:val="000738AD"/>
    <w:rsid w:val="00073C9F"/>
    <w:rsid w:val="00073F73"/>
    <w:rsid w:val="00074945"/>
    <w:rsid w:val="00074D18"/>
    <w:rsid w:val="00074D45"/>
    <w:rsid w:val="00076364"/>
    <w:rsid w:val="00076508"/>
    <w:rsid w:val="00080DDB"/>
    <w:rsid w:val="00081910"/>
    <w:rsid w:val="000819D0"/>
    <w:rsid w:val="00084D6A"/>
    <w:rsid w:val="0008580E"/>
    <w:rsid w:val="00086227"/>
    <w:rsid w:val="00090D65"/>
    <w:rsid w:val="000933C6"/>
    <w:rsid w:val="00093905"/>
    <w:rsid w:val="000943E2"/>
    <w:rsid w:val="000969EA"/>
    <w:rsid w:val="00096F50"/>
    <w:rsid w:val="000977B8"/>
    <w:rsid w:val="000A01BE"/>
    <w:rsid w:val="000A08A5"/>
    <w:rsid w:val="000A097C"/>
    <w:rsid w:val="000A5072"/>
    <w:rsid w:val="000A566C"/>
    <w:rsid w:val="000B1097"/>
    <w:rsid w:val="000B1286"/>
    <w:rsid w:val="000B24B2"/>
    <w:rsid w:val="000B2739"/>
    <w:rsid w:val="000B2BFA"/>
    <w:rsid w:val="000B2C4B"/>
    <w:rsid w:val="000B2F7B"/>
    <w:rsid w:val="000B33DA"/>
    <w:rsid w:val="000B37F8"/>
    <w:rsid w:val="000B4568"/>
    <w:rsid w:val="000B576C"/>
    <w:rsid w:val="000B5BD2"/>
    <w:rsid w:val="000B602B"/>
    <w:rsid w:val="000B696F"/>
    <w:rsid w:val="000B706C"/>
    <w:rsid w:val="000C13B8"/>
    <w:rsid w:val="000C2C1B"/>
    <w:rsid w:val="000C2D8D"/>
    <w:rsid w:val="000C3109"/>
    <w:rsid w:val="000C364E"/>
    <w:rsid w:val="000C37D8"/>
    <w:rsid w:val="000C44E0"/>
    <w:rsid w:val="000C68F4"/>
    <w:rsid w:val="000C7FC7"/>
    <w:rsid w:val="000D0C6B"/>
    <w:rsid w:val="000D18E0"/>
    <w:rsid w:val="000D38A9"/>
    <w:rsid w:val="000D49FF"/>
    <w:rsid w:val="000D4EE8"/>
    <w:rsid w:val="000D5CAF"/>
    <w:rsid w:val="000D77B8"/>
    <w:rsid w:val="000E0013"/>
    <w:rsid w:val="000E08A9"/>
    <w:rsid w:val="000E0E9E"/>
    <w:rsid w:val="000E1041"/>
    <w:rsid w:val="000E157E"/>
    <w:rsid w:val="000E2115"/>
    <w:rsid w:val="000E252F"/>
    <w:rsid w:val="000E2EE0"/>
    <w:rsid w:val="000E3A0F"/>
    <w:rsid w:val="000E529C"/>
    <w:rsid w:val="000E5830"/>
    <w:rsid w:val="000E5B1F"/>
    <w:rsid w:val="000E5D16"/>
    <w:rsid w:val="000E623D"/>
    <w:rsid w:val="000E700B"/>
    <w:rsid w:val="000E735D"/>
    <w:rsid w:val="000E747D"/>
    <w:rsid w:val="000F0B9A"/>
    <w:rsid w:val="000F2886"/>
    <w:rsid w:val="000F2A2C"/>
    <w:rsid w:val="000F31AD"/>
    <w:rsid w:val="000F4008"/>
    <w:rsid w:val="000F4EDB"/>
    <w:rsid w:val="000F66BD"/>
    <w:rsid w:val="001000A2"/>
    <w:rsid w:val="0010080B"/>
    <w:rsid w:val="00102A05"/>
    <w:rsid w:val="00102A38"/>
    <w:rsid w:val="00104E6E"/>
    <w:rsid w:val="00104FB0"/>
    <w:rsid w:val="00105CC3"/>
    <w:rsid w:val="0010681D"/>
    <w:rsid w:val="00107786"/>
    <w:rsid w:val="001078EF"/>
    <w:rsid w:val="00110562"/>
    <w:rsid w:val="00110C21"/>
    <w:rsid w:val="00110DF5"/>
    <w:rsid w:val="00111877"/>
    <w:rsid w:val="00111ADD"/>
    <w:rsid w:val="001131FD"/>
    <w:rsid w:val="00113605"/>
    <w:rsid w:val="00114799"/>
    <w:rsid w:val="001167DD"/>
    <w:rsid w:val="00116FE9"/>
    <w:rsid w:val="001177DF"/>
    <w:rsid w:val="001215E9"/>
    <w:rsid w:val="00121810"/>
    <w:rsid w:val="00121D43"/>
    <w:rsid w:val="00122D1C"/>
    <w:rsid w:val="00124C74"/>
    <w:rsid w:val="001265D6"/>
    <w:rsid w:val="001312DD"/>
    <w:rsid w:val="00132B92"/>
    <w:rsid w:val="00133481"/>
    <w:rsid w:val="00135B32"/>
    <w:rsid w:val="0013739B"/>
    <w:rsid w:val="0014148C"/>
    <w:rsid w:val="00142896"/>
    <w:rsid w:val="00143B13"/>
    <w:rsid w:val="001444AA"/>
    <w:rsid w:val="001454AB"/>
    <w:rsid w:val="00146ABF"/>
    <w:rsid w:val="00152076"/>
    <w:rsid w:val="001527B3"/>
    <w:rsid w:val="00152A6D"/>
    <w:rsid w:val="0015308F"/>
    <w:rsid w:val="00154F52"/>
    <w:rsid w:val="00156848"/>
    <w:rsid w:val="00160368"/>
    <w:rsid w:val="001604EE"/>
    <w:rsid w:val="00160D97"/>
    <w:rsid w:val="0016173B"/>
    <w:rsid w:val="00161A83"/>
    <w:rsid w:val="00161C72"/>
    <w:rsid w:val="00162177"/>
    <w:rsid w:val="0016260A"/>
    <w:rsid w:val="00163624"/>
    <w:rsid w:val="00165364"/>
    <w:rsid w:val="00166ED6"/>
    <w:rsid w:val="00167FDE"/>
    <w:rsid w:val="0017021C"/>
    <w:rsid w:val="00170833"/>
    <w:rsid w:val="00171674"/>
    <w:rsid w:val="00171CED"/>
    <w:rsid w:val="00173C7C"/>
    <w:rsid w:val="001740AD"/>
    <w:rsid w:val="00174853"/>
    <w:rsid w:val="00175B5A"/>
    <w:rsid w:val="00175EB4"/>
    <w:rsid w:val="00176859"/>
    <w:rsid w:val="00177A29"/>
    <w:rsid w:val="00177E34"/>
    <w:rsid w:val="00184384"/>
    <w:rsid w:val="00184FD0"/>
    <w:rsid w:val="00187835"/>
    <w:rsid w:val="00187B6A"/>
    <w:rsid w:val="0019073D"/>
    <w:rsid w:val="001907B0"/>
    <w:rsid w:val="001923DC"/>
    <w:rsid w:val="00192996"/>
    <w:rsid w:val="0019359F"/>
    <w:rsid w:val="00194B58"/>
    <w:rsid w:val="001951A9"/>
    <w:rsid w:val="001961D8"/>
    <w:rsid w:val="00196DBC"/>
    <w:rsid w:val="001A2B81"/>
    <w:rsid w:val="001A4131"/>
    <w:rsid w:val="001A4E62"/>
    <w:rsid w:val="001A5550"/>
    <w:rsid w:val="001A56CB"/>
    <w:rsid w:val="001A677F"/>
    <w:rsid w:val="001A6FCF"/>
    <w:rsid w:val="001A7C22"/>
    <w:rsid w:val="001B0C67"/>
    <w:rsid w:val="001B16A8"/>
    <w:rsid w:val="001B246B"/>
    <w:rsid w:val="001B2C20"/>
    <w:rsid w:val="001B3F17"/>
    <w:rsid w:val="001B4F96"/>
    <w:rsid w:val="001B68EB"/>
    <w:rsid w:val="001C036B"/>
    <w:rsid w:val="001C2087"/>
    <w:rsid w:val="001C479E"/>
    <w:rsid w:val="001C5EFE"/>
    <w:rsid w:val="001C62C6"/>
    <w:rsid w:val="001C70E8"/>
    <w:rsid w:val="001D2701"/>
    <w:rsid w:val="001D2EC0"/>
    <w:rsid w:val="001D4335"/>
    <w:rsid w:val="001D4A8D"/>
    <w:rsid w:val="001D6CD8"/>
    <w:rsid w:val="001D6F5D"/>
    <w:rsid w:val="001E0BB7"/>
    <w:rsid w:val="001E0E1D"/>
    <w:rsid w:val="001E1263"/>
    <w:rsid w:val="001E2A4F"/>
    <w:rsid w:val="001E3CFD"/>
    <w:rsid w:val="001E55A5"/>
    <w:rsid w:val="001E5698"/>
    <w:rsid w:val="001F073A"/>
    <w:rsid w:val="001F1E73"/>
    <w:rsid w:val="001F46A2"/>
    <w:rsid w:val="001F4881"/>
    <w:rsid w:val="001F50C6"/>
    <w:rsid w:val="001F588A"/>
    <w:rsid w:val="001F6D20"/>
    <w:rsid w:val="001F7F38"/>
    <w:rsid w:val="00200AF9"/>
    <w:rsid w:val="00200BB6"/>
    <w:rsid w:val="002010CC"/>
    <w:rsid w:val="00201426"/>
    <w:rsid w:val="00201DAE"/>
    <w:rsid w:val="0020348C"/>
    <w:rsid w:val="002043AA"/>
    <w:rsid w:val="00205E8E"/>
    <w:rsid w:val="00206A91"/>
    <w:rsid w:val="002071E8"/>
    <w:rsid w:val="00207349"/>
    <w:rsid w:val="0021010F"/>
    <w:rsid w:val="00211E35"/>
    <w:rsid w:val="00212195"/>
    <w:rsid w:val="00212FBF"/>
    <w:rsid w:val="002138C1"/>
    <w:rsid w:val="002138FD"/>
    <w:rsid w:val="00213AC7"/>
    <w:rsid w:val="00213F43"/>
    <w:rsid w:val="0021456D"/>
    <w:rsid w:val="00215413"/>
    <w:rsid w:val="00224320"/>
    <w:rsid w:val="00225038"/>
    <w:rsid w:val="00226E03"/>
    <w:rsid w:val="00227D8E"/>
    <w:rsid w:val="00231928"/>
    <w:rsid w:val="002339C3"/>
    <w:rsid w:val="00233DA8"/>
    <w:rsid w:val="00234624"/>
    <w:rsid w:val="00234631"/>
    <w:rsid w:val="0023594C"/>
    <w:rsid w:val="00235CC0"/>
    <w:rsid w:val="002415A6"/>
    <w:rsid w:val="00242695"/>
    <w:rsid w:val="002429EF"/>
    <w:rsid w:val="00244577"/>
    <w:rsid w:val="00245770"/>
    <w:rsid w:val="002472F3"/>
    <w:rsid w:val="0024761B"/>
    <w:rsid w:val="00247B30"/>
    <w:rsid w:val="00250917"/>
    <w:rsid w:val="00251240"/>
    <w:rsid w:val="002517F8"/>
    <w:rsid w:val="002541E8"/>
    <w:rsid w:val="002542C6"/>
    <w:rsid w:val="00255CF5"/>
    <w:rsid w:val="002565CB"/>
    <w:rsid w:val="002567D5"/>
    <w:rsid w:val="00257C45"/>
    <w:rsid w:val="00257F9D"/>
    <w:rsid w:val="002610C3"/>
    <w:rsid w:val="00261797"/>
    <w:rsid w:val="0026223E"/>
    <w:rsid w:val="002629C5"/>
    <w:rsid w:val="00262FF5"/>
    <w:rsid w:val="00263A03"/>
    <w:rsid w:val="00264438"/>
    <w:rsid w:val="00265346"/>
    <w:rsid w:val="002657AB"/>
    <w:rsid w:val="00265EEB"/>
    <w:rsid w:val="00266FF8"/>
    <w:rsid w:val="00267177"/>
    <w:rsid w:val="002702E8"/>
    <w:rsid w:val="00270D04"/>
    <w:rsid w:val="00271035"/>
    <w:rsid w:val="002724F7"/>
    <w:rsid w:val="0027281B"/>
    <w:rsid w:val="00274A01"/>
    <w:rsid w:val="0027714A"/>
    <w:rsid w:val="002772E6"/>
    <w:rsid w:val="00277CF3"/>
    <w:rsid w:val="00282612"/>
    <w:rsid w:val="00283BFC"/>
    <w:rsid w:val="002840C5"/>
    <w:rsid w:val="002859BB"/>
    <w:rsid w:val="00287A47"/>
    <w:rsid w:val="0029093D"/>
    <w:rsid w:val="002912C5"/>
    <w:rsid w:val="00291E2F"/>
    <w:rsid w:val="00291FA2"/>
    <w:rsid w:val="0029259B"/>
    <w:rsid w:val="00293730"/>
    <w:rsid w:val="0029400E"/>
    <w:rsid w:val="00296829"/>
    <w:rsid w:val="002A0118"/>
    <w:rsid w:val="002A1D9A"/>
    <w:rsid w:val="002A25EA"/>
    <w:rsid w:val="002A48FC"/>
    <w:rsid w:val="002A49C8"/>
    <w:rsid w:val="002A5A40"/>
    <w:rsid w:val="002A7311"/>
    <w:rsid w:val="002A7572"/>
    <w:rsid w:val="002B01A6"/>
    <w:rsid w:val="002B08EE"/>
    <w:rsid w:val="002B11F0"/>
    <w:rsid w:val="002B37EC"/>
    <w:rsid w:val="002B415B"/>
    <w:rsid w:val="002B6162"/>
    <w:rsid w:val="002B7401"/>
    <w:rsid w:val="002C0350"/>
    <w:rsid w:val="002C0CBE"/>
    <w:rsid w:val="002C1813"/>
    <w:rsid w:val="002C3D0A"/>
    <w:rsid w:val="002C4B43"/>
    <w:rsid w:val="002C7EFF"/>
    <w:rsid w:val="002D0204"/>
    <w:rsid w:val="002D0CA3"/>
    <w:rsid w:val="002D0ED9"/>
    <w:rsid w:val="002D1FE8"/>
    <w:rsid w:val="002D330A"/>
    <w:rsid w:val="002D3D3E"/>
    <w:rsid w:val="002D3DF0"/>
    <w:rsid w:val="002D4F28"/>
    <w:rsid w:val="002D550E"/>
    <w:rsid w:val="002D5E0C"/>
    <w:rsid w:val="002D79B0"/>
    <w:rsid w:val="002E0147"/>
    <w:rsid w:val="002E0B86"/>
    <w:rsid w:val="002E11E8"/>
    <w:rsid w:val="002E16F3"/>
    <w:rsid w:val="002E1889"/>
    <w:rsid w:val="002E2870"/>
    <w:rsid w:val="002E32BB"/>
    <w:rsid w:val="002E3F18"/>
    <w:rsid w:val="002E65A3"/>
    <w:rsid w:val="002E6CF3"/>
    <w:rsid w:val="002F007E"/>
    <w:rsid w:val="002F008F"/>
    <w:rsid w:val="002F22F9"/>
    <w:rsid w:val="002F34A1"/>
    <w:rsid w:val="002F357A"/>
    <w:rsid w:val="002F4003"/>
    <w:rsid w:val="002F4790"/>
    <w:rsid w:val="002F5526"/>
    <w:rsid w:val="002F5891"/>
    <w:rsid w:val="002F63B4"/>
    <w:rsid w:val="002F6B98"/>
    <w:rsid w:val="002F780A"/>
    <w:rsid w:val="0030077E"/>
    <w:rsid w:val="00301B61"/>
    <w:rsid w:val="00302B85"/>
    <w:rsid w:val="0030332E"/>
    <w:rsid w:val="003050DA"/>
    <w:rsid w:val="00305EDD"/>
    <w:rsid w:val="0031002E"/>
    <w:rsid w:val="003108C8"/>
    <w:rsid w:val="00310A32"/>
    <w:rsid w:val="00310E57"/>
    <w:rsid w:val="00312CD5"/>
    <w:rsid w:val="00314C24"/>
    <w:rsid w:val="00314CD9"/>
    <w:rsid w:val="0031516E"/>
    <w:rsid w:val="003157C4"/>
    <w:rsid w:val="00316A6C"/>
    <w:rsid w:val="003204A9"/>
    <w:rsid w:val="00323E15"/>
    <w:rsid w:val="00324755"/>
    <w:rsid w:val="00325038"/>
    <w:rsid w:val="00325A3E"/>
    <w:rsid w:val="00326A6B"/>
    <w:rsid w:val="0033252F"/>
    <w:rsid w:val="00332CD3"/>
    <w:rsid w:val="00333149"/>
    <w:rsid w:val="00333C48"/>
    <w:rsid w:val="003343AA"/>
    <w:rsid w:val="00334F24"/>
    <w:rsid w:val="003355FC"/>
    <w:rsid w:val="00336432"/>
    <w:rsid w:val="0033645A"/>
    <w:rsid w:val="003369FD"/>
    <w:rsid w:val="003375A2"/>
    <w:rsid w:val="00341416"/>
    <w:rsid w:val="003415E5"/>
    <w:rsid w:val="0034240E"/>
    <w:rsid w:val="003430B4"/>
    <w:rsid w:val="00344520"/>
    <w:rsid w:val="00345C88"/>
    <w:rsid w:val="00350265"/>
    <w:rsid w:val="00350539"/>
    <w:rsid w:val="00350A3A"/>
    <w:rsid w:val="00351E9E"/>
    <w:rsid w:val="00352188"/>
    <w:rsid w:val="00353F0C"/>
    <w:rsid w:val="00354620"/>
    <w:rsid w:val="00354D96"/>
    <w:rsid w:val="003553F7"/>
    <w:rsid w:val="00355636"/>
    <w:rsid w:val="00355B6E"/>
    <w:rsid w:val="00362477"/>
    <w:rsid w:val="00366235"/>
    <w:rsid w:val="0036668F"/>
    <w:rsid w:val="00366FB8"/>
    <w:rsid w:val="00367077"/>
    <w:rsid w:val="003675C8"/>
    <w:rsid w:val="00367EC5"/>
    <w:rsid w:val="00372AD5"/>
    <w:rsid w:val="00372CCE"/>
    <w:rsid w:val="00373803"/>
    <w:rsid w:val="00374922"/>
    <w:rsid w:val="003749BD"/>
    <w:rsid w:val="00375117"/>
    <w:rsid w:val="00375A51"/>
    <w:rsid w:val="00376173"/>
    <w:rsid w:val="003763D3"/>
    <w:rsid w:val="00376D1F"/>
    <w:rsid w:val="00380B4B"/>
    <w:rsid w:val="00380C09"/>
    <w:rsid w:val="00383E3E"/>
    <w:rsid w:val="00384FCC"/>
    <w:rsid w:val="0038616F"/>
    <w:rsid w:val="00390B5B"/>
    <w:rsid w:val="00391B05"/>
    <w:rsid w:val="003926F9"/>
    <w:rsid w:val="00392E2E"/>
    <w:rsid w:val="00393E9F"/>
    <w:rsid w:val="00394D08"/>
    <w:rsid w:val="0039705F"/>
    <w:rsid w:val="00397288"/>
    <w:rsid w:val="003979A1"/>
    <w:rsid w:val="00397D62"/>
    <w:rsid w:val="003A09E0"/>
    <w:rsid w:val="003A0B03"/>
    <w:rsid w:val="003A0CB6"/>
    <w:rsid w:val="003A0F04"/>
    <w:rsid w:val="003A14CD"/>
    <w:rsid w:val="003A1A44"/>
    <w:rsid w:val="003A24DF"/>
    <w:rsid w:val="003A2E66"/>
    <w:rsid w:val="003A307F"/>
    <w:rsid w:val="003A5362"/>
    <w:rsid w:val="003A53FF"/>
    <w:rsid w:val="003A593C"/>
    <w:rsid w:val="003A7FF2"/>
    <w:rsid w:val="003B0918"/>
    <w:rsid w:val="003B3E0C"/>
    <w:rsid w:val="003B481F"/>
    <w:rsid w:val="003B5ADE"/>
    <w:rsid w:val="003B5F55"/>
    <w:rsid w:val="003B6F73"/>
    <w:rsid w:val="003C1C26"/>
    <w:rsid w:val="003C2425"/>
    <w:rsid w:val="003C2AA8"/>
    <w:rsid w:val="003C36B6"/>
    <w:rsid w:val="003C3A05"/>
    <w:rsid w:val="003C3F13"/>
    <w:rsid w:val="003C462F"/>
    <w:rsid w:val="003C5EB3"/>
    <w:rsid w:val="003D09AF"/>
    <w:rsid w:val="003D2E6E"/>
    <w:rsid w:val="003D2E9A"/>
    <w:rsid w:val="003D379C"/>
    <w:rsid w:val="003D603A"/>
    <w:rsid w:val="003E151D"/>
    <w:rsid w:val="003E2BE8"/>
    <w:rsid w:val="003E362A"/>
    <w:rsid w:val="003E66A2"/>
    <w:rsid w:val="003F0483"/>
    <w:rsid w:val="003F0548"/>
    <w:rsid w:val="003F2006"/>
    <w:rsid w:val="003F2BCE"/>
    <w:rsid w:val="003F44F8"/>
    <w:rsid w:val="003F4D03"/>
    <w:rsid w:val="003F52A6"/>
    <w:rsid w:val="003F5BAD"/>
    <w:rsid w:val="003F604E"/>
    <w:rsid w:val="004006E9"/>
    <w:rsid w:val="00400CDF"/>
    <w:rsid w:val="00400F4E"/>
    <w:rsid w:val="00401EDF"/>
    <w:rsid w:val="00402136"/>
    <w:rsid w:val="00402967"/>
    <w:rsid w:val="00402C2E"/>
    <w:rsid w:val="00403B41"/>
    <w:rsid w:val="004044F7"/>
    <w:rsid w:val="00404597"/>
    <w:rsid w:val="00404632"/>
    <w:rsid w:val="00404E83"/>
    <w:rsid w:val="00405522"/>
    <w:rsid w:val="004058B4"/>
    <w:rsid w:val="004059A4"/>
    <w:rsid w:val="00405F19"/>
    <w:rsid w:val="00406AA5"/>
    <w:rsid w:val="00406B3D"/>
    <w:rsid w:val="00407E42"/>
    <w:rsid w:val="00410664"/>
    <w:rsid w:val="00410F7B"/>
    <w:rsid w:val="0041166E"/>
    <w:rsid w:val="0041180F"/>
    <w:rsid w:val="00411F25"/>
    <w:rsid w:val="00411F4E"/>
    <w:rsid w:val="0041238C"/>
    <w:rsid w:val="00412AC2"/>
    <w:rsid w:val="00415137"/>
    <w:rsid w:val="0041690F"/>
    <w:rsid w:val="00416C71"/>
    <w:rsid w:val="00416D40"/>
    <w:rsid w:val="00417AFA"/>
    <w:rsid w:val="004213F4"/>
    <w:rsid w:val="00422E05"/>
    <w:rsid w:val="00423B08"/>
    <w:rsid w:val="00424893"/>
    <w:rsid w:val="00425F4A"/>
    <w:rsid w:val="004266D4"/>
    <w:rsid w:val="00427447"/>
    <w:rsid w:val="004274AD"/>
    <w:rsid w:val="00427966"/>
    <w:rsid w:val="0043067C"/>
    <w:rsid w:val="0043071A"/>
    <w:rsid w:val="00430EEC"/>
    <w:rsid w:val="00435D6F"/>
    <w:rsid w:val="004407E8"/>
    <w:rsid w:val="00440EBD"/>
    <w:rsid w:val="00441231"/>
    <w:rsid w:val="00442303"/>
    <w:rsid w:val="00442AF8"/>
    <w:rsid w:val="00444BF2"/>
    <w:rsid w:val="004452BC"/>
    <w:rsid w:val="004455E1"/>
    <w:rsid w:val="004473E6"/>
    <w:rsid w:val="00447A98"/>
    <w:rsid w:val="0045094F"/>
    <w:rsid w:val="00450BD4"/>
    <w:rsid w:val="00452BE1"/>
    <w:rsid w:val="004547E4"/>
    <w:rsid w:val="00455A99"/>
    <w:rsid w:val="00455C1E"/>
    <w:rsid w:val="00456F97"/>
    <w:rsid w:val="004571E6"/>
    <w:rsid w:val="00457262"/>
    <w:rsid w:val="00460429"/>
    <w:rsid w:val="00464005"/>
    <w:rsid w:val="004650D9"/>
    <w:rsid w:val="00465FE1"/>
    <w:rsid w:val="00466C0D"/>
    <w:rsid w:val="00467EFA"/>
    <w:rsid w:val="0047142E"/>
    <w:rsid w:val="00471BDA"/>
    <w:rsid w:val="00472936"/>
    <w:rsid w:val="004731DE"/>
    <w:rsid w:val="0047320C"/>
    <w:rsid w:val="00473772"/>
    <w:rsid w:val="00473FF9"/>
    <w:rsid w:val="00474D11"/>
    <w:rsid w:val="00480CBE"/>
    <w:rsid w:val="0048154D"/>
    <w:rsid w:val="0048326F"/>
    <w:rsid w:val="004838F7"/>
    <w:rsid w:val="00484010"/>
    <w:rsid w:val="004842A2"/>
    <w:rsid w:val="00484C15"/>
    <w:rsid w:val="00484DA3"/>
    <w:rsid w:val="00484E08"/>
    <w:rsid w:val="0048565A"/>
    <w:rsid w:val="00487685"/>
    <w:rsid w:val="00493D5F"/>
    <w:rsid w:val="00493E6F"/>
    <w:rsid w:val="00494F7C"/>
    <w:rsid w:val="0049546E"/>
    <w:rsid w:val="0049551A"/>
    <w:rsid w:val="00496487"/>
    <w:rsid w:val="004A05C6"/>
    <w:rsid w:val="004A49D8"/>
    <w:rsid w:val="004A4B8B"/>
    <w:rsid w:val="004A5099"/>
    <w:rsid w:val="004A6220"/>
    <w:rsid w:val="004A756C"/>
    <w:rsid w:val="004A7598"/>
    <w:rsid w:val="004A76FE"/>
    <w:rsid w:val="004B04F7"/>
    <w:rsid w:val="004B1F59"/>
    <w:rsid w:val="004B47C6"/>
    <w:rsid w:val="004B58B7"/>
    <w:rsid w:val="004B7431"/>
    <w:rsid w:val="004C0703"/>
    <w:rsid w:val="004C0C1F"/>
    <w:rsid w:val="004C177D"/>
    <w:rsid w:val="004C2196"/>
    <w:rsid w:val="004C2C5A"/>
    <w:rsid w:val="004C2F17"/>
    <w:rsid w:val="004C31A7"/>
    <w:rsid w:val="004C351C"/>
    <w:rsid w:val="004C3CE1"/>
    <w:rsid w:val="004C469D"/>
    <w:rsid w:val="004C47C8"/>
    <w:rsid w:val="004C5285"/>
    <w:rsid w:val="004C675A"/>
    <w:rsid w:val="004C6E1E"/>
    <w:rsid w:val="004D18D5"/>
    <w:rsid w:val="004D20BE"/>
    <w:rsid w:val="004D24F1"/>
    <w:rsid w:val="004D2F73"/>
    <w:rsid w:val="004D37D2"/>
    <w:rsid w:val="004D39ED"/>
    <w:rsid w:val="004D61F2"/>
    <w:rsid w:val="004D6858"/>
    <w:rsid w:val="004D70FB"/>
    <w:rsid w:val="004D7DEF"/>
    <w:rsid w:val="004E0160"/>
    <w:rsid w:val="004E1454"/>
    <w:rsid w:val="004E40A7"/>
    <w:rsid w:val="004E5543"/>
    <w:rsid w:val="004E55F0"/>
    <w:rsid w:val="004E6ACD"/>
    <w:rsid w:val="004E71F1"/>
    <w:rsid w:val="004E78CB"/>
    <w:rsid w:val="004F0DF5"/>
    <w:rsid w:val="004F158C"/>
    <w:rsid w:val="004F1F9E"/>
    <w:rsid w:val="004F25D4"/>
    <w:rsid w:val="004F2D28"/>
    <w:rsid w:val="004F2E58"/>
    <w:rsid w:val="004F34F0"/>
    <w:rsid w:val="004F4FC1"/>
    <w:rsid w:val="004F6CA2"/>
    <w:rsid w:val="004F6D1D"/>
    <w:rsid w:val="004F6DF8"/>
    <w:rsid w:val="004F79DB"/>
    <w:rsid w:val="005001EE"/>
    <w:rsid w:val="00500B6A"/>
    <w:rsid w:val="00500CFD"/>
    <w:rsid w:val="00503196"/>
    <w:rsid w:val="0050415E"/>
    <w:rsid w:val="00504E03"/>
    <w:rsid w:val="005062D2"/>
    <w:rsid w:val="005062DC"/>
    <w:rsid w:val="005079B4"/>
    <w:rsid w:val="005111F2"/>
    <w:rsid w:val="00511475"/>
    <w:rsid w:val="005130F2"/>
    <w:rsid w:val="00515535"/>
    <w:rsid w:val="005166FC"/>
    <w:rsid w:val="00520199"/>
    <w:rsid w:val="00521168"/>
    <w:rsid w:val="00522610"/>
    <w:rsid w:val="00522B2A"/>
    <w:rsid w:val="00523CEE"/>
    <w:rsid w:val="00527F4F"/>
    <w:rsid w:val="0053012C"/>
    <w:rsid w:val="0053058B"/>
    <w:rsid w:val="00533211"/>
    <w:rsid w:val="00533789"/>
    <w:rsid w:val="0053413C"/>
    <w:rsid w:val="00534664"/>
    <w:rsid w:val="00535F88"/>
    <w:rsid w:val="005361A0"/>
    <w:rsid w:val="005365EA"/>
    <w:rsid w:val="00536AF2"/>
    <w:rsid w:val="0053716F"/>
    <w:rsid w:val="0054327F"/>
    <w:rsid w:val="005433C0"/>
    <w:rsid w:val="00543465"/>
    <w:rsid w:val="005434E4"/>
    <w:rsid w:val="00543743"/>
    <w:rsid w:val="00544F9C"/>
    <w:rsid w:val="00545016"/>
    <w:rsid w:val="00545D01"/>
    <w:rsid w:val="00546069"/>
    <w:rsid w:val="005461C1"/>
    <w:rsid w:val="00547DC3"/>
    <w:rsid w:val="00550768"/>
    <w:rsid w:val="00552A94"/>
    <w:rsid w:val="00554A32"/>
    <w:rsid w:val="00556B77"/>
    <w:rsid w:val="005572C0"/>
    <w:rsid w:val="00560B40"/>
    <w:rsid w:val="00560B7A"/>
    <w:rsid w:val="00561BF5"/>
    <w:rsid w:val="00562CF6"/>
    <w:rsid w:val="005630D2"/>
    <w:rsid w:val="00563D90"/>
    <w:rsid w:val="00563FC5"/>
    <w:rsid w:val="0056439C"/>
    <w:rsid w:val="00564F7A"/>
    <w:rsid w:val="00565E94"/>
    <w:rsid w:val="00566E8C"/>
    <w:rsid w:val="00567442"/>
    <w:rsid w:val="00567D2D"/>
    <w:rsid w:val="00570253"/>
    <w:rsid w:val="00570DCD"/>
    <w:rsid w:val="005711BF"/>
    <w:rsid w:val="00572BA4"/>
    <w:rsid w:val="00572E0E"/>
    <w:rsid w:val="005738C9"/>
    <w:rsid w:val="00574025"/>
    <w:rsid w:val="005778EE"/>
    <w:rsid w:val="00580DA1"/>
    <w:rsid w:val="00580DCD"/>
    <w:rsid w:val="00580F1C"/>
    <w:rsid w:val="005810AD"/>
    <w:rsid w:val="00581370"/>
    <w:rsid w:val="0058239C"/>
    <w:rsid w:val="005850BD"/>
    <w:rsid w:val="00587260"/>
    <w:rsid w:val="00590BEC"/>
    <w:rsid w:val="00590DC6"/>
    <w:rsid w:val="00593015"/>
    <w:rsid w:val="0059311C"/>
    <w:rsid w:val="0059365B"/>
    <w:rsid w:val="005945E7"/>
    <w:rsid w:val="00595876"/>
    <w:rsid w:val="00596103"/>
    <w:rsid w:val="00596327"/>
    <w:rsid w:val="005964EE"/>
    <w:rsid w:val="00597540"/>
    <w:rsid w:val="005A0B58"/>
    <w:rsid w:val="005A1938"/>
    <w:rsid w:val="005A308C"/>
    <w:rsid w:val="005A30B9"/>
    <w:rsid w:val="005A3393"/>
    <w:rsid w:val="005A3FD3"/>
    <w:rsid w:val="005A4D0F"/>
    <w:rsid w:val="005A5E1A"/>
    <w:rsid w:val="005A614A"/>
    <w:rsid w:val="005A6E1F"/>
    <w:rsid w:val="005A6F4A"/>
    <w:rsid w:val="005A7766"/>
    <w:rsid w:val="005A7BC7"/>
    <w:rsid w:val="005B07B3"/>
    <w:rsid w:val="005B0976"/>
    <w:rsid w:val="005B0EF7"/>
    <w:rsid w:val="005B176A"/>
    <w:rsid w:val="005B40F5"/>
    <w:rsid w:val="005B415B"/>
    <w:rsid w:val="005B4764"/>
    <w:rsid w:val="005C013D"/>
    <w:rsid w:val="005C0892"/>
    <w:rsid w:val="005C0EEB"/>
    <w:rsid w:val="005C3194"/>
    <w:rsid w:val="005C3AAD"/>
    <w:rsid w:val="005C3CD7"/>
    <w:rsid w:val="005C4958"/>
    <w:rsid w:val="005C6B12"/>
    <w:rsid w:val="005C7EFF"/>
    <w:rsid w:val="005D633D"/>
    <w:rsid w:val="005D6E74"/>
    <w:rsid w:val="005E234D"/>
    <w:rsid w:val="005E25D6"/>
    <w:rsid w:val="005E37C9"/>
    <w:rsid w:val="005E3D36"/>
    <w:rsid w:val="005E46B4"/>
    <w:rsid w:val="005E50B0"/>
    <w:rsid w:val="005E64DD"/>
    <w:rsid w:val="005E66C3"/>
    <w:rsid w:val="005E6F6E"/>
    <w:rsid w:val="005F0634"/>
    <w:rsid w:val="005F1485"/>
    <w:rsid w:val="005F17E6"/>
    <w:rsid w:val="005F4147"/>
    <w:rsid w:val="005F4673"/>
    <w:rsid w:val="005F4D05"/>
    <w:rsid w:val="005F6C00"/>
    <w:rsid w:val="006036EB"/>
    <w:rsid w:val="006047BF"/>
    <w:rsid w:val="00605A90"/>
    <w:rsid w:val="00606097"/>
    <w:rsid w:val="00606EA7"/>
    <w:rsid w:val="0061200A"/>
    <w:rsid w:val="006131FA"/>
    <w:rsid w:val="0061376F"/>
    <w:rsid w:val="00615CA3"/>
    <w:rsid w:val="00616D7B"/>
    <w:rsid w:val="0061718F"/>
    <w:rsid w:val="00617433"/>
    <w:rsid w:val="00617858"/>
    <w:rsid w:val="00620F29"/>
    <w:rsid w:val="00621107"/>
    <w:rsid w:val="006255E6"/>
    <w:rsid w:val="00625A1C"/>
    <w:rsid w:val="00625EC9"/>
    <w:rsid w:val="006276C8"/>
    <w:rsid w:val="00627B38"/>
    <w:rsid w:val="00627FCF"/>
    <w:rsid w:val="00631CC3"/>
    <w:rsid w:val="00631CD4"/>
    <w:rsid w:val="00632578"/>
    <w:rsid w:val="006327BF"/>
    <w:rsid w:val="0063324B"/>
    <w:rsid w:val="006337A9"/>
    <w:rsid w:val="00634C65"/>
    <w:rsid w:val="00634DEA"/>
    <w:rsid w:val="00635C3D"/>
    <w:rsid w:val="0063649F"/>
    <w:rsid w:val="006373DE"/>
    <w:rsid w:val="00637629"/>
    <w:rsid w:val="006376C1"/>
    <w:rsid w:val="00640684"/>
    <w:rsid w:val="006413F9"/>
    <w:rsid w:val="00645065"/>
    <w:rsid w:val="00645A0F"/>
    <w:rsid w:val="006464CB"/>
    <w:rsid w:val="00650C7F"/>
    <w:rsid w:val="00652567"/>
    <w:rsid w:val="00656014"/>
    <w:rsid w:val="006563FA"/>
    <w:rsid w:val="00656649"/>
    <w:rsid w:val="006567D9"/>
    <w:rsid w:val="00656C82"/>
    <w:rsid w:val="00656D82"/>
    <w:rsid w:val="00660B60"/>
    <w:rsid w:val="00662DC8"/>
    <w:rsid w:val="00663C06"/>
    <w:rsid w:val="00664070"/>
    <w:rsid w:val="0066411E"/>
    <w:rsid w:val="00664443"/>
    <w:rsid w:val="00665CB9"/>
    <w:rsid w:val="00666BE1"/>
    <w:rsid w:val="00667E66"/>
    <w:rsid w:val="00667EB0"/>
    <w:rsid w:val="00671C40"/>
    <w:rsid w:val="0067247B"/>
    <w:rsid w:val="00672C08"/>
    <w:rsid w:val="006765D7"/>
    <w:rsid w:val="00676BAA"/>
    <w:rsid w:val="00677183"/>
    <w:rsid w:val="0067786C"/>
    <w:rsid w:val="006800C5"/>
    <w:rsid w:val="00680287"/>
    <w:rsid w:val="00681D2F"/>
    <w:rsid w:val="00682D95"/>
    <w:rsid w:val="006854F2"/>
    <w:rsid w:val="006865AD"/>
    <w:rsid w:val="00686939"/>
    <w:rsid w:val="006922E9"/>
    <w:rsid w:val="00693847"/>
    <w:rsid w:val="00694737"/>
    <w:rsid w:val="006947E2"/>
    <w:rsid w:val="0069501B"/>
    <w:rsid w:val="0069530A"/>
    <w:rsid w:val="00696DE2"/>
    <w:rsid w:val="00696EBE"/>
    <w:rsid w:val="00697836"/>
    <w:rsid w:val="006A03A2"/>
    <w:rsid w:val="006A081A"/>
    <w:rsid w:val="006A09CC"/>
    <w:rsid w:val="006A18DE"/>
    <w:rsid w:val="006A1C63"/>
    <w:rsid w:val="006A274D"/>
    <w:rsid w:val="006A6134"/>
    <w:rsid w:val="006B0460"/>
    <w:rsid w:val="006B2593"/>
    <w:rsid w:val="006B2783"/>
    <w:rsid w:val="006B5A8F"/>
    <w:rsid w:val="006B7919"/>
    <w:rsid w:val="006C141D"/>
    <w:rsid w:val="006C18B6"/>
    <w:rsid w:val="006C203B"/>
    <w:rsid w:val="006C2227"/>
    <w:rsid w:val="006C27EB"/>
    <w:rsid w:val="006C2EC9"/>
    <w:rsid w:val="006C464C"/>
    <w:rsid w:val="006C49FA"/>
    <w:rsid w:val="006C4D52"/>
    <w:rsid w:val="006C513A"/>
    <w:rsid w:val="006C54C0"/>
    <w:rsid w:val="006D0770"/>
    <w:rsid w:val="006D23CE"/>
    <w:rsid w:val="006D2407"/>
    <w:rsid w:val="006D279D"/>
    <w:rsid w:val="006D2A82"/>
    <w:rsid w:val="006D3853"/>
    <w:rsid w:val="006D3949"/>
    <w:rsid w:val="006D3B28"/>
    <w:rsid w:val="006D3D86"/>
    <w:rsid w:val="006D43F7"/>
    <w:rsid w:val="006D785A"/>
    <w:rsid w:val="006E0796"/>
    <w:rsid w:val="006E1648"/>
    <w:rsid w:val="006E1CA4"/>
    <w:rsid w:val="006E20A3"/>
    <w:rsid w:val="006E3FD2"/>
    <w:rsid w:val="006E4A0A"/>
    <w:rsid w:val="006E4F8B"/>
    <w:rsid w:val="006E5120"/>
    <w:rsid w:val="006E51E1"/>
    <w:rsid w:val="006F060B"/>
    <w:rsid w:val="006F0C60"/>
    <w:rsid w:val="006F1DF7"/>
    <w:rsid w:val="006F2272"/>
    <w:rsid w:val="006F2B18"/>
    <w:rsid w:val="006F3506"/>
    <w:rsid w:val="006F40FC"/>
    <w:rsid w:val="006F4EC4"/>
    <w:rsid w:val="006F51D2"/>
    <w:rsid w:val="006F5634"/>
    <w:rsid w:val="006F7B05"/>
    <w:rsid w:val="00701001"/>
    <w:rsid w:val="00702FEB"/>
    <w:rsid w:val="00706374"/>
    <w:rsid w:val="007072CA"/>
    <w:rsid w:val="00707D9B"/>
    <w:rsid w:val="007119D8"/>
    <w:rsid w:val="00711C7C"/>
    <w:rsid w:val="00711FB9"/>
    <w:rsid w:val="00713D84"/>
    <w:rsid w:val="007151C8"/>
    <w:rsid w:val="007200C7"/>
    <w:rsid w:val="00720901"/>
    <w:rsid w:val="0072173E"/>
    <w:rsid w:val="007217ED"/>
    <w:rsid w:val="00723249"/>
    <w:rsid w:val="00723BB2"/>
    <w:rsid w:val="00726CBC"/>
    <w:rsid w:val="00727435"/>
    <w:rsid w:val="00730DF4"/>
    <w:rsid w:val="0073149B"/>
    <w:rsid w:val="0073235F"/>
    <w:rsid w:val="007338D3"/>
    <w:rsid w:val="00735D9E"/>
    <w:rsid w:val="0073668B"/>
    <w:rsid w:val="007402DC"/>
    <w:rsid w:val="00740427"/>
    <w:rsid w:val="007440BE"/>
    <w:rsid w:val="00745408"/>
    <w:rsid w:val="007454AF"/>
    <w:rsid w:val="00745E78"/>
    <w:rsid w:val="00747FBF"/>
    <w:rsid w:val="00750993"/>
    <w:rsid w:val="0075118F"/>
    <w:rsid w:val="0075309A"/>
    <w:rsid w:val="00753F11"/>
    <w:rsid w:val="00754B70"/>
    <w:rsid w:val="0075569D"/>
    <w:rsid w:val="00756AA2"/>
    <w:rsid w:val="00757D34"/>
    <w:rsid w:val="00757DEE"/>
    <w:rsid w:val="007609E7"/>
    <w:rsid w:val="00761113"/>
    <w:rsid w:val="00761CF7"/>
    <w:rsid w:val="00764160"/>
    <w:rsid w:val="007662EF"/>
    <w:rsid w:val="007724FB"/>
    <w:rsid w:val="00772A55"/>
    <w:rsid w:val="007746A1"/>
    <w:rsid w:val="007747D4"/>
    <w:rsid w:val="00774C76"/>
    <w:rsid w:val="00775426"/>
    <w:rsid w:val="007768C7"/>
    <w:rsid w:val="00781A58"/>
    <w:rsid w:val="007829AA"/>
    <w:rsid w:val="007842C2"/>
    <w:rsid w:val="00784E5E"/>
    <w:rsid w:val="00785891"/>
    <w:rsid w:val="00785E2C"/>
    <w:rsid w:val="00786C1C"/>
    <w:rsid w:val="00786C41"/>
    <w:rsid w:val="00786F5F"/>
    <w:rsid w:val="007873C8"/>
    <w:rsid w:val="00790236"/>
    <w:rsid w:val="00791CD6"/>
    <w:rsid w:val="007928BF"/>
    <w:rsid w:val="00792B11"/>
    <w:rsid w:val="00793F95"/>
    <w:rsid w:val="00794128"/>
    <w:rsid w:val="007942D2"/>
    <w:rsid w:val="00795239"/>
    <w:rsid w:val="00795A74"/>
    <w:rsid w:val="00795B1B"/>
    <w:rsid w:val="00795EDC"/>
    <w:rsid w:val="00796C3D"/>
    <w:rsid w:val="007A0DE6"/>
    <w:rsid w:val="007B117A"/>
    <w:rsid w:val="007B2768"/>
    <w:rsid w:val="007B31C5"/>
    <w:rsid w:val="007B4B5A"/>
    <w:rsid w:val="007B5078"/>
    <w:rsid w:val="007B6303"/>
    <w:rsid w:val="007B69E6"/>
    <w:rsid w:val="007B7577"/>
    <w:rsid w:val="007C04D6"/>
    <w:rsid w:val="007C0590"/>
    <w:rsid w:val="007C34E0"/>
    <w:rsid w:val="007C4A5C"/>
    <w:rsid w:val="007C4B43"/>
    <w:rsid w:val="007C50C1"/>
    <w:rsid w:val="007C58F6"/>
    <w:rsid w:val="007D1E10"/>
    <w:rsid w:val="007D2AA6"/>
    <w:rsid w:val="007D2E23"/>
    <w:rsid w:val="007D3A1E"/>
    <w:rsid w:val="007E04FB"/>
    <w:rsid w:val="007E0658"/>
    <w:rsid w:val="007E0941"/>
    <w:rsid w:val="007E1725"/>
    <w:rsid w:val="007E1A32"/>
    <w:rsid w:val="007E1F8B"/>
    <w:rsid w:val="007E223A"/>
    <w:rsid w:val="007E2802"/>
    <w:rsid w:val="007E3554"/>
    <w:rsid w:val="007E4BAE"/>
    <w:rsid w:val="007E7C4F"/>
    <w:rsid w:val="007F0582"/>
    <w:rsid w:val="007F1E2D"/>
    <w:rsid w:val="007F22DA"/>
    <w:rsid w:val="007F294A"/>
    <w:rsid w:val="007F38A8"/>
    <w:rsid w:val="007F4AAD"/>
    <w:rsid w:val="007F59F1"/>
    <w:rsid w:val="007F5E1E"/>
    <w:rsid w:val="00800DC0"/>
    <w:rsid w:val="00801133"/>
    <w:rsid w:val="00801B83"/>
    <w:rsid w:val="00802E89"/>
    <w:rsid w:val="00802EA4"/>
    <w:rsid w:val="00803599"/>
    <w:rsid w:val="00803D9B"/>
    <w:rsid w:val="008043B1"/>
    <w:rsid w:val="00804D9D"/>
    <w:rsid w:val="00805283"/>
    <w:rsid w:val="00805978"/>
    <w:rsid w:val="00806236"/>
    <w:rsid w:val="008063DC"/>
    <w:rsid w:val="008078E8"/>
    <w:rsid w:val="00810290"/>
    <w:rsid w:val="008122CA"/>
    <w:rsid w:val="008125A9"/>
    <w:rsid w:val="0081396D"/>
    <w:rsid w:val="00813C8F"/>
    <w:rsid w:val="0081620D"/>
    <w:rsid w:val="008163C8"/>
    <w:rsid w:val="0081697A"/>
    <w:rsid w:val="0081751B"/>
    <w:rsid w:val="00817FCD"/>
    <w:rsid w:val="008209E9"/>
    <w:rsid w:val="00820E93"/>
    <w:rsid w:val="00822467"/>
    <w:rsid w:val="008263B6"/>
    <w:rsid w:val="0082795B"/>
    <w:rsid w:val="00827A54"/>
    <w:rsid w:val="00827DA7"/>
    <w:rsid w:val="00830D94"/>
    <w:rsid w:val="008316AB"/>
    <w:rsid w:val="00831BDD"/>
    <w:rsid w:val="00832456"/>
    <w:rsid w:val="00832D5D"/>
    <w:rsid w:val="00833DE1"/>
    <w:rsid w:val="00834182"/>
    <w:rsid w:val="008343F6"/>
    <w:rsid w:val="00834CEF"/>
    <w:rsid w:val="00835E98"/>
    <w:rsid w:val="00836DC0"/>
    <w:rsid w:val="008406E1"/>
    <w:rsid w:val="0084074E"/>
    <w:rsid w:val="00840838"/>
    <w:rsid w:val="00840983"/>
    <w:rsid w:val="00841A96"/>
    <w:rsid w:val="0084377E"/>
    <w:rsid w:val="0084441E"/>
    <w:rsid w:val="00844A45"/>
    <w:rsid w:val="008455B1"/>
    <w:rsid w:val="00846C72"/>
    <w:rsid w:val="008507A0"/>
    <w:rsid w:val="00852D2E"/>
    <w:rsid w:val="008531FE"/>
    <w:rsid w:val="00854A2C"/>
    <w:rsid w:val="008557D9"/>
    <w:rsid w:val="008560BA"/>
    <w:rsid w:val="00856184"/>
    <w:rsid w:val="00862403"/>
    <w:rsid w:val="00863E24"/>
    <w:rsid w:val="00864380"/>
    <w:rsid w:val="008645ED"/>
    <w:rsid w:val="00864F4C"/>
    <w:rsid w:val="00865FA6"/>
    <w:rsid w:val="0086640A"/>
    <w:rsid w:val="00866CEB"/>
    <w:rsid w:val="00866EF3"/>
    <w:rsid w:val="0086701F"/>
    <w:rsid w:val="00870A84"/>
    <w:rsid w:val="008739EE"/>
    <w:rsid w:val="00873BA6"/>
    <w:rsid w:val="00873D0E"/>
    <w:rsid w:val="00873F07"/>
    <w:rsid w:val="00874F84"/>
    <w:rsid w:val="008756AB"/>
    <w:rsid w:val="00875E33"/>
    <w:rsid w:val="00876A38"/>
    <w:rsid w:val="008772AB"/>
    <w:rsid w:val="00877363"/>
    <w:rsid w:val="008777B2"/>
    <w:rsid w:val="00877FF5"/>
    <w:rsid w:val="008804B8"/>
    <w:rsid w:val="008804F3"/>
    <w:rsid w:val="0088060B"/>
    <w:rsid w:val="008813CE"/>
    <w:rsid w:val="00881450"/>
    <w:rsid w:val="00881999"/>
    <w:rsid w:val="008834EF"/>
    <w:rsid w:val="00883751"/>
    <w:rsid w:val="0088383B"/>
    <w:rsid w:val="008838C2"/>
    <w:rsid w:val="008845FC"/>
    <w:rsid w:val="008848E0"/>
    <w:rsid w:val="0088681C"/>
    <w:rsid w:val="008868C0"/>
    <w:rsid w:val="0088704B"/>
    <w:rsid w:val="0088770D"/>
    <w:rsid w:val="0088775C"/>
    <w:rsid w:val="008906F1"/>
    <w:rsid w:val="008908E4"/>
    <w:rsid w:val="00891896"/>
    <w:rsid w:val="00891DA1"/>
    <w:rsid w:val="00891FAB"/>
    <w:rsid w:val="00893411"/>
    <w:rsid w:val="00894A65"/>
    <w:rsid w:val="00894A9E"/>
    <w:rsid w:val="008952FE"/>
    <w:rsid w:val="0089666D"/>
    <w:rsid w:val="00896C02"/>
    <w:rsid w:val="0089734D"/>
    <w:rsid w:val="00897C2E"/>
    <w:rsid w:val="008A1B9E"/>
    <w:rsid w:val="008A32A6"/>
    <w:rsid w:val="008A514C"/>
    <w:rsid w:val="008A5543"/>
    <w:rsid w:val="008A5EFF"/>
    <w:rsid w:val="008A612C"/>
    <w:rsid w:val="008A6387"/>
    <w:rsid w:val="008A7039"/>
    <w:rsid w:val="008A76EB"/>
    <w:rsid w:val="008A7E2E"/>
    <w:rsid w:val="008B2316"/>
    <w:rsid w:val="008B45DE"/>
    <w:rsid w:val="008B5341"/>
    <w:rsid w:val="008B5DDE"/>
    <w:rsid w:val="008B6161"/>
    <w:rsid w:val="008B68C1"/>
    <w:rsid w:val="008B7E9F"/>
    <w:rsid w:val="008C0B2C"/>
    <w:rsid w:val="008C0D25"/>
    <w:rsid w:val="008C16FF"/>
    <w:rsid w:val="008C19E0"/>
    <w:rsid w:val="008C24EC"/>
    <w:rsid w:val="008C34B4"/>
    <w:rsid w:val="008C4327"/>
    <w:rsid w:val="008C4DF2"/>
    <w:rsid w:val="008C5879"/>
    <w:rsid w:val="008C7FFE"/>
    <w:rsid w:val="008D0683"/>
    <w:rsid w:val="008D0AA8"/>
    <w:rsid w:val="008D0D9A"/>
    <w:rsid w:val="008D2136"/>
    <w:rsid w:val="008D237D"/>
    <w:rsid w:val="008D2478"/>
    <w:rsid w:val="008D6648"/>
    <w:rsid w:val="008D6C8D"/>
    <w:rsid w:val="008D73AA"/>
    <w:rsid w:val="008D7E2A"/>
    <w:rsid w:val="008E113B"/>
    <w:rsid w:val="008E1EB3"/>
    <w:rsid w:val="008E305C"/>
    <w:rsid w:val="008E318E"/>
    <w:rsid w:val="008E3648"/>
    <w:rsid w:val="008E3EDE"/>
    <w:rsid w:val="008E4FD4"/>
    <w:rsid w:val="008E5B22"/>
    <w:rsid w:val="008F02EA"/>
    <w:rsid w:val="008F04C2"/>
    <w:rsid w:val="008F0E00"/>
    <w:rsid w:val="008F1A0E"/>
    <w:rsid w:val="008F1D41"/>
    <w:rsid w:val="008F2602"/>
    <w:rsid w:val="008F2C2F"/>
    <w:rsid w:val="008F3824"/>
    <w:rsid w:val="008F4B76"/>
    <w:rsid w:val="008F505E"/>
    <w:rsid w:val="008F65D0"/>
    <w:rsid w:val="008F66BE"/>
    <w:rsid w:val="008F6881"/>
    <w:rsid w:val="008F6CEB"/>
    <w:rsid w:val="00902638"/>
    <w:rsid w:val="00902DB8"/>
    <w:rsid w:val="00902DC1"/>
    <w:rsid w:val="0090397B"/>
    <w:rsid w:val="00904224"/>
    <w:rsid w:val="009049DC"/>
    <w:rsid w:val="00904A22"/>
    <w:rsid w:val="00906915"/>
    <w:rsid w:val="00907CA9"/>
    <w:rsid w:val="00907D28"/>
    <w:rsid w:val="00910417"/>
    <w:rsid w:val="00910DD7"/>
    <w:rsid w:val="0091147D"/>
    <w:rsid w:val="00911619"/>
    <w:rsid w:val="009117FF"/>
    <w:rsid w:val="009135D3"/>
    <w:rsid w:val="0091360F"/>
    <w:rsid w:val="00913F9F"/>
    <w:rsid w:val="009164EF"/>
    <w:rsid w:val="0091689F"/>
    <w:rsid w:val="00917298"/>
    <w:rsid w:val="00920381"/>
    <w:rsid w:val="009208E0"/>
    <w:rsid w:val="009213F0"/>
    <w:rsid w:val="00921C23"/>
    <w:rsid w:val="00921EB9"/>
    <w:rsid w:val="00923338"/>
    <w:rsid w:val="00925B21"/>
    <w:rsid w:val="00925C0E"/>
    <w:rsid w:val="00927053"/>
    <w:rsid w:val="00930FFF"/>
    <w:rsid w:val="009324AE"/>
    <w:rsid w:val="009325C9"/>
    <w:rsid w:val="00932C34"/>
    <w:rsid w:val="00932E71"/>
    <w:rsid w:val="00933596"/>
    <w:rsid w:val="00934230"/>
    <w:rsid w:val="00935404"/>
    <w:rsid w:val="0094072C"/>
    <w:rsid w:val="00940B68"/>
    <w:rsid w:val="009429B6"/>
    <w:rsid w:val="00943123"/>
    <w:rsid w:val="00943D50"/>
    <w:rsid w:val="009457B8"/>
    <w:rsid w:val="00945D14"/>
    <w:rsid w:val="0094662C"/>
    <w:rsid w:val="009477E6"/>
    <w:rsid w:val="00950466"/>
    <w:rsid w:val="0095128A"/>
    <w:rsid w:val="009525BE"/>
    <w:rsid w:val="00952936"/>
    <w:rsid w:val="009537FF"/>
    <w:rsid w:val="0095412A"/>
    <w:rsid w:val="00955B06"/>
    <w:rsid w:val="0095666F"/>
    <w:rsid w:val="009573B8"/>
    <w:rsid w:val="0095758D"/>
    <w:rsid w:val="00957E9D"/>
    <w:rsid w:val="00962683"/>
    <w:rsid w:val="00962EA8"/>
    <w:rsid w:val="00964844"/>
    <w:rsid w:val="00964C87"/>
    <w:rsid w:val="0096552A"/>
    <w:rsid w:val="00966379"/>
    <w:rsid w:val="0096779F"/>
    <w:rsid w:val="009679DB"/>
    <w:rsid w:val="009701DD"/>
    <w:rsid w:val="00971B7C"/>
    <w:rsid w:val="00972166"/>
    <w:rsid w:val="00972647"/>
    <w:rsid w:val="009746FE"/>
    <w:rsid w:val="009771C3"/>
    <w:rsid w:val="009808A6"/>
    <w:rsid w:val="00980ABB"/>
    <w:rsid w:val="00980DC3"/>
    <w:rsid w:val="00982B68"/>
    <w:rsid w:val="009830A0"/>
    <w:rsid w:val="0098387F"/>
    <w:rsid w:val="009844E8"/>
    <w:rsid w:val="0098511A"/>
    <w:rsid w:val="0098627D"/>
    <w:rsid w:val="009876B2"/>
    <w:rsid w:val="009878B5"/>
    <w:rsid w:val="009902E8"/>
    <w:rsid w:val="0099202A"/>
    <w:rsid w:val="00993336"/>
    <w:rsid w:val="009933DE"/>
    <w:rsid w:val="0099385D"/>
    <w:rsid w:val="00994135"/>
    <w:rsid w:val="009942F5"/>
    <w:rsid w:val="009944E3"/>
    <w:rsid w:val="00995477"/>
    <w:rsid w:val="009954D1"/>
    <w:rsid w:val="00995DB5"/>
    <w:rsid w:val="009974C0"/>
    <w:rsid w:val="009975BE"/>
    <w:rsid w:val="00997C14"/>
    <w:rsid w:val="00997E2E"/>
    <w:rsid w:val="00997F7D"/>
    <w:rsid w:val="009A0448"/>
    <w:rsid w:val="009A1FF7"/>
    <w:rsid w:val="009A20A4"/>
    <w:rsid w:val="009A2CD2"/>
    <w:rsid w:val="009A38CF"/>
    <w:rsid w:val="009A465B"/>
    <w:rsid w:val="009A59B6"/>
    <w:rsid w:val="009A67E8"/>
    <w:rsid w:val="009A78D6"/>
    <w:rsid w:val="009B0259"/>
    <w:rsid w:val="009B10AC"/>
    <w:rsid w:val="009B4403"/>
    <w:rsid w:val="009B4B1C"/>
    <w:rsid w:val="009B4F8C"/>
    <w:rsid w:val="009B565F"/>
    <w:rsid w:val="009B5991"/>
    <w:rsid w:val="009B5F61"/>
    <w:rsid w:val="009B6F4F"/>
    <w:rsid w:val="009B7881"/>
    <w:rsid w:val="009B7FA6"/>
    <w:rsid w:val="009C0063"/>
    <w:rsid w:val="009C15E3"/>
    <w:rsid w:val="009C3927"/>
    <w:rsid w:val="009C6BBA"/>
    <w:rsid w:val="009C742C"/>
    <w:rsid w:val="009D068E"/>
    <w:rsid w:val="009D0865"/>
    <w:rsid w:val="009D13E4"/>
    <w:rsid w:val="009D1D0E"/>
    <w:rsid w:val="009D3728"/>
    <w:rsid w:val="009D3E3E"/>
    <w:rsid w:val="009D4B39"/>
    <w:rsid w:val="009D5302"/>
    <w:rsid w:val="009D6918"/>
    <w:rsid w:val="009D6925"/>
    <w:rsid w:val="009D7094"/>
    <w:rsid w:val="009E0342"/>
    <w:rsid w:val="009E2E5D"/>
    <w:rsid w:val="009E35E4"/>
    <w:rsid w:val="009E3FBD"/>
    <w:rsid w:val="009E4509"/>
    <w:rsid w:val="009E49F8"/>
    <w:rsid w:val="009E4BDE"/>
    <w:rsid w:val="009E57E3"/>
    <w:rsid w:val="009E6019"/>
    <w:rsid w:val="009E73F4"/>
    <w:rsid w:val="009F032B"/>
    <w:rsid w:val="009F0E64"/>
    <w:rsid w:val="009F4A28"/>
    <w:rsid w:val="009F4AC0"/>
    <w:rsid w:val="009F5F14"/>
    <w:rsid w:val="009F653F"/>
    <w:rsid w:val="009F6D5B"/>
    <w:rsid w:val="009F761F"/>
    <w:rsid w:val="00A00107"/>
    <w:rsid w:val="00A010FA"/>
    <w:rsid w:val="00A037F9"/>
    <w:rsid w:val="00A05261"/>
    <w:rsid w:val="00A06DDD"/>
    <w:rsid w:val="00A070CC"/>
    <w:rsid w:val="00A131B2"/>
    <w:rsid w:val="00A13830"/>
    <w:rsid w:val="00A156B7"/>
    <w:rsid w:val="00A16012"/>
    <w:rsid w:val="00A16135"/>
    <w:rsid w:val="00A204E7"/>
    <w:rsid w:val="00A20C6B"/>
    <w:rsid w:val="00A21AFE"/>
    <w:rsid w:val="00A22A9E"/>
    <w:rsid w:val="00A23750"/>
    <w:rsid w:val="00A23DF2"/>
    <w:rsid w:val="00A246CA"/>
    <w:rsid w:val="00A24FF6"/>
    <w:rsid w:val="00A25ED7"/>
    <w:rsid w:val="00A26831"/>
    <w:rsid w:val="00A26A65"/>
    <w:rsid w:val="00A27353"/>
    <w:rsid w:val="00A31237"/>
    <w:rsid w:val="00A3197B"/>
    <w:rsid w:val="00A328A1"/>
    <w:rsid w:val="00A32D57"/>
    <w:rsid w:val="00A3328F"/>
    <w:rsid w:val="00A3758C"/>
    <w:rsid w:val="00A40958"/>
    <w:rsid w:val="00A4225B"/>
    <w:rsid w:val="00A42C7D"/>
    <w:rsid w:val="00A44082"/>
    <w:rsid w:val="00A4455A"/>
    <w:rsid w:val="00A46594"/>
    <w:rsid w:val="00A47ECC"/>
    <w:rsid w:val="00A50860"/>
    <w:rsid w:val="00A50BE5"/>
    <w:rsid w:val="00A52A31"/>
    <w:rsid w:val="00A53AB8"/>
    <w:rsid w:val="00A5447C"/>
    <w:rsid w:val="00A5566F"/>
    <w:rsid w:val="00A55BC2"/>
    <w:rsid w:val="00A55C80"/>
    <w:rsid w:val="00A55C9C"/>
    <w:rsid w:val="00A566D4"/>
    <w:rsid w:val="00A61747"/>
    <w:rsid w:val="00A64137"/>
    <w:rsid w:val="00A64245"/>
    <w:rsid w:val="00A645D7"/>
    <w:rsid w:val="00A65456"/>
    <w:rsid w:val="00A663B8"/>
    <w:rsid w:val="00A66ABB"/>
    <w:rsid w:val="00A6786B"/>
    <w:rsid w:val="00A67910"/>
    <w:rsid w:val="00A67DC5"/>
    <w:rsid w:val="00A70448"/>
    <w:rsid w:val="00A70825"/>
    <w:rsid w:val="00A71E5B"/>
    <w:rsid w:val="00A7295F"/>
    <w:rsid w:val="00A72F2B"/>
    <w:rsid w:val="00A73AD9"/>
    <w:rsid w:val="00A77549"/>
    <w:rsid w:val="00A82C91"/>
    <w:rsid w:val="00A835E4"/>
    <w:rsid w:val="00A841DB"/>
    <w:rsid w:val="00A847EA"/>
    <w:rsid w:val="00A866E2"/>
    <w:rsid w:val="00A86C2C"/>
    <w:rsid w:val="00A9084E"/>
    <w:rsid w:val="00A90EE3"/>
    <w:rsid w:val="00A91891"/>
    <w:rsid w:val="00A91DF2"/>
    <w:rsid w:val="00A92CA9"/>
    <w:rsid w:val="00A92E55"/>
    <w:rsid w:val="00A94210"/>
    <w:rsid w:val="00A94BF6"/>
    <w:rsid w:val="00A9508E"/>
    <w:rsid w:val="00A96D42"/>
    <w:rsid w:val="00A97309"/>
    <w:rsid w:val="00A97B01"/>
    <w:rsid w:val="00AA27E2"/>
    <w:rsid w:val="00AA350A"/>
    <w:rsid w:val="00AA3E74"/>
    <w:rsid w:val="00AA42C2"/>
    <w:rsid w:val="00AA789D"/>
    <w:rsid w:val="00AB08F9"/>
    <w:rsid w:val="00AB2503"/>
    <w:rsid w:val="00AB2DC4"/>
    <w:rsid w:val="00AB3394"/>
    <w:rsid w:val="00AB35C4"/>
    <w:rsid w:val="00AB4299"/>
    <w:rsid w:val="00AB4F48"/>
    <w:rsid w:val="00AB5A6E"/>
    <w:rsid w:val="00AB6CBC"/>
    <w:rsid w:val="00AB70EB"/>
    <w:rsid w:val="00AB7689"/>
    <w:rsid w:val="00AB7E08"/>
    <w:rsid w:val="00AC1196"/>
    <w:rsid w:val="00AC15D1"/>
    <w:rsid w:val="00AC1ED0"/>
    <w:rsid w:val="00AC206C"/>
    <w:rsid w:val="00AC2206"/>
    <w:rsid w:val="00AC2B5A"/>
    <w:rsid w:val="00AC3568"/>
    <w:rsid w:val="00AC388F"/>
    <w:rsid w:val="00AC3F1B"/>
    <w:rsid w:val="00AC428C"/>
    <w:rsid w:val="00AC57C5"/>
    <w:rsid w:val="00AC5818"/>
    <w:rsid w:val="00AC6290"/>
    <w:rsid w:val="00AD147B"/>
    <w:rsid w:val="00AD2812"/>
    <w:rsid w:val="00AD32F7"/>
    <w:rsid w:val="00AD3D31"/>
    <w:rsid w:val="00AD414A"/>
    <w:rsid w:val="00AD4293"/>
    <w:rsid w:val="00AD447D"/>
    <w:rsid w:val="00AD4735"/>
    <w:rsid w:val="00AD5723"/>
    <w:rsid w:val="00AD5BB2"/>
    <w:rsid w:val="00AD6DB1"/>
    <w:rsid w:val="00AD7DAE"/>
    <w:rsid w:val="00AE02F9"/>
    <w:rsid w:val="00AE118B"/>
    <w:rsid w:val="00AE1B36"/>
    <w:rsid w:val="00AE1E13"/>
    <w:rsid w:val="00AE31AC"/>
    <w:rsid w:val="00AE32D0"/>
    <w:rsid w:val="00AE58EA"/>
    <w:rsid w:val="00AE6363"/>
    <w:rsid w:val="00AE68BE"/>
    <w:rsid w:val="00AE68DD"/>
    <w:rsid w:val="00AE7DB2"/>
    <w:rsid w:val="00AF0872"/>
    <w:rsid w:val="00AF0F9F"/>
    <w:rsid w:val="00AF20DB"/>
    <w:rsid w:val="00AF24B2"/>
    <w:rsid w:val="00AF43D7"/>
    <w:rsid w:val="00AF4D91"/>
    <w:rsid w:val="00AF55FC"/>
    <w:rsid w:val="00AF6930"/>
    <w:rsid w:val="00B0010F"/>
    <w:rsid w:val="00B002C9"/>
    <w:rsid w:val="00B00CEA"/>
    <w:rsid w:val="00B00EAD"/>
    <w:rsid w:val="00B02971"/>
    <w:rsid w:val="00B03B15"/>
    <w:rsid w:val="00B057C0"/>
    <w:rsid w:val="00B06877"/>
    <w:rsid w:val="00B06AB3"/>
    <w:rsid w:val="00B06FE2"/>
    <w:rsid w:val="00B07C11"/>
    <w:rsid w:val="00B10040"/>
    <w:rsid w:val="00B10C29"/>
    <w:rsid w:val="00B11FB5"/>
    <w:rsid w:val="00B11FC6"/>
    <w:rsid w:val="00B12F25"/>
    <w:rsid w:val="00B13134"/>
    <w:rsid w:val="00B1325A"/>
    <w:rsid w:val="00B14782"/>
    <w:rsid w:val="00B15B05"/>
    <w:rsid w:val="00B16ECE"/>
    <w:rsid w:val="00B175BB"/>
    <w:rsid w:val="00B17F12"/>
    <w:rsid w:val="00B20590"/>
    <w:rsid w:val="00B2340C"/>
    <w:rsid w:val="00B238A9"/>
    <w:rsid w:val="00B2431F"/>
    <w:rsid w:val="00B24A76"/>
    <w:rsid w:val="00B25283"/>
    <w:rsid w:val="00B258A7"/>
    <w:rsid w:val="00B308BE"/>
    <w:rsid w:val="00B3160A"/>
    <w:rsid w:val="00B316DC"/>
    <w:rsid w:val="00B3192D"/>
    <w:rsid w:val="00B32431"/>
    <w:rsid w:val="00B32553"/>
    <w:rsid w:val="00B32672"/>
    <w:rsid w:val="00B33E16"/>
    <w:rsid w:val="00B343CC"/>
    <w:rsid w:val="00B34EDC"/>
    <w:rsid w:val="00B3542C"/>
    <w:rsid w:val="00B36786"/>
    <w:rsid w:val="00B37687"/>
    <w:rsid w:val="00B418F8"/>
    <w:rsid w:val="00B41DE1"/>
    <w:rsid w:val="00B422A4"/>
    <w:rsid w:val="00B458D1"/>
    <w:rsid w:val="00B46438"/>
    <w:rsid w:val="00B46C2C"/>
    <w:rsid w:val="00B47AB0"/>
    <w:rsid w:val="00B503C9"/>
    <w:rsid w:val="00B50F03"/>
    <w:rsid w:val="00B53D95"/>
    <w:rsid w:val="00B541BE"/>
    <w:rsid w:val="00B555C1"/>
    <w:rsid w:val="00B57510"/>
    <w:rsid w:val="00B576E4"/>
    <w:rsid w:val="00B57DF1"/>
    <w:rsid w:val="00B60ECE"/>
    <w:rsid w:val="00B611F9"/>
    <w:rsid w:val="00B6345C"/>
    <w:rsid w:val="00B634E3"/>
    <w:rsid w:val="00B639ED"/>
    <w:rsid w:val="00B641B7"/>
    <w:rsid w:val="00B652B5"/>
    <w:rsid w:val="00B6607F"/>
    <w:rsid w:val="00B665EF"/>
    <w:rsid w:val="00B67C47"/>
    <w:rsid w:val="00B707C8"/>
    <w:rsid w:val="00B70B02"/>
    <w:rsid w:val="00B71B26"/>
    <w:rsid w:val="00B72151"/>
    <w:rsid w:val="00B73B2E"/>
    <w:rsid w:val="00B74000"/>
    <w:rsid w:val="00B74B9F"/>
    <w:rsid w:val="00B759E4"/>
    <w:rsid w:val="00B7688B"/>
    <w:rsid w:val="00B76F22"/>
    <w:rsid w:val="00B777BA"/>
    <w:rsid w:val="00B7787A"/>
    <w:rsid w:val="00B77FBB"/>
    <w:rsid w:val="00B80B19"/>
    <w:rsid w:val="00B81693"/>
    <w:rsid w:val="00B81BFA"/>
    <w:rsid w:val="00B83506"/>
    <w:rsid w:val="00B845D4"/>
    <w:rsid w:val="00B85AE0"/>
    <w:rsid w:val="00B86674"/>
    <w:rsid w:val="00B86F14"/>
    <w:rsid w:val="00B87519"/>
    <w:rsid w:val="00B875DF"/>
    <w:rsid w:val="00B922C3"/>
    <w:rsid w:val="00B92D73"/>
    <w:rsid w:val="00B93E30"/>
    <w:rsid w:val="00B9461E"/>
    <w:rsid w:val="00B94C8F"/>
    <w:rsid w:val="00B94FA5"/>
    <w:rsid w:val="00B951EE"/>
    <w:rsid w:val="00B96676"/>
    <w:rsid w:val="00B96C1F"/>
    <w:rsid w:val="00BA0E8D"/>
    <w:rsid w:val="00BA18AD"/>
    <w:rsid w:val="00BA288A"/>
    <w:rsid w:val="00BA3876"/>
    <w:rsid w:val="00BA3ABC"/>
    <w:rsid w:val="00BA3EC7"/>
    <w:rsid w:val="00BA4E37"/>
    <w:rsid w:val="00BA5AFD"/>
    <w:rsid w:val="00BA5EA6"/>
    <w:rsid w:val="00BA6094"/>
    <w:rsid w:val="00BA62D1"/>
    <w:rsid w:val="00BA6438"/>
    <w:rsid w:val="00BA79AE"/>
    <w:rsid w:val="00BA7B17"/>
    <w:rsid w:val="00BB1CE7"/>
    <w:rsid w:val="00BB2651"/>
    <w:rsid w:val="00BB26E0"/>
    <w:rsid w:val="00BB3466"/>
    <w:rsid w:val="00BB5D35"/>
    <w:rsid w:val="00BB5F04"/>
    <w:rsid w:val="00BB79F9"/>
    <w:rsid w:val="00BB7C25"/>
    <w:rsid w:val="00BC0179"/>
    <w:rsid w:val="00BC1C94"/>
    <w:rsid w:val="00BC2113"/>
    <w:rsid w:val="00BC2182"/>
    <w:rsid w:val="00BC2595"/>
    <w:rsid w:val="00BC3909"/>
    <w:rsid w:val="00BC3B47"/>
    <w:rsid w:val="00BC52C5"/>
    <w:rsid w:val="00BC57BC"/>
    <w:rsid w:val="00BC70C9"/>
    <w:rsid w:val="00BC7E31"/>
    <w:rsid w:val="00BD0B67"/>
    <w:rsid w:val="00BD2792"/>
    <w:rsid w:val="00BD29D4"/>
    <w:rsid w:val="00BD37FD"/>
    <w:rsid w:val="00BD4B9E"/>
    <w:rsid w:val="00BD56ED"/>
    <w:rsid w:val="00BD698C"/>
    <w:rsid w:val="00BE0EB2"/>
    <w:rsid w:val="00BE4AA1"/>
    <w:rsid w:val="00BE4D7F"/>
    <w:rsid w:val="00BE569B"/>
    <w:rsid w:val="00BE5A09"/>
    <w:rsid w:val="00BE5E88"/>
    <w:rsid w:val="00BE6063"/>
    <w:rsid w:val="00BE6654"/>
    <w:rsid w:val="00BF108C"/>
    <w:rsid w:val="00BF28DF"/>
    <w:rsid w:val="00BF32BA"/>
    <w:rsid w:val="00BF467F"/>
    <w:rsid w:val="00BF4D41"/>
    <w:rsid w:val="00BF4DB7"/>
    <w:rsid w:val="00BF4E5F"/>
    <w:rsid w:val="00BF555C"/>
    <w:rsid w:val="00BF61DB"/>
    <w:rsid w:val="00BF6E10"/>
    <w:rsid w:val="00BF767B"/>
    <w:rsid w:val="00BF7E19"/>
    <w:rsid w:val="00C000A3"/>
    <w:rsid w:val="00C00AA8"/>
    <w:rsid w:val="00C00BF0"/>
    <w:rsid w:val="00C00DD5"/>
    <w:rsid w:val="00C019CC"/>
    <w:rsid w:val="00C01BA5"/>
    <w:rsid w:val="00C024ED"/>
    <w:rsid w:val="00C02A0D"/>
    <w:rsid w:val="00C03CA0"/>
    <w:rsid w:val="00C06F05"/>
    <w:rsid w:val="00C07BAB"/>
    <w:rsid w:val="00C07CDE"/>
    <w:rsid w:val="00C10633"/>
    <w:rsid w:val="00C115EE"/>
    <w:rsid w:val="00C13348"/>
    <w:rsid w:val="00C14C9F"/>
    <w:rsid w:val="00C15780"/>
    <w:rsid w:val="00C15B28"/>
    <w:rsid w:val="00C16B44"/>
    <w:rsid w:val="00C16E7C"/>
    <w:rsid w:val="00C2043B"/>
    <w:rsid w:val="00C21A69"/>
    <w:rsid w:val="00C222A2"/>
    <w:rsid w:val="00C235B1"/>
    <w:rsid w:val="00C23735"/>
    <w:rsid w:val="00C2484A"/>
    <w:rsid w:val="00C2677C"/>
    <w:rsid w:val="00C27839"/>
    <w:rsid w:val="00C27991"/>
    <w:rsid w:val="00C30044"/>
    <w:rsid w:val="00C3043A"/>
    <w:rsid w:val="00C32090"/>
    <w:rsid w:val="00C32DF4"/>
    <w:rsid w:val="00C34207"/>
    <w:rsid w:val="00C34F9D"/>
    <w:rsid w:val="00C35005"/>
    <w:rsid w:val="00C367CD"/>
    <w:rsid w:val="00C37751"/>
    <w:rsid w:val="00C4047E"/>
    <w:rsid w:val="00C4176C"/>
    <w:rsid w:val="00C41F4F"/>
    <w:rsid w:val="00C42014"/>
    <w:rsid w:val="00C42B85"/>
    <w:rsid w:val="00C42D39"/>
    <w:rsid w:val="00C43D61"/>
    <w:rsid w:val="00C45770"/>
    <w:rsid w:val="00C45DFD"/>
    <w:rsid w:val="00C46F99"/>
    <w:rsid w:val="00C47599"/>
    <w:rsid w:val="00C4764E"/>
    <w:rsid w:val="00C510B3"/>
    <w:rsid w:val="00C51357"/>
    <w:rsid w:val="00C52C55"/>
    <w:rsid w:val="00C55F87"/>
    <w:rsid w:val="00C5617A"/>
    <w:rsid w:val="00C5690F"/>
    <w:rsid w:val="00C60CB5"/>
    <w:rsid w:val="00C60D21"/>
    <w:rsid w:val="00C610C3"/>
    <w:rsid w:val="00C61A1F"/>
    <w:rsid w:val="00C61AA5"/>
    <w:rsid w:val="00C61D1D"/>
    <w:rsid w:val="00C623BE"/>
    <w:rsid w:val="00C62DB4"/>
    <w:rsid w:val="00C62E61"/>
    <w:rsid w:val="00C63669"/>
    <w:rsid w:val="00C63A66"/>
    <w:rsid w:val="00C65087"/>
    <w:rsid w:val="00C654C9"/>
    <w:rsid w:val="00C65618"/>
    <w:rsid w:val="00C65C37"/>
    <w:rsid w:val="00C66BFA"/>
    <w:rsid w:val="00C67E12"/>
    <w:rsid w:val="00C70656"/>
    <w:rsid w:val="00C721E2"/>
    <w:rsid w:val="00C72613"/>
    <w:rsid w:val="00C73005"/>
    <w:rsid w:val="00C74B4B"/>
    <w:rsid w:val="00C75130"/>
    <w:rsid w:val="00C75A1C"/>
    <w:rsid w:val="00C75F1C"/>
    <w:rsid w:val="00C76389"/>
    <w:rsid w:val="00C776BB"/>
    <w:rsid w:val="00C80C54"/>
    <w:rsid w:val="00C8251C"/>
    <w:rsid w:val="00C82D2E"/>
    <w:rsid w:val="00C82D48"/>
    <w:rsid w:val="00C8304A"/>
    <w:rsid w:val="00C83426"/>
    <w:rsid w:val="00C835C4"/>
    <w:rsid w:val="00C83CA7"/>
    <w:rsid w:val="00C845AC"/>
    <w:rsid w:val="00C8579F"/>
    <w:rsid w:val="00C85AFF"/>
    <w:rsid w:val="00C85B44"/>
    <w:rsid w:val="00C864F2"/>
    <w:rsid w:val="00C866A8"/>
    <w:rsid w:val="00C87807"/>
    <w:rsid w:val="00C87B8D"/>
    <w:rsid w:val="00C915DE"/>
    <w:rsid w:val="00C9247F"/>
    <w:rsid w:val="00C93BC2"/>
    <w:rsid w:val="00C965D2"/>
    <w:rsid w:val="00C968DE"/>
    <w:rsid w:val="00C96D1A"/>
    <w:rsid w:val="00C97A9E"/>
    <w:rsid w:val="00C97E0A"/>
    <w:rsid w:val="00CA027D"/>
    <w:rsid w:val="00CA097A"/>
    <w:rsid w:val="00CA367D"/>
    <w:rsid w:val="00CA39B2"/>
    <w:rsid w:val="00CA51C5"/>
    <w:rsid w:val="00CA60F0"/>
    <w:rsid w:val="00CB0FB6"/>
    <w:rsid w:val="00CB115E"/>
    <w:rsid w:val="00CB117F"/>
    <w:rsid w:val="00CB21AB"/>
    <w:rsid w:val="00CB3066"/>
    <w:rsid w:val="00CB30B3"/>
    <w:rsid w:val="00CB561B"/>
    <w:rsid w:val="00CB64E5"/>
    <w:rsid w:val="00CB6C09"/>
    <w:rsid w:val="00CB709E"/>
    <w:rsid w:val="00CB77F7"/>
    <w:rsid w:val="00CB79E4"/>
    <w:rsid w:val="00CC19F8"/>
    <w:rsid w:val="00CC1F8F"/>
    <w:rsid w:val="00CC2BF1"/>
    <w:rsid w:val="00CC42CF"/>
    <w:rsid w:val="00CC5248"/>
    <w:rsid w:val="00CC716C"/>
    <w:rsid w:val="00CC7F69"/>
    <w:rsid w:val="00CD0402"/>
    <w:rsid w:val="00CD141E"/>
    <w:rsid w:val="00CD4CE2"/>
    <w:rsid w:val="00CD5547"/>
    <w:rsid w:val="00CD7C74"/>
    <w:rsid w:val="00CE14A3"/>
    <w:rsid w:val="00CE1602"/>
    <w:rsid w:val="00CE1A68"/>
    <w:rsid w:val="00CE1C40"/>
    <w:rsid w:val="00CE1D15"/>
    <w:rsid w:val="00CE2436"/>
    <w:rsid w:val="00CE2F63"/>
    <w:rsid w:val="00CE5D8D"/>
    <w:rsid w:val="00CE63EB"/>
    <w:rsid w:val="00CF1115"/>
    <w:rsid w:val="00CF1D59"/>
    <w:rsid w:val="00CF1FCD"/>
    <w:rsid w:val="00CF3338"/>
    <w:rsid w:val="00CF7549"/>
    <w:rsid w:val="00D00B1E"/>
    <w:rsid w:val="00D00D2A"/>
    <w:rsid w:val="00D013F0"/>
    <w:rsid w:val="00D03522"/>
    <w:rsid w:val="00D035ED"/>
    <w:rsid w:val="00D063CD"/>
    <w:rsid w:val="00D0645F"/>
    <w:rsid w:val="00D0675D"/>
    <w:rsid w:val="00D06BF3"/>
    <w:rsid w:val="00D06ECB"/>
    <w:rsid w:val="00D0794F"/>
    <w:rsid w:val="00D079BF"/>
    <w:rsid w:val="00D103E5"/>
    <w:rsid w:val="00D11F07"/>
    <w:rsid w:val="00D128A0"/>
    <w:rsid w:val="00D143B3"/>
    <w:rsid w:val="00D147B5"/>
    <w:rsid w:val="00D1580E"/>
    <w:rsid w:val="00D15BF4"/>
    <w:rsid w:val="00D16388"/>
    <w:rsid w:val="00D1764C"/>
    <w:rsid w:val="00D1791E"/>
    <w:rsid w:val="00D203C0"/>
    <w:rsid w:val="00D208C7"/>
    <w:rsid w:val="00D20E3A"/>
    <w:rsid w:val="00D21839"/>
    <w:rsid w:val="00D221D1"/>
    <w:rsid w:val="00D2284F"/>
    <w:rsid w:val="00D25E29"/>
    <w:rsid w:val="00D25E2A"/>
    <w:rsid w:val="00D25E3D"/>
    <w:rsid w:val="00D267CB"/>
    <w:rsid w:val="00D272D9"/>
    <w:rsid w:val="00D275E3"/>
    <w:rsid w:val="00D31CDF"/>
    <w:rsid w:val="00D32C30"/>
    <w:rsid w:val="00D33563"/>
    <w:rsid w:val="00D347A1"/>
    <w:rsid w:val="00D34FEE"/>
    <w:rsid w:val="00D35714"/>
    <w:rsid w:val="00D35D31"/>
    <w:rsid w:val="00D403FC"/>
    <w:rsid w:val="00D407FB"/>
    <w:rsid w:val="00D41FD6"/>
    <w:rsid w:val="00D42BCB"/>
    <w:rsid w:val="00D42D11"/>
    <w:rsid w:val="00D44240"/>
    <w:rsid w:val="00D44442"/>
    <w:rsid w:val="00D44FD4"/>
    <w:rsid w:val="00D50092"/>
    <w:rsid w:val="00D52A2F"/>
    <w:rsid w:val="00D52D0A"/>
    <w:rsid w:val="00D55249"/>
    <w:rsid w:val="00D5797D"/>
    <w:rsid w:val="00D60017"/>
    <w:rsid w:val="00D615C3"/>
    <w:rsid w:val="00D61D6D"/>
    <w:rsid w:val="00D625F1"/>
    <w:rsid w:val="00D62A77"/>
    <w:rsid w:val="00D63A7F"/>
    <w:rsid w:val="00D64F0B"/>
    <w:rsid w:val="00D65DD8"/>
    <w:rsid w:val="00D67967"/>
    <w:rsid w:val="00D679B2"/>
    <w:rsid w:val="00D708C3"/>
    <w:rsid w:val="00D70CAC"/>
    <w:rsid w:val="00D71B27"/>
    <w:rsid w:val="00D722F5"/>
    <w:rsid w:val="00D727C5"/>
    <w:rsid w:val="00D73FC6"/>
    <w:rsid w:val="00D749E9"/>
    <w:rsid w:val="00D75D07"/>
    <w:rsid w:val="00D77788"/>
    <w:rsid w:val="00D82123"/>
    <w:rsid w:val="00D8437B"/>
    <w:rsid w:val="00D84387"/>
    <w:rsid w:val="00D85C03"/>
    <w:rsid w:val="00D860C4"/>
    <w:rsid w:val="00D86289"/>
    <w:rsid w:val="00D868F1"/>
    <w:rsid w:val="00D94164"/>
    <w:rsid w:val="00D94343"/>
    <w:rsid w:val="00D95F76"/>
    <w:rsid w:val="00D97E85"/>
    <w:rsid w:val="00DA0EBC"/>
    <w:rsid w:val="00DA19D0"/>
    <w:rsid w:val="00DA1D23"/>
    <w:rsid w:val="00DA1D9E"/>
    <w:rsid w:val="00DA2888"/>
    <w:rsid w:val="00DA2933"/>
    <w:rsid w:val="00DA4A15"/>
    <w:rsid w:val="00DA609B"/>
    <w:rsid w:val="00DA61C8"/>
    <w:rsid w:val="00DA7F2C"/>
    <w:rsid w:val="00DB0454"/>
    <w:rsid w:val="00DB0D9B"/>
    <w:rsid w:val="00DB1CCE"/>
    <w:rsid w:val="00DB318A"/>
    <w:rsid w:val="00DB3942"/>
    <w:rsid w:val="00DB3C05"/>
    <w:rsid w:val="00DB4460"/>
    <w:rsid w:val="00DB4BD8"/>
    <w:rsid w:val="00DB4C1D"/>
    <w:rsid w:val="00DB4C41"/>
    <w:rsid w:val="00DB4E40"/>
    <w:rsid w:val="00DB4EC8"/>
    <w:rsid w:val="00DB5E57"/>
    <w:rsid w:val="00DB65BC"/>
    <w:rsid w:val="00DB7652"/>
    <w:rsid w:val="00DC08FF"/>
    <w:rsid w:val="00DC1048"/>
    <w:rsid w:val="00DC2C7F"/>
    <w:rsid w:val="00DC2E63"/>
    <w:rsid w:val="00DC3741"/>
    <w:rsid w:val="00DC4BF4"/>
    <w:rsid w:val="00DC58D3"/>
    <w:rsid w:val="00DC594A"/>
    <w:rsid w:val="00DC6DF0"/>
    <w:rsid w:val="00DC75AC"/>
    <w:rsid w:val="00DD0216"/>
    <w:rsid w:val="00DE02C7"/>
    <w:rsid w:val="00DE169F"/>
    <w:rsid w:val="00DE17FE"/>
    <w:rsid w:val="00DE1A1A"/>
    <w:rsid w:val="00DE208E"/>
    <w:rsid w:val="00DE3114"/>
    <w:rsid w:val="00DE4DD9"/>
    <w:rsid w:val="00DE655E"/>
    <w:rsid w:val="00DE7890"/>
    <w:rsid w:val="00DF142C"/>
    <w:rsid w:val="00DF1848"/>
    <w:rsid w:val="00DF1A98"/>
    <w:rsid w:val="00DF3756"/>
    <w:rsid w:val="00DF3A34"/>
    <w:rsid w:val="00DF6781"/>
    <w:rsid w:val="00DF68FB"/>
    <w:rsid w:val="00DF784F"/>
    <w:rsid w:val="00E001AE"/>
    <w:rsid w:val="00E0053D"/>
    <w:rsid w:val="00E011F0"/>
    <w:rsid w:val="00E02135"/>
    <w:rsid w:val="00E02147"/>
    <w:rsid w:val="00E0220A"/>
    <w:rsid w:val="00E02E9F"/>
    <w:rsid w:val="00E030AF"/>
    <w:rsid w:val="00E03AC1"/>
    <w:rsid w:val="00E04EA5"/>
    <w:rsid w:val="00E0557C"/>
    <w:rsid w:val="00E05CFB"/>
    <w:rsid w:val="00E06376"/>
    <w:rsid w:val="00E068B8"/>
    <w:rsid w:val="00E06968"/>
    <w:rsid w:val="00E10771"/>
    <w:rsid w:val="00E10A80"/>
    <w:rsid w:val="00E11DCB"/>
    <w:rsid w:val="00E13087"/>
    <w:rsid w:val="00E1309F"/>
    <w:rsid w:val="00E15473"/>
    <w:rsid w:val="00E165AD"/>
    <w:rsid w:val="00E16C66"/>
    <w:rsid w:val="00E213A7"/>
    <w:rsid w:val="00E221DC"/>
    <w:rsid w:val="00E2301E"/>
    <w:rsid w:val="00E230FA"/>
    <w:rsid w:val="00E23DFD"/>
    <w:rsid w:val="00E2428B"/>
    <w:rsid w:val="00E2460D"/>
    <w:rsid w:val="00E249A9"/>
    <w:rsid w:val="00E24CAF"/>
    <w:rsid w:val="00E2553C"/>
    <w:rsid w:val="00E2647C"/>
    <w:rsid w:val="00E26EEE"/>
    <w:rsid w:val="00E273B4"/>
    <w:rsid w:val="00E306C7"/>
    <w:rsid w:val="00E30871"/>
    <w:rsid w:val="00E30F3A"/>
    <w:rsid w:val="00E31114"/>
    <w:rsid w:val="00E31286"/>
    <w:rsid w:val="00E3314A"/>
    <w:rsid w:val="00E331AF"/>
    <w:rsid w:val="00E33352"/>
    <w:rsid w:val="00E357C7"/>
    <w:rsid w:val="00E358F6"/>
    <w:rsid w:val="00E4062B"/>
    <w:rsid w:val="00E42469"/>
    <w:rsid w:val="00E42E71"/>
    <w:rsid w:val="00E46D15"/>
    <w:rsid w:val="00E47B1A"/>
    <w:rsid w:val="00E516AF"/>
    <w:rsid w:val="00E51F2C"/>
    <w:rsid w:val="00E53D0E"/>
    <w:rsid w:val="00E5412D"/>
    <w:rsid w:val="00E54502"/>
    <w:rsid w:val="00E54CA5"/>
    <w:rsid w:val="00E54FB9"/>
    <w:rsid w:val="00E55A92"/>
    <w:rsid w:val="00E55B33"/>
    <w:rsid w:val="00E5699B"/>
    <w:rsid w:val="00E57A46"/>
    <w:rsid w:val="00E57F6E"/>
    <w:rsid w:val="00E619B9"/>
    <w:rsid w:val="00E61D20"/>
    <w:rsid w:val="00E62E4D"/>
    <w:rsid w:val="00E6373B"/>
    <w:rsid w:val="00E6377F"/>
    <w:rsid w:val="00E64A21"/>
    <w:rsid w:val="00E650D9"/>
    <w:rsid w:val="00E65162"/>
    <w:rsid w:val="00E66DC1"/>
    <w:rsid w:val="00E72604"/>
    <w:rsid w:val="00E732F9"/>
    <w:rsid w:val="00E74ED1"/>
    <w:rsid w:val="00E75AAE"/>
    <w:rsid w:val="00E76AAA"/>
    <w:rsid w:val="00E775B7"/>
    <w:rsid w:val="00E77E97"/>
    <w:rsid w:val="00E8377E"/>
    <w:rsid w:val="00E85706"/>
    <w:rsid w:val="00E90469"/>
    <w:rsid w:val="00E91C8C"/>
    <w:rsid w:val="00E935F7"/>
    <w:rsid w:val="00E93E2C"/>
    <w:rsid w:val="00E940C5"/>
    <w:rsid w:val="00E971FF"/>
    <w:rsid w:val="00EA07F1"/>
    <w:rsid w:val="00EA1795"/>
    <w:rsid w:val="00EA2510"/>
    <w:rsid w:val="00EA624B"/>
    <w:rsid w:val="00EA628E"/>
    <w:rsid w:val="00EA769F"/>
    <w:rsid w:val="00EB0D2C"/>
    <w:rsid w:val="00EB13C6"/>
    <w:rsid w:val="00EB179A"/>
    <w:rsid w:val="00EB3084"/>
    <w:rsid w:val="00EB4216"/>
    <w:rsid w:val="00EB65E2"/>
    <w:rsid w:val="00EB7C86"/>
    <w:rsid w:val="00EC12C9"/>
    <w:rsid w:val="00EC2465"/>
    <w:rsid w:val="00EC2AF8"/>
    <w:rsid w:val="00EC3F04"/>
    <w:rsid w:val="00EC40A3"/>
    <w:rsid w:val="00EC4D52"/>
    <w:rsid w:val="00EC6499"/>
    <w:rsid w:val="00EC6602"/>
    <w:rsid w:val="00EC7F82"/>
    <w:rsid w:val="00ED0278"/>
    <w:rsid w:val="00ED078F"/>
    <w:rsid w:val="00ED17F5"/>
    <w:rsid w:val="00ED1F7D"/>
    <w:rsid w:val="00ED3FFA"/>
    <w:rsid w:val="00ED447C"/>
    <w:rsid w:val="00ED4C6E"/>
    <w:rsid w:val="00ED51CB"/>
    <w:rsid w:val="00ED768A"/>
    <w:rsid w:val="00ED797A"/>
    <w:rsid w:val="00ED7EF9"/>
    <w:rsid w:val="00EE026B"/>
    <w:rsid w:val="00EE0F1B"/>
    <w:rsid w:val="00EE1620"/>
    <w:rsid w:val="00EE1DDF"/>
    <w:rsid w:val="00EE2A8A"/>
    <w:rsid w:val="00EE463E"/>
    <w:rsid w:val="00EE47FC"/>
    <w:rsid w:val="00EE491F"/>
    <w:rsid w:val="00EF0585"/>
    <w:rsid w:val="00EF0E7A"/>
    <w:rsid w:val="00EF11AA"/>
    <w:rsid w:val="00EF2608"/>
    <w:rsid w:val="00EF3106"/>
    <w:rsid w:val="00EF4232"/>
    <w:rsid w:val="00EF5278"/>
    <w:rsid w:val="00EF5774"/>
    <w:rsid w:val="00EF69C6"/>
    <w:rsid w:val="00EF7D77"/>
    <w:rsid w:val="00F01B43"/>
    <w:rsid w:val="00F03447"/>
    <w:rsid w:val="00F05054"/>
    <w:rsid w:val="00F0635E"/>
    <w:rsid w:val="00F077E5"/>
    <w:rsid w:val="00F10813"/>
    <w:rsid w:val="00F116F8"/>
    <w:rsid w:val="00F11873"/>
    <w:rsid w:val="00F118B6"/>
    <w:rsid w:val="00F11C31"/>
    <w:rsid w:val="00F12D76"/>
    <w:rsid w:val="00F15B3B"/>
    <w:rsid w:val="00F15D47"/>
    <w:rsid w:val="00F213D8"/>
    <w:rsid w:val="00F216F5"/>
    <w:rsid w:val="00F21F61"/>
    <w:rsid w:val="00F22CAA"/>
    <w:rsid w:val="00F241B9"/>
    <w:rsid w:val="00F24687"/>
    <w:rsid w:val="00F25CCC"/>
    <w:rsid w:val="00F267CB"/>
    <w:rsid w:val="00F27792"/>
    <w:rsid w:val="00F3053B"/>
    <w:rsid w:val="00F3186D"/>
    <w:rsid w:val="00F31A6B"/>
    <w:rsid w:val="00F33A3B"/>
    <w:rsid w:val="00F3473C"/>
    <w:rsid w:val="00F34F2B"/>
    <w:rsid w:val="00F37102"/>
    <w:rsid w:val="00F37307"/>
    <w:rsid w:val="00F40451"/>
    <w:rsid w:val="00F40835"/>
    <w:rsid w:val="00F4231E"/>
    <w:rsid w:val="00F43402"/>
    <w:rsid w:val="00F43A5D"/>
    <w:rsid w:val="00F4428A"/>
    <w:rsid w:val="00F445C3"/>
    <w:rsid w:val="00F448C5"/>
    <w:rsid w:val="00F44C12"/>
    <w:rsid w:val="00F44D46"/>
    <w:rsid w:val="00F45205"/>
    <w:rsid w:val="00F457F5"/>
    <w:rsid w:val="00F46823"/>
    <w:rsid w:val="00F50CCF"/>
    <w:rsid w:val="00F51263"/>
    <w:rsid w:val="00F51E11"/>
    <w:rsid w:val="00F5280D"/>
    <w:rsid w:val="00F5353F"/>
    <w:rsid w:val="00F55B7E"/>
    <w:rsid w:val="00F57546"/>
    <w:rsid w:val="00F62488"/>
    <w:rsid w:val="00F654B6"/>
    <w:rsid w:val="00F65F3A"/>
    <w:rsid w:val="00F6619C"/>
    <w:rsid w:val="00F70BEB"/>
    <w:rsid w:val="00F71B06"/>
    <w:rsid w:val="00F72033"/>
    <w:rsid w:val="00F73073"/>
    <w:rsid w:val="00F73431"/>
    <w:rsid w:val="00F73859"/>
    <w:rsid w:val="00F74CD5"/>
    <w:rsid w:val="00F74ECB"/>
    <w:rsid w:val="00F754E6"/>
    <w:rsid w:val="00F755FE"/>
    <w:rsid w:val="00F75D0D"/>
    <w:rsid w:val="00F76B64"/>
    <w:rsid w:val="00F76D43"/>
    <w:rsid w:val="00F76F43"/>
    <w:rsid w:val="00F80A14"/>
    <w:rsid w:val="00F815DB"/>
    <w:rsid w:val="00F82446"/>
    <w:rsid w:val="00F824E0"/>
    <w:rsid w:val="00F82F88"/>
    <w:rsid w:val="00F82FE9"/>
    <w:rsid w:val="00F8422A"/>
    <w:rsid w:val="00F865B9"/>
    <w:rsid w:val="00F9052B"/>
    <w:rsid w:val="00F90806"/>
    <w:rsid w:val="00F92857"/>
    <w:rsid w:val="00F92883"/>
    <w:rsid w:val="00F94198"/>
    <w:rsid w:val="00F94778"/>
    <w:rsid w:val="00F94C8A"/>
    <w:rsid w:val="00F94FEA"/>
    <w:rsid w:val="00F95474"/>
    <w:rsid w:val="00F96309"/>
    <w:rsid w:val="00FA1808"/>
    <w:rsid w:val="00FA2ABE"/>
    <w:rsid w:val="00FA2CD7"/>
    <w:rsid w:val="00FA36DA"/>
    <w:rsid w:val="00FA3E38"/>
    <w:rsid w:val="00FA4E0A"/>
    <w:rsid w:val="00FA5B45"/>
    <w:rsid w:val="00FA62E4"/>
    <w:rsid w:val="00FA6AC6"/>
    <w:rsid w:val="00FA6D6E"/>
    <w:rsid w:val="00FA7199"/>
    <w:rsid w:val="00FB0A48"/>
    <w:rsid w:val="00FB144C"/>
    <w:rsid w:val="00FB1B15"/>
    <w:rsid w:val="00FB268E"/>
    <w:rsid w:val="00FB2BDD"/>
    <w:rsid w:val="00FB374B"/>
    <w:rsid w:val="00FB41BC"/>
    <w:rsid w:val="00FB5E0C"/>
    <w:rsid w:val="00FC2295"/>
    <w:rsid w:val="00FC238A"/>
    <w:rsid w:val="00FC322D"/>
    <w:rsid w:val="00FC3492"/>
    <w:rsid w:val="00FC3500"/>
    <w:rsid w:val="00FC3B1C"/>
    <w:rsid w:val="00FC404A"/>
    <w:rsid w:val="00FC40D3"/>
    <w:rsid w:val="00FC42ED"/>
    <w:rsid w:val="00FC5609"/>
    <w:rsid w:val="00FC5E07"/>
    <w:rsid w:val="00FC5E89"/>
    <w:rsid w:val="00FC7240"/>
    <w:rsid w:val="00FD00EB"/>
    <w:rsid w:val="00FD027A"/>
    <w:rsid w:val="00FD0FAD"/>
    <w:rsid w:val="00FD1DD5"/>
    <w:rsid w:val="00FD24FC"/>
    <w:rsid w:val="00FE05B9"/>
    <w:rsid w:val="00FE098B"/>
    <w:rsid w:val="00FE332F"/>
    <w:rsid w:val="00FE4029"/>
    <w:rsid w:val="00FE5AF4"/>
    <w:rsid w:val="00FE5C4B"/>
    <w:rsid w:val="00FE60E1"/>
    <w:rsid w:val="00FE6BFF"/>
    <w:rsid w:val="00FE75E5"/>
    <w:rsid w:val="00FF0108"/>
    <w:rsid w:val="00FF03E9"/>
    <w:rsid w:val="00FF04AC"/>
    <w:rsid w:val="00FF2081"/>
    <w:rsid w:val="00FF2502"/>
    <w:rsid w:val="00FF2C2F"/>
    <w:rsid w:val="00FF336F"/>
    <w:rsid w:val="00FF422F"/>
    <w:rsid w:val="00FF4605"/>
    <w:rsid w:val="00FF53CB"/>
    <w:rsid w:val="00FF6D2D"/>
    <w:rsid w:val="00FF792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2F1CFC"/>
  <w15:docId w15:val="{31BDAA27-3F4E-4761-8204-B2E28718BA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9705F"/>
  </w:style>
  <w:style w:type="paragraph" w:styleId="Heading1">
    <w:name w:val="heading 1"/>
    <w:basedOn w:val="Normal"/>
    <w:next w:val="Normal"/>
    <w:link w:val="Heading1Char"/>
    <w:uiPriority w:val="9"/>
    <w:qFormat/>
    <w:rsid w:val="00F65F3A"/>
    <w:pPr>
      <w:keepNext/>
      <w:keepLines/>
      <w:spacing w:before="240" w:after="0"/>
      <w:outlineLvl w:val="0"/>
    </w:pPr>
    <w:rPr>
      <w:rFonts w:ascii="Arial" w:eastAsiaTheme="majorEastAsia" w:hAnsi="Arial" w:cs="Arial"/>
      <w:b/>
      <w:sz w:val="24"/>
      <w:szCs w:val="24"/>
    </w:rPr>
  </w:style>
  <w:style w:type="paragraph" w:styleId="Heading2">
    <w:name w:val="heading 2"/>
    <w:basedOn w:val="Normal"/>
    <w:next w:val="Normal"/>
    <w:link w:val="Heading2Char"/>
    <w:uiPriority w:val="9"/>
    <w:unhideWhenUsed/>
    <w:qFormat/>
    <w:rsid w:val="00F65F3A"/>
    <w:pPr>
      <w:keepNext/>
      <w:keepLines/>
      <w:spacing w:before="40" w:after="0"/>
      <w:outlineLvl w:val="1"/>
    </w:pPr>
    <w:rPr>
      <w:rFonts w:ascii="Arial" w:eastAsiaTheme="majorEastAsia" w:hAnsi="Arial" w:cs="Arial"/>
      <w:sz w:val="24"/>
      <w:szCs w:val="24"/>
    </w:rPr>
  </w:style>
  <w:style w:type="paragraph" w:styleId="Heading3">
    <w:name w:val="heading 3"/>
    <w:basedOn w:val="Normal"/>
    <w:next w:val="Normal"/>
    <w:link w:val="Heading3Char"/>
    <w:uiPriority w:val="9"/>
    <w:unhideWhenUsed/>
    <w:qFormat/>
    <w:rsid w:val="00F65F3A"/>
    <w:pPr>
      <w:keepNext/>
      <w:keepLines/>
      <w:spacing w:before="200" w:after="0"/>
      <w:outlineLvl w:val="2"/>
    </w:pPr>
    <w:rPr>
      <w:rFonts w:ascii="Arial" w:eastAsiaTheme="majorEastAsia" w:hAnsi="Arial" w:cs="Arial"/>
      <w:b/>
      <w:bCs/>
      <w:sz w:val="24"/>
      <w:szCs w:val="24"/>
    </w:rPr>
  </w:style>
  <w:style w:type="paragraph" w:styleId="Heading4">
    <w:name w:val="heading 4"/>
    <w:basedOn w:val="Normal"/>
    <w:next w:val="Normal"/>
    <w:link w:val="Heading4Char"/>
    <w:uiPriority w:val="9"/>
    <w:unhideWhenUsed/>
    <w:qFormat/>
    <w:rsid w:val="00F65F3A"/>
    <w:pPr>
      <w:keepNext/>
      <w:keepLines/>
      <w:spacing w:before="40" w:after="0"/>
      <w:outlineLvl w:val="3"/>
    </w:pPr>
    <w:rPr>
      <w:rFonts w:ascii="Arial" w:eastAsiaTheme="majorEastAsia" w:hAnsi="Arial" w:cs="Arial"/>
      <w:b/>
      <w:iCs/>
      <w:sz w:val="24"/>
      <w:szCs w:val="24"/>
    </w:rPr>
  </w:style>
  <w:style w:type="paragraph" w:styleId="Heading5">
    <w:name w:val="heading 5"/>
    <w:basedOn w:val="Normal"/>
    <w:next w:val="Normal"/>
    <w:link w:val="Heading5Char"/>
    <w:uiPriority w:val="9"/>
    <w:unhideWhenUsed/>
    <w:qFormat/>
    <w:rsid w:val="00F65F3A"/>
    <w:pPr>
      <w:keepNext/>
      <w:keepLines/>
      <w:spacing w:before="40" w:after="0"/>
      <w:outlineLvl w:val="4"/>
    </w:pPr>
    <w:rPr>
      <w:rFonts w:ascii="Arial" w:eastAsiaTheme="majorEastAsia" w:hAnsi="Arial" w:cs="Arial"/>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E516AF"/>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E516AF"/>
    <w:rPr>
      <w:rFonts w:eastAsiaTheme="minorEastAsia"/>
      <w:lang w:val="en-US"/>
    </w:rPr>
  </w:style>
  <w:style w:type="paragraph" w:styleId="Title">
    <w:name w:val="Title"/>
    <w:basedOn w:val="Normal"/>
    <w:next w:val="Normal"/>
    <w:link w:val="TitleChar"/>
    <w:uiPriority w:val="10"/>
    <w:qFormat/>
    <w:rsid w:val="00500B6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00B6A"/>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F65F3A"/>
    <w:rPr>
      <w:rFonts w:ascii="Arial" w:eastAsiaTheme="majorEastAsia" w:hAnsi="Arial" w:cs="Arial"/>
      <w:b/>
      <w:sz w:val="24"/>
      <w:szCs w:val="24"/>
    </w:rPr>
  </w:style>
  <w:style w:type="paragraph" w:styleId="TOCHeading">
    <w:name w:val="TOC Heading"/>
    <w:basedOn w:val="Heading1"/>
    <w:next w:val="Normal"/>
    <w:uiPriority w:val="39"/>
    <w:unhideWhenUsed/>
    <w:qFormat/>
    <w:rsid w:val="00500B6A"/>
    <w:pPr>
      <w:outlineLvl w:val="9"/>
    </w:pPr>
    <w:rPr>
      <w:lang w:val="en-US"/>
    </w:rPr>
  </w:style>
  <w:style w:type="character" w:customStyle="1" w:styleId="Heading2Char">
    <w:name w:val="Heading 2 Char"/>
    <w:basedOn w:val="DefaultParagraphFont"/>
    <w:link w:val="Heading2"/>
    <w:uiPriority w:val="9"/>
    <w:rsid w:val="00F65F3A"/>
    <w:rPr>
      <w:rFonts w:ascii="Arial" w:eastAsiaTheme="majorEastAsia" w:hAnsi="Arial" w:cs="Arial"/>
      <w:sz w:val="24"/>
      <w:szCs w:val="24"/>
    </w:rPr>
  </w:style>
  <w:style w:type="paragraph" w:styleId="ListParagraph">
    <w:name w:val="List Paragraph"/>
    <w:basedOn w:val="Normal"/>
    <w:uiPriority w:val="34"/>
    <w:qFormat/>
    <w:rsid w:val="003D379C"/>
    <w:pPr>
      <w:ind w:left="720"/>
      <w:contextualSpacing/>
    </w:pPr>
  </w:style>
  <w:style w:type="paragraph" w:styleId="BalloonText">
    <w:name w:val="Balloon Text"/>
    <w:basedOn w:val="Normal"/>
    <w:link w:val="BalloonTextChar"/>
    <w:uiPriority w:val="99"/>
    <w:semiHidden/>
    <w:unhideWhenUsed/>
    <w:rsid w:val="00AC58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5818"/>
    <w:rPr>
      <w:rFonts w:ascii="Segoe UI" w:hAnsi="Segoe UI" w:cs="Segoe UI"/>
      <w:sz w:val="18"/>
      <w:szCs w:val="18"/>
    </w:rPr>
  </w:style>
  <w:style w:type="table" w:styleId="TableGrid">
    <w:name w:val="Table Grid"/>
    <w:basedOn w:val="TableNormal"/>
    <w:uiPriority w:val="39"/>
    <w:rsid w:val="00BB26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portTable">
    <w:name w:val="Report Table"/>
    <w:basedOn w:val="TableNormal"/>
    <w:uiPriority w:val="99"/>
    <w:rsid w:val="00660B60"/>
    <w:pPr>
      <w:spacing w:before="60" w:after="60" w:line="240" w:lineRule="auto"/>
      <w:jc w:val="center"/>
    </w:pPr>
    <w:rPr>
      <w:color w:val="595959" w:themeColor="text1" w:themeTint="A6"/>
      <w:sz w:val="20"/>
      <w:szCs w:val="20"/>
      <w:lang w:val="en-US" w:eastAsia="ja-JP"/>
    </w:rPr>
    <w:tblPr>
      <w:tblBorders>
        <w:top w:val="single" w:sz="4" w:space="0" w:color="5B9BD5" w:themeColor="accent1"/>
        <w:left w:val="single" w:sz="4" w:space="0" w:color="5B9BD5" w:themeColor="accent1"/>
        <w:bottom w:val="single" w:sz="4" w:space="0" w:color="5B9BD5" w:themeColor="accent1"/>
        <w:right w:val="single" w:sz="4" w:space="0" w:color="5B9BD5" w:themeColor="accent1"/>
        <w:insideH w:val="single" w:sz="4" w:space="0" w:color="5B9BD5" w:themeColor="accent1"/>
        <w:insideV w:val="single" w:sz="4" w:space="0" w:color="5B9BD5" w:themeColor="accent1"/>
      </w:tblBorders>
    </w:tblPr>
    <w:tblStylePr w:type="firstRow">
      <w:rPr>
        <w:b/>
        <w:color w:val="000000" w:themeColor="text1"/>
      </w:rPr>
      <w:tblPr/>
      <w:tcPr>
        <w:tcBorders>
          <w:top w:val="nil"/>
          <w:left w:val="nil"/>
          <w:bottom w:val="nil"/>
          <w:right w:val="nil"/>
          <w:insideH w:val="nil"/>
          <w:insideV w:val="nil"/>
          <w:tl2br w:val="nil"/>
          <w:tr2bl w:val="nil"/>
        </w:tcBorders>
      </w:tcPr>
    </w:tblStylePr>
    <w:tblStylePr w:type="firstCol">
      <w:pPr>
        <w:wordWrap/>
        <w:jc w:val="left"/>
      </w:pPr>
    </w:tblStylePr>
  </w:style>
  <w:style w:type="paragraph" w:styleId="Header">
    <w:name w:val="header"/>
    <w:basedOn w:val="Normal"/>
    <w:link w:val="HeaderChar"/>
    <w:uiPriority w:val="99"/>
    <w:unhideWhenUsed/>
    <w:rsid w:val="00E16C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E16C66"/>
  </w:style>
  <w:style w:type="paragraph" w:styleId="Footer">
    <w:name w:val="footer"/>
    <w:basedOn w:val="Normal"/>
    <w:link w:val="FooterChar"/>
    <w:uiPriority w:val="99"/>
    <w:unhideWhenUsed/>
    <w:rsid w:val="00E16C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E16C66"/>
  </w:style>
  <w:style w:type="character" w:customStyle="1" w:styleId="Heading3Char">
    <w:name w:val="Heading 3 Char"/>
    <w:basedOn w:val="DefaultParagraphFont"/>
    <w:link w:val="Heading3"/>
    <w:uiPriority w:val="9"/>
    <w:rsid w:val="00F65F3A"/>
    <w:rPr>
      <w:rFonts w:ascii="Arial" w:eastAsiaTheme="majorEastAsia" w:hAnsi="Arial" w:cs="Arial"/>
      <w:b/>
      <w:bCs/>
      <w:sz w:val="24"/>
      <w:szCs w:val="24"/>
    </w:rPr>
  </w:style>
  <w:style w:type="paragraph" w:styleId="Subtitle">
    <w:name w:val="Subtitle"/>
    <w:basedOn w:val="ListParagraph"/>
    <w:next w:val="Normal"/>
    <w:link w:val="SubtitleChar"/>
    <w:uiPriority w:val="11"/>
    <w:qFormat/>
    <w:rsid w:val="007F38A8"/>
    <w:pPr>
      <w:numPr>
        <w:ilvl w:val="1"/>
        <w:numId w:val="1"/>
      </w:numPr>
      <w:spacing w:line="360" w:lineRule="auto"/>
    </w:pPr>
    <w:rPr>
      <w:rFonts w:ascii="Arial" w:hAnsi="Arial" w:cs="Arial"/>
      <w:b/>
      <w:sz w:val="24"/>
      <w:szCs w:val="24"/>
    </w:rPr>
  </w:style>
  <w:style w:type="character" w:customStyle="1" w:styleId="SubtitleChar">
    <w:name w:val="Subtitle Char"/>
    <w:basedOn w:val="DefaultParagraphFont"/>
    <w:link w:val="Subtitle"/>
    <w:uiPriority w:val="11"/>
    <w:rsid w:val="007F38A8"/>
    <w:rPr>
      <w:rFonts w:ascii="Arial" w:hAnsi="Arial" w:cs="Arial"/>
      <w:b/>
      <w:sz w:val="24"/>
      <w:szCs w:val="24"/>
    </w:rPr>
  </w:style>
  <w:style w:type="character" w:styleId="IntenseEmphasis">
    <w:name w:val="Intense Emphasis"/>
    <w:basedOn w:val="DefaultParagraphFont"/>
    <w:uiPriority w:val="21"/>
    <w:qFormat/>
    <w:rsid w:val="007F38A8"/>
    <w:rPr>
      <w:b/>
      <w:bCs/>
      <w:i/>
      <w:iCs/>
      <w:color w:val="5B9BD5" w:themeColor="accent1"/>
    </w:rPr>
  </w:style>
  <w:style w:type="paragraph" w:styleId="TOC1">
    <w:name w:val="toc 1"/>
    <w:basedOn w:val="Normal"/>
    <w:next w:val="Normal"/>
    <w:autoRedefine/>
    <w:uiPriority w:val="39"/>
    <w:unhideWhenUsed/>
    <w:rsid w:val="00184FD0"/>
    <w:pPr>
      <w:spacing w:before="120" w:after="0"/>
    </w:pPr>
    <w:rPr>
      <w:b/>
      <w:bCs/>
      <w:i/>
      <w:iCs/>
      <w:sz w:val="24"/>
      <w:szCs w:val="24"/>
    </w:rPr>
  </w:style>
  <w:style w:type="paragraph" w:styleId="TOC2">
    <w:name w:val="toc 2"/>
    <w:basedOn w:val="Normal"/>
    <w:next w:val="Normal"/>
    <w:autoRedefine/>
    <w:uiPriority w:val="39"/>
    <w:unhideWhenUsed/>
    <w:rsid w:val="00184FD0"/>
    <w:pPr>
      <w:spacing w:before="120" w:after="0"/>
      <w:ind w:left="220"/>
    </w:pPr>
    <w:rPr>
      <w:b/>
      <w:bCs/>
    </w:rPr>
  </w:style>
  <w:style w:type="paragraph" w:styleId="TOC3">
    <w:name w:val="toc 3"/>
    <w:basedOn w:val="Normal"/>
    <w:next w:val="Normal"/>
    <w:autoRedefine/>
    <w:uiPriority w:val="39"/>
    <w:unhideWhenUsed/>
    <w:rsid w:val="00184FD0"/>
    <w:pPr>
      <w:spacing w:after="0"/>
      <w:ind w:left="440"/>
    </w:pPr>
    <w:rPr>
      <w:sz w:val="20"/>
      <w:szCs w:val="20"/>
    </w:rPr>
  </w:style>
  <w:style w:type="paragraph" w:styleId="TOC4">
    <w:name w:val="toc 4"/>
    <w:basedOn w:val="Normal"/>
    <w:next w:val="Normal"/>
    <w:autoRedefine/>
    <w:uiPriority w:val="39"/>
    <w:unhideWhenUsed/>
    <w:rsid w:val="00184FD0"/>
    <w:pPr>
      <w:spacing w:after="0"/>
      <w:ind w:left="660"/>
    </w:pPr>
    <w:rPr>
      <w:sz w:val="20"/>
      <w:szCs w:val="20"/>
    </w:rPr>
  </w:style>
  <w:style w:type="paragraph" w:styleId="TOC5">
    <w:name w:val="toc 5"/>
    <w:basedOn w:val="Normal"/>
    <w:next w:val="Normal"/>
    <w:autoRedefine/>
    <w:uiPriority w:val="39"/>
    <w:unhideWhenUsed/>
    <w:rsid w:val="00184FD0"/>
    <w:pPr>
      <w:spacing w:after="0"/>
      <w:ind w:left="880"/>
    </w:pPr>
    <w:rPr>
      <w:sz w:val="20"/>
      <w:szCs w:val="20"/>
    </w:rPr>
  </w:style>
  <w:style w:type="paragraph" w:styleId="TOC6">
    <w:name w:val="toc 6"/>
    <w:basedOn w:val="Normal"/>
    <w:next w:val="Normal"/>
    <w:autoRedefine/>
    <w:uiPriority w:val="39"/>
    <w:unhideWhenUsed/>
    <w:rsid w:val="00184FD0"/>
    <w:pPr>
      <w:spacing w:after="0"/>
      <w:ind w:left="1100"/>
    </w:pPr>
    <w:rPr>
      <w:sz w:val="20"/>
      <w:szCs w:val="20"/>
    </w:rPr>
  </w:style>
  <w:style w:type="paragraph" w:styleId="TOC7">
    <w:name w:val="toc 7"/>
    <w:basedOn w:val="Normal"/>
    <w:next w:val="Normal"/>
    <w:autoRedefine/>
    <w:uiPriority w:val="39"/>
    <w:unhideWhenUsed/>
    <w:rsid w:val="00184FD0"/>
    <w:pPr>
      <w:spacing w:after="0"/>
      <w:ind w:left="1320"/>
    </w:pPr>
    <w:rPr>
      <w:sz w:val="20"/>
      <w:szCs w:val="20"/>
    </w:rPr>
  </w:style>
  <w:style w:type="paragraph" w:styleId="TOC8">
    <w:name w:val="toc 8"/>
    <w:basedOn w:val="Normal"/>
    <w:next w:val="Normal"/>
    <w:autoRedefine/>
    <w:uiPriority w:val="39"/>
    <w:unhideWhenUsed/>
    <w:rsid w:val="00184FD0"/>
    <w:pPr>
      <w:spacing w:after="0"/>
      <w:ind w:left="1540"/>
    </w:pPr>
    <w:rPr>
      <w:sz w:val="20"/>
      <w:szCs w:val="20"/>
    </w:rPr>
  </w:style>
  <w:style w:type="paragraph" w:styleId="TOC9">
    <w:name w:val="toc 9"/>
    <w:basedOn w:val="Normal"/>
    <w:next w:val="Normal"/>
    <w:autoRedefine/>
    <w:uiPriority w:val="39"/>
    <w:unhideWhenUsed/>
    <w:rsid w:val="00184FD0"/>
    <w:pPr>
      <w:spacing w:after="0"/>
      <w:ind w:left="1760"/>
    </w:pPr>
    <w:rPr>
      <w:sz w:val="20"/>
      <w:szCs w:val="20"/>
    </w:rPr>
  </w:style>
  <w:style w:type="character" w:styleId="Hyperlink">
    <w:name w:val="Hyperlink"/>
    <w:basedOn w:val="DefaultParagraphFont"/>
    <w:uiPriority w:val="99"/>
    <w:unhideWhenUsed/>
    <w:rsid w:val="00184FD0"/>
    <w:rPr>
      <w:color w:val="0563C1" w:themeColor="hyperlink"/>
      <w:u w:val="single"/>
    </w:rPr>
  </w:style>
  <w:style w:type="character" w:styleId="FollowedHyperlink">
    <w:name w:val="FollowedHyperlink"/>
    <w:basedOn w:val="DefaultParagraphFont"/>
    <w:uiPriority w:val="99"/>
    <w:semiHidden/>
    <w:unhideWhenUsed/>
    <w:rsid w:val="00261797"/>
    <w:rPr>
      <w:color w:val="954F72" w:themeColor="followedHyperlink"/>
      <w:u w:val="single"/>
    </w:rPr>
  </w:style>
  <w:style w:type="character" w:customStyle="1" w:styleId="Heading4Char">
    <w:name w:val="Heading 4 Char"/>
    <w:basedOn w:val="DefaultParagraphFont"/>
    <w:link w:val="Heading4"/>
    <w:uiPriority w:val="9"/>
    <w:rsid w:val="00F65F3A"/>
    <w:rPr>
      <w:rFonts w:ascii="Arial" w:eastAsiaTheme="majorEastAsia" w:hAnsi="Arial" w:cs="Arial"/>
      <w:b/>
      <w:iCs/>
      <w:sz w:val="24"/>
      <w:szCs w:val="24"/>
    </w:rPr>
  </w:style>
  <w:style w:type="character" w:customStyle="1" w:styleId="Heading5Char">
    <w:name w:val="Heading 5 Char"/>
    <w:basedOn w:val="DefaultParagraphFont"/>
    <w:link w:val="Heading5"/>
    <w:uiPriority w:val="9"/>
    <w:rsid w:val="00F65F3A"/>
    <w:rPr>
      <w:rFonts w:ascii="Arial" w:eastAsiaTheme="majorEastAsia" w:hAnsi="Arial" w:cs="Arial"/>
      <w:b/>
      <w:sz w:val="24"/>
      <w:szCs w:val="24"/>
    </w:rPr>
  </w:style>
  <w:style w:type="paragraph" w:styleId="TableofFigures">
    <w:name w:val="table of figures"/>
    <w:basedOn w:val="Normal"/>
    <w:next w:val="Normal"/>
    <w:autoRedefine/>
    <w:uiPriority w:val="99"/>
    <w:unhideWhenUsed/>
    <w:rsid w:val="00B20590"/>
    <w:pPr>
      <w:spacing w:after="0"/>
    </w:pPr>
    <w:rPr>
      <w:rFonts w:cs="Arial"/>
    </w:rPr>
  </w:style>
  <w:style w:type="paragraph" w:styleId="Caption">
    <w:name w:val="caption"/>
    <w:basedOn w:val="Normal"/>
    <w:next w:val="Normal"/>
    <w:uiPriority w:val="35"/>
    <w:unhideWhenUsed/>
    <w:qFormat/>
    <w:rsid w:val="00380B4B"/>
    <w:pPr>
      <w:spacing w:after="200" w:line="240" w:lineRule="auto"/>
    </w:pPr>
    <w:rPr>
      <w:iCs/>
      <w:sz w:val="24"/>
      <w:szCs w:val="24"/>
    </w:rPr>
  </w:style>
  <w:style w:type="table" w:styleId="PlainTable1">
    <w:name w:val="Plain Table 1"/>
    <w:basedOn w:val="TableNormal"/>
    <w:uiPriority w:val="41"/>
    <w:rsid w:val="00026C06"/>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59311C"/>
    <w:rPr>
      <w:sz w:val="16"/>
      <w:szCs w:val="16"/>
    </w:rPr>
  </w:style>
  <w:style w:type="paragraph" w:styleId="CommentText">
    <w:name w:val="annotation text"/>
    <w:basedOn w:val="Normal"/>
    <w:link w:val="CommentTextChar"/>
    <w:uiPriority w:val="99"/>
    <w:semiHidden/>
    <w:unhideWhenUsed/>
    <w:rsid w:val="0059311C"/>
    <w:pPr>
      <w:spacing w:line="240" w:lineRule="auto"/>
    </w:pPr>
    <w:rPr>
      <w:sz w:val="20"/>
      <w:szCs w:val="20"/>
    </w:rPr>
  </w:style>
  <w:style w:type="character" w:customStyle="1" w:styleId="CommentTextChar">
    <w:name w:val="Comment Text Char"/>
    <w:basedOn w:val="DefaultParagraphFont"/>
    <w:link w:val="CommentText"/>
    <w:uiPriority w:val="99"/>
    <w:semiHidden/>
    <w:rsid w:val="0059311C"/>
    <w:rPr>
      <w:sz w:val="20"/>
      <w:szCs w:val="20"/>
    </w:rPr>
  </w:style>
  <w:style w:type="paragraph" w:styleId="CommentSubject">
    <w:name w:val="annotation subject"/>
    <w:basedOn w:val="CommentText"/>
    <w:next w:val="CommentText"/>
    <w:link w:val="CommentSubjectChar"/>
    <w:uiPriority w:val="99"/>
    <w:semiHidden/>
    <w:unhideWhenUsed/>
    <w:rsid w:val="0059311C"/>
    <w:rPr>
      <w:b/>
      <w:bCs/>
    </w:rPr>
  </w:style>
  <w:style w:type="character" w:customStyle="1" w:styleId="CommentSubjectChar">
    <w:name w:val="Comment Subject Char"/>
    <w:basedOn w:val="CommentTextChar"/>
    <w:link w:val="CommentSubject"/>
    <w:uiPriority w:val="99"/>
    <w:semiHidden/>
    <w:rsid w:val="0059311C"/>
    <w:rPr>
      <w:b/>
      <w:bCs/>
      <w:sz w:val="20"/>
      <w:szCs w:val="20"/>
    </w:rPr>
  </w:style>
  <w:style w:type="character" w:styleId="UnresolvedMention">
    <w:name w:val="Unresolved Mention"/>
    <w:basedOn w:val="DefaultParagraphFont"/>
    <w:uiPriority w:val="99"/>
    <w:semiHidden/>
    <w:unhideWhenUsed/>
    <w:rsid w:val="00EE1D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33117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hyperlink" Target="https://ir.dut.ac.za/xmlui/bitstream/handle/10321/1374/ADUGNA_2015.pdf?sequence=1&amp;isAllowed=y" TargetMode="External"/><Relationship Id="rId47" Type="http://schemas.openxmlformats.org/officeDocument/2006/relationships/hyperlink" Target="http://wbia.pollub.pl/files/83/attachment/1914_3_2.pdf" TargetMode="External"/><Relationship Id="rId50" Type="http://schemas.openxmlformats.org/officeDocument/2006/relationships/hyperlink" Target="http://www.ijtra.com/view/cost-control-and-tracking-of-a-building-by-earned-value-method.pdf" TargetMode="External"/><Relationship Id="rId55" Type="http://schemas.openxmlformats.org/officeDocument/2006/relationships/hyperlink" Target="http://www.na-businesspress.com/JABE/GershonM_Web15_1_.pdf" TargetMode="External"/><Relationship Id="rId63" Type="http://schemas.openxmlformats.org/officeDocument/2006/relationships/hyperlink" Target="http://www.irbnet.de/daten/iconda/CIB_DC26253.pdf" TargetMode="External"/><Relationship Id="rId68" Type="http://schemas.openxmlformats.org/officeDocument/2006/relationships/hyperlink" Target="http://0-ieeexplore.ieee.org.innopac.wits.ac.za/stamp/stamp.jsp?tp=&amp;arnumber=5308080" TargetMode="External"/><Relationship Id="rId7" Type="http://schemas.openxmlformats.org/officeDocument/2006/relationships/footnotes" Target="footnotes.xml"/><Relationship Id="rId71" Type="http://schemas.openxmlformats.org/officeDocument/2006/relationships/hyperlink" Target="https://core.ac.uk/download/pdf/11783966.pdf" TargetMode="External"/><Relationship Id="rId2" Type="http://schemas.openxmlformats.org/officeDocument/2006/relationships/customXml" Target="../customXml/item2.xml"/><Relationship Id="rId16" Type="http://schemas.openxmlformats.org/officeDocument/2006/relationships/footer" Target="footer6.xml"/><Relationship Id="rId29" Type="http://schemas.openxmlformats.org/officeDocument/2006/relationships/image" Target="media/image14.png"/><Relationship Id="rId11" Type="http://schemas.openxmlformats.org/officeDocument/2006/relationships/footer" Target="footer2.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hyperlink" Target="https://theses.lib.vt.edu/theses/available/etd-05022007-170555/unrestricted/FrankJArcuriThesisDocument.pdf" TargetMode="External"/><Relationship Id="rId53" Type="http://schemas.openxmlformats.org/officeDocument/2006/relationships/hyperlink" Target="http://c.ymcdn.com/sites/www.projectmanagement.org.za/resource/resmgr/Academic_Papers_2014/PMSA_National_Conference_201.pdf" TargetMode="External"/><Relationship Id="rId58" Type="http://schemas.openxmlformats.org/officeDocument/2006/relationships/hyperlink" Target="http://0-ascelibrary.org.innopac.wits.ac.za/doi/full/10.1061/%28ASCE%290887-3801%282009%2923%3A6%28391%29" TargetMode="External"/><Relationship Id="rId66" Type="http://schemas.openxmlformats.org/officeDocument/2006/relationships/hyperlink" Target="http://0-ac.els-cdn.com.innopac.wits.ac.za/S0926580516301376/1-s2.0-S0926580516301376-main.pdf?_tid=b231993a-c9f5-11e6-be50-00000aacb361&amp;acdnat=1482596957_5038d97f478c7f45d222347316a4b9d7" TargetMode="External"/><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5.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hyperlink" Target="http://research.apc.org/images/5/5f/De_Vaus_chapters_1_and_2.pdf" TargetMode="External"/><Relationship Id="rId57" Type="http://schemas.openxmlformats.org/officeDocument/2006/relationships/hyperlink" Target="Giacobbi,%20Peter%20R.%20Jr.;%20Poczwardowski,%20Artur;%20and%20Hager,%20Peter%20F.,%20%22A%20Pragmatic%20Research%20Philosophy%20for%20Applied%20Sport%20Psychology%22(2005).%20Kinesiology,%20Sport%20Studies%20and%20Physical%20Education%20Faculty%20Publications.%20Paper%2080.%20http://digitalcommons.brockport.edu/pes_facpub/80%20" TargetMode="External"/><Relationship Id="rId61" Type="http://schemas.openxmlformats.org/officeDocument/2006/relationships/hyperlink" Target="https://www.linkedin.com/pulse/possible-solutions-cost-overruns-construction-john-g-mcconville-ccp" TargetMode="External"/><Relationship Id="rId10" Type="http://schemas.openxmlformats.org/officeDocument/2006/relationships/footer" Target="footer1.xml"/><Relationship Id="rId19" Type="http://schemas.openxmlformats.org/officeDocument/2006/relationships/image" Target="media/image4.png"/><Relationship Id="rId31" Type="http://schemas.openxmlformats.org/officeDocument/2006/relationships/image" Target="media/image16.png"/><Relationship Id="rId44" Type="http://schemas.openxmlformats.org/officeDocument/2006/relationships/hyperlink" Target="http://0-ac.els-cdn.com.innopac.wits.ac.za/S1877705816327126/1-s2.0-S1877705816327126-main.pdf?_tid=11fa2216-c9f5-11e6-9c58-00000aacb35e&amp;acdnat=1482596688_57b316cfb991661c59b2eee9ccef09f9" TargetMode="External"/><Relationship Id="rId52" Type="http://schemas.openxmlformats.org/officeDocument/2006/relationships/hyperlink" Target="http://www.scielo.org.za/pdf/jsaice/v55n2/04.pdf" TargetMode="External"/><Relationship Id="rId60" Type="http://schemas.openxmlformats.org/officeDocument/2006/relationships/hyperlink" Target="http://www.tdx.cat/bitstream/handle/10803/6160/02Nfm02de12.pdf?sequence=2" TargetMode="External"/><Relationship Id="rId65" Type="http://schemas.openxmlformats.org/officeDocument/2006/relationships/hyperlink" Target="http://www.scielo.org.za/pdf/sajie/v27n1/16.pdf" TargetMode="External"/><Relationship Id="rId73"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4.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hyperlink" Target="http://www.ajol.info/index.php/actas/article/viewFile/77178/67628" TargetMode="External"/><Relationship Id="rId48" Type="http://schemas.openxmlformats.org/officeDocument/2006/relationships/hyperlink" Target="Czarnigowska%20A.,%20Jaskowski%20P.%20and%20Biruk%20S.%20(2011).%20Project%20performance%20reporting%20and%20predictions:%20Extensions%20of%20Earned%20Value%20Management.%20International%20Journal%20of%20Business%20and%20Management%20studies%20(3)%20p.11-20%20http://www.earnedschedule.com/Docs/Czarnigowska%20-%20Project%20Performance%20Reporting.pdf%20" TargetMode="External"/><Relationship Id="rId56" Type="http://schemas.openxmlformats.org/officeDocument/2006/relationships/hyperlink" Target="http://www.irbnet.de/daten/iconda/CIB4432.pdf" TargetMode="External"/><Relationship Id="rId64" Type="http://schemas.openxmlformats.org/officeDocument/2006/relationships/hyperlink" Target="http://psrcentre.org/images/extraimages/27%201214036.pdf" TargetMode="External"/><Relationship Id="rId69" Type="http://schemas.openxmlformats.org/officeDocument/2006/relationships/hyperlink" Target="http://www.emeraldinsight.com.innopac.wits.ac.za/doi/pdfplus/10.1108/ECAM-07-2015-0118" TargetMode="External"/><Relationship Id="rId8" Type="http://schemas.openxmlformats.org/officeDocument/2006/relationships/endnotes" Target="endnotes.xml"/><Relationship Id="rId51" Type="http://schemas.openxmlformats.org/officeDocument/2006/relationships/hyperlink" Target="El-Omari%20S.%20and%20Moselhi%20O.%20(2011),%20Integrating%20automated%20data%20acquisition%20technologies%20for%20progress%20reporting%20of%20construction%20projects.%20Automation%20in%20construction%20(11)%20p.699-705%20http://0-ac.els-cdn.com.innopac.wits.ac.za/S0926580510002098/1-s2.0-S0926580510002098-main.pdf?_tid=cc315ad8-c9f9-11e6-8d1d-00000aacb35d&amp;acdnat=1482598719_7d3145fcff16db5e0137b859483491d2%20" TargetMode="External"/><Relationship Id="rId72" Type="http://schemas.openxmlformats.org/officeDocument/2006/relationships/footer" Target="footer7.xm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hyperlink" Target="Chan%20A.P.C.%20(2001).%20Framework%20for%20measuring%20the%20success%20of%20construction%20projects.%20Report%202001-003-C-01%20http://eprints.qut.edu.au/26531/1/2001-003-C-01_Framework_for_Measuring_Success.pdf%20" TargetMode="External"/><Relationship Id="rId59" Type="http://schemas.openxmlformats.org/officeDocument/2006/relationships/hyperlink" Target="http://0-ac.els-cdn.com.innopac.wits.ac.za/S0926580515000266/1-s2.0-S0926580515000266-main.pdf?_tid=2da95b28-ca25-11e6-a19c-00000aab0f6c&amp;acdnat=1482617351_f300de69373442a798a1e7c3147c5f51" TargetMode="External"/><Relationship Id="rId67" Type="http://schemas.openxmlformats.org/officeDocument/2006/relationships/hyperlink" Target="http://c.ymcdn.com/sites/www.projectmanagement.org.za/resource/resmgr/Academic_Papers_2014/PMSA_National_Conference_201.pdf" TargetMode="External"/><Relationship Id="rId20" Type="http://schemas.openxmlformats.org/officeDocument/2006/relationships/image" Target="media/image5.png"/><Relationship Id="rId41" Type="http://schemas.openxmlformats.org/officeDocument/2006/relationships/image" Target="media/image26.png"/><Relationship Id="rId54" Type="http://schemas.openxmlformats.org/officeDocument/2006/relationships/hyperlink" Target="https://dspace.lboro.ac.uk/dspace-jspui/bitstream/2134/4367/1/Carrillo%20ASCE%20CRC%202007b.pdf" TargetMode="External"/><Relationship Id="rId62" Type="http://schemas.openxmlformats.org/officeDocument/2006/relationships/hyperlink" Target="http://www.ppml.url.tw/EPPM/conferences/2014/download/Construction%20Experts%E2%80%99%20Perception%20on%20the%20Causes%20and%20Effects%20of%20Cost%20Overruns%20in%20Johannesburg,%20Gauteng%20Province,%20South%20Africa.pdf" TargetMode="External"/><Relationship Id="rId70" Type="http://schemas.openxmlformats.org/officeDocument/2006/relationships/hyperlink" Target="https://www.researchgate.net/publication/228520025_The_Cost_Monitoring_of_Construction_Projects_Through_Earned_Value_Analysis"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_rels/footer1.xml.rels><?xml version="1.0" encoding="UTF-8" standalone="yes"?>
<Relationships xmlns="http://schemas.openxmlformats.org/package/2006/relationships"><Relationship Id="rId1" Type="http://schemas.openxmlformats.org/officeDocument/2006/relationships/image" Target="media/image2.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740C655-B988-46F1-A457-AC1B9A2DF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423</TotalTime>
  <Pages>99</Pages>
  <Words>29254</Words>
  <Characters>166748</Characters>
  <Application>Microsoft Office Word</Application>
  <DocSecurity>0</DocSecurity>
  <Lines>1389</Lines>
  <Paragraphs>391</Paragraphs>
  <ScaleCrop>false</ScaleCrop>
  <HeadingPairs>
    <vt:vector size="2" baseType="variant">
      <vt:variant>
        <vt:lpstr>Title</vt:lpstr>
      </vt:variant>
      <vt:variant>
        <vt:i4>1</vt:i4>
      </vt:variant>
    </vt:vector>
  </HeadingPairs>
  <TitlesOfParts>
    <vt:vector size="1" baseType="lpstr">
      <vt:lpstr>Explorg the current effectiveness of construction progress reporting on South African construction Projects</vt:lpstr>
    </vt:vector>
  </TitlesOfParts>
  <Company>0703367T</Company>
  <LinksUpToDate>false</LinksUpToDate>
  <CharactersWithSpaces>195611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Explorg the current effectiveness of construction progress reporting on South African construction Projects</dc:title>
  <dc:subject>BUQS7009</dc:subject>
  <dc:creator>Ntsako NgomanA</dc:creator>
  <cp:keywords/>
  <dc:description/>
  <cp:lastModifiedBy>Reception</cp:lastModifiedBy>
  <cp:revision>7</cp:revision>
  <cp:lastPrinted>2017-06-15T08:42:00Z</cp:lastPrinted>
  <dcterms:created xsi:type="dcterms:W3CDTF">2018-10-25T11:14:00Z</dcterms:created>
  <dcterms:modified xsi:type="dcterms:W3CDTF">2018-10-26T09:21:00Z</dcterms:modified>
</cp:coreProperties>
</file>