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AE" w:rsidRPr="004F7949" w:rsidRDefault="008236AE" w:rsidP="004F7949">
      <w:pPr>
        <w:pStyle w:val="Heading1"/>
      </w:pPr>
      <w:r w:rsidRPr="004F7949">
        <w:t>Introduction</w:t>
      </w:r>
    </w:p>
    <w:p w:rsidR="003F6AA8" w:rsidRPr="003625F1" w:rsidRDefault="00616768" w:rsidP="000E140D">
      <w:pPr>
        <w:rPr>
          <w:lang w:val="en-ZA"/>
        </w:rPr>
      </w:pPr>
      <w:r w:rsidRPr="003625F1">
        <w:rPr>
          <w:lang w:val="en-ZA"/>
        </w:rPr>
        <w:t>In today’s energy engineering, a</w:t>
      </w:r>
      <w:r w:rsidR="00F4224A" w:rsidRPr="003625F1">
        <w:rPr>
          <w:lang w:val="en-ZA"/>
        </w:rPr>
        <w:t xml:space="preserve">ny power device/component has </w:t>
      </w:r>
      <w:r w:rsidRPr="003625F1">
        <w:rPr>
          <w:lang w:val="en-ZA"/>
        </w:rPr>
        <w:t>a chief design requirement</w:t>
      </w:r>
      <w:r w:rsidR="00F4224A" w:rsidRPr="003625F1">
        <w:rPr>
          <w:lang w:val="en-ZA"/>
        </w:rPr>
        <w:t xml:space="preserve"> of being as efficient as possible. </w:t>
      </w:r>
      <w:r w:rsidR="00BC6509" w:rsidRPr="003625F1">
        <w:rPr>
          <w:lang w:val="en-ZA"/>
        </w:rPr>
        <w:t xml:space="preserve">Electric energy losses and manufacturing costs must be minimised, and spatial usage should be constrained. </w:t>
      </w:r>
      <w:r w:rsidR="00617F96">
        <w:rPr>
          <w:lang w:val="en-ZA"/>
        </w:rPr>
        <w:t>A further</w:t>
      </w:r>
      <w:r w:rsidRPr="003625F1">
        <w:rPr>
          <w:lang w:val="en-ZA"/>
        </w:rPr>
        <w:t xml:space="preserve"> chief design requirement </w:t>
      </w:r>
      <w:r w:rsidR="005F48B5" w:rsidRPr="003625F1">
        <w:rPr>
          <w:lang w:val="en-ZA"/>
        </w:rPr>
        <w:t xml:space="preserve">in power </w:t>
      </w:r>
      <w:r w:rsidR="00617F96">
        <w:rPr>
          <w:lang w:val="en-ZA"/>
        </w:rPr>
        <w:t xml:space="preserve">electronic </w:t>
      </w:r>
      <w:r w:rsidR="005F48B5" w:rsidRPr="003625F1">
        <w:rPr>
          <w:lang w:val="en-ZA"/>
        </w:rPr>
        <w:t xml:space="preserve">systems </w:t>
      </w:r>
      <w:r w:rsidRPr="003625F1">
        <w:rPr>
          <w:lang w:val="en-ZA"/>
        </w:rPr>
        <w:t>is that s</w:t>
      </w:r>
      <w:r w:rsidR="00F4224A" w:rsidRPr="003625F1">
        <w:rPr>
          <w:lang w:val="en-ZA"/>
        </w:rPr>
        <w:t>trict control on stray oscillations must be maintained</w:t>
      </w:r>
      <w:r w:rsidRPr="003625F1">
        <w:rPr>
          <w:lang w:val="en-ZA"/>
        </w:rPr>
        <w:t>,</w:t>
      </w:r>
      <w:r w:rsidR="00F4224A" w:rsidRPr="003625F1">
        <w:rPr>
          <w:lang w:val="en-ZA"/>
        </w:rPr>
        <w:t xml:space="preserve"> because </w:t>
      </w:r>
      <w:r w:rsidR="00147BDE">
        <w:rPr>
          <w:lang w:val="en-ZA"/>
        </w:rPr>
        <w:t>power signals</w:t>
      </w:r>
      <w:r w:rsidR="0034544A">
        <w:rPr>
          <w:lang w:val="en-ZA"/>
        </w:rPr>
        <w:t>’</w:t>
      </w:r>
      <w:r w:rsidR="000E140D" w:rsidRPr="003625F1">
        <w:rPr>
          <w:lang w:val="en-ZA"/>
        </w:rPr>
        <w:t xml:space="preserve">high-energy content can easily damage the power </w:t>
      </w:r>
      <w:r w:rsidR="005F48B5" w:rsidRPr="003625F1">
        <w:rPr>
          <w:lang w:val="en-ZA"/>
        </w:rPr>
        <w:t xml:space="preserve">devices </w:t>
      </w:r>
      <w:r w:rsidR="000E140D" w:rsidRPr="003625F1">
        <w:rPr>
          <w:lang w:val="en-ZA"/>
        </w:rPr>
        <w:t xml:space="preserve">to which they are connected. Electromagnetic compatibility (EMC) is </w:t>
      </w:r>
      <w:r w:rsidR="008E293B" w:rsidRPr="003625F1">
        <w:rPr>
          <w:lang w:val="en-ZA"/>
        </w:rPr>
        <w:t>the field</w:t>
      </w:r>
      <w:r w:rsidR="002676F8" w:rsidRPr="003625F1">
        <w:rPr>
          <w:lang w:val="en-ZA"/>
        </w:rPr>
        <w:t xml:space="preserve"> of </w:t>
      </w:r>
      <w:r w:rsidR="008E293B" w:rsidRPr="003625F1">
        <w:rPr>
          <w:lang w:val="en-ZA"/>
        </w:rPr>
        <w:t>restricting</w:t>
      </w:r>
      <w:r w:rsidR="00D702CB" w:rsidRPr="003625F1">
        <w:rPr>
          <w:lang w:val="en-ZA"/>
        </w:rPr>
        <w:t xml:space="preserve">the </w:t>
      </w:r>
      <w:r w:rsidR="002676F8" w:rsidRPr="003625F1">
        <w:rPr>
          <w:lang w:val="en-ZA"/>
        </w:rPr>
        <w:t>effect</w:t>
      </w:r>
      <w:r w:rsidR="00D702CB" w:rsidRPr="003625F1">
        <w:rPr>
          <w:lang w:val="en-ZA"/>
        </w:rPr>
        <w:t xml:space="preserve"> of a power device’s noise</w:t>
      </w:r>
      <w:r w:rsidR="002676F8" w:rsidRPr="003625F1">
        <w:rPr>
          <w:lang w:val="en-ZA"/>
        </w:rPr>
        <w:t xml:space="preserve"> on the operation of other devices </w:t>
      </w:r>
      <w:r w:rsidR="008E293B" w:rsidRPr="003625F1">
        <w:rPr>
          <w:lang w:val="en-ZA"/>
        </w:rPr>
        <w:t xml:space="preserve">that are </w:t>
      </w:r>
      <w:r w:rsidR="002676F8" w:rsidRPr="003625F1">
        <w:rPr>
          <w:lang w:val="en-ZA"/>
        </w:rPr>
        <w:t>electromagnetically coupled to it</w:t>
      </w:r>
      <w:r w:rsidR="000E140D" w:rsidRPr="003625F1">
        <w:rPr>
          <w:lang w:val="en-ZA"/>
        </w:rPr>
        <w:t xml:space="preserve">. </w:t>
      </w:r>
      <w:r w:rsidR="006D345E" w:rsidRPr="003625F1">
        <w:rPr>
          <w:lang w:val="en-ZA"/>
        </w:rPr>
        <w:t xml:space="preserve"> A</w:t>
      </w:r>
      <w:r w:rsidR="002E2D0D" w:rsidRPr="003625F1">
        <w:rPr>
          <w:lang w:val="en-ZA"/>
        </w:rPr>
        <w:t xml:space="preserve">n integrated architecture is </w:t>
      </w:r>
      <w:r w:rsidR="00A86857" w:rsidRPr="003625F1">
        <w:rPr>
          <w:lang w:val="en-ZA"/>
        </w:rPr>
        <w:t xml:space="preserve">recently </w:t>
      </w:r>
      <w:r w:rsidR="002E2D0D" w:rsidRPr="003625F1">
        <w:rPr>
          <w:lang w:val="en-ZA"/>
        </w:rPr>
        <w:t>being developed for power converter circuits</w:t>
      </w:r>
      <w:r w:rsidR="006D345E" w:rsidRPr="003625F1">
        <w:rPr>
          <w:lang w:val="en-ZA"/>
        </w:rPr>
        <w:t>, with the above requirements</w:t>
      </w:r>
      <w:r w:rsidR="00D5049C" w:rsidRPr="003625F1">
        <w:rPr>
          <w:lang w:val="en-ZA"/>
        </w:rPr>
        <w:t xml:space="preserve"> acting as the main</w:t>
      </w:r>
      <w:r w:rsidR="006D345E" w:rsidRPr="003625F1">
        <w:rPr>
          <w:lang w:val="en-ZA"/>
        </w:rPr>
        <w:t xml:space="preserve"> constraints</w:t>
      </w:r>
      <w:r w:rsidR="00D5049C" w:rsidRPr="003625F1">
        <w:rPr>
          <w:lang w:val="en-ZA"/>
        </w:rPr>
        <w:t xml:space="preserve"> and driving </w:t>
      </w:r>
      <w:r w:rsidR="002963DE" w:rsidRPr="003625F1">
        <w:rPr>
          <w:lang w:val="en-ZA"/>
        </w:rPr>
        <w:t>forces</w:t>
      </w:r>
      <w:r w:rsidR="00EE566A">
        <w:rPr>
          <w:lang w:val="en-ZA"/>
        </w:rPr>
        <w:t xml:space="preserve"> [</w:t>
      </w:r>
      <w:r w:rsidR="0081327B">
        <w:rPr>
          <w:lang w:val="en-ZA"/>
        </w:rPr>
        <w:t>1-3</w:t>
      </w:r>
      <w:r w:rsidR="00EE566A">
        <w:rPr>
          <w:lang w:val="en-ZA"/>
        </w:rPr>
        <w:t>]</w:t>
      </w:r>
      <w:r w:rsidR="002E2D0D" w:rsidRPr="003625F1">
        <w:rPr>
          <w:lang w:val="en-ZA"/>
        </w:rPr>
        <w:t xml:space="preserve">. </w:t>
      </w:r>
      <w:r w:rsidR="007B76D8" w:rsidRPr="003625F1">
        <w:rPr>
          <w:lang w:val="en-ZA"/>
        </w:rPr>
        <w:t>This dissertation examine</w:t>
      </w:r>
      <w:r w:rsidR="00BF2DCC" w:rsidRPr="003625F1">
        <w:rPr>
          <w:lang w:val="en-ZA"/>
        </w:rPr>
        <w:t>s</w:t>
      </w:r>
      <w:r w:rsidR="003C2775" w:rsidRPr="003625F1">
        <w:rPr>
          <w:lang w:val="en-ZA"/>
        </w:rPr>
        <w:t xml:space="preserve">methods of </w:t>
      </w:r>
      <w:r w:rsidR="007B76D8" w:rsidRPr="003625F1">
        <w:rPr>
          <w:lang w:val="en-ZA"/>
        </w:rPr>
        <w:t>modelling these integrated architectures.</w:t>
      </w:r>
    </w:p>
    <w:p w:rsidR="003C2775" w:rsidRPr="003625F1" w:rsidRDefault="003C2775" w:rsidP="003C2775">
      <w:pPr>
        <w:pStyle w:val="Heading2"/>
        <w:rPr>
          <w:lang w:val="en-ZA"/>
        </w:rPr>
      </w:pPr>
      <w:r w:rsidRPr="003625F1">
        <w:rPr>
          <w:lang w:val="en-ZA"/>
        </w:rPr>
        <w:t>Introduction to power converter circuits</w:t>
      </w:r>
    </w:p>
    <w:p w:rsidR="00141B87" w:rsidRPr="003625F1" w:rsidRDefault="00141B87" w:rsidP="00141B87">
      <w:pPr>
        <w:rPr>
          <w:lang w:val="en-ZA"/>
        </w:rPr>
      </w:pPr>
      <w:r w:rsidRPr="003625F1">
        <w:rPr>
          <w:lang w:val="en-ZA"/>
        </w:rPr>
        <w:t xml:space="preserve">For the reader who is unfamiliar with typical power converter circuit topologies, </w:t>
      </w:r>
      <w:r w:rsidR="00583B36" w:rsidRPr="003625F1">
        <w:rPr>
          <w:lang w:val="en-ZA"/>
        </w:rPr>
        <w:t xml:space="preserve">three </w:t>
      </w:r>
      <w:r w:rsidRPr="003625F1">
        <w:rPr>
          <w:lang w:val="en-ZA"/>
        </w:rPr>
        <w:t>topolog</w:t>
      </w:r>
      <w:r w:rsidR="00583B36" w:rsidRPr="003625F1">
        <w:rPr>
          <w:lang w:val="en-ZA"/>
        </w:rPr>
        <w:t>iesfor</w:t>
      </w:r>
      <w:r w:rsidRPr="003625F1">
        <w:rPr>
          <w:lang w:val="en-ZA"/>
        </w:rPr>
        <w:t xml:space="preserve"> converter</w:t>
      </w:r>
      <w:r w:rsidR="00433D3B" w:rsidRPr="003625F1">
        <w:rPr>
          <w:lang w:val="en-ZA"/>
        </w:rPr>
        <w:t xml:space="preserve"> circuits</w:t>
      </w:r>
      <w:r w:rsidR="00583B36" w:rsidRPr="003625F1">
        <w:rPr>
          <w:lang w:val="en-ZA"/>
        </w:rPr>
        <w:t>are</w:t>
      </w:r>
      <w:r w:rsidRPr="003625F1">
        <w:rPr>
          <w:lang w:val="en-ZA"/>
        </w:rPr>
        <w:t>shown</w:t>
      </w:r>
      <w:r w:rsidR="00FD2947">
        <w:rPr>
          <w:lang w:val="en-ZA"/>
        </w:rPr>
        <w:t xml:space="preserve"> in this section</w:t>
      </w:r>
      <w:r w:rsidR="003731F8" w:rsidRPr="003625F1">
        <w:rPr>
          <w:lang w:val="en-ZA"/>
        </w:rPr>
        <w:t>.</w:t>
      </w:r>
      <w:r w:rsidR="00276D42" w:rsidRPr="003625F1">
        <w:rPr>
          <w:lang w:val="en-ZA"/>
        </w:rPr>
        <w:t>These circuits indicate typical elements of converter circuits.</w:t>
      </w:r>
    </w:p>
    <w:p w:rsidR="00AE0F44" w:rsidRDefault="00AE0F44" w:rsidP="00141B87">
      <w:pPr>
        <w:rPr>
          <w:lang w:val="en-ZA"/>
        </w:rPr>
      </w:pPr>
      <w:r w:rsidRPr="003625F1">
        <w:rPr>
          <w:lang w:val="en-ZA"/>
        </w:rPr>
        <w:t>The first converter topology is one of the simplest, the buck converter. Its operation i</w:t>
      </w:r>
      <w:r w:rsidR="00491B49">
        <w:rPr>
          <w:lang w:val="en-ZA"/>
        </w:rPr>
        <w:t>s explained in </w:t>
      </w:r>
      <w:r w:rsidRPr="00F0187C">
        <w:rPr>
          <w:lang w:val="en-ZA"/>
        </w:rPr>
        <w:t>[</w:t>
      </w:r>
      <w:r w:rsidR="00F0187C" w:rsidRPr="00F0187C">
        <w:rPr>
          <w:lang w:val="en-ZA"/>
        </w:rPr>
        <w:t>4</w:t>
      </w:r>
      <w:r w:rsidRPr="00F0187C">
        <w:rPr>
          <w:lang w:val="en-ZA"/>
        </w:rPr>
        <w:t>]</w:t>
      </w:r>
      <w:r w:rsidRPr="003625F1">
        <w:rPr>
          <w:lang w:val="en-ZA"/>
        </w:rPr>
        <w:t xml:space="preserve">. </w:t>
      </w:r>
      <w:r w:rsidR="002F0870" w:rsidRPr="003625F1">
        <w:rPr>
          <w:lang w:val="en-ZA"/>
        </w:rPr>
        <w:t>The circuit elements are a voltage input source, passive component (the inductor), the switch (commonly implemented as a M</w:t>
      </w:r>
      <w:r w:rsidR="00167578">
        <w:rPr>
          <w:lang w:val="en-ZA"/>
        </w:rPr>
        <w:t>OSFET, but also as a BJT, or IGB</w:t>
      </w:r>
      <w:r w:rsidR="002F0870" w:rsidRPr="003625F1">
        <w:rPr>
          <w:lang w:val="en-ZA"/>
        </w:rPr>
        <w:t xml:space="preserve">T), diode, and the resistive load. </w:t>
      </w:r>
      <w:r w:rsidR="005820C5" w:rsidRPr="003625F1">
        <w:rPr>
          <w:lang w:val="en-ZA"/>
        </w:rPr>
        <w:t>The switch is controlling the flow of energy: either power flows from source into magnetic field of the inductor, or the energy stored in the inductor is transferred to the capacitor maintaining the output voltage</w:t>
      </w:r>
      <w:r w:rsidR="00881524" w:rsidRPr="003625F1">
        <w:rPr>
          <w:lang w:val="en-ZA"/>
        </w:rPr>
        <w:t>. E</w:t>
      </w:r>
      <w:r w:rsidR="005820C5" w:rsidRPr="003625F1">
        <w:rPr>
          <w:lang w:val="en-ZA"/>
        </w:rPr>
        <w:t>nergy constantly flows out of the output capacitor into the load.</w:t>
      </w:r>
    </w:p>
    <w:p w:rsidR="00992557" w:rsidRPr="003625F1" w:rsidRDefault="00992557" w:rsidP="00992557">
      <w:pPr>
        <w:jc w:val="center"/>
        <w:rPr>
          <w:lang w:val="en-ZA"/>
        </w:rPr>
      </w:pPr>
      <w:r>
        <w:rPr>
          <w:noProof/>
          <w:lang w:val="en-US"/>
        </w:rPr>
        <w:drawing>
          <wp:inline distT="0" distB="0" distL="0" distR="0">
            <wp:extent cx="3598223" cy="1220042"/>
            <wp:effectExtent l="19050" t="0" r="222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752" cy="1223951"/>
                    </a:xfrm>
                    <a:prstGeom prst="rect">
                      <a:avLst/>
                    </a:prstGeom>
                    <a:noFill/>
                    <a:ln>
                      <a:noFill/>
                    </a:ln>
                  </pic:spPr>
                </pic:pic>
              </a:graphicData>
            </a:graphic>
          </wp:inline>
        </w:drawing>
      </w:r>
    </w:p>
    <w:p w:rsidR="00692C15" w:rsidRPr="003625F1" w:rsidRDefault="0046052E" w:rsidP="00992557">
      <w:pPr>
        <w:jc w:val="center"/>
        <w:rPr>
          <w:lang w:val="en-ZA"/>
        </w:rPr>
      </w:pPr>
      <w:r w:rsidRPr="00A96F8A">
        <w:rPr>
          <w:i/>
          <w:lang w:val="en-ZA"/>
        </w:rPr>
        <w:t>Figure 1.1</w:t>
      </w:r>
      <w:r>
        <w:rPr>
          <w:lang w:val="en-ZA"/>
        </w:rPr>
        <w:t>: The</w:t>
      </w:r>
      <w:r w:rsidRPr="0046052E">
        <w:rPr>
          <w:lang w:val="en-ZA"/>
        </w:rPr>
        <w:t xml:space="preserve"> Buck converter</w:t>
      </w:r>
      <w:r>
        <w:rPr>
          <w:lang w:val="en-ZA"/>
        </w:rPr>
        <w:t>: a</w:t>
      </w:r>
      <w:r w:rsidR="00692C15" w:rsidRPr="0046052E">
        <w:rPr>
          <w:lang w:val="en-ZA"/>
        </w:rPr>
        <w:t xml:space="preserve"> basic P</w:t>
      </w:r>
      <w:r>
        <w:rPr>
          <w:lang w:val="en-ZA"/>
        </w:rPr>
        <w:t>ower Electronics converter circuit</w:t>
      </w:r>
    </w:p>
    <w:p w:rsidR="005F06DD" w:rsidRDefault="00992557" w:rsidP="004B2D14">
      <w:pPr>
        <w:jc w:val="center"/>
        <w:rPr>
          <w:lang w:val="en-ZA"/>
        </w:rPr>
      </w:pPr>
      <w:r>
        <w:rPr>
          <w:noProof/>
          <w:lang w:val="en-US"/>
        </w:rPr>
        <w:drawing>
          <wp:inline distT="0" distB="0" distL="0" distR="0">
            <wp:extent cx="3460420" cy="1579418"/>
            <wp:effectExtent l="19050" t="0" r="66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2716" cy="1585030"/>
                    </a:xfrm>
                    <a:prstGeom prst="rect">
                      <a:avLst/>
                    </a:prstGeom>
                    <a:noFill/>
                    <a:ln>
                      <a:noFill/>
                    </a:ln>
                  </pic:spPr>
                </pic:pic>
              </a:graphicData>
            </a:graphic>
          </wp:inline>
        </w:drawing>
      </w:r>
    </w:p>
    <w:p w:rsidR="0071066F" w:rsidRDefault="00A8650E" w:rsidP="004B2D14">
      <w:pPr>
        <w:jc w:val="center"/>
        <w:rPr>
          <w:i/>
          <w:lang w:val="en-ZA"/>
        </w:rPr>
      </w:pPr>
      <w:r w:rsidRPr="00A96F8A">
        <w:rPr>
          <w:i/>
          <w:lang w:val="en-ZA"/>
        </w:rPr>
        <w:t>Figure 1.2</w:t>
      </w:r>
      <w:r w:rsidR="0071066F" w:rsidRPr="00A8650E">
        <w:rPr>
          <w:lang w:val="en-ZA"/>
        </w:rPr>
        <w:t xml:space="preserve">: </w:t>
      </w:r>
      <w:r>
        <w:rPr>
          <w:lang w:val="en-ZA"/>
        </w:rPr>
        <w:t>T</w:t>
      </w:r>
      <w:r w:rsidR="0071066F" w:rsidRPr="00A8650E">
        <w:rPr>
          <w:lang w:val="en-ZA"/>
        </w:rPr>
        <w:t xml:space="preserve">he </w:t>
      </w:r>
      <w:r>
        <w:rPr>
          <w:lang w:val="en-ZA"/>
        </w:rPr>
        <w:t>f</w:t>
      </w:r>
      <w:r w:rsidR="0071066F" w:rsidRPr="00A8650E">
        <w:rPr>
          <w:lang w:val="en-ZA"/>
        </w:rPr>
        <w:t xml:space="preserve">lyback topology, which shall be the subject of more investigation in </w:t>
      </w:r>
      <w:r w:rsidR="0071066F" w:rsidRPr="00A8650E">
        <w:rPr>
          <w:i/>
          <w:lang w:val="en-ZA"/>
        </w:rPr>
        <w:t>Chapter</w:t>
      </w:r>
      <w:r w:rsidRPr="00A8650E">
        <w:rPr>
          <w:i/>
          <w:lang w:val="en-ZA"/>
        </w:rPr>
        <w:t> 5</w:t>
      </w:r>
    </w:p>
    <w:p w:rsidR="00183A9C" w:rsidRPr="003625F1" w:rsidRDefault="00183A9C" w:rsidP="00183A9C">
      <w:pPr>
        <w:rPr>
          <w:lang w:val="en-ZA"/>
        </w:rPr>
      </w:pPr>
      <w:r w:rsidRPr="003625F1">
        <w:rPr>
          <w:lang w:val="en-ZA"/>
        </w:rPr>
        <w:lastRenderedPageBreak/>
        <w:t>The flyback c</w:t>
      </w:r>
      <w:r>
        <w:rPr>
          <w:lang w:val="en-ZA"/>
        </w:rPr>
        <w:t>onverter topology is also shown;</w:t>
      </w:r>
      <w:r w:rsidRPr="003625F1">
        <w:rPr>
          <w:lang w:val="en-ZA"/>
        </w:rPr>
        <w:t xml:space="preserve"> it will be the subject of further investigation in </w:t>
      </w:r>
      <w:r>
        <w:rPr>
          <w:i/>
          <w:lang w:val="en-ZA"/>
        </w:rPr>
        <w:t>Chapter 5</w:t>
      </w:r>
      <w:r>
        <w:rPr>
          <w:lang w:val="en-ZA"/>
        </w:rPr>
        <w:t>.</w:t>
      </w:r>
      <w:r w:rsidRPr="003625F1">
        <w:rPr>
          <w:lang w:val="en-ZA"/>
        </w:rPr>
        <w:t xml:space="preserve"> The circuit elements can be categorised in the same way as for the buck converter: The voltage source providing energy to the supply-side passive components, the switch controlling the flow of energy between passives components, and a constant energy flow being drawn from the passive components by the load.</w:t>
      </w:r>
    </w:p>
    <w:p w:rsidR="005F06DD" w:rsidRPr="003625F1" w:rsidRDefault="005F06DD" w:rsidP="000E140D">
      <w:pPr>
        <w:rPr>
          <w:lang w:val="en-ZA"/>
        </w:rPr>
      </w:pPr>
      <w:r w:rsidRPr="003625F1">
        <w:rPr>
          <w:lang w:val="en-ZA"/>
        </w:rPr>
        <w:t>New topologies for power converters are regularly being developed</w:t>
      </w:r>
      <w:r w:rsidR="007960C9">
        <w:rPr>
          <w:lang w:val="en-ZA"/>
        </w:rPr>
        <w:t xml:space="preserve"> [3, </w:t>
      </w:r>
      <w:r w:rsidR="00CD1D61">
        <w:rPr>
          <w:lang w:val="en-ZA"/>
        </w:rPr>
        <w:t>5</w:t>
      </w:r>
      <w:r w:rsidR="005D3CB5">
        <w:rPr>
          <w:lang w:val="en-ZA"/>
        </w:rPr>
        <w:t>-</w:t>
      </w:r>
      <w:r w:rsidR="00C24304">
        <w:rPr>
          <w:lang w:val="en-ZA"/>
        </w:rPr>
        <w:t>8</w:t>
      </w:r>
      <w:r w:rsidR="007960C9">
        <w:rPr>
          <w:lang w:val="en-ZA"/>
        </w:rPr>
        <w:t>]</w:t>
      </w:r>
      <w:r w:rsidRPr="003625F1">
        <w:rPr>
          <w:lang w:val="en-ZA"/>
        </w:rPr>
        <w:t xml:space="preserve">. </w:t>
      </w:r>
      <w:r w:rsidR="001317AC" w:rsidRPr="003625F1">
        <w:rPr>
          <w:lang w:val="en-ZA"/>
        </w:rPr>
        <w:t>Increased converter performance can be achieved in terms of higher efficiency, mitigation of harmonics, and higher operating frequency</w:t>
      </w:r>
      <w:r w:rsidR="00DD34BE" w:rsidRPr="003625F1">
        <w:rPr>
          <w:lang w:val="en-ZA"/>
        </w:rPr>
        <w:t xml:space="preserve"> – which allows higher power density</w:t>
      </w:r>
      <w:r w:rsidR="00127C7B" w:rsidRPr="003625F1">
        <w:rPr>
          <w:lang w:val="en-ZA"/>
        </w:rPr>
        <w:t>,</w:t>
      </w:r>
      <w:r w:rsidR="00DD34BE" w:rsidRPr="003625F1">
        <w:rPr>
          <w:lang w:val="en-ZA"/>
        </w:rPr>
        <w:t xml:space="preserve"> and consequently more compact spatial usage</w:t>
      </w:r>
      <w:r w:rsidR="001317AC" w:rsidRPr="003625F1">
        <w:rPr>
          <w:lang w:val="en-ZA"/>
        </w:rPr>
        <w:t xml:space="preserve">. </w:t>
      </w:r>
      <w:r w:rsidRPr="003625F1">
        <w:rPr>
          <w:lang w:val="en-ZA"/>
        </w:rPr>
        <w:t>Below is shown a more advanced power converter circuit</w:t>
      </w:r>
      <w:r w:rsidR="00583B36" w:rsidRPr="003625F1">
        <w:rPr>
          <w:lang w:val="en-ZA"/>
        </w:rPr>
        <w:t xml:space="preserve"> that includes both PWM-control and soft-switching via a resonance circuit. This circuit indicates that the elements of a</w:t>
      </w:r>
      <w:r w:rsidR="00DD34BE" w:rsidRPr="003625F1">
        <w:rPr>
          <w:lang w:val="en-ZA"/>
        </w:rPr>
        <w:t>n advanced</w:t>
      </w:r>
      <w:r w:rsidR="00583B36" w:rsidRPr="003625F1">
        <w:rPr>
          <w:lang w:val="en-ZA"/>
        </w:rPr>
        <w:t xml:space="preserve"> converter circuit</w:t>
      </w:r>
      <w:r w:rsidR="00DD34BE" w:rsidRPr="003625F1">
        <w:rPr>
          <w:lang w:val="en-ZA"/>
        </w:rPr>
        <w:t xml:space="preserve"> can </w:t>
      </w:r>
      <w:r w:rsidR="00B852A1" w:rsidRPr="003625F1">
        <w:rPr>
          <w:lang w:val="en-ZA"/>
        </w:rPr>
        <w:t>also</w:t>
      </w:r>
      <w:r w:rsidR="00DD34BE" w:rsidRPr="003625F1">
        <w:rPr>
          <w:lang w:val="en-ZA"/>
        </w:rPr>
        <w:t xml:space="preserve"> be categorised </w:t>
      </w:r>
      <w:r w:rsidR="00B852A1" w:rsidRPr="003625F1">
        <w:rPr>
          <w:lang w:val="en-ZA"/>
        </w:rPr>
        <w:t>into a</w:t>
      </w:r>
      <w:r w:rsidR="007912DD" w:rsidRPr="003625F1">
        <w:rPr>
          <w:lang w:val="en-ZA"/>
        </w:rPr>
        <w:t>n</w:t>
      </w:r>
      <w:r w:rsidR="00B852A1" w:rsidRPr="003625F1">
        <w:rPr>
          <w:lang w:val="en-ZA"/>
        </w:rPr>
        <w:t xml:space="preserve"> input power source, passive components to store energy, switches to control the flow of energy, and a resistive load drawing constant power from the output capacitor.</w:t>
      </w:r>
      <w:r w:rsidR="00931FCF">
        <w:rPr>
          <w:lang w:val="en-ZA"/>
        </w:rPr>
        <w:t xml:space="preserve">This converter lends itself to an integrated architecture, which will be discussed in the following section. </w:t>
      </w:r>
      <w:r w:rsidR="005C6013" w:rsidRPr="003625F1">
        <w:rPr>
          <w:lang w:val="en-ZA"/>
        </w:rPr>
        <w:t>Additional sub</w:t>
      </w:r>
      <w:r w:rsidR="00242CB8">
        <w:rPr>
          <w:lang w:val="en-ZA"/>
        </w:rPr>
        <w:t>-</w:t>
      </w:r>
      <w:r w:rsidR="005C6013" w:rsidRPr="003625F1">
        <w:rPr>
          <w:lang w:val="en-ZA"/>
        </w:rPr>
        <w:t xml:space="preserve">circuits </w:t>
      </w:r>
      <w:r w:rsidR="00831A25" w:rsidRPr="003625F1">
        <w:rPr>
          <w:lang w:val="en-ZA"/>
        </w:rPr>
        <w:t xml:space="preserve">that </w:t>
      </w:r>
      <w:r w:rsidR="00242CB8">
        <w:rPr>
          <w:lang w:val="en-ZA"/>
        </w:rPr>
        <w:t xml:space="preserve">are </w:t>
      </w:r>
      <w:r w:rsidR="005C6013" w:rsidRPr="003625F1">
        <w:rPr>
          <w:lang w:val="en-ZA"/>
        </w:rPr>
        <w:t>not shown include the feedback loop controlling the switches</w:t>
      </w:r>
      <w:r w:rsidR="00EA0D8E" w:rsidRPr="003625F1">
        <w:rPr>
          <w:lang w:val="en-ZA"/>
        </w:rPr>
        <w:t xml:space="preserve">; </w:t>
      </w:r>
      <w:r w:rsidR="005C6013" w:rsidRPr="003625F1">
        <w:rPr>
          <w:lang w:val="en-ZA"/>
        </w:rPr>
        <w:t xml:space="preserve">as well as features </w:t>
      </w:r>
      <w:r w:rsidR="00831A25" w:rsidRPr="003625F1">
        <w:rPr>
          <w:lang w:val="en-ZA"/>
        </w:rPr>
        <w:t>such as voltage clamping</w:t>
      </w:r>
      <w:r w:rsidR="004D3EF4" w:rsidRPr="003625F1">
        <w:rPr>
          <w:lang w:val="en-ZA"/>
        </w:rPr>
        <w:t>/snubber</w:t>
      </w:r>
      <w:r w:rsidR="00831A25" w:rsidRPr="003625F1">
        <w:rPr>
          <w:lang w:val="en-ZA"/>
        </w:rPr>
        <w:t xml:space="preserve"> circuits across inductive elements to prevent overvoltages</w:t>
      </w:r>
      <w:r w:rsidR="00EA0D8E" w:rsidRPr="003625F1">
        <w:rPr>
          <w:lang w:val="en-ZA"/>
        </w:rPr>
        <w:t>;</w:t>
      </w:r>
      <w:r w:rsidR="004D3EF4" w:rsidRPr="003625F1">
        <w:rPr>
          <w:lang w:val="en-ZA"/>
        </w:rPr>
        <w:t xml:space="preserve"> and sub</w:t>
      </w:r>
      <w:r w:rsidR="00242CB8">
        <w:rPr>
          <w:lang w:val="en-ZA"/>
        </w:rPr>
        <w:t>-</w:t>
      </w:r>
      <w:r w:rsidR="004D3EF4" w:rsidRPr="003625F1">
        <w:rPr>
          <w:lang w:val="en-ZA"/>
        </w:rPr>
        <w:t>circuits t</w:t>
      </w:r>
      <w:r w:rsidR="00EA0D8E" w:rsidRPr="003625F1">
        <w:rPr>
          <w:lang w:val="en-ZA"/>
        </w:rPr>
        <w:t>hat</w:t>
      </w:r>
      <w:r w:rsidR="004D3EF4" w:rsidRPr="003625F1">
        <w:rPr>
          <w:lang w:val="en-ZA"/>
        </w:rPr>
        <w:t xml:space="preserve"> recover </w:t>
      </w:r>
      <w:r w:rsidR="00242CB8">
        <w:rPr>
          <w:lang w:val="en-ZA"/>
        </w:rPr>
        <w:t xml:space="preserve">the </w:t>
      </w:r>
      <w:r w:rsidR="004D3EF4" w:rsidRPr="003625F1">
        <w:rPr>
          <w:lang w:val="en-ZA"/>
        </w:rPr>
        <w:t>energy that is conventionally lost through l</w:t>
      </w:r>
      <w:r w:rsidR="00EA0D8E" w:rsidRPr="003625F1">
        <w:rPr>
          <w:lang w:val="en-ZA"/>
        </w:rPr>
        <w:t xml:space="preserve">eakage between coupled inductors, </w:t>
      </w:r>
      <w:r w:rsidR="004D3EF4" w:rsidRPr="003625F1">
        <w:rPr>
          <w:lang w:val="en-ZA"/>
        </w:rPr>
        <w:t xml:space="preserve">or </w:t>
      </w:r>
      <w:r w:rsidR="00EA0D8E" w:rsidRPr="003625F1">
        <w:rPr>
          <w:lang w:val="en-ZA"/>
        </w:rPr>
        <w:t xml:space="preserve">by </w:t>
      </w:r>
      <w:r w:rsidR="004D3EF4" w:rsidRPr="003625F1">
        <w:rPr>
          <w:lang w:val="en-ZA"/>
        </w:rPr>
        <w:t>snubber circuits.</w:t>
      </w:r>
    </w:p>
    <w:p w:rsidR="00B347BB" w:rsidRDefault="00565807" w:rsidP="000E140D">
      <w:pPr>
        <w:rPr>
          <w:lang w:val="en-ZA"/>
        </w:rPr>
      </w:pPr>
      <w:r>
        <w:rPr>
          <w:noProof/>
          <w:lang w:val="en-US"/>
        </w:rPr>
        <w:drawing>
          <wp:inline distT="0" distB="0" distL="0" distR="0">
            <wp:extent cx="6115050" cy="1952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952625"/>
                    </a:xfrm>
                    <a:prstGeom prst="rect">
                      <a:avLst/>
                    </a:prstGeom>
                    <a:noFill/>
                    <a:ln>
                      <a:noFill/>
                    </a:ln>
                  </pic:spPr>
                </pic:pic>
              </a:graphicData>
            </a:graphic>
          </wp:inline>
        </w:drawing>
      </w:r>
    </w:p>
    <w:p w:rsidR="00242CB8" w:rsidRPr="003625F1" w:rsidRDefault="00B366C0" w:rsidP="000E140D">
      <w:pPr>
        <w:rPr>
          <w:lang w:val="en-ZA"/>
        </w:rPr>
      </w:pPr>
      <w:r w:rsidRPr="00A96F8A">
        <w:rPr>
          <w:i/>
          <w:lang w:val="en-ZA"/>
        </w:rPr>
        <w:t>Figure 1.3</w:t>
      </w:r>
      <w:r>
        <w:rPr>
          <w:lang w:val="en-ZA"/>
        </w:rPr>
        <w:t>: A more advanced</w:t>
      </w:r>
      <w:r w:rsidR="00242CB8" w:rsidRPr="00B366C0">
        <w:rPr>
          <w:lang w:val="en-ZA"/>
        </w:rPr>
        <w:t xml:space="preserve"> converter topology: </w:t>
      </w:r>
      <w:r w:rsidR="0002438A">
        <w:rPr>
          <w:lang w:val="en-ZA"/>
        </w:rPr>
        <w:t xml:space="preserve">a </w:t>
      </w:r>
      <w:r w:rsidR="00242CB8" w:rsidRPr="00B366C0">
        <w:rPr>
          <w:lang w:val="en-ZA"/>
        </w:rPr>
        <w:t>very high-efficiency PWM-controlled quasi-resonant converter</w:t>
      </w:r>
      <w:r w:rsidR="001855B1">
        <w:rPr>
          <w:lang w:val="en-ZA"/>
        </w:rPr>
        <w:t>;</w:t>
      </w:r>
      <w:r w:rsidR="00740317">
        <w:rPr>
          <w:lang w:val="en-ZA"/>
        </w:rPr>
        <w:t xml:space="preserve">diagram </w:t>
      </w:r>
      <w:r>
        <w:rPr>
          <w:lang w:val="en-ZA"/>
        </w:rPr>
        <w:t>simplified from</w:t>
      </w:r>
      <w:r w:rsidR="0032376D" w:rsidRPr="00B366C0">
        <w:rPr>
          <w:lang w:val="en-ZA"/>
        </w:rPr>
        <w:t xml:space="preserve"> [</w:t>
      </w:r>
      <w:r w:rsidR="00C1797D" w:rsidRPr="00B366C0">
        <w:rPr>
          <w:lang w:val="en-ZA"/>
        </w:rPr>
        <w:t>7</w:t>
      </w:r>
      <w:r w:rsidR="00242CB8" w:rsidRPr="00B366C0">
        <w:rPr>
          <w:lang w:val="en-ZA"/>
        </w:rPr>
        <w:t>]</w:t>
      </w:r>
      <w:r>
        <w:rPr>
          <w:lang w:val="en-ZA"/>
        </w:rPr>
        <w:t>.</w:t>
      </w:r>
    </w:p>
    <w:p w:rsidR="005537AD" w:rsidRPr="003625F1" w:rsidRDefault="008F4576" w:rsidP="000E140D">
      <w:pPr>
        <w:rPr>
          <w:lang w:val="en-ZA"/>
        </w:rPr>
      </w:pPr>
      <w:r w:rsidRPr="003625F1">
        <w:rPr>
          <w:lang w:val="en-ZA"/>
        </w:rPr>
        <w:t xml:space="preserve">Power converter circuits produce noise mainly </w:t>
      </w:r>
      <w:r w:rsidR="0039522B" w:rsidRPr="003625F1">
        <w:rPr>
          <w:lang w:val="en-ZA"/>
        </w:rPr>
        <w:t xml:space="preserve">by </w:t>
      </w:r>
      <w:r w:rsidR="00A062B9" w:rsidRPr="003625F1">
        <w:rPr>
          <w:lang w:val="en-ZA"/>
        </w:rPr>
        <w:t>their</w:t>
      </w:r>
      <w:r w:rsidR="0039522B" w:rsidRPr="003625F1">
        <w:rPr>
          <w:lang w:val="en-ZA"/>
        </w:rPr>
        <w:t xml:space="preserve"> switching action. A fast-changing signal has high-frequency content</w:t>
      </w:r>
      <w:r w:rsidR="0072072B" w:rsidRPr="003625F1">
        <w:rPr>
          <w:lang w:val="en-ZA"/>
        </w:rPr>
        <w:t xml:space="preserve">, which causes parasitic impedances </w:t>
      </w:r>
      <w:r w:rsidR="00E652DD" w:rsidRPr="003625F1">
        <w:rPr>
          <w:lang w:val="en-ZA"/>
        </w:rPr>
        <w:t>(</w:t>
      </w:r>
      <w:r w:rsidR="005C6013" w:rsidRPr="003625F1">
        <w:rPr>
          <w:lang w:val="en-ZA"/>
        </w:rPr>
        <w:t xml:space="preserve">e.g. layout </w:t>
      </w:r>
      <w:r w:rsidR="00E652DD" w:rsidRPr="003625F1">
        <w:rPr>
          <w:lang w:val="en-ZA"/>
        </w:rPr>
        <w:t>inductances and capacitances</w:t>
      </w:r>
      <w:r w:rsidR="00111395">
        <w:rPr>
          <w:lang w:val="en-ZA"/>
        </w:rPr>
        <w:t xml:space="preserve">, </w:t>
      </w:r>
      <w:r w:rsidR="00111395" w:rsidRPr="003625F1">
        <w:rPr>
          <w:lang w:val="en-ZA"/>
        </w:rPr>
        <w:t xml:space="preserve">that are </w:t>
      </w:r>
      <w:r w:rsidR="00111395">
        <w:rPr>
          <w:lang w:val="en-ZA"/>
        </w:rPr>
        <w:t xml:space="preserve">usually </w:t>
      </w:r>
      <w:r w:rsidR="00111395" w:rsidRPr="003625F1">
        <w:rPr>
          <w:lang w:val="en-ZA"/>
        </w:rPr>
        <w:t>considered negligible for low frequency operation</w:t>
      </w:r>
      <w:r w:rsidR="00E652DD" w:rsidRPr="003625F1">
        <w:rPr>
          <w:lang w:val="en-ZA"/>
        </w:rPr>
        <w:t xml:space="preserve">) </w:t>
      </w:r>
      <w:r w:rsidR="0072072B" w:rsidRPr="003625F1">
        <w:rPr>
          <w:lang w:val="en-ZA"/>
        </w:rPr>
        <w:t xml:space="preserve">to </w:t>
      </w:r>
      <w:r w:rsidR="00C616E0" w:rsidRPr="003625F1">
        <w:rPr>
          <w:lang w:val="en-ZA"/>
        </w:rPr>
        <w:t>become significant</w:t>
      </w:r>
      <w:r w:rsidR="0072072B" w:rsidRPr="003625F1">
        <w:rPr>
          <w:lang w:val="en-ZA"/>
        </w:rPr>
        <w:t xml:space="preserve">. </w:t>
      </w:r>
      <w:r w:rsidR="00E652DD" w:rsidRPr="003625F1">
        <w:rPr>
          <w:lang w:val="en-ZA"/>
        </w:rPr>
        <w:t>These parasitic impedances resonate leading to parasitic oscillations</w:t>
      </w:r>
      <w:r w:rsidR="00C616E0" w:rsidRPr="003625F1">
        <w:rPr>
          <w:lang w:val="en-ZA"/>
        </w:rPr>
        <w:t xml:space="preserve"> in circuit voltages and currents</w:t>
      </w:r>
      <w:r w:rsidR="00E652DD" w:rsidRPr="003625F1">
        <w:rPr>
          <w:lang w:val="en-ZA"/>
        </w:rPr>
        <w:t xml:space="preserve">. </w:t>
      </w:r>
      <w:r w:rsidR="00A062B9" w:rsidRPr="003625F1">
        <w:rPr>
          <w:lang w:val="en-ZA"/>
        </w:rPr>
        <w:t>Such oscillations pose a risk of exceeding electric field stress limits in power devices</w:t>
      </w:r>
      <w:r w:rsidR="00C616E0" w:rsidRPr="003625F1">
        <w:rPr>
          <w:lang w:val="en-ZA"/>
        </w:rPr>
        <w:t xml:space="preserve"> - </w:t>
      </w:r>
      <w:r w:rsidR="00A062B9" w:rsidRPr="003625F1">
        <w:rPr>
          <w:lang w:val="en-ZA"/>
        </w:rPr>
        <w:t xml:space="preserve">especially semi-conductor devices. </w:t>
      </w:r>
      <w:r w:rsidR="00CB7A53" w:rsidRPr="003625F1">
        <w:rPr>
          <w:lang w:val="en-ZA"/>
        </w:rPr>
        <w:t>These oscillations propagate</w:t>
      </w:r>
      <w:r w:rsidR="00FA1A4B" w:rsidRPr="003625F1">
        <w:rPr>
          <w:lang w:val="en-ZA"/>
        </w:rPr>
        <w:t>to</w:t>
      </w:r>
      <w:r w:rsidR="00A062B9" w:rsidRPr="003625F1">
        <w:rPr>
          <w:lang w:val="en-ZA"/>
        </w:rPr>
        <w:t xml:space="preserve"> adjacent power devices </w:t>
      </w:r>
      <w:r w:rsidR="00722ED3">
        <w:rPr>
          <w:lang w:val="en-ZA"/>
        </w:rPr>
        <w:t xml:space="preserve">through the power grid </w:t>
      </w:r>
      <w:r w:rsidR="00A062B9" w:rsidRPr="003625F1">
        <w:rPr>
          <w:lang w:val="en-ZA"/>
        </w:rPr>
        <w:t xml:space="preserve">via conduction, and also enter neighbouring circuit loops via electric and magnetic field coupling, which become especially significant at high frequency. </w:t>
      </w:r>
    </w:p>
    <w:p w:rsidR="008F4576" w:rsidRPr="003625F1" w:rsidRDefault="00A41490" w:rsidP="000E140D">
      <w:pPr>
        <w:rPr>
          <w:lang w:val="en-ZA"/>
        </w:rPr>
      </w:pPr>
      <w:r>
        <w:rPr>
          <w:lang w:val="en-ZA"/>
        </w:rPr>
        <w:t>Converter circuit</w:t>
      </w:r>
      <w:r w:rsidR="005537AD" w:rsidRPr="003625F1">
        <w:rPr>
          <w:lang w:val="en-ZA"/>
        </w:rPr>
        <w:t xml:space="preserve"> parasitic inductances and capacitances </w:t>
      </w:r>
      <w:r w:rsidR="003F50C0" w:rsidRPr="003625F1">
        <w:rPr>
          <w:lang w:val="en-ZA"/>
        </w:rPr>
        <w:t xml:space="preserve">are distributed in nature, but are usually modelled and treated as lumped circuit element equivalents. </w:t>
      </w:r>
      <w:r w:rsidR="00BC16C5" w:rsidRPr="003625F1">
        <w:rPr>
          <w:lang w:val="en-ZA"/>
        </w:rPr>
        <w:t xml:space="preserve">Examples of parasitic inductances include the distributed inductance of interconnections between circuit components; leakage between </w:t>
      </w:r>
      <w:r w:rsidR="00BC16C5" w:rsidRPr="003625F1">
        <w:rPr>
          <w:lang w:val="en-ZA"/>
        </w:rPr>
        <w:lastRenderedPageBreak/>
        <w:t xml:space="preserve">two coupled inductors; and the inductance of a capacitor’s electrodes (commonly known as a capacitor’s ESL – Effective Series Inductance). Two examples of parasitic capacitance are the junction capacitances in semi-conductor devices, and the inter-winding capacitance </w:t>
      </w:r>
      <w:r w:rsidR="00716D80" w:rsidRPr="003625F1">
        <w:rPr>
          <w:lang w:val="en-ZA"/>
        </w:rPr>
        <w:t>found between an inductor’s turns (commonly expressed as an inductor’s EPC – Effect</w:t>
      </w:r>
      <w:r w:rsidR="00AC34A0">
        <w:rPr>
          <w:lang w:val="en-ZA"/>
        </w:rPr>
        <w:t>i</w:t>
      </w:r>
      <w:r w:rsidR="00716D80" w:rsidRPr="003625F1">
        <w:rPr>
          <w:lang w:val="en-ZA"/>
        </w:rPr>
        <w:t xml:space="preserve">ve Parallel Capacitance). </w:t>
      </w:r>
      <w:r w:rsidR="00FA0848" w:rsidRPr="003625F1">
        <w:rPr>
          <w:lang w:val="en-ZA"/>
        </w:rPr>
        <w:t xml:space="preserve">Reference </w:t>
      </w:r>
      <w:r w:rsidR="002F447E" w:rsidRPr="00147DFC">
        <w:rPr>
          <w:lang w:val="en-ZA"/>
        </w:rPr>
        <w:t>[</w:t>
      </w:r>
      <w:r w:rsidR="00147DFC" w:rsidRPr="00147DFC">
        <w:rPr>
          <w:lang w:val="en-ZA"/>
        </w:rPr>
        <w:t>9</w:t>
      </w:r>
      <w:r w:rsidR="002F447E" w:rsidRPr="00147DFC">
        <w:rPr>
          <w:lang w:val="en-ZA"/>
        </w:rPr>
        <w:t>]</w:t>
      </w:r>
      <w:r w:rsidR="002F447E" w:rsidRPr="003625F1">
        <w:rPr>
          <w:lang w:val="en-ZA"/>
        </w:rPr>
        <w:t xml:space="preserve"> gives a good definition of ESL and EPC. </w:t>
      </w:r>
      <w:r w:rsidR="00DF3C18">
        <w:rPr>
          <w:lang w:val="en-ZA"/>
        </w:rPr>
        <w:t>The</w:t>
      </w:r>
      <w:r w:rsidR="00B27587" w:rsidRPr="003625F1">
        <w:rPr>
          <w:lang w:val="en-ZA"/>
        </w:rPr>
        <w:t xml:space="preserve"> flyback circuit is modelled showing a lumped representation of parasitic elements in </w:t>
      </w:r>
      <w:r w:rsidR="00AC34A0">
        <w:rPr>
          <w:i/>
          <w:lang w:val="en-ZA"/>
        </w:rPr>
        <w:t>Figure 1.4</w:t>
      </w:r>
      <w:r w:rsidR="00AC34A0">
        <w:rPr>
          <w:lang w:val="en-ZA"/>
        </w:rPr>
        <w:t>:</w:t>
      </w:r>
      <w:r w:rsidR="00B27587" w:rsidRPr="003625F1">
        <w:rPr>
          <w:lang w:val="en-ZA"/>
        </w:rPr>
        <w:t xml:space="preserve"> The leakage inductance of the coupled inductor and the MOSFET junction capacitance are in the same loop</w:t>
      </w:r>
      <w:r w:rsidR="00116936" w:rsidRPr="003625F1">
        <w:rPr>
          <w:lang w:val="en-ZA"/>
        </w:rPr>
        <w:t>. W</w:t>
      </w:r>
      <w:r w:rsidR="00B27587" w:rsidRPr="003625F1">
        <w:rPr>
          <w:lang w:val="en-ZA"/>
        </w:rPr>
        <w:t>hen the MOSFET is turned off</w:t>
      </w:r>
      <w:r w:rsidR="00A76C44" w:rsidRPr="003625F1">
        <w:rPr>
          <w:lang w:val="en-ZA"/>
        </w:rPr>
        <w:t>; there will clearly be</w:t>
      </w:r>
      <w:r w:rsidR="00B27587" w:rsidRPr="003625F1">
        <w:rPr>
          <w:lang w:val="en-ZA"/>
        </w:rPr>
        <w:t xml:space="preserve"> a resonance between them</w:t>
      </w:r>
      <w:r w:rsidR="00680CA5" w:rsidRPr="003625F1">
        <w:rPr>
          <w:lang w:val="en-ZA"/>
        </w:rPr>
        <w:t xml:space="preserve"> if excited with a </w:t>
      </w:r>
      <w:r w:rsidR="0064650F" w:rsidRPr="003625F1">
        <w:rPr>
          <w:lang w:val="en-ZA"/>
        </w:rPr>
        <w:t>short</w:t>
      </w:r>
      <w:r w:rsidR="00680CA5" w:rsidRPr="003625F1">
        <w:rPr>
          <w:lang w:val="en-ZA"/>
        </w:rPr>
        <w:t xml:space="preserve"> enough switch</w:t>
      </w:r>
      <w:r w:rsidR="003351FE" w:rsidRPr="003625F1">
        <w:rPr>
          <w:lang w:val="en-ZA"/>
        </w:rPr>
        <w:t xml:space="preserve">voltage </w:t>
      </w:r>
      <w:r w:rsidR="00680CA5" w:rsidRPr="003625F1">
        <w:rPr>
          <w:lang w:val="en-ZA"/>
        </w:rPr>
        <w:t>fall-time</w:t>
      </w:r>
      <w:r w:rsidR="00A076D8" w:rsidRPr="003625F1">
        <w:rPr>
          <w:lang w:val="en-ZA"/>
        </w:rPr>
        <w:t xml:space="preserve"> – i.e. a </w:t>
      </w:r>
      <w:r w:rsidR="006819AD" w:rsidRPr="003625F1">
        <w:rPr>
          <w:lang w:val="en-ZA"/>
        </w:rPr>
        <w:t>more rapid</w:t>
      </w:r>
      <w:r w:rsidR="00116936" w:rsidRPr="003625F1">
        <w:rPr>
          <w:lang w:val="en-ZA"/>
        </w:rPr>
        <w:t xml:space="preserve">voltage </w:t>
      </w:r>
      <w:r w:rsidR="00A076D8" w:rsidRPr="003625F1">
        <w:rPr>
          <w:lang w:val="en-ZA"/>
        </w:rPr>
        <w:t>fall-time contains higher frequency content</w:t>
      </w:r>
      <w:r w:rsidR="00680CA5" w:rsidRPr="003625F1">
        <w:rPr>
          <w:lang w:val="en-ZA"/>
        </w:rPr>
        <w:t xml:space="preserve">. </w:t>
      </w:r>
    </w:p>
    <w:p w:rsidR="00304D2C" w:rsidRDefault="00674A5A" w:rsidP="004B2D14">
      <w:pPr>
        <w:jc w:val="center"/>
        <w:rPr>
          <w:lang w:val="en-ZA"/>
        </w:rPr>
      </w:pPr>
      <w:r>
        <w:rPr>
          <w:noProof/>
          <w:lang w:val="en-US"/>
        </w:rPr>
        <w:drawing>
          <wp:inline distT="0" distB="0" distL="0" distR="0">
            <wp:extent cx="3219450" cy="2601928"/>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9268" cy="2609863"/>
                    </a:xfrm>
                    <a:prstGeom prst="rect">
                      <a:avLst/>
                    </a:prstGeom>
                    <a:noFill/>
                    <a:ln>
                      <a:noFill/>
                    </a:ln>
                  </pic:spPr>
                </pic:pic>
              </a:graphicData>
            </a:graphic>
          </wp:inline>
        </w:drawing>
      </w:r>
    </w:p>
    <w:p w:rsidR="0089380A" w:rsidRPr="003625F1" w:rsidRDefault="0089380A" w:rsidP="004B2D14">
      <w:pPr>
        <w:jc w:val="center"/>
        <w:rPr>
          <w:lang w:val="en-ZA"/>
        </w:rPr>
      </w:pPr>
      <w:r w:rsidRPr="00A96F8A">
        <w:rPr>
          <w:i/>
          <w:lang w:val="en-ZA"/>
        </w:rPr>
        <w:t>Figure</w:t>
      </w:r>
      <w:r w:rsidR="00AC34A0" w:rsidRPr="00A96F8A">
        <w:rPr>
          <w:i/>
          <w:lang w:val="en-ZA"/>
        </w:rPr>
        <w:t xml:space="preserve"> 1.4</w:t>
      </w:r>
      <w:r w:rsidR="00B02419">
        <w:rPr>
          <w:lang w:val="en-ZA"/>
        </w:rPr>
        <w:t>: Flyback converter’s p</w:t>
      </w:r>
      <w:r w:rsidRPr="00AC34A0">
        <w:rPr>
          <w:lang w:val="en-ZA"/>
        </w:rPr>
        <w:t>arasitic elements</w:t>
      </w:r>
      <w:r w:rsidR="00B02419">
        <w:rPr>
          <w:lang w:val="en-ZA"/>
        </w:rPr>
        <w:t xml:space="preserve"> which</w:t>
      </w:r>
      <w:r w:rsidR="002757FC">
        <w:rPr>
          <w:lang w:val="en-ZA"/>
        </w:rPr>
        <w:t xml:space="preserve"> resonate to give</w:t>
      </w:r>
      <w:r w:rsidRPr="00AC34A0">
        <w:rPr>
          <w:lang w:val="en-ZA"/>
        </w:rPr>
        <w:t xml:space="preserve"> oscillations</w:t>
      </w:r>
      <w:r w:rsidR="00CE63A4" w:rsidRPr="00AC34A0">
        <w:rPr>
          <w:lang w:val="en-ZA"/>
        </w:rPr>
        <w:t>,</w:t>
      </w:r>
      <w:r w:rsidR="00B02419">
        <w:rPr>
          <w:lang w:val="en-ZA"/>
        </w:rPr>
        <w:t xml:space="preserve"> after </w:t>
      </w:r>
      <w:r w:rsidR="00CE63A4" w:rsidRPr="00AC34A0">
        <w:rPr>
          <w:lang w:val="en-ZA"/>
        </w:rPr>
        <w:t>[5]</w:t>
      </w:r>
      <w:r w:rsidR="002757FC">
        <w:rPr>
          <w:lang w:val="en-ZA"/>
        </w:rPr>
        <w:t>.</w:t>
      </w:r>
    </w:p>
    <w:p w:rsidR="00304D2C" w:rsidRPr="003625F1" w:rsidRDefault="00304D2C" w:rsidP="000E140D">
      <w:pPr>
        <w:rPr>
          <w:lang w:val="en-ZA"/>
        </w:rPr>
      </w:pPr>
      <w:r w:rsidRPr="003625F1">
        <w:rPr>
          <w:lang w:val="en-ZA"/>
        </w:rPr>
        <w:t xml:space="preserve">According to </w:t>
      </w:r>
      <w:r w:rsidRPr="00CE63A4">
        <w:rPr>
          <w:lang w:val="en-ZA"/>
        </w:rPr>
        <w:t>[</w:t>
      </w:r>
      <w:r w:rsidR="00CE63A4" w:rsidRPr="00CE63A4">
        <w:rPr>
          <w:lang w:val="en-ZA"/>
        </w:rPr>
        <w:t>9</w:t>
      </w:r>
      <w:r w:rsidRPr="00CE63A4">
        <w:rPr>
          <w:lang w:val="en-ZA"/>
        </w:rPr>
        <w:t>]</w:t>
      </w:r>
      <w:r w:rsidRPr="003625F1">
        <w:rPr>
          <w:lang w:val="en-ZA"/>
        </w:rPr>
        <w:t xml:space="preserve">, </w:t>
      </w:r>
      <w:r w:rsidR="00953DAE" w:rsidRPr="003625F1">
        <w:rPr>
          <w:lang w:val="en-ZA"/>
        </w:rPr>
        <w:t xml:space="preserve">in </w:t>
      </w:r>
      <w:r w:rsidRPr="003625F1">
        <w:rPr>
          <w:lang w:val="en-ZA"/>
        </w:rPr>
        <w:t xml:space="preserve">the frequency range between 100 kHz - 30 MHz, conduction is the primary means that noise signals use to reach other power devices. Above this frequency range, radiated noise coupling and electric and magnetic field coupling also becomes significant. Recent improvements in MOSFET technology has allowed much faster switching speeds, allowing converter operating frequencies of several megahertz </w:t>
      </w:r>
      <w:r w:rsidRPr="00CE63A4">
        <w:rPr>
          <w:lang w:val="en-ZA"/>
        </w:rPr>
        <w:t>[</w:t>
      </w:r>
      <w:r w:rsidR="00CE63A4" w:rsidRPr="00CE63A4">
        <w:rPr>
          <w:lang w:val="en-ZA"/>
        </w:rPr>
        <w:t>2-3</w:t>
      </w:r>
      <w:r w:rsidR="00953DAE" w:rsidRPr="00CE63A4">
        <w:rPr>
          <w:lang w:val="en-ZA"/>
        </w:rPr>
        <w:t xml:space="preserve">, </w:t>
      </w:r>
      <w:r w:rsidR="00CE63A4">
        <w:rPr>
          <w:lang w:val="en-ZA"/>
        </w:rPr>
        <w:t>10</w:t>
      </w:r>
      <w:r w:rsidRPr="003625F1">
        <w:rPr>
          <w:lang w:val="en-ZA"/>
        </w:rPr>
        <w:t xml:space="preserve">], </w:t>
      </w:r>
      <w:r w:rsidR="00407DD3">
        <w:rPr>
          <w:lang w:val="en-ZA"/>
        </w:rPr>
        <w:t>with edge rise-times of down to </w:t>
      </w:r>
      <w:r w:rsidRPr="003625F1">
        <w:rPr>
          <w:lang w:val="en-ZA"/>
        </w:rPr>
        <w:t xml:space="preserve">1 ns. This relates to frequencies of the order of 100’s MHz to be significantly present in the circuit. </w:t>
      </w:r>
      <w:r w:rsidR="003A0036" w:rsidRPr="003625F1">
        <w:rPr>
          <w:lang w:val="en-ZA"/>
        </w:rPr>
        <w:t>As the frequency of interest increases, the distributed nature of components becomes more significant</w:t>
      </w:r>
      <w:r w:rsidR="00A27E3D" w:rsidRPr="003625F1">
        <w:rPr>
          <w:lang w:val="en-ZA"/>
        </w:rPr>
        <w:t>. Once frequencies increase to the point where the signal wavelengths are comparable to the physical dimensions of a structure, transmission line effects can no longer be ignored.</w:t>
      </w:r>
    </w:p>
    <w:p w:rsidR="00105681" w:rsidRPr="003625F1" w:rsidRDefault="00105681" w:rsidP="000E140D">
      <w:pPr>
        <w:rPr>
          <w:lang w:val="en-ZA"/>
        </w:rPr>
      </w:pPr>
      <w:r w:rsidRPr="003625F1">
        <w:rPr>
          <w:lang w:val="en-ZA"/>
        </w:rPr>
        <w:t>The switching action of converter circuits is also their chief source of losses. The diagram below shows the voltage across a MOSFET and the current passing through it – they alternate, and during the transition the</w:t>
      </w:r>
      <w:r w:rsidR="00C77BC2" w:rsidRPr="003625F1">
        <w:rPr>
          <w:lang w:val="en-ZA"/>
        </w:rPr>
        <w:t>re</w:t>
      </w:r>
      <w:r w:rsidRPr="003625F1">
        <w:rPr>
          <w:lang w:val="en-ZA"/>
        </w:rPr>
        <w:t xml:space="preserve"> is simultaneously</w:t>
      </w:r>
      <w:r w:rsidR="00510D3D" w:rsidRPr="003625F1">
        <w:rPr>
          <w:lang w:val="en-ZA"/>
        </w:rPr>
        <w:t xml:space="preserve"> a non-zero voltage and current. This means</w:t>
      </w:r>
      <w:r w:rsidRPr="003625F1">
        <w:rPr>
          <w:lang w:val="en-ZA"/>
        </w:rPr>
        <w:t xml:space="preserve"> the</w:t>
      </w:r>
      <w:r w:rsidR="00C77BC2" w:rsidRPr="003625F1">
        <w:rPr>
          <w:lang w:val="en-ZA"/>
        </w:rPr>
        <w:t>re</w:t>
      </w:r>
      <w:r w:rsidRPr="003625F1">
        <w:rPr>
          <w:lang w:val="en-ZA"/>
        </w:rPr>
        <w:t xml:space="preserve"> is a </w:t>
      </w:r>
      <w:r w:rsidR="00C77BC2" w:rsidRPr="003625F1">
        <w:rPr>
          <w:lang w:val="en-ZA"/>
        </w:rPr>
        <w:t xml:space="preserve">power flow in the form of heat losses. Modern technology often uses more advanced circuit topologies to reduce switching losses, namely a technique known as soft-switching has been quite successful in </w:t>
      </w:r>
      <w:r w:rsidR="00510D3D" w:rsidRPr="003625F1">
        <w:rPr>
          <w:lang w:val="en-ZA"/>
        </w:rPr>
        <w:t>many</w:t>
      </w:r>
      <w:r w:rsidR="00C77BC2" w:rsidRPr="003625F1">
        <w:rPr>
          <w:lang w:val="en-ZA"/>
        </w:rPr>
        <w:t xml:space="preserve"> applications</w:t>
      </w:r>
      <w:r w:rsidR="00440DCA" w:rsidRPr="003625F1">
        <w:rPr>
          <w:lang w:val="en-ZA"/>
        </w:rPr>
        <w:t xml:space="preserve"> [</w:t>
      </w:r>
      <w:r w:rsidR="0007653F">
        <w:rPr>
          <w:lang w:val="en-ZA"/>
        </w:rPr>
        <w:t>3</w:t>
      </w:r>
      <w:r w:rsidR="00440DCA" w:rsidRPr="003625F1">
        <w:rPr>
          <w:lang w:val="en-ZA"/>
        </w:rPr>
        <w:t>]</w:t>
      </w:r>
      <w:r w:rsidR="00C77BC2" w:rsidRPr="003625F1">
        <w:rPr>
          <w:lang w:val="en-ZA"/>
        </w:rPr>
        <w:t xml:space="preserve">. </w:t>
      </w:r>
    </w:p>
    <w:p w:rsidR="00105681" w:rsidRDefault="005442CE" w:rsidP="004B2D14">
      <w:pPr>
        <w:jc w:val="center"/>
        <w:rPr>
          <w:lang w:val="en-ZA"/>
        </w:rPr>
      </w:pPr>
      <w:r>
        <w:rPr>
          <w:noProof/>
          <w:lang w:val="en-US"/>
        </w:rPr>
        <w:lastRenderedPageBreak/>
        <w:drawing>
          <wp:inline distT="0" distB="0" distL="0" distR="0">
            <wp:extent cx="3159125" cy="1662430"/>
            <wp:effectExtent l="19050" t="0" r="317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159125" cy="1662430"/>
                    </a:xfrm>
                    <a:prstGeom prst="rect">
                      <a:avLst/>
                    </a:prstGeom>
                    <a:noFill/>
                    <a:ln w="9525">
                      <a:noFill/>
                      <a:miter lim="800000"/>
                      <a:headEnd/>
                      <a:tailEnd/>
                    </a:ln>
                  </pic:spPr>
                </pic:pic>
              </a:graphicData>
            </a:graphic>
          </wp:inline>
        </w:drawing>
      </w:r>
    </w:p>
    <w:p w:rsidR="0089380A" w:rsidRPr="003625F1" w:rsidRDefault="00BC29E0" w:rsidP="004B2D14">
      <w:pPr>
        <w:jc w:val="center"/>
        <w:rPr>
          <w:lang w:val="en-ZA"/>
        </w:rPr>
      </w:pPr>
      <w:r w:rsidRPr="00A96F8A">
        <w:rPr>
          <w:i/>
          <w:lang w:val="en-ZA"/>
        </w:rPr>
        <w:t>Figure 1.5</w:t>
      </w:r>
      <w:r>
        <w:rPr>
          <w:lang w:val="en-ZA"/>
        </w:rPr>
        <w:t>: The</w:t>
      </w:r>
      <w:r w:rsidR="0089380A" w:rsidRPr="00BC29E0">
        <w:rPr>
          <w:lang w:val="en-ZA"/>
        </w:rPr>
        <w:t xml:space="preserve"> concept of switching losses</w:t>
      </w:r>
      <w:r>
        <w:rPr>
          <w:lang w:val="en-ZA"/>
        </w:rPr>
        <w:t>.</w:t>
      </w:r>
      <w:r w:rsidR="003E781B">
        <w:rPr>
          <w:lang w:val="en-ZA"/>
        </w:rPr>
        <w:t xml:space="preserve"> V </w:t>
      </w:r>
      <w:r>
        <w:rPr>
          <w:lang w:val="en-ZA"/>
        </w:rPr>
        <w:t>- voltage across the switch; I - current through it</w:t>
      </w:r>
    </w:p>
    <w:p w:rsidR="00580D23" w:rsidRPr="003625F1" w:rsidRDefault="00580D23" w:rsidP="00580D23">
      <w:pPr>
        <w:pStyle w:val="Heading2"/>
        <w:rPr>
          <w:lang w:val="en-ZA"/>
        </w:rPr>
      </w:pPr>
      <w:r w:rsidRPr="003625F1">
        <w:rPr>
          <w:lang w:val="en-ZA"/>
        </w:rPr>
        <w:t>Integrated architecture</w:t>
      </w:r>
      <w:r w:rsidR="005029A4" w:rsidRPr="003625F1">
        <w:rPr>
          <w:lang w:val="en-ZA"/>
        </w:rPr>
        <w:t>s</w:t>
      </w:r>
      <w:r w:rsidRPr="003625F1">
        <w:rPr>
          <w:lang w:val="en-ZA"/>
        </w:rPr>
        <w:t xml:space="preserve"> for passive components in power converters</w:t>
      </w:r>
    </w:p>
    <w:p w:rsidR="00AE6FFC" w:rsidRPr="003625F1" w:rsidRDefault="00944346" w:rsidP="00944346">
      <w:pPr>
        <w:rPr>
          <w:lang w:val="en-ZA"/>
        </w:rPr>
      </w:pPr>
      <w:r w:rsidRPr="003625F1">
        <w:rPr>
          <w:lang w:val="en-ZA"/>
        </w:rPr>
        <w:t>A current trend in power converter technology is a move from using discrete passive components (inductors, capacitors and transformers) towards a highly integrated architecture [</w:t>
      </w:r>
      <w:r w:rsidRPr="006337E1">
        <w:rPr>
          <w:lang w:val="en-ZA"/>
        </w:rPr>
        <w:t>1, 2</w:t>
      </w:r>
      <w:r w:rsidRPr="003625F1">
        <w:rPr>
          <w:lang w:val="en-ZA"/>
        </w:rPr>
        <w:t xml:space="preserve">]. This involves replicating the functionality of the combination of discrete components with an equivalent integrated component. </w:t>
      </w:r>
    </w:p>
    <w:p w:rsidR="0078309B" w:rsidRPr="003625F1" w:rsidRDefault="000D447A" w:rsidP="000D447A">
      <w:pPr>
        <w:rPr>
          <w:lang w:val="en-ZA"/>
        </w:rPr>
      </w:pPr>
      <w:r w:rsidRPr="003625F1">
        <w:rPr>
          <w:lang w:val="en-ZA"/>
        </w:rPr>
        <w:t>Some research towards this integrated technology has been carried out in recent years </w:t>
      </w:r>
      <w:r w:rsidRPr="00252608">
        <w:t>[</w:t>
      </w:r>
      <w:r w:rsidRPr="006337E1">
        <w:t>2</w:t>
      </w:r>
      <w:r w:rsidRPr="00252608">
        <w:t>]</w:t>
      </w:r>
      <w:r w:rsidRPr="003625F1">
        <w:rPr>
          <w:lang w:val="en-ZA"/>
        </w:rPr>
        <w:t>, but has been limited to very basic structures due to the complex nature of the electromagnetics. An integrated passive component could be constructed in various ways. A summary of early primitive structures are given by [</w:t>
      </w:r>
      <w:r w:rsidR="006337E1">
        <w:rPr>
          <w:lang w:val="en-ZA"/>
        </w:rPr>
        <w:t>11-12</w:t>
      </w:r>
      <w:r w:rsidRPr="003625F1">
        <w:rPr>
          <w:lang w:val="en-ZA"/>
        </w:rPr>
        <w:t>]. Even with limited understanding of the internal dynamics of these structures, promising results have been shown as to the benefits they could offer over the discrete-component architecture</w:t>
      </w:r>
      <w:r w:rsidR="0078309B" w:rsidRPr="003625F1">
        <w:rPr>
          <w:lang w:val="en-ZA"/>
        </w:rPr>
        <w:t xml:space="preserve">. </w:t>
      </w:r>
      <w:r w:rsidR="00E95A12" w:rsidRPr="003625F1">
        <w:rPr>
          <w:lang w:val="en-ZA"/>
        </w:rPr>
        <w:t xml:space="preserve">Some </w:t>
      </w:r>
      <w:r w:rsidR="0078309B" w:rsidRPr="003625F1">
        <w:rPr>
          <w:lang w:val="en-ZA"/>
        </w:rPr>
        <w:t xml:space="preserve">examples of such work found in literature are givenbelow. </w:t>
      </w:r>
    </w:p>
    <w:p w:rsidR="00B9583F" w:rsidRPr="003625F1" w:rsidRDefault="005937D1" w:rsidP="000D447A">
      <w:pPr>
        <w:rPr>
          <w:lang w:val="en-ZA"/>
        </w:rPr>
      </w:pPr>
      <w:r w:rsidRPr="003625F1">
        <w:rPr>
          <w:lang w:val="en-ZA"/>
        </w:rPr>
        <w:t xml:space="preserve">A 3 kW integrated LCT component was used in a prototype partial-series-resonant circuit </w:t>
      </w:r>
      <w:r w:rsidR="00B9583F" w:rsidRPr="003625F1">
        <w:rPr>
          <w:lang w:val="en-ZA"/>
        </w:rPr>
        <w:t>[</w:t>
      </w:r>
      <w:r w:rsidR="0058735F">
        <w:rPr>
          <w:lang w:val="en-ZA"/>
        </w:rPr>
        <w:t>13</w:t>
      </w:r>
      <w:r w:rsidR="00B9583F" w:rsidRPr="003625F1">
        <w:rPr>
          <w:lang w:val="en-ZA"/>
        </w:rPr>
        <w:t>]</w:t>
      </w:r>
      <w:r w:rsidRPr="003625F1">
        <w:rPr>
          <w:lang w:val="en-ZA"/>
        </w:rPr>
        <w:t>. In the work of [</w:t>
      </w:r>
      <w:r w:rsidR="0058735F">
        <w:rPr>
          <w:lang w:val="en-ZA"/>
        </w:rPr>
        <w:t>13</w:t>
      </w:r>
      <w:r w:rsidRPr="003625F1">
        <w:rPr>
          <w:lang w:val="en-ZA"/>
        </w:rPr>
        <w:t xml:space="preserve">] a precise effort is made to compare a real integrated circuit with a true equivalent circuit of a conventional discrete architecture. </w:t>
      </w:r>
      <w:r w:rsidR="00001F96" w:rsidRPr="003625F1">
        <w:rPr>
          <w:lang w:val="en-ZA"/>
        </w:rPr>
        <w:t xml:space="preserve">The two architectures showed very similar results; the efficiency of the integrated architecture was slightly lower because material technology is still in a primitive stage for this application. The spatial usage was halved by using the integrated architecture. </w:t>
      </w:r>
    </w:p>
    <w:p w:rsidR="00821974" w:rsidRPr="003625F1" w:rsidRDefault="0089380A" w:rsidP="000D447A">
      <w:pPr>
        <w:rPr>
          <w:lang w:val="en-ZA"/>
        </w:rPr>
      </w:pPr>
      <w:r>
        <w:rPr>
          <w:lang w:val="en-ZA"/>
        </w:rPr>
        <w:t xml:space="preserve">Gerber in </w:t>
      </w:r>
      <w:r w:rsidR="00E10041" w:rsidRPr="003625F1">
        <w:rPr>
          <w:lang w:val="en-ZA"/>
        </w:rPr>
        <w:t>[</w:t>
      </w:r>
      <w:r w:rsidR="004602E6" w:rsidRPr="004602E6">
        <w:rPr>
          <w:lang w:val="en-ZA"/>
        </w:rPr>
        <w:t>14</w:t>
      </w:r>
      <w:r w:rsidR="00E10041" w:rsidRPr="004602E6">
        <w:rPr>
          <w:lang w:val="en-ZA"/>
        </w:rPr>
        <w:t>]</w:t>
      </w:r>
      <w:r w:rsidR="00E10041" w:rsidRPr="003625F1">
        <w:rPr>
          <w:lang w:val="en-ZA"/>
        </w:rPr>
        <w:t xml:space="preserve"> implements a converter with </w:t>
      </w:r>
      <w:r w:rsidR="00D71093">
        <w:rPr>
          <w:lang w:val="en-ZA"/>
        </w:rPr>
        <w:t xml:space="preserve">an </w:t>
      </w:r>
      <w:r w:rsidR="00D71093" w:rsidRPr="003625F1">
        <w:rPr>
          <w:lang w:val="en-ZA"/>
        </w:rPr>
        <w:t>LCCT</w:t>
      </w:r>
      <w:r w:rsidR="00E10041" w:rsidRPr="003625F1">
        <w:rPr>
          <w:lang w:val="en-ZA"/>
        </w:rPr>
        <w:t xml:space="preserve"> integrated architecture. He also finds the integrated architecture is less efficient by about 4% than an equivalent discrete-architecture converter</w:t>
      </w:r>
      <w:r w:rsidR="00B216E4" w:rsidRPr="003625F1">
        <w:rPr>
          <w:lang w:val="en-ZA"/>
        </w:rPr>
        <w:t>, citing that the PCB material has high dielectric losses, which is especially significant at the high switching frequencies needed to allow small dimensions for the passive component</w:t>
      </w:r>
      <w:r w:rsidR="00E10041" w:rsidRPr="003625F1">
        <w:rPr>
          <w:lang w:val="en-ZA"/>
        </w:rPr>
        <w:t xml:space="preserve">. Gerber finds that </w:t>
      </w:r>
      <w:r w:rsidR="00B216E4" w:rsidRPr="003625F1">
        <w:rPr>
          <w:lang w:val="en-ZA"/>
        </w:rPr>
        <w:t xml:space="preserve">the integrated architecture has substantially lower harmonic content. The functional operation of the integrated and discrete circuits was the same, showing </w:t>
      </w:r>
      <w:r w:rsidR="00C632D9" w:rsidRPr="003625F1">
        <w:rPr>
          <w:lang w:val="en-ZA"/>
        </w:rPr>
        <w:t xml:space="preserve">the viability of the integrated architecture for power levels </w:t>
      </w:r>
      <w:r w:rsidR="00D74C46" w:rsidRPr="003625F1">
        <w:rPr>
          <w:lang w:val="en-ZA"/>
        </w:rPr>
        <w:t>up to the kilowatt range</w:t>
      </w:r>
      <w:r w:rsidR="00C632D9" w:rsidRPr="003625F1">
        <w:rPr>
          <w:lang w:val="en-ZA"/>
        </w:rPr>
        <w:t>.</w:t>
      </w:r>
    </w:p>
    <w:p w:rsidR="002D48D5" w:rsidRPr="00DD788B" w:rsidRDefault="008633EA" w:rsidP="000D447A">
      <w:pPr>
        <w:rPr>
          <w:rFonts w:eastAsiaTheme="minorHAnsi"/>
          <w:lang w:val="en-ZA"/>
        </w:rPr>
      </w:pPr>
      <w:r w:rsidRPr="003625F1">
        <w:rPr>
          <w:lang w:val="en-ZA"/>
        </w:rPr>
        <w:t xml:space="preserve">The above two examples are power conversion circuits, where high power density is required, and the frequency of operation is around the fundamental resonance of the passive network. Other applications of the integrated architecture have been demonstrated </w:t>
      </w:r>
      <w:r w:rsidR="00F11938" w:rsidRPr="003625F1">
        <w:rPr>
          <w:lang w:val="en-ZA"/>
        </w:rPr>
        <w:t xml:space="preserve">for high frequency resonance </w:t>
      </w:r>
      <w:r w:rsidR="00F11938" w:rsidRPr="003625F1">
        <w:rPr>
          <w:lang w:val="en-ZA"/>
        </w:rPr>
        <w:lastRenderedPageBreak/>
        <w:t>networks [</w:t>
      </w:r>
      <w:r w:rsidR="00EF0AC1">
        <w:rPr>
          <w:lang w:val="en-ZA"/>
        </w:rPr>
        <w:t>15-16</w:t>
      </w:r>
      <w:r w:rsidR="00F11938" w:rsidRPr="003625F1">
        <w:rPr>
          <w:lang w:val="en-ZA"/>
        </w:rPr>
        <w:t xml:space="preserve">]; </w:t>
      </w:r>
      <w:r w:rsidR="00624881" w:rsidRPr="00DD788B">
        <w:rPr>
          <w:lang w:val="en-ZA"/>
        </w:rPr>
        <w:t>interconnects that</w:t>
      </w:r>
      <w:r w:rsidR="00624881" w:rsidRPr="00DD788B">
        <w:rPr>
          <w:rFonts w:eastAsiaTheme="minorHAnsi"/>
          <w:lang w:val="en-ZA"/>
        </w:rPr>
        <w:t xml:space="preserve"> transmit triggering power to gate turn-off thyristors in converters for induction heating</w:t>
      </w:r>
      <w:r w:rsidR="00624881" w:rsidRPr="003625F1">
        <w:rPr>
          <w:rFonts w:eastAsiaTheme="minorHAnsi"/>
          <w:lang w:val="en-ZA"/>
        </w:rPr>
        <w:t xml:space="preserve"> [</w:t>
      </w:r>
      <w:r w:rsidR="00624881" w:rsidRPr="009E69F0">
        <w:rPr>
          <w:rFonts w:eastAsiaTheme="minorHAnsi"/>
          <w:lang w:val="en-ZA"/>
        </w:rPr>
        <w:t>1</w:t>
      </w:r>
      <w:r w:rsidR="00624881" w:rsidRPr="003625F1">
        <w:rPr>
          <w:rFonts w:eastAsiaTheme="minorHAnsi"/>
          <w:lang w:val="en-ZA"/>
        </w:rPr>
        <w:t xml:space="preserve">]; </w:t>
      </w:r>
      <w:r w:rsidR="00F11938" w:rsidRPr="003625F1">
        <w:rPr>
          <w:lang w:val="en-ZA"/>
        </w:rPr>
        <w:t>and filter circuits to arrest conducted EMI noise generated by power electronics circuits:</w:t>
      </w:r>
      <w:r w:rsidR="00E95A12" w:rsidRPr="003625F1">
        <w:rPr>
          <w:lang w:val="en-ZA"/>
        </w:rPr>
        <w:t xml:space="preserve">A thorough investigation of </w:t>
      </w:r>
      <w:r w:rsidR="0078309B" w:rsidRPr="003625F1">
        <w:rPr>
          <w:lang w:val="en-ZA"/>
        </w:rPr>
        <w:t xml:space="preserve">EMI filter design using the integrated architecture was </w:t>
      </w:r>
      <w:r w:rsidR="00E95A12" w:rsidRPr="003625F1">
        <w:rPr>
          <w:lang w:val="en-ZA"/>
        </w:rPr>
        <w:t>done</w:t>
      </w:r>
      <w:r w:rsidR="0078309B" w:rsidRPr="003625F1">
        <w:rPr>
          <w:lang w:val="en-ZA"/>
        </w:rPr>
        <w:t xml:space="preserve"> by [</w:t>
      </w:r>
      <w:r w:rsidR="00116291">
        <w:rPr>
          <w:lang w:val="en-ZA"/>
        </w:rPr>
        <w:t>9</w:t>
      </w:r>
      <w:r w:rsidR="0078309B" w:rsidRPr="003625F1">
        <w:rPr>
          <w:lang w:val="en-ZA"/>
        </w:rPr>
        <w:t>].</w:t>
      </w:r>
      <w:r w:rsidR="00E95A12" w:rsidRPr="003625F1">
        <w:rPr>
          <w:lang w:val="en-ZA"/>
        </w:rPr>
        <w:t xml:space="preserve"> A three-phase integrated EMI architecture was </w:t>
      </w:r>
      <w:r w:rsidR="00B62981" w:rsidRPr="003625F1">
        <w:rPr>
          <w:lang w:val="en-ZA"/>
        </w:rPr>
        <w:t>developed</w:t>
      </w:r>
      <w:r w:rsidR="00E95A12" w:rsidRPr="003625F1">
        <w:rPr>
          <w:lang w:val="en-ZA"/>
        </w:rPr>
        <w:t xml:space="preserve"> by [</w:t>
      </w:r>
      <w:r w:rsidR="00116291">
        <w:rPr>
          <w:lang w:val="en-ZA"/>
        </w:rPr>
        <w:t>17</w:t>
      </w:r>
      <w:r w:rsidR="00E95A12" w:rsidRPr="003625F1">
        <w:rPr>
          <w:lang w:val="en-ZA"/>
        </w:rPr>
        <w:t>]</w:t>
      </w:r>
      <w:r w:rsidR="002D48D5" w:rsidRPr="003625F1">
        <w:rPr>
          <w:lang w:val="en-ZA"/>
        </w:rPr>
        <w:t>.</w:t>
      </w:r>
    </w:p>
    <w:p w:rsidR="00AE6FFC" w:rsidRPr="003625F1" w:rsidRDefault="00B74FE6" w:rsidP="00AF784D">
      <w:pPr>
        <w:pStyle w:val="Heading3"/>
        <w:rPr>
          <w:lang w:val="en-ZA"/>
        </w:rPr>
      </w:pPr>
      <w:r w:rsidRPr="003625F1">
        <w:rPr>
          <w:lang w:val="en-ZA"/>
        </w:rPr>
        <w:t>Planar passive structure</w:t>
      </w:r>
    </w:p>
    <w:p w:rsidR="001B0476" w:rsidRPr="003625F1" w:rsidRDefault="0021231C" w:rsidP="00AE6FFC">
      <w:pPr>
        <w:rPr>
          <w:lang w:val="en-ZA"/>
        </w:rPr>
      </w:pPr>
      <w:r w:rsidRPr="003625F1">
        <w:rPr>
          <w:lang w:val="en-ZA"/>
        </w:rPr>
        <w:t>There are</w:t>
      </w:r>
      <w:r w:rsidR="00AE6FFC" w:rsidRPr="003625F1">
        <w:rPr>
          <w:lang w:val="en-ZA"/>
        </w:rPr>
        <w:t xml:space="preserve"> different techniques used to construct integrated passives [</w:t>
      </w:r>
      <w:r w:rsidR="00AE6FFC" w:rsidRPr="003C2D59">
        <w:rPr>
          <w:lang w:val="en-ZA"/>
        </w:rPr>
        <w:t>1,</w:t>
      </w:r>
      <w:r w:rsidR="003C2D59">
        <w:rPr>
          <w:lang w:val="en-ZA"/>
        </w:rPr>
        <w:t xml:space="preserve"> 11</w:t>
      </w:r>
      <w:r w:rsidR="00AE6FFC" w:rsidRPr="003625F1">
        <w:rPr>
          <w:lang w:val="en-ZA"/>
        </w:rPr>
        <w:t>], but the planar construction has received the most attention in recent developments. Reaso</w:t>
      </w:r>
      <w:r w:rsidR="003C2D59">
        <w:rPr>
          <w:lang w:val="en-ZA"/>
        </w:rPr>
        <w:t>ns for this are detailed in </w:t>
      </w:r>
      <w:r w:rsidR="001B0476" w:rsidRPr="003625F1">
        <w:rPr>
          <w:lang w:val="en-ZA"/>
        </w:rPr>
        <w:t>[</w:t>
      </w:r>
      <w:r w:rsidR="001B0476" w:rsidRPr="003C2D59">
        <w:rPr>
          <w:lang w:val="en-ZA"/>
        </w:rPr>
        <w:t>1</w:t>
      </w:r>
      <w:r w:rsidR="001B0476" w:rsidRPr="003625F1">
        <w:rPr>
          <w:lang w:val="en-ZA"/>
        </w:rPr>
        <w:t>]:</w:t>
      </w:r>
    </w:p>
    <w:p w:rsidR="007203B9" w:rsidRPr="003625F1" w:rsidRDefault="007203B9" w:rsidP="00AC0EC8">
      <w:pPr>
        <w:pStyle w:val="ListParagraph"/>
        <w:numPr>
          <w:ilvl w:val="0"/>
          <w:numId w:val="7"/>
        </w:numPr>
        <w:rPr>
          <w:lang w:val="en-ZA"/>
        </w:rPr>
      </w:pPr>
      <w:r w:rsidRPr="003625F1">
        <w:rPr>
          <w:lang w:val="en-ZA"/>
        </w:rPr>
        <w:t>Suited to simple manufacturing processes that can be streamlined for high production</w:t>
      </w:r>
    </w:p>
    <w:p w:rsidR="001B0476" w:rsidRPr="003625F1" w:rsidRDefault="007203B9" w:rsidP="00AC0EC8">
      <w:pPr>
        <w:pStyle w:val="ListParagraph"/>
        <w:numPr>
          <w:ilvl w:val="0"/>
          <w:numId w:val="7"/>
        </w:numPr>
        <w:rPr>
          <w:lang w:val="en-ZA"/>
        </w:rPr>
      </w:pPr>
      <w:r w:rsidRPr="003625F1">
        <w:rPr>
          <w:lang w:val="en-ZA"/>
        </w:rPr>
        <w:t xml:space="preserve">Higher capacitance per unit area can be achieved: </w:t>
      </w:r>
      <w:r w:rsidR="001B0476" w:rsidRPr="003625F1">
        <w:rPr>
          <w:lang w:val="en-ZA"/>
        </w:rPr>
        <w:t xml:space="preserve">High permittivity dielectrics are not flexible, </w:t>
      </w:r>
      <w:r w:rsidRPr="003625F1">
        <w:rPr>
          <w:lang w:val="en-ZA"/>
        </w:rPr>
        <w:t xml:space="preserve">they are </w:t>
      </w:r>
      <w:r w:rsidR="001B0476" w:rsidRPr="003625F1">
        <w:rPr>
          <w:lang w:val="en-ZA"/>
        </w:rPr>
        <w:t xml:space="preserve">often brittle, </w:t>
      </w:r>
      <w:r w:rsidRPr="003625F1">
        <w:rPr>
          <w:lang w:val="en-ZA"/>
        </w:rPr>
        <w:t xml:space="preserve">and </w:t>
      </w:r>
      <w:r w:rsidR="001B0476" w:rsidRPr="003625F1">
        <w:rPr>
          <w:lang w:val="en-ZA"/>
        </w:rPr>
        <w:t xml:space="preserve">thus disallow curved </w:t>
      </w:r>
      <w:r w:rsidRPr="003625F1">
        <w:rPr>
          <w:lang w:val="en-ZA"/>
        </w:rPr>
        <w:t>capacitor plates.</w:t>
      </w:r>
    </w:p>
    <w:p w:rsidR="001B0476" w:rsidRPr="003625F1" w:rsidRDefault="007203B9" w:rsidP="00AC0EC8">
      <w:pPr>
        <w:pStyle w:val="ListParagraph"/>
        <w:numPr>
          <w:ilvl w:val="0"/>
          <w:numId w:val="7"/>
        </w:numPr>
        <w:rPr>
          <w:lang w:val="en-ZA"/>
        </w:rPr>
      </w:pPr>
      <w:r w:rsidRPr="003625F1">
        <w:rPr>
          <w:lang w:val="en-ZA"/>
        </w:rPr>
        <w:t xml:space="preserve">Good thermal management characteristics: </w:t>
      </w:r>
      <w:r w:rsidR="001B0476" w:rsidRPr="003625F1">
        <w:rPr>
          <w:lang w:val="en-ZA"/>
        </w:rPr>
        <w:t xml:space="preserve">Heat sinks have a planar </w:t>
      </w:r>
      <w:r w:rsidR="00624881" w:rsidRPr="003625F1">
        <w:rPr>
          <w:lang w:val="en-ZA"/>
        </w:rPr>
        <w:t>surface</w:t>
      </w:r>
      <w:r w:rsidR="001B0476" w:rsidRPr="003625F1">
        <w:rPr>
          <w:lang w:val="en-ZA"/>
        </w:rPr>
        <w:t xml:space="preserve">, </w:t>
      </w:r>
      <w:r w:rsidR="00624881" w:rsidRPr="003625F1">
        <w:rPr>
          <w:lang w:val="en-ZA"/>
        </w:rPr>
        <w:t>whose area should be fully interfaced with heat-carrying parts for maximum heat extraction – planar architectures have an advantage in this aspect over non-planar shapes</w:t>
      </w:r>
    </w:p>
    <w:p w:rsidR="00624881" w:rsidRPr="003625F1" w:rsidRDefault="007203B9" w:rsidP="00AC0EC8">
      <w:pPr>
        <w:pStyle w:val="ListParagraph"/>
        <w:numPr>
          <w:ilvl w:val="0"/>
          <w:numId w:val="7"/>
        </w:numPr>
        <w:rPr>
          <w:lang w:val="en-ZA"/>
        </w:rPr>
      </w:pPr>
      <w:r w:rsidRPr="003625F1">
        <w:rPr>
          <w:lang w:val="en-ZA"/>
        </w:rPr>
        <w:t xml:space="preserve">Full three-dimensional electromagnetic analysis is </w:t>
      </w:r>
      <w:r w:rsidR="0065554C" w:rsidRPr="003625F1">
        <w:rPr>
          <w:lang w:val="en-ZA"/>
        </w:rPr>
        <w:t>complex;</w:t>
      </w:r>
      <w:r w:rsidRPr="003625F1">
        <w:rPr>
          <w:lang w:val="en-ZA"/>
        </w:rPr>
        <w:t xml:space="preserve"> the planar </w:t>
      </w:r>
      <w:r w:rsidR="003625F1" w:rsidRPr="003625F1">
        <w:rPr>
          <w:lang w:val="en-ZA"/>
        </w:rPr>
        <w:t xml:space="preserve">structure lends itself to be modelled </w:t>
      </w:r>
      <w:r w:rsidR="003625F1">
        <w:rPr>
          <w:lang w:val="en-ZA"/>
        </w:rPr>
        <w:t>in one dimension</w:t>
      </w:r>
      <w:r w:rsidR="001F6916">
        <w:rPr>
          <w:lang w:val="en-ZA"/>
        </w:rPr>
        <w:t xml:space="preserve"> [</w:t>
      </w:r>
      <w:r w:rsidR="00781302">
        <w:rPr>
          <w:lang w:val="en-ZA"/>
        </w:rPr>
        <w:t>12</w:t>
      </w:r>
      <w:r w:rsidR="001F6916">
        <w:rPr>
          <w:lang w:val="en-ZA"/>
        </w:rPr>
        <w:t>]</w:t>
      </w:r>
      <w:r w:rsidR="003625F1">
        <w:rPr>
          <w:lang w:val="en-ZA"/>
        </w:rPr>
        <w:t>.</w:t>
      </w:r>
    </w:p>
    <w:p w:rsidR="000D447A" w:rsidRPr="003625F1" w:rsidRDefault="00AE6FFC" w:rsidP="00AE6FFC">
      <w:pPr>
        <w:rPr>
          <w:lang w:val="en-ZA"/>
        </w:rPr>
      </w:pPr>
      <w:r w:rsidRPr="003625F1">
        <w:rPr>
          <w:lang w:val="en-ZA"/>
        </w:rPr>
        <w:t xml:space="preserve">The planar construction involves stacking alternate layers of conductive, dielectric and magnetic materials. </w:t>
      </w:r>
    </w:p>
    <w:p w:rsidR="00AE6FFC" w:rsidRDefault="00AE6FFC" w:rsidP="00AE6FFC">
      <w:pPr>
        <w:rPr>
          <w:lang w:val="en-ZA"/>
        </w:rPr>
      </w:pPr>
      <w:r w:rsidRPr="003625F1">
        <w:rPr>
          <w:lang w:val="en-ZA"/>
        </w:rPr>
        <w:t xml:space="preserve">The L-C cell shown in </w:t>
      </w:r>
      <w:r w:rsidRPr="002215F6">
        <w:rPr>
          <w:i/>
          <w:lang w:val="en-ZA"/>
        </w:rPr>
        <w:t>Figure </w:t>
      </w:r>
      <w:r w:rsidR="002215F6">
        <w:rPr>
          <w:i/>
          <w:lang w:val="en-ZA"/>
        </w:rPr>
        <w:t>1.6</w:t>
      </w:r>
      <w:r w:rsidRPr="003625F1">
        <w:rPr>
          <w:lang w:val="en-ZA"/>
        </w:rPr>
        <w:t xml:space="preserve"> is demonstrated by [</w:t>
      </w:r>
      <w:r w:rsidR="00934A8E">
        <w:rPr>
          <w:lang w:val="en-ZA"/>
        </w:rPr>
        <w:t>12</w:t>
      </w:r>
      <w:r w:rsidRPr="003625F1">
        <w:rPr>
          <w:lang w:val="en-ZA"/>
        </w:rPr>
        <w:t>] to be an effective building block for replicating a variety of passive circuits found in converters. Multiple L-C cells are usually placed in the same core to allow magnetic coupling, and by using different interconnection configurations between conductor terminals, different electromagnetic functions can be obtained (e.g. series and parallel resonance, L-C-T, L-L-C-T, low/high/band-pass filters, etc)</w:t>
      </w:r>
      <w:r w:rsidR="00721E72" w:rsidRPr="003625F1">
        <w:rPr>
          <w:lang w:val="en-ZA"/>
        </w:rPr>
        <w:t xml:space="preserve"> [</w:t>
      </w:r>
      <w:r w:rsidR="00637F6E">
        <w:rPr>
          <w:lang w:val="en-ZA"/>
        </w:rPr>
        <w:t>12</w:t>
      </w:r>
      <w:r w:rsidR="00721E72" w:rsidRPr="003625F1">
        <w:rPr>
          <w:lang w:val="en-ZA"/>
        </w:rPr>
        <w:t>]</w:t>
      </w:r>
      <w:r w:rsidRPr="003625F1">
        <w:rPr>
          <w:lang w:val="en-ZA"/>
        </w:rPr>
        <w:t xml:space="preserve">. A strong dielectric allows good control of the electric field, reducing the effect of parasitic capacitance with respect to external elements. The magnetic material and encapsulating core allows effective control of magnetic fields, as well as significantly increasing the system inductance. </w:t>
      </w:r>
    </w:p>
    <w:p w:rsidR="00A9476E" w:rsidRDefault="004D0023" w:rsidP="00AE6FFC">
      <w:pPr>
        <w:rPr>
          <w:lang w:val="en-ZA"/>
        </w:rPr>
      </w:pPr>
      <w:r>
        <w:rPr>
          <w:lang w:val="en-ZA"/>
        </w:rPr>
        <w:t>An illustrative example for</w:t>
      </w:r>
      <w:r w:rsidR="00A9476E">
        <w:rPr>
          <w:lang w:val="en-ZA"/>
        </w:rPr>
        <w:t xml:space="preserve"> the concept of using integrated passives to replicate the functionality</w:t>
      </w:r>
      <w:r>
        <w:rPr>
          <w:lang w:val="en-ZA"/>
        </w:rPr>
        <w:t xml:space="preserve"> of typical discrete-component architectures can be found in literature. Two good descriptions of this concept can be found in [11, 19], which examine the specifics of integrating an LCT component, as shown in </w:t>
      </w:r>
      <w:r>
        <w:rPr>
          <w:i/>
          <w:lang w:val="en-ZA"/>
        </w:rPr>
        <w:t>Figure 1.7</w:t>
      </w:r>
      <w:r>
        <w:rPr>
          <w:lang w:val="en-ZA"/>
        </w:rPr>
        <w:t xml:space="preserve">. </w:t>
      </w:r>
      <w:r w:rsidR="00BB5B8B">
        <w:rPr>
          <w:lang w:val="en-ZA"/>
        </w:rPr>
        <w:t>Although most work in integrated pa</w:t>
      </w:r>
      <w:r w:rsidR="00920E57">
        <w:rPr>
          <w:lang w:val="en-ZA"/>
        </w:rPr>
        <w:t xml:space="preserve">ssives </w:t>
      </w:r>
      <w:r w:rsidR="0040097A">
        <w:rPr>
          <w:lang w:val="en-ZA"/>
        </w:rPr>
        <w:t>has</w:t>
      </w:r>
      <w:r w:rsidR="00920E57">
        <w:rPr>
          <w:lang w:val="en-ZA"/>
        </w:rPr>
        <w:t xml:space="preserve"> been limited to two-to-</w:t>
      </w:r>
      <w:r w:rsidR="00BB5B8B">
        <w:rPr>
          <w:lang w:val="en-ZA"/>
        </w:rPr>
        <w:t>four conductors, the</w:t>
      </w:r>
      <w:r w:rsidR="00A9476E" w:rsidRPr="00723D4F">
        <w:rPr>
          <w:lang w:val="en-ZA"/>
        </w:rPr>
        <w:t>concept</w:t>
      </w:r>
      <w:r w:rsidR="00BB5B8B">
        <w:rPr>
          <w:lang w:val="en-ZA"/>
        </w:rPr>
        <w:t>s of integration extend</w:t>
      </w:r>
      <w:r w:rsidR="00A9476E" w:rsidRPr="00723D4F">
        <w:rPr>
          <w:lang w:val="en-ZA"/>
        </w:rPr>
        <w:t xml:space="preserve"> easily to systems with many conductors, such as the high-frequency transformer in [20].</w:t>
      </w:r>
    </w:p>
    <w:p w:rsidR="00A9476E" w:rsidRPr="003625F1" w:rsidRDefault="00A9476E" w:rsidP="00AE6FFC">
      <w:pPr>
        <w:rPr>
          <w:lang w:val="en-ZA"/>
        </w:rPr>
      </w:pPr>
      <w:r w:rsidRPr="003625F1">
        <w:rPr>
          <w:lang w:val="en-ZA"/>
        </w:rPr>
        <w:t>The planar passive concept was first developed by</w:t>
      </w:r>
      <w:r>
        <w:rPr>
          <w:lang w:val="en-ZA"/>
        </w:rPr>
        <w:t xml:space="preserve"> Smit in</w:t>
      </w:r>
      <w:r w:rsidRPr="003625F1">
        <w:rPr>
          <w:lang w:val="en-ZA"/>
        </w:rPr>
        <w:t xml:space="preserve"> [</w:t>
      </w:r>
      <w:r>
        <w:rPr>
          <w:lang w:val="en-ZA"/>
        </w:rPr>
        <w:t>16</w:t>
      </w:r>
      <w:r w:rsidRPr="003625F1">
        <w:rPr>
          <w:lang w:val="en-ZA"/>
        </w:rPr>
        <w:t>], who developed a 44 mm series resonator that could operate at 1 MHz, a circuit common to power electronics. Smit’s work treated the planar passive as a transmission line, and he showed that by cascading two LC cells of different propagation velocities, he could achieve a lower resonance frequency than either of the LC cells alone. His work demonstrates that there may be promising prospects to using integrated passives structures to replicate the functionality of networks of discrete passives in converter circuits.</w:t>
      </w:r>
    </w:p>
    <w:p w:rsidR="00AE6FFC" w:rsidRPr="003625F1" w:rsidRDefault="00AE6FFC" w:rsidP="00AE6FFC">
      <w:pPr>
        <w:pStyle w:val="Text"/>
        <w:spacing w:after="0"/>
        <w:jc w:val="center"/>
        <w:rPr>
          <w:sz w:val="22"/>
          <w:szCs w:val="22"/>
          <w:lang w:val="en-ZA"/>
        </w:rPr>
      </w:pPr>
      <w:r w:rsidRPr="003625F1">
        <w:rPr>
          <w:noProof/>
          <w:sz w:val="22"/>
          <w:szCs w:val="22"/>
          <w:lang w:val="en-US"/>
        </w:rPr>
        <w:lastRenderedPageBreak/>
        <w:drawing>
          <wp:inline distT="0" distB="0" distL="0" distR="0">
            <wp:extent cx="3305175" cy="1667369"/>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305175" cy="1667369"/>
                    </a:xfrm>
                    <a:prstGeom prst="rect">
                      <a:avLst/>
                    </a:prstGeom>
                    <a:noFill/>
                    <a:ln w="9525">
                      <a:noFill/>
                      <a:miter lim="800000"/>
                      <a:headEnd/>
                      <a:tailEnd/>
                    </a:ln>
                  </pic:spPr>
                </pic:pic>
              </a:graphicData>
            </a:graphic>
          </wp:inline>
        </w:drawing>
      </w:r>
    </w:p>
    <w:p w:rsidR="00AE6FFC" w:rsidRPr="008F6C7A" w:rsidRDefault="00AE6FFC" w:rsidP="00AE6FFC">
      <w:pPr>
        <w:pStyle w:val="Text"/>
        <w:spacing w:after="240"/>
        <w:jc w:val="center"/>
        <w:rPr>
          <w:lang w:val="en-ZA"/>
        </w:rPr>
      </w:pPr>
      <w:r w:rsidRPr="008F6C7A">
        <w:rPr>
          <w:i/>
          <w:lang w:val="en-ZA"/>
        </w:rPr>
        <w:t>Figure </w:t>
      </w:r>
      <w:r w:rsidR="008F6C7A" w:rsidRPr="008F6C7A">
        <w:rPr>
          <w:i/>
          <w:lang w:val="en-ZA"/>
        </w:rPr>
        <w:t>1.6</w:t>
      </w:r>
      <w:r w:rsidRPr="008F6C7A">
        <w:rPr>
          <w:i/>
          <w:lang w:val="en-ZA"/>
        </w:rPr>
        <w:t xml:space="preserve">: </w:t>
      </w:r>
      <w:r w:rsidR="00AA0C85">
        <w:rPr>
          <w:lang w:val="en-ZA"/>
        </w:rPr>
        <w:t xml:space="preserve">The L-C cell used as </w:t>
      </w:r>
      <w:r w:rsidRPr="008F6C7A">
        <w:rPr>
          <w:lang w:val="en-ZA"/>
        </w:rPr>
        <w:t>building block for more complic</w:t>
      </w:r>
      <w:r w:rsidR="00AA0C85">
        <w:rPr>
          <w:lang w:val="en-ZA"/>
        </w:rPr>
        <w:t>ated integrated passives, after </w:t>
      </w:r>
      <w:r w:rsidRPr="008F6C7A">
        <w:rPr>
          <w:lang w:val="en-ZA"/>
        </w:rPr>
        <w:t>[4]</w:t>
      </w:r>
    </w:p>
    <w:p w:rsidR="00187657" w:rsidRPr="00187657" w:rsidRDefault="00896000" w:rsidP="00187657">
      <w:pPr>
        <w:pStyle w:val="Text"/>
        <w:spacing w:after="0"/>
        <w:jc w:val="center"/>
        <w:rPr>
          <w:noProof/>
          <w:szCs w:val="22"/>
          <w:lang w:val="en-ZA"/>
        </w:rPr>
      </w:pPr>
      <w:r w:rsidRPr="00896000">
        <w:rPr>
          <w:noProof/>
          <w:szCs w:val="22"/>
          <w:lang w:val="en-ZA" w:eastAsia="en-ZA"/>
        </w:rPr>
      </w:r>
      <w:r>
        <w:rPr>
          <w:noProof/>
          <w:szCs w:val="22"/>
          <w:lang w:val="en-ZA" w:eastAsia="en-ZA"/>
        </w:rPr>
        <w:pict>
          <v:group id="Canvas 2774" o:spid="_x0000_s1026" editas="canvas" style="width:481.95pt;height:135.4pt;mso-position-horizontal-relative:char;mso-position-vertical-relative:line" coordsize="61207,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7;height:17195;visibility:visible;mso-wrap-style:square">
              <v:fill o:detectmouseclick="t"/>
              <v:path o:connecttype="none"/>
            </v:shape>
            <v:shape id="Picture 2776" o:spid="_x0000_s1028" type="#_x0000_t75" style="position:absolute;left:704;width:35789;height:17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nL3DAAAA3AAAAA8AAABkcnMvZG93bnJldi54bWxEj0FrAjEUhO8F/0N4greabbGiq1HUutBr&#10;1YPHx+a5u3TzEpK4rv56Uyj0OMzMN8xy3ZtWdORDY1nB2zgDQVxa3XCl4HQsXmcgQkTW2FomBXcK&#10;sF4NXpaYa3vjb+oOsRIJwiFHBXWMLpcylDUZDGPriJN3sd5gTNJXUnu8Jbhp5XuWTaXBhtNCjY52&#10;NZU/h6tRUDRndJPH5eo/C3bd/njf++1OqdGw3yxAROrjf/iv/aUVTD/m8HsmHQG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ecvcMAAADcAAAADwAAAAAAAAAAAAAAAACf&#10;AgAAZHJzL2Rvd25yZXYueG1sUEsFBgAAAAAEAAQA9wAAAI8DAAAAAA==&#10;">
              <v:imagedata r:id="rId15" o:title=""/>
            </v:shape>
            <v:shape id="Picture 2777" o:spid="_x0000_s1029" type="#_x0000_t75" style="position:absolute;left:38969;top:2527;width:21571;height:1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xKrCAAAA3AAAAA8AAABkcnMvZG93bnJldi54bWxET89rwjAUvg/8H8ITvAxN3UaR2igiDHrZ&#10;Yd2GPT6a16bYvJQm1frfL4fBjh/f7/w4217caPSdYwXbTQKCuHa641bB99f7egfCB2SNvWNS8CAP&#10;x8PiKcdMuzt/0q0MrYgh7DNUYEIYMil9bcii37iBOHKNGy2GCMdW6hHvMdz28iVJUmmx49hgcKCz&#10;ofpaTlaBfKtesauuU/Uj9eV5W3yYqQlKrZbzaQ8i0Bz+xX/uQitI0zg/nolH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sSqwgAAANwAAAAPAAAAAAAAAAAAAAAAAJ8C&#10;AABkcnMvZG93bnJldi54bWxQSwUGAAAAAAQABAD3AAAAjgMAAAAA&#10;">
              <v:imagedata r:id="rId1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78" o:spid="_x0000_s1030" type="#_x0000_t13" alt="Dark downward diagonal" style="position:absolute;left:34042;top:6521;width:3334;height:43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hpcgA&#10;AADcAAAADwAAAGRycy9kb3ducmV2LnhtbESPQWvCQBSE7wX/w/IKXkrdaEuU6CpF0NaLYmrp9Zl9&#10;zQazb9PsVtP++q5Q6HGYmW+Y2aKztThT6yvHCoaDBARx4XTFpYLD6+p+AsIHZI21Y1LwTR4W897N&#10;DDPtLryncx5KESHsM1RgQmgyKX1hyKIfuIY4eh+utRiibEupW7xEuK3lKElSabHiuGCwoaWh4pR/&#10;WQU/j5P1ZveQfx4qvxk/m/ft2/J4p1T/tnuaggjUhf/wX/tFK0jTIVzP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qGlyAAAANwAAAAPAAAAAAAAAAAAAAAAAJgCAABk&#10;cnMvZG93bnJldi54bWxQSwUGAAAAAAQABAD1AAAAjQMAAAAA&#10;" fillcolor="gray [1629]">
              <v:fill r:id="rId17" o:title="" type="pattern"/>
            </v:shape>
            <w10:wrap type="none"/>
            <w10:anchorlock/>
          </v:group>
        </w:pict>
      </w:r>
    </w:p>
    <w:p w:rsidR="00A501CF" w:rsidRPr="009F0D47" w:rsidRDefault="00187657" w:rsidP="00187657">
      <w:pPr>
        <w:pStyle w:val="Text"/>
        <w:spacing w:after="120"/>
        <w:jc w:val="center"/>
        <w:rPr>
          <w:noProof/>
          <w:lang w:val="en-ZA"/>
        </w:rPr>
      </w:pPr>
      <w:r w:rsidRPr="009F0D47">
        <w:rPr>
          <w:i/>
          <w:noProof/>
          <w:lang w:val="en-ZA"/>
        </w:rPr>
        <w:t>Figure 1</w:t>
      </w:r>
      <w:r w:rsidR="00A9476E">
        <w:rPr>
          <w:i/>
          <w:noProof/>
          <w:lang w:val="en-ZA"/>
        </w:rPr>
        <w:t>.7</w:t>
      </w:r>
      <w:r w:rsidRPr="009F0D47">
        <w:rPr>
          <w:noProof/>
          <w:lang w:val="en-ZA"/>
        </w:rPr>
        <w:t>: An integrated L-C-T structure, after [11]</w:t>
      </w:r>
    </w:p>
    <w:p w:rsidR="000C78B8" w:rsidRPr="003625F1" w:rsidRDefault="000C78B8" w:rsidP="00AF784D">
      <w:pPr>
        <w:pStyle w:val="Heading3"/>
        <w:rPr>
          <w:lang w:val="en-ZA"/>
        </w:rPr>
      </w:pPr>
      <w:r w:rsidRPr="003625F1">
        <w:rPr>
          <w:lang w:val="en-ZA"/>
        </w:rPr>
        <w:t>Motivation for integrated architectures</w:t>
      </w:r>
    </w:p>
    <w:p w:rsidR="00944346" w:rsidRPr="003625F1" w:rsidRDefault="00944346" w:rsidP="00944346">
      <w:pPr>
        <w:rPr>
          <w:lang w:val="en-ZA"/>
        </w:rPr>
      </w:pPr>
      <w:r w:rsidRPr="003625F1">
        <w:rPr>
          <w:lang w:val="en-ZA"/>
        </w:rPr>
        <w:t>A good review of the reasons for this drive to an integrated architecture can be found in [</w:t>
      </w:r>
      <w:r w:rsidRPr="00152F5C">
        <w:rPr>
          <w:lang w:val="en-ZA"/>
        </w:rPr>
        <w:t>1, 2</w:t>
      </w:r>
      <w:r w:rsidRPr="003625F1">
        <w:rPr>
          <w:lang w:val="en-ZA"/>
        </w:rPr>
        <w:t xml:space="preserve">]. </w:t>
      </w:r>
      <w:r w:rsidR="00181F8F">
        <w:rPr>
          <w:lang w:val="en-ZA"/>
        </w:rPr>
        <w:t>A s</w:t>
      </w:r>
      <w:r w:rsidR="000532A5">
        <w:rPr>
          <w:lang w:val="en-ZA"/>
        </w:rPr>
        <w:t>ummary is given in this section:</w:t>
      </w:r>
    </w:p>
    <w:p w:rsidR="00494FF0" w:rsidRDefault="00944346" w:rsidP="00944346">
      <w:pPr>
        <w:rPr>
          <w:lang w:val="en-ZA"/>
        </w:rPr>
      </w:pPr>
      <w:r w:rsidRPr="003625F1">
        <w:rPr>
          <w:lang w:val="en-ZA"/>
        </w:rPr>
        <w:t>An important objective in power electronics is the decrease of switching speeds [</w:t>
      </w:r>
      <w:r w:rsidRPr="00152F5C">
        <w:rPr>
          <w:lang w:val="en-ZA"/>
        </w:rPr>
        <w:t>2</w:t>
      </w:r>
      <w:r w:rsidRPr="003625F1">
        <w:rPr>
          <w:lang w:val="en-ZA"/>
        </w:rPr>
        <w:t xml:space="preserve">]. This will provide two main benefits: Firstly, the bulk of energy loss in power electronic circuits occurs during the switching time, so lifting slew rate limits will directly improve efficiency. Secondly, faster switching will support higher operating frequencies, which in turn supports the reduction of size of electromagnetic components. </w:t>
      </w:r>
    </w:p>
    <w:p w:rsidR="00494FF0" w:rsidRDefault="00944346" w:rsidP="00944346">
      <w:pPr>
        <w:rPr>
          <w:lang w:val="en-ZA"/>
        </w:rPr>
      </w:pPr>
      <w:r w:rsidRPr="003625F1">
        <w:rPr>
          <w:lang w:val="en-ZA"/>
        </w:rPr>
        <w:t>Recent progress towards this objective has largely been made due to improvement in semi-conductor technology, i.e. the switches themselves</w:t>
      </w:r>
      <w:r w:rsidR="0069173D">
        <w:rPr>
          <w:lang w:val="en-ZA"/>
        </w:rPr>
        <w:t xml:space="preserve"> [1-3]</w:t>
      </w:r>
      <w:r w:rsidRPr="003625F1">
        <w:rPr>
          <w:lang w:val="en-ZA"/>
        </w:rPr>
        <w:t>. Currently, however, other limiting factors are beginning to dominate</w:t>
      </w:r>
      <w:r w:rsidR="00494FF0">
        <w:rPr>
          <w:lang w:val="en-ZA"/>
        </w:rPr>
        <w:t xml:space="preserve"> in the discrete-component architectures</w:t>
      </w:r>
      <w:r w:rsidRPr="003625F1">
        <w:rPr>
          <w:lang w:val="en-ZA"/>
        </w:rPr>
        <w:t xml:space="preserve">, especially parasitic electromagnetic effects, either within the </w:t>
      </w:r>
      <w:r w:rsidR="00494FF0">
        <w:rPr>
          <w:lang w:val="en-ZA"/>
        </w:rPr>
        <w:t xml:space="preserve">discrete </w:t>
      </w:r>
      <w:r w:rsidRPr="003625F1">
        <w:rPr>
          <w:lang w:val="en-ZA"/>
        </w:rPr>
        <w:t>passive components or due to the interconnections between components [</w:t>
      </w:r>
      <w:r w:rsidRPr="00152F5C">
        <w:rPr>
          <w:lang w:val="en-ZA"/>
        </w:rPr>
        <w:t>1</w:t>
      </w:r>
      <w:r w:rsidR="002773B8">
        <w:rPr>
          <w:lang w:val="en-ZA"/>
        </w:rPr>
        <w:t>, 28</w:t>
      </w:r>
      <w:r w:rsidRPr="003625F1">
        <w:rPr>
          <w:lang w:val="en-ZA"/>
        </w:rPr>
        <w:t xml:space="preserve">]. </w:t>
      </w:r>
      <w:r w:rsidR="00494FF0" w:rsidRPr="003625F1">
        <w:rPr>
          <w:lang w:val="en-ZA"/>
        </w:rPr>
        <w:t xml:space="preserve">The development of an integrated technology would enable circuit designers to incorporate certain significant electromagnetic effects in the design process, i.e. </w:t>
      </w:r>
      <w:r w:rsidR="0087331C">
        <w:rPr>
          <w:lang w:val="en-ZA"/>
        </w:rPr>
        <w:t xml:space="preserve">certain </w:t>
      </w:r>
      <w:r w:rsidR="00494FF0" w:rsidRPr="003625F1">
        <w:rPr>
          <w:lang w:val="en-ZA"/>
        </w:rPr>
        <w:t xml:space="preserve">effects </w:t>
      </w:r>
      <w:r w:rsidR="00494FF0">
        <w:rPr>
          <w:lang w:val="en-ZA"/>
        </w:rPr>
        <w:t xml:space="preserve">found in discrete </w:t>
      </w:r>
      <w:r w:rsidR="0087331C">
        <w:rPr>
          <w:lang w:val="en-ZA"/>
        </w:rPr>
        <w:t xml:space="preserve">components </w:t>
      </w:r>
      <w:r w:rsidR="00252173">
        <w:rPr>
          <w:lang w:val="en-ZA"/>
        </w:rPr>
        <w:t xml:space="preserve">which are </w:t>
      </w:r>
      <w:r w:rsidR="0087331C">
        <w:rPr>
          <w:lang w:val="en-ZA"/>
        </w:rPr>
        <w:t>considered to be</w:t>
      </w:r>
      <w:r w:rsidR="0087331C" w:rsidRPr="003625F1">
        <w:rPr>
          <w:lang w:val="en-ZA"/>
        </w:rPr>
        <w:t xml:space="preserve"> parasitic </w:t>
      </w:r>
      <w:r w:rsidR="00494FF0" w:rsidRPr="003625F1">
        <w:rPr>
          <w:lang w:val="en-ZA"/>
        </w:rPr>
        <w:t xml:space="preserve">would now be well-controlled and quantified because they are included in the design of the integrated component. </w:t>
      </w:r>
      <w:r w:rsidR="0087331C">
        <w:rPr>
          <w:lang w:val="en-ZA"/>
        </w:rPr>
        <w:t xml:space="preserve">As a simple example, </w:t>
      </w:r>
      <w:r w:rsidR="00690109">
        <w:rPr>
          <w:lang w:val="en-ZA"/>
        </w:rPr>
        <w:t>for</w:t>
      </w:r>
      <w:r w:rsidR="0087331C">
        <w:rPr>
          <w:lang w:val="en-ZA"/>
        </w:rPr>
        <w:t xml:space="preserve"> theintegrated series resonator</w:t>
      </w:r>
      <w:r w:rsidR="005B2BEC">
        <w:rPr>
          <w:lang w:val="en-ZA"/>
        </w:rPr>
        <w:t xml:space="preserve"> shown in </w:t>
      </w:r>
      <w:r w:rsidR="005B2BEC" w:rsidRPr="00D91269">
        <w:rPr>
          <w:i/>
          <w:lang w:val="en-ZA"/>
        </w:rPr>
        <w:t>Figure </w:t>
      </w:r>
      <w:r w:rsidR="00D91269" w:rsidRPr="00D91269">
        <w:rPr>
          <w:i/>
          <w:lang w:val="en-ZA"/>
        </w:rPr>
        <w:t>1.8</w:t>
      </w:r>
      <w:r w:rsidR="0087331C">
        <w:rPr>
          <w:lang w:val="en-ZA"/>
        </w:rPr>
        <w:t xml:space="preserve">, the </w:t>
      </w:r>
      <w:r w:rsidR="005B2BEC">
        <w:rPr>
          <w:lang w:val="en-ZA"/>
        </w:rPr>
        <w:t xml:space="preserve">resonant </w:t>
      </w:r>
      <w:r w:rsidR="0087331C">
        <w:rPr>
          <w:lang w:val="en-ZA"/>
        </w:rPr>
        <w:t>capacitor’s ESL is now the integrated resonant inductor</w:t>
      </w:r>
      <w:r w:rsidR="00690109">
        <w:rPr>
          <w:lang w:val="en-ZA"/>
        </w:rPr>
        <w:t>; and there is no interconnect</w:t>
      </w:r>
      <w:r w:rsidR="008E22BD">
        <w:rPr>
          <w:lang w:val="en-ZA"/>
        </w:rPr>
        <w:t>ion</w:t>
      </w:r>
      <w:r w:rsidR="00690109">
        <w:rPr>
          <w:lang w:val="en-ZA"/>
        </w:rPr>
        <w:t xml:space="preserve"> between resonant components.</w:t>
      </w:r>
    </w:p>
    <w:p w:rsidR="001F48EB" w:rsidRDefault="001F48EB" w:rsidP="004B2D14">
      <w:pPr>
        <w:jc w:val="center"/>
        <w:rPr>
          <w:lang w:val="en-ZA"/>
        </w:rPr>
      </w:pPr>
      <w:r w:rsidRPr="001F48EB">
        <w:rPr>
          <w:noProof/>
          <w:lang w:val="en-US"/>
        </w:rPr>
        <w:lastRenderedPageBreak/>
        <w:drawing>
          <wp:inline distT="0" distB="0" distL="0" distR="0">
            <wp:extent cx="2609850" cy="1352550"/>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srcRect l="1" r="2658"/>
                    <a:stretch/>
                  </pic:blipFill>
                  <pic:spPr bwMode="auto">
                    <a:xfrm>
                      <a:off x="0" y="0"/>
                      <a:ext cx="2610624" cy="13529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B43F9">
        <w:rPr>
          <w:noProof/>
          <w:lang w:val="en-US"/>
        </w:rPr>
        <w:drawing>
          <wp:inline distT="0" distB="0" distL="0" distR="0">
            <wp:extent cx="3412272" cy="1295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4000" cy="1296056"/>
                    </a:xfrm>
                    <a:prstGeom prst="rect">
                      <a:avLst/>
                    </a:prstGeom>
                    <a:noFill/>
                    <a:ln>
                      <a:noFill/>
                    </a:ln>
                  </pic:spPr>
                </pic:pic>
              </a:graphicData>
            </a:graphic>
          </wp:inline>
        </w:drawing>
      </w:r>
    </w:p>
    <w:p w:rsidR="00252173" w:rsidRDefault="00252173" w:rsidP="004B2D14">
      <w:pPr>
        <w:jc w:val="center"/>
        <w:rPr>
          <w:lang w:val="en-ZA"/>
        </w:rPr>
      </w:pPr>
      <w:r w:rsidRPr="00A96F8A">
        <w:rPr>
          <w:i/>
          <w:lang w:val="en-ZA"/>
        </w:rPr>
        <w:t>Figure</w:t>
      </w:r>
      <w:r w:rsidR="00D91269" w:rsidRPr="00A96F8A">
        <w:rPr>
          <w:i/>
          <w:lang w:val="en-ZA"/>
        </w:rPr>
        <w:t xml:space="preserve"> 1.8</w:t>
      </w:r>
      <w:r w:rsidRPr="00D00FFE">
        <w:rPr>
          <w:lang w:val="en-ZA"/>
        </w:rPr>
        <w:t>: a primitive integrated passive structure – a series resonator</w:t>
      </w:r>
    </w:p>
    <w:p w:rsidR="00944346" w:rsidRPr="003625F1" w:rsidRDefault="00616768" w:rsidP="00944346">
      <w:pPr>
        <w:rPr>
          <w:lang w:val="en-ZA"/>
        </w:rPr>
      </w:pPr>
      <w:r w:rsidRPr="003625F1">
        <w:rPr>
          <w:lang w:val="en-ZA"/>
        </w:rPr>
        <w:t>The i</w:t>
      </w:r>
      <w:r w:rsidR="00944346" w:rsidRPr="003625F1">
        <w:rPr>
          <w:lang w:val="en-ZA"/>
        </w:rPr>
        <w:t>ntegration of passive structures has other advantages besides the integration</w:t>
      </w:r>
      <w:r w:rsidR="00015E0B" w:rsidRPr="003625F1">
        <w:rPr>
          <w:lang w:val="en-ZA"/>
        </w:rPr>
        <w:t xml:space="preserve">into the design </w:t>
      </w:r>
      <w:r w:rsidR="00015E0B" w:rsidRPr="00181F8F">
        <w:rPr>
          <w:lang w:val="en-ZA"/>
        </w:rPr>
        <w:t>process</w:t>
      </w:r>
      <w:r w:rsidR="00944346" w:rsidRPr="003625F1">
        <w:rPr>
          <w:lang w:val="en-ZA"/>
        </w:rPr>
        <w:t xml:space="preserve"> of </w:t>
      </w:r>
      <w:r w:rsidR="00015E0B">
        <w:rPr>
          <w:lang w:val="en-ZA"/>
        </w:rPr>
        <w:t>classically-parasitic elements found in discrete architectures</w:t>
      </w:r>
      <w:r w:rsidR="00944346" w:rsidRPr="00181F8F">
        <w:rPr>
          <w:lang w:val="en-ZA"/>
        </w:rPr>
        <w:t>. The</w:t>
      </w:r>
      <w:r w:rsidR="00944346" w:rsidRPr="003625F1">
        <w:rPr>
          <w:lang w:val="en-ZA"/>
        </w:rPr>
        <w:t xml:space="preserve"> major advantages are as follows:</w:t>
      </w:r>
    </w:p>
    <w:p w:rsidR="00944346" w:rsidRPr="002D097D" w:rsidRDefault="003B2222" w:rsidP="00AC0EC8">
      <w:pPr>
        <w:pStyle w:val="ListParagraph"/>
        <w:numPr>
          <w:ilvl w:val="0"/>
          <w:numId w:val="8"/>
        </w:numPr>
        <w:rPr>
          <w:lang w:val="en-ZA"/>
        </w:rPr>
      </w:pPr>
      <w:r w:rsidRPr="002D097D">
        <w:rPr>
          <w:lang w:val="en-ZA"/>
        </w:rPr>
        <w:t>Increased p</w:t>
      </w:r>
      <w:r w:rsidR="00944346" w:rsidRPr="002D097D">
        <w:rPr>
          <w:lang w:val="en-ZA"/>
        </w:rPr>
        <w:t xml:space="preserve">ower density </w:t>
      </w:r>
      <w:r w:rsidRPr="002D097D">
        <w:rPr>
          <w:lang w:val="en-ZA"/>
        </w:rPr>
        <w:t xml:space="preserve">is possible </w:t>
      </w:r>
      <w:r w:rsidR="00944346" w:rsidRPr="002D097D">
        <w:rPr>
          <w:lang w:val="en-ZA"/>
        </w:rPr>
        <w:t>be</w:t>
      </w:r>
      <w:r w:rsidRPr="002D097D">
        <w:rPr>
          <w:lang w:val="en-ZA"/>
        </w:rPr>
        <w:t>cause of integrating multiple passive functions in the same structure. This supports decreases in volume, a major priority for non-drive power converters [</w:t>
      </w:r>
      <w:r w:rsidRPr="00152F5C">
        <w:rPr>
          <w:lang w:val="en-ZA"/>
        </w:rPr>
        <w:t>1</w:t>
      </w:r>
      <w:r w:rsidR="009B7DF8">
        <w:rPr>
          <w:lang w:val="en-ZA"/>
        </w:rPr>
        <w:t>, 29</w:t>
      </w:r>
      <w:r w:rsidR="007E0A48">
        <w:rPr>
          <w:lang w:val="en-ZA"/>
        </w:rPr>
        <w:t xml:space="preserve">, </w:t>
      </w:r>
      <w:r w:rsidR="00EB355D">
        <w:rPr>
          <w:lang w:val="en-ZA"/>
        </w:rPr>
        <w:t>and 32</w:t>
      </w:r>
      <w:r w:rsidRPr="002D097D">
        <w:rPr>
          <w:lang w:val="en-ZA"/>
        </w:rPr>
        <w:t>].</w:t>
      </w:r>
    </w:p>
    <w:p w:rsidR="00944346" w:rsidRPr="003625F1" w:rsidRDefault="003B2222" w:rsidP="00AC0EC8">
      <w:pPr>
        <w:pStyle w:val="ListParagraph"/>
        <w:numPr>
          <w:ilvl w:val="0"/>
          <w:numId w:val="5"/>
        </w:numPr>
        <w:rPr>
          <w:lang w:val="en-ZA"/>
        </w:rPr>
      </w:pPr>
      <w:r>
        <w:rPr>
          <w:lang w:val="en-ZA"/>
        </w:rPr>
        <w:t>Simpler manufacturing processes than for discrete-architectures – promotes cost-effective streamlined processes for mass production.</w:t>
      </w:r>
    </w:p>
    <w:p w:rsidR="00944346" w:rsidRDefault="000D6D63" w:rsidP="00AC0EC8">
      <w:pPr>
        <w:pStyle w:val="ListParagraph"/>
        <w:numPr>
          <w:ilvl w:val="0"/>
          <w:numId w:val="5"/>
        </w:numPr>
        <w:rPr>
          <w:lang w:val="en-ZA"/>
        </w:rPr>
      </w:pPr>
      <w:r>
        <w:rPr>
          <w:lang w:val="en-ZA"/>
        </w:rPr>
        <w:t>Removing the need for interconnections promotes ruggedness and reliability of components</w:t>
      </w:r>
      <w:r w:rsidR="003B2222">
        <w:rPr>
          <w:lang w:val="en-ZA"/>
        </w:rPr>
        <w:t>.</w:t>
      </w:r>
    </w:p>
    <w:p w:rsidR="00922B3A" w:rsidRPr="003625F1" w:rsidRDefault="00922B3A" w:rsidP="00922B3A">
      <w:pPr>
        <w:pStyle w:val="Heading2"/>
        <w:rPr>
          <w:lang w:val="en-ZA"/>
        </w:rPr>
      </w:pPr>
      <w:r w:rsidRPr="003625F1">
        <w:rPr>
          <w:lang w:val="en-ZA"/>
        </w:rPr>
        <w:t>Aim of this study defined in the context of modelling integrated passives</w:t>
      </w:r>
    </w:p>
    <w:p w:rsidR="00922B3A" w:rsidRPr="003625F1" w:rsidRDefault="00922B3A" w:rsidP="00922B3A">
      <w:pPr>
        <w:pStyle w:val="Heading3"/>
        <w:rPr>
          <w:lang w:val="en-ZA"/>
        </w:rPr>
      </w:pPr>
      <w:r w:rsidRPr="003625F1">
        <w:rPr>
          <w:lang w:val="en-ZA"/>
        </w:rPr>
        <w:t xml:space="preserve">Brief </w:t>
      </w:r>
      <w:r>
        <w:rPr>
          <w:lang w:val="en-ZA"/>
        </w:rPr>
        <w:t>introduction to</w:t>
      </w:r>
      <w:r w:rsidRPr="003625F1">
        <w:rPr>
          <w:lang w:val="en-ZA"/>
        </w:rPr>
        <w:t xml:space="preserve"> current modelling methods for integrated passives</w:t>
      </w:r>
    </w:p>
    <w:p w:rsidR="00922B3A" w:rsidRDefault="00922B3A" w:rsidP="00922B3A">
      <w:pPr>
        <w:rPr>
          <w:lang w:val="en-ZA"/>
        </w:rPr>
      </w:pPr>
      <w:r>
        <w:rPr>
          <w:lang w:val="en-ZA"/>
        </w:rPr>
        <w:t>Previous w</w:t>
      </w:r>
      <w:r w:rsidRPr="003625F1">
        <w:rPr>
          <w:lang w:val="en-ZA"/>
        </w:rPr>
        <w:t>ork has been done to model integrated passive structures</w:t>
      </w:r>
      <w:r>
        <w:rPr>
          <w:lang w:val="en-ZA"/>
        </w:rPr>
        <w:t xml:space="preserve"> [</w:t>
      </w:r>
      <w:r w:rsidR="00DF5409">
        <w:rPr>
          <w:lang w:val="en-ZA"/>
        </w:rPr>
        <w:t>1-2, 9-23, 44-49</w:t>
      </w:r>
      <w:r>
        <w:rPr>
          <w:lang w:val="en-ZA"/>
        </w:rPr>
        <w:t>], chiefly by the Centre of Power Electronics Systems at Virginia Polytechnic Institute, in Blacksburg, and the Industrial Electronics Technology Research Group at Rand Afrikaans University (</w:t>
      </w:r>
      <w:r w:rsidRPr="00CF36B0">
        <w:rPr>
          <w:lang w:val="en-ZA"/>
        </w:rPr>
        <w:t>now the</w:t>
      </w:r>
      <w:r w:rsidRPr="00EE2F57">
        <w:rPr>
          <w:i/>
          <w:lang w:val="en-ZA"/>
        </w:rPr>
        <w:t xml:space="preserve"> University of Johannesburg</w:t>
      </w:r>
      <w:r>
        <w:rPr>
          <w:lang w:val="en-ZA"/>
        </w:rPr>
        <w:t>), in Johannesburg</w:t>
      </w:r>
      <w:r w:rsidRPr="003625F1">
        <w:rPr>
          <w:lang w:val="en-ZA"/>
        </w:rPr>
        <w:t xml:space="preserve">. </w:t>
      </w:r>
    </w:p>
    <w:p w:rsidR="00922B3A" w:rsidRDefault="00922B3A" w:rsidP="00922B3A">
      <w:pPr>
        <w:rPr>
          <w:lang w:val="en-ZA"/>
        </w:rPr>
      </w:pPr>
      <w:r>
        <w:rPr>
          <w:lang w:val="en-ZA"/>
        </w:rPr>
        <w:t>Circuit designers would prefer a model that can be interfaced easily with SPICE, or another similar circuit simulator, because there are many benefits to working in the SPICE environment:</w:t>
      </w:r>
    </w:p>
    <w:p w:rsidR="00922B3A" w:rsidRDefault="00922B3A" w:rsidP="00922B3A">
      <w:pPr>
        <w:pStyle w:val="ListParagraph"/>
        <w:numPr>
          <w:ilvl w:val="0"/>
          <w:numId w:val="9"/>
        </w:numPr>
        <w:rPr>
          <w:lang w:val="en-ZA"/>
        </w:rPr>
      </w:pPr>
      <w:r>
        <w:rPr>
          <w:lang w:val="en-ZA"/>
        </w:rPr>
        <w:t>Different analysis types are possible, e.g. Transient (Time-domain) simulation as well as AC small signal analysis (Frequency domain) are easily conducted interchangeably on the same model.</w:t>
      </w:r>
    </w:p>
    <w:p w:rsidR="00922B3A" w:rsidRDefault="00922B3A" w:rsidP="00922B3A">
      <w:pPr>
        <w:pStyle w:val="ListParagraph"/>
        <w:numPr>
          <w:ilvl w:val="0"/>
          <w:numId w:val="9"/>
        </w:numPr>
        <w:rPr>
          <w:lang w:val="en-ZA"/>
        </w:rPr>
      </w:pPr>
      <w:r>
        <w:rPr>
          <w:lang w:val="en-ZA"/>
        </w:rPr>
        <w:t>The integrated passive model can be connected to a complete converter circuit, i.e. the boundary conditions of the integrated passive are taken care of by the circuit simulator.</w:t>
      </w:r>
    </w:p>
    <w:p w:rsidR="00922B3A" w:rsidRDefault="00922B3A" w:rsidP="00922B3A">
      <w:pPr>
        <w:pStyle w:val="ListParagraph"/>
        <w:numPr>
          <w:ilvl w:val="0"/>
          <w:numId w:val="9"/>
        </w:numPr>
        <w:rPr>
          <w:lang w:val="en-ZA"/>
        </w:rPr>
      </w:pPr>
      <w:r>
        <w:rPr>
          <w:lang w:val="en-ZA"/>
        </w:rPr>
        <w:t xml:space="preserve">SPICE supports good models for semi-conductor devices, which are not easily modelled from first principles if one was to construct their own circuit simulator. </w:t>
      </w:r>
    </w:p>
    <w:p w:rsidR="00922B3A" w:rsidRDefault="00922B3A" w:rsidP="00922B3A">
      <w:pPr>
        <w:pStyle w:val="ListParagraph"/>
        <w:numPr>
          <w:ilvl w:val="0"/>
          <w:numId w:val="9"/>
        </w:numPr>
        <w:rPr>
          <w:lang w:val="en-ZA"/>
        </w:rPr>
      </w:pPr>
      <w:r>
        <w:rPr>
          <w:lang w:val="en-ZA"/>
        </w:rPr>
        <w:t>Parametric studies are also well supported by the PSPICE A/D environment.</w:t>
      </w:r>
    </w:p>
    <w:p w:rsidR="00922B3A" w:rsidRDefault="00922B3A" w:rsidP="00922B3A">
      <w:pPr>
        <w:rPr>
          <w:lang w:val="en-ZA"/>
        </w:rPr>
      </w:pPr>
      <w:r>
        <w:rPr>
          <w:lang w:val="en-ZA"/>
        </w:rPr>
        <w:lastRenderedPageBreak/>
        <w:t xml:space="preserve">It is probably possible to implement an interface between SPICE and a model coded using a language such as MATLAB, but this option is not implemented in this study. </w:t>
      </w:r>
    </w:p>
    <w:p w:rsidR="00922B3A" w:rsidRDefault="00922B3A" w:rsidP="00922B3A">
      <w:pPr>
        <w:rPr>
          <w:lang w:val="en-ZA"/>
        </w:rPr>
      </w:pPr>
      <w:r>
        <w:rPr>
          <w:lang w:val="en-ZA"/>
        </w:rPr>
        <w:t xml:space="preserve">The structure that will be modelled is initially limited to the two-conductor planar L-C component, as in </w:t>
      </w:r>
      <w:r w:rsidRPr="006654BF">
        <w:rPr>
          <w:i/>
          <w:lang w:val="en-ZA"/>
        </w:rPr>
        <w:t>Figure </w:t>
      </w:r>
      <w:r w:rsidR="006654BF" w:rsidRPr="006654BF">
        <w:rPr>
          <w:i/>
          <w:lang w:val="en-ZA"/>
        </w:rPr>
        <w:t>1.6</w:t>
      </w:r>
      <w:r w:rsidRPr="006654BF">
        <w:rPr>
          <w:lang w:val="en-ZA"/>
        </w:rPr>
        <w:t>,</w:t>
      </w:r>
      <w:r>
        <w:rPr>
          <w:lang w:val="en-ZA"/>
        </w:rPr>
        <w:t xml:space="preserve"> which forms a good building block for further integrated passive structures. Most of the models extend easily from two-conductor structures to structures with multiple conductors. Loss models will not be studied in this dissertation, but the ability of each model solution method to incorporate losses will be indicated. Good work on loss modelling of integrated passive structures can be seen in [</w:t>
      </w:r>
      <w:r w:rsidR="009B4FD4" w:rsidRPr="009B4FD4">
        <w:rPr>
          <w:lang w:val="en-ZA"/>
        </w:rPr>
        <w:t>13</w:t>
      </w:r>
      <w:r w:rsidR="00F85289" w:rsidRPr="009B4FD4">
        <w:rPr>
          <w:lang w:val="en-ZA"/>
        </w:rPr>
        <w:t xml:space="preserve">, </w:t>
      </w:r>
      <w:r w:rsidR="009B4FD4" w:rsidRPr="009B4FD4">
        <w:rPr>
          <w:lang w:val="en-ZA"/>
        </w:rPr>
        <w:t>15</w:t>
      </w:r>
      <w:r w:rsidR="00F85289" w:rsidRPr="009B4FD4">
        <w:rPr>
          <w:lang w:val="en-ZA"/>
        </w:rPr>
        <w:t xml:space="preserve">, </w:t>
      </w:r>
      <w:r w:rsidR="009B4FD4" w:rsidRPr="009B4FD4">
        <w:rPr>
          <w:lang w:val="en-ZA"/>
        </w:rPr>
        <w:t>21</w:t>
      </w:r>
      <w:r w:rsidRPr="009B4FD4">
        <w:rPr>
          <w:lang w:val="en-ZA"/>
        </w:rPr>
        <w:t>].</w:t>
      </w:r>
    </w:p>
    <w:p w:rsidR="00922B3A" w:rsidRDefault="00922B3A" w:rsidP="00922B3A">
      <w:pPr>
        <w:rPr>
          <w:lang w:val="en-ZA"/>
        </w:rPr>
      </w:pPr>
      <w:r w:rsidRPr="003625F1">
        <w:rPr>
          <w:lang w:val="en-ZA"/>
        </w:rPr>
        <w:t xml:space="preserve">The two main categories </w:t>
      </w:r>
      <w:r>
        <w:rPr>
          <w:lang w:val="en-ZA"/>
        </w:rPr>
        <w:t xml:space="preserve">for integrated passive models </w:t>
      </w:r>
      <w:r w:rsidRPr="003625F1">
        <w:rPr>
          <w:lang w:val="en-ZA"/>
        </w:rPr>
        <w:t xml:space="preserve">are simple lumped </w:t>
      </w:r>
      <w:r>
        <w:rPr>
          <w:lang w:val="en-ZA"/>
        </w:rPr>
        <w:t xml:space="preserve">circuit </w:t>
      </w:r>
      <w:r w:rsidRPr="003625F1">
        <w:rPr>
          <w:lang w:val="en-ZA"/>
        </w:rPr>
        <w:t>element models, and a distributed transmission line model. These models will be described in more det</w:t>
      </w:r>
      <w:r w:rsidR="00F85289">
        <w:rPr>
          <w:lang w:val="en-ZA"/>
        </w:rPr>
        <w:t xml:space="preserve">ail in </w:t>
      </w:r>
      <w:r w:rsidR="00F85289">
        <w:rPr>
          <w:i/>
          <w:lang w:val="en-ZA"/>
        </w:rPr>
        <w:t>Chapter 2</w:t>
      </w:r>
      <w:r>
        <w:rPr>
          <w:lang w:val="en-ZA"/>
        </w:rPr>
        <w:t>,</w:t>
      </w:r>
      <w:r w:rsidRPr="003625F1">
        <w:rPr>
          <w:lang w:val="en-ZA"/>
        </w:rPr>
        <w:t xml:space="preserve"> along wi</w:t>
      </w:r>
      <w:r>
        <w:rPr>
          <w:lang w:val="en-ZA"/>
        </w:rPr>
        <w:t xml:space="preserve">th their solution methods, and their various advantages and </w:t>
      </w:r>
      <w:r w:rsidRPr="003625F1">
        <w:rPr>
          <w:lang w:val="en-ZA"/>
        </w:rPr>
        <w:t xml:space="preserve">disadvantages. </w:t>
      </w:r>
    </w:p>
    <w:p w:rsidR="00922B3A" w:rsidRDefault="00922B3A" w:rsidP="00922B3A">
      <w:pPr>
        <w:rPr>
          <w:lang w:val="en-ZA"/>
        </w:rPr>
      </w:pPr>
      <w:r>
        <w:rPr>
          <w:lang w:val="en-ZA"/>
        </w:rPr>
        <w:t>The solution methods for lumped models are either analytical equations derived using Kirchhoff’s laws, or simply building a SPICE simulation using standard circuit elements. Circuit designers prefer lumped models to distributed ones because of their simplicity and ease of understanding. The problem is that the approximations made when modelling with lumped circuit elements can lead to significant error at higher frequencies. Such error can result in parasitic oscillations which damage circuits, unpredicted noise and the consequent need for a lot of noise filtering, which is expensive and costly to a converter’s efficiency.</w:t>
      </w:r>
    </w:p>
    <w:p w:rsidR="00922B3A" w:rsidRDefault="00922B3A" w:rsidP="00922B3A">
      <w:pPr>
        <w:rPr>
          <w:lang w:val="en-ZA"/>
        </w:rPr>
      </w:pPr>
      <w:r>
        <w:rPr>
          <w:lang w:val="en-ZA"/>
        </w:rPr>
        <w:t xml:space="preserve">The distributed transmission line model has multiple solution methods, which will be overviewed in </w:t>
      </w:r>
      <w:r w:rsidRPr="009B0611">
        <w:rPr>
          <w:i/>
          <w:lang w:val="en-ZA"/>
        </w:rPr>
        <w:t>Sections </w:t>
      </w:r>
      <w:r w:rsidR="00F85289" w:rsidRPr="009B0611">
        <w:rPr>
          <w:i/>
          <w:lang w:val="en-ZA"/>
        </w:rPr>
        <w:t>2</w:t>
      </w:r>
      <w:r w:rsidRPr="009B0611">
        <w:rPr>
          <w:i/>
          <w:lang w:val="en-ZA"/>
        </w:rPr>
        <w:t>.2.</w:t>
      </w:r>
      <w:r w:rsidR="009B0611">
        <w:rPr>
          <w:i/>
          <w:lang w:val="en-ZA"/>
        </w:rPr>
        <w:t>3</w:t>
      </w:r>
      <w:r w:rsidRPr="009B0611">
        <w:rPr>
          <w:i/>
          <w:lang w:val="en-ZA"/>
        </w:rPr>
        <w:t>-</w:t>
      </w:r>
      <w:r w:rsidR="00F85289" w:rsidRPr="009B0611">
        <w:rPr>
          <w:i/>
          <w:lang w:val="en-ZA"/>
        </w:rPr>
        <w:t>2</w:t>
      </w:r>
      <w:r w:rsidRPr="009B0611">
        <w:rPr>
          <w:i/>
          <w:lang w:val="en-ZA"/>
        </w:rPr>
        <w:t>.2.6</w:t>
      </w:r>
      <w:r>
        <w:rPr>
          <w:lang w:val="en-ZA"/>
        </w:rPr>
        <w:t xml:space="preserve">. The main problem with most of the distributed model’s solution methods is that they cannot directly interface with a circuit simulator. This means that the boundary conditions that can be simulated are limited to simple terminal-terminal impedances, and cannot support a complete converter circuit. We also lose the benefit of the SPICE-like environment to switch from Time domain to Frequency domain. One solution method for the distributed model can be implemented in SPICE, detailed in </w:t>
      </w:r>
      <w:r w:rsidRPr="009B0611">
        <w:rPr>
          <w:i/>
          <w:lang w:val="en-ZA"/>
        </w:rPr>
        <w:t>Section </w:t>
      </w:r>
      <w:r w:rsidR="00F85289" w:rsidRPr="009B0611">
        <w:rPr>
          <w:i/>
          <w:lang w:val="en-ZA"/>
        </w:rPr>
        <w:t>2</w:t>
      </w:r>
      <w:r w:rsidRPr="009B0611">
        <w:rPr>
          <w:i/>
          <w:lang w:val="en-ZA"/>
        </w:rPr>
        <w:t>.2.5</w:t>
      </w:r>
      <w:r>
        <w:rPr>
          <w:lang w:val="en-ZA"/>
        </w:rPr>
        <w:t>, showing good potential for a distributed solution; there are, however, certain problematic convergence issues that have to be overcome.</w:t>
      </w:r>
    </w:p>
    <w:p w:rsidR="00922B3A" w:rsidRPr="003625F1" w:rsidRDefault="00922B3A" w:rsidP="00922B3A">
      <w:pPr>
        <w:pStyle w:val="Heading3"/>
        <w:rPr>
          <w:lang w:val="en-ZA"/>
        </w:rPr>
      </w:pPr>
      <w:r w:rsidRPr="003625F1">
        <w:rPr>
          <w:lang w:val="en-ZA"/>
        </w:rPr>
        <w:t>Modelling dilemma: Lumped vs. Distributed</w:t>
      </w:r>
    </w:p>
    <w:p w:rsidR="00922B3A" w:rsidRDefault="00922B3A" w:rsidP="00922B3A">
      <w:pPr>
        <w:rPr>
          <w:lang w:val="en-ZA"/>
        </w:rPr>
      </w:pPr>
      <w:r w:rsidRPr="003625F1">
        <w:rPr>
          <w:lang w:val="en-ZA"/>
        </w:rPr>
        <w:t>Power electronics designers conventionally use the lumped models, because they naturally fit into a simulation package such as SPICE</w:t>
      </w:r>
      <w:r>
        <w:rPr>
          <w:lang w:val="en-ZA"/>
        </w:rPr>
        <w:t xml:space="preserve">. The integrated passive, however, is a distributed structure. A distributed structure can be represented by lumped circuit elements when the physical dimensions of the distributed structure are electrically small – i.e. the smallest significant wavelength present in the circuit must be significantly larger than the largest physical dimension of the integrated passive. </w:t>
      </w:r>
    </w:p>
    <w:p w:rsidR="00922B3A" w:rsidRDefault="00922B3A" w:rsidP="00922B3A">
      <w:r>
        <w:t>Lumped circuit models have been found to be suitable until the frequency of operation increases beyond the first resonant point of the structure. After the first resonance point, subsequent resonance points are found to exist, and the lumped models do not predict them. The next step was to develop higher-order lumped models that are able to match the frequency domain impedance curves to up to the 3</w:t>
      </w:r>
      <w:r w:rsidRPr="00746D98">
        <w:rPr>
          <w:vertAlign w:val="superscript"/>
        </w:rPr>
        <w:t>rd</w:t>
      </w:r>
      <w:r>
        <w:t xml:space="preserve"> resonance point [</w:t>
      </w:r>
      <w:r w:rsidR="00D50E94">
        <w:t>22</w:t>
      </w:r>
      <w:r w:rsidR="00252608">
        <w:t xml:space="preserve">, </w:t>
      </w:r>
      <w:r w:rsidR="00D50E94">
        <w:t>23</w:t>
      </w:r>
      <w:r>
        <w:t>]. However, the shortcomings were twofold:</w:t>
      </w:r>
    </w:p>
    <w:p w:rsidR="00922B3A" w:rsidRDefault="00922B3A" w:rsidP="00922B3A">
      <w:pPr>
        <w:pStyle w:val="ListParagraph"/>
        <w:numPr>
          <w:ilvl w:val="0"/>
          <w:numId w:val="10"/>
        </w:numPr>
      </w:pPr>
      <w:r>
        <w:lastRenderedPageBreak/>
        <w:t xml:space="preserve">The circuits were constructed for a specific terminal interconnection, i.e. they model a two-conductor system (see </w:t>
      </w:r>
      <w:r w:rsidRPr="002748DA">
        <w:rPr>
          <w:i/>
        </w:rPr>
        <w:t>Figure</w:t>
      </w:r>
      <w:r w:rsidR="002748DA" w:rsidRPr="002748DA">
        <w:rPr>
          <w:i/>
        </w:rPr>
        <w:t xml:space="preserve"> 1.9</w:t>
      </w:r>
      <w:r w:rsidRPr="002748DA">
        <w:t>)</w:t>
      </w:r>
      <w:r>
        <w:t xml:space="preserve"> with a source connected at A-D, and a load connected between B-C. Extending these models to structures with more conductors is not obvious.</w:t>
      </w:r>
    </w:p>
    <w:p w:rsidR="00922B3A" w:rsidRDefault="00922B3A" w:rsidP="00922B3A">
      <w:pPr>
        <w:pStyle w:val="ListParagraph"/>
        <w:numPr>
          <w:ilvl w:val="0"/>
          <w:numId w:val="10"/>
        </w:numPr>
      </w:pPr>
      <w:r>
        <w:t>The model parameters were not directly derived from physical parameters such as material properties and geometries, but were rather determined from a process of curve fitting. Thus, it becomes difficult to distinguish between the causes of certain responses.</w:t>
      </w:r>
    </w:p>
    <w:p w:rsidR="004B1C06" w:rsidRDefault="00A928DA" w:rsidP="004B2D14">
      <w:pPr>
        <w:jc w:val="center"/>
      </w:pPr>
      <w:r>
        <w:rPr>
          <w:noProof/>
          <w:lang w:val="en-US"/>
        </w:rPr>
        <w:drawing>
          <wp:inline distT="0" distB="0" distL="0" distR="0">
            <wp:extent cx="1703325" cy="1571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325" cy="1571625"/>
                    </a:xfrm>
                    <a:prstGeom prst="rect">
                      <a:avLst/>
                    </a:prstGeom>
                    <a:noFill/>
                    <a:ln>
                      <a:noFill/>
                    </a:ln>
                  </pic:spPr>
                </pic:pic>
              </a:graphicData>
            </a:graphic>
          </wp:inline>
        </w:drawing>
      </w:r>
    </w:p>
    <w:p w:rsidR="00922B3A" w:rsidRDefault="004B1C06" w:rsidP="004B2D14">
      <w:pPr>
        <w:jc w:val="center"/>
      </w:pPr>
      <w:r w:rsidRPr="00664FA6">
        <w:rPr>
          <w:i/>
        </w:rPr>
        <w:t>Figure</w:t>
      </w:r>
      <w:r w:rsidR="00664FA6" w:rsidRPr="00664FA6">
        <w:rPr>
          <w:i/>
        </w:rPr>
        <w:t>1.9</w:t>
      </w:r>
      <w:r w:rsidR="00664FA6" w:rsidRPr="00664FA6">
        <w:t xml:space="preserve">: </w:t>
      </w:r>
      <w:r w:rsidR="00922B3A" w:rsidRPr="00664FA6">
        <w:t>Stielau’s circuit topology</w:t>
      </w:r>
      <w:r w:rsidRPr="00664FA6">
        <w:t xml:space="preserve">, </w:t>
      </w:r>
      <w:r w:rsidR="00664FA6">
        <w:t xml:space="preserve">model found in </w:t>
      </w:r>
      <w:r w:rsidRPr="00664FA6">
        <w:t>[</w:t>
      </w:r>
      <w:r w:rsidR="00D50E94" w:rsidRPr="00664FA6">
        <w:t>22</w:t>
      </w:r>
      <w:r w:rsidRPr="00664FA6">
        <w:t>]</w:t>
      </w:r>
    </w:p>
    <w:p w:rsidR="00922B3A" w:rsidRDefault="00922B3A" w:rsidP="00922B3A">
      <w:pPr>
        <w:rPr>
          <w:lang w:val="en-ZA"/>
        </w:rPr>
      </w:pPr>
      <w:r w:rsidRPr="00B30F2E">
        <w:rPr>
          <w:lang w:val="en-ZA"/>
        </w:rPr>
        <w:t>Present converter technology typically does not operate much higher than the fundamental resonance of their passive sub-systems, but future prospects are looking at pushing the operating frequency increasingly higher. Being able to accurately predict high-order resonance may have significant uses in such developments. Integrated passive technology is being researched with this future trend in view [</w:t>
      </w:r>
      <w:r w:rsidRPr="00590BEC">
        <w:rPr>
          <w:lang w:val="en-ZA"/>
        </w:rPr>
        <w:t>1</w:t>
      </w:r>
      <w:r w:rsidRPr="00B30F2E">
        <w:rPr>
          <w:lang w:val="en-ZA"/>
        </w:rPr>
        <w:t xml:space="preserve">]. A distributed model will theoretically offer information to an infinite number of resonant points in the frequency domain. </w:t>
      </w:r>
    </w:p>
    <w:p w:rsidR="00922B3A" w:rsidRDefault="00922B3A" w:rsidP="00922B3A">
      <w:pPr>
        <w:rPr>
          <w:lang w:val="en-ZA"/>
        </w:rPr>
      </w:pPr>
      <w:r>
        <w:t>The distributed model that has been adopted is known as the Multi-conductor Transmission Line (MTL) model</w:t>
      </w:r>
      <w:r w:rsidRPr="004D79E0">
        <w:t>, a model that has been successfully demonstrated for low-power signal processing applications [</w:t>
      </w:r>
      <w:r w:rsidR="00590BEC">
        <w:t>24-26</w:t>
      </w:r>
      <w:r w:rsidRPr="004D79E0">
        <w:t>], but</w:t>
      </w:r>
      <w:r>
        <w:t xml:space="preserve"> is</w:t>
      </w:r>
      <w:r w:rsidRPr="004D79E0">
        <w:t xml:space="preserve"> now being applied to high-power structures [</w:t>
      </w:r>
      <w:r w:rsidR="00252608" w:rsidRPr="006C5666">
        <w:t xml:space="preserve">2, </w:t>
      </w:r>
      <w:r w:rsidR="006C5666" w:rsidRPr="006C5666">
        <w:t>9</w:t>
      </w:r>
      <w:r w:rsidR="00252608" w:rsidRPr="006C5666">
        <w:t xml:space="preserve">, </w:t>
      </w:r>
      <w:r w:rsidR="006C5666">
        <w:t>12</w:t>
      </w:r>
      <w:r w:rsidRPr="004D79E0">
        <w:t>]</w:t>
      </w:r>
      <w:r>
        <w:t xml:space="preserve">.  </w:t>
      </w:r>
      <w:r>
        <w:rPr>
          <w:lang w:val="en-ZA"/>
        </w:rPr>
        <w:t>An</w:t>
      </w:r>
      <w:r w:rsidRPr="003625F1">
        <w:rPr>
          <w:lang w:val="en-ZA"/>
        </w:rPr>
        <w:t xml:space="preserve"> important contribution of their work is the thorough consideration of parameter extraction for the planar integrated passives. </w:t>
      </w:r>
      <w:r>
        <w:t>This model can handle frequencies that introduce transmission line effects (which would cause a breakdown of a lumped model). The problem with the model is that its solution is not trivial, especially in the time domain. The model’s solution can be time-expensive, unstable, and losses are difficult to model. A description of this model and its possible solutions can be found in [</w:t>
      </w:r>
      <w:r w:rsidR="00916B58" w:rsidRPr="00916B58">
        <w:t>12</w:t>
      </w:r>
      <w:r w:rsidRPr="00916B58">
        <w:t xml:space="preserve">, </w:t>
      </w:r>
      <w:r w:rsidR="00916B58">
        <w:t>26</w:t>
      </w:r>
      <w:r>
        <w:t xml:space="preserve">]. </w:t>
      </w:r>
      <w:r w:rsidRPr="003625F1">
        <w:rPr>
          <w:lang w:val="en-ZA"/>
        </w:rPr>
        <w:t xml:space="preserve">The main </w:t>
      </w:r>
      <w:r>
        <w:rPr>
          <w:lang w:val="en-ZA"/>
        </w:rPr>
        <w:t xml:space="preserve">limiting </w:t>
      </w:r>
      <w:r w:rsidRPr="003625F1">
        <w:rPr>
          <w:lang w:val="en-ZA"/>
        </w:rPr>
        <w:t>issue</w:t>
      </w:r>
      <w:r>
        <w:rPr>
          <w:lang w:val="en-ZA"/>
        </w:rPr>
        <w:t xml:space="preserve"> at present</w:t>
      </w:r>
      <w:r w:rsidRPr="003625F1">
        <w:rPr>
          <w:lang w:val="en-ZA"/>
        </w:rPr>
        <w:t xml:space="preserve"> is that the </w:t>
      </w:r>
      <w:r>
        <w:rPr>
          <w:lang w:val="en-ZA"/>
        </w:rPr>
        <w:t>solution method</w:t>
      </w:r>
      <w:r w:rsidRPr="003625F1">
        <w:rPr>
          <w:lang w:val="en-ZA"/>
        </w:rPr>
        <w:t>s have not been implemented in a manner that can handle general boundary conditions</w:t>
      </w:r>
      <w:r>
        <w:rPr>
          <w:lang w:val="en-ZA"/>
        </w:rPr>
        <w:t>, i.e. no interface with SPICE-like environment has yet been made available</w:t>
      </w:r>
      <w:r w:rsidRPr="003625F1">
        <w:rPr>
          <w:lang w:val="en-ZA"/>
        </w:rPr>
        <w:t xml:space="preserve">. </w:t>
      </w:r>
    </w:p>
    <w:p w:rsidR="00922B3A" w:rsidRDefault="00922B3A" w:rsidP="00922B3A">
      <w:r>
        <w:t xml:space="preserve">The use of lumped circuit elements breaks down when the physical length of the conductor it represents becomes comparable to the wavelengths present in the system. This is expressed in </w:t>
      </w:r>
      <w:r w:rsidRPr="00473264">
        <w:rPr>
          <w:i/>
        </w:rPr>
        <w:t>Equation </w:t>
      </w:r>
      <w:r w:rsidR="00473264">
        <w:rPr>
          <w:i/>
        </w:rPr>
        <w:t>1.1</w:t>
      </w:r>
      <w:r>
        <w:t xml:space="preserve">. A system of </w:t>
      </w:r>
      <w:r w:rsidRPr="00FB1055">
        <w:rPr>
          <w:i/>
        </w:rPr>
        <w:t>n</w:t>
      </w:r>
      <w:r>
        <w:t xml:space="preserve"> parallel conductors will have </w:t>
      </w:r>
      <w:r w:rsidRPr="00FB1055">
        <w:rPr>
          <w:i/>
        </w:rPr>
        <w:t>n</w:t>
      </w:r>
      <w:r>
        <w:t xml:space="preserve"> phase velocities, which are</w:t>
      </w:r>
      <w:r>
        <w:rPr>
          <w:lang w:val="en-ZA"/>
        </w:rPr>
        <w:t xml:space="preserve"> determined by the electromagnetic material surrounding the conductors of interest, as in </w:t>
      </w:r>
      <w:r w:rsidRPr="00A02A6B">
        <w:rPr>
          <w:i/>
          <w:lang w:val="en-ZA"/>
        </w:rPr>
        <w:t>Equation </w:t>
      </w:r>
      <w:r w:rsidR="00A02A6B">
        <w:rPr>
          <w:i/>
          <w:lang w:val="en-ZA"/>
        </w:rPr>
        <w:t>1.2</w:t>
      </w:r>
      <w:r>
        <w:rPr>
          <w:i/>
          <w:lang w:val="en-ZA"/>
        </w:rPr>
        <w:t>.</w:t>
      </w:r>
      <w:r>
        <w:t xml:space="preserve"> The electromagnetic materials are directly related to the per-unit-length inductance and capacitance matrices (L and C). The minimum velocity will give the smallest wavelength for any given frequency. </w:t>
      </w:r>
    </w:p>
    <w:p w:rsidR="00922B3A" w:rsidRDefault="00896000" w:rsidP="00922B3A">
      <m:oMathPara>
        <m:oMath>
          <m:sSub>
            <m:sSubPr>
              <m:ctrlPr>
                <w:rPr>
                  <w:rFonts w:ascii="Cambria Math" w:hAnsi="Cambria Math"/>
                  <w:i/>
                </w:rPr>
              </m:ctrlPr>
            </m:sSubPr>
            <m:e>
              <m:r>
                <w:rPr>
                  <w:rFonts w:ascii="Cambria Math" w:hAnsi="Cambria Math"/>
                </w:rPr>
                <m:t>λ</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t>
                  </m:r>
                  <m:r>
                    <m:rPr>
                      <m:sty m:val="p"/>
                    </m:rPr>
                    <w:rPr>
                      <w:rFonts w:ascii="Cambria Math" w:hAnsi="Cambria Math"/>
                    </w:rPr>
                    <m:t>min</m:t>
                  </m:r>
                  <m:r>
                    <w:rPr>
                      <w:rFonts w:ascii="Cambria Math" w:hAnsi="Cambria Math"/>
                    </w:rPr>
                    <m:t>)</m:t>
                  </m:r>
                </m:sub>
              </m:sSub>
            </m:num>
            <m:den>
              <m:sSub>
                <m:sSubPr>
                  <m:ctrlPr>
                    <w:rPr>
                      <w:rFonts w:ascii="Cambria Math" w:hAnsi="Cambria Math"/>
                      <w:i/>
                    </w:rPr>
                  </m:ctrlPr>
                </m:sSubPr>
                <m:e>
                  <m:r>
                    <w:rPr>
                      <w:rFonts w:ascii="Cambria Math" w:hAnsi="Cambria Math"/>
                    </w:rPr>
                    <m:t>f</m:t>
                  </m:r>
                </m:e>
                <m:sub>
                  <m:r>
                    <w:rPr>
                      <w:rFonts w:ascii="Cambria Math" w:hAnsi="Cambria Math"/>
                    </w:rPr>
                    <m:t>max</m:t>
                  </m:r>
                </m:sub>
              </m:sSub>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conductor</m:t>
              </m:r>
            </m:sub>
          </m:sSub>
          <m:r>
            <w:rPr>
              <w:rFonts w:ascii="Cambria Math" w:hAnsi="Cambria Math"/>
            </w:rPr>
            <m:t xml:space="preserve">    …(1.1)</m:t>
          </m:r>
        </m:oMath>
      </m:oMathPara>
    </w:p>
    <w:p w:rsidR="00922B3A" w:rsidRDefault="00896000" w:rsidP="00922B3A">
      <m:oMathPara>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LC</m:t>
                  </m:r>
                </m:e>
              </m:rad>
            </m:den>
          </m:f>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εμ</m:t>
                  </m:r>
                </m:e>
              </m:rad>
            </m:den>
          </m:f>
          <m:r>
            <w:rPr>
              <w:rFonts w:ascii="Cambria Math" w:hAnsi="Cambria Math"/>
            </w:rPr>
            <m:t xml:space="preserve">                                   …(1.2)</m:t>
          </m:r>
        </m:oMath>
      </m:oMathPara>
    </w:p>
    <w:p w:rsidR="00922B3A" w:rsidRDefault="00922B3A" w:rsidP="00922B3A">
      <w:pPr>
        <w:pStyle w:val="Text"/>
      </w:pPr>
      <w:r>
        <w:t xml:space="preserve">When implementing </w:t>
      </w:r>
      <w:r w:rsidRPr="005F41C5">
        <w:rPr>
          <w:i/>
        </w:rPr>
        <w:t xml:space="preserve">Equation </w:t>
      </w:r>
      <w:r w:rsidR="005F41C5">
        <w:rPr>
          <w:i/>
        </w:rPr>
        <w:t>1.2</w:t>
      </w:r>
      <w:r>
        <w:t xml:space="preserve">, L and C will be in matrix form of dimension </w:t>
      </w:r>
      <w:r w:rsidRPr="007F2DC8">
        <w:rPr>
          <w:i/>
        </w:rPr>
        <w:t>nxn</w:t>
      </w:r>
      <w:r>
        <w:t>. The construction of these matrices is detailed in [</w:t>
      </w:r>
      <w:r w:rsidR="00DE3501">
        <w:t>25</w:t>
      </w:r>
      <w:r>
        <w:t xml:space="preserve">]. The MATLAB code to implement </w:t>
      </w:r>
      <w:r w:rsidRPr="005F41C5">
        <w:rPr>
          <w:i/>
        </w:rPr>
        <w:t xml:space="preserve">Equation </w:t>
      </w:r>
      <w:r w:rsidR="005F41C5">
        <w:rPr>
          <w:i/>
        </w:rPr>
        <w:t>1.2</w:t>
      </w:r>
      <w:r>
        <w:t xml:space="preserve"> is given as follows:</w:t>
      </w:r>
    </w:p>
    <w:p w:rsidR="00922B3A" w:rsidRDefault="00922B3A" w:rsidP="00922B3A">
      <w:pPr>
        <w:pStyle w:val="Text"/>
      </w:pPr>
      <w:r>
        <w:t>“ Vp = eig( inv( sqrtm(L*C) ) ) ”</w:t>
      </w:r>
    </w:p>
    <w:p w:rsidR="00922B3A" w:rsidRDefault="00922B3A" w:rsidP="00922B3A">
      <w:pPr>
        <w:pStyle w:val="Text"/>
      </w:pPr>
      <w:r>
        <w:t>Using sqrtm( ) rather than sqrt( ) is important, as the latter takes the square root on an element-wise basis, rather than of the matrix itself.</w:t>
      </w:r>
    </w:p>
    <w:p w:rsidR="00922B3A" w:rsidRDefault="00922B3A" w:rsidP="00922B3A">
      <w:r>
        <w:t xml:space="preserve">In the time domain, the system signals will consist of a spectrum of frequencies. A common signal in power electronics circuits is the pulse waveform, see </w:t>
      </w:r>
      <w:r w:rsidRPr="004A477A">
        <w:rPr>
          <w:i/>
        </w:rPr>
        <w:t>Figure </w:t>
      </w:r>
      <w:r w:rsidR="004A477A">
        <w:rPr>
          <w:i/>
        </w:rPr>
        <w:t>1.10</w:t>
      </w:r>
      <w:r>
        <w:t>. Reference [</w:t>
      </w:r>
      <w:r w:rsidR="00DE3501">
        <w:t>27</w:t>
      </w:r>
      <w:r>
        <w:t xml:space="preserve">] cites that it is appropriate to use </w:t>
      </w:r>
      <w:r w:rsidRPr="004E77C1">
        <w:rPr>
          <w:i/>
        </w:rPr>
        <w:t>Equation </w:t>
      </w:r>
      <w:r w:rsidR="004E77C1">
        <w:rPr>
          <w:i/>
        </w:rPr>
        <w:t>1.3</w:t>
      </w:r>
      <w:r>
        <w:t xml:space="preserve"> to get </w:t>
      </w:r>
      <w:r w:rsidRPr="00BC65AF">
        <w:rPr>
          <w:i/>
        </w:rPr>
        <w:t>f</w:t>
      </w:r>
      <w:r w:rsidRPr="00BC65AF">
        <w:rPr>
          <w:i/>
          <w:vertAlign w:val="subscript"/>
        </w:rPr>
        <w:t>max</w:t>
      </w:r>
      <w:r>
        <w:t xml:space="preserve">, which can then be used to obtain the minimum wavelengths in the system. </w:t>
      </w:r>
      <w:r>
        <w:rPr>
          <w:lang w:val="en-ZA"/>
        </w:rPr>
        <w:t>The energy content at frequencies over this frequency can usually be considered negligible.</w:t>
      </w:r>
    </w:p>
    <w:p w:rsidR="00922B3A" w:rsidRDefault="00896000" w:rsidP="004B2D14">
      <w:pPr>
        <w:pStyle w:val="Text"/>
        <w:spacing w:after="480"/>
        <w:jc w:val="center"/>
      </w:pPr>
      <w:r w:rsidRPr="00896000">
        <w:rPr>
          <w:noProof/>
          <w:lang w:val="en-ZA" w:eastAsia="en-ZA"/>
        </w:rPr>
      </w:r>
      <w:r w:rsidRPr="00896000">
        <w:rPr>
          <w:noProof/>
          <w:lang w:val="en-ZA" w:eastAsia="en-ZA"/>
        </w:rPr>
        <w:pict>
          <v:group id="Canvas 2303" o:spid="_x0000_s1788" editas="canvas" style="width:365.75pt;height:112.35pt;mso-position-horizontal-relative:char;mso-position-vertical-relative:line" coordsize="46450,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">
            <v:shape id="_x0000_s1792" type="#_x0000_t75" style="position:absolute;width:46450;height:14268;visibility:visible;mso-wrap-style:square">
              <v:fill o:detectmouseclick="t"/>
              <v:path o:connecttype="none"/>
            </v:shape>
            <v:shapetype id="_x0000_t32" coordsize="21600,21600" o:spt="32" o:oned="t" path="m,l21600,21600e" filled="f">
              <v:path arrowok="t" fillok="f" o:connecttype="none"/>
              <o:lock v:ext="edit" shapetype="t"/>
            </v:shapetype>
            <v:shape id="AutoShape 2305" o:spid="_x0000_s1791" type="#_x0000_t32" style="position:absolute;left:24254;width:9;height:11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shape id="AutoShape 2306" o:spid="_x0000_s1790" type="#_x0000_t32" style="position:absolute;left:22882;top:10975;width:2068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bbMYAAADcAAAADwAAAGRycy9kb3ducmV2LnhtbESPT2sCMRTE74LfIbxCL1KzVpS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8G2zGAAAA3AAAAA8AAAAAAAAA&#10;AAAAAAAAoQIAAGRycy9kb3ducmV2LnhtbFBLBQYAAAAABAAEAPkAAACUAwAAAAA=&#10;"/>
            <v:shape id="AutoShape 2307" o:spid="_x0000_s1789" type="#_x0000_t32" style="position:absolute;left:24254;top:1929;width:5352;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4cEAAADcAAAADwAAAGRycy9kb3ducmV2LnhtbESPQYvCMBSE74L/ITxhb5q6FpVqFBEW&#10;vFbF86N5tsXmpTapjf9+s7DgcZiZb5jtPphGvKhztWUF81kCgriwuuZSwfXyM12DcB5ZY2OZFLzJ&#10;wX43Hm0x03bgnF5nX4oIYZehgsr7NpPSFRUZdDPbEkfvbjuDPsqulLrDIcJNI7+TZCkN1hwXKmzp&#10;WFHxOPdGQZ4/y1vvwnBY38MqverUJP1Jqa9JOGxAeAr+E/5vn7SC5SKFvzPxCM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rhwQAAANwAAAAPAAAAAAAAAAAAAAAA&#10;AKECAABkcnMvZG93bnJldi54bWxQSwUGAAAAAAQABAD5AAAAjwMAAAAA&#10;" strokeweight="1.25pt"/>
            <v:shape id="AutoShape 2308" o:spid="_x0000_s1031" type="#_x0000_t32" style="position:absolute;left:29606;top:1929;width:7567;height:2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esEAAADcAAAADwAAAGRycy9kb3ducmV2LnhtbESPT4vCMBTE78J+h/AEb5q6/qVrFFkQ&#10;vFaL50fzbMs2L90mtfHbbxYEj8PM/IbZHYJpxIM6V1tWMJ8lIIgLq2suFeTX03QLwnlkjY1lUvAk&#10;B4f9x2iHqbYDZ/S4+FJECLsUFVTet6mUrqjIoJvZljh6d9sZ9FF2pdQdDhFuGvmZJGtpsOa4UGFL&#10;3xUVP5feKMiy3/LWuzAct/ewWeZ6aZL+rNRkHI5fIDwF/w6/2metYL1Ywf+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796wQAAANwAAAAPAAAAAAAAAAAAAAAA&#10;AKECAABkcnMvZG93bnJldi54bWxQSwUGAAAAAAQABAD5AAAAjwMAAAAA&#10;" strokeweight="1.25pt"/>
            <v:shape id="AutoShape 2309" o:spid="_x0000_s1032" type="#_x0000_t32" style="position:absolute;left:37173;top:4801;width:4785;height:52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asYAAADcAAAADwAAAGRycy9kb3ducmV2LnhtbESPUUvDMBSF3wX/Q7iCL7KlblCkWzZU&#10;cAwGYutg7O2uuTZlzU1JYlf/vRGEPR7OOd/hLNej7cRAPrSOFTxOMxDEtdMtNwr2n2+TJxAhImvs&#10;HJOCHwqwXt3eLLHQ7sIlDVVsRIJwKFCBibEvpAy1IYth6nri5H05bzEm6RupPV4S3HZylmW5tNhy&#10;WjDY06uh+lx9WwXZxviH3XGo3DufP3YnMuXLoVTq/m58XoCINMZr+L+91QryeQ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X+2rGAAAA3AAAAA8AAAAAAAAA&#10;AAAAAAAAoQIAAGRycy9kb3ducmV2LnhtbFBLBQYAAAAABAAEAPkAAACUAwAAAAA=&#10;" strokeweight="1.25pt"/>
            <v:shape id="AutoShape 2310" o:spid="_x0000_s1033" type="#_x0000_t32" style="position:absolute;left:29606;top:1929;width:9;height:9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8yFMUAAADcAAAADwAAAGRycy9kb3ducmV2LnhtbESPS0sDQRCE74L/YWghNzOrkteaSQhi&#10;MOay5AUe2512Z3Gne9kZk/XfO4Lgsaiqr6j5sveNOlMXamEDd8MMFHEptubKwPGwvp2CChHZYiNM&#10;Br4pwHJxfTXH3MqFd3Tex0olCIccDbgY21zrUDryGIbSEifvQzqPMcmu0rbDS4L7Rt9n2Vh7rDkt&#10;OGzpyVH5uf/yBl6b7cvEyah9m61EsvdT0T8XhTGDm371CCpSH//Df+2NNTB+mMDvmXQE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8yFMUAAADcAAAADwAAAAAAAAAA&#10;AAAAAAChAgAAZHJzL2Rvd25yZXYueG1sUEsFBgAAAAAEAAQA+QAAAJMDAAAAAA==&#10;" strokeweight=".5pt">
              <v:stroke dashstyle="1 1" endcap="round"/>
            </v:shape>
            <v:shape id="AutoShape 2311" o:spid="_x0000_s1034" type="#_x0000_t32" style="position:absolute;left:37173;top:4801;width:9;height:6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ECMEAAADcAAAADwAAAGRycy9kb3ducmV2LnhtbERPTWsCMRC9F/ofwhS81WxrK7I1irQU&#10;PIhQFc/TzbhZ3JmETequ/fXmUOjx8b7ny4FbdaEuNl4MPI0LUCSVt43UBg77z8cZqJhQLLZeyMCV&#10;IiwX93dzLK3v5Ysuu1SrHCKxRAMupVBqHStHjHHsA0nmTr5jTBl2tbYd9jmcW/1cFFPN2EhucBjo&#10;3VF13v2wgd/vzUeQzUtwrzPP23515P7IxowehtUbqERD+hf/udfWwHSS1+Yz+Qj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sQIwQAAANwAAAAPAAAAAAAAAAAAAAAA&#10;AKECAABkcnMvZG93bnJldi54bWxQSwUGAAAAAAQABAD5AAAAjwMAAAAA&#10;" strokeweight=".5pt">
              <v:stroke dashstyle="1 1"/>
            </v:shape>
            <v:shapetype id="_x0000_t202" coordsize="21600,21600" o:spt="202" path="m,l,21600r21600,l21600,xe">
              <v:stroke joinstyle="miter"/>
              <v:path gradientshapeok="t" o:connecttype="rect"/>
            </v:shapetype>
            <v:shape id="Text Box 2312" o:spid="_x0000_s1035" type="#_x0000_t202" style="position:absolute;left:28023;top:11259;width:4191;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YTsUA&#10;AADcAAAADwAAAGRycy9kb3ducmV2LnhtbESPT2vCQBTE7wW/w/KEXopumoL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hOxQAAANwAAAAPAAAAAAAAAAAAAAAAAJgCAABkcnMv&#10;ZG93bnJldi54bWxQSwUGAAAAAAQABAD1AAAAigMAAAAA&#10;" stroked="f">
              <v:textbox inset="0,0,0,0">
                <w:txbxContent>
                  <w:p w:rsidR="004F26F7" w:rsidRPr="009658C2" w:rsidRDefault="004F26F7" w:rsidP="00922B3A">
                    <w:pPr>
                      <w:rPr>
                        <w:b/>
                        <w:sz w:val="29"/>
                      </w:rPr>
                    </w:pPr>
                    <w:r w:rsidRPr="009658C2">
                      <w:rPr>
                        <w:b/>
                        <w:sz w:val="29"/>
                      </w:rPr>
                      <w:t>1/T</w:t>
                    </w:r>
                  </w:p>
                </w:txbxContent>
              </v:textbox>
            </v:shape>
            <v:shape id="Text Box 2313" o:spid="_x0000_s1036" type="#_x0000_t202" style="position:absolute;left:35791;top:11259;width:4190;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CrsEA&#10;AADcAAAADwAAAGRycy9kb3ducmV2LnhtbERPTWvCQBC9F/wPywi9lLqpF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wq7BAAAA3AAAAA8AAAAAAAAAAAAAAAAAmAIAAGRycy9kb3du&#10;cmV2LnhtbFBLBQYAAAAABAAEAPUAAACGAwAAAAA=&#10;" stroked="f">
              <v:textbox inset="0,0,0,0">
                <w:txbxContent>
                  <w:p w:rsidR="004F26F7" w:rsidRPr="009658C2" w:rsidRDefault="004F26F7" w:rsidP="00922B3A">
                    <w:pPr>
                      <w:rPr>
                        <w:b/>
                        <w:sz w:val="29"/>
                      </w:rPr>
                    </w:pPr>
                    <w:r w:rsidRPr="009658C2">
                      <w:rPr>
                        <w:b/>
                        <w:sz w:val="29"/>
                      </w:rPr>
                      <w:t>1/πt</w:t>
                    </w:r>
                    <w:r w:rsidRPr="009658C2">
                      <w:rPr>
                        <w:b/>
                        <w:sz w:val="29"/>
                        <w:vertAlign w:val="subscript"/>
                      </w:rPr>
                      <w:t>r</w:t>
                    </w:r>
                  </w:p>
                </w:txbxContent>
              </v:textbox>
            </v:shape>
            <v:shape id="Text Box 2314" o:spid="_x0000_s1037" type="#_x0000_t202" style="position:absolute;left:40667;top:11387;width:4822;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nNcQA&#10;AADcAAAADwAAAGRycy9kb3ducmV2LnhtbESPT4vCMBTE7wt+h/CEvSyaKot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ZzXEAAAA3AAAAA8AAAAAAAAAAAAAAAAAmAIAAGRycy9k&#10;b3ducmV2LnhtbFBLBQYAAAAABAAEAPUAAACJAwAAAAA=&#10;" stroked="f">
              <v:textbox inset="0,0,0,0">
                <w:txbxContent>
                  <w:p w:rsidR="004F26F7" w:rsidRPr="009658C2" w:rsidRDefault="004F26F7" w:rsidP="00922B3A">
                    <w:pPr>
                      <w:rPr>
                        <w:b/>
                        <w:sz w:val="35"/>
                        <w:szCs w:val="24"/>
                      </w:rPr>
                    </w:pPr>
                    <w:r w:rsidRPr="009658C2">
                      <w:rPr>
                        <w:b/>
                        <w:sz w:val="35"/>
                        <w:szCs w:val="24"/>
                      </w:rPr>
                      <w:t>ω</w:t>
                    </w:r>
                  </w:p>
                </w:txbxContent>
              </v:textbox>
            </v:shape>
            <v:shape id="AutoShape 2315" o:spid="_x0000_s1038" type="#_x0000_t32" style="position:absolute;left:1985;top:695;width:9;height:11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AutoShape 2316" o:spid="_x0000_s1039" type="#_x0000_t32" style="position:absolute;left:1161;top:10975;width:16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AutoShape 2317" o:spid="_x0000_s1040" type="#_x0000_t32" style="position:absolute;left:1994;top:3978;width:2333;height:6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8/McAAADcAAAADwAAAGRycy9kb3ducmV2LnhtbESPQWvCQBSE7wX/w/KE3upG0VCiq4i2&#10;0IMWYuuht2f2mQSzb0N2TaK/visUehxm5htmsepNJVpqXGlZwXgUgSDOrC45V/D99f7yCsJ5ZI2V&#10;ZVJwIwer5eBpgYm2HafUHnwuAoRdggoK7+tESpcVZNCNbE0cvLNtDPogm1zqBrsAN5WcRFEsDZYc&#10;FgqsaVNQdjlcjYLZtTv9xGNO1/u37TG9t9nn5bhT6nnYr+cgPPX+P/zX/tAK4ukUHmfC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nvz8xwAAANwAAAAPAAAAAAAA&#10;AAAAAAAAAKECAABkcnMvZG93bnJldi54bWxQSwUGAAAAAAQABAD5AAAAlQMAAAAA&#10;" strokeweight="1.25pt"/>
            <v:shape id="AutoShape 2318" o:spid="_x0000_s1041" type="#_x0000_t32" style="position:absolute;left:4327;top:3978;width:727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MB8EAAADcAAAADwAAAGRycy9kb3ducmV2LnhtbESPQYvCMBSE7wv+h/AEb2vq0lWpRhFh&#10;wWtVPD+aZ1tsXmqT2vjvjbDgcZiZb5j1NphGPKhztWUFs2kCgriwuuZSwfn0970E4TyyxsYyKXiS&#10;g+1m9LXGTNuBc3ocfSkihF2GCirv20xKV1Rk0E1tSxy9q+0M+ii7UuoOhwg3jfxJkrk0WHNcqLCl&#10;fUXF7dgbBXl+Ly+9C8NueQ2L9KxTk/QHpSbjsFuB8BT8J/zfPmgF8/QX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IcwHwQAAANwAAAAPAAAAAAAAAAAAAAAA&#10;AKECAABkcnMvZG93bnJldi54bWxQSwUGAAAAAAQABAD5AAAAjwMAAAAA&#10;" strokeweight="1.25pt"/>
            <v:shape id="AutoShape 2319" o:spid="_x0000_s1042" type="#_x0000_t32" style="position:absolute;left:11601;top:3978;width:2744;height:6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ScMAAAADcAAAADwAAAGRycy9kb3ducmV2LnhtbESPQYvCMBSE7wv+h/AEb2uqlCpdo4gg&#10;eK0rnh/Nsy3bvNQmtfHfG0HY4zAz3zCbXTCteFDvGssKFvMEBHFpdcOVgsvv8XsNwnlkja1lUvAk&#10;B7vt5GuDubYjF/Q4+0pECLscFdTed7mUrqzJoJvbjjh6N9sb9FH2ldQ9jhFuWrlMkkwabDgu1NjR&#10;oaby7zwYBUVxr66DC+N+fQur9KJTkwwnpWbTsP8B4Sn4//CnfdIKsjSD95l4BO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zUnDAAAAA3AAAAA8AAAAAAAAAAAAAAAAA&#10;oQIAAGRycy9kb3ducmV2LnhtbFBLBQYAAAAABAAEAPkAAACOAwAAAAA=&#10;" strokeweight="1.25pt"/>
            <v:shape id="AutoShape 2320" o:spid="_x0000_s1043" type="#_x0000_t13" style="position:absolute;left:18161;top:5085;width:3879;height:3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HBsYA&#10;AADcAAAADwAAAGRycy9kb3ducmV2LnhtbESPQWvCQBSE74X+h+UVeim6qbTaRtcQBWnxFi3S4yP7&#10;TILZt+nuVuO/dwXB4zAz3zCzrDetOJLzjWUFr8MEBHFpdcOVgp/tavABwgdkja1lUnAmD9n88WGG&#10;qbYnLui4CZWIEPYpKqhD6FIpfVmTQT+0HXH09tYZDFG6SmqHpwg3rRwlyVgabDgu1NjRsqbysPk3&#10;Cv6+Fjv9270fPifrtc2LXfNS8Fmp56c+n4II1Id7+Nb+1grGb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7HBsYAAADcAAAADwAAAAAAAAAAAAAAAACYAgAAZHJz&#10;L2Rvd25yZXYueG1sUEsFBgAAAAAEAAQA9QAAAIsDAAAAAA==&#10;" adj="16202"/>
            <v:shape id="AutoShape 2321" o:spid="_x0000_s1044" type="#_x0000_t32" style="position:absolute;left:4327;top:3978;width:9;height:6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3dcEAAADcAAAADwAAAGRycy9kb3ducmV2LnhtbERPTWsCMRC9F/ofwhR6q9kWFdkaRVqE&#10;HqSgLZ6nm3GzuDMJm+iu/vrmIHh8vO/5cuBWnamLjRcDr6MCFEnlbSO1gd+f9csMVEwoFlsvZOBC&#10;EZaLx4c5ltb3sqXzLtUqh0gs0YBLKZRax8oRYxz5QJK5g+8YU4ZdrW2HfQ7nVr8VxVQzNpIbHAb6&#10;cFQddyc2cP3bfAbZjIObzDx/96s993s25vlpWL2DSjSku/jm/rIGpuO8Np/JR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2Ld1wQAAANwAAAAPAAAAAAAAAAAAAAAA&#10;AKECAABkcnMvZG93bnJldi54bWxQSwUGAAAAAAQABAD5AAAAjwMAAAAA&#10;" strokeweight=".5pt">
              <v:stroke dashstyle="1 1"/>
            </v:shape>
            <v:shape id="Text Box 2322" o:spid="_x0000_s1045" type="#_x0000_t202" style="position:absolute;left:3778;top:11122;width:2333;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4F26F7" w:rsidRPr="009658C2" w:rsidRDefault="004F26F7" w:rsidP="00922B3A">
                    <w:pPr>
                      <w:rPr>
                        <w:b/>
                        <w:sz w:val="29"/>
                      </w:rPr>
                    </w:pPr>
                    <w:r w:rsidRPr="009658C2">
                      <w:rPr>
                        <w:b/>
                        <w:sz w:val="29"/>
                      </w:rPr>
                      <w:t>t</w:t>
                    </w:r>
                    <w:r w:rsidRPr="009658C2">
                      <w:rPr>
                        <w:b/>
                        <w:sz w:val="29"/>
                        <w:vertAlign w:val="subscript"/>
                      </w:rPr>
                      <w:t>r</w:t>
                    </w:r>
                  </w:p>
                </w:txbxContent>
              </v:textbox>
            </v:shape>
            <v:shape id="AutoShape 2323" o:spid="_x0000_s1046" type="#_x0000_t32" style="position:absolute;left:7703;top:7829;width:526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dtsAAAADcAAAADwAAAGRycy9kb3ducmV2LnhtbERPzWrCQBC+F3yHZQRvdaNYKdFVVCoI&#10;hUrVBxiyYxLMzobdbYx9+s6h4PHj+1+ue9eojkKsPRuYjDNQxIW3NZcGLuf96zuomJAtNp7JwIMi&#10;rFeDlyXm1t/5m7pTKpWEcMzRQJVSm2sdi4ocxrFviYW7+uAwCQyltgHvEu4aPc2yuXZYszRU2NKu&#10;ouJ2+nFSMj1ur5cuPD7tRzHbffU+w19vzGjYbxagEvXpKf53H6yB+ZvMlzNyBP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TnbbAAAAA3AAAAA8AAAAAAAAAAAAAAAAA&#10;oQIAAGRycy9kb3ducmV2LnhtbFBLBQYAAAAABAAEAPkAAACOAwAAAAA=&#10;" strokeweight=".5pt">
              <v:stroke dashstyle="1 1" endarrow="block"/>
            </v:shape>
            <v:shape id="AutoShape 2324" o:spid="_x0000_s1047" type="#_x0000_t32" style="position:absolute;left:2817;top:7829;width:5097;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zh8QAAADcAAAADwAAAGRycy9kb3ducmV2LnhtbESPQWsCMRSE7wX/Q3hCbzWroJStUcqC&#10;aHsQXAV7fG6e2dDNy7JJdf33RhB6HGbmG2a+7F0jLtQF61nBeJSBIK68tmwUHPart3cQISJrbDyT&#10;ghsFWC4GL3PMtb/yji5lNCJBOOSooI6xzaUMVU0Ow8i3xMk7+85hTLIzUnd4TXDXyEmWzaRDy2mh&#10;xpaKmqrf8s8pMKfy+/hjJxv7hcW6KqbBlNug1Ouw//wAEamP/+Fne6MVzKZjeJx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rOHxAAAANwAAAAPAAAAAAAAAAAA&#10;AAAAAKECAABkcnMvZG93bnJldi54bWxQSwUGAAAAAAQABAD5AAAAkgMAAAAA&#10;" strokeweight=".5pt">
              <v:stroke dashstyle="1 1" endarrow="block"/>
            </v:shape>
            <v:shape id="Text Box 2325" o:spid="_x0000_s1048" type="#_x0000_t202" style="position:absolute;left:7401;top:7975;width:199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4F26F7" w:rsidRPr="009658C2" w:rsidRDefault="004F26F7" w:rsidP="00922B3A">
                    <w:pPr>
                      <w:rPr>
                        <w:b/>
                        <w:sz w:val="29"/>
                      </w:rPr>
                    </w:pPr>
                    <w:r w:rsidRPr="009658C2">
                      <w:rPr>
                        <w:b/>
                        <w:sz w:val="29"/>
                      </w:rPr>
                      <w:t>T</w:t>
                    </w:r>
                  </w:p>
                </w:txbxContent>
              </v:textbox>
            </v:shape>
            <v:shape id="Text Box 2326" o:spid="_x0000_s1049" type="#_x0000_t202" style="position:absolute;left:12689;top:11259;width:4822;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KBMUA&#10;AADcAAAADwAAAGRycy9kb3ducmV2LnhtbESPT2vCQBTE7wW/w/KEXopumlK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oExQAAANwAAAAPAAAAAAAAAAAAAAAAAJgCAABkcnMv&#10;ZG93bnJldi54bWxQSwUGAAAAAAQABAD1AAAAigMAAAAA&#10;" stroked="f">
              <v:textbox inset="0,0,0,0">
                <w:txbxContent>
                  <w:p w:rsidR="004F26F7" w:rsidRPr="009658C2" w:rsidRDefault="004F26F7" w:rsidP="00922B3A">
                    <w:pPr>
                      <w:rPr>
                        <w:b/>
                        <w:sz w:val="29"/>
                      </w:rPr>
                    </w:pPr>
                    <w:r w:rsidRPr="009658C2">
                      <w:rPr>
                        <w:b/>
                        <w:sz w:val="29"/>
                      </w:rPr>
                      <w:t>Time</w:t>
                    </w:r>
                  </w:p>
                </w:txbxContent>
              </v:textbox>
            </v:shape>
            <v:shape id="Text Box 2327" o:spid="_x0000_s1050" type="#_x0000_t202" style="position:absolute;left:38938;top:3292;width:7246;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ScMUA&#10;AADcAAAADwAAAGRycy9kb3ducmV2LnhtbESPT2vCQBTE7wW/w/KEXopuGlq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VJwxQAAANwAAAAPAAAAAAAAAAAAAAAAAJgCAABkcnMv&#10;ZG93bnJldi54bWxQSwUGAAAAAAQABAD1AAAAigMAAAAA&#10;" stroked="f">
              <v:textbox inset="0,0,0,0">
                <w:txbxContent>
                  <w:p w:rsidR="004F26F7" w:rsidRPr="009658C2" w:rsidRDefault="004F26F7" w:rsidP="00922B3A">
                    <w:pPr>
                      <w:rPr>
                        <w:i/>
                        <w:sz w:val="23"/>
                        <w:szCs w:val="16"/>
                      </w:rPr>
                    </w:pPr>
                    <w:r w:rsidRPr="009658C2">
                      <w:rPr>
                        <w:i/>
                        <w:sz w:val="23"/>
                        <w:szCs w:val="16"/>
                      </w:rPr>
                      <w:t>-40dB/dec</w:t>
                    </w:r>
                  </w:p>
                </w:txbxContent>
              </v:textbox>
            </v:shape>
            <v:shape id="AutoShape 2328" o:spid="_x0000_s1051" type="#_x0000_t32" style="position:absolute;left:40411;top:5368;width:1647;height:1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kN8MAAADcAAAADwAAAGRycy9kb3ducmV2LnhtbESPQWvCQBSE7wX/w/IEb3VjIVKia9CA&#10;IF5KbaEeH9lnsph9G7LbbPz33UKhx2FmvmG25WQ7MdLgjWMFq2UGgrh22nCj4PPj+PwKwgdkjZ1j&#10;UvAgD+Vu9rTFQrvI7zReQiMShH2BCtoQ+kJKX7dk0S9dT5y8mxsshiSHRuoBY4LbTr5k2VpaNJwW&#10;Wuypaqm+X76tAhPfzNifqng4f129jmQeuTNKLebTfgMi0BT+w3/tk1awzn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JDfDAAAA3AAAAA8AAAAAAAAAAAAA&#10;AAAAoQIAAGRycy9kb3ducmV2LnhtbFBLBQYAAAAABAAEAPkAAACRAwAAAAA=&#10;">
              <v:stroke endarrow="block"/>
            </v:shape>
            <v:shape id="AutoShape 2329" o:spid="_x0000_s1052" type="#_x0000_t32" style="position:absolute;left:35462;top:1929;width:1646;height:1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6QMIAAADcAAAADwAAAGRycy9kb3ducmV2LnhtbESPQYvCMBSE74L/ITzBm6YuWJZqFBUE&#10;8bLoLqzHR/Nsg81LabJN/fcbYWGPw8x8w6y3g21ET503jhUs5hkI4tJpw5WCr8/j7B2ED8gaG8ek&#10;4EketpvxaI2FdpEv1F9DJRKEfYEK6hDaQkpf1mTRz11LnLy76yyGJLtK6g5jgttGvmVZLi0aTgs1&#10;tnSoqXxcf6wCEz9M354OcX/+vnkdyTyXzig1nQy7FYhAQ/gP/7VPWkG+zO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K6QMIAAADcAAAADwAAAAAAAAAAAAAA&#10;AAChAgAAZHJzL2Rvd25yZXYueG1sUEsFBgAAAAAEAAQA+QAAAJADAAAAAA==&#10;">
              <v:stroke endarrow="block"/>
            </v:shape>
            <v:shape id="Text Box 2330" o:spid="_x0000_s1053" type="#_x0000_t202" style="position:absolute;left:33824;width:7246;height: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MB8UA&#10;AADcAAAADwAAAGRycy9kb3ducmV2LnhtbESPT2vCQBTE7wW/w/KEXopuGqi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8wHxQAAANwAAAAPAAAAAAAAAAAAAAAAAJgCAABkcnMv&#10;ZG93bnJldi54bWxQSwUGAAAAAAQABAD1AAAAigMAAAAA&#10;" stroked="f">
              <v:textbox inset="0,0,0,0">
                <w:txbxContent>
                  <w:p w:rsidR="004F26F7" w:rsidRPr="009658C2" w:rsidRDefault="004F26F7" w:rsidP="00922B3A">
                    <w:pPr>
                      <w:rPr>
                        <w:i/>
                        <w:sz w:val="23"/>
                        <w:szCs w:val="16"/>
                      </w:rPr>
                    </w:pPr>
                    <w:r w:rsidRPr="009658C2">
                      <w:rPr>
                        <w:i/>
                        <w:sz w:val="23"/>
                        <w:szCs w:val="16"/>
                      </w:rPr>
                      <w:t>-20dB/dec</w:t>
                    </w:r>
                  </w:p>
                </w:txbxContent>
              </v:textbox>
            </v:shape>
            <v:shape id="Text Box 2331" o:spid="_x0000_s1054" type="#_x0000_t202" style="position:absolute;left:18517;top:3429;width:199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YdcEA&#10;AADcAAAADwAAAGRycy9kb3ducmV2LnhtbERPTWvCQBC9F/wPywi9lLqpUJ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IWHXBAAAA3AAAAA8AAAAAAAAAAAAAAAAAmAIAAGRycy9kb3du&#10;cmV2LnhtbFBLBQYAAAAABAAEAPUAAACGAwAAAAA=&#10;" stroked="f">
              <v:textbox inset="0,0,0,0">
                <w:txbxContent>
                  <w:p w:rsidR="004F26F7" w:rsidRPr="009658C2" w:rsidRDefault="004F26F7" w:rsidP="00922B3A">
                    <w:pPr>
                      <w:rPr>
                        <w:rFonts w:ascii="Edwardian Script ITC" w:hAnsi="Edwardian Script ITC"/>
                        <w:b/>
                        <w:sz w:val="29"/>
                      </w:rPr>
                    </w:pPr>
                    <w:r w:rsidRPr="009658C2">
                      <w:rPr>
                        <w:rFonts w:ascii="Edwardian Script ITC" w:hAnsi="Edwardian Script ITC"/>
                        <w:b/>
                        <w:sz w:val="29"/>
                      </w:rPr>
                      <w:t>F</w:t>
                    </w:r>
                  </w:p>
                </w:txbxContent>
              </v:textbox>
            </v:shape>
            <w10:wrap type="none"/>
            <w10:anchorlock/>
          </v:group>
        </w:pict>
      </w:r>
    </w:p>
    <w:p w:rsidR="00922B3A" w:rsidRDefault="004B2D14" w:rsidP="004B2D14">
      <w:pPr>
        <w:pStyle w:val="Caption"/>
        <w:jc w:val="center"/>
      </w:pPr>
      <w:r w:rsidRPr="004A477A">
        <w:rPr>
          <w:i/>
        </w:rPr>
        <w:t xml:space="preserve">Figure </w:t>
      </w:r>
      <w:r w:rsidR="004A477A">
        <w:rPr>
          <w:i/>
        </w:rPr>
        <w:t>1.10</w:t>
      </w:r>
      <w:r>
        <w:t>: Frequency spectrum of a pulse waveform</w:t>
      </w:r>
    </w:p>
    <w:p w:rsidR="00922B3A" w:rsidRDefault="00896000" w:rsidP="00922B3A">
      <m:oMathPara>
        <m:oMath>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sSub>
                <m:sSubPr>
                  <m:ctrlPr>
                    <w:rPr>
                      <w:rFonts w:ascii="Cambria Math" w:hAnsi="Cambria Math"/>
                      <w:i/>
                    </w:rPr>
                  </m:ctrlPr>
                </m:sSubPr>
                <m:e>
                  <m:r>
                    <w:rPr>
                      <w:rFonts w:ascii="Cambria Math" w:hAnsi="Cambria Math"/>
                    </w:rPr>
                    <m:t>t</m:t>
                  </m:r>
                </m:e>
                <m:sub>
                  <m:r>
                    <w:rPr>
                      <w:rFonts w:ascii="Cambria Math" w:hAnsi="Cambria Math"/>
                    </w:rPr>
                    <m:t>r</m:t>
                  </m:r>
                </m:sub>
              </m:sSub>
            </m:den>
          </m:f>
          <m:r>
            <w:rPr>
              <w:rFonts w:ascii="Cambria Math" w:hAnsi="Cambria Math"/>
            </w:rPr>
            <m:t xml:space="preserve">                                 …(1.3)</m:t>
          </m:r>
        </m:oMath>
      </m:oMathPara>
    </w:p>
    <w:p w:rsidR="00922B3A" w:rsidRDefault="00922B3A" w:rsidP="00922B3A">
      <w:r>
        <w:t>Once transmission line effects become significant, there is no choice but to use the distributed model for accurate results.</w:t>
      </w:r>
    </w:p>
    <w:p w:rsidR="00922B3A" w:rsidRPr="003625F1" w:rsidRDefault="00922B3A" w:rsidP="00922B3A">
      <w:pPr>
        <w:pStyle w:val="Heading3"/>
        <w:rPr>
          <w:lang w:val="en-ZA"/>
        </w:rPr>
      </w:pPr>
      <w:r>
        <w:rPr>
          <w:lang w:val="en-ZA"/>
        </w:rPr>
        <w:t>Outcomes of this study</w:t>
      </w:r>
    </w:p>
    <w:p w:rsidR="00922B3A" w:rsidRDefault="00922B3A" w:rsidP="00922B3A">
      <w:pPr>
        <w:pStyle w:val="Text"/>
        <w:rPr>
          <w:lang w:val="en-ZA"/>
        </w:rPr>
      </w:pPr>
      <w:r w:rsidRPr="003625F1">
        <w:rPr>
          <w:lang w:val="en-ZA"/>
        </w:rPr>
        <w:t xml:space="preserve">The main objective of this research is to </w:t>
      </w:r>
      <w:r>
        <w:rPr>
          <w:lang w:val="en-ZA"/>
        </w:rPr>
        <w:t xml:space="preserve">contribute towards the </w:t>
      </w:r>
      <w:r w:rsidRPr="003625F1">
        <w:rPr>
          <w:lang w:val="en-ZA"/>
        </w:rPr>
        <w:t>develop</w:t>
      </w:r>
      <w:r>
        <w:rPr>
          <w:lang w:val="en-ZA"/>
        </w:rPr>
        <w:t>ment and verification of</w:t>
      </w:r>
      <w:r w:rsidRPr="003625F1">
        <w:rPr>
          <w:lang w:val="en-ZA"/>
        </w:rPr>
        <w:t xml:space="preserve"> a simulation tool that can be effectively and confidently used to predict performance of integrated passive circuits operating in power electronic circuits</w:t>
      </w:r>
      <w:r>
        <w:rPr>
          <w:lang w:val="en-ZA"/>
        </w:rPr>
        <w:t>.</w:t>
      </w:r>
    </w:p>
    <w:p w:rsidR="00922B3A" w:rsidRDefault="00922B3A" w:rsidP="00922B3A">
      <w:pPr>
        <w:rPr>
          <w:lang w:val="en-ZA"/>
        </w:rPr>
      </w:pPr>
      <w:r>
        <w:rPr>
          <w:lang w:val="en-ZA"/>
        </w:rPr>
        <w:lastRenderedPageBreak/>
        <w:t xml:space="preserve">This study seeks to gain a confidence as to the extent of accuracy and the boundaries of application of SPICE-compatible models, both in the frequency and time domains. The SPICE-compatible models include the lumped element models, and one solution method for the distributed model. </w:t>
      </w:r>
    </w:p>
    <w:p w:rsidR="00922B3A" w:rsidRDefault="00922B3A" w:rsidP="00922B3A">
      <w:pPr>
        <w:rPr>
          <w:lang w:val="en-ZA"/>
        </w:rPr>
      </w:pPr>
      <w:r>
        <w:rPr>
          <w:lang w:val="en-ZA"/>
        </w:rPr>
        <w:t>The SPICE-compatible solution for the distributed model has yet to be verified for integrated passive applications; it is a method imported from low-power signal processing applications. Integrated passive applications use different boundary conditions, i.e. circuit connections can exist between any pair of terminals, while for signal processing circuits the supply-side terminals are independent of those on the load-side. The viability of this solution for integrated passives is investigated.</w:t>
      </w:r>
    </w:p>
    <w:p w:rsidR="00922B3A" w:rsidRDefault="00922B3A" w:rsidP="00922B3A">
      <w:pPr>
        <w:rPr>
          <w:lang w:val="en-ZA"/>
        </w:rPr>
      </w:pPr>
      <w:r>
        <w:rPr>
          <w:lang w:val="en-ZA"/>
        </w:rPr>
        <w:t>Most solution methods for the distributed model are not SPICE-compatible. These are implemented in the frequency domain. The solution is usually given as an impedance observed between any two selected terminals of the integrated passive, with only simple boundary conditions (limited to an impedance) between the other sets of terminals. Since the distributed model more closely represents the actual structure, its analytical solution provided by</w:t>
      </w:r>
      <w:r w:rsidR="001E60A6">
        <w:rPr>
          <w:lang w:val="en-ZA"/>
        </w:rPr>
        <w:t xml:space="preserve"> Zhao in</w:t>
      </w:r>
      <w:r>
        <w:rPr>
          <w:lang w:val="en-ZA"/>
        </w:rPr>
        <w:t xml:space="preserve"> [</w:t>
      </w:r>
      <w:r w:rsidR="00746BBA">
        <w:rPr>
          <w:lang w:val="en-ZA"/>
        </w:rPr>
        <w:t>12</w:t>
      </w:r>
      <w:r>
        <w:rPr>
          <w:lang w:val="en-ZA"/>
        </w:rPr>
        <w:t>] will be used as the benchmark for accuracy. All SPICE-compatible models are implemented in the frequency domain, using SPICE’s AC small signal analysis, and are compared with the benchmark solution. This gives a first-level of confidence as to where the models begin deviating from reality.</w:t>
      </w:r>
    </w:p>
    <w:p w:rsidR="00922B3A" w:rsidRDefault="00922B3A" w:rsidP="00922B3A">
      <w:pPr>
        <w:rPr>
          <w:lang w:val="en-ZA"/>
        </w:rPr>
      </w:pPr>
      <w:r>
        <w:rPr>
          <w:lang w:val="en-ZA"/>
        </w:rPr>
        <w:t xml:space="preserve">Frequency domain data, however, is limited to providing steady-state information, and it is not always clear how this data can be used to inform transient characteristics. </w:t>
      </w:r>
      <w:r w:rsidR="00FF5A95">
        <w:rPr>
          <w:lang w:val="en-ZA"/>
        </w:rPr>
        <w:t>In this study, t</w:t>
      </w:r>
      <w:r>
        <w:rPr>
          <w:lang w:val="en-ZA"/>
        </w:rPr>
        <w:t xml:space="preserve">ransient simulations are </w:t>
      </w:r>
      <w:r w:rsidR="00FF5A95">
        <w:rPr>
          <w:lang w:val="en-ZA"/>
        </w:rPr>
        <w:t xml:space="preserve">also </w:t>
      </w:r>
      <w:r>
        <w:rPr>
          <w:lang w:val="en-ZA"/>
        </w:rPr>
        <w:t>conducted on the SPICE-models, taking care that the same boundary conditions are used as for the AC analysis. This time domain data is then compared to the frequency domain data to determine how they can be reconciled, e.g. how can oscillations in the transient be related to resonant points in the frequency domain. This gives a first-level confidence in the use of frequency-domain data to predict time-domain characteristics.</w:t>
      </w:r>
    </w:p>
    <w:p w:rsidR="00922B3A" w:rsidRDefault="00922B3A" w:rsidP="007F0AB5">
      <w:pPr>
        <w:rPr>
          <w:lang w:val="en-ZA"/>
        </w:rPr>
      </w:pPr>
      <w:r>
        <w:rPr>
          <w:lang w:val="en-ZA"/>
        </w:rPr>
        <w:t xml:space="preserve">The limited boundary conditions implemented by the analytical benchmark solution do not show how an integrated passive would operate in a converter circuit. This indicates the value of the SPICE-compatible distributed solution, which could be used as the benchmark solution for more complicated boundary conditions and complete converter circuits. Promising results are obtained in the frequency-domain, but convergence difficulties in the time-domain have yet to be overcome. Consequently, this solution method can currently be used as a benchmark for integrated passives operating in complete converter circuits in the frequency-domain only. </w:t>
      </w:r>
    </w:p>
    <w:p w:rsidR="00EE40C4" w:rsidRDefault="00EE40C4" w:rsidP="00EE40C4">
      <w:pPr>
        <w:pStyle w:val="Text"/>
        <w:rPr>
          <w:lang w:val="en-ZA"/>
        </w:rPr>
      </w:pPr>
      <w:r w:rsidRPr="00C54F96">
        <w:rPr>
          <w:i/>
          <w:lang w:val="en-ZA"/>
        </w:rPr>
        <w:t>Chapter 3 &amp; 4</w:t>
      </w:r>
      <w:r>
        <w:rPr>
          <w:lang w:val="en-ZA"/>
        </w:rPr>
        <w:t xml:space="preserve"> will compare the performance of the different models for the pure case of a basic two-conductor integrated passive component with simple boundary conditions. This will consist in frequency domain comparisons, as well as the models’ responses to a step input. The models will then be further compared, in </w:t>
      </w:r>
      <w:r w:rsidRPr="00C54F96">
        <w:rPr>
          <w:i/>
          <w:lang w:val="en-ZA"/>
        </w:rPr>
        <w:t>Chapter 5</w:t>
      </w:r>
      <w:r>
        <w:rPr>
          <w:lang w:val="en-ZA"/>
        </w:rPr>
        <w:t xml:space="preserve">, with a practical case-study: an integrated passive component operating in a flyback converter circuit. The case-study will involve simulations of a modelled integrated passive component connected to a complete power converter circuit; the robustness of the models when interacting with a complete power electronic circuit will be tested. A physical integrated passive will be constructed and measurements taken of it operating in a physical flyback converter. The physical measurements will be reconciled to simulation results. </w:t>
      </w:r>
    </w:p>
    <w:p w:rsidR="00922B3A" w:rsidRDefault="00922B3A" w:rsidP="00922B3A">
      <w:pPr>
        <w:rPr>
          <w:lang w:val="en-ZA"/>
        </w:rPr>
      </w:pPr>
      <w:r>
        <w:rPr>
          <w:lang w:val="en-ZA"/>
        </w:rPr>
        <w:lastRenderedPageBreak/>
        <w:t>Sub-outcomes of this work include the following:</w:t>
      </w:r>
    </w:p>
    <w:p w:rsidR="00922B3A" w:rsidRDefault="00922B3A" w:rsidP="00922B3A">
      <w:pPr>
        <w:pStyle w:val="ListParagraph"/>
        <w:numPr>
          <w:ilvl w:val="0"/>
          <w:numId w:val="11"/>
        </w:numPr>
        <w:rPr>
          <w:lang w:val="en-ZA"/>
        </w:rPr>
      </w:pPr>
      <w:r>
        <w:rPr>
          <w:lang w:val="en-ZA"/>
        </w:rPr>
        <w:t>A thorough overview of different modelling methods for integrated passives, detailing each one’s advantages, disadvantages, and implementation method.</w:t>
      </w:r>
    </w:p>
    <w:p w:rsidR="00922B3A" w:rsidRDefault="00922B3A" w:rsidP="00922B3A">
      <w:pPr>
        <w:pStyle w:val="ListParagraph"/>
        <w:numPr>
          <w:ilvl w:val="0"/>
          <w:numId w:val="11"/>
        </w:numPr>
        <w:rPr>
          <w:lang w:val="en-ZA"/>
        </w:rPr>
      </w:pPr>
      <w:r>
        <w:rPr>
          <w:lang w:val="en-ZA"/>
        </w:rPr>
        <w:t>Demonstration of what kind of information each model can provide.</w:t>
      </w:r>
    </w:p>
    <w:p w:rsidR="00922B3A" w:rsidRDefault="00922B3A" w:rsidP="00922B3A">
      <w:pPr>
        <w:pStyle w:val="ListParagraph"/>
        <w:numPr>
          <w:ilvl w:val="0"/>
          <w:numId w:val="11"/>
        </w:numPr>
        <w:rPr>
          <w:lang w:val="en-ZA"/>
        </w:rPr>
      </w:pPr>
      <w:r>
        <w:rPr>
          <w:lang w:val="en-ZA"/>
        </w:rPr>
        <w:t>Initial investigation as to the causes for convergence difficulty for the SPICE-compatible distributed solution.</w:t>
      </w:r>
    </w:p>
    <w:p w:rsidR="00922B3A" w:rsidRPr="006509AA" w:rsidRDefault="00922B3A" w:rsidP="00922B3A">
      <w:pPr>
        <w:pStyle w:val="ListParagraph"/>
        <w:numPr>
          <w:ilvl w:val="0"/>
          <w:numId w:val="11"/>
        </w:numPr>
        <w:rPr>
          <w:lang w:val="en-ZA"/>
        </w:rPr>
      </w:pPr>
      <w:r w:rsidRPr="006509AA">
        <w:rPr>
          <w:lang w:val="en-ZA"/>
        </w:rPr>
        <w:t xml:space="preserve">Investigate when a distributed model is actually necessary. </w:t>
      </w:r>
      <w:r w:rsidRPr="00876A7F">
        <w:t>A</w:t>
      </w:r>
      <w:r>
        <w:t xml:space="preserve">ccording to the theory outlined in </w:t>
      </w:r>
      <w:r w:rsidR="00E1673A">
        <w:rPr>
          <w:i/>
        </w:rPr>
        <w:t>Section 1.3.2</w:t>
      </w:r>
      <w:r>
        <w:t xml:space="preserve"> and in [</w:t>
      </w:r>
      <w:r w:rsidR="00BF1740">
        <w:t>26</w:t>
      </w:r>
      <w:r>
        <w:t>], the</w:t>
      </w:r>
      <w:r w:rsidRPr="00876A7F">
        <w:t xml:space="preserve"> distributed model should only become necessary when the physical length of the structure becomes comparable to the shortest significant wavelength in the system. </w:t>
      </w:r>
      <w:r>
        <w:t>However, this supposition is questioned by some observations in [</w:t>
      </w:r>
      <w:r w:rsidR="00BF1740">
        <w:t>12</w:t>
      </w:r>
      <w:r>
        <w:t>], as well as by an initial investigation into the voltage distribution along the conductors of a integrated passive. The question stands: are there other factors demanding a distributed model even when the physical dimensions are still electrically small?</w:t>
      </w:r>
    </w:p>
    <w:p w:rsidR="00F71AF4" w:rsidRPr="00922B3A" w:rsidRDefault="00922B3A" w:rsidP="00EE40C4">
      <w:pPr>
        <w:rPr>
          <w:lang w:val="en-ZA"/>
        </w:rPr>
      </w:pPr>
      <w:r>
        <w:rPr>
          <w:lang w:val="en-ZA"/>
        </w:rPr>
        <w:t xml:space="preserve">The main purpose of this work is to contribute to an accurate model, as well </w:t>
      </w:r>
      <w:r w:rsidR="00976C35">
        <w:rPr>
          <w:lang w:val="en-ZA"/>
        </w:rPr>
        <w:t xml:space="preserve">as </w:t>
      </w:r>
      <w:r>
        <w:rPr>
          <w:lang w:val="en-ZA"/>
        </w:rPr>
        <w:t>insights into the operation of integrated passives in converter circuits, which will assist power converter designers, e.g. to be able to distinguish various parasitic oscillations that appear in simulation and measurement data, and to differentiate their causes.</w:t>
      </w:r>
      <w:r w:rsidR="00993ABF">
        <w:rPr>
          <w:lang w:val="en-ZA"/>
        </w:rPr>
        <w:br w:type="page"/>
      </w:r>
    </w:p>
    <w:p w:rsidR="008838BD" w:rsidRDefault="001A2CBE" w:rsidP="008838BD">
      <w:pPr>
        <w:pStyle w:val="Heading1"/>
        <w:rPr>
          <w:lang w:val="en-ZA"/>
        </w:rPr>
      </w:pPr>
      <w:r w:rsidRPr="003625F1">
        <w:rPr>
          <w:lang w:val="en-ZA"/>
        </w:rPr>
        <w:lastRenderedPageBreak/>
        <w:t xml:space="preserve">Description of models for integrated </w:t>
      </w:r>
      <w:r w:rsidRPr="005E168C">
        <w:t>passive</w:t>
      </w:r>
      <w:r w:rsidRPr="003625F1">
        <w:rPr>
          <w:lang w:val="en-ZA"/>
        </w:rPr>
        <w:t xml:space="preserve"> structures</w:t>
      </w:r>
    </w:p>
    <w:p w:rsidR="000628AC" w:rsidRDefault="000628AC" w:rsidP="000628AC">
      <w:pPr>
        <w:rPr>
          <w:lang w:val="en-ZA"/>
        </w:rPr>
      </w:pPr>
      <w:r w:rsidRPr="003625F1">
        <w:rPr>
          <w:lang w:val="en-ZA"/>
        </w:rPr>
        <w:t xml:space="preserve">The two main categories </w:t>
      </w:r>
      <w:r>
        <w:rPr>
          <w:lang w:val="en-ZA"/>
        </w:rPr>
        <w:t xml:space="preserve">for integrated passive models </w:t>
      </w:r>
      <w:r w:rsidRPr="003625F1">
        <w:rPr>
          <w:lang w:val="en-ZA"/>
        </w:rPr>
        <w:t xml:space="preserve">are simple lumped </w:t>
      </w:r>
      <w:r>
        <w:rPr>
          <w:lang w:val="en-ZA"/>
        </w:rPr>
        <w:t xml:space="preserve">circuit </w:t>
      </w:r>
      <w:r w:rsidRPr="003625F1">
        <w:rPr>
          <w:lang w:val="en-ZA"/>
        </w:rPr>
        <w:t xml:space="preserve">element models, and a distributed transmission line model. These models </w:t>
      </w:r>
      <w:r w:rsidR="00C5148F">
        <w:rPr>
          <w:lang w:val="en-ZA"/>
        </w:rPr>
        <w:t>are now</w:t>
      </w:r>
      <w:r w:rsidRPr="003625F1">
        <w:rPr>
          <w:lang w:val="en-ZA"/>
        </w:rPr>
        <w:t xml:space="preserve"> described in more det</w:t>
      </w:r>
      <w:r>
        <w:rPr>
          <w:lang w:val="en-ZA"/>
        </w:rPr>
        <w:t xml:space="preserve">ail </w:t>
      </w:r>
      <w:r w:rsidRPr="003625F1">
        <w:rPr>
          <w:lang w:val="en-ZA"/>
        </w:rPr>
        <w:t>along wi</w:t>
      </w:r>
      <w:r>
        <w:rPr>
          <w:lang w:val="en-ZA"/>
        </w:rPr>
        <w:t xml:space="preserve">th their solution methods, and their various advantages and </w:t>
      </w:r>
      <w:r w:rsidRPr="003625F1">
        <w:rPr>
          <w:lang w:val="en-ZA"/>
        </w:rPr>
        <w:t xml:space="preserve">disadvantages. </w:t>
      </w:r>
    </w:p>
    <w:p w:rsidR="003C147E" w:rsidRDefault="00F27CBF" w:rsidP="00F27CBF">
      <w:pPr>
        <w:rPr>
          <w:lang w:val="en-ZA"/>
        </w:rPr>
      </w:pPr>
      <w:r>
        <w:rPr>
          <w:lang w:val="en-ZA"/>
        </w:rPr>
        <w:t xml:space="preserve">This </w:t>
      </w:r>
      <w:r w:rsidR="001A7A89">
        <w:rPr>
          <w:lang w:val="en-ZA"/>
        </w:rPr>
        <w:t xml:space="preserve">dissertation </w:t>
      </w:r>
      <w:r>
        <w:rPr>
          <w:lang w:val="en-ZA"/>
        </w:rPr>
        <w:t>is not an exhaustive study of possible models that can be applied to distributed passive structures. The models chosen to be included in this study are the ones most commonly used in the field of integrating passives.</w:t>
      </w:r>
    </w:p>
    <w:p w:rsidR="000628AC" w:rsidRDefault="00C5148F" w:rsidP="000628AC">
      <w:pPr>
        <w:rPr>
          <w:lang w:val="en-ZA"/>
        </w:rPr>
      </w:pPr>
      <w:r>
        <w:rPr>
          <w:lang w:val="en-ZA"/>
        </w:rPr>
        <w:t xml:space="preserve">The lumped models are described in </w:t>
      </w:r>
      <w:r>
        <w:rPr>
          <w:i/>
          <w:lang w:val="en-ZA"/>
        </w:rPr>
        <w:t>Section 2.</w:t>
      </w:r>
      <w:r w:rsidRPr="00C5148F">
        <w:rPr>
          <w:lang w:val="en-ZA"/>
        </w:rPr>
        <w:t>1</w:t>
      </w:r>
      <w:r>
        <w:rPr>
          <w:lang w:val="en-ZA"/>
        </w:rPr>
        <w:t xml:space="preserve">. </w:t>
      </w:r>
      <w:r w:rsidR="000628AC" w:rsidRPr="00C5148F">
        <w:rPr>
          <w:lang w:val="en-ZA"/>
        </w:rPr>
        <w:t>The</w:t>
      </w:r>
      <w:r w:rsidR="000628AC">
        <w:rPr>
          <w:lang w:val="en-ZA"/>
        </w:rPr>
        <w:t xml:space="preserve"> solution methods for lumped models are either analytical equations derived using Kirchhoff’s laws, or simply building a SPICE simulation using standard circuit elements. </w:t>
      </w:r>
    </w:p>
    <w:p w:rsidR="000628AC" w:rsidRPr="00C5148F" w:rsidRDefault="00C5148F" w:rsidP="000628AC">
      <w:pPr>
        <w:rPr>
          <w:lang w:val="en-ZA"/>
        </w:rPr>
      </w:pPr>
      <w:r>
        <w:rPr>
          <w:lang w:val="en-ZA"/>
        </w:rPr>
        <w:t xml:space="preserve">The distributed model is defined in </w:t>
      </w:r>
      <w:r>
        <w:rPr>
          <w:i/>
          <w:lang w:val="en-ZA"/>
        </w:rPr>
        <w:t>Section 2.2.1 and 2.2.</w:t>
      </w:r>
      <w:r w:rsidRPr="00C5148F">
        <w:rPr>
          <w:lang w:val="en-ZA"/>
        </w:rPr>
        <w:t>2</w:t>
      </w:r>
      <w:r>
        <w:rPr>
          <w:lang w:val="en-ZA"/>
        </w:rPr>
        <w:t xml:space="preserve">. </w:t>
      </w:r>
      <w:r w:rsidR="000628AC" w:rsidRPr="00C5148F">
        <w:rPr>
          <w:lang w:val="en-ZA"/>
        </w:rPr>
        <w:t>The</w:t>
      </w:r>
      <w:r w:rsidR="000628AC">
        <w:rPr>
          <w:lang w:val="en-ZA"/>
        </w:rPr>
        <w:t xml:space="preserve"> distributed transmission line model has multiple solution methods, which will be overviewed in </w:t>
      </w:r>
      <w:r w:rsidR="000628AC" w:rsidRPr="00337BA8">
        <w:rPr>
          <w:lang w:val="en-ZA"/>
        </w:rPr>
        <w:t>Sections 2.2.2-2.2.6</w:t>
      </w:r>
      <w:r w:rsidR="000628AC">
        <w:rPr>
          <w:lang w:val="en-ZA"/>
        </w:rPr>
        <w:t xml:space="preserve">. One solution method for the distributed model can be implemented in SPICE, detailed in </w:t>
      </w:r>
      <w:r w:rsidR="000628AC" w:rsidRPr="00337BA8">
        <w:rPr>
          <w:i/>
          <w:lang w:val="en-ZA"/>
        </w:rPr>
        <w:t>Section 2.2.5</w:t>
      </w:r>
      <w:r w:rsidR="000628AC" w:rsidRPr="00337BA8">
        <w:rPr>
          <w:lang w:val="en-ZA"/>
        </w:rPr>
        <w:t>,</w:t>
      </w:r>
      <w:r w:rsidR="000628AC">
        <w:rPr>
          <w:lang w:val="en-ZA"/>
        </w:rPr>
        <w:t xml:space="preserve"> showing good potential for a distributed solution</w:t>
      </w:r>
      <w:r>
        <w:rPr>
          <w:lang w:val="en-ZA"/>
        </w:rPr>
        <w:t xml:space="preserve">. </w:t>
      </w:r>
      <w:r>
        <w:rPr>
          <w:i/>
          <w:lang w:val="en-ZA"/>
        </w:rPr>
        <w:t>Section 2.2.7</w:t>
      </w:r>
      <w:r>
        <w:rPr>
          <w:lang w:val="en-ZA"/>
        </w:rPr>
        <w:t xml:space="preserve"> highlights some known limitations found in the solutions methods of the distributed model.</w:t>
      </w:r>
    </w:p>
    <w:p w:rsidR="006A28AF" w:rsidRDefault="006A28AF" w:rsidP="00A31932">
      <w:pPr>
        <w:pStyle w:val="Heading2"/>
        <w:rPr>
          <w:lang w:val="en-ZA"/>
        </w:rPr>
      </w:pPr>
      <w:r>
        <w:rPr>
          <w:lang w:val="en-ZA"/>
        </w:rPr>
        <w:t>Lumped models</w:t>
      </w:r>
    </w:p>
    <w:p w:rsidR="00D26BD0" w:rsidRPr="00D26BD0" w:rsidRDefault="00D26BD0" w:rsidP="00D26BD0">
      <w:pPr>
        <w:pStyle w:val="Text"/>
        <w:rPr>
          <w:lang w:val="en-ZA"/>
        </w:rPr>
      </w:pPr>
      <w:r w:rsidRPr="003625F1">
        <w:rPr>
          <w:lang w:val="en-ZA"/>
        </w:rPr>
        <w:t xml:space="preserve">The advantage of these lumped models is their simplicity, and the natural way </w:t>
      </w:r>
      <w:r w:rsidR="00A7775F">
        <w:rPr>
          <w:lang w:val="en-ZA"/>
        </w:rPr>
        <w:t xml:space="preserve">in which </w:t>
      </w:r>
      <w:r w:rsidRPr="003625F1">
        <w:rPr>
          <w:lang w:val="en-ZA"/>
        </w:rPr>
        <w:t xml:space="preserve">they can be inserted into a greater power electronics circuit for synthesised time and frequencydomain simulation in </w:t>
      </w:r>
      <w:r w:rsidR="00A7775F">
        <w:rPr>
          <w:lang w:val="en-ZA"/>
        </w:rPr>
        <w:t>standard simulators, such as SPICE</w:t>
      </w:r>
      <w:r w:rsidRPr="003625F1">
        <w:rPr>
          <w:lang w:val="en-ZA"/>
        </w:rPr>
        <w:t>; this is essential for efficient design of power electronics circuitry.</w:t>
      </w:r>
    </w:p>
    <w:p w:rsidR="006A28AF" w:rsidRDefault="006A28AF" w:rsidP="00AF784D">
      <w:pPr>
        <w:pStyle w:val="Heading3"/>
        <w:rPr>
          <w:lang w:val="en-ZA"/>
        </w:rPr>
      </w:pPr>
      <w:r>
        <w:rPr>
          <w:lang w:val="en-ZA"/>
        </w:rPr>
        <w:t>Reeves and Murgatroyd</w:t>
      </w:r>
      <w:r w:rsidR="00830344">
        <w:rPr>
          <w:lang w:val="en-ZA"/>
        </w:rPr>
        <w:t xml:space="preserve"> models</w:t>
      </w:r>
    </w:p>
    <w:p w:rsidR="00C94FF0" w:rsidRDefault="002B1E05" w:rsidP="002B1E05">
      <w:pPr>
        <w:rPr>
          <w:lang w:val="en-ZA"/>
        </w:rPr>
      </w:pPr>
      <w:r w:rsidRPr="003625F1">
        <w:rPr>
          <w:lang w:val="en-ZA"/>
        </w:rPr>
        <w:t>These are almost equivalent lumped paramet</w:t>
      </w:r>
      <w:r w:rsidR="00E75789">
        <w:rPr>
          <w:lang w:val="en-ZA"/>
        </w:rPr>
        <w:t>er models. For low frequencies the</w:t>
      </w:r>
      <w:r w:rsidRPr="003625F1">
        <w:rPr>
          <w:lang w:val="en-ZA"/>
        </w:rPr>
        <w:t xml:space="preserve"> distributed system can be modelled using lumped</w:t>
      </w:r>
      <w:r w:rsidR="00C94FF0">
        <w:rPr>
          <w:lang w:val="en-ZA"/>
        </w:rPr>
        <w:t xml:space="preserve"> circuit elements</w:t>
      </w:r>
      <w:r w:rsidRPr="003625F1">
        <w:rPr>
          <w:lang w:val="en-ZA"/>
        </w:rPr>
        <w:t xml:space="preserve"> that represent the total inductance (L) of each conductor, and the total inter-conductor capacitance (C). This inductance and capacitance actually coexist</w:t>
      </w:r>
      <w:r w:rsidR="00C94FF0">
        <w:rPr>
          <w:lang w:val="en-ZA"/>
        </w:rPr>
        <w:t xml:space="preserve"> in the same length, so it is an approximation to separate</w:t>
      </w:r>
      <w:r w:rsidRPr="003625F1">
        <w:rPr>
          <w:lang w:val="en-ZA"/>
        </w:rPr>
        <w:t xml:space="preserve"> them using lumped circuit elements. </w:t>
      </w:r>
      <w:r w:rsidR="00F943D6">
        <w:rPr>
          <w:lang w:val="en-ZA"/>
        </w:rPr>
        <w:t xml:space="preserve">Only the capacitance between conductors </w:t>
      </w:r>
      <w:r w:rsidR="003565BD">
        <w:rPr>
          <w:lang w:val="en-ZA"/>
        </w:rPr>
        <w:t xml:space="preserve">that are directly next to each other </w:t>
      </w:r>
      <w:r w:rsidR="00F943D6">
        <w:rPr>
          <w:lang w:val="en-ZA"/>
        </w:rPr>
        <w:t>is modelled, as the capacitance between conductors that are separated by other conductors is very small.</w:t>
      </w:r>
    </w:p>
    <w:p w:rsidR="002B1E05" w:rsidRDefault="002B1E05" w:rsidP="002B1E05">
      <w:pPr>
        <w:rPr>
          <w:lang w:val="en-ZA"/>
        </w:rPr>
      </w:pPr>
      <w:r w:rsidRPr="003625F1">
        <w:rPr>
          <w:lang w:val="en-ZA"/>
        </w:rPr>
        <w:t xml:space="preserve">The three models shown in this section are separating the inductance and capacitance in different ways. The second two better represent the uniformity of the structure. </w:t>
      </w:r>
      <w:r w:rsidR="00F943D6">
        <w:rPr>
          <w:lang w:val="en-ZA"/>
        </w:rPr>
        <w:t>First order</w:t>
      </w:r>
      <w:r w:rsidRPr="003625F1">
        <w:rPr>
          <w:lang w:val="en-ZA"/>
        </w:rPr>
        <w:t xml:space="preserve"> understanding of an integrated passive structure can be obtained with the basic lumped parameter modelling approach shown in </w:t>
      </w:r>
      <w:r w:rsidRPr="00C5034B">
        <w:rPr>
          <w:i/>
          <w:lang w:val="en-ZA"/>
        </w:rPr>
        <w:t>Figure </w:t>
      </w:r>
      <w:r w:rsidR="00A7378A" w:rsidRPr="00C5034B">
        <w:rPr>
          <w:i/>
          <w:lang w:val="en-ZA"/>
        </w:rPr>
        <w:t>2.1</w:t>
      </w:r>
      <w:r w:rsidRPr="003625F1">
        <w:rPr>
          <w:lang w:val="en-ZA"/>
        </w:rPr>
        <w:t>. The lumped parameter model was further developed in [</w:t>
      </w:r>
      <w:r w:rsidR="002D6BC8">
        <w:rPr>
          <w:lang w:val="en-ZA"/>
        </w:rPr>
        <w:t>30-31</w:t>
      </w:r>
      <w:r w:rsidRPr="003625F1">
        <w:rPr>
          <w:lang w:val="en-ZA"/>
        </w:rPr>
        <w:t>]</w:t>
      </w:r>
      <w:r w:rsidR="00F943D6">
        <w:rPr>
          <w:lang w:val="en-ZA"/>
        </w:rPr>
        <w:t xml:space="preserve"> as shown in </w:t>
      </w:r>
      <w:r w:rsidR="00F943D6" w:rsidRPr="00C5034B">
        <w:rPr>
          <w:i/>
          <w:lang w:val="en-ZA"/>
        </w:rPr>
        <w:t>Figure</w:t>
      </w:r>
      <w:r w:rsidR="00A7378A" w:rsidRPr="00C5034B">
        <w:rPr>
          <w:i/>
          <w:lang w:val="en-ZA"/>
        </w:rPr>
        <w:t> 2.2</w:t>
      </w:r>
      <w:r w:rsidR="00C5034B">
        <w:rPr>
          <w:i/>
          <w:lang w:val="en-ZA"/>
        </w:rPr>
        <w:t>&amp;</w:t>
      </w:r>
      <w:r w:rsidR="00A7378A" w:rsidRPr="00C5034B">
        <w:rPr>
          <w:i/>
          <w:lang w:val="en-ZA"/>
        </w:rPr>
        <w:t>2.3</w:t>
      </w:r>
      <w:r w:rsidRPr="003625F1">
        <w:rPr>
          <w:lang w:val="en-ZA"/>
        </w:rPr>
        <w:t xml:space="preserve">, which </w:t>
      </w:r>
      <w:r w:rsidR="00F943D6">
        <w:rPr>
          <w:lang w:val="en-ZA"/>
        </w:rPr>
        <w:t>are</w:t>
      </w:r>
      <w:r w:rsidRPr="003625F1">
        <w:rPr>
          <w:lang w:val="en-ZA"/>
        </w:rPr>
        <w:t xml:space="preserve"> sufficient to accurately predict the first resonance point, but do not model any higher-order effects</w:t>
      </w:r>
      <w:r>
        <w:rPr>
          <w:lang w:val="en-ZA"/>
        </w:rPr>
        <w:t>.</w:t>
      </w:r>
    </w:p>
    <w:p w:rsidR="00655E7E" w:rsidRDefault="00655E7E" w:rsidP="002B1E05">
      <w:pPr>
        <w:rPr>
          <w:lang w:val="en-ZA"/>
        </w:rPr>
      </w:pPr>
      <w:r>
        <w:rPr>
          <w:lang w:val="en-ZA"/>
        </w:rPr>
        <w:lastRenderedPageBreak/>
        <w:t>When developing a lumped model</w:t>
      </w:r>
      <w:r w:rsidR="00916B31">
        <w:rPr>
          <w:lang w:val="en-ZA"/>
        </w:rPr>
        <w:t xml:space="preserve"> with the objective of accuracy</w:t>
      </w:r>
      <w:r>
        <w:rPr>
          <w:lang w:val="en-ZA"/>
        </w:rPr>
        <w:t>, there are two aspects that must be considered:</w:t>
      </w:r>
    </w:p>
    <w:p w:rsidR="00655E7E" w:rsidRDefault="00916B31" w:rsidP="00AC0EC8">
      <w:pPr>
        <w:pStyle w:val="ListParagraph"/>
        <w:numPr>
          <w:ilvl w:val="0"/>
          <w:numId w:val="23"/>
        </w:numPr>
        <w:rPr>
          <w:lang w:val="en-ZA"/>
        </w:rPr>
      </w:pPr>
      <w:r>
        <w:rPr>
          <w:lang w:val="en-ZA"/>
        </w:rPr>
        <w:t>Are the lumped elements sufficiently representing the distributed L’s and C’s?</w:t>
      </w:r>
      <w:r w:rsidR="006C537C">
        <w:rPr>
          <w:lang w:val="en-ZA"/>
        </w:rPr>
        <w:t xml:space="preserve"> I.e. how electrically small is the physical length of the conductor represented by any lumped element.</w:t>
      </w:r>
    </w:p>
    <w:p w:rsidR="008A1306" w:rsidRDefault="00916B31" w:rsidP="00AC0EC8">
      <w:pPr>
        <w:pStyle w:val="ListParagraph"/>
        <w:numPr>
          <w:ilvl w:val="0"/>
          <w:numId w:val="23"/>
        </w:numPr>
        <w:rPr>
          <w:lang w:val="en-ZA"/>
        </w:rPr>
      </w:pPr>
      <w:r>
        <w:rPr>
          <w:lang w:val="en-ZA"/>
        </w:rPr>
        <w:t>Have all significant L’s and C’s been included in the model</w:t>
      </w:r>
      <w:r w:rsidR="00C337E0">
        <w:rPr>
          <w:lang w:val="en-ZA"/>
        </w:rPr>
        <w:t>?</w:t>
      </w:r>
    </w:p>
    <w:p w:rsidR="00916B31" w:rsidRDefault="00916B31" w:rsidP="00AC0EC8">
      <w:pPr>
        <w:pStyle w:val="ListParagraph"/>
        <w:numPr>
          <w:ilvl w:val="1"/>
          <w:numId w:val="23"/>
        </w:numPr>
        <w:rPr>
          <w:lang w:val="en-ZA"/>
        </w:rPr>
      </w:pPr>
      <w:r>
        <w:rPr>
          <w:lang w:val="en-ZA"/>
        </w:rPr>
        <w:t xml:space="preserve">For example, the capacitance between conductors and the core, which is commonly as treated as a capacitance to ground potential. Often </w:t>
      </w:r>
      <w:r w:rsidR="00C337E0">
        <w:rPr>
          <w:lang w:val="en-ZA"/>
        </w:rPr>
        <w:t xml:space="preserve">a small capacitance being excluded from the model can be much more significant than the approximation error of using lumped elements to represent </w:t>
      </w:r>
      <w:r w:rsidR="00517304">
        <w:rPr>
          <w:lang w:val="en-ZA"/>
        </w:rPr>
        <w:t xml:space="preserve">distributed </w:t>
      </w:r>
      <w:r w:rsidR="00C13649">
        <w:rPr>
          <w:lang w:val="en-ZA"/>
        </w:rPr>
        <w:t>reality.</w:t>
      </w:r>
    </w:p>
    <w:p w:rsidR="008A1306" w:rsidRPr="008A1306" w:rsidRDefault="00D143B6" w:rsidP="00AC0EC8">
      <w:pPr>
        <w:pStyle w:val="ListParagraph"/>
        <w:numPr>
          <w:ilvl w:val="1"/>
          <w:numId w:val="23"/>
        </w:numPr>
        <w:rPr>
          <w:lang w:val="en-ZA"/>
        </w:rPr>
      </w:pPr>
      <w:r>
        <w:rPr>
          <w:lang w:val="en-ZA"/>
        </w:rPr>
        <w:t>Also consider</w:t>
      </w:r>
      <w:r w:rsidR="008A1306" w:rsidRPr="008A1306">
        <w:rPr>
          <w:lang w:val="en-ZA"/>
        </w:rPr>
        <w:t xml:space="preserve"> a capacitance from </w:t>
      </w:r>
      <w:r w:rsidR="00D738A8">
        <w:rPr>
          <w:lang w:val="en-ZA"/>
        </w:rPr>
        <w:t>a</w:t>
      </w:r>
      <w:r w:rsidR="008A1306" w:rsidRPr="008A1306">
        <w:rPr>
          <w:lang w:val="en-ZA"/>
        </w:rPr>
        <w:t xml:space="preserve"> conductor to itself. This is only possible if a significant length of the conductor is physically parallel to another length of that same conductor, e.g. the case of a conductor being wound into multiple turns. In this case, a good option is to model the parallel section as two separate conductors with an appropriate external connection.</w:t>
      </w:r>
    </w:p>
    <w:p w:rsidR="006A36D6" w:rsidRPr="003625F1" w:rsidRDefault="006A36D6" w:rsidP="006A36D6">
      <w:pPr>
        <w:rPr>
          <w:lang w:val="en-ZA"/>
        </w:rPr>
      </w:pPr>
      <w:r w:rsidRPr="003625F1">
        <w:rPr>
          <w:lang w:val="en-ZA"/>
        </w:rPr>
        <w:t xml:space="preserve">Advantages: </w:t>
      </w:r>
    </w:p>
    <w:p w:rsidR="006A36D6" w:rsidRPr="002B1E05" w:rsidRDefault="006A36D6" w:rsidP="00AC0EC8">
      <w:pPr>
        <w:pStyle w:val="ListParagraph"/>
        <w:numPr>
          <w:ilvl w:val="0"/>
          <w:numId w:val="15"/>
        </w:numPr>
        <w:rPr>
          <w:lang w:val="en-ZA"/>
        </w:rPr>
      </w:pPr>
      <w:r w:rsidRPr="002B1E05">
        <w:rPr>
          <w:lang w:val="en-ZA"/>
        </w:rPr>
        <w:t>Naturally supported by circuit simulators such as S</w:t>
      </w:r>
      <w:r w:rsidR="000323DA">
        <w:rPr>
          <w:lang w:val="en-ZA"/>
        </w:rPr>
        <w:t>PICE</w:t>
      </w:r>
    </w:p>
    <w:p w:rsidR="006A36D6" w:rsidRPr="002B1E05" w:rsidRDefault="006A36D6" w:rsidP="00AC0EC8">
      <w:pPr>
        <w:pStyle w:val="ListParagraph"/>
        <w:numPr>
          <w:ilvl w:val="0"/>
          <w:numId w:val="15"/>
        </w:numPr>
        <w:rPr>
          <w:lang w:val="en-ZA"/>
        </w:rPr>
      </w:pPr>
      <w:r w:rsidRPr="002B1E05">
        <w:rPr>
          <w:lang w:val="en-ZA"/>
        </w:rPr>
        <w:t>Computation time is small due to simplicity</w:t>
      </w:r>
    </w:p>
    <w:p w:rsidR="006A36D6" w:rsidRPr="002B1E05" w:rsidRDefault="006A36D6" w:rsidP="00AC0EC8">
      <w:pPr>
        <w:pStyle w:val="ListParagraph"/>
        <w:numPr>
          <w:ilvl w:val="0"/>
          <w:numId w:val="15"/>
        </w:numPr>
        <w:rPr>
          <w:lang w:val="en-ZA"/>
        </w:rPr>
      </w:pPr>
      <w:r w:rsidRPr="002B1E05">
        <w:rPr>
          <w:lang w:val="en-ZA"/>
        </w:rPr>
        <w:t>1</w:t>
      </w:r>
      <w:r w:rsidRPr="002B1E05">
        <w:rPr>
          <w:vertAlign w:val="superscript"/>
          <w:lang w:val="en-ZA"/>
        </w:rPr>
        <w:t>st</w:t>
      </w:r>
      <w:r w:rsidRPr="002B1E05">
        <w:rPr>
          <w:lang w:val="en-ZA"/>
        </w:rPr>
        <w:t xml:space="preserve"> order f</w:t>
      </w:r>
      <w:r w:rsidR="00BA5ABD">
        <w:rPr>
          <w:lang w:val="en-ZA"/>
        </w:rPr>
        <w:t>requency</w:t>
      </w:r>
      <w:r w:rsidRPr="002B1E05">
        <w:rPr>
          <w:lang w:val="en-ZA"/>
        </w:rPr>
        <w:t>-independent loss modelling</w:t>
      </w:r>
      <w:r>
        <w:rPr>
          <w:lang w:val="en-ZA"/>
        </w:rPr>
        <w:t xml:space="preserve"> through resistive circuit elements</w:t>
      </w:r>
      <w:r w:rsidR="00A5674C">
        <w:rPr>
          <w:lang w:val="en-ZA"/>
        </w:rPr>
        <w:t xml:space="preserve">, similar to what is shown in </w:t>
      </w:r>
      <w:r w:rsidR="00A5674C" w:rsidRPr="009E1A39">
        <w:rPr>
          <w:i/>
          <w:lang w:val="en-ZA"/>
        </w:rPr>
        <w:t>Figure </w:t>
      </w:r>
      <w:r w:rsidR="00956334">
        <w:rPr>
          <w:i/>
          <w:lang w:val="en-ZA"/>
        </w:rPr>
        <w:t>2.7</w:t>
      </w:r>
      <w:r w:rsidR="00A5674C">
        <w:rPr>
          <w:lang w:val="en-ZA"/>
        </w:rPr>
        <w:t xml:space="preserve"> shown </w:t>
      </w:r>
      <w:r w:rsidR="009E1A39">
        <w:rPr>
          <w:lang w:val="en-ZA"/>
        </w:rPr>
        <w:t xml:space="preserve">later </w:t>
      </w:r>
      <w:r w:rsidR="00A5674C">
        <w:rPr>
          <w:lang w:val="en-ZA"/>
        </w:rPr>
        <w:t xml:space="preserve">in </w:t>
      </w:r>
      <w:r w:rsidR="00A5674C">
        <w:rPr>
          <w:i/>
          <w:lang w:val="en-ZA"/>
        </w:rPr>
        <w:t>Section 2.2.1</w:t>
      </w:r>
      <w:r w:rsidR="00A5674C">
        <w:rPr>
          <w:lang w:val="en-ZA"/>
        </w:rPr>
        <w:t>.</w:t>
      </w:r>
    </w:p>
    <w:p w:rsidR="006A36D6" w:rsidRPr="002B1E05" w:rsidRDefault="006A36D6" w:rsidP="00AC0EC8">
      <w:pPr>
        <w:pStyle w:val="ListParagraph"/>
        <w:numPr>
          <w:ilvl w:val="0"/>
          <w:numId w:val="15"/>
        </w:numPr>
        <w:rPr>
          <w:lang w:val="en-ZA"/>
        </w:rPr>
      </w:pPr>
      <w:r w:rsidRPr="002B1E05">
        <w:rPr>
          <w:lang w:val="en-ZA"/>
        </w:rPr>
        <w:t xml:space="preserve">This simplicity allows easier </w:t>
      </w:r>
      <w:r w:rsidR="009440BA">
        <w:rPr>
          <w:lang w:val="en-ZA"/>
        </w:rPr>
        <w:t>troubleshooting, and understanding the contribution of each part of the structure to the system dynamics</w:t>
      </w:r>
    </w:p>
    <w:p w:rsidR="006A36D6" w:rsidRPr="003625F1" w:rsidRDefault="006A36D6" w:rsidP="006A36D6">
      <w:pPr>
        <w:rPr>
          <w:lang w:val="en-ZA"/>
        </w:rPr>
      </w:pPr>
      <w:r w:rsidRPr="003625F1">
        <w:rPr>
          <w:lang w:val="en-ZA"/>
        </w:rPr>
        <w:t>Disadvantages:</w:t>
      </w:r>
    </w:p>
    <w:p w:rsidR="006A36D6" w:rsidRPr="002B1E05" w:rsidRDefault="006A36D6" w:rsidP="00AC0EC8">
      <w:pPr>
        <w:pStyle w:val="ListParagraph"/>
        <w:numPr>
          <w:ilvl w:val="0"/>
          <w:numId w:val="16"/>
        </w:numPr>
        <w:rPr>
          <w:lang w:val="en-ZA"/>
        </w:rPr>
      </w:pPr>
      <w:r w:rsidRPr="002B1E05">
        <w:rPr>
          <w:lang w:val="en-ZA"/>
        </w:rPr>
        <w:t>Not derived from distributed system, so we need confidence in its reliability, especially at high frequencies</w:t>
      </w:r>
    </w:p>
    <w:p w:rsidR="006A36D6" w:rsidRPr="002B1E05" w:rsidRDefault="006A36D6" w:rsidP="00AC0EC8">
      <w:pPr>
        <w:pStyle w:val="ListParagraph"/>
        <w:numPr>
          <w:ilvl w:val="0"/>
          <w:numId w:val="16"/>
        </w:numPr>
        <w:rPr>
          <w:lang w:val="en-ZA"/>
        </w:rPr>
      </w:pPr>
      <w:r w:rsidRPr="002B1E05">
        <w:rPr>
          <w:lang w:val="en-ZA"/>
        </w:rPr>
        <w:t xml:space="preserve">Only </w:t>
      </w:r>
      <w:r w:rsidR="00153EE6">
        <w:rPr>
          <w:lang w:val="en-ZA"/>
        </w:rPr>
        <w:t>i</w:t>
      </w:r>
      <w:r w:rsidR="00B508B7">
        <w:rPr>
          <w:lang w:val="en-ZA"/>
        </w:rPr>
        <w:t>nclude</w:t>
      </w:r>
      <w:r w:rsidR="00153EE6">
        <w:rPr>
          <w:lang w:val="en-ZA"/>
        </w:rPr>
        <w:t>s</w:t>
      </w:r>
      <w:r w:rsidRPr="002B1E05">
        <w:rPr>
          <w:lang w:val="en-ZA"/>
        </w:rPr>
        <w:t xml:space="preserve"> lower resonance points</w:t>
      </w:r>
      <w:r w:rsidR="00153EE6">
        <w:rPr>
          <w:lang w:val="en-ZA"/>
        </w:rPr>
        <w:t xml:space="preserve"> in the model</w:t>
      </w:r>
      <w:r w:rsidRPr="002B1E05">
        <w:rPr>
          <w:lang w:val="en-ZA"/>
        </w:rPr>
        <w:t xml:space="preserve"> (1</w:t>
      </w:r>
      <w:r w:rsidRPr="002B1E05">
        <w:rPr>
          <w:vertAlign w:val="superscript"/>
          <w:lang w:val="en-ZA"/>
        </w:rPr>
        <w:t>st</w:t>
      </w:r>
      <w:r w:rsidR="00A5674C">
        <w:rPr>
          <w:lang w:val="en-ZA"/>
        </w:rPr>
        <w:t xml:space="preserve"> resonance point</w:t>
      </w:r>
      <w:r w:rsidRPr="002B1E05">
        <w:rPr>
          <w:lang w:val="en-ZA"/>
        </w:rPr>
        <w:t xml:space="preserve"> for Reeves</w:t>
      </w:r>
      <w:r w:rsidR="00CF7C72">
        <w:rPr>
          <w:lang w:val="en-ZA"/>
        </w:rPr>
        <w:t>’</w:t>
      </w:r>
      <w:r w:rsidR="00A5674C">
        <w:rPr>
          <w:lang w:val="en-ZA"/>
        </w:rPr>
        <w:t xml:space="preserve"> model</w:t>
      </w:r>
      <w:r w:rsidRPr="002B1E05">
        <w:rPr>
          <w:lang w:val="en-ZA"/>
        </w:rPr>
        <w:t>, up to 2</w:t>
      </w:r>
      <w:r w:rsidRPr="002B1E05">
        <w:rPr>
          <w:vertAlign w:val="superscript"/>
          <w:lang w:val="en-ZA"/>
        </w:rPr>
        <w:t>nd</w:t>
      </w:r>
      <w:r w:rsidR="00A5674C">
        <w:rPr>
          <w:lang w:val="en-ZA"/>
        </w:rPr>
        <w:t xml:space="preserve"> resonance point</w:t>
      </w:r>
      <w:r w:rsidRPr="002B1E05">
        <w:rPr>
          <w:lang w:val="en-ZA"/>
        </w:rPr>
        <w:t xml:space="preserve"> for Murgatroyd</w:t>
      </w:r>
      <w:r w:rsidR="00A5674C">
        <w:rPr>
          <w:lang w:val="en-ZA"/>
        </w:rPr>
        <w:t>’s model</w:t>
      </w:r>
      <w:r w:rsidRPr="002B1E05">
        <w:rPr>
          <w:lang w:val="en-ZA"/>
        </w:rPr>
        <w:t>)</w:t>
      </w:r>
    </w:p>
    <w:p w:rsidR="006A36D6" w:rsidRDefault="00896000" w:rsidP="004B2D14">
      <w:pPr>
        <w:jc w:val="center"/>
        <w:rPr>
          <w:sz w:val="22"/>
          <w:szCs w:val="22"/>
          <w:lang w:val="en-ZA"/>
        </w:rPr>
      </w:pPr>
      <w:r w:rsidRPr="00896000">
        <w:rPr>
          <w:noProof/>
          <w:sz w:val="22"/>
          <w:szCs w:val="22"/>
          <w:lang w:val="en-ZA" w:eastAsia="en-ZA"/>
        </w:rPr>
      </w:r>
      <w:r>
        <w:rPr>
          <w:noProof/>
          <w:sz w:val="22"/>
          <w:szCs w:val="22"/>
          <w:lang w:val="en-ZA" w:eastAsia="en-ZA"/>
        </w:rPr>
        <w:pict>
          <v:group id="Canvas 2227" o:spid="_x0000_s1055" editas="canvas" style="width:249.55pt;height:108.4pt;mso-position-horizontal-relative:char;mso-position-vertical-relative:line" coordsize="31692,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">
            <v:shape id="_x0000_s1056" type="#_x0000_t75" style="position:absolute;width:31692;height:13766;visibility:visible;mso-wrap-style:square">
              <v:fill o:detectmouseclick="t"/>
              <v:path o:connecttype="none"/>
            </v:shape>
            <v:shape id="Text Box 2229" o:spid="_x0000_s1057" type="#_x0000_t202" style="position:absolute;left:28886;top:8401;width:1848;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fysQA&#10;AADcAAAADwAAAGRycy9kb3ducmV2LnhtbESPQWsCMRSE74L/IbyCN82uYOlujVIEob0IukLp7bF5&#10;3SxuXtYk6vrvG0HocZiZb5jlerCduJIPrWMF+SwDQVw73XKj4Fhtp28gQkTW2DkmBXcKsF6NR0ss&#10;tbvxnq6H2IgE4VCiAhNjX0oZakMWw8z1xMn7dd5iTNI3Unu8Jbjt5DzLXqXFltOCwZ42hurT4WIV&#10;FJXMt4s9e5Nvvk/3mn+q3flLqcnL8PEOItIQ/8PP9qdWsChyeJx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38r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D</w:t>
                    </w:r>
                  </w:p>
                </w:txbxContent>
              </v:textbox>
            </v:shape>
            <v:shape id="Text Box 2230" o:spid="_x0000_s1058" type="#_x0000_t202" style="position:absolute;left:28886;top:1428;width:178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BvcQA&#10;AADcAAAADwAAAGRycy9kb3ducmV2LnhtbESPQWsCMRSE74X+h/AKvdXsCpa6GkUEQS8FXUG8PTbP&#10;zeLmZU2irv++EYQeh5n5hpnOe9uKG/nQOFaQDzIQxJXTDdcK9uXq6wdEiMgaW8ek4EEB5rP3tykW&#10;2t15S7ddrEWCcChQgYmxK6QMlSGLYeA64uSdnLcYk/S11B7vCW5bOcyyb2mx4bRgsKOloeq8u1oF&#10;41Lmq9GWvcmXh/Oj4mP5e9ko9fnRLyYgIvXxP/xqr7WC0XgIz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Qb3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C</w:t>
                    </w:r>
                  </w:p>
                </w:txbxContent>
              </v:textbox>
            </v:shape>
            <v:shape id="Text Box 2231" o:spid="_x0000_s1059" type="#_x0000_t202" style="position:absolute;left:457;top:8382;width:217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kJsQA&#10;AADcAAAADwAAAGRycy9kb3ducmV2LnhtbESPQWsCMRSE7wX/Q3hCbzW7FaVujSKCYC8F3YJ4e2xe&#10;N4ublzVJdf33jSB4HGbmG2a+7G0rLuRD41hBPspAEFdON1wr+Ck3bx8gQkTW2DomBTcKsFwMXuZY&#10;aHflHV32sRYJwqFABSbGrpAyVIYshpHriJP367zFmKSvpfZ4TXDbyvcsm0qLDacFgx2tDVWn/Z9V&#10;MCtlvpns2Jt8fTjdKj6W3+cvpV6H/eoTRKQ+PsOP9lYrmMzG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5Cb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B</w:t>
                    </w:r>
                  </w:p>
                </w:txbxContent>
              </v:textbox>
            </v:shape>
            <v:shape id="Text Box 2232" o:spid="_x0000_s1060" type="#_x0000_t202" style="position:absolute;left:520;top:1263;width:217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8UsQA&#10;AADcAAAADwAAAGRycy9kb3ducmV2LnhtbESPQWsCMRSE7wX/Q3hCbzW7RaVujSKCYC8F3YJ4e2xe&#10;N4ublzVJdf33jSB4HGbmG2a+7G0rLuRD41hBPspAEFdON1wr+Ck3bx8gQkTW2DomBTcKsFwMXuZY&#10;aHflHV32sRYJwqFABSbGrpAyVIYshpHriJP367zFmKSvpfZ4TXDbyvcsm0qLDacFgx2tDVWn/Z9V&#10;MCtlvpns2Jt8fTjdKj6W3+cvpV6H/eoTRKQ+PsOP9lYrmMzG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fFL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A</w:t>
                    </w:r>
                  </w:p>
                </w:txbxContent>
              </v:textbox>
            </v:shape>
            <v:group id="Group 2233" o:spid="_x0000_s1061" style="position:absolute;left:11417;top:2705;width:6858;height:1409"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Arc 2234" o:spid="_x0000_s1062"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DJ8YA&#10;AADcAAAADwAAAGRycy9kb3ducmV2LnhtbESPQWvCQBSE74X+h+UVequbpig1ugmlKIpQsNGDx0f2&#10;mQ3Nvg3ZVaO/3i0Uehxm5htmXgy2FWfqfeNYwesoAUFcOd1wrWC/W768g/ABWWPrmBRcyUORPz7M&#10;MdPuwt90LkMtIoR9hgpMCF0mpa8MWfQj1xFH7+h6iyHKvpa6x0uE21amSTKRFhuOCwY7+jRU/ZQn&#10;q2Cz/lq9LWTY3pL0Nh4WnWOTHpR6fho+ZiACDeE//NdeawXj6QR+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DJ8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35" o:spid="_x0000_s1063"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mvMUA&#10;AADcAAAADwAAAGRycy9kb3ducmV2LnhtbESPQWsCMRSE7wX/Q3hCb5p1i9quRhGxVATBqoceH5vn&#10;ZnHzsmxS3frrjSD0OMzMN8x03tpKXKjxpWMFg34Cgjh3uuRCwfHw2XsH4QOyxsoxKfgjD/NZ52WK&#10;mXZX/qbLPhQiQthnqMCEUGdS+tyQRd93NXH0Tq6xGKJsCqkbvEa4rWSaJCNpseS4YLCmpaH8vP+1&#10;Cjbr7dfbSobdLUlvw3ZVOzbpj1Kv3XYxARGoDf/hZ3utFQw/x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ma8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36" o:spid="_x0000_s1064"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yzsMA&#10;AADcAAAADwAAAGRycy9kb3ducmV2LnhtbERPz2vCMBS+D/wfwhO8zdRKh6vGIuJYGQzU7bDjo3k2&#10;xealNFnt/OuXw2DHj+/3phhtKwbqfeNYwWKegCCunG64VvD58fK4AuEDssbWMSn4IQ/FdvKwwVy7&#10;G59oOIdaxBD2OSowIXS5lL4yZNHPXUccuYvrLYYI+1rqHm8x3LYyTZInabHh2GCwo72h6nr+tgre&#10;yvfX5UGG4z1J79l46Byb9Eup2XTcrUEEGsO/+M9dagXZc1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yzsMAAADc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37" o:spid="_x0000_s1065"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KM8IA&#10;AADcAAAADwAAAGRycy9kb3ducmV2LnhtbERPz2vCMBS+C/4P4Qm7aWLHZFSjiFQmwsC5HTw+mrem&#10;rHkpTVarf/1yGHj8+H6vNoNrRE9dqD1rmM8UCOLSm5orDV+f++kriBCRDTaeScONAmzW49EKc+Ov&#10;/EH9OVYihXDIUYONsc2lDKUlh2HmW+LEffvOYUywq6Tp8JrCXSMzpRbSYc2pwWJLO0vlz/nXaTge&#10;3t+eCxlPd5XdX4ai9Wyzi9ZPk2G7BBFpiA/xv/tgNCxU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AozwgAAANwAAAAPAAAAAAAAAAAAAAAAAJgCAABkcnMvZG93&#10;bnJldi54bWxQSwUGAAAAAAQABAD1AAAAhw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238" o:spid="_x0000_s1066" style="position:absolute;left:11430;top:9721;width:6851;height:1397"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Arc 2239" o:spid="_x0000_s1067"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x38UA&#10;AADcAAAADwAAAGRycy9kb3ducmV2LnhtbESPQWsCMRSE74X+h/CE3mrilkpZjYuULZWCUK0Hj4/N&#10;c7O4eVk2qW799UYQehxm5htmXgyuFSfqQ+NZw2SsQBBX3jRca9j9fDy/gQgR2WDrmTT8UYBi8fgw&#10;x9z4M2/otI21SBAOOWqwMXa5lKGy5DCMfUecvIPvHcYk+1qaHs8J7lqZKTWVDhtOCxY7erdUHbe/&#10;TsPXav35Usr4fVHZ5XUoO88222v9NBqWMxCRhvgfvrdXRsNU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jHf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40" o:spid="_x0000_s1068"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URMUA&#10;AADcAAAADwAAAGRycy9kb3ducmV2LnhtbESPT2sCMRTE7wW/Q3iCt5p0RZHVKKVYKoJQ/xw8PjbP&#10;zeLmZdmkuvrpTaHQ4zAzv2Hmy87V4kptqDxreBsqEMSFNxWXGo6Hz9cpiBCRDdaeScOdAiwXvZc5&#10;5sbfeEfXfSxFgnDIUYONscmlDIUlh2HoG+LknX3rMCbZltK0eEtwV8tMqYl0WHFasNjQh6Xisv9x&#10;Gjbr7ddoJeP3Q2WPcbdqPNvspPWg373PQETq4n/4r702GiZqBL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pRE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41" o:spid="_x0000_s1069"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MMMUA&#10;AADcAAAADwAAAGRycy9kb3ducmV2LnhtbESPQWsCMRSE74L/ITyht5q41UW2RhGxVApCqz30+Ni8&#10;bhY3L8sm1a2/3hQKHoeZ+YZZrHrXiDN1ofasYTJWIIhLb2quNHweXx7nIEJENth4Jg2/FGC1HA4W&#10;WBh/4Q86H2IlEoRDgRpsjG0hZSgtOQxj3xIn79t3DmOSXSVNh5cEd43MlMqlw5rTgsWWNpbK0+HH&#10;aXjb7V+ftjK+X1V2nfXb1rPNvrR+GPXrZxCR+ngP/7d3RkOup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w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242" o:spid="_x0000_s1070"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pq8QA&#10;AADcAAAADwAAAGRycy9kb3ducmV2LnhtbESPQWsCMRSE74X+h/AK3jRxRZGtUUQUpSCo7aHHx+Z1&#10;s3Tzsmyibv31RhB6HGbmG2a26FwtLtSGyrOG4UCBIC68qbjU8PW56U9BhIhssPZMGv4owGL++jLD&#10;3PgrH+lyiqVIEA45arAxNrmUobDkMAx8Q5y8H986jEm2pTQtXhPc1TJTaiIdVpwWLDa0slT8ns5O&#10;w8duvx2tZTzcVHYbd+vGs82+te69dct3EJG6+B9+tndGw0S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Xqav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243" o:spid="_x0000_s1071" style="position:absolute;left:22205;top:5626;width:4230;height:3695"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AutoShape 2244" o:spid="_x0000_s1072"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RtMIAAADcAAAADwAAAGRycy9kb3ducmV2LnhtbESPT4vCMBTE7wt+h/AEb2viCirVKCoI&#10;Xjz45+Lt0TybYvNSm2yt394IC3scZuY3zGLVuUq01ITSs4bRUIEgzr0pudBwOe++ZyBCRDZYeSYN&#10;LwqwWva+FpgZ/+QjtadYiAThkKEGG2OdSRlySw7D0NfEybv5xmFMsimkafCZ4K6SP0pNpMOS04LF&#10;mraW8vvp12lwtXGPg7fmei/H1Yb2t/VGtVoP+t16DiJSF//Df+290TBRU/icS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XRtMIAAADcAAAADwAAAAAAAAAAAAAA&#10;AAChAgAAZHJzL2Rvd25yZXYueG1sUEsFBgAAAAAEAAQA+QAAAJADAAAAAA==&#10;" strokeweight="1.5pt"/>
              <v:shape id="AutoShape 2245" o:spid="_x0000_s1073"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Fxr8AAADcAAAADwAAAGRycy9kb3ducmV2LnhtbERPy4rCMBTdC/MP4Q64s8nMgEg1FR0Q&#10;3MzCx8bdpbk2pc1NbWLt/L1ZCC4P571aj64VA/Wh9qzhK1MgiEtvaq40nE+72QJEiMgGW8+k4Z8C&#10;rIuPyQpz4x98oOEYK5FCOOSowcbY5VKG0pLDkPmOOHFX3zuMCfaVND0+Urhr5bdSc+mw5tRgsaNf&#10;S2VzvDsNrjPu9uetuTT1T7ul/XWzVYPW089xswQRaYxv8cu9NxrmKq1NZ9IRk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pFxr8AAADcAAAADwAAAAAAAAAAAAAAAACh&#10;AgAAZHJzL2Rvd25yZXYueG1sUEsFBgAAAAAEAAQA+QAAAI0DAAAAAA==&#10;" strokeweight="1.5pt"/>
              <v:shape id="AutoShape 2246" o:spid="_x0000_s1074"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NccAAADcAAAADwAAAGRycy9kb3ducmV2LnhtbESPT2vCQBDF74LfYRmhN93oIWjqKiJY&#10;hdaDfxB6m2anSTQ7m2a3Gv30riB4fLx5vzdvPG1MKc5Uu8Kygn4vAkGcWl1wpmC/W3SHIJxH1lha&#10;JgVXcjCdtFtjTLS98IbOW5+JAGGXoILc+yqR0qU5GXQ9WxEH79fWBn2QdSZ1jZcAN6UcRFEsDRYc&#10;GnKsaJ5Tetr+m/DG7HtIX+uPuJgf/27lcvPZDA4/Sr11mtk7CE+Nfx0/0yutII5G8BgTC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4No1xwAAANwAAAAPAAAAAAAA&#10;AAAAAAAAAKECAABkcnMvZG93bnJldi54bWxQSwUGAAAAAAQABAD5AAAAlQMAAAAA&#10;" strokeweight="1.5pt"/>
              <v:shape id="AutoShape 2247" o:spid="_x0000_s1075"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dcYAAADcAAAADwAAAGRycy9kb3ducmV2LnhtbESPwWrCQBCG7wXfYRmht7rRQ5DoKiKo&#10;hbYHbRG8jdkxiWZn0+xWU5/eORR6HP75v/lmOu9cra7UhsqzgeEgAUWce1txYeDrc/UyBhUissXa&#10;Mxn4pQDzWe9pipn1N97SdRcLJRAOGRooY2wyrUNeksMw8A2xZCffOowytoW2Ld4E7mo9SpJUO6xY&#10;LpTY0LKk/LL7caKxOIzp/WOdVsvz973ebN+60f5ozHO/W0xAReri//Jf+9UaSIeiL88IAf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D5XXGAAAA3AAAAA8AAAAAAAAA&#10;AAAAAAAAoQIAAGRycy9kb3ducmV2LnhtbFBLBQYAAAAABAAEAPkAAACUAwAAAAA=&#10;" strokeweight="1.5pt"/>
            </v:group>
            <v:shape id="AutoShape 2248" o:spid="_x0000_s1076" type="#_x0000_t32" style="position:absolute;left:7340;top:4083;width:3982;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6hsMAAADcAAAADwAAAGRycy9kb3ducmV2LnhtbESPQWvCQBSE7wX/w/KE3ppNWpASs4Yo&#10;FLx4qO3F2yP7kg1m38bsGuO/7wpCj8PMfMMU5Wx7MdHoO8cKsiQFQVw73XGr4Pfn6+0ThA/IGnvH&#10;pOBOHsrN4qXAXLsbf9N0DK2IEPY5KjAhDLmUvjZk0SduII5e40aLIcqxlXrEW4TbXr6n6Upa7Dgu&#10;GBxoZ6g+H69WgR20vRyc0adz99Fvad9U23RS6nU5V2sQgebwH36291rBKsvgcS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peobDAAAA3AAAAA8AAAAAAAAAAAAA&#10;AAAAoQIAAGRycy9kb3ducmV2LnhtbFBLBQYAAAAABAAEAPkAAACRAwAAAAA=&#10;" strokeweight="1.5pt"/>
            <v:shape id="AutoShape 2249" o:spid="_x0000_s1077" type="#_x0000_t32" style="position:absolute;left:7321;top:11099;width:401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k8b8AAADcAAAADwAAAGRycy9kb3ducmV2LnhtbESPzQrCMBCE74LvEFbwpqkKItUoKghe&#10;PPhz8bY0a1NsNrWJtb69EQSPw8x8wyxWrS1FQ7UvHCsYDRMQxJnTBecKLufdYAbCB2SNpWNS8CYP&#10;q2W3s8BUuxcfqTmFXEQI+xQVmBCqVEqfGbLoh64ijt7N1RZDlHUudY2vCLelHCfJVFosOC4YrGhr&#10;KLufnlaBrbR9HJzR13sxKTe0v603SaNUv9eu5yACteEf/rX3WsF0NIb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bvk8b8AAADcAAAADwAAAAAAAAAAAAAAAACh&#10;AgAAZHJzL2Rvd25yZXYueG1sUEsFBgAAAAAEAAQA+QAAAI0DAAAAAA==&#10;" strokeweight="1.5pt"/>
            <v:shape id="AutoShape 2250" o:spid="_x0000_s1078" type="#_x0000_t32" style="position:absolute;left:18370;top:4114;width:453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Bar8AAADcAAAADwAAAGRycy9kb3ducmV2LnhtbESPzQrCMBCE74LvEFbwpqkKItUoKghe&#10;PPhz8bY0a1NsNrWJtb69EQSPw8x8wyxWrS1FQ7UvHCsYDRMQxJnTBecKLufdYAbCB2SNpWNS8CYP&#10;q2W3s8BUuxcfqTmFXEQI+xQVmBCqVEqfGbLoh64ijt7N1RZDlHUudY2vCLelHCfJVFosOC4YrGhr&#10;KLufnlaBrbR9HJzR13sxKTe0v603SaNUv9eu5yACteEf/rX3WsF0NI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dBar8AAADcAAAADwAAAAAAAAAAAAAAAACh&#10;AgAAZHJzL2Rvd25yZXYueG1sUEsFBgAAAAAEAAQA+QAAAI0DAAAAAA==&#10;" strokeweight="1.5pt"/>
            <v:shape id="AutoShape 2251" o:spid="_x0000_s1079" type="#_x0000_t32" style="position:absolute;left:18376;top:11080;width:6541;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0Y8IAAADcAAAADwAAAGRycy9kb3ducmV2LnhtbESPQYvCMBSE7wv+h/AEb2va3UWlGkUW&#10;VrxaBa+P5tlUm5e2iVr/vVkQPA4z8w2zWPW2FjfqfOVYQTpOQBAXTldcKjjs/z5nIHxA1lg7JgUP&#10;8rBaDj4WmGl35x3d8lCKCGGfoQITQpNJ6QtDFv3YNcTRO7nOYoiyK6Xu8B7htpZfSTKRFiuOCwYb&#10;+jVUXPKrVfB9OLf75DhNj5vWtBu8+m3ezpQaDfv1HESgPrzDr/ZWK5ikP/B/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S0Y8IAAADcAAAADwAAAAAAAAAAAAAA&#10;AAChAgAAZHJzL2Rvd25yZXYueG1sUEsFBgAAAAAEAAQA+QAAAJADAAAAAA==&#10;" strokeweight="1.5pt"/>
            <v:shape id="AutoShape 2252" o:spid="_x0000_s1080" type="#_x0000_t32" style="position:absolute;left:22205;top:11068;width:7163;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8hcIAAADcAAAADwAAAGRycy9kb3ducmV2LnhtbESPQYvCMBSE74L/ITzBm6auKFJNRQXB&#10;yx7Uvezt0Tyb0ualNtla//1GEDwOM/MNs9n2thYdtb50rGA2TUAQ506XXCj4uR4nKxA+IGusHZOC&#10;J3nYZsPBBlPtHnym7hIKESHsU1RgQmhSKX1uyKKfuoY4ejfXWgxRtoXULT4i3NbyK0mW0mLJccFg&#10;QwdDeXX5swpso+392xn9W5Xzek+n226fdEqNR/1uDSJQHz7hd/ukFSxnC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J8hcIAAADcAAAADwAAAAAAAAAAAAAA&#10;AAChAgAAZHJzL2Rvd25yZXYueG1sUEsFBgAAAAAEAAQA+QAAAJADAAAAAA==&#10;" strokeweight="1.5pt"/>
            <v:shape id="AutoShape 2253" o:spid="_x0000_s1081" type="#_x0000_t32" style="position:absolute;left:22250;top:4140;width:7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i8sMAAADcAAAADwAAAGRycy9kb3ducmV2LnhtbESPQWvCQBSE7wX/w/KE3pqNLYQSs4Yo&#10;FLx4qO3F2yP7kg1m38bsGuO/7wpCj8PMfMMU5Wx7MdHoO8cKVkkKgrh2uuNWwe/P19snCB+QNfaO&#10;ScGdPJSbxUuBuXY3/qbpGFoRIexzVGBCGHIpfW3Iok/cQBy9xo0WQ5RjK/WItwi3vXxP00xa7Dgu&#10;GBxoZ6g+H69WgR20vRyc0adz99Fvad9U23RS6nU5V2sQgebwH36291pBtsrgcS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4vLDAAAA3AAAAA8AAAAAAAAAAAAA&#10;AAAAoQIAAGRycy9kb3ducmV2LnhtbFBLBQYAAAAABAAEAPkAAACRAwAAAAA=&#10;" strokeweight="1.5pt"/>
            <v:oval id="Oval 2254" o:spid="_x0000_s1082" style="position:absolute;left:29368;top:3530;width:98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LqcUA&#10;AADcAAAADwAAAGRycy9kb3ducmV2LnhtbESPQWvCQBSE70L/w/IKvYhubMGW6BpKaUmuRvH8yD6z&#10;0ezbJLvV1F/fLRQ8DjPfDLPORtuKCw2+caxgMU9AEFdON1wr2O++Zm8gfEDW2DomBT/kIds8TNaY&#10;anflLV3KUItYwj5FBSaELpXSV4Ys+rnriKN3dIPFEOVQSz3gNZbbVj4nyVJabDguGOzow1B1Lr+t&#10;guVpl5ukPXwebtNTKF62fXnLe6WeHsf3FYhAY7iH/+lCR27x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AupxQAAANwAAAAPAAAAAAAAAAAAAAAAAJgCAABkcnMv&#10;ZG93bnJldi54bWxQSwUGAAAAAAQABAD1AAAAigMAAAAA&#10;" strokeweight="1.5pt"/>
            <v:oval id="Oval 2255" o:spid="_x0000_s1083" style="position:absolute;left:29368;top:10490;width:98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f28EA&#10;AADcAAAADwAAAGRycy9kb3ducmV2LnhtbERPTWvCQBC9F/wPywi9FN1YQUp0FZEWvRqL5yE7ZqPZ&#10;2Zjdauqvdw6FHh/ve7HqfaNu1MU6sIHJOANFXAZbc2Xg+/A1+gAVE7LFJjAZ+KUIq+XgZYG5DXfe&#10;061IlZIQjjkacCm1udaxdOQxjkNLLNwpdB6TwK7StsO7hPtGv2fZTHusWRoctrRxVF6KH29gdj5s&#10;XdYcP4+Pt3PaTffX4rG9GvM67NdzUIn69C/+c++s+CayVs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Tn9vBAAAA3AAAAA8AAAAAAAAAAAAAAAAAmAIAAGRycy9kb3du&#10;cmV2LnhtbFBLBQYAAAAABAAEAPUAAACGAwAAAAA=&#10;" strokeweight="1.5pt"/>
            <v:oval id="Oval 2256" o:spid="_x0000_s1084" style="position:absolute;left:1225;top:3530;width:97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6QMUA&#10;AADcAAAADwAAAGRycy9kb3ducmV2LnhtbESPQWvCQBSE70L/w/IKvYhubEHa6BpKaUmuRvH8yD6z&#10;0ezbJLvV1F/fLRQ8DjPfDLPORtuKCw2+caxgMU9AEFdON1wr2O++Zq8gfEDW2DomBT/kIds8TNaY&#10;anflLV3KUItYwj5FBSaELpXSV4Ys+rnriKN3dIPFEOVQSz3gNZbbVj4nyVJabDguGOzow1B1Lr+t&#10;guVpl5ukPXwebtNTKF62fXnLe6WeHsf3FYhAY7iH/+lCR27x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zpAxQAAANwAAAAPAAAAAAAAAAAAAAAAAJgCAABkcnMv&#10;ZG93bnJldi54bWxQSwUGAAAAAAQABAD1AAAAigMAAAAA&#10;" strokeweight="1.5pt"/>
            <v:shape id="AutoShape 2257" o:spid="_x0000_s1085" type="#_x0000_t32" style="position:absolute;left:2228;top:4083;width:6712;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43cAAAADcAAAADwAAAGRycy9kb3ducmV2LnhtbERPz2vCMBS+D/wfwhN2W1MddKUaZQiK&#10;17WC10fzbOqal7aJWv97cxjs+PH9Xm8n24k7jb51rGCRpCCIa6dbbhScqv1HDsIHZI2dY1LwJA/b&#10;zextjYV2D/6hexkaEUPYF6jAhNAXUvrakEWfuJ44chc3WgwRjo3UIz5iuO3kMk0zabHl2GCwp52h&#10;+re8WQWfp+tQpeevxfkwmOGAN38sh1yp9/n0vQIRaAr/4j/3USvIlnF+PBOP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TeN3AAAAA3AAAAA8AAAAAAAAAAAAAAAAA&#10;oQIAAGRycy9kb3ducmV2LnhtbFBLBQYAAAAABAAEAPkAAACOAwAAAAA=&#10;" strokeweight="1.5pt"/>
            <v:shape id="AutoShape 2258" o:spid="_x0000_s1086" type="#_x0000_t32" style="position:absolute;left:1784;top:11068;width:6959;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RsEAAADcAAAADwAAAGRycy9kb3ducmV2LnhtbESPQYvCMBSE7wv+h/AEb2taF1S6RhFh&#10;xatV8Ppo3jbV5qVtotZ/bwTB4zAz3zCLVW9rcaPOV44VpOMEBHHhdMWlguPh73sOwgdkjbVjUvAg&#10;D6vl4GuBmXZ33tMtD6WIEPYZKjAhNJmUvjBk0Y9dQxy9f9dZDFF2pdQd3iPc1nKSJFNpseK4YLCh&#10;jaHikl+tgp/juT0kp1l62ram3eLV7/J2rtRo2K9/QQTqwyf8bu+0gukk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391GwQAAANwAAAAPAAAAAAAAAAAAAAAA&#10;AKECAABkcnMvZG93bnJldi54bWxQSwUGAAAAAAQABAD5AAAAjwMAAAAA&#10;" strokeweight="1.5pt"/>
            <v:oval id="Oval 2259" o:spid="_x0000_s1087" style="position:absolute;left:1193;top:10490;width:98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ijMMA&#10;AADcAAAADwAAAGRycy9kb3ducmV2LnhtbESPQYvCMBSE74L/ITzBi2i6XRDpGkVE0atVPD+at021&#10;ealNVqu/3iws7HGY+WaY+bKztbhT6yvHCj4mCQjiwumKSwWn43Y8A+EDssbaMSl4koflot+bY6bd&#10;gw90z0MpYgn7DBWYEJpMSl8YsugnriGO3rdrLYYo21LqFh+x3NYyTZKptFhxXDDY0NpQcc1/rILp&#10;5bgzSX3enF+jS9h/Hm75a3dTajjoVl8gAnXhP/xH73Xk0hR+z8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ijMMAAADcAAAADwAAAAAAAAAAAAAAAACYAgAAZHJzL2Rv&#10;d25yZXYueG1sUEsFBgAAAAAEAAQA9QAAAIgDAAAAAA==&#10;" strokeweight="1.5pt"/>
            <v:oval id="Oval 2260" o:spid="_x0000_s1088" style="position:absolute;left:11887;top:1301;width:97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QA&#10;AADcAAAADwAAAGRycy9kb3ducmV2LnhtbESPQYvCMBSE7wv+h/CEvSyaWqEr1SgiCMKCoiueH82z&#10;LTYvpUlr/fdGEDwOM/MNs1j1phIdNa60rGAyjkAQZ1aXnCs4/29HMxDOI2usLJOCBzlYLQdfC0y1&#10;vfORupPPRYCwS1FB4X2dSumyggy6sa2Jg3e1jUEfZJNL3eA9wE0l4yhKpMGSw0KBNW0Kym6n1ijY&#10;/mwO7UR2x8NvfU7W7V+8f9wuSn0P+/UchKfef8Lv9k4rSOI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4M/nEAAAA3AAAAA8AAAAAAAAAAAAAAAAAmAIAAGRycy9k&#10;b3ducmV2LnhtbFBLBQYAAAAABAAEAPUAAACJAwAAAAA=&#10;" fillcolor="black [3213]" strokeweight="1.5pt"/>
            <v:oval id="Oval 2261" o:spid="_x0000_s1089" style="position:absolute;left:11798;top:11449;width:978;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rjcQA&#10;AADcAAAADwAAAGRycy9kb3ducmV2LnhtbESPQYvCMBSE7wv+h/CEvSyaWqQr1SgiCMKCoiueH82z&#10;LTYvpUlr/fdGEDwOM/MNs1j1phIdNa60rGAyjkAQZ1aXnCs4/29HMxDOI2usLJOCBzlYLQdfC0y1&#10;vfORupPPRYCwS1FB4X2dSumyggy6sa2Jg3e1jUEfZJNL3eA9wE0l4yhKpMGSw0KBNW0Kym6n1ijY&#10;/mwO7UR2x8NvfU7W7V+8f9wuSn0P+/UchKfef8Lv9k4rSOI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Rq43EAAAA3AAAAA8AAAAAAAAAAAAAAAAAmAIAAGRycy9k&#10;b3ducmV2LnhtbFBLBQYAAAAABAAEAPUAAACJAwAAAAA=&#10;" fillcolor="black [3213]" strokeweight="1.5pt"/>
            <v:shape id="AutoShape 2262" o:spid="_x0000_s1090" type="#_x0000_t32" style="position:absolute;left:24320;top:4146;width:6;height:15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bRcIAAADcAAAADwAAAGRycy9kb3ducmV2LnhtbESPQYvCMBSE7wv+h/AEb2uqsirVKCIo&#10;Xq2C10fzbKrNS9tErf/eLCzscZiZb5jlurOVeFLrS8cKRsMEBHHudMmFgvNp9z0H4QOyxsoxKXiT&#10;h/Wq97XEVLsXH+mZhUJECPsUFZgQ6lRKnxuy6IeuJo7e1bUWQ5RtIXWLrwi3lRwnyVRaLDkuGKxp&#10;ayi/Zw+rYHK+NafkMhtd9o1p9vjwh6yZKzXod5sFiEBd+A//tQ9awXT8A79n4hGQq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TbRcIAAADcAAAADwAAAAAAAAAAAAAA&#10;AAChAgAAZHJzL2Rvd25yZXYueG1sUEsFBgAAAAAEAAQA+QAAAJADAAAAAA==&#10;" strokeweight="1.5pt"/>
            <v:shape id="AutoShape 2263" o:spid="_x0000_s1091" type="#_x0000_t32" style="position:absolute;left:24320;top:9328;width:6;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FMsEAAADcAAAADwAAAGRycy9kb3ducmV2LnhtbESPQYvCMBSE7wv+h/AEb2uqC1W6RhFh&#10;xatV8Ppo3jbV5qVtotZ/bwTB4zAz3zCLVW9rcaPOV44VTMYJCOLC6YpLBcfD3/cchA/IGmvHpOBB&#10;HlbLwdcCM+3uvKdbHkoRIewzVGBCaDIpfWHIoh+7hjh6/66zGKLsSqk7vEe4reU0SVJpseK4YLCh&#10;jaHikl+tgp/juT0kp9nktG1Nu8Wr3+XtXKnRsF//ggjUh0/43d5pBek0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kUywQAAANwAAAAPAAAAAAAAAAAAAAAA&#10;AKECAABkcnMvZG93bnJldi54bWxQSwUGAAAAAAQABAD5AAAAjwMAAAAA&#10;" strokeweight="1.5pt"/>
            <v:shape id="Text Box 2264" o:spid="_x0000_s1092" type="#_x0000_t202" style="position:absolute;left:19748;top:5905;width:243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sdcUA&#10;AADcAAAADwAAAGRycy9kb3ducmV2LnhtbESPwW7CMBBE70j9B2sr9QZOOQANGNQWofaGGqrS4xJv&#10;k6jxOrINTv6+RqrEcTQzbzSrTW9acSHnG8sKHicZCOLS6oYrBZ+H3XgBwgdkja1lUjCQh836brTC&#10;XNvIH3QpQiUShH2OCuoQulxKX9Zk0E9sR5y8H+sMhiRdJbXDmOCmldMsm0mDDaeFGjt6ran8Lc5G&#10;QaFfIh2/F0/b+XF4i3F/Og9fTqmH+/55CSJQH27h//a7VjCbzuF6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ux1xQAAANwAAAAPAAAAAAAAAAAAAAAAAJgCAABkcnMv&#10;ZG93bnJldi54bWxQSwUGAAAAAAQABAD1AAAAigMAAAAA&#10;" stroked="f">
              <v:textbox inset="1.62969mm,.81483mm,1.62969mm,.81483mm">
                <w:txbxContent>
                  <w:p w:rsidR="004F26F7" w:rsidRPr="00E85F14" w:rsidRDefault="004F26F7" w:rsidP="006A36D6">
                    <w:pPr>
                      <w:rPr>
                        <w:oMath/>
                        <w:rFonts w:ascii="Cambria Math" w:hAnsi="Cambria Math"/>
                        <w:sz w:val="30"/>
                        <w:szCs w:val="30"/>
                      </w:rPr>
                    </w:pPr>
                    <m:oMathPara>
                      <m:oMath>
                        <m:r>
                          <m:rPr>
                            <m:sty m:val="bi"/>
                          </m:rPr>
                          <w:rPr>
                            <w:rFonts w:ascii="Cambria Math" w:hAnsi="Cambria Math" w:cstheme="minorBidi"/>
                            <w:sz w:val="30"/>
                            <w:szCs w:val="30"/>
                          </w:rPr>
                          <m:t>C</m:t>
                        </m:r>
                      </m:oMath>
                    </m:oMathPara>
                  </w:p>
                  <w:p w:rsidR="004F26F7" w:rsidRPr="00EF0406" w:rsidRDefault="004F26F7" w:rsidP="006A36D6">
                    <w:pPr>
                      <w:rPr>
                        <w:sz w:val="14"/>
                      </w:rPr>
                    </w:pPr>
                  </w:p>
                </w:txbxContent>
              </v:textbox>
            </v:shape>
            <v:shape id="Text Box 2265" o:spid="_x0000_s1093" type="#_x0000_t202" style="position:absolute;left:14287;width:3473;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nMUA&#10;AADcAAAADwAAAGRycy9kb3ducmV2LnhtbESPwW7CMBBE75X4B2uReisOHCgEDCqtqvaGmiLguI23&#10;SdR4HdkGJ39fI1XqcTQzbzTrbW9acSXnG8sKppMMBHFpdcOVgsPn68MChA/IGlvLpGAgD9vN6G6N&#10;ubaRP+hahEokCPscFdQhdLmUvqzJoJ/Yjjh539YZDEm6SmqHMcFNK2dZNpcGG04LNXb0XFP5U1yM&#10;gkLvIp3Oi+XL42l4i3H/dRmOTqn7cf+0AhGoD//hv/a7VjCfLeF2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2cxQAAANwAAAAPAAAAAAAAAAAAAAAAAJgCAABkcnMv&#10;ZG93bnJldi54bWxQSwUGAAAAAAQABAD1AAAAigMAAAAA&#10;" stroked="f">
              <v:textbox inset="1.62969mm,.81483mm,1.62969mm,.81483mm">
                <w:txbxContent>
                  <w:p w:rsidR="004F26F7" w:rsidRPr="00EF0406" w:rsidRDefault="004F26F7" w:rsidP="006A36D6">
                    <w:pPr>
                      <w:rPr>
                        <w:b/>
                        <w:sz w:val="30"/>
                      </w:rPr>
                    </w:pPr>
                    <m:oMathPara>
                      <m:oMath>
                        <m:r>
                          <m:rPr>
                            <m:sty m:val="bi"/>
                          </m:rPr>
                          <w:rPr>
                            <w:rFonts w:ascii="Cambria Math" w:hAnsi="Cambria Math"/>
                            <w:sz w:val="30"/>
                          </w:rPr>
                          <m:t>L</m:t>
                        </m:r>
                      </m:oMath>
                    </m:oMathPara>
                  </w:p>
                </w:txbxContent>
              </v:textbox>
            </v:shape>
            <v:shape id="Text Box 2266" o:spid="_x0000_s1094" type="#_x0000_t202" style="position:absolute;left:14224;top:10960;width:3994;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PK8IA&#10;AADcAAAADwAAAGRycy9kb3ducmV2LnhtbERPu2rDMBTdC/kHcQPZajlJMcWJEpyUQGmnxl2yXawb&#10;28S6MpLqx99XQ6Hj4bz3x8l0YiDnW8sK1kkKgriyuuVawXd5eX4F4QOyxs4yKZjJw/GweNpjru3I&#10;XzRcQy1iCPscFTQh9LmUvmrIoE9sTxy5u3UGQ4SultrhGMNNJzdpmkmDLceGBns6N1Q9rj9GQTt/&#10;XqqX0hVvXH9s+uE0FLfxrtRqORU7EIGm8C/+c79rBdk2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Q8rwgAAANwAAAAPAAAAAAAAAAAAAAAAAJgCAABkcnMvZG93&#10;bnJldi54bWxQSwUGAAAAAAQABAD1AAAAhwMAAAAA&#10;" stroked="f">
              <v:textbox inset="1.78969mm,.89486mm,1.78969mm,.89486mm">
                <w:txbxContent>
                  <w:p w:rsidR="004F26F7" w:rsidRPr="00EF0406" w:rsidRDefault="004F26F7" w:rsidP="006A36D6">
                    <w:pPr>
                      <w:rPr>
                        <w:b/>
                        <w:sz w:val="30"/>
                      </w:rPr>
                    </w:pPr>
                    <m:oMathPara>
                      <m:oMath>
                        <m:r>
                          <m:rPr>
                            <m:sty m:val="bi"/>
                          </m:rPr>
                          <w:rPr>
                            <w:rFonts w:ascii="Cambria Math" w:hAnsi="Cambria Math"/>
                            <w:sz w:val="30"/>
                          </w:rPr>
                          <m:t>L</m:t>
                        </m:r>
                      </m:oMath>
                    </m:oMathPara>
                  </w:p>
                </w:txbxContent>
              </v:textbox>
            </v:shape>
            <w10:wrap type="none"/>
            <w10:anchorlock/>
          </v:group>
        </w:pict>
      </w:r>
    </w:p>
    <w:p w:rsidR="00E166EC" w:rsidRPr="00860DDA" w:rsidRDefault="00E166EC" w:rsidP="004B2D14">
      <w:pPr>
        <w:jc w:val="center"/>
        <w:rPr>
          <w:szCs w:val="22"/>
          <w:lang w:val="en-ZA"/>
        </w:rPr>
      </w:pPr>
      <w:r w:rsidRPr="00860DDA">
        <w:rPr>
          <w:i/>
          <w:szCs w:val="22"/>
          <w:lang w:val="en-ZA"/>
        </w:rPr>
        <w:t>Figure 2.1</w:t>
      </w:r>
      <w:r w:rsidRPr="00860DDA">
        <w:rPr>
          <w:szCs w:val="22"/>
          <w:lang w:val="en-ZA"/>
        </w:rPr>
        <w:t>: Basic lumped model for two-conductor</w:t>
      </w:r>
      <w:r w:rsidR="009D65E4" w:rsidRPr="00860DDA">
        <w:rPr>
          <w:szCs w:val="22"/>
          <w:lang w:val="en-ZA"/>
        </w:rPr>
        <w:t xml:space="preserve"> integrated passive – </w:t>
      </w:r>
      <w:r w:rsidR="00860DDA">
        <w:rPr>
          <w:szCs w:val="22"/>
          <w:lang w:val="en-ZA"/>
        </w:rPr>
        <w:t>commonly used</w:t>
      </w:r>
      <w:r w:rsidR="003C10E4">
        <w:rPr>
          <w:szCs w:val="22"/>
          <w:lang w:val="en-ZA"/>
        </w:rPr>
        <w:t>.</w:t>
      </w:r>
    </w:p>
    <w:p w:rsidR="006A36D6" w:rsidRDefault="00896000" w:rsidP="004B2D14">
      <w:pPr>
        <w:jc w:val="center"/>
        <w:rPr>
          <w:sz w:val="22"/>
          <w:szCs w:val="22"/>
          <w:lang w:val="en-ZA"/>
        </w:rPr>
      </w:pPr>
      <w:r w:rsidRPr="00896000">
        <w:rPr>
          <w:noProof/>
          <w:sz w:val="22"/>
          <w:szCs w:val="22"/>
          <w:lang w:val="en-ZA" w:eastAsia="en-ZA"/>
        </w:rPr>
      </w:r>
      <w:r>
        <w:rPr>
          <w:noProof/>
          <w:sz w:val="22"/>
          <w:szCs w:val="22"/>
          <w:lang w:val="en-ZA" w:eastAsia="en-ZA"/>
        </w:rPr>
        <w:pict>
          <v:group id="Canvas 2179" o:spid="_x0000_s1095" editas="canvas" style="width:249.55pt;height:108.4pt;mso-position-horizontal-relative:char;mso-position-vertical-relative:line" coordsize="31692,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">
            <v:shape id="_x0000_s1096" type="#_x0000_t75" style="position:absolute;width:31692;height:13766;visibility:visible;mso-wrap-style:square">
              <v:fill o:detectmouseclick="t"/>
              <v:path o:connecttype="none"/>
            </v:shape>
            <v:shape id="Text Box 2181" o:spid="_x0000_s1097" type="#_x0000_t202" style="position:absolute;left:28885;top:8400;width:1850;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QFcQA&#10;AADcAAAADwAAAGRycy9kb3ducmV2LnhtbESPQWsCMRSE74L/IbyCN82uaLFbo4gg1IugK5TeHpvX&#10;zeLmZU1SXf+9KRR6HGbmG2a57m0rbuRD41hBPslAEFdON1wrOJe78QJEiMgaW8ek4EEB1qvhYImF&#10;dnc+0u0Ua5EgHApUYGLsCilDZchimLiOOHnfzluMSfpaao/3BLetnGbZq7TYcFow2NHWUHU5/VgF&#10;b6XMd/Mje5NvPy+Pir/Kw3Wv1Oil37yDiNTH//Bf+0MrmM9m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UBX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D</w:t>
                    </w:r>
                  </w:p>
                </w:txbxContent>
              </v:textbox>
            </v:shape>
            <v:shape id="Text Box 2182" o:spid="_x0000_s1098" type="#_x0000_t202" style="position:absolute;left:28885;top:1431;width:1786;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1jsUA&#10;AADcAAAADwAAAGRycy9kb3ducmV2LnhtbESPQWvCQBSE70L/w/IKvZlNpJE2ukoRhPZS0Ailt0f2&#10;mQ1m36a7q8Z/3y0UPA4z8w2zXI+2FxfyoXOsoMhyEMSN0x23Cg71dvoCIkRkjb1jUnCjAOvVw2SJ&#10;lXZX3tFlH1uRIBwqVGBiHCopQ2PIYsjcQJy8o/MWY5K+ldrjNcFtL2d5PpcWO04LBgfaGGpO+7NV&#10;8FrLYlvu2Jti83W6Nfxdf/58KPX0OL4tQEQa4z38337XCsrnE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WOxQAAANwAAAAPAAAAAAAAAAAAAAAAAJgCAABkcnMv&#10;ZG93bnJldi54bWxQSwUGAAAAAAQABAD1AAAAigMAAAAA&#10;" stroked="f">
              <v:textbox inset="1.70764mm,.85383mm,1.70764mm,.85383mm">
                <w:txbxContent>
                  <w:p w:rsidR="004F26F7" w:rsidRPr="00EF0406" w:rsidRDefault="004F26F7" w:rsidP="006A36D6">
                    <w:pPr>
                      <w:rPr>
                        <w:b/>
                        <w:sz w:val="27"/>
                      </w:rPr>
                    </w:pPr>
                    <w:r w:rsidRPr="00EF0406">
                      <w:rPr>
                        <w:b/>
                        <w:sz w:val="27"/>
                      </w:rPr>
                      <w:t>C</w:t>
                    </w:r>
                  </w:p>
                </w:txbxContent>
              </v:textbox>
            </v:shape>
            <v:shape id="Text Box 2183" o:spid="_x0000_s1099" type="#_x0000_t202" style="position:absolute;left:457;top:8383;width:217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r+cQA&#10;AADcAAAADwAAAGRycy9kb3ducmV2LnhtbESPQWsCMRSE7wX/Q3gFbzW7olJXo4gg1EtBt1B6e2xe&#10;N4ublzVJdf33piB4HGbmG2a57m0rLuRD41hBPspAEFdON1wr+Cp3b+8gQkTW2DomBTcKsF4NXpZY&#10;aHflA12OsRYJwqFABSbGrpAyVIYshpHriJP367zFmKSvpfZ4TXDbynGWzaTFhtOCwY62hqrT8c8q&#10;mJcy300P7E2+/T7dKv4pP897pYav/WYBIlIfn+FH+0MrmE5m8H8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a/nEAAAA3AAAAA8AAAAAAAAAAAAAAAAAmAIAAGRycy9k&#10;b3ducmV2LnhtbFBLBQYAAAAABAAEAPUAAACJAwAAAAA=&#10;" stroked="f">
              <v:textbox inset="1.70764mm,.85383mm,1.70764mm,.85383mm">
                <w:txbxContent>
                  <w:p w:rsidR="004F26F7" w:rsidRPr="00EF0406" w:rsidRDefault="004F26F7" w:rsidP="006A36D6">
                    <w:pPr>
                      <w:rPr>
                        <w:b/>
                        <w:sz w:val="27"/>
                      </w:rPr>
                    </w:pPr>
                    <w:r w:rsidRPr="00EF0406">
                      <w:rPr>
                        <w:b/>
                        <w:sz w:val="27"/>
                      </w:rPr>
                      <w:t>B</w:t>
                    </w:r>
                  </w:p>
                </w:txbxContent>
              </v:textbox>
            </v:shape>
            <v:shape id="Text Box 2184" o:spid="_x0000_s1100" type="#_x0000_t202" style="position:absolute;left:521;top:1264;width:217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OYsUA&#10;AADcAAAADwAAAGRycy9kb3ducmV2LnhtbESPQWsCMRSE7wX/Q3gFbzW7RatujVIEwV4KuoXi7bF5&#10;bhY3L2sSdf33TaHgcZiZb5jFqretuJIPjWMF+SgDQVw53XCt4LvcvMxAhIissXVMCu4UYLUcPC2w&#10;0O7GO7ruYy0ShEOBCkyMXSFlqAxZDCPXESfv6LzFmKSvpfZ4S3Dbytcse5MWG04LBjtaG6pO+4tV&#10;MC9lvpns2Jt8/XO6V3wov86fSg2f+493EJH6+Aj/t7dawWQ8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85ixQAAANwAAAAPAAAAAAAAAAAAAAAAAJgCAABkcnMv&#10;ZG93bnJldi54bWxQSwUGAAAAAAQABAD1AAAAigMAAAAA&#10;" stroked="f">
              <v:textbox inset="1.70764mm,.85383mm,1.70764mm,.85383mm">
                <w:txbxContent>
                  <w:p w:rsidR="004F26F7" w:rsidRPr="00EF0406" w:rsidRDefault="004F26F7" w:rsidP="006A36D6">
                    <w:pPr>
                      <w:rPr>
                        <w:b/>
                        <w:sz w:val="27"/>
                      </w:rPr>
                    </w:pPr>
                    <w:r w:rsidRPr="00EF0406">
                      <w:rPr>
                        <w:b/>
                        <w:sz w:val="27"/>
                      </w:rPr>
                      <w:t>A</w:t>
                    </w:r>
                  </w:p>
                </w:txbxContent>
              </v:textbox>
            </v:shape>
            <v:group id="Group 2185" o:spid="_x0000_s1101" style="position:absolute;left:12823;top:2704;width:6858;height:1410"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Arc 2186" o:spid="_x0000_s1102"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7EsUA&#10;AADcAAAADwAAAGRycy9kb3ducmV2LnhtbESPQWsCMRSE74L/ITyht5p1q9KuRhGxKAXBqoceH5vn&#10;ZnHzsmxSXf31plDwOMzMN8x03tpKXKjxpWMFg34Cgjh3uuRCwfHw+foOwgdkjZVjUnAjD/NZtzPF&#10;TLsrf9NlHwoRIewzVGBCqDMpfW7Iou+7mjh6J9dYDFE2hdQNXiPcVjJNkrG0WHJcMFjT0lB+3v9a&#10;BV+b7fptJcPunqT3UbuqHZv0R6mXXruYgAjUhmf4v73RCkbDD/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XsS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87" o:spid="_x0000_s1103"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EUsEA&#10;AADcAAAADwAAAGRycy9kb3ducmV2LnhtbERPTYvCMBC9C/sfwizsTVO7VKQaRURRFgR19+BxaMam&#10;2ExKE7XrrzcHwePjfU/nna3FjVpfOVYwHCQgiAunKy4V/P2u+2MQPiBrrB2Tgn/yMJ999KaYa3fn&#10;A92OoRQxhH2OCkwITS6lLwxZ9APXEEfu7FqLIcK2lLrFewy3tUyTZCQtVhwbDDa0NFRcjler4Ge7&#10;23yvZNg/kvSRdavGsUlPSn19dosJiEBdeItf7q1WkGVxfj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2RFLBAAAA3AAAAA8AAAAAAAAAAAAAAAAAmAIAAGRycy9kb3du&#10;cmV2LnhtbFBLBQYAAAAABAAEAPUAAACG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88" o:spid="_x0000_s1104"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ycUA&#10;AADcAAAADwAAAGRycy9kb3ducmV2LnhtbESPT4vCMBTE7wt+h/AEb2tqpYtUo4i4KAvC+ufg8dE8&#10;m2LzUpqsVj/9RljY4zAzv2Fmi87W4katrxwrGA0TEMSF0xWXCk7Hz/cJCB+QNdaOScGDPCzmvbcZ&#10;5trdeU+3QyhFhLDPUYEJocml9IUhi37oGuLoXVxrMUTZllK3eI9wW8s0ST6kxYrjgsGGVoaK6+HH&#10;Kvja7jbjtQzfzyR9Zt26cWzSs1KDfrecggjUhf/wX3urFWTZCF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uHJ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89" o:spid="_x0000_s1105"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vsUA&#10;AADcAAAADwAAAGRycy9kb3ducmV2LnhtbESPQWvCQBSE70L/w/IK3nTTlEiJbkIplopQ0LSHHh/Z&#10;ZzY0+zZktxr99W5B8DjMzDfMqhxtJ440+Naxgqd5AoK4drrlRsH31/vsBYQPyBo7x6TgTB7K4mGy&#10;wly7E+/pWIVGRAj7HBWYEPpcSl8bsujnrieO3sENFkOUQyP1gKcIt51Mk2QhLbYcFwz29Gao/q3+&#10;rILt5vPjeS3D7pKkl2xc945N+qPU9HF8XYIINIZ7+NbeaAVZlsL/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H++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190" o:spid="_x0000_s1106" style="position:absolute;left:12618;top:9724;width:6849;height:1393"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Arc 2191" o:spid="_x0000_s1107"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CUcUA&#10;AADcAAAADwAAAGRycy9kb3ducmV2LnhtbESPT2vCQBTE74V+h+UVvNVNoxGJrlKKogiC/w4eH9nX&#10;bGj2bchuNfrpXaHQ4zAzv2Gm887W4kKtrxwr+OgnIIgLpysuFZyOy/cxCB+QNdaOScGNPMxnry9T&#10;zLW78p4uh1CKCGGfowITQpNL6QtDFn3fNcTR+3atxRBlW0rd4jXCbS3TJBlJixXHBYMNfRkqfg6/&#10;VsFmvV0NFjLs7kl6z7pF49ikZ6V6b93nBESgLvyH/9prrSDLh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UJR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92" o:spid="_x0000_s1108"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nysUA&#10;AADcAAAADwAAAGRycy9kb3ducmV2LnhtbESPQWvCQBSE70L/w/IKvemmKZES3QQpSqUgVOvB4yP7&#10;zAazb0N21dRf3xUKHoeZ+YaZl4NtxYV63zhW8DpJQBBXTjdcK9j/rMbvIHxA1tg6JgW/5KEsnkZz&#10;zLW78pYuu1CLCGGfowITQpdL6StDFv3EdcTRO7reYoiyr6Xu8RrhtpVpkkylxYbjgsGOPgxVp93Z&#10;Kvhabz7fljJ835L0lg3LzrFJD0q9PA+LGYhAQ3iE/9trrSDLMr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efK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93" o:spid="_x0000_s1109"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5vcQA&#10;AADcAAAADwAAAGRycy9kb3ducmV2LnhtbESPQWvCQBSE70L/w/IK3nRjJCLRVaRYlEJBbQ8eH9ln&#10;Nph9G7Krpv76riB4HGbmG2a+7GwtrtT6yrGC0TABQVw4XXGp4PfnczAF4QOyxtoxKfgjD8vFW2+O&#10;uXY33tP1EEoRIexzVGBCaHIpfWHIoh+6hjh6J9daDFG2pdQt3iLc1jJNkom0WHFcMNjQh6HifLhY&#10;BV/b7814LcPunqT3rFs3jk16VKr/3q1mIAJ14RV+trdaQZZN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eb3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94" o:spid="_x0000_s1110"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JsUA&#10;AADcAAAADwAAAGRycy9kb3ducmV2LnhtbESPT2vCQBTE74V+h+UVvNVNI1GJrlKKogiC/w4eH9nX&#10;bGj2bchuNfrpXaHQ4zAzv2Gm887W4kKtrxwr+OgnIIgLpysuFZyOy/cxCB+QNdaOScGNPMxnry9T&#10;zLW78p4uh1CKCGGfowITQpNL6QtDFn3fNcTR+3atxRBlW0rd4jXCbS3TJBlKixXHBYMNfRkqfg6/&#10;VsFmvV0NFjLs7kl6z7pF49ikZ6V6b93nBESgLvyH/9prrSDL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9wm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195" o:spid="_x0000_s1111" style="position:absolute;left:5204;top:5554;width:4226;height:3692"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utoShape 2196" o:spid="_x0000_s1112"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uPMQAAADcAAAADwAAAGRycy9kb3ducmV2LnhtbESPwWrDMBBE74X+g9hAb7WcloTWtRKS&#10;QMCXHJL20ttirS1ja+Vaqu3+fRUI5DjMzBsm3862EyMNvnGsYJmkIIhLpxuuFXx9Hp/fQPiArLFz&#10;TAr+yMN28/iQY6bdxGcaL6EWEcI+QwUmhD6T0peGLPrE9cTRq9xgMUQ51FIPOEW47eRLmq6lxYbj&#10;gsGeDobK9vJrFdhe25+TM/q7bV67PRXVbp+OSj0t5t0HiEBzuIdv7UIrWK3e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K48xAAAANwAAAAPAAAAAAAAAAAA&#10;AAAAAKECAABkcnMvZG93bnJldi54bWxQSwUGAAAAAAQABAD5AAAAkgMAAAAA&#10;" strokeweight="1.5pt"/>
              <v:shape id="AutoShape 2197" o:spid="_x0000_s1113"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NHL0AAADcAAAADwAAAGRycy9kb3ducmV2LnhtbERPuwrCMBTdBf8hXMFNUxVFqlFUEFwc&#10;fCxul+baFJub2sRa/94MguPhvJfr1paiodoXjhWMhgkI4szpgnMF18t+MAfhA7LG0jEp+JCH9arb&#10;WWKq3ZtP1JxDLmII+xQVmBCqVEqfGbLoh64ijtzd1RZDhHUudY3vGG5LOU6SmbRYcGwwWNHOUPY4&#10;v6wCW2n7PDqjb49iUm7pcN9sk0apfq/dLEAEasNf/HMftILp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UGzRy9AAAA3AAAAA8AAAAAAAAAAAAAAAAAoQIA&#10;AGRycy9kb3ducmV2LnhtbFBLBQYAAAAABAAEAPkAAACLAwAAAAA=&#10;" strokeweight="1.5pt"/>
              <v:shape id="AutoShape 2198" o:spid="_x0000_s1114"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S78gAAADcAAAADwAAAGRycy9kb3ducmV2LnhtbESPT2vCQBDF74V+h2UK3pqNgkFS1xCE&#10;qmB78A+F3qbZaZI2Oxuzq6b99K4geHy8eb83b5r1phEn6lxtWcEwikEQF1bXXCrY716fJyCcR9bY&#10;WCYFf+Qgmz0+TDHV9swbOm19KQKEXYoKKu/bVEpXVGTQRbYlDt637Qz6ILtS6g7PAW4aOYrjRBqs&#10;OTRU2NK8ouJ3ezThjfxzQm/vi6Se/xz+m+Vm3Y8+vpQaPPX5CwhPvb8f39IrrWCcDOE6JhB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xS78gAAADcAAAADwAAAAAA&#10;AAAAAAAAAAChAgAAZHJzL2Rvd25yZXYueG1sUEsFBgAAAAAEAAQA+QAAAJYDAAAAAA==&#10;" strokeweight="1.5pt"/>
              <v:shape id="AutoShape 2199" o:spid="_x0000_s1115"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7MmMcAAADcAAAADwAAAGRycy9kb3ducmV2LnhtbESPQWvCQBCF70L/wzIFb7ppwCDRTRCh&#10;VbA9qKXgbZqdJmmzs2l21bS/3hUEj48373vz5nlvGnGiztWWFTyNIxDEhdU1lwre98+jKQjnkTU2&#10;lknBHznIs4fBHFNtz7yl086XIkDYpaig8r5NpXRFRQbd2LbEwfuynUEfZFdK3eE5wE0j4yhKpMGa&#10;Q0OFLS0rKn52RxPeWBym9Pr2ktTL79//ZrXd9PHHp1LDx34xA+Gp9/fjW3qtFUySGK5jAgFk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syYxwAAANwAAAAPAAAAAAAA&#10;AAAAAAAAAKECAABkcnMvZG93bnJldi54bWxQSwUGAAAAAAQABAD5AAAAlQMAAAAA&#10;" strokeweight="1.5pt"/>
            </v:group>
            <v:group id="Group 2200" o:spid="_x0000_s1116" style="position:absolute;left:22206;top:5622;width:4231;height:3696"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AutoShape 2201" o:spid="_x0000_s1117"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LH8IAAADcAAAADwAAAGRycy9kb3ducmV2LnhtbESPS6vCMBSE94L/IRzh7jT1iVSjqCC4&#10;uQsfG3eH5tgUm5PaxNr7728EweUwM98wy3VrS9FQ7QvHCoaDBARx5nTBuYLLed+fg/ABWWPpmBT8&#10;kYf1qttZYqrdi4/UnEIuIoR9igpMCFUqpc8MWfQDVxFH7+ZqiyHKOpe6xleE21KOkmQmLRYcFwxW&#10;tDOU3U9Pq8BW2j5+ndHXezEut3S4bbZJo9RPr90sQARqwzf8aR+0gulsAu8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3LH8IAAADcAAAADwAAAAAAAAAAAAAA&#10;AAChAgAAZHJzL2Rvd25yZXYueG1sUEsFBgAAAAAEAAQA+QAAAJADAAAAAA==&#10;" strokeweight="1.5pt"/>
              <v:shape id="AutoShape 2202" o:spid="_x0000_s1118"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uhMIAAADcAAAADwAAAGRycy9kb3ducmV2LnhtbESPzarCMBSE9xd8h3AEd7epiiLVKCoI&#10;bu7Cn427Q3Nsis1JbWKtb28uCC6HmfmGWaw6W4mWGl86VjBMUhDEudMlFwrOp93vDIQPyBorx6Tg&#10;RR5Wy97PAjPtnnyg9hgKESHsM1RgQqgzKX1uyKJPXE0cvatrLIYom0LqBp8Rbis5StOptFhyXDBY&#10;09ZQfjs+rAJba3v/c0ZfbuW42tD+ut6krVKDfreegwjUhW/4095rBZPpBP7PxCM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FuhMIAAADcAAAADwAAAAAAAAAAAAAA&#10;AAChAgAAZHJzL2Rvd25yZXYueG1sUEsFBgAAAAAEAAQA+QAAAJADAAAAAA==&#10;" strokeweight="1.5pt"/>
              <v:shape id="AutoShape 2203" o:spid="_x0000_s1119"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Km8cAAADcAAAADwAAAGRycy9kb3ducmV2LnhtbESPQWvCQBCF74X+h2UEb81GwSDRNQSh&#10;tmB70JaCtzE7JmmzszG7atpf7wpCj48373vz5llvGnGmztWWFYyiGARxYXXNpYLPj+enKQjnkTU2&#10;lknBLznIFo8Pc0y1vfCGzltfigBhl6KCyvs2ldIVFRl0kW2Jg3ewnUEfZFdK3eElwE0jx3GcSIM1&#10;h4YKW1pWVPxsTya8ke+m9Pa+Surl9/Gvedms+/HXXqnhoM9nIDz1/v/4nn7VCiZJArcxgQB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cqbxwAAANwAAAAPAAAAAAAA&#10;AAAAAAAAAKECAABkcnMvZG93bnJldi54bWxQSwUGAAAAAAQABAD5AAAAlQMAAAAA&#10;" strokeweight="1.5pt"/>
              <v:shape id="AutoShape 2204" o:spid="_x0000_s1120"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lvAMcAAADcAAAADwAAAGRycy9kb3ducmV2LnhtbESPQWvCQBCF7wX/wzKCt7pRMEp0FRHa&#10;CupBWwq9jdkxiWZn0+yqaX+9KwgeH2/e9+ZNZo0pxYVqV1hW0OtGIIhTqwvOFHx9vr2OQDiPrLG0&#10;TAr+yMFs2nqZYKLtlbd02flMBAi7BBXk3leJlC7NyaDr2oo4eAdbG/RB1pnUNV4D3JSyH0WxNFhw&#10;aMixokVO6Wl3NuGN+c+I1pv3uFgcf//Lj+2q6X/vleq0m/kYhKfGP48f6aVWMIiHcB8TC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W8AxwAAANwAAAAPAAAAAAAA&#10;AAAAAAAAAKECAABkcnMvZG93bnJldi54bWxQSwUGAAAAAAQABAD5AAAAlQMAAAAA&#10;" strokeweight="1.5pt"/>
            </v:group>
            <v:shape id="AutoShape 2205" o:spid="_x0000_s1121" type="#_x0000_t32" style="position:absolute;left:8742;top:4084;width:3983;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BGr0AAADcAAAADwAAAGRycy9kb3ducmV2LnhtbERPuwrCMBTdBf8hXMFNUxVFqlFUEFwc&#10;fCxul+baFJub2sRa/94MguPhvJfr1paiodoXjhWMhgkI4szpgnMF18t+MAfhA7LG0jEp+JCH9arb&#10;WWKq3ZtP1JxDLmII+xQVmBCqVEqfGbLoh64ijtzd1RZDhHUudY3vGG5LOU6SmbRYcGwwWNHOUPY4&#10;v6wCW2n7PDqjb49iUm7pcN9sk0apfq/dLEAEasNf/HMftILp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twwRq9AAAA3AAAAA8AAAAAAAAAAAAAAAAAoQIA&#10;AGRycy9kb3ducmV2LnhtbFBLBQYAAAAABAAEAPkAAACLAwAAAAA=&#10;" strokeweight="1.5pt"/>
            <v:shape id="AutoShape 2206" o:spid="_x0000_s1122" type="#_x0000_t32" style="position:absolute;left:8507;top:11104;width:4017;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kgcMAAADcAAAADwAAAGRycy9kb3ducmV2LnhtbESPQYvCMBSE7wv+h/AEb2vqyorWRlFB&#10;8LIH3b14ezTPprR5qU221n9vBMHjMDPfMNm6t7XoqPWlYwWTcQKCOHe65ELB3+/+cw7CB2SNtWNS&#10;cCcP69XgI8NUuxsfqTuFQkQI+xQVmBCaVEqfG7Lox64hjt7FtRZDlG0hdYu3CLe1/EqSmbRYclww&#10;2NDOUF6d/q0C22h7/XFGn6tyWm/pcNlsk06p0bDfLEEE6sM7/GoftILv2QK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8ZIHDAAAA3AAAAA8AAAAAAAAAAAAA&#10;AAAAoQIAAGRycy9kb3ducmV2LnhtbFBLBQYAAAAABAAEAPkAAACRAwAAAAA=&#10;" strokeweight="1.5pt"/>
            <v:shape id="AutoShape 2207" o:spid="_x0000_s1123" type="#_x0000_t32" style="position:absolute;left:19775;top:4114;width:453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bwb8AAADcAAAADwAAAGRycy9kb3ducmV2LnhtbERPy4rCMBTdC/5DuAPubDqKOnSMooLg&#10;xoWPjbtLc22KzU1tYq1/bxaCy8N5z5edrURLjS8dK/hNUhDEudMlFwrOp+3wD4QPyBorx6TgRR6W&#10;i35vjpl2Tz5QewyFiCHsM1RgQqgzKX1uyKJPXE0cuatrLIYIm0LqBp8x3FZylKZTabHk2GCwpo2h&#10;/HZ8WAW21va+d0ZfbuW4WtPuulqnrVKDn271DyJQF77ij3unFUxmcX48E4+AX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9bwb8AAADcAAAADwAAAAAAAAAAAAAAAACh&#10;AgAAZHJzL2Rvd25yZXYueG1sUEsFBgAAAAAEAAQA+QAAAI0DAAAAAA==&#10;" strokeweight="1.5pt"/>
            <v:shape id="AutoShape 2208" o:spid="_x0000_s1124" type="#_x0000_t32" style="position:absolute;left:19566;top:11092;width:3871;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TJ8IAAADcAAAADwAAAGRycy9kb3ducmV2LnhtbESPQYvCMBSE74L/ITzBm6ZdWZWuUZaF&#10;Fa9bBa+P5m1TbV7aJmr990YQPA4z8w2z2vS2FlfqfOVYQTpNQBAXTldcKjjsfydLED4ga6wdk4I7&#10;edish4MVZtrd+I+ueShFhLDPUIEJocmk9IUhi37qGuLo/bvOYoiyK6Xu8BbhtpYfSTKXFiuOCwYb&#10;+jFUnPOLVTA7nNp9clykx21r2i1e/C5vl0qNR/33F4hAfXiHX+2dVvC5SOF5Jh4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mTJ8IAAADcAAAADwAAAAAAAAAAAAAA&#10;AAChAgAAZHJzL2Rvd25yZXYueG1sUEsFBgAAAAAEAAQA+QAAAJADAAAAAA==&#10;" strokeweight="1.5pt"/>
            <v:shape id="AutoShape 2209" o:spid="_x0000_s1125" type="#_x0000_t32" style="position:absolute;left:22206;top:11070;width:716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gLcMAAADcAAAADwAAAGRycy9kb3ducmV2LnhtbESPQYvCMBSE74L/ITxhb5qquEptFBUE&#10;L3vQ3Yu3R/NsSpuX2sTa/fcbQdjjMDPfMNm2t7XoqPWlYwXTSQKCOHe65ELBz/dxvALhA7LG2jEp&#10;+CUP281wkGGq3ZPP1F1CISKEfYoKTAhNKqXPDVn0E9cQR+/mWoshyraQusVnhNtazpLkU1osOS4Y&#10;bOhgKK8uD6vANtrev5zR16qc13s63Xb7pFPqY9Tv1iAC9eE//G6ftILFcga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BYC3DAAAA3AAAAA8AAAAAAAAAAAAA&#10;AAAAoQIAAGRycy9kb3ducmV2LnhtbFBLBQYAAAAABAAEAPkAAACRAwAAAAA=&#10;" strokeweight="1.5pt"/>
            <v:shape id="AutoShape 2210" o:spid="_x0000_s1126" type="#_x0000_t32" style="position:absolute;left:22249;top:4140;width:7119;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FtsMAAADcAAAADwAAAGRycy9kb3ducmV2LnhtbESPQYvCMBSE74L/ITxhb5qquEptFBUE&#10;L3vQ3Yu3R/NsSpuX2sTa/fcbQdjjMDPfMNm2t7XoqPWlYwXTSQKCOHe65ELBz/dxvALhA7LG2jEp&#10;+CUP281wkGGq3ZPP1F1CISKEfYoKTAhNKqXPDVn0E9cQR+/mWoshyraQusVnhNtazpLkU1osOS4Y&#10;bOhgKK8uD6vANtrev5zR16qc13s63Xb7pFPqY9Tv1iAC9eE//G6ftILFcg6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NxbbDAAAA3AAAAA8AAAAAAAAAAAAA&#10;AAAAoQIAAGRycy9kb3ducmV2LnhtbFBLBQYAAAAABAAEAPkAAACRAwAAAAA=&#10;" strokeweight="1.5pt"/>
            <v:oval id="Oval 2211" o:spid="_x0000_s1127" style="position:absolute;left:29368;top:3533;width:98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RAsUA&#10;AADcAAAADwAAAGRycy9kb3ducmV2LnhtbESPQWsCMRSE74L/ITyhF9GsrVXZGkWkRa+u4vmxed2s&#10;bl7WTapbf70pCD0OM/MNM1+2thJXanzpWMFomIAgzp0uuVBw2H8NZiB8QNZYOSYFv+Rhueh25phq&#10;d+MdXbNQiAhhn6ICE0KdSulzQxb90NXE0ft2jcUQZVNI3eAtwm0lX5NkIi2WHBcM1rQ2lJ+zH6tg&#10;ctpvTFIdP4/3/ils33aX7L65KPXSa1cfIAK14T/8bG+1gvfp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BECxQAAANwAAAAPAAAAAAAAAAAAAAAAAJgCAABkcnMv&#10;ZG93bnJldi54bWxQSwUGAAAAAAQABAD1AAAAigMAAAAA&#10;" strokeweight="1.5pt"/>
            <v:oval id="Oval 2212" o:spid="_x0000_s1128" style="position:absolute;left:29368;top:10489;width:983;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0mcUA&#10;AADcAAAADwAAAGRycy9kb3ducmV2LnhtbESPQWvCQBSE70L/w/IKvUjdqGgldRUpFr2aFM+P7DMb&#10;m30bs1uN/npXEHocZuYbZr7sbC3O1PrKsYLhIAFBXDhdcangJ/9+n4HwAVlj7ZgUXMnDcvHSm2Oq&#10;3YV3dM5CKSKEfYoKTAhNKqUvDFn0A9cQR+/gWoshyraUusVLhNtajpJkKi1WHBcMNvRlqPjN/qyC&#10;6THfmKTer/e3/jFsx7tTdtuclHp77VafIAJ14T/8bG+1gsnH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LSZxQAAANwAAAAPAAAAAAAAAAAAAAAAAJgCAABkcnMv&#10;ZG93bnJldi54bWxQSwUGAAAAAAQABAD1AAAAigMAAAAA&#10;" strokeweight="1.5pt"/>
            <v:oval id="Oval 2213" o:spid="_x0000_s1129" style="position:absolute;left:1226;top:3533;width:978;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V8IA&#10;AADdAAAADwAAAGRycy9kb3ducmV2LnhtbERPTYvCMBC9C/sfwix4EU1VEOmaiiwrerWK56GZbVqb&#10;SW2idv31m4Pg8fG+V+veNuJOna8cK5hOEhDEhdMVlwpOx+14CcIHZI2NY1LwRx7W2cdghal2Dz7Q&#10;PQ+liCHsU1RgQmhTKX1hyKKfuJY4cr+usxgi7EqpO3zEcNvIWZIspMWKY4PBlr4NFZf8ZhUs6uPO&#10;JM355/wc1WE/P1zz5+6q1PCz33yBCNSHt/jl3msFs/ky7o9v4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lXwgAAAN0AAAAPAAAAAAAAAAAAAAAAAJgCAABkcnMvZG93&#10;bnJldi54bWxQSwUGAAAAAAQABAD1AAAAhwMAAAAA&#10;" strokeweight="1.5pt"/>
            <v:shape id="AutoShape 2214" o:spid="_x0000_s1130" type="#_x0000_t32" style="position:absolute;left:2226;top:4084;width:6717;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LU8IAAADcAAAADwAAAGRycy9kb3ducmV2LnhtbESPQYvCMBSE74L/ITzBm6busirVKLKw&#10;4tUqeH00z6bavLRN1PrvzYLgcZiZb5jlurOVuFPrS8cKJuMEBHHudMmFguPhbzQH4QOyxsoxKXiS&#10;h/Wq31tiqt2D93TPQiEihH2KCkwIdSqlzw1Z9GNXE0fv7FqLIcq2kLrFR4TbSn4lyVRaLDkuGKzp&#10;11B+zW5Wwffx0hyS02xy2jam2eLN77JmrtRw0G0WIAJ14RN+t3dawc9s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ALU8IAAADcAAAADwAAAAAAAAAAAAAA&#10;AAChAgAAZHJzL2Rvd25yZXYueG1sUEsFBgAAAAAEAAQA+QAAAJADAAAAAA==&#10;" strokeweight="1.5pt"/>
            <v:shape id="AutoShape 2215" o:spid="_x0000_s1131" type="#_x0000_t32" style="position:absolute;left:1786;top:11070;width:695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uyMIAAADcAAAADwAAAGRycy9kb3ducmV2LnhtbESPQYvCMBSE78L+h/AW9qapLmulaxQR&#10;FK9bBa+P5m1TbV7aJmr990YQPA4z8w0zX/a2FlfqfOVYwXiUgCAunK64VHDYb4YzED4ga6wdk4I7&#10;eVguPgZzzLS78R9d81CKCGGfoQITQpNJ6QtDFv3INcTR+3edxRBlV0rd4S3CbS0nSTKVFiuOCwYb&#10;WhsqzvnFKvg+nNp9ckzHx21r2i1e/C5vZ0p9ffarXxCB+vAOv9o7reAnT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yuyMIAAADcAAAADwAAAAAAAAAAAAAA&#10;AAChAgAAZHJzL2Rvd25yZXYueG1sUEsFBgAAAAAEAAQA+QAAAJADAAAAAA==&#10;" strokeweight="1.5pt"/>
            <v:oval id="Oval 2216" o:spid="_x0000_s1132" style="position:absolute;left:1196;top:10489;width:978;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B8EA&#10;AADcAAAADwAAAGRycy9kb3ducmV2LnhtbERPTYvCMBC9C/sfwix4EU1V1pVqlEUUvVoXz0MzNnWb&#10;SW2iVn+9OSx4fLzv+bK1lbhR40vHCoaDBARx7nTJhYLfw6Y/BeEDssbKMSl4kIfl4qMzx1S7O+/p&#10;loVCxBD2KSowIdSplD43ZNEPXE0cuZNrLIYIm0LqBu8x3FZylCQTabHk2GCwppWh/C+7WgWT82Fr&#10;kuq4Pj5757Ab7y/Zc3tRqvvZ/sxABGrDW/zv3mkFX99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pGwfBAAAA3AAAAA8AAAAAAAAAAAAAAAAAmAIAAGRycy9kb3du&#10;cmV2LnhtbFBLBQYAAAAABAAEAPUAAACGAwAAAAA=&#10;" strokeweight="1.5pt"/>
            <v:oval id="Oval 2217" o:spid="_x0000_s1133" style="position:absolute;left:12536;top:1303;width:979;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KcsUA&#10;AADcAAAADwAAAGRycy9kb3ducmV2LnhtbESPQYvCMBSE78L+h/AW9iJrqqCuXVMRQRAERVf2/Gie&#10;bWnzUpq01n9vBMHjMDPfMMtVbyrRUeMKywrGowgEcWp1wZmCy9/2+weE88gaK8uk4E4OVsnHYImx&#10;tjc+UXf2mQgQdjEqyL2vYyldmpNBN7I1cfCutjHog2wyqRu8Bbip5CSKZtJgwWEhx5o2OaXluTUK&#10;tsPNsR3L7nSc15fZut1PDvfyX6mvz379C8JT79/hV3unFUznC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kpyxQAAANwAAAAPAAAAAAAAAAAAAAAAAJgCAABkcnMv&#10;ZG93bnJldi54bWxQSwUGAAAAAAQABAD1AAAAigMAAAAA&#10;" fillcolor="black [3213]" strokeweight="1.5pt"/>
            <v:oval id="Oval 2218" o:spid="_x0000_s1134" style="position:absolute;left:12767;top:11446;width:979;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TyL8A&#10;AADcAAAADwAAAGRycy9kb3ducmV2LnhtbERPyQrCMBC9C/5DGMGLaKrgQjWKCIIgKC54HpqxLTaT&#10;0qS1/r05CB4fb19tWlOIhiqXW1YwHkUgiBOrc04V3G/74QKE88gaC8uk4EMONutuZ4Wxtm++UHP1&#10;qQgh7GJUkHlfxlK6JCODbmRL4sA9bWXQB1ilUlf4DuGmkJMomkmDOYeGDEvaZZS8rrVRsB/szvVY&#10;NpfzvLzPtvVxcvq8Hkr1e+12CcJT6//in/ugFUwXYX44E46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ZPIvwAAANwAAAAPAAAAAAAAAAAAAAAAAJgCAABkcnMvZG93bnJl&#10;di54bWxQSwUGAAAAAAQABAD1AAAAhAMAAAAA&#10;" fillcolor="black [3213]" strokeweight="1.5pt"/>
            <v:shape id="AutoShape 2219" o:spid="_x0000_s1135" type="#_x0000_t32" style="position:absolute;left:7323;top:4084;width:9;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jAMMAAADcAAAADwAAAGRycy9kb3ducmV2LnhtbESPQWvCQBSE7wX/w/KE3uomLdWQZiMi&#10;VLw2Cl4f2dds2uzbJLtq+u+7guBxmJlvmGI92U5caPStYwXpIgFBXDvdcqPgePh8yUD4gKyxc0wK&#10;/sjDupw9FZhrd+UvulShERHCPkcFJoQ+l9LXhiz6heuJo/ftRoshyrGResRrhNtOvibJUlpsOS4Y&#10;7GlrqP6tzlbB2/FnOCSnVXraDWbY4dnvqyFT6nk+bT5ABJrCI3xv77WC9yyF25l4BGT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4wDDAAAA3AAAAA8AAAAAAAAAAAAA&#10;AAAAoQIAAGRycy9kb3ducmV2LnhtbFBLBQYAAAAABAAEAPkAAACRAwAAAAA=&#10;" strokeweight="1.5pt"/>
            <v:shape id="AutoShape 2220" o:spid="_x0000_s1136" type="#_x0000_t32" style="position:absolute;left:7323;top:9246;width:9;height:1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QCsIAAADcAAAADwAAAGRycy9kb3ducmV2LnhtbESPQYvCMBSE74L/ITxhbzbVRZHaKCos&#10;ePGg7mVvj+bZlDYvtcnW7r/fCILHYWa+YfLtYBvRU+crxwpmSQqCuHC64lLB9/VrugLhA7LGxjEp&#10;+CMP2814lGOm3YPP1F9CKSKEfYYKTAhtJqUvDFn0iWuJo3dzncUQZVdK3eEjwm0j52m6lBYrjgsG&#10;WzoYKurLr1VgW23vJ2f0T119Nns63nb7tFfqYzLs1iACDeEdfrWPWsFiNYf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QQCsIAAADcAAAADwAAAAAAAAAAAAAA&#10;AAChAgAAZHJzL2Rvd25yZXYueG1sUEsFBgAAAAAEAAQA+QAAAJADAAAAAA==&#10;" strokeweight="1.5pt"/>
            <v:shape id="AutoShape 2221" o:spid="_x0000_s1137" type="#_x0000_t32" style="position:absolute;left:24317;top:4144;width:9;height:15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Y7MIAAADcAAAADwAAAGRycy9kb3ducmV2LnhtbESPQYvCMBSE7wv+h/AEb2vqyrqlGkUW&#10;FK9bBa+P5m1TbV7aJmr990YQPA4z8w2zWPW2FlfqfOVYwWScgCAunK64VHDYbz5TED4ga6wdk4I7&#10;eVgtBx8LzLS78R9d81CKCGGfoQITQpNJ6QtDFv3YNcTR+3edxRBlV0rd4S3CbS2/kmQmLVYcFww2&#10;9GuoOOcXq2B6OLX75PgzOW5b027x4nd5myo1GvbrOYhAfXiHX+2dVvCdTu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LY7MIAAADcAAAADwAAAAAAAAAAAAAA&#10;AAChAgAAZHJzL2Rvd25yZXYueG1sUEsFBgAAAAAEAAQA+QAAAJADAAAAAA==&#10;" strokeweight="1.5pt"/>
            <v:shape id="AutoShape 2222" o:spid="_x0000_s1138" type="#_x0000_t32" style="position:absolute;left:24317;top:9327;width:9;height:17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mMQAAADcAAAADwAAAGRycy9kb3ducmV2LnhtbESPQWvCQBSE70L/w/IK3nQTbTWkbkQK&#10;Fa+NgtdH9jUbzb5Nsqum/75bKPQ4zMw3zGY72lbcafCNYwXpPAFBXDndcK3gdPyYZSB8QNbYOiYF&#10;3+RhWzxNNphr9+BPupehFhHCPkcFJoQul9JXhiz6ueuIo/flBoshyqGWesBHhNtWLpJkJS02HBcM&#10;dvRuqLqWN6tgebr0x+S8Ts/73vR7vPlD2WdKTZ/H3RuIQGP4D/+1D1rBa/YCv2fiE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0CYxAAAANwAAAAPAAAAAAAAAAAA&#10;AAAAAKECAABkcnMvZG93bnJldi54bWxQSwUGAAAAAAQABAD5AAAAkgMAAAAA&#10;" strokeweight="1.5pt"/>
            <v:shape id="Text Box 2223" o:spid="_x0000_s1139" type="#_x0000_t202" style="position:absolute;left:9430;top:5114;width:2722;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38UA&#10;AADcAAAADwAAAGRycy9kb3ducmV2LnhtbESPQUvDQBSE74L/YXmCN7uxUI2x22JbxN6kqViPz+wz&#10;CWbfht1tN/n3XUHocZiZb5j5cjCdOJHzrWUF95MMBHFldcu1go/9610OwgdkjZ1lUjCSh+Xi+mqO&#10;hbaRd3QqQy0ShH2BCpoQ+kJKXzVk0E9sT5y8H+sMhiRdLbXDmOCmk9Mse5AGW04LDfa0bqj6LY9G&#10;QalXkQ5f+dPm8TC+xfj+fRw/nVK3N8PLM4hAQ7iE/9tbrWCWz+DvTDo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nfxQAAANwAAAAPAAAAAAAAAAAAAAAAAJgCAABkcnMv&#10;ZG93bnJldi54bWxQSwUGAAAAAAQABAD1AAAAigMAAAAA&#10;" stroked="f">
              <v:textbox inset="1.62969mm,.81483mm,1.62969mm,.81483mm">
                <w:txbxContent>
                  <w:p w:rsidR="004F26F7" w:rsidRPr="00EF0406" w:rsidRDefault="00896000" w:rsidP="006A36D6">
                    <w:pPr>
                      <w:rPr>
                        <w:oMath/>
                        <w:rFonts w:ascii="Cambria Math" w:hAnsi="Cambria Math"/>
                        <w:sz w:val="23"/>
                      </w:rPr>
                    </w:pPr>
                    <m:oMathPara>
                      <m:oMath>
                        <m:f>
                          <m:fPr>
                            <m:ctrlPr>
                              <w:rPr>
                                <w:rFonts w:ascii="Cambria Math" w:hAnsi="Cambria Math" w:cstheme="minorBidi"/>
                                <w:b/>
                                <w:i/>
                                <w:sz w:val="23"/>
                              </w:rPr>
                            </m:ctrlPr>
                          </m:fPr>
                          <m:num>
                            <m:r>
                              <m:rPr>
                                <m:sty m:val="bi"/>
                              </m:rPr>
                              <w:rPr>
                                <w:rFonts w:ascii="Cambria Math" w:hAnsi="Cambria Math"/>
                                <w:sz w:val="23"/>
                              </w:rPr>
                              <m:t>C</m:t>
                            </m:r>
                          </m:num>
                          <m:den>
                            <m:r>
                              <m:rPr>
                                <m:sty m:val="bi"/>
                              </m:rPr>
                              <w:rPr>
                                <w:rFonts w:ascii="Cambria Math" w:hAnsi="Cambria Math"/>
                                <w:sz w:val="23"/>
                              </w:rPr>
                              <m:t>2</m:t>
                            </m:r>
                          </m:den>
                        </m:f>
                      </m:oMath>
                    </m:oMathPara>
                  </w:p>
                </w:txbxContent>
              </v:textbox>
            </v:shape>
            <v:shape id="Text Box 2224" o:spid="_x0000_s1140" type="#_x0000_t202" style="position:absolute;left:19749;top:5259;width:243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3qMUA&#10;AADcAAAADwAAAGRycy9kb3ducmV2LnhtbESPQUvDQBSE74L/YXmCN7uxYI2x22JbRG+lqViPz+wz&#10;CWbfht1tN/n3bkHocZiZb5j5cjCdOJHzrWUF95MMBHFldcu1go/9610OwgdkjZ1lUjCSh+Xi+mqO&#10;hbaRd3QqQy0ShH2BCpoQ+kJKXzVk0E9sT5y8H+sMhiRdLbXDmOCmk9Msm0mDLaeFBntaN1T9lkej&#10;oNSrSIev/GnzeBjfYtx+H8dPp9TtzfDyDCLQEC7h//a7VvCQz+B8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XeoxQAAANwAAAAPAAAAAAAAAAAAAAAAAJgCAABkcnMv&#10;ZG93bnJldi54bWxQSwUGAAAAAAQABAD1AAAAigMAAAAA&#10;" stroked="f">
              <v:textbox inset="1.62969mm,.81483mm,1.62969mm,.81483mm">
                <w:txbxContent>
                  <w:p w:rsidR="004F26F7" w:rsidRPr="00EF0406" w:rsidRDefault="00896000" w:rsidP="006A36D6">
                    <w:pPr>
                      <w:rPr>
                        <w:oMath/>
                        <w:rFonts w:ascii="Cambria Math" w:hAnsi="Cambria Math"/>
                        <w:sz w:val="23"/>
                      </w:rPr>
                    </w:pPr>
                    <m:oMathPara>
                      <m:oMath>
                        <m:f>
                          <m:fPr>
                            <m:ctrlPr>
                              <w:rPr>
                                <w:rFonts w:ascii="Cambria Math" w:hAnsi="Cambria Math" w:cstheme="minorBidi"/>
                                <w:b/>
                                <w:i/>
                                <w:sz w:val="23"/>
                              </w:rPr>
                            </m:ctrlPr>
                          </m:fPr>
                          <m:num>
                            <m:r>
                              <m:rPr>
                                <m:sty m:val="bi"/>
                              </m:rPr>
                              <w:rPr>
                                <w:rFonts w:ascii="Cambria Math" w:hAnsi="Cambria Math"/>
                                <w:sz w:val="23"/>
                              </w:rPr>
                              <m:t>C</m:t>
                            </m:r>
                          </m:num>
                          <m:den>
                            <m:r>
                              <m:rPr>
                                <m:sty m:val="bi"/>
                              </m:rPr>
                              <w:rPr>
                                <w:rFonts w:ascii="Cambria Math" w:hAnsi="Cambria Math"/>
                                <w:sz w:val="23"/>
                              </w:rPr>
                              <m:t>2</m:t>
                            </m:r>
                          </m:den>
                        </m:f>
                      </m:oMath>
                    </m:oMathPara>
                  </w:p>
                  <w:p w:rsidR="004F26F7" w:rsidRPr="00EF0406" w:rsidRDefault="004F26F7" w:rsidP="006A36D6">
                    <w:pPr>
                      <w:rPr>
                        <w:sz w:val="14"/>
                      </w:rPr>
                    </w:pPr>
                  </w:p>
                </w:txbxContent>
              </v:textbox>
            </v:shape>
            <v:shape id="Text Box 2225" o:spid="_x0000_s1141" type="#_x0000_t202" style="position:absolute;left:14720;width:3470;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SM8UA&#10;AADcAAAADwAAAGRycy9kb3ducmV2LnhtbESPQUvDQBSE74L/YXmCN7uxoI2x22JbRG/SVKzHZ/aZ&#10;BLNvw+62m/z7bkHocZiZb5j5cjCdOJLzrWUF95MMBHFldcu1gs/d610OwgdkjZ1lUjCSh+Xi+mqO&#10;hbaRt3QsQy0ShH2BCpoQ+kJKXzVk0E9sT5y8X+sMhiRdLbXDmOCmk9Mse5QGW04LDfa0bqj6Kw9G&#10;QalXkfbf+dNmth/fYvz4OYxfTqnbm+HlGUSgIVzC/+13reAhn8H5TDoCcn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dIzxQAAANwAAAAPAAAAAAAAAAAAAAAAAJgCAABkcnMv&#10;ZG93bnJldi54bWxQSwUGAAAAAAQABAD1AAAAigMAAAAA&#10;" stroked="f">
              <v:textbox inset="1.62969mm,.81483mm,1.62969mm,.81483mm">
                <w:txbxContent>
                  <w:p w:rsidR="004F26F7" w:rsidRPr="00EF0406" w:rsidRDefault="004F26F7" w:rsidP="006A36D6">
                    <w:pPr>
                      <w:rPr>
                        <w:b/>
                        <w:sz w:val="30"/>
                      </w:rPr>
                    </w:pPr>
                    <m:oMathPara>
                      <m:oMath>
                        <m:r>
                          <m:rPr>
                            <m:sty m:val="bi"/>
                          </m:rPr>
                          <w:rPr>
                            <w:rFonts w:ascii="Cambria Math" w:hAnsi="Cambria Math"/>
                            <w:sz w:val="30"/>
                          </w:rPr>
                          <m:t>L</m:t>
                        </m:r>
                      </m:oMath>
                    </m:oMathPara>
                  </w:p>
                </w:txbxContent>
              </v:textbox>
            </v:shape>
            <v:shape id="Text Box 2226" o:spid="_x0000_s1142" type="#_x0000_t202" style="position:absolute;left:14549;top:11173;width:399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rtsAA&#10;AADcAAAADwAAAGRycy9kb3ducmV2LnhtbERPy4rCMBTdD/gP4QruxlTRQapR6ogguvKxcXdprm2x&#10;uSlJpq1/bxbCLA/nvdr0phYtOV9ZVjAZJyCIc6srLhTcrvvvBQgfkDXWlknBizxs1oOvFabadnym&#10;9hIKEUPYp6igDKFJpfR5SQb92DbEkXtYZzBE6AqpHXYx3NRymiQ/0mDFsaHEhn5Lyp+XP6Ogep32&#10;+ezqsh0Xx2nTbtvs3j2UGg37bAkiUB/+xR/3QSuYL+L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WrtsAAAADcAAAADwAAAAAAAAAAAAAAAACYAgAAZHJzL2Rvd25y&#10;ZXYueG1sUEsFBgAAAAAEAAQA9QAAAIUDAAAAAA==&#10;" stroked="f">
              <v:textbox inset="1.78969mm,.89486mm,1.78969mm,.89486mm">
                <w:txbxContent>
                  <w:p w:rsidR="004F26F7" w:rsidRPr="00EF0406" w:rsidRDefault="004F26F7" w:rsidP="006A36D6">
                    <w:pPr>
                      <w:rPr>
                        <w:b/>
                        <w:sz w:val="30"/>
                      </w:rPr>
                    </w:pPr>
                    <m:oMathPara>
                      <m:oMath>
                        <m:r>
                          <m:rPr>
                            <m:sty m:val="bi"/>
                          </m:rPr>
                          <w:rPr>
                            <w:rFonts w:ascii="Cambria Math" w:hAnsi="Cambria Math"/>
                            <w:sz w:val="30"/>
                          </w:rPr>
                          <m:t>L</m:t>
                        </m:r>
                      </m:oMath>
                    </m:oMathPara>
                  </w:p>
                </w:txbxContent>
              </v:textbox>
            </v:shape>
            <w10:wrap type="none"/>
            <w10:anchorlock/>
          </v:group>
        </w:pict>
      </w:r>
    </w:p>
    <w:p w:rsidR="00E166EC" w:rsidRPr="003625F1" w:rsidRDefault="00E166EC" w:rsidP="004B2D14">
      <w:pPr>
        <w:jc w:val="center"/>
        <w:rPr>
          <w:lang w:val="en-ZA"/>
        </w:rPr>
      </w:pPr>
      <w:r w:rsidRPr="00860DDA">
        <w:rPr>
          <w:i/>
          <w:lang w:val="en-ZA"/>
        </w:rPr>
        <w:t>Figure 2.2</w:t>
      </w:r>
      <w:r w:rsidRPr="009D65E4">
        <w:rPr>
          <w:lang w:val="en-ZA"/>
        </w:rPr>
        <w:t>: Reeves</w:t>
      </w:r>
      <w:r w:rsidR="005A547E" w:rsidRPr="009D65E4">
        <w:rPr>
          <w:lang w:val="en-ZA"/>
        </w:rPr>
        <w:t>’</w:t>
      </w:r>
      <w:r w:rsidRPr="009D65E4">
        <w:rPr>
          <w:lang w:val="en-ZA"/>
        </w:rPr>
        <w:t xml:space="preserve"> model for a two-conductor integrated passive</w:t>
      </w:r>
      <w:r w:rsidR="00C44E88" w:rsidRPr="009D65E4">
        <w:rPr>
          <w:lang w:val="en-ZA"/>
        </w:rPr>
        <w:t xml:space="preserve">, </w:t>
      </w:r>
      <w:r w:rsidR="00705EDC">
        <w:rPr>
          <w:lang w:val="en-ZA"/>
        </w:rPr>
        <w:t xml:space="preserve">model </w:t>
      </w:r>
      <w:r w:rsidR="00C44E88" w:rsidRPr="009D65E4">
        <w:rPr>
          <w:lang w:val="en-ZA"/>
        </w:rPr>
        <w:t>from [14]</w:t>
      </w:r>
    </w:p>
    <w:p w:rsidR="006A36D6" w:rsidRPr="002B1E05" w:rsidRDefault="00896000" w:rsidP="004B2D14">
      <w:pPr>
        <w:jc w:val="center"/>
        <w:rPr>
          <w:sz w:val="22"/>
          <w:szCs w:val="22"/>
          <w:lang w:val="en-ZA"/>
        </w:rPr>
      </w:pPr>
      <w:r w:rsidRPr="00896000">
        <w:rPr>
          <w:noProof/>
          <w:sz w:val="22"/>
          <w:szCs w:val="22"/>
          <w:lang w:val="en-ZA" w:eastAsia="en-ZA"/>
        </w:rPr>
      </w:r>
      <w:r>
        <w:rPr>
          <w:noProof/>
          <w:sz w:val="22"/>
          <w:szCs w:val="22"/>
          <w:lang w:val="en-ZA" w:eastAsia="en-ZA"/>
        </w:rPr>
        <w:pict>
          <v:group id="Canvas 2123" o:spid="_x0000_s1143" editas="canvas" style="width:246.05pt;height:80.95pt;mso-position-horizontal-relative:char;mso-position-vertical-relative:line" coordsize="31248,1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">
            <v:shape id="_x0000_s1144" type="#_x0000_t75" style="position:absolute;width:31248;height:10280;visibility:visible;mso-wrap-style:square">
              <v:fill o:detectmouseclick="t"/>
              <v:path o:connecttype="none"/>
            </v:shape>
            <v:shape id="Text Box 2125" o:spid="_x0000_s1145" type="#_x0000_t202" style="position:absolute;left:29555;top:6289;width:163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eZMQA&#10;AADcAAAADwAAAGRycy9kb3ducmV2LnhtbESPQYvCMBSE7wv+h/AEL4um9uBqNYouCO5Rq6i3R/Ns&#10;i81LabK1/vuNsOBxmJlvmMWqM5VoqXGlZQXjUQSCOLO65FzBMd0OpyCcR9ZYWSYFT3KwWvY+Fpho&#10;++A9tQefiwBhl6CCwvs6kdJlBRl0I1sTB+9mG4M+yCaXusFHgJtKxlE0kQZLDgsF1vRdUHY//BoF&#10;LpVfx0ubXre788bEOhv/XD5PSg363XoOwlPn3+H/9k4riGcT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nmTEAAAA3AAAAA8AAAAAAAAAAAAAAAAAmAIAAGRycy9k&#10;b3ducmV2LnhtbFBLBQYAAAAABAAEAPUAAACJAwAAAAA=&#10;" stroked="f">
              <v:textbox inset="1.0075mm,.50375mm,1.0075mm,.50375mm">
                <w:txbxContent>
                  <w:p w:rsidR="004F26F7" w:rsidRPr="00A5561B" w:rsidRDefault="004F26F7" w:rsidP="006A36D6">
                    <w:pPr>
                      <w:rPr>
                        <w:b/>
                      </w:rPr>
                    </w:pPr>
                    <w:r w:rsidRPr="00A5561B">
                      <w:rPr>
                        <w:b/>
                      </w:rPr>
                      <w:t>D</w:t>
                    </w:r>
                  </w:p>
                </w:txbxContent>
              </v:textbox>
            </v:shape>
            <v:shape id="Text Box 2126" o:spid="_x0000_s1146" type="#_x0000_t202" style="position:absolute;left:29611;top:1113;width:1637;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YA&#10;AADcAAAADwAAAGRycy9kb3ducmV2LnhtbESPQWvCQBSE7wX/w/KEXorZmEOtaVbRgpAeNYr29si+&#10;JqHZtyG7TdJ/7xYKPQ4z8w2TbSfTioF611hWsIxiEMSl1Q1XCs7FYfECwnlkja1lUvBDDrab2UOG&#10;qbYjH2k4+UoECLsUFdTed6mUrqzJoItsRxy8T9sb9EH2ldQ9jgFuWpnE8bM02HBYqLGjt5rKr9O3&#10;UeAKuTrfhuLjkF/3JtHl8v32dFHqcT7tXkF4mvx/+K+dawXJegW/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8YAAADcAAAADwAAAAAAAAAAAAAAAACYAgAAZHJz&#10;L2Rvd25yZXYueG1sUEsFBgAAAAAEAAQA9QAAAIsDAAAAAA==&#10;" stroked="f">
              <v:textbox inset="1.0075mm,.50375mm,1.0075mm,.50375mm">
                <w:txbxContent>
                  <w:p w:rsidR="004F26F7" w:rsidRPr="00A5561B" w:rsidRDefault="004F26F7" w:rsidP="006A36D6">
                    <w:pPr>
                      <w:rPr>
                        <w:b/>
                      </w:rPr>
                    </w:pPr>
                    <w:r w:rsidRPr="00A5561B">
                      <w:rPr>
                        <w:b/>
                      </w:rPr>
                      <w:t>C</w:t>
                    </w:r>
                  </w:p>
                </w:txbxContent>
              </v:textbox>
            </v:shape>
            <v:shape id="Text Box 2127" o:spid="_x0000_s1147" type="#_x0000_t202" style="position:absolute;left:26;top:6431;width:163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vjcIA&#10;AADcAAAADwAAAGRycy9kb3ducmV2LnhtbERPy4rCMBTdC/5DuIIbGVO78NExijMgOEttRWd3ae60&#10;xeamNLF2/t4sBJeH815ve1OLjlpXWVYwm0YgiHOrKy4UZOn+YwnCeWSNtWVS8E8OtpvhYI2Jtg8+&#10;UnfyhQgh7BJUUHrfJFK6vCSDbmob4sD92dagD7AtpG7xEcJNLeMomkuDFYeGEhv6Lim/ne5GgUvl&#10;Irt26e/+cPkysc5nP9fJWanxqN99gvDU+7f45T5oBfEqrA1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q+NwgAAANwAAAAPAAAAAAAAAAAAAAAAAJgCAABkcnMvZG93&#10;bnJldi54bWxQSwUGAAAAAAQABAD1AAAAhwMAAAAA&#10;" stroked="f">
              <v:textbox inset="1.0075mm,.50375mm,1.0075mm,.50375mm">
                <w:txbxContent>
                  <w:p w:rsidR="004F26F7" w:rsidRPr="00A5561B" w:rsidRDefault="004F26F7" w:rsidP="006A36D6">
                    <w:pPr>
                      <w:rPr>
                        <w:b/>
                      </w:rPr>
                    </w:pPr>
                    <w:r w:rsidRPr="00A5561B">
                      <w:rPr>
                        <w:b/>
                      </w:rPr>
                      <w:t>B</w:t>
                    </w:r>
                  </w:p>
                </w:txbxContent>
              </v:textbox>
            </v:shape>
            <v:shape id="Text Box 2128" o:spid="_x0000_s1148" type="#_x0000_t202" style="position:absolute;top:1278;width:163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KFsQA&#10;AADcAAAADwAAAGRycy9kb3ducmV2LnhtbESPT4vCMBTE78J+h/AWvIim9uCfrlFWQdCj1mX19mje&#10;tmWbl9LEWr+9EQSPw8z8hlmsOlOJlhpXWlYwHkUgiDOrS84VnNLtcAbCeWSNlWVScCcHq+VHb4GJ&#10;tjc+UHv0uQgQdgkqKLyvEyldVpBBN7I1cfD+bGPQB9nkUjd4C3BTyTiKJtJgyWGhwJo2BWX/x6tR&#10;4FI5PZ3b9LLd/a5NrLPx/jz4Uar/2X1/gfDU+Xf41d5pBfF8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6ChbEAAAA3AAAAA8AAAAAAAAAAAAAAAAAmAIAAGRycy9k&#10;b3ducmV2LnhtbFBLBQYAAAAABAAEAPUAAACJAwAAAAA=&#10;" stroked="f">
              <v:textbox inset="1.0075mm,.50375mm,1.0075mm,.50375mm">
                <w:txbxContent>
                  <w:p w:rsidR="004F26F7" w:rsidRPr="00A5561B" w:rsidRDefault="004F26F7" w:rsidP="006A36D6">
                    <w:pPr>
                      <w:rPr>
                        <w:b/>
                      </w:rPr>
                    </w:pPr>
                    <w:r w:rsidRPr="00A5561B">
                      <w:rPr>
                        <w:b/>
                      </w:rPr>
                      <w:t>A</w:t>
                    </w:r>
                  </w:p>
                </w:txbxContent>
              </v:textbox>
            </v:shape>
            <v:shape id="Text Box 2129" o:spid="_x0000_s1149" type="#_x0000_t202" style="position:absolute;left:23877;top:5302;width:1554;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nMQA&#10;AADcAAAADwAAAGRycy9kb3ducmV2LnhtbERPTWvCQBC9C/0PyxR6MxutaEldRSxSxYOYFrG3aXZM&#10;gtnZkF01+uvdg+Dx8b7H09ZU4kyNKy0r6EUxCOLM6pJzBb8/i+4HCOeRNVaWScGVHEwnL50xJtpe&#10;eEvn1OcihLBLUEHhfZ1I6bKCDLrI1sSBO9jGoA+wyaVu8BLCTSX7cTyUBksODQXWNC8oO6Yno2A3&#10;0ovV39d+k19vh11vne7d//dAqbfXdvYJwlPrn+KHe6kVvMdhfjgTj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XZzEAAAA3AAAAA8AAAAAAAAAAAAAAAAAmAIAAGRycy9k&#10;b3ducmV2LnhtbFBLBQYAAAAABAAEAPUAAACJAwAAAAA=&#10;" stroked="f">
              <v:textbox inset="1.0361mm,.51806mm,1.0361mm,.51806mm">
                <w:txbxContent>
                  <w:p w:rsidR="004F26F7" w:rsidRPr="00A5561B" w:rsidRDefault="00896000" w:rsidP="006A36D6">
                    <w:pPr>
                      <w:rPr>
                        <w:oMath/>
                        <w:rFonts w:ascii="Cambria Math" w:hAnsi="Cambria Math"/>
                        <w:sz w:val="19"/>
                      </w:rPr>
                    </w:pPr>
                    <m:oMathPara>
                      <m:oMath>
                        <m:f>
                          <m:fPr>
                            <m:ctrlPr>
                              <w:rPr>
                                <w:rFonts w:ascii="Cambria Math" w:hAnsi="Cambria Math" w:cstheme="minorBidi"/>
                                <w:b/>
                                <w:i/>
                                <w:sz w:val="19"/>
                              </w:rPr>
                            </m:ctrlPr>
                          </m:fPr>
                          <m:num>
                            <m:r>
                              <m:rPr>
                                <m:sty m:val="bi"/>
                              </m:rPr>
                              <w:rPr>
                                <w:rFonts w:ascii="Cambria Math" w:hAnsi="Cambria Math"/>
                                <w:sz w:val="19"/>
                              </w:rPr>
                              <m:t>L</m:t>
                            </m:r>
                          </m:num>
                          <m:den>
                            <m:r>
                              <m:rPr>
                                <m:sty m:val="bi"/>
                              </m:rPr>
                              <w:rPr>
                                <w:rFonts w:ascii="Cambria Math" w:hAnsi="Cambria Math"/>
                                <w:sz w:val="19"/>
                              </w:rPr>
                              <m:t>2</m:t>
                            </m:r>
                          </m:den>
                        </m:f>
                      </m:oMath>
                    </m:oMathPara>
                  </w:p>
                  <w:p w:rsidR="004F26F7" w:rsidRPr="00A5561B" w:rsidRDefault="004F26F7" w:rsidP="006A36D6">
                    <w:pPr>
                      <w:rPr>
                        <w:sz w:val="9"/>
                      </w:rPr>
                    </w:pPr>
                  </w:p>
                </w:txbxContent>
              </v:textbox>
            </v:shape>
            <v:shape id="Text Box 2130" o:spid="_x0000_s1150" type="#_x0000_t202" style="position:absolute;left:10827;top:5302;width:1554;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B8cA&#10;AADcAAAADwAAAGRycy9kb3ducmV2LnhtbESPQWvCQBSE7wX/w/KE3uomVmpJXUUsUsVDaSqit9fs&#10;Mwlm34bsqtFf7woFj8PMfMOMJq2pxIkaV1pWEPciEMSZ1SXnCta/85d3EM4ja6wsk4ILOZiMO08j&#10;TLQ98w+dUp+LAGGXoILC+zqR0mUFGXQ9WxMHb28bgz7IJpe6wXOAm0r2o+hNGiw5LBRY06yg7JAe&#10;jYLNUM+Xu8/td3657jfxKt26v6+BUs/ddvoBwlPrH+H/9kIreI1iuJ8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AfHAAAA3AAAAA8AAAAAAAAAAAAAAAAAmAIAAGRy&#10;cy9kb3ducmV2LnhtbFBLBQYAAAAABAAEAPUAAACMAwAAAAA=&#10;" stroked="f">
              <v:textbox inset="1.0361mm,.51806mm,1.0361mm,.51806mm">
                <w:txbxContent>
                  <w:p w:rsidR="004F26F7" w:rsidRPr="00A5561B" w:rsidRDefault="00896000" w:rsidP="006A36D6">
                    <w:pPr>
                      <w:rPr>
                        <w:oMath/>
                        <w:rFonts w:ascii="Cambria Math" w:hAnsi="Cambria Math"/>
                        <w:sz w:val="19"/>
                      </w:rPr>
                    </w:pPr>
                    <m:oMathPara>
                      <m:oMath>
                        <m:f>
                          <m:fPr>
                            <m:ctrlPr>
                              <w:rPr>
                                <w:rFonts w:ascii="Cambria Math" w:hAnsi="Cambria Math" w:cstheme="minorBidi"/>
                                <w:b/>
                                <w:i/>
                                <w:sz w:val="19"/>
                              </w:rPr>
                            </m:ctrlPr>
                          </m:fPr>
                          <m:num>
                            <m:r>
                              <m:rPr>
                                <m:sty m:val="bi"/>
                              </m:rPr>
                              <w:rPr>
                                <w:rFonts w:ascii="Cambria Math" w:hAnsi="Cambria Math"/>
                                <w:sz w:val="19"/>
                              </w:rPr>
                              <m:t>L</m:t>
                            </m:r>
                          </m:num>
                          <m:den>
                            <m:r>
                              <m:rPr>
                                <m:sty m:val="bi"/>
                              </m:rPr>
                              <w:rPr>
                                <w:rFonts w:ascii="Cambria Math" w:hAnsi="Cambria Math"/>
                                <w:sz w:val="19"/>
                              </w:rPr>
                              <m:t>2</m:t>
                            </m:r>
                          </m:den>
                        </m:f>
                      </m:oMath>
                    </m:oMathPara>
                  </w:p>
                  <w:p w:rsidR="004F26F7" w:rsidRPr="00A5561B" w:rsidRDefault="004F26F7" w:rsidP="006A36D6">
                    <w:pPr>
                      <w:rPr>
                        <w:sz w:val="9"/>
                      </w:rPr>
                    </w:pPr>
                  </w:p>
                </w:txbxContent>
              </v:textbox>
            </v:shape>
            <v:shape id="Text Box 2131" o:spid="_x0000_s1151" type="#_x0000_t202" style="position:absolute;left:23977;top:67;width:1555;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1mcMcA&#10;AADcAAAADwAAAGRycy9kb3ducmV2LnhtbESPQWvCQBSE74L/YXlCb7rRSpXUVUqLVPEgpiL29sw+&#10;k2D2bciuGv31rlDocZiZb5jJrDGluFDtCssK+r0IBHFqdcGZgu3PvDsG4TyyxtIyKbiRg9m03Zpg&#10;rO2VN3RJfCYChF2MCnLvq1hKl+Zk0PVsRRy8o60N+iDrTOoarwFuSjmIojdpsOCwkGNFnzmlp+Rs&#10;FOxGer78/dqvs9v9uOuvkr07fA+Veuk0H+8gPDX+P/zXXmgFr9EA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ZnDHAAAA3AAAAA8AAAAAAAAAAAAAAAAAmAIAAGRy&#10;cy9kb3ducmV2LnhtbFBLBQYAAAAABAAEAPUAAACMAwAAAAA=&#10;" stroked="f">
              <v:textbox inset="1.0361mm,.51806mm,1.0361mm,.51806mm">
                <w:txbxContent>
                  <w:p w:rsidR="004F26F7" w:rsidRPr="00A5561B" w:rsidRDefault="00896000" w:rsidP="006A36D6">
                    <w:pPr>
                      <w:rPr>
                        <w:oMath/>
                        <w:rFonts w:ascii="Cambria Math" w:hAnsi="Cambria Math"/>
                        <w:sz w:val="19"/>
                      </w:rPr>
                    </w:pPr>
                    <m:oMathPara>
                      <m:oMath>
                        <m:f>
                          <m:fPr>
                            <m:ctrlPr>
                              <w:rPr>
                                <w:rFonts w:ascii="Cambria Math" w:hAnsi="Cambria Math" w:cstheme="minorBidi"/>
                                <w:b/>
                                <w:i/>
                                <w:sz w:val="19"/>
                              </w:rPr>
                            </m:ctrlPr>
                          </m:fPr>
                          <m:num>
                            <m:r>
                              <m:rPr>
                                <m:sty m:val="bi"/>
                              </m:rPr>
                              <w:rPr>
                                <w:rFonts w:ascii="Cambria Math" w:hAnsi="Cambria Math"/>
                                <w:sz w:val="19"/>
                              </w:rPr>
                              <m:t>L</m:t>
                            </m:r>
                          </m:num>
                          <m:den>
                            <m:r>
                              <m:rPr>
                                <m:sty m:val="bi"/>
                              </m:rPr>
                              <w:rPr>
                                <w:rFonts w:ascii="Cambria Math" w:hAnsi="Cambria Math"/>
                                <w:sz w:val="19"/>
                              </w:rPr>
                              <m:t>2</m:t>
                            </m:r>
                          </m:den>
                        </m:f>
                      </m:oMath>
                    </m:oMathPara>
                  </w:p>
                  <w:p w:rsidR="004F26F7" w:rsidRPr="00A5561B" w:rsidRDefault="004F26F7" w:rsidP="006A36D6">
                    <w:pPr>
                      <w:rPr>
                        <w:sz w:val="9"/>
                      </w:rPr>
                    </w:pPr>
                  </w:p>
                </w:txbxContent>
              </v:textbox>
            </v:shape>
            <v:shape id="Text Box 2132" o:spid="_x0000_s1152" type="#_x0000_t202" style="position:absolute;left:10950;width:1558;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D68cA&#10;AADcAAAADwAAAGRycy9kb3ducmV2LnhtbESPQWvCQBSE74X+h+UVvNWNWqzErCKK2NKDNIrE22v2&#10;mYRm34bsVmN/fbcgeBxm5hsmmXemFmdqXWVZwaAfgSDOra64ULDfrZ8nIJxH1lhbJgVXcjCfPT4k&#10;GGt74U86p74QAcIuRgWl900spctLMuj6tiEO3sm2Bn2QbSF1i5cAN7UcRtFYGqw4LJTY0LKk/Dv9&#10;MQoOr3r9flxl2+L6ezoMPtLMfW1elOo9dYspCE+dv4dv7TetYBSN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w+vHAAAA3AAAAA8AAAAAAAAAAAAAAAAAmAIAAGRy&#10;cy9kb3ducmV2LnhtbFBLBQYAAAAABAAEAPUAAACMAwAAAAA=&#10;" stroked="f">
              <v:textbox inset="1.0361mm,.51806mm,1.0361mm,.51806mm">
                <w:txbxContent>
                  <w:p w:rsidR="004F26F7" w:rsidRPr="00A5561B" w:rsidRDefault="00896000" w:rsidP="006A36D6">
                    <w:pPr>
                      <w:rPr>
                        <w:oMath/>
                        <w:rFonts w:ascii="Cambria Math" w:hAnsi="Cambria Math"/>
                        <w:sz w:val="19"/>
                      </w:rPr>
                    </w:pPr>
                    <m:oMathPara>
                      <m:oMath>
                        <m:f>
                          <m:fPr>
                            <m:ctrlPr>
                              <w:rPr>
                                <w:rFonts w:ascii="Cambria Math" w:hAnsi="Cambria Math" w:cstheme="minorBidi"/>
                                <w:b/>
                                <w:i/>
                                <w:sz w:val="19"/>
                              </w:rPr>
                            </m:ctrlPr>
                          </m:fPr>
                          <m:num>
                            <m:r>
                              <m:rPr>
                                <m:sty m:val="bi"/>
                              </m:rPr>
                              <w:rPr>
                                <w:rFonts w:ascii="Cambria Math" w:hAnsi="Cambria Math"/>
                                <w:sz w:val="19"/>
                              </w:rPr>
                              <m:t>L</m:t>
                            </m:r>
                          </m:num>
                          <m:den>
                            <m:r>
                              <m:rPr>
                                <m:sty m:val="bi"/>
                              </m:rPr>
                              <w:rPr>
                                <w:rFonts w:ascii="Cambria Math" w:hAnsi="Cambria Math"/>
                                <w:sz w:val="19"/>
                              </w:rPr>
                              <m:t>2</m:t>
                            </m:r>
                          </m:den>
                        </m:f>
                      </m:oMath>
                    </m:oMathPara>
                  </w:p>
                  <w:p w:rsidR="004F26F7" w:rsidRPr="00A5561B" w:rsidRDefault="004F26F7" w:rsidP="006A36D6">
                    <w:pPr>
                      <w:rPr>
                        <w:sz w:val="9"/>
                      </w:rPr>
                    </w:pPr>
                  </w:p>
                </w:txbxContent>
              </v:textbox>
            </v:shape>
            <v:group id="Group 2133" o:spid="_x0000_s1153" style="position:absolute;left:19151;top:2242;width:5107;height:1046"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Arc 2134" o:spid="_x0000_s1154"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KL8UA&#10;AADcAAAADwAAAGRycy9kb3ducmV2LnhtbESPQWsCMRSE74X+h/AKvdXEFYusxkVkRSkUqu3B42Pz&#10;3CxuXpZN1K2/vikUehxm5htmUQyuFVfqQ+NZw3ikQBBX3jRca/j63LzMQISIbLD1TBq+KUCxfHxY&#10;YG78jfd0PcRaJAiHHDXYGLtcylBZchhGviNO3sn3DmOSfS1Nj7cEd63MlHqVDhtOCxY7WluqzoeL&#10;0/C2e99OShk/7iq7T4ey82yzo9bPT8NqDiLSEP/Df+2d0TBR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Qov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35" o:spid="_x0000_s1155"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UWMUA&#10;AADcAAAADwAAAGRycy9kb3ducmV2LnhtbESPT2sCMRTE7wW/Q3iCt5p0RZHVKKVYKoJQ/xw8PjbP&#10;zeLmZdmkuvrpTaHQ4zAzv2Hmy87V4kptqDxreBsqEMSFNxWXGo6Hz9cpiBCRDdaeScOdAiwXvZc5&#10;5sbfeEfXfSxFgnDIUYONscmlDIUlh2HoG+LknX3rMCbZltK0eEtwV8tMqYl0WHFasNjQh6Xisv9x&#10;Gjbr7ddoJeP3Q2WPcbdqPNvspPWg373PQETq4n/4r702GkZqAr9n0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5RY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36" o:spid="_x0000_s1156"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xw8UA&#10;AADcAAAADwAAAGRycy9kb3ducmV2LnhtbESPQWsCMRSE7wX/Q3gFb5p0pa2sRpGiKEJBrQePj83r&#10;ZunmZdmkuvrrG0HocZiZb5jpvHO1OFMbKs8aXoYKBHHhTcWlhuPXajAGESKywdozabhSgPms9zTF&#10;3PgL7+l8iKVIEA45arAxNrmUobDkMAx9Q5y8b986jEm2pTQtXhLc1TJT6k06rDgtWGzow1Lxc/h1&#10;Grabz/VoKePuprLba7dsPNvspHX/uVtMQETq4n/40d4YDSP1Dv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zHD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37" o:spid="_x0000_s1157"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lscIA&#10;AADcAAAADwAAAGRycy9kb3ducmV2LnhtbERPz2vCMBS+C/sfwhvspoktG6MaRUbHZDDYqgePj+bZ&#10;FJuX0mTa+dcvB8Hjx/d7uR5dJ840hNazhvlMgSCuvWm50bDfvU9fQYSIbLDzTBr+KMB69TBZYmH8&#10;hX/oXMVGpBAOBWqwMfaFlKG25DDMfE+cuKMfHMYEh0aaAS8p3HUyU+pFOmw5NVjs6c1Sfap+nYbP&#10;7ddHXsr4fVXZ9Xkse882O2j99DhuFiAijfEuvrm3RkOu0tp0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KWxwgAAANwAAAAPAAAAAAAAAAAAAAAAAJgCAABkcnMvZG93&#10;bnJldi54bWxQSwUGAAAAAAQABAD1AAAAhw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138" o:spid="_x0000_s1158" style="position:absolute;left:19001;top:7474;width:5100;height:1039"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Arc 2139" o:spid="_x0000_s1159"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asEA&#10;AADcAAAADwAAAGRycy9kb3ducmV2LnhtbERPy4rCMBTdD/gP4QruxtSKIh2jiCiKIPiYxSwvzZ2m&#10;2NyUJmr1681CcHk47+m8tZW4UeNLxwoG/QQEce50yYWC3/P6ewLCB2SNlWNS8CAP81nna4qZdnc+&#10;0u0UChFD2GeowIRQZ1L63JBF33c1ceT+XWMxRNgUUjd4j+G2kmmSjKXFkmODwZqWhvLL6WoV7Lb7&#10;zXAlw+GZpM9Ru6odm/RPqV63XfyACNSGj/jt3moFw0GcH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P2rBAAAA3AAAAA8AAAAAAAAAAAAAAAAAmAIAAGRycy9kb3du&#10;cmV2LnhtbFBLBQYAAAAABAAEAPUAAACG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40" o:spid="_x0000_s1160"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a8cUA&#10;AADcAAAADwAAAGRycy9kb3ducmV2LnhtbESPT4vCMBTE78J+h/AW9qZpKytSjbIsyoogrH8OHh/N&#10;syk2L6WJWv30G2HB4zAzv2Gm887W4kqtrxwrSAcJCOLC6YpLBYf9sj8G4QOyxtoxKbiTh/nsrTfF&#10;XLsbb+m6C6WIEPY5KjAhNLmUvjBk0Q9cQxy9k2sthijbUuoWbxFua5klyUharDguGGzo21Bx3l2s&#10;gvVq8zNcyPD7SLLHZ7doHJvsqNTHe/c1ARGoC6/wf3ulFQzTF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rx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41" o:spid="_x0000_s1161"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EhsQA&#10;AADcAAAADwAAAGRycy9kb3ducmV2LnhtbESPQYvCMBSE7wv+h/AEb2tqxWWpRhFRFEHYVQ8eH82z&#10;KTYvpYla/fVGWNjjMDPfMJNZaytxo8aXjhUM+gkI4tzpkgsFx8Pq8xuED8gaK8ek4EEeZtPOxwQz&#10;7e78S7d9KESEsM9QgQmhzqT0uSGLvu9q4uidXWMxRNkUUjd4j3BbyTRJvqTFkuOCwZoWhvLL/moV&#10;bDe79XApw88zSZ+jdlk7NulJqV63nY9BBGrDf/ivvdEKhoMU3mfi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BIb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42" o:spid="_x0000_s1162"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hHcUA&#10;AADcAAAADwAAAGRycy9kb3ducmV2LnhtbESPQWvCQBSE7wX/w/IEb3VjgqVEN0HEohQKNu3B4yP7&#10;mg3Nvg3Zrab+ercg9DjMzDfMuhxtJ840+NaxgsU8AUFcO91yo+Dz4+XxGYQPyBo7x6TglzyUxeRh&#10;jbl2F36ncxUaESHsc1RgQuhzKX1tyKKfu544el9usBiiHBqpB7xEuO1kmiRP0mLLccFgT1tD9Xf1&#10;YxW8Ht722U6G4zVJr8tx1zs26Ump2XTcrEAEGsN/+N4+aAXZIoO/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aEd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143" o:spid="_x0000_s1163" style="position:absolute;left:13475;top:4361;width:3150;height:2758"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AutoShape 2144" o:spid="_x0000_s1164"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fAcIAAADcAAAADwAAAGRycy9kb3ducmV2LnhtbESPQYvCMBSE74L/ITzBm6auKFJNRQXB&#10;yx7Uvezt0Tyb0ualNtla/71ZEDwOM/MNs9n2thYdtb50rGA2TUAQ506XXCj4uR4nKxA+IGusHZOC&#10;J3nYZsPBBlPtHnym7hIKESHsU1RgQmhSKX1uyKKfuoY4ejfXWgxRtoXULT4i3NbyK0mW0mLJccFg&#10;QwdDeXX5swpso+392xn9W5Xzek+n226fdEqNR/1uDSJQHz7hd/ukFcxn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zfAcIAAADcAAAADwAAAAAAAAAAAAAA&#10;AAChAgAAZHJzL2Rvd25yZXYueG1sUEsFBgAAAAAEAAQA+QAAAJADAAAAAA==&#10;" strokeweight="1.5pt"/>
              <v:shape id="AutoShape 2145" o:spid="_x0000_s1165"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r8AAADcAAAADwAAAGRycy9kb3ducmV2LnhtbESPzQrCMBCE74LvEFbwpqkKItUoKghe&#10;PPhz8bY0a1NsNrWJtb69EQSPw8x8wyxWrS1FQ7UvHCsYDRMQxJnTBecKLufdYAbCB2SNpWNS8CYP&#10;q2W3s8BUuxcfqTmFXEQI+xQVmBCqVEqfGbLoh64ijt7N1RZDlHUudY2vCLelHCfJVFosOC4YrGhr&#10;KLufnlaBrbR9HJzR13sxKTe0v603SaNUv9eu5yACteEf/rX3WsFkNIX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Bdr8AAADcAAAADwAAAAAAAAAAAAAAAACh&#10;AgAAZHJzL2Rvd25yZXYueG1sUEsFBgAAAAAEAAQA+QAAAI0DAAAAAA==&#10;" strokeweight="1.5pt"/>
              <v:shape id="AutoShape 2146" o:spid="_x0000_s1166"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ehcgAAADcAAAADwAAAGRycy9kb3ducmV2LnhtbESPW2vCQBCF3wv+h2WEvtWNFqxE1xCE&#10;XkD74AXBtzE7JtHsbJrdatpf7wqCj4cz5ztzJklrKnGmxpWWFfR7EQjizOqScwWb9fvLCITzyBor&#10;y6Tgjxwk087TBGNtL7yk88rnIkDYxaig8L6OpXRZQQZdz9bEwTvYxqAPssmlbvAS4KaSgygaSoMl&#10;h4YCa5oVlJ1Wvya8ke5GtPj+GJaz489/9bmct4PtXqnnbpuOQXhq/eP4nv7SCl77b3AbEwg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TehcgAAADcAAAADwAAAAAA&#10;AAAAAAAAAAChAgAAZHJzL2Rvd25yZXYueG1sUEsFBgAAAAAEAAQA+QAAAJYDAAAAAA==&#10;" strokeweight="1.5pt"/>
              <v:shape id="AutoShape 2147" o:spid="_x0000_s1167"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K98cAAADcAAAADwAAAGRycy9kb3ducmV2LnhtbESPTWvCQBCG74L/YRmhN91oQSS6igj9&#10;gLYHrQjexuyYRLOzaXarqb/eOQg9Du+8zzwzW7SuUhdqQunZwHCQgCLOvC05N7D9fulPQIWIbLHy&#10;TAb+KMBi3u3MMLX+ymu6bGKuBMIhRQNFjHWqdcgKchgGviaW7Ogbh1HGJte2wavAXaVHSTLWDkuW&#10;CwXWtCooO29+nWgs9xP6/Hodl6vTz616W3+0o93BmKdeu5yCitTG/+VH+90aeB6KrTwjBN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0r3xwAAANwAAAAPAAAAAAAA&#10;AAAAAAAAAKECAABkcnMvZG93bnJldi54bWxQSwUGAAAAAAQABAD5AAAAlQMAAAAA&#10;" strokeweight="1.5pt"/>
            </v:group>
            <v:shape id="AutoShape 2148" o:spid="_x0000_s1168" type="#_x0000_t32" style="position:absolute;left:16079;top:3269;width:297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VBMIAAADcAAAADwAAAGRycy9kb3ducmV2LnhtbESPQYvCMBSE74L/ITzBm6auIFpNRQXB&#10;yx7Uvezt0Tyb0ualNtla/71ZEDwOM/MNs9n2thYdtb50rGA2TUAQ506XXCj4uR4nSxA+IGusHZOC&#10;J3nYZsPBBlPtHnym7hIKESHsU1RgQmhSKX1uyKKfuoY4ejfXWgxRtoXULT4i3NbyK0kW0mLJccFg&#10;QwdDeXX5swpso+392xn9W5Xzek+n226fdEqNR/1uDSJQHz7hd/ukFcxnK/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HVBMIAAADcAAAADwAAAAAAAAAAAAAA&#10;AAChAgAAZHJzL2Rvd25yZXYueG1sUEsFBgAAAAAEAAQA+QAAAJADAAAAAA==&#10;" strokeweight="1.5pt"/>
            <v:shape id="AutoShape 2149" o:spid="_x0000_s1169" type="#_x0000_t32" style="position:absolute;left:15919;top:8501;width:299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FjcIAAADcAAAADwAAAGRycy9kb3ducmV2LnhtbESPQYvCMBSE74L/ITzBm6Yqu0g1FRUE&#10;L3tY14u3R/NsSpuX2sRa/71ZEDwOM/MNs970thYdtb50rGA2TUAQ506XXCg4/x0mSxA+IGusHZOC&#10;J3nYZMPBGlPtHvxL3SkUIkLYp6jAhNCkUvrckEU/dQ1x9K6utRiibAupW3xEuK3lPEm+pcWS44LB&#10;hvaG8up0twpso+3txxl9qcpFvaPjdbtLOqXGo367AhGoD5/wu33UCr5m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6FjcIAAADcAAAADwAAAAAAAAAAAAAA&#10;AAChAgAAZHJzL2Rvd25yZXYueG1sUEsFBgAAAAAEAAQA+QAAAJADAAAAAA==&#10;" strokeweight="1.5pt"/>
            <v:shape id="AutoShape 2150" o:spid="_x0000_s1170" type="#_x0000_t32" style="position:absolute;left:24351;top:3288;width:338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gFsIAAADcAAAADwAAAGRycy9kb3ducmV2LnhtbESPQYvCMBSE74L/ITzBm6auKFJNRQXB&#10;yx7Uvezt0Tyb0ualNtla/71ZEDwOM/MNs9n2thYdtb50rGA2TUAQ506XXCj4uR4nKxA+IGusHZOC&#10;J3nYZsPBBlPtHnym7hIKESHsU1RgQmhSKX1uyKKfuoY4ejfXWgxRtoXULT4i3NbyK0mW0mLJccFg&#10;QwdDeXX5swpso+392xn9W5Xzek+n226fdEqNR/1uDSJQHz7hd/ukFSxm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IgFsIAAADcAAAADwAAAAAAAAAAAAAA&#10;AAChAgAAZHJzL2Rvd25yZXYueG1sUEsFBgAAAAAEAAQA+QAAAJADAAAAAA==&#10;" strokeweight="1.5pt"/>
            <v:shape id="AutoShape 2151" o:spid="_x0000_s1171" type="#_x0000_t32" style="position:absolute;left:24198;top:8498;width:2895;height: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H8MAAADcAAAADwAAAGRycy9kb3ducmV2LnhtbESPQWvCQBSE74X+h+UVvNVNtLaSuooI&#10;itcmgtdH9jUbzb5NsqvGf+8WCh6HmfmGWawG24gr9b52rCAdJyCIS6drrhQciu37HIQPyBobx6Tg&#10;Th5Wy9eXBWba3fiHrnmoRISwz1CBCaHNpPSlIYt+7Fri6P263mKIsq+k7vEW4baRkyT5lBZrjgsG&#10;W9oYKs/5xSqYHk5dkRy/0uOuM90OL36fd3OlRm/D+htEoCE8w//tvVYwSz/g7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1R/DAAAA3AAAAA8AAAAAAAAAAAAA&#10;AAAAoQIAAGRycy9kb3ducmV2LnhtbFBLBQYAAAAABAAEAPkAAACRAwAAAAA=&#10;" strokeweight="1.5pt"/>
            <v:shape id="AutoShape 2152" o:spid="_x0000_s1172" type="#_x0000_t32" style="position:absolute;left:24456;top:8479;width:533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d+cQAAADcAAAADwAAAGRycy9kb3ducmV2LnhtbESPwWrDMBBE74X+g9hCbo2chpTiWjZO&#10;IJBLDk176W2x1paxtXIs1XH+PioEchxm5g2TFbPtxUSjbx0rWC0TEMSV0y03Cn6+968fIHxA1tg7&#10;JgVX8lDkz08Zptpd+IumU2hEhLBPUYEJYUil9JUhi37pBuLo1W60GKIcG6lHvES47eVbkrxLiy3H&#10;BYMD7QxV3enPKrCDtuejM/q3a9f9lg51uU0mpRYvc/kJItAcHuF7+6AVbFYb+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dx35xAAAANwAAAAPAAAAAAAAAAAA&#10;AAAAAKECAABkcnMvZG93bnJldi54bWxQSwUGAAAAAAQABAD5AAAAkgMAAAAA&#10;" strokeweight="1.5pt"/>
            <v:shape id="AutoShape 2153" o:spid="_x0000_s1173" type="#_x0000_t32" style="position:absolute;left:24486;top:3311;width:530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DjsIAAADcAAAADwAAAGRycy9kb3ducmV2LnhtbESPQYvCMBSE74L/ITzBm6auKFJNRQXB&#10;yx7Uvezt0Tyb0ualNtla//1GEDwOM/MNs9n2thYdtb50rGA2TUAQ506XXCj4uR4nKxA+IGusHZOC&#10;J3nYZsPBBlPtHnym7hIKESHsU1RgQmhSKX1uyKKfuoY4ejfXWgxRtoXULT4i3NbyK0mW0mLJccFg&#10;QwdDeXX5swpso+392xn9W5Xzek+n226fdEqNR/1uDSJQHz7hd/ukFSxmS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WDjsIAAADcAAAADwAAAAAAAAAAAAAA&#10;AAChAgAAZHJzL2Rvd25yZXYueG1sUEsFBgAAAAAEAAQA+QAAAJADAAAAAA==&#10;" strokeweight="1.5pt"/>
            <v:oval id="Oval 2154" o:spid="_x0000_s1174" style="position:absolute;left:29791;top:2858;width:728;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q1cUA&#10;AADcAAAADwAAAGRycy9kb3ducmV2LnhtbESPQWvCQBSE74X+h+UVeil1Y6VWUlcRUfRqIp4f2Wc2&#10;Nvs2ZleN/nq3IHgcZuYbZjztbC3O1PrKsYJ+LwFBXDhdcalgmy8/RyB8QNZYOyYFV/Iwnby+jDHV&#10;7sIbOmehFBHCPkUFJoQmldIXhiz6nmuIo7d3rcUQZVtK3eIlwm0tv5JkKC1WHBcMNjQ3VPxlJ6tg&#10;eMhXJql3i93t4xDWg80xu62OSr2/dbNfEIG68Aw/2mut4Lv/A/9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WrVxQAAANwAAAAPAAAAAAAAAAAAAAAAAJgCAABkcnMv&#10;ZG93bnJldi54bWxQSwUGAAAAAAQABAD1AAAAigMAAAAA&#10;" strokeweight="1.5pt"/>
            <v:oval id="Oval 2155" o:spid="_x0000_s1175" style="position:absolute;left:29791;top:8042;width:728;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p8AA&#10;AADcAAAADwAAAGRycy9kb3ducmV2LnhtbERPTYvCMBC9C/6HMAteRFMVRbpGEVH0ahXPQzPb1G0m&#10;tYla/fWbw4LHx/terFpbiQc1vnSsYDRMQBDnTpdcKDifdoM5CB+QNVaOScGLPKyW3c4CU+2efKRH&#10;FgoRQ9inqMCEUKdS+tyQRT90NXHkflxjMUTYFFI3+IzhtpLjJJlJiyXHBoM1bQzlv9ndKphdT3uT&#10;VJft5d2/hsPkeMve+5tSva92/Q0iUBs+4n/3QSuYjuL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b+p8AAAADcAAAADwAAAAAAAAAAAAAAAACYAgAAZHJzL2Rvd25y&#10;ZXYueG1sUEsFBgAAAAAEAAQA9QAAAIUDAAAAAA==&#10;" strokeweight="1.5pt"/>
            <v:oval id="Oval 2156" o:spid="_x0000_s1176" style="position:absolute;left:504;top:3012;width:732;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bPMUA&#10;AADcAAAADwAAAGRycy9kb3ducmV2LnhtbESPQWvCQBSE74X+h+UVeil1Y6VSU1cRUfRqIp4f2Wc2&#10;Nvs2ZleN/nq3IHgcZuYbZjztbC3O1PrKsYJ+LwFBXDhdcalgmy8/f0D4gKyxdkwKruRhOnl9GWOq&#10;3YU3dM5CKSKEfYoKTAhNKqUvDFn0PdcQR2/vWoshyraUusVLhNtafiXJUFqsOC4YbGhuqPjLTlbB&#10;8JCvTFLvFrvbxyGsB5tjdlsdlXp/62a/IAJ14Rl+tNdawXd/BP9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ls8xQAAANwAAAAPAAAAAAAAAAAAAAAAAJgCAABkcnMv&#10;ZG93bnJldi54bWxQSwUGAAAAAAQABAD1AAAAigMAAAAA&#10;" strokeweight="1.5pt"/>
            <v:shape id="AutoShape 2157" o:spid="_x0000_s1177" type="#_x0000_t32" style="position:absolute;left:11256;top:3269;width:500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ZocEAAADcAAAADwAAAGRycy9kb3ducmV2LnhtbERPyWrDMBC9F/oPYgq9NXJc2gTXciiF&#10;hlzjBHIdrKnlxBrZlrz076NDocfH2/PdYlsx0eAbxwrWqwQEceV0w7WC8+n7ZQvCB2SNrWNS8Ese&#10;dsXjQ46ZdjMfaSpDLWII+wwVmBC6TEpfGbLoV64jjtyPGyyGCIda6gHnGG5bmSbJu7TYcGww2NGX&#10;oepWjlbB6/nan5LLZn3Z96bf4+gPZb9V6vlp+fwAEWgJ/+I/90EreEvj/HgmHg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hmhwQAAANwAAAAPAAAAAAAAAAAAAAAA&#10;AKECAABkcnMvZG93bnJldi54bWxQSwUGAAAAAAQABAD5AAAAjwMAAAAA&#10;" strokeweight="1.5pt"/>
            <v:shape id="AutoShape 2158" o:spid="_x0000_s1178" type="#_x0000_t32" style="position:absolute;left:10924;top:8479;width:5182;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8OsIAAADcAAAADwAAAGRycy9kb3ducmV2LnhtbESPQYvCMBSE7wv+h/AEb2taxVWqUWRh&#10;xatV8Pponk21eWmbqPXfm4WFPQ4z8w2z2vS2Fg/qfOVYQTpOQBAXTldcKjgdfz4XIHxA1lg7JgUv&#10;8rBZDz5WmGn35AM98lCKCGGfoQITQpNJ6QtDFv3YNcTRu7jOYoiyK6Xu8BnhtpaTJPmSFiuOCwYb&#10;+jZU3PK7VTA9Xdtjcp6n511r2h3e/T5vF0qNhv12CSJQH/7Df+29VjCb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q8OsIAAADcAAAADwAAAAAAAAAAAAAA&#10;AAChAgAAZHJzL2Rvd25yZXYueG1sUEsFBgAAAAAEAAQA+QAAAJADAAAAAA==&#10;" strokeweight="1.5pt"/>
            <v:oval id="Oval 2159" o:spid="_x0000_s1179" style="position:absolute;left:530;top:8195;width:732;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D8MQA&#10;AADcAAAADwAAAGRycy9kb3ducmV2LnhtbESPQWvCQBSE7wX/w/KEXopumqJIdBUpLXo1iudH9pmN&#10;Zt/G7FZTf70rCB6HmfmGmS06W4sLtb5yrOBzmIAgLpyuuFSw2/4OJiB8QNZYOyYF/+RhMe+9zTDT&#10;7sobuuShFBHCPkMFJoQmk9IXhiz6oWuIo3dwrcUQZVtK3eI1wm0t0yQZS4sVxwWDDX0bKk75n1Uw&#10;Pm5XJqn3P/vbxzGsvzbn/LY6K/Xe75ZTEIG68Ao/22utYJS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A/DEAAAA3AAAAA8AAAAAAAAAAAAAAAAAmAIAAGRycy9k&#10;b3ducmV2LnhtbFBLBQYAAAAABAAEAPUAAACJAwAAAAA=&#10;" strokeweight="1.5pt"/>
            <v:oval id="Oval 2160" o:spid="_x0000_s1180" style="position:absolute;left:18938;top:1195;width:728;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ShcQA&#10;AADcAAAADwAAAGRycy9kb3ducmV2LnhtbESP3YrCMBSE7xd8h3AEbxZN7bIq1SgiCIKg+IPXh+bY&#10;FpuT0qS1vr1ZEPZymJlvmMWqM6VoqXaFZQXjUQSCOLW64EzB9bIdzkA4j6yxtEwKXuRgtex9LTDR&#10;9sknas8+EwHCLkEFufdVIqVLczLoRrYiDt7d1gZ9kHUmdY3PADeljKNoIg0WHBZyrGiTU/o4N0bB&#10;9ntzbMayPR2n1XWybvbx4fW4KTXod+s5CE+d/w9/2jut4Df+gb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UoXEAAAA3AAAAA8AAAAAAAAAAAAAAAAAmAIAAGRycy9k&#10;b3ducmV2LnhtbFBLBQYAAAAABAAEAPUAAACJAwAAAAA=&#10;" fillcolor="black [3213]" strokeweight="1.5pt"/>
            <v:oval id="Oval 2161" o:spid="_x0000_s1181" style="position:absolute;left:19102;top:8755;width:736;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K8cQA&#10;AADcAAAADwAAAGRycy9kb3ducmV2LnhtbESP3YrCMBSE7xd8h3AEbxZNLbsq1SgiCIKg+IPXh+bY&#10;FpuT0qS1vr1ZEPZymJlvmMWqM6VoqXaFZQXjUQSCOLW64EzB9bIdzkA4j6yxtEwKXuRgtex9LTDR&#10;9sknas8+EwHCLkEFufdVIqVLczLoRrYiDt7d1gZ9kHUmdY3PADeljKNoIg0WHBZyrGiTU/o4N0bB&#10;9ntzbMayPR2n1XWybvbx4fW4KTXod+s5CE+d/w9/2jut4Df+gb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0yvHEAAAA3AAAAA8AAAAAAAAAAAAAAAAAmAIAAGRycy9k&#10;b3ducmV2LnhtbFBLBQYAAAAABAAEAPUAAACJAwAAAAA=&#10;" fillcolor="black [3213]" strokeweight="1.5pt"/>
            <v:shape id="AutoShape 2162" o:spid="_x0000_s1182" type="#_x0000_t32" style="position:absolute;left:15048;top:3269;width:8;height:1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6OcIAAADcAAAADwAAAGRycy9kb3ducmV2LnhtbESPQYvCMBSE74L/ITzBm6a6uEo1yrKw&#10;4tVa8Pponk13m5e2iVr/vRGEPQ4z8w2z2fW2FjfqfOVYwWyagCAunK64VJCffiYrED4ga6wdk4IH&#10;edhth4MNptrd+Ui3LJQiQtinqMCE0KRS+sKQRT91DXH0Lq6zGKLsSqk7vEe4reU8ST6lxYrjgsGG&#10;vg0Vf9nVKvjIf9tTcl7OzvvWtHu8+kPWrpQaj/qvNYhAffgPv9sHrWAxX8DrTDwC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6OcIAAADcAAAADwAAAAAAAAAAAAAA&#10;AAChAgAAZHJzL2Rvd25yZXYueG1sUEsFBgAAAAAEAAQA+QAAAJADAAAAAA==&#10;" strokeweight="1.5pt"/>
            <v:shape id="AutoShape 2163" o:spid="_x0000_s1183" type="#_x0000_t32" style="position:absolute;left:15048;top:7119;width:8;height:1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lJM8QAAADcAAAADwAAAGRycy9kb3ducmV2LnhtbESPzWrDMBCE74W+g9hAb7Uch4biRglx&#10;IZBLDvm55LZYG0vEWrmW6rhvHwUKOQ4z8w2zWI2uFQP1wXpWMM1yEMS115YbBafj5v0TRIjIGlvP&#10;pOCPAqyWry8LLLW/8Z6GQ2xEgnAoUYGJsSulDLUhhyHzHXHyLr53GJPsG6l7vCW4a2WR53Pp0HJa&#10;MNjRt6H6evh1Clyn3c/OG32+2llb0fayrvJBqbfJuP4CEWmMz/B/e6sVfBR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UkzxAAAANwAAAAPAAAAAAAAAAAA&#10;AAAAAKECAABkcnMvZG93bnJldi54bWxQSwUGAAAAAAQABAD5AAAAkgMAAAAA&#10;" strokeweight="1.5pt"/>
            <v:group id="Group 2164" o:spid="_x0000_s1184" style="position:absolute;left:6112;top:2343;width:5103;height:1050"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Arc 2165" o:spid="_x0000_s1185"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7KcMA&#10;AADcAAAADwAAAGRycy9kb3ducmV2LnhtbERPz2vCMBS+C/sfwhvsZtN1VEZtlDEcK4Lguh08Ppq3&#10;pqx5KU2m1b/eHASPH9/vcj3ZXhxp9J1jBc9JCoK4cbrjVsHP98f8FYQPyBp7x6TgTB7Wq4dZiYV2&#10;J/6iYx1aEUPYF6jAhDAUUvrGkEWfuIE4cr9utBgiHFupRzzFcNvLLE0X0mLHscHgQO+Gmr/63yrY&#10;VrvPl40M+0uaXfJpMzg22UGpp8fpbQki0BTu4pu70gry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Y7KcMAAADc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66" o:spid="_x0000_s1186"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essUA&#10;AADcAAAADwAAAGRycy9kb3ducmV2LnhtbESPQWvCQBSE74L/YXlCb3VjRGlTNyKiVARBbQ89PrKv&#10;2dDs25BdY+qv7woFj8PMfMMslr2tRUetrxwrmIwTEMSF0xWXCj4/ts8vIHxA1lg7JgW/5GGZDwcL&#10;zLS78om6cyhFhLDPUIEJocmk9IUhi37sGuLofbvWYoiyLaVu8RrhtpZpksylxYrjgsGG1oaKn/PF&#10;KtjvDu/TjQzHW5LeZv2mcWzSL6WeRv3qDUSgPjzC/+2dVjBLX+F+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p6y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67" o:spid="_x0000_s1187"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h8sEA&#10;AADcAAAADwAAAGRycy9kb3ducmV2LnhtbERPy4rCMBTdD/gP4QruxtSKIh2jiCiKIPiYxSwvzZ2m&#10;2NyUJmr1681CcHk47+m8tZW4UeNLxwoG/QQEce50yYWC3/P6ewLCB2SNlWNS8CAP81nna4qZdnc+&#10;0u0UChFD2GeowIRQZ1L63JBF33c1ceT+XWMxRNgUUjd4j+G2kmmSjKXFkmODwZqWhvLL6WoV7Lb7&#10;zXAlw+GZpM9Ru6odm/RPqV63XfyACNSGj/jt3moFo2GcH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ofLBAAAA3AAAAA8AAAAAAAAAAAAAAAAAmAIAAGRycy9kb3du&#10;cmV2LnhtbFBLBQYAAAAABAAEAPUAAACG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68" o:spid="_x0000_s1188"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EacQA&#10;AADcAAAADwAAAGRycy9kb3ducmV2LnhtbESPT4vCMBTE7wv7HcJb8KapFUWqURZRFEFY/xw8Pppn&#10;U7Z5KU3U6qc3wsIeh5n5DTOdt7YSN2p86VhBv5eAIM6dLrlQcDquumMQPiBrrByTggd5mM8+P6aY&#10;aXfnPd0OoRARwj5DBSaEOpPS54Ys+p6riaN3cY3FEGVTSN3gPcJtJdMkGUmLJccFgzUtDOW/h6tV&#10;sN3s1oOlDD/PJH0O22Xt2KRnpTpf7fcERKA2/If/2hutYDjow/t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BGn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169" o:spid="_x0000_s1189" style="position:absolute;left:5959;top:7575;width:5099;height:1038"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Arc 2170" o:spid="_x0000_s1190"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cUA&#10;AADcAAAADwAAAGRycy9kb3ducmV2LnhtbESPQWvCQBSE74L/YXlCb7oxQSnRTRBRKkKhtT14fGRf&#10;s6HZtyG71dRf7xYKHoeZ+YZZl4NtxYV63zhWMJ8lIIgrpxuuFXx+7KfPIHxA1tg6JgW/5KEsxqM1&#10;5tpd+Z0up1CLCGGfowITQpdL6StDFv3MdcTR+3K9xRBlX0vd4zXCbSvTJFlKiw3HBYMdbQ1V36cf&#10;q+B4eH3JdjK83ZL0thh2nWOTnpV6mgybFYhAQ3iE/9sHrWCRZfB3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z+F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71" o:spid="_x0000_s1191"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n8cYA&#10;AADcAAAADwAAAGRycy9kb3ducmV2LnhtbESPQWvCQBSE70L/w/IK3uqmsRaJboKIRSkUbPTg8ZF9&#10;ZkOzb0N2q6m/vlsoeBxm5htmWQy2FRfqfeNYwfMkAUFcOd1wreB4eHuag/ABWWPrmBT8kIcifxgt&#10;MdPuyp90KUMtIoR9hgpMCF0mpa8MWfQT1xFH7+x6iyHKvpa6x2uE21amSfIqLTYcFwx2tDZUfZXf&#10;VsH77mM73ciwvyXpbTZsOscmPSk1fhxWCxCBhnAP/7d3WsFs+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Kn8c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72" o:spid="_x0000_s1192"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CasUA&#10;AADcAAAADwAAAGRycy9kb3ducmV2LnhtbESPQWvCQBSE7wX/w/KE3uqmkRSJrlJEqQiCRg8eH9nX&#10;bGj2bchuNfXXu4LQ4zAz3zCzRW8bcaHO144VvI8SEMSl0zVXCk7H9dsEhA/IGhvHpOCPPCzmg5cZ&#10;5tpd+UCXIlQiQtjnqMCE0OZS+tKQRT9yLXH0vl1nMUTZVVJ3eI1w28g0ST6kxZrjgsGWlobKn+LX&#10;Kthudl/jlQz7W5Lesn7VOjbpWanXYf85BRGoD//hZ3ujFWTjD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gJq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173" o:spid="_x0000_s1193"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cHcQA&#10;AADcAAAADwAAAGRycy9kb3ducmV2LnhtbESPT4vCMBTE74LfIbwFb2u6FUWqURZRFGFh/XPw+Gie&#10;TdnmpTRRq59+Iwgeh5n5DTOdt7YSV2p86VjBVz8BQZw7XXKh4HhYfY5B+ICssXJMCu7kYT7rdqaY&#10;aXfjHV33oRARwj5DBSaEOpPS54Ys+r6riaN3do3FEGVTSN3gLcJtJdMkGUmLJccFgzUtDOV/+4tV&#10;sN38rAdLGX4fSfoYtsvasUlPSvU+2u8JiEBteIdf7Y1WMByM4H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nB3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oval id="Oval 2174" o:spid="_x0000_s1194" style="position:absolute;left:5895;top:1296;width:732;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W8YA&#10;AADcAAAADwAAAGRycy9kb3ducmV2LnhtbESP3WrCQBSE7wu+w3IEb0rdmNKkpK4igiAIilZ6fcie&#10;JsHs2ZDd/Pj2bkHo5TAz3zDL9Whq0VPrKssKFvMIBHFudcWFguv37u0ThPPIGmvLpOBODtarycsS&#10;M20HPlN/8YUIEHYZKii9bzIpXV6SQTe3DXHwfm1r0AfZFlK3OAS4qWUcRYk0WHFYKLGhbUn57dIZ&#10;BbvX7albyP58SptrsukO8fF++1FqNh03XyA8jf4//GzvtYKP9xT+zo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W8YAAADcAAAADwAAAAAAAAAAAAAAAACYAgAAZHJz&#10;L2Rvd25yZXYueG1sUEsFBgAAAAAEAAQA9QAAAIsDAAAAAA==&#10;" fillcolor="black [3213]" strokeweight="1.5pt"/>
            <v:oval id="Oval 2175" o:spid="_x0000_s1195" style="position:absolute;left:6067;top:8856;width:728;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WKcMA&#10;AADcAAAADwAAAGRycy9kb3ducmV2LnhtbERPTWuDQBC9B/oflin0Epo1KTXBugkhECgUKjGh58Gd&#10;qOjOirsa/ffdQ6HHx/tOD5NpxUi9qy0rWK8iEMSF1TWXCm7X8+sOhPPIGlvLpGAmB4f90yLFRNsH&#10;X2jMfSlCCLsEFVTed4mUrqjIoFvZjjhwd9sb9AH2pdQ9PkK4aeUmimJpsObQUGFHp4qKJh+MgvPy&#10;lA1rOV6ybXeLj8PX5ntufpR6eZ6OHyA8Tf5f/Of+1Are38L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WKcMAAADcAAAADwAAAAAAAAAAAAAAAACYAgAAZHJzL2Rv&#10;d25yZXYueG1sUEsFBgAAAAAEAAQA9QAAAIgDAAAAAA==&#10;" fillcolor="black [3213]" strokeweight="1.5pt"/>
            <v:shape id="AutoShape 2176" o:spid="_x0000_s1196" type="#_x0000_t32" style="position:absolute;left:1333;top:3378;width:4685;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m4cMAAADcAAAADwAAAGRycy9kb3ducmV2LnhtbESPT4vCMBTE78J+h/AWvGmqsv6pRlkE&#10;xatV8Pponk3d5qVtona//WZB8DjMzG+Y1aazlXhQ60vHCkbDBARx7nTJhYLzaTeYg/ABWWPlmBT8&#10;kofN+qO3wlS7Jx/pkYVCRAj7FBWYEOpUSp8bsuiHriaO3tW1FkOUbSF1i88It5UcJ8lUWiw5Lhis&#10;aWso/8nuVsHkfGtOyWU2uuwb0+zx7g9ZM1eq/9l9L0EE6sI7/GoftIKvyQL+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JuHDAAAA3AAAAA8AAAAAAAAAAAAA&#10;AAAAoQIAAGRycy9kb3ducmV2LnhtbFBLBQYAAAAABAAEAPkAAACRAwAAAAA=&#10;" strokeweight="1.5pt"/>
            <v:shape id="AutoShape 2177" o:spid="_x0000_s1197" type="#_x0000_t32" style="position:absolute;left:1359;top:8591;width:4510;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jMEAAADcAAAADwAAAGRycy9kb3ducmV2LnhtbERPTWsCMRC9F/ofwhS81VmlStkaRQRp&#10;EYXWtgdvw2a6WbqZLEm6rv/eHIQeH+97sRpcq3oOsfGiYTIuQLFU3jRSa/j63D4+g4qJxFDrhTVc&#10;OMJqeX+3oNL4s3xwf0y1yiESS9JgU+pKxFhZdhTHvmPJ3I8PjlKGoUYT6JzDXYvTopijo0Zyg6WO&#10;N5ar3+Of00AHtO/Fqz11013o7f6E33NErUcPw/oFVOIh/Ytv7jejYfaU5+cz+Qjg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4CKMwQAAANwAAAAPAAAAAAAAAAAAAAAA&#10;AKECAABkcnMvZG93bnJldi54bWxQSwUGAAAAAAQABAD5AAAAjwMAAAAA&#10;" strokeweight="1.5pt"/>
            <v:shape id="Text Box 2178" o:spid="_x0000_s1198" type="#_x0000_t202" style="position:absolute;left:16666;top:4518;width:1872;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DP8cA&#10;AADcAAAADwAAAGRycy9kb3ducmV2LnhtbESPT2vCQBTE7wW/w/KE3ppNxP4hdRVRpBYP0ljE3p7Z&#10;ZxLMvg3ZVWM/fVcoeBxm5jfMaNKZWpypdZVlBUkUgyDOra64UPC9WTy9gXAeWWNtmRRcycFk3HsY&#10;Yarthb/onPlCBAi7FBWU3jeplC4vyaCLbEMcvINtDfog20LqFi8Bbmo5iOMXabDisFBiQ7OS8mN2&#10;Mgq2r3rx+TPfrYvr72GbrLKd238MlXrsd9N3EJ46fw//t5dawfMwgd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gz/HAAAA3AAAAA8AAAAAAAAAAAAAAAAAmAIAAGRy&#10;cy9kb3ducmV2LnhtbFBLBQYAAAAABAAEAPUAAACMAwAAAAA=&#10;" stroked="f">
              <v:textbox inset="1.0361mm,.51806mm,1.0361mm,.51806mm">
                <w:txbxContent>
                  <w:p w:rsidR="004F26F7" w:rsidRPr="00A5561B" w:rsidRDefault="004F26F7" w:rsidP="006A36D6">
                    <w:pPr>
                      <w:rPr>
                        <w:b/>
                        <w:sz w:val="26"/>
                      </w:rPr>
                    </w:pPr>
                    <m:oMathPara>
                      <m:oMath>
                        <m:r>
                          <m:rPr>
                            <m:sty m:val="bi"/>
                          </m:rPr>
                          <w:rPr>
                            <w:rFonts w:ascii="Cambria Math" w:hAnsi="Cambria Math"/>
                            <w:sz w:val="26"/>
                          </w:rPr>
                          <m:t>C</m:t>
                        </m:r>
                      </m:oMath>
                    </m:oMathPara>
                  </w:p>
                </w:txbxContent>
              </v:textbox>
            </v:shape>
            <w10:wrap type="none"/>
            <w10:anchorlock/>
          </v:group>
        </w:pict>
      </w:r>
    </w:p>
    <w:p w:rsidR="006A36D6" w:rsidRPr="002B1E05" w:rsidRDefault="00E166EC" w:rsidP="004B2D14">
      <w:pPr>
        <w:jc w:val="center"/>
        <w:rPr>
          <w:lang w:val="en-ZA"/>
        </w:rPr>
      </w:pPr>
      <w:r w:rsidRPr="00860DDA">
        <w:rPr>
          <w:i/>
          <w:lang w:val="en-ZA"/>
        </w:rPr>
        <w:t>Figure 2.3</w:t>
      </w:r>
      <w:r w:rsidRPr="004D41D6">
        <w:rPr>
          <w:lang w:val="en-ZA"/>
        </w:rPr>
        <w:t>: Murgatroyd’s model for a two-conductor integrated passive</w:t>
      </w:r>
      <w:r w:rsidR="00C44E88" w:rsidRPr="004D41D6">
        <w:rPr>
          <w:lang w:val="en-ZA"/>
        </w:rPr>
        <w:t xml:space="preserve">, </w:t>
      </w:r>
      <w:r w:rsidR="004D41D6">
        <w:rPr>
          <w:lang w:val="en-ZA"/>
        </w:rPr>
        <w:t xml:space="preserve">model </w:t>
      </w:r>
      <w:r w:rsidR="00C44E88" w:rsidRPr="004D41D6">
        <w:rPr>
          <w:lang w:val="en-ZA"/>
        </w:rPr>
        <w:t>from [15]</w:t>
      </w:r>
    </w:p>
    <w:p w:rsidR="000323DA" w:rsidRDefault="000323DA" w:rsidP="00600602">
      <w:pPr>
        <w:rPr>
          <w:lang w:val="en-ZA"/>
        </w:rPr>
      </w:pPr>
      <w:r>
        <w:rPr>
          <w:lang w:val="en-ZA"/>
        </w:rPr>
        <w:t>The simplest solution method</w:t>
      </w:r>
      <w:r w:rsidR="008A4424">
        <w:rPr>
          <w:lang w:val="en-ZA"/>
        </w:rPr>
        <w:t xml:space="preserve"> for these models</w:t>
      </w:r>
      <w:r>
        <w:rPr>
          <w:lang w:val="en-ZA"/>
        </w:rPr>
        <w:t xml:space="preserve"> is to implement the model directly in SPICE, which supports all the circuit elements. </w:t>
      </w:r>
      <w:r w:rsidR="00F245FC">
        <w:rPr>
          <w:lang w:val="en-ZA"/>
        </w:rPr>
        <w:t xml:space="preserve">A potential source of </w:t>
      </w:r>
      <w:r>
        <w:rPr>
          <w:lang w:val="en-ZA"/>
        </w:rPr>
        <w:t>simulation problems</w:t>
      </w:r>
      <w:r w:rsidR="00F245FC">
        <w:rPr>
          <w:lang w:val="en-ZA"/>
        </w:rPr>
        <w:t xml:space="preserve"> is when a higher number of conductors are being modelled: the </w:t>
      </w:r>
      <w:r w:rsidR="007B01D4">
        <w:rPr>
          <w:lang w:val="en-ZA"/>
        </w:rPr>
        <w:t xml:space="preserve">mutual inductive coupling between every conductor results in a high number of coupling terms </w:t>
      </w:r>
      <w:r w:rsidR="004E098D">
        <w:rPr>
          <w:lang w:val="en-ZA"/>
        </w:rPr>
        <w:t xml:space="preserve">needing </w:t>
      </w:r>
      <w:r w:rsidR="007B01D4">
        <w:rPr>
          <w:lang w:val="en-ZA"/>
        </w:rPr>
        <w:t>to be simultaneously solved.</w:t>
      </w:r>
      <w:r w:rsidR="008F7944">
        <w:rPr>
          <w:lang w:val="en-ZA"/>
        </w:rPr>
        <w:t xml:space="preserve"> This can </w:t>
      </w:r>
      <w:r w:rsidR="00C9606C">
        <w:rPr>
          <w:lang w:val="en-ZA"/>
        </w:rPr>
        <w:t>cause convergence problems.</w:t>
      </w:r>
    </w:p>
    <w:p w:rsidR="006A36D6" w:rsidRPr="003625F1" w:rsidRDefault="002B1E05" w:rsidP="006A36D6">
      <w:pPr>
        <w:rPr>
          <w:lang w:val="en-ZA"/>
        </w:rPr>
      </w:pPr>
      <w:r w:rsidRPr="003625F1">
        <w:rPr>
          <w:lang w:val="en-ZA"/>
        </w:rPr>
        <w:t xml:space="preserve">An alternative solution method (for </w:t>
      </w:r>
      <w:r w:rsidR="009A4B12">
        <w:rPr>
          <w:lang w:val="en-ZA"/>
        </w:rPr>
        <w:t xml:space="preserve">frequency </w:t>
      </w:r>
      <w:r w:rsidRPr="003625F1">
        <w:rPr>
          <w:lang w:val="en-ZA"/>
        </w:rPr>
        <w:t>domain) is to take the model into the s-domain, which allows one to obtain the algebraic solution of nodal analysis of the model</w:t>
      </w:r>
      <w:r w:rsidR="00551863">
        <w:rPr>
          <w:lang w:val="en-ZA"/>
        </w:rPr>
        <w:t>, including the reactive components</w:t>
      </w:r>
      <w:r w:rsidRPr="003625F1">
        <w:rPr>
          <w:lang w:val="en-ZA"/>
        </w:rPr>
        <w:t xml:space="preserve">. This algebraic solution can be manipulated into an analytical expression for impedance in terms of frequency. This expression </w:t>
      </w:r>
      <w:r w:rsidR="00B15692">
        <w:rPr>
          <w:lang w:val="en-ZA"/>
        </w:rPr>
        <w:t>i</w:t>
      </w:r>
      <w:r w:rsidRPr="003625F1">
        <w:rPr>
          <w:lang w:val="en-ZA"/>
        </w:rPr>
        <w:t xml:space="preserve">s </w:t>
      </w:r>
      <w:r w:rsidR="00B15692">
        <w:rPr>
          <w:lang w:val="en-ZA"/>
        </w:rPr>
        <w:t xml:space="preserve">then </w:t>
      </w:r>
      <w:r w:rsidRPr="003625F1">
        <w:rPr>
          <w:lang w:val="en-ZA"/>
        </w:rPr>
        <w:t>evaluated in Mathematica.</w:t>
      </w:r>
      <w:r w:rsidR="006A36D6" w:rsidRPr="003625F1">
        <w:rPr>
          <w:lang w:val="en-ZA"/>
        </w:rPr>
        <w:t>As a case study, the impedance Z</w:t>
      </w:r>
      <w:r w:rsidR="006A36D6" w:rsidRPr="003625F1">
        <w:rPr>
          <w:vertAlign w:val="subscript"/>
          <w:lang w:val="en-ZA"/>
        </w:rPr>
        <w:t>A-D</w:t>
      </w:r>
      <w:r w:rsidR="006A36D6" w:rsidRPr="003625F1">
        <w:rPr>
          <w:lang w:val="en-ZA"/>
        </w:rPr>
        <w:t xml:space="preserve"> is chosen as a point of comparison. The expressions for Z</w:t>
      </w:r>
      <w:r w:rsidR="006A36D6" w:rsidRPr="003625F1">
        <w:rPr>
          <w:vertAlign w:val="subscript"/>
          <w:lang w:val="en-ZA"/>
        </w:rPr>
        <w:t>A-D</w:t>
      </w:r>
      <w:r w:rsidR="006A36D6" w:rsidRPr="003625F1">
        <w:rPr>
          <w:lang w:val="en-ZA"/>
        </w:rPr>
        <w:t xml:space="preserve"> for a load impedance Z</w:t>
      </w:r>
      <w:r w:rsidR="006A36D6" w:rsidRPr="003625F1">
        <w:rPr>
          <w:vertAlign w:val="subscript"/>
          <w:lang w:val="en-ZA"/>
        </w:rPr>
        <w:t>L</w:t>
      </w:r>
      <w:r w:rsidR="006A36D6" w:rsidRPr="003625F1">
        <w:rPr>
          <w:lang w:val="en-ZA"/>
        </w:rPr>
        <w:t xml:space="preserve"> connected between B and C are shown in </w:t>
      </w:r>
      <w:r w:rsidR="006A36D6" w:rsidRPr="00286B2A">
        <w:rPr>
          <w:i/>
          <w:lang w:val="en-ZA"/>
        </w:rPr>
        <w:t xml:space="preserve">Equations </w:t>
      </w:r>
      <w:r w:rsidR="00286B2A" w:rsidRPr="00286B2A">
        <w:rPr>
          <w:i/>
          <w:lang w:val="en-ZA"/>
        </w:rPr>
        <w:t>2.</w:t>
      </w:r>
      <w:r w:rsidR="006A36D6" w:rsidRPr="00286B2A">
        <w:rPr>
          <w:i/>
          <w:lang w:val="en-ZA"/>
        </w:rPr>
        <w:t xml:space="preserve">1 </w:t>
      </w:r>
      <w:r w:rsidR="008B1D5C" w:rsidRPr="00286B2A">
        <w:rPr>
          <w:i/>
          <w:lang w:val="en-ZA"/>
        </w:rPr>
        <w:t>(</w:t>
      </w:r>
      <w:r w:rsidR="00EC5022" w:rsidRPr="00286B2A">
        <w:rPr>
          <w:i/>
          <w:lang w:val="en-ZA"/>
        </w:rPr>
        <w:t>Reeves</w:t>
      </w:r>
      <w:r w:rsidR="008B1D5C" w:rsidRPr="00286B2A">
        <w:rPr>
          <w:i/>
          <w:lang w:val="en-ZA"/>
        </w:rPr>
        <w:t xml:space="preserve">) </w:t>
      </w:r>
      <w:r w:rsidR="006A36D6" w:rsidRPr="00F1513F">
        <w:rPr>
          <w:i/>
          <w:lang w:val="en-ZA"/>
        </w:rPr>
        <w:t>and</w:t>
      </w:r>
      <w:r w:rsidR="00286B2A" w:rsidRPr="00286B2A">
        <w:rPr>
          <w:i/>
          <w:lang w:val="en-ZA"/>
        </w:rPr>
        <w:t>2.</w:t>
      </w:r>
      <w:r w:rsidR="006A36D6" w:rsidRPr="00286B2A">
        <w:rPr>
          <w:i/>
          <w:lang w:val="en-ZA"/>
        </w:rPr>
        <w:t>2</w:t>
      </w:r>
      <w:r w:rsidR="008B1D5C">
        <w:rPr>
          <w:i/>
          <w:lang w:val="en-ZA"/>
        </w:rPr>
        <w:t xml:space="preserve"> (</w:t>
      </w:r>
      <w:r w:rsidR="00EC5022">
        <w:rPr>
          <w:i/>
          <w:lang w:val="en-ZA"/>
        </w:rPr>
        <w:t>Murg</w:t>
      </w:r>
      <w:r w:rsidR="00286B2A">
        <w:rPr>
          <w:i/>
          <w:lang w:val="en-ZA"/>
        </w:rPr>
        <w:t>atroyd</w:t>
      </w:r>
      <w:r w:rsidR="008B1D5C">
        <w:rPr>
          <w:i/>
          <w:lang w:val="en-ZA"/>
        </w:rPr>
        <w:t>)</w:t>
      </w:r>
      <w:r w:rsidR="006A36D6" w:rsidRPr="003625F1">
        <w:rPr>
          <w:lang w:val="en-ZA"/>
        </w:rPr>
        <w:t>:</w:t>
      </w:r>
    </w:p>
    <w:p w:rsidR="006A36D6" w:rsidRPr="003625F1"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C</m:t>
              </m:r>
              <m:d>
                <m:dPr>
                  <m:ctrlPr>
                    <w:rPr>
                      <w:rFonts w:ascii="Cambria Math" w:hAnsi="Cambria Math"/>
                      <w:i/>
                      <w:lang w:val="en-ZA"/>
                    </w:rPr>
                  </m:ctrlPr>
                </m:dPr>
                <m:e>
                  <m:r>
                    <w:rPr>
                      <w:rFonts w:ascii="Cambria Math" w:hAnsi="Cambria Math"/>
                      <w:lang w:val="en-ZA"/>
                    </w:rPr>
                    <m:t>L+M</m:t>
                  </m:r>
                </m:e>
              </m:d>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+4</m:t>
              </m:r>
              <m:d>
                <m:dPr>
                  <m:ctrlPr>
                    <w:rPr>
                      <w:rFonts w:ascii="Cambria Math" w:hAnsi="Cambria Math"/>
                      <w:i/>
                      <w:lang w:val="en-ZA"/>
                    </w:rPr>
                  </m:ctrlPr>
                </m:dPr>
                <m:e>
                  <m:r>
                    <w:rPr>
                      <w:rFonts w:ascii="Cambria Math" w:hAnsi="Cambria Math"/>
                      <w:lang w:val="en-ZA"/>
                    </w:rPr>
                    <m:t>L+M</m:t>
                  </m:r>
                </m:e>
              </m:d>
              <m:r>
                <w:rPr>
                  <w:rFonts w:ascii="Cambria Math" w:hAnsi="Cambria Math"/>
                  <w:lang w:val="en-ZA"/>
                </w:rPr>
                <m:t>s+2</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num>
            <m:den>
              <m:r>
                <w:rPr>
                  <w:rFonts w:ascii="Cambria Math" w:hAnsi="Cambria Math"/>
                  <w:lang w:val="en-ZA"/>
                </w:rPr>
                <m:t>C</m:t>
              </m:r>
              <m:d>
                <m:dPr>
                  <m:ctrlPr>
                    <w:rPr>
                      <w:rFonts w:ascii="Cambria Math" w:hAnsi="Cambria Math"/>
                      <w:i/>
                      <w:lang w:val="en-ZA"/>
                    </w:rPr>
                  </m:ctrlPr>
                </m:dPr>
                <m:e>
                  <m:r>
                    <w:rPr>
                      <w:rFonts w:ascii="Cambria Math" w:hAnsi="Cambria Math"/>
                      <w:lang w:val="en-ZA"/>
                    </w:rPr>
                    <m:t>L+M</m:t>
                  </m:r>
                </m:e>
              </m:d>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+2</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Cs+2</m:t>
              </m:r>
            </m:den>
          </m:f>
          <m:r>
            <w:rPr>
              <w:rFonts w:ascii="Cambria Math" w:hAnsi="Cambria Math"/>
              <w:lang w:val="en-ZA"/>
            </w:rPr>
            <m:t xml:space="preserve">   …(2.1)</m:t>
          </m:r>
        </m:oMath>
      </m:oMathPara>
    </w:p>
    <w:p w:rsidR="006A36D6" w:rsidRPr="003625F1"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+2</m:t>
              </m:r>
              <m:d>
                <m:dPr>
                  <m:ctrlPr>
                    <w:rPr>
                      <w:rFonts w:ascii="Cambria Math" w:hAnsi="Cambria Math"/>
                      <w:i/>
                      <w:lang w:val="en-ZA"/>
                    </w:rPr>
                  </m:ctrlPr>
                </m:dPr>
                <m:e>
                  <m:r>
                    <w:rPr>
                      <w:rFonts w:ascii="Cambria Math" w:hAnsi="Cambria Math"/>
                      <w:lang w:val="en-ZA"/>
                    </w:rPr>
                    <m:t>L+M</m:t>
                  </m:r>
                </m:e>
              </m:d>
              <m:r>
                <w:rPr>
                  <w:rFonts w:ascii="Cambria Math" w:hAnsi="Cambria Math"/>
                  <w:lang w:val="en-ZA"/>
                </w:rPr>
                <m:t>s+</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LC</m:t>
              </m:r>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+C</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2</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2</m:t>
                      </m:r>
                    </m:sup>
                  </m:sSup>
                </m:e>
              </m:d>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3</m:t>
                  </m:r>
                </m:sup>
              </m:sSup>
            </m:num>
            <m:den>
              <m:r>
                <w:rPr>
                  <w:rFonts w:ascii="Cambria Math" w:hAnsi="Cambria Math"/>
                  <w:lang w:val="en-ZA"/>
                </w:rPr>
                <m:t>1+</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Cs+LC</m:t>
              </m:r>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den>
          </m:f>
          <m:r>
            <w:rPr>
              <w:rFonts w:ascii="Cambria Math" w:hAnsi="Cambria Math"/>
              <w:lang w:val="en-ZA"/>
            </w:rPr>
            <m:t>..(2.2)</m:t>
          </m:r>
        </m:oMath>
      </m:oMathPara>
    </w:p>
    <w:p w:rsidR="006A36D6" w:rsidRPr="003625F1" w:rsidRDefault="006A36D6" w:rsidP="006A36D6">
      <w:pPr>
        <w:rPr>
          <w:lang w:val="en-ZA"/>
        </w:rPr>
      </w:pPr>
      <w:r w:rsidRPr="003625F1">
        <w:rPr>
          <w:lang w:val="en-ZA"/>
        </w:rPr>
        <w:t>As Z</w:t>
      </w:r>
      <w:r w:rsidRPr="003625F1">
        <w:rPr>
          <w:vertAlign w:val="subscript"/>
          <w:lang w:val="en-ZA"/>
        </w:rPr>
        <w:t>L</w:t>
      </w:r>
      <w:r w:rsidRPr="003625F1">
        <w:rPr>
          <w:lang w:val="en-ZA"/>
        </w:rPr>
        <w:t xml:space="preserve">→∞ (i.e. an open-circuit load), we obtain </w:t>
      </w:r>
      <w:r w:rsidRPr="00286B2A">
        <w:rPr>
          <w:i/>
          <w:lang w:val="en-ZA"/>
        </w:rPr>
        <w:t>Equations </w:t>
      </w:r>
      <w:r w:rsidR="00286B2A" w:rsidRPr="00286B2A">
        <w:rPr>
          <w:i/>
          <w:lang w:val="en-ZA"/>
        </w:rPr>
        <w:t>2.</w:t>
      </w:r>
      <w:r w:rsidRPr="00286B2A">
        <w:rPr>
          <w:i/>
          <w:lang w:val="en-ZA"/>
        </w:rPr>
        <w:t>3 and </w:t>
      </w:r>
      <w:r w:rsidR="00286B2A" w:rsidRPr="00286B2A">
        <w:rPr>
          <w:i/>
          <w:lang w:val="en-ZA"/>
        </w:rPr>
        <w:t>2.</w:t>
      </w:r>
      <w:r w:rsidRPr="00286B2A">
        <w:rPr>
          <w:i/>
          <w:lang w:val="en-ZA"/>
        </w:rPr>
        <w:t>4</w:t>
      </w:r>
      <w:r w:rsidRPr="00286B2A">
        <w:rPr>
          <w:lang w:val="en-ZA"/>
        </w:rPr>
        <w:t>:</w:t>
      </w:r>
    </w:p>
    <w:p w:rsidR="006A36D6" w:rsidRPr="003625F1"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C</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+1</m:t>
              </m:r>
            </m:num>
            <m:den>
              <m:r>
                <w:rPr>
                  <w:rFonts w:ascii="Cambria Math" w:hAnsi="Cambria Math"/>
                  <w:lang w:val="en-ZA"/>
                </w:rPr>
                <m:t>Cs</m:t>
              </m:r>
            </m:den>
          </m:f>
          <m:r>
            <w:rPr>
              <w:rFonts w:ascii="Cambria Math" w:hAnsi="Cambria Math"/>
              <w:lang w:val="en-ZA"/>
            </w:rPr>
            <m:t xml:space="preserve">  …(2.3)</m:t>
          </m:r>
        </m:oMath>
      </m:oMathPara>
    </w:p>
    <w:p w:rsidR="006A36D6" w:rsidRPr="003625F1"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LC</m:t>
              </m:r>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+1</m:t>
              </m:r>
            </m:num>
            <m:den>
              <m:r>
                <w:rPr>
                  <w:rFonts w:ascii="Cambria Math" w:hAnsi="Cambria Math"/>
                  <w:lang w:val="en-ZA"/>
                </w:rPr>
                <m:t>Cs</m:t>
              </m:r>
            </m:den>
          </m:f>
          <m:r>
            <w:rPr>
              <w:rFonts w:ascii="Cambria Math" w:hAnsi="Cambria Math"/>
              <w:lang w:val="en-ZA"/>
            </w:rPr>
            <m:t xml:space="preserve">                 …(2.4)</m:t>
          </m:r>
        </m:oMath>
      </m:oMathPara>
    </w:p>
    <w:p w:rsidR="006A36D6" w:rsidRPr="003625F1" w:rsidRDefault="006A36D6" w:rsidP="006A36D6">
      <w:pPr>
        <w:rPr>
          <w:lang w:val="en-ZA"/>
        </w:rPr>
      </w:pPr>
      <w:r w:rsidRPr="003625F1">
        <w:rPr>
          <w:lang w:val="en-ZA"/>
        </w:rPr>
        <w:lastRenderedPageBreak/>
        <w:t>Therefore, for the above case, the Reeves and Murgatroyd models are equivalent for M≈L (high coupling).</w:t>
      </w:r>
    </w:p>
    <w:p w:rsidR="006A36D6" w:rsidRPr="003625F1" w:rsidRDefault="006A36D6" w:rsidP="006A36D6">
      <w:pPr>
        <w:rPr>
          <w:lang w:val="en-ZA"/>
        </w:rPr>
      </w:pPr>
      <w:r w:rsidRPr="003625F1">
        <w:rPr>
          <w:lang w:val="en-ZA"/>
        </w:rPr>
        <w:t>For Z</w:t>
      </w:r>
      <w:r w:rsidRPr="003625F1">
        <w:rPr>
          <w:vertAlign w:val="subscript"/>
          <w:lang w:val="en-ZA"/>
        </w:rPr>
        <w:t>L</w:t>
      </w:r>
      <w:r w:rsidRPr="003625F1">
        <w:rPr>
          <w:lang w:val="en-ZA"/>
        </w:rPr>
        <w:t xml:space="preserve"> = 0 (a short-circuit load), </w:t>
      </w:r>
      <w:r w:rsidRPr="00286B2A">
        <w:rPr>
          <w:i/>
          <w:lang w:val="en-ZA"/>
        </w:rPr>
        <w:t xml:space="preserve">Equations </w:t>
      </w:r>
      <w:r w:rsidR="00286B2A" w:rsidRPr="00286B2A">
        <w:rPr>
          <w:i/>
          <w:lang w:val="en-ZA"/>
        </w:rPr>
        <w:t>2.</w:t>
      </w:r>
      <w:r w:rsidRPr="00286B2A">
        <w:rPr>
          <w:i/>
          <w:lang w:val="en-ZA"/>
        </w:rPr>
        <w:t xml:space="preserve">5 </w:t>
      </w:r>
      <w:r w:rsidR="00905B18" w:rsidRPr="00286B2A">
        <w:rPr>
          <w:i/>
          <w:lang w:val="en-ZA"/>
        </w:rPr>
        <w:t>(</w:t>
      </w:r>
      <w:r w:rsidR="00EC5022" w:rsidRPr="00286B2A">
        <w:rPr>
          <w:i/>
          <w:lang w:val="en-ZA"/>
        </w:rPr>
        <w:t>Reeves</w:t>
      </w:r>
      <w:r w:rsidR="00905B18" w:rsidRPr="00286B2A">
        <w:rPr>
          <w:i/>
          <w:lang w:val="en-ZA"/>
        </w:rPr>
        <w:t xml:space="preserve">) </w:t>
      </w:r>
      <w:r w:rsidRPr="00286B2A">
        <w:rPr>
          <w:i/>
          <w:lang w:val="en-ZA"/>
        </w:rPr>
        <w:t xml:space="preserve">and </w:t>
      </w:r>
      <w:r w:rsidR="00286B2A" w:rsidRPr="00286B2A">
        <w:rPr>
          <w:i/>
          <w:lang w:val="en-ZA"/>
        </w:rPr>
        <w:t>2.</w:t>
      </w:r>
      <w:r w:rsidRPr="00286B2A">
        <w:rPr>
          <w:i/>
          <w:lang w:val="en-ZA"/>
        </w:rPr>
        <w:t>6</w:t>
      </w:r>
      <w:r w:rsidR="00EC5022">
        <w:rPr>
          <w:i/>
          <w:lang w:val="en-ZA"/>
        </w:rPr>
        <w:t>(Murg</w:t>
      </w:r>
      <w:r w:rsidR="00F1513F">
        <w:rPr>
          <w:i/>
          <w:lang w:val="en-ZA"/>
        </w:rPr>
        <w:t>atroyd</w:t>
      </w:r>
      <w:r w:rsidR="00905B18">
        <w:rPr>
          <w:i/>
          <w:lang w:val="en-ZA"/>
        </w:rPr>
        <w:t>)</w:t>
      </w:r>
      <w:r w:rsidRPr="003625F1">
        <w:rPr>
          <w:lang w:val="en-ZA"/>
        </w:rPr>
        <w:t xml:space="preserve"> are obtained:</w:t>
      </w:r>
    </w:p>
    <w:p w:rsidR="006A36D6"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m:t>
              </m:r>
              <m:d>
                <m:dPr>
                  <m:ctrlPr>
                    <w:rPr>
                      <w:rFonts w:ascii="Cambria Math" w:hAnsi="Cambria Math"/>
                      <w:i/>
                      <w:lang w:val="en-ZA"/>
                    </w:rPr>
                  </m:ctrlPr>
                </m:dPr>
                <m:e>
                  <m:r>
                    <w:rPr>
                      <w:rFonts w:ascii="Cambria Math" w:hAnsi="Cambria Math"/>
                      <w:lang w:val="en-ZA"/>
                    </w:rPr>
                    <m:t>L+M</m:t>
                  </m:r>
                </m:e>
              </m:d>
              <m:r>
                <w:rPr>
                  <w:rFonts w:ascii="Cambria Math" w:hAnsi="Cambria Math"/>
                  <w:lang w:val="en-ZA"/>
                </w:rPr>
                <m:t>s</m:t>
              </m:r>
            </m:num>
            <m:den>
              <m:r>
                <w:rPr>
                  <w:rFonts w:ascii="Cambria Math" w:hAnsi="Cambria Math"/>
                  <w:lang w:val="en-ZA"/>
                </w:rPr>
                <m:t>1+C</m:t>
              </m:r>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den>
          </m:f>
          <m:r>
            <w:rPr>
              <w:rFonts w:ascii="Cambria Math" w:hAnsi="Cambria Math"/>
              <w:lang w:val="en-ZA"/>
            </w:rPr>
            <m:t xml:space="preserve">                              …(2.5)</m:t>
          </m:r>
        </m:oMath>
      </m:oMathPara>
    </w:p>
    <w:p w:rsidR="00EC5022" w:rsidRPr="003625F1" w:rsidRDefault="00896000" w:rsidP="006A36D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m:t>
              </m:r>
              <m:d>
                <m:dPr>
                  <m:ctrlPr>
                    <w:rPr>
                      <w:rFonts w:ascii="Cambria Math" w:hAnsi="Cambria Math"/>
                      <w:i/>
                      <w:lang w:val="en-ZA"/>
                    </w:rPr>
                  </m:ctrlPr>
                </m:dPr>
                <m:e>
                  <m:r>
                    <w:rPr>
                      <w:rFonts w:ascii="Cambria Math" w:hAnsi="Cambria Math"/>
                      <w:lang w:val="en-ZA"/>
                    </w:rPr>
                    <m:t>L+M</m:t>
                  </m:r>
                </m:e>
              </m:d>
              <m:r>
                <w:rPr>
                  <w:rFonts w:ascii="Cambria Math" w:hAnsi="Cambria Math"/>
                  <w:lang w:val="en-ZA"/>
                </w:rPr>
                <m:t>s×(1+</m:t>
              </m:r>
              <m:f>
                <m:fPr>
                  <m:ctrlPr>
                    <w:rPr>
                      <w:rFonts w:ascii="Cambria Math" w:hAnsi="Cambria Math"/>
                      <w:i/>
                      <w:lang w:val="en-ZA"/>
                    </w:rPr>
                  </m:ctrlPr>
                </m:fPr>
                <m:num>
                  <m:r>
                    <w:rPr>
                      <w:rFonts w:ascii="Cambria Math" w:hAnsi="Cambria Math"/>
                      <w:lang w:val="en-ZA"/>
                    </w:rPr>
                    <m:t>C</m:t>
                  </m:r>
                </m:num>
                <m:den>
                  <m:r>
                    <w:rPr>
                      <w:rFonts w:ascii="Cambria Math" w:hAnsi="Cambria Math"/>
                      <w:lang w:val="en-ZA"/>
                    </w:rPr>
                    <m:t>2</m:t>
                  </m:r>
                </m:den>
              </m:f>
              <m:d>
                <m:dPr>
                  <m:ctrlPr>
                    <w:rPr>
                      <w:rFonts w:ascii="Cambria Math" w:hAnsi="Cambria Math"/>
                      <w:i/>
                      <w:lang w:val="en-ZA"/>
                    </w:rPr>
                  </m:ctrlPr>
                </m:dPr>
                <m:e>
                  <m:r>
                    <w:rPr>
                      <w:rFonts w:ascii="Cambria Math" w:hAnsi="Cambria Math"/>
                      <w:lang w:val="en-ZA"/>
                    </w:rPr>
                    <m:t>L-M</m:t>
                  </m:r>
                </m:e>
              </m:d>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r>
                <w:rPr>
                  <w:rFonts w:ascii="Cambria Math" w:hAnsi="Cambria Math"/>
                  <w:lang w:val="en-ZA"/>
                </w:rPr>
                <m:t>)</m:t>
              </m:r>
            </m:num>
            <m:den>
              <m:r>
                <w:rPr>
                  <w:rFonts w:ascii="Cambria Math" w:hAnsi="Cambria Math"/>
                  <w:lang w:val="en-ZA"/>
                </w:rPr>
                <m:t>1+LC</m:t>
              </m:r>
              <m:sSup>
                <m:sSupPr>
                  <m:ctrlPr>
                    <w:rPr>
                      <w:rFonts w:ascii="Cambria Math" w:hAnsi="Cambria Math"/>
                      <w:i/>
                      <w:lang w:val="en-ZA"/>
                    </w:rPr>
                  </m:ctrlPr>
                </m:sSupPr>
                <m:e>
                  <m:r>
                    <w:rPr>
                      <w:rFonts w:ascii="Cambria Math" w:hAnsi="Cambria Math"/>
                      <w:lang w:val="en-ZA"/>
                    </w:rPr>
                    <m:t>s</m:t>
                  </m:r>
                </m:e>
                <m:sup>
                  <m:r>
                    <w:rPr>
                      <w:rFonts w:ascii="Cambria Math" w:hAnsi="Cambria Math"/>
                      <w:lang w:val="en-ZA"/>
                    </w:rPr>
                    <m:t>2</m:t>
                  </m:r>
                </m:sup>
              </m:sSup>
            </m:den>
          </m:f>
          <m:r>
            <w:rPr>
              <w:rFonts w:ascii="Cambria Math" w:hAnsi="Cambria Math"/>
              <w:lang w:val="en-ZA"/>
            </w:rPr>
            <m:t xml:space="preserve">   …(2.6)</m:t>
          </m:r>
        </m:oMath>
      </m:oMathPara>
    </w:p>
    <w:p w:rsidR="006A36D6" w:rsidRDefault="006A36D6" w:rsidP="006A36D6">
      <w:pPr>
        <w:rPr>
          <w:lang w:val="en-ZA"/>
        </w:rPr>
      </w:pPr>
      <w:r w:rsidRPr="003625F1">
        <w:rPr>
          <w:lang w:val="en-ZA"/>
        </w:rPr>
        <w:t xml:space="preserve">Here we see that the coupling affects the position of the fundamental resonance point in the same way for both the Reeves and Murgatroyd models, but the Murgatroyd model includes a second resonance point, where the inter-conductor capacitance and leakage inductance resonate. The question arises as to whether this second resonance should be included or not in order to match physical reality more closely; or is it rather a parasitic of the model? We </w:t>
      </w:r>
      <w:r w:rsidR="00E66C9A">
        <w:rPr>
          <w:lang w:val="en-ZA"/>
        </w:rPr>
        <w:t>also</w:t>
      </w:r>
      <w:r w:rsidRPr="003625F1">
        <w:rPr>
          <w:lang w:val="en-ZA"/>
        </w:rPr>
        <w:t xml:space="preserve"> observed a definite equivalence in the models at high coupling. A question arises: what happens at low coupling? </w:t>
      </w:r>
      <w:r w:rsidR="00E66C9A">
        <w:rPr>
          <w:lang w:val="en-ZA"/>
        </w:rPr>
        <w:t xml:space="preserve">These questions will be answered in </w:t>
      </w:r>
      <w:r w:rsidR="00E66C9A" w:rsidRPr="006A7FF0">
        <w:rPr>
          <w:i/>
          <w:lang w:val="en-ZA"/>
        </w:rPr>
        <w:t>Chapter </w:t>
      </w:r>
      <w:r w:rsidR="006A7FF0" w:rsidRPr="006A7FF0">
        <w:rPr>
          <w:i/>
          <w:lang w:val="en-ZA"/>
        </w:rPr>
        <w:t>3</w:t>
      </w:r>
      <w:r w:rsidR="00E66C9A">
        <w:rPr>
          <w:lang w:val="en-ZA"/>
        </w:rPr>
        <w:t>, in a comparison between the lumped models and a</w:t>
      </w:r>
      <w:r w:rsidR="00E40A25">
        <w:rPr>
          <w:lang w:val="en-ZA"/>
        </w:rPr>
        <w:t>n analytical solution to a</w:t>
      </w:r>
      <w:r w:rsidR="00E66C9A">
        <w:rPr>
          <w:lang w:val="en-ZA"/>
        </w:rPr>
        <w:t xml:space="preserve"> distributed model</w:t>
      </w:r>
      <w:r w:rsidR="00E40A25">
        <w:rPr>
          <w:lang w:val="en-ZA"/>
        </w:rPr>
        <w:t>.</w:t>
      </w:r>
    </w:p>
    <w:p w:rsidR="00CA1382" w:rsidRPr="003625F1" w:rsidRDefault="00CA1382" w:rsidP="006A36D6">
      <w:pPr>
        <w:rPr>
          <w:lang w:val="en-ZA"/>
        </w:rPr>
      </w:pPr>
      <w:r w:rsidRPr="003625F1">
        <w:rPr>
          <w:lang w:val="en-ZA"/>
        </w:rPr>
        <w:t>Lumped modelling is often sufficient when designing resonant converters, whose operating frequency is the fundamental resonant point, which is well-predicted by the above models. As discussed in [</w:t>
      </w:r>
      <w:r w:rsidR="002E59F9">
        <w:rPr>
          <w:lang w:val="en-ZA"/>
        </w:rPr>
        <w:t>33</w:t>
      </w:r>
      <w:r w:rsidRPr="003625F1">
        <w:rPr>
          <w:lang w:val="en-ZA"/>
        </w:rPr>
        <w:t>], however, non-resonant converters operate at higher frequencies that may excite higher-order resonance, if not carefully designed to avoid them. For such design, accurate modelling of these higher-order resonances must be provided, hence the development of the 2</w:t>
      </w:r>
      <w:r w:rsidRPr="003625F1">
        <w:rPr>
          <w:vertAlign w:val="superscript"/>
          <w:lang w:val="en-ZA"/>
        </w:rPr>
        <w:t>nd</w:t>
      </w:r>
      <w:r w:rsidRPr="003625F1">
        <w:rPr>
          <w:lang w:val="en-ZA"/>
        </w:rPr>
        <w:t xml:space="preserve"> and 3</w:t>
      </w:r>
      <w:r w:rsidRPr="003625F1">
        <w:rPr>
          <w:vertAlign w:val="superscript"/>
          <w:lang w:val="en-ZA"/>
        </w:rPr>
        <w:t>rd</w:t>
      </w:r>
      <w:r w:rsidRPr="003625F1">
        <w:rPr>
          <w:lang w:val="en-ZA"/>
        </w:rPr>
        <w:t xml:space="preserve"> order models of [</w:t>
      </w:r>
      <w:r w:rsidR="00397B7B" w:rsidRPr="00397B7B">
        <w:rPr>
          <w:lang w:val="en-ZA"/>
        </w:rPr>
        <w:t>12</w:t>
      </w:r>
      <w:r w:rsidRPr="00397B7B">
        <w:rPr>
          <w:lang w:val="en-ZA"/>
        </w:rPr>
        <w:t xml:space="preserve">, </w:t>
      </w:r>
      <w:r w:rsidR="00397B7B">
        <w:rPr>
          <w:lang w:val="en-ZA"/>
        </w:rPr>
        <w:t>23</w:t>
      </w:r>
      <w:r w:rsidR="00D33A67">
        <w:rPr>
          <w:lang w:val="en-ZA"/>
        </w:rPr>
        <w:t>, and 33</w:t>
      </w:r>
      <w:r w:rsidRPr="003625F1">
        <w:rPr>
          <w:lang w:val="en-ZA"/>
        </w:rPr>
        <w:t xml:space="preserve">]. </w:t>
      </w:r>
    </w:p>
    <w:p w:rsidR="006A28AF" w:rsidRDefault="006A28AF" w:rsidP="00AF784D">
      <w:pPr>
        <w:pStyle w:val="Heading3"/>
        <w:rPr>
          <w:lang w:val="en-ZA"/>
        </w:rPr>
      </w:pPr>
      <w:r>
        <w:rPr>
          <w:lang w:val="en-ZA"/>
        </w:rPr>
        <w:t>Higher-order lumped models</w:t>
      </w:r>
    </w:p>
    <w:p w:rsidR="003B7AAD" w:rsidRDefault="004B3774" w:rsidP="004B3774">
      <w:pPr>
        <w:rPr>
          <w:lang w:val="en-ZA"/>
        </w:rPr>
      </w:pPr>
      <w:r w:rsidRPr="003625F1">
        <w:rPr>
          <w:lang w:val="en-ZA"/>
        </w:rPr>
        <w:t>Accurate prediction of up to the third resonant point could be achieved by models developed by [</w:t>
      </w:r>
      <w:r w:rsidR="00914890">
        <w:rPr>
          <w:lang w:val="en-ZA"/>
        </w:rPr>
        <w:t>22, 23</w:t>
      </w:r>
      <w:r w:rsidRPr="003625F1">
        <w:rPr>
          <w:lang w:val="en-ZA"/>
        </w:rPr>
        <w:t xml:space="preserve">], after which they deviate from physical measurements made on the integrated structures. These models were developed to emulate the output waveforms observed on the integrated structures, rather than derived from an understanding of the structure dynamics. As a result, the parameter determination of these lumped equivalent circuits is not accurate when a structure is used </w:t>
      </w:r>
      <w:r w:rsidR="00B10B2B">
        <w:rPr>
          <w:lang w:val="en-ZA"/>
        </w:rPr>
        <w:t>that is different to</w:t>
      </w:r>
      <w:r w:rsidRPr="003625F1">
        <w:rPr>
          <w:lang w:val="en-ZA"/>
        </w:rPr>
        <w:t xml:space="preserve"> the spiral-type stru</w:t>
      </w:r>
      <w:r w:rsidR="00284DA4">
        <w:rPr>
          <w:lang w:val="en-ZA"/>
        </w:rPr>
        <w:t xml:space="preserve">ctures used by the developers. </w:t>
      </w:r>
    </w:p>
    <w:p w:rsidR="007944EE" w:rsidRDefault="00E2074C" w:rsidP="004B2D14">
      <w:pPr>
        <w:jc w:val="center"/>
        <w:rPr>
          <w:lang w:val="en-ZA"/>
        </w:rPr>
      </w:pPr>
      <w:r>
        <w:rPr>
          <w:noProof/>
          <w:lang w:val="en-US"/>
        </w:rPr>
        <w:drawing>
          <wp:inline distT="0" distB="0" distL="0" distR="0">
            <wp:extent cx="1619745" cy="1341912"/>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868" cy="1346985"/>
                    </a:xfrm>
                    <a:prstGeom prst="rect">
                      <a:avLst/>
                    </a:prstGeom>
                    <a:noFill/>
                    <a:ln>
                      <a:noFill/>
                    </a:ln>
                  </pic:spPr>
                </pic:pic>
              </a:graphicData>
            </a:graphic>
          </wp:inline>
        </w:drawing>
      </w:r>
    </w:p>
    <w:p w:rsidR="006A7FF0" w:rsidRDefault="006A7FF0" w:rsidP="004B2D14">
      <w:pPr>
        <w:jc w:val="center"/>
        <w:rPr>
          <w:lang w:val="en-ZA"/>
        </w:rPr>
      </w:pPr>
      <w:r w:rsidRPr="00860DDA">
        <w:rPr>
          <w:i/>
          <w:lang w:val="en-ZA"/>
        </w:rPr>
        <w:t>Figure 2.4</w:t>
      </w:r>
      <w:r w:rsidRPr="00EB1575">
        <w:rPr>
          <w:lang w:val="en-ZA"/>
        </w:rPr>
        <w:t>: Circuit diagram of Stielau</w:t>
      </w:r>
      <w:r w:rsidR="00EB1575">
        <w:rPr>
          <w:lang w:val="en-ZA"/>
        </w:rPr>
        <w:t>’s model</w:t>
      </w:r>
    </w:p>
    <w:p w:rsidR="005847CB" w:rsidRDefault="00B20015" w:rsidP="004B3774">
      <w:pPr>
        <w:rPr>
          <w:lang w:val="en-ZA"/>
        </w:rPr>
      </w:pPr>
      <w:r>
        <w:rPr>
          <w:lang w:val="en-ZA"/>
        </w:rPr>
        <w:lastRenderedPageBreak/>
        <w:t>Consider</w:t>
      </w:r>
      <w:r w:rsidR="003B7AAD">
        <w:rPr>
          <w:lang w:val="en-ZA"/>
        </w:rPr>
        <w:t xml:space="preserve"> the structure being modelled in [</w:t>
      </w:r>
      <w:r w:rsidR="00A62CA4">
        <w:rPr>
          <w:lang w:val="en-ZA"/>
        </w:rPr>
        <w:t>22</w:t>
      </w:r>
      <w:r w:rsidR="003B7AAD">
        <w:rPr>
          <w:lang w:val="en-ZA"/>
        </w:rPr>
        <w:t>]</w:t>
      </w:r>
      <w:r>
        <w:rPr>
          <w:lang w:val="en-ZA"/>
        </w:rPr>
        <w:t xml:space="preserve">: it is </w:t>
      </w:r>
      <w:r w:rsidR="00D858FA">
        <w:rPr>
          <w:lang w:val="en-ZA"/>
        </w:rPr>
        <w:t xml:space="preserve">a </w:t>
      </w:r>
      <w:r>
        <w:rPr>
          <w:lang w:val="en-ZA"/>
        </w:rPr>
        <w:t xml:space="preserve">strip </w:t>
      </w:r>
      <w:r w:rsidR="00D858FA">
        <w:rPr>
          <w:lang w:val="en-ZA"/>
        </w:rPr>
        <w:t xml:space="preserve">of </w:t>
      </w:r>
      <w:r>
        <w:rPr>
          <w:lang w:val="en-ZA"/>
        </w:rPr>
        <w:t>two conductors separated by dielectric material, and this strip is spiralled around the magnetic core for two turns. This is the same structure used by Reeves and Murgatroyd. T</w:t>
      </w:r>
      <w:r w:rsidR="003B7AAD">
        <w:rPr>
          <w:lang w:val="en-ZA"/>
        </w:rPr>
        <w:t xml:space="preserve">he higher order resonances </w:t>
      </w:r>
      <w:r w:rsidR="00E83BD8">
        <w:rPr>
          <w:lang w:val="en-ZA"/>
        </w:rPr>
        <w:t>troubling the models of [</w:t>
      </w:r>
      <w:r w:rsidR="00A62CA4" w:rsidRPr="00A62CA4">
        <w:rPr>
          <w:lang w:val="en-ZA"/>
        </w:rPr>
        <w:t>30</w:t>
      </w:r>
      <w:r w:rsidR="00E83BD8" w:rsidRPr="00A62CA4">
        <w:rPr>
          <w:lang w:val="en-ZA"/>
        </w:rPr>
        <w:t xml:space="preserve">, </w:t>
      </w:r>
      <w:r w:rsidR="00A62CA4">
        <w:rPr>
          <w:lang w:val="en-ZA"/>
        </w:rPr>
        <w:t>31</w:t>
      </w:r>
      <w:r w:rsidR="00E83BD8">
        <w:rPr>
          <w:lang w:val="en-ZA"/>
        </w:rPr>
        <w:t xml:space="preserve">] </w:t>
      </w:r>
      <w:r w:rsidR="003B7AAD">
        <w:rPr>
          <w:lang w:val="en-ZA"/>
        </w:rPr>
        <w:t xml:space="preserve">are actually a result of </w:t>
      </w:r>
      <w:r>
        <w:rPr>
          <w:lang w:val="en-ZA"/>
        </w:rPr>
        <w:t xml:space="preserve">the </w:t>
      </w:r>
      <w:r w:rsidR="00D9161C">
        <w:rPr>
          <w:lang w:val="en-ZA"/>
        </w:rPr>
        <w:t xml:space="preserve">inter-turn </w:t>
      </w:r>
      <w:r w:rsidR="00D44A37">
        <w:rPr>
          <w:lang w:val="en-ZA"/>
        </w:rPr>
        <w:t xml:space="preserve">capacitance. </w:t>
      </w:r>
      <w:r>
        <w:rPr>
          <w:lang w:val="en-ZA"/>
        </w:rPr>
        <w:t xml:space="preserve">This is opposed </w:t>
      </w:r>
      <w:r w:rsidR="003735ED">
        <w:rPr>
          <w:lang w:val="en-ZA"/>
        </w:rPr>
        <w:t xml:space="preserve">to </w:t>
      </w:r>
      <w:r>
        <w:rPr>
          <w:lang w:val="en-ZA"/>
        </w:rPr>
        <w:t xml:space="preserve">the idea that </w:t>
      </w:r>
      <w:r w:rsidR="0005325B">
        <w:rPr>
          <w:lang w:val="en-ZA"/>
        </w:rPr>
        <w:t xml:space="preserve">high frequency </w:t>
      </w:r>
      <w:r>
        <w:rPr>
          <w:lang w:val="en-ZA"/>
        </w:rPr>
        <w:t>distributed effects</w:t>
      </w:r>
      <w:r w:rsidR="0005325B">
        <w:rPr>
          <w:lang w:val="en-ZA"/>
        </w:rPr>
        <w:t xml:space="preserve"> cause the resonances. </w:t>
      </w:r>
      <w:r w:rsidR="00FE64E0">
        <w:rPr>
          <w:lang w:val="en-ZA"/>
        </w:rPr>
        <w:t xml:space="preserve">As frequency is increased in these structures, the capacitance existing in the insulation material </w:t>
      </w:r>
      <w:r w:rsidR="00EF51E7">
        <w:rPr>
          <w:lang w:val="en-ZA"/>
        </w:rPr>
        <w:t>separating</w:t>
      </w:r>
      <w:r w:rsidR="00FE64E0">
        <w:rPr>
          <w:lang w:val="en-ZA"/>
        </w:rPr>
        <w:t xml:space="preserve"> turns becomes </w:t>
      </w:r>
      <w:r w:rsidR="00EF51E7">
        <w:rPr>
          <w:lang w:val="en-ZA"/>
        </w:rPr>
        <w:t>significant well before distributed effects become important.</w:t>
      </w:r>
    </w:p>
    <w:p w:rsidR="003B7AAD" w:rsidRDefault="00E83BD8" w:rsidP="004B3774">
      <w:pPr>
        <w:rPr>
          <w:lang w:val="en-ZA"/>
        </w:rPr>
      </w:pPr>
      <w:r>
        <w:rPr>
          <w:lang w:val="en-ZA"/>
        </w:rPr>
        <w:t>The structure coul</w:t>
      </w:r>
      <w:r w:rsidR="00D858FA">
        <w:rPr>
          <w:lang w:val="en-ZA"/>
        </w:rPr>
        <w:t>d alternatively be modelled as</w:t>
      </w:r>
      <w:r>
        <w:rPr>
          <w:lang w:val="en-ZA"/>
        </w:rPr>
        <w:t xml:space="preserve"> four</w:t>
      </w:r>
      <w:r w:rsidR="00887791">
        <w:rPr>
          <w:lang w:val="en-ZA"/>
        </w:rPr>
        <w:t xml:space="preserve"> parallel </w:t>
      </w:r>
      <w:r>
        <w:rPr>
          <w:lang w:val="en-ZA"/>
        </w:rPr>
        <w:t>conductor</w:t>
      </w:r>
      <w:r w:rsidR="00887791">
        <w:rPr>
          <w:lang w:val="en-ZA"/>
        </w:rPr>
        <w:t>s</w:t>
      </w:r>
      <w:r>
        <w:rPr>
          <w:lang w:val="en-ZA"/>
        </w:rPr>
        <w:t xml:space="preserve">, with each </w:t>
      </w:r>
      <w:r w:rsidR="00E61A29">
        <w:rPr>
          <w:lang w:val="en-ZA"/>
        </w:rPr>
        <w:t xml:space="preserve">conductor having the same inductance </w:t>
      </w:r>
      <w:r w:rsidR="00602FDB">
        <w:rPr>
          <w:lang w:val="en-ZA"/>
        </w:rPr>
        <w:t>because</w:t>
      </w:r>
      <w:r w:rsidR="00E61A29">
        <w:rPr>
          <w:lang w:val="en-ZA"/>
        </w:rPr>
        <w:t xml:space="preserve"> they enclose approximately the same flux. This inductance is easily obtained from the reluctance of the enclosing magnetic core. Capacitance is a simple parallel plate calculation, with the permittivity constant determined by the material property of either the dielectric material (i.e. between conductor pairs 1-2 &amp; 3-4) or insulation material (i.e. between conductor pair 2-3).</w:t>
      </w:r>
      <w:r w:rsidR="003E7F5F">
        <w:rPr>
          <w:lang w:val="en-ZA"/>
        </w:rPr>
        <w:t xml:space="preserve"> This perspective gives a more </w:t>
      </w:r>
      <w:r w:rsidR="00A24137">
        <w:rPr>
          <w:lang w:val="en-ZA"/>
        </w:rPr>
        <w:t>direct</w:t>
      </w:r>
      <w:r w:rsidR="003E7F5F">
        <w:rPr>
          <w:lang w:val="en-ZA"/>
        </w:rPr>
        <w:t xml:space="preserve"> approach to deriving circuit parameters from material properties and geometrical quantities, rather than fitting parameters to </w:t>
      </w:r>
      <w:r w:rsidR="00A24137">
        <w:rPr>
          <w:lang w:val="en-ZA"/>
        </w:rPr>
        <w:t>measurement results</w:t>
      </w:r>
      <w:r w:rsidR="005E1DED">
        <w:rPr>
          <w:lang w:val="en-ZA"/>
        </w:rPr>
        <w:t>, as in [</w:t>
      </w:r>
      <w:r w:rsidR="0029517B">
        <w:rPr>
          <w:lang w:val="en-ZA"/>
        </w:rPr>
        <w:t>22</w:t>
      </w:r>
      <w:r w:rsidR="005E1DED">
        <w:rPr>
          <w:lang w:val="en-ZA"/>
        </w:rPr>
        <w:t>]</w:t>
      </w:r>
      <w:r w:rsidR="00F179F8">
        <w:rPr>
          <w:lang w:val="en-ZA"/>
        </w:rPr>
        <w:t>.</w:t>
      </w:r>
    </w:p>
    <w:p w:rsidR="00E61A29" w:rsidRDefault="004A501B" w:rsidP="004B2D14">
      <w:pPr>
        <w:jc w:val="center"/>
        <w:rPr>
          <w:lang w:val="en-ZA"/>
        </w:rPr>
      </w:pPr>
      <w:r>
        <w:rPr>
          <w:noProof/>
          <w:lang w:val="en-US"/>
        </w:rPr>
        <w:drawing>
          <wp:inline distT="0" distB="0" distL="0" distR="0">
            <wp:extent cx="3324225" cy="248602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2486025"/>
                    </a:xfrm>
                    <a:prstGeom prst="rect">
                      <a:avLst/>
                    </a:prstGeom>
                    <a:noFill/>
                    <a:ln>
                      <a:noFill/>
                    </a:ln>
                  </pic:spPr>
                </pic:pic>
              </a:graphicData>
            </a:graphic>
          </wp:inline>
        </w:drawing>
      </w:r>
    </w:p>
    <w:p w:rsidR="008A4424" w:rsidRDefault="00B8576A" w:rsidP="004B2D14">
      <w:pPr>
        <w:jc w:val="center"/>
        <w:rPr>
          <w:lang w:val="en-ZA"/>
        </w:rPr>
      </w:pPr>
      <w:r w:rsidRPr="00860DDA">
        <w:rPr>
          <w:i/>
          <w:lang w:val="en-ZA"/>
        </w:rPr>
        <w:t>Figure 2.5</w:t>
      </w:r>
      <w:r w:rsidRPr="005D0909">
        <w:rPr>
          <w:lang w:val="en-ZA"/>
        </w:rPr>
        <w:t xml:space="preserve">: </w:t>
      </w:r>
      <w:r w:rsidR="008A4424" w:rsidRPr="005D0909">
        <w:rPr>
          <w:lang w:val="en-ZA"/>
        </w:rPr>
        <w:t>Structure used by Stielau</w:t>
      </w:r>
      <w:r w:rsidR="007949FC" w:rsidRPr="005D0909">
        <w:rPr>
          <w:lang w:val="en-ZA"/>
        </w:rPr>
        <w:t xml:space="preserve">, </w:t>
      </w:r>
      <w:r w:rsidR="004A501B" w:rsidRPr="005D0909">
        <w:rPr>
          <w:lang w:val="en-ZA"/>
        </w:rPr>
        <w:t xml:space="preserve">adapted from </w:t>
      </w:r>
      <w:r w:rsidR="007949FC" w:rsidRPr="005D0909">
        <w:rPr>
          <w:lang w:val="en-ZA"/>
        </w:rPr>
        <w:t>[22]</w:t>
      </w:r>
    </w:p>
    <w:p w:rsidR="00C70828" w:rsidRDefault="00C70828" w:rsidP="00C70828">
      <w:pPr>
        <w:pStyle w:val="Heading3"/>
        <w:rPr>
          <w:lang w:val="en-ZA"/>
        </w:rPr>
      </w:pPr>
      <w:r w:rsidRPr="00FA2F8E">
        <w:rPr>
          <w:lang w:val="en-ZA"/>
        </w:rPr>
        <w:t>Cascaded lumped model</w:t>
      </w:r>
    </w:p>
    <w:p w:rsidR="00542600" w:rsidRDefault="00542600" w:rsidP="00802381">
      <w:pPr>
        <w:rPr>
          <w:lang w:val="en-ZA"/>
        </w:rPr>
      </w:pPr>
      <w:r>
        <w:rPr>
          <w:lang w:val="en-ZA"/>
        </w:rPr>
        <w:t>At higher frequencies the lumped models breakdown because the lumped elements begin to represent physical lengths that are electrically large.</w:t>
      </w:r>
      <w:r w:rsidR="00EC67C9">
        <w:rPr>
          <w:lang w:val="en-ZA"/>
        </w:rPr>
        <w:t xml:space="preserve"> Usually</w:t>
      </w:r>
      <w:r w:rsidR="00516F10">
        <w:rPr>
          <w:lang w:val="en-ZA"/>
        </w:rPr>
        <w:t>,</w:t>
      </w:r>
      <w:r w:rsidR="00EC67C9">
        <w:rPr>
          <w:lang w:val="en-ZA"/>
        </w:rPr>
        <w:t xml:space="preserve"> at this point</w:t>
      </w:r>
      <w:r w:rsidR="00516F10">
        <w:rPr>
          <w:lang w:val="en-ZA"/>
        </w:rPr>
        <w:t xml:space="preserve">, one would have to use the distributed model. </w:t>
      </w:r>
      <w:r w:rsidR="00EC67C9">
        <w:rPr>
          <w:lang w:val="en-ZA"/>
        </w:rPr>
        <w:t>In order to continue using the simple lumped models</w:t>
      </w:r>
      <w:r w:rsidR="00516F10">
        <w:rPr>
          <w:lang w:val="en-ZA"/>
        </w:rPr>
        <w:t>, many circuit designers use the cascaded lumped models.</w:t>
      </w:r>
    </w:p>
    <w:p w:rsidR="00516F10" w:rsidRDefault="00516F10" w:rsidP="00802381">
      <w:pPr>
        <w:rPr>
          <w:lang w:val="en-ZA"/>
        </w:rPr>
      </w:pPr>
      <w:r>
        <w:rPr>
          <w:lang w:val="en-ZA"/>
        </w:rPr>
        <w:t>The main idea is to cascade multiple cells of the 1</w:t>
      </w:r>
      <w:r w:rsidRPr="00516F10">
        <w:rPr>
          <w:vertAlign w:val="superscript"/>
          <w:lang w:val="en-ZA"/>
        </w:rPr>
        <w:t>st</w:t>
      </w:r>
      <w:r>
        <w:rPr>
          <w:lang w:val="en-ZA"/>
        </w:rPr>
        <w:t xml:space="preserve"> order models described in the previous section</w:t>
      </w:r>
      <w:r w:rsidR="00A309F9">
        <w:rPr>
          <w:lang w:val="en-ZA"/>
        </w:rPr>
        <w:t xml:space="preserve">. The number of cells is chosen such that each single cell represents a physical length that is still electrically small. All the </w:t>
      </w:r>
      <w:r w:rsidR="00B01F35">
        <w:rPr>
          <w:lang w:val="en-ZA"/>
        </w:rPr>
        <w:t xml:space="preserve">cascaded </w:t>
      </w:r>
      <w:r w:rsidR="00A309F9">
        <w:rPr>
          <w:lang w:val="en-ZA"/>
        </w:rPr>
        <w:t xml:space="preserve">cells </w:t>
      </w:r>
      <w:r w:rsidR="00B01F35">
        <w:rPr>
          <w:lang w:val="en-ZA"/>
        </w:rPr>
        <w:t>together</w:t>
      </w:r>
      <w:r w:rsidR="00A309F9">
        <w:rPr>
          <w:lang w:val="en-ZA"/>
        </w:rPr>
        <w:t xml:space="preserve"> represent a </w:t>
      </w:r>
      <w:r w:rsidR="00364E44">
        <w:rPr>
          <w:lang w:val="en-ZA"/>
        </w:rPr>
        <w:t>length</w:t>
      </w:r>
      <w:r w:rsidR="00A309F9">
        <w:rPr>
          <w:lang w:val="en-ZA"/>
        </w:rPr>
        <w:t xml:space="preserve"> that is equivalent to </w:t>
      </w:r>
      <w:r w:rsidR="001943B9">
        <w:rPr>
          <w:lang w:val="en-ZA"/>
        </w:rPr>
        <w:t xml:space="preserve">that of </w:t>
      </w:r>
      <w:r w:rsidR="00A309F9">
        <w:rPr>
          <w:lang w:val="en-ZA"/>
        </w:rPr>
        <w:t>the conductors being modelled.</w:t>
      </w:r>
    </w:p>
    <w:p w:rsidR="001B0201" w:rsidRDefault="00802381" w:rsidP="00C70828">
      <w:pPr>
        <w:rPr>
          <w:lang w:val="en-ZA"/>
        </w:rPr>
      </w:pPr>
      <w:r>
        <w:rPr>
          <w:lang w:val="en-ZA"/>
        </w:rPr>
        <w:lastRenderedPageBreak/>
        <w:t>The main problem with this model is that a large number of inductive coupling terms have to be simultaneously handled by SPICE, which can giv</w:t>
      </w:r>
      <w:r w:rsidR="0062232A">
        <w:rPr>
          <w:lang w:val="en-ZA"/>
        </w:rPr>
        <w:t xml:space="preserve">e rise to convergence problems. </w:t>
      </w:r>
      <w:r w:rsidR="00CD20ED">
        <w:rPr>
          <w:lang w:val="en-ZA"/>
        </w:rPr>
        <w:t xml:space="preserve">Secondly, the use of multiple discrete passive elements introduces parasitic </w:t>
      </w:r>
      <w:r w:rsidR="001B0201">
        <w:rPr>
          <w:lang w:val="en-ZA"/>
        </w:rPr>
        <w:t xml:space="preserve">resonances at high frequencies. </w:t>
      </w:r>
      <w:r w:rsidR="0062232A">
        <w:rPr>
          <w:lang w:val="en-ZA"/>
        </w:rPr>
        <w:t xml:space="preserve">The validity of this model for integrated passive structures is investigated in </w:t>
      </w:r>
      <w:r w:rsidR="0062232A">
        <w:rPr>
          <w:i/>
          <w:lang w:val="en-ZA"/>
        </w:rPr>
        <w:t>Section 3.</w:t>
      </w:r>
      <w:r w:rsidR="005027C6">
        <w:rPr>
          <w:i/>
          <w:lang w:val="en-ZA"/>
        </w:rPr>
        <w:t>3</w:t>
      </w:r>
      <w:r w:rsidR="00CD20ED">
        <w:rPr>
          <w:lang w:val="en-ZA"/>
        </w:rPr>
        <w:t xml:space="preserve">. </w:t>
      </w:r>
    </w:p>
    <w:p w:rsidR="00031FBC" w:rsidRPr="001B0201" w:rsidRDefault="00896000" w:rsidP="004B2D14">
      <w:pPr>
        <w:jc w:val="center"/>
        <w:rPr>
          <w:lang w:val="en-ZA"/>
        </w:rPr>
      </w:pPr>
      <w:r w:rsidRPr="00896000">
        <w:rPr>
          <w:noProof/>
          <w:lang w:val="en-ZA" w:eastAsia="en-ZA"/>
        </w:rPr>
      </w:r>
      <w:r>
        <w:rPr>
          <w:noProof/>
          <w:lang w:val="en-ZA" w:eastAsia="en-ZA"/>
        </w:rPr>
        <w:pict>
          <v:group id="Canvas 2574" o:spid="_x0000_s1199" editas="canvas" style="width:500.1pt;height:103.85pt;mso-position-horizontal-relative:char;mso-position-vertical-relative:line" coordsize="63512,1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">
            <v:shape id="_x0000_s1200" type="#_x0000_t75" style="position:absolute;width:63512;height:13188;visibility:visible;mso-wrap-style:square">
              <v:fill o:detectmouseclick="t"/>
              <v:path o:connecttype="none"/>
            </v:shape>
            <v:shape id="Text Box 2576" o:spid="_x0000_s1201" type="#_x0000_t202" style="position:absolute;left:1809;top:7956;width:163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kqcYA&#10;AADcAAAADwAAAGRycy9kb3ducmV2LnhtbESPQWvCQBSE7wX/w/KEXkqzUaTW1FW0EEiPNYr29sg+&#10;k2D2bchuk/TfdwsFj8PMfMOst6NpRE+dqy0rmEUxCOLC6ppLBcc8fX4F4TyyxsYyKfghB9vN5GGN&#10;ibYDf1J/8KUIEHYJKqi8bxMpXVGRQRfZljh4V9sZ9EF2pdQdDgFuGjmP4xdpsOawUGFL7xUVt8O3&#10;UeByuTxe+vwrzc57M9fF7OPydFLqcTru3kB4Gv09/N/OtILFYgV/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HkqcYAAADcAAAADwAAAAAAAAAAAAAAAACYAgAAZHJz&#10;L2Rvd25yZXYueG1sUEsFBgAAAAAEAAQA9QAAAIsDAAAAAA==&#10;" stroked="f">
              <v:textbox inset="1.0075mm,.50375mm,1.0075mm,.50375mm">
                <w:txbxContent>
                  <w:p w:rsidR="004F26F7" w:rsidRPr="00A5561B" w:rsidRDefault="004F26F7" w:rsidP="00031FBC">
                    <w:pPr>
                      <w:rPr>
                        <w:b/>
                      </w:rPr>
                    </w:pPr>
                    <w:r w:rsidRPr="00A5561B">
                      <w:rPr>
                        <w:b/>
                      </w:rPr>
                      <w:t>B</w:t>
                    </w:r>
                  </w:p>
                </w:txbxContent>
              </v:textbox>
            </v:shape>
            <v:shape id="Text Box 2577" o:spid="_x0000_s1202" type="#_x0000_t202" style="position:absolute;left:1784;top:2800;width:163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b6cMA&#10;AADcAAAADwAAAGRycy9kb3ducmV2LnhtbERPTWvCQBC9C/6HZYRepNkYqi2pq7SFgD1qIk1vQ3aa&#10;hGZnQ3Yb4793DwWPj/e93U+mEyMNrrWsYBXFIIgrq1uuFRR59vgCwnlkjZ1lUnAlB/vdfLbFVNsL&#10;H2k8+VqEEHYpKmi871MpXdWQQRfZnjhwP3Yw6AMcaqkHvIRw08kkjjfSYMuhocGePhqqfk9/RoHL&#10;5XNRjvl3dvh6N4muVp/l8qzUw2J6ewXhafJ38b/7oBU8rcP8cCYcAb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b6cMAAADcAAAADwAAAAAAAAAAAAAAAACYAgAAZHJzL2Rv&#10;d25yZXYueG1sUEsFBgAAAAAEAAQA9QAAAIgDAAAAAA==&#10;" stroked="f">
              <v:textbox inset="1.0075mm,.50375mm,1.0075mm,.50375mm">
                <w:txbxContent>
                  <w:p w:rsidR="004F26F7" w:rsidRPr="00A5561B" w:rsidRDefault="004F26F7" w:rsidP="00031FBC">
                    <w:pPr>
                      <w:rPr>
                        <w:b/>
                      </w:rPr>
                    </w:pPr>
                    <w:r w:rsidRPr="00A5561B">
                      <w:rPr>
                        <w:b/>
                      </w:rPr>
                      <w:t>A</w:t>
                    </w:r>
                  </w:p>
                </w:txbxContent>
              </v:textbox>
            </v:shape>
            <v:shape id="Text Box 2578" o:spid="_x0000_s1203" type="#_x0000_t202" style="position:absolute;left:25660;top:6826;width:155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af8cA&#10;AADcAAAADwAAAGRycy9kb3ducmV2LnhtbESPT2vCQBTE7wW/w/KE3ppNxP4hdRVRpBYP0ljE3p7Z&#10;ZxLMvg3ZVWM/fVcoeBxm5jfMaNKZWpypdZVlBUkUgyDOra64UPC9WTy9gXAeWWNtmRRcycFk3HsY&#10;Yarthb/onPlCBAi7FBWU3jeplC4vyaCLbEMcvINtDfog20LqFi8Bbmo5iOMXabDisFBiQ7OS8mN2&#10;Mgq2r3rx+TPfrYvr72GbrLKd238MlXrsd9N3EJ46fw//t5dawfA5gd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Gn/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579" o:spid="_x0000_s1204" type="#_x0000_t202" style="position:absolute;left:12611;top:6826;width:155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ECMcA&#10;AADcAAAADwAAAGRycy9kb3ducmV2LnhtbESPQWvCQBSE74L/YXmCN91ErJbUNRRFbOmhNBXR22v2&#10;mYRm34bsVmN/fbcgeBxm5htmkXamFmdqXWVZQTyOQBDnVldcKNh9bkaPIJxH1lhbJgVXcpAu+70F&#10;Jtpe+IPOmS9EgLBLUEHpfZNI6fKSDLqxbYiDd7KtQR9kW0jd4iXATS0nUTSTBisOCyU2tCop/85+&#10;jIL9XG9ej+vDe3H9Pe3jt+zgvrZTpYaD7vkJhKfO38O39otWMH2YwP+Zc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hAj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580" o:spid="_x0000_s1205" type="#_x0000_t202" style="position:absolute;left:25761;top:1593;width:155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hk8cA&#10;AADcAAAADwAAAGRycy9kb3ducmV2LnhtbESPQWvCQBSE7wX/w/IEb3WjtbZEVxGLaOmhNIrY2zP7&#10;TILZtyG7avTXu4WCx2FmvmHG08aU4ky1Kywr6HUjEMSp1QVnCjbrxfM7COeRNZaWScGVHEwnracx&#10;xtpe+IfOic9EgLCLUUHufRVL6dKcDLqurYiDd7C1QR9knUld4yXATSn7UTSUBgsOCzlWNM8pPSYn&#10;o2D7phefvx+77+x6O2x7X8nO7ZcDpTrtZjYC4anxj/B/e6UVDF5f4O9MO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IZP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581" o:spid="_x0000_s1206" type="#_x0000_t202" style="position:absolute;left:12731;top:1524;width:1562;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558cA&#10;AADcAAAADwAAAGRycy9kb3ducmV2LnhtbESPQWvCQBSE7wX/w/IEb3VjibWkrlJaxIoHMRaxt2f2&#10;mQSzb0N2q9Ff7woFj8PMfMOMp62pxIkaV1pWMOhHIIgzq0vOFfxsZs9vIJxH1lhZJgUXcjCddJ7G&#10;mGh75jWdUp+LAGGXoILC+zqR0mUFGXR9WxMH72Abgz7IJpe6wXOAm0q+RNGrNFhyWCiwps+CsmP6&#10;ZxRsR3q2+P3arfLL9bAdLNOd289jpXrd9uMdhKfWP8L/7W+tIB7GcD8Tj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uef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group id="Group 2582" o:spid="_x0000_s1207" style="position:absolute;left:20935;top:3765;width:5106;height:1048"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Arc 2583" o:spid="_x0000_s1208"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2IMYA&#10;AADcAAAADwAAAGRycy9kb3ducmV2LnhtbESPQWvCQBSE74X+h+UVetNNUw0S3YQilkqhYK0Hj4/s&#10;MxvMvg3ZVaO/vlsQehxm5htmUQ62FWfqfeNYwcs4AUFcOd1wrWD38z6agfABWWPrmBRcyUNZPD4s&#10;MNfuwt903oZaRAj7HBWYELpcSl8ZsujHriOO3sH1FkOUfS11j5cIt61MkySTFhuOCwY7WhqqjtuT&#10;VfC5/vp4XcmwuSXpbTqsOscm3Sv1/DS8zUEEGsJ/+N5eawWTaQ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J2IM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84" o:spid="_x0000_s1209"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Tu8UA&#10;AADcAAAADwAAAGRycy9kb3ducmV2LnhtbESPQWsCMRSE74L/ITyht5p1q7asRhGxKAXBqoceH5vn&#10;ZnHzsmxSXf31plDwOMzMN8x03tpKXKjxpWMFg34Cgjh3uuRCwfHw+foBwgdkjZVjUnAjD/NZtzPF&#10;TLsrf9NlHwoRIewzVGBCqDMpfW7Iou+7mjh6J9dYDFE2hdQNXiPcVjJNkrG0WHJcMFjT0lB+3v9a&#10;BV+b7fptJcPunqT3UbuqHZv0R6mXXruYgAjUhmf4v73RCoajd/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tO7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85" o:spid="_x0000_s1210"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3iUsUA&#10;AADcAAAADwAAAGRycy9kb3ducmV2LnhtbESPQWsCMRSE74L/ITyht5p1q9KuRhGxKAXBqoceH5vn&#10;ZnHzsmxSXf31plDwOMzMN8x03tpKXKjxpWMFg34Cgjh3uuRCwfHw+foOwgdkjZVjUnAjD/NZtzPF&#10;TLsrf9NlHwoRIewzVGBCqDMpfW7Iou+7mjh6J9dYDFE2hdQNXiPcVjJNkrG0WHJcMFjT0lB+3v9a&#10;BV+b7fptJcPunqT3UbuqHZv0R6mXXruYgAjUhmf4v73RCoajD/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eJS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86" o:spid="_x0000_s1211"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BcsMA&#10;AADcAAAADwAAAGRycy9kb3ducmV2LnhtbERPz2vCMBS+C/4P4Q1203TdLFKNIuKYDAau8+Dx0bw1&#10;Zc1LSaJ2/vXLYeDx4/u9XA+2ExfyoXWs4GmagSCunW65UXD8ep3MQYSIrLFzTAp+KcB6NR4tsdTu&#10;yp90qWIjUgiHEhWYGPtSylAbshimridO3LfzFmOCvpHa4zWF207mWVZIiy2nBoM9bQ3VP9XZKnjf&#10;f7w972Q83LL8Nht2vWOTn5R6fBg2CxCRhngX/7v3WsFLke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BcsMAAADc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587" o:spid="_x0000_s1212" style="position:absolute;left:20783;top:8997;width:5099;height:1042"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rc 2588" o:spid="_x0000_s1213"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6nsUA&#10;AADcAAAADwAAAGRycy9kb3ducmV2LnhtbESPQWvCQBSE7wX/w/IEb7pptKGkriKiKEJBbQ89PrKv&#10;2dDs25BdNfrrXUHocZiZb5jpvLO1OFPrK8cKXkcJCOLC6YpLBd9f6+E7CB+QNdaOScGVPMxnvZcp&#10;5tpd+EDnYyhFhLDPUYEJocml9IUhi37kGuLo/brWYoiyLaVu8RLhtpZpkmTSYsVxwWBDS0PF3/Fk&#10;Fey2n5vxSob9LUlvb92qcWzSH6UG/W7xASJQF/7Dz/ZWK5hk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bqe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89" o:spid="_x0000_s1214"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fBcYA&#10;AADcAAAADwAAAGRycy9kb3ducmV2LnhtbESPQWvCQBSE7wX/w/KE3urGaEOJ2YiIpSIUrO3B4yP7&#10;mg3Nvg3ZVVN/vSsUehxm5humWA62FWfqfeNYwXSSgCCunG64VvD1+fr0AsIHZI2tY1LwSx6W5eih&#10;wFy7C3/Q+RBqESHsc1RgQuhyKX1lyKKfuI44et+utxii7Gupe7xEuG1lmiSZtNhwXDDY0dpQ9XM4&#10;WQW77fvbbCPD/pqk1+dh0zk26VGpx/GwWoAINIT/8F97qxXMsxncz8Qj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kfBc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90" o:spid="_x0000_s1215"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HccUA&#10;AADcAAAADwAAAGRycy9kb3ducmV2LnhtbESPT4vCMBTE7wt+h/CEva2pXVekGkXEZUVY8N/B46N5&#10;NsXmpTRRq5/eCAt7HGbmN8xk1tpKXKnxpWMF/V4Cgjh3uuRCwWH//TEC4QOyxsoxKbiTh9m08zbB&#10;TLsbb+m6C4WIEPYZKjAh1JmUPjdk0fdcTRy9k2sshiibQuoGbxFuK5kmyVBaLDkuGKxpYSg/7y5W&#10;wXr1+/O5lGHzSNLHV7usHZv0qNR7t52PQQRqw3/4r73SCgbDA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Idx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591" o:spid="_x0000_s1216"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i6sYA&#10;AADcAAAADwAAAGRycy9kb3ducmV2LnhtbESPQWvCQBSE74X+h+UVetNNUw0S3YQilkqhYK0Hj4/s&#10;MxvMvg3ZVaO/vlsQehxm5htmUQ62FWfqfeNYwcs4AUFcOd1wrWD38z6agfABWWPrmBRcyUNZPD4s&#10;MNfuwt903oZaRAj7HBWYELpcSl8ZsujHriOO3sH1FkOUfS11j5cIt61MkySTFhuOCwY7WhqqjtuT&#10;VfC5/vp4XcmwuSXpbTqsOscm3Sv1/DS8zUEEGsJ/+N5eawWTbA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i6s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592" o:spid="_x0000_s1217" style="position:absolute;left:15259;top:5886;width:3149;height:2756"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AutoShape 2593" o:spid="_x0000_s1218"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5a9cMAAADcAAAADwAAAGRycy9kb3ducmV2LnhtbESPQYvCMBSE7wv+h/AEb2vquqjURlFB&#10;8LIH3b14ezTPprR5qU221n9vBMHjMDPfMNm6t7XoqPWlYwWTcQKCOHe65ELB3+/+cwHCB2SNtWNS&#10;cCcP69XgI8NUuxsfqTuFQkQI+xQVmBCaVEqfG7Lox64hjt7FtRZDlG0hdYu3CLe1/EqSmbRYclww&#10;2NDOUF6d/q0C22h7/XFGn6tyWm/pcNlsk06p0bDfLEEE6sM7/GoftILv2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WvXDAAAA3AAAAA8AAAAAAAAAAAAA&#10;AAAAoQIAAGRycy9kb3ducmV2LnhtbFBLBQYAAAAABAAEAPkAAACRAwAAAAA=&#10;" strokeweight="1.5pt"/>
              <v:shape id="AutoShape 2594" o:spid="_x0000_s1219"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HOh70AAADcAAAADwAAAGRycy9kb3ducmV2LnhtbERPuwrCMBTdBf8hXMFNUx+IVKOoILg4&#10;+FjcLs21KTY3tYm1/r0ZBMfDeS/XrS1FQ7UvHCsYDRMQxJnTBecKrpf9YA7CB2SNpWNS8CEP61W3&#10;s8RUuzefqDmHXMQQ9ikqMCFUqZQ+M2TRD11FHLm7qy2GCOtc6hrfMdyWcpwkM2mx4NhgsKKdoexx&#10;flkFttL2eXRG3x7FpNzS4b7ZJo1S/V67WYAI1Ia/+Oc+aAXTW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2Rzoe9AAAA3AAAAA8AAAAAAAAAAAAAAAAAoQIA&#10;AGRycy9kb3ducmV2LnhtbFBLBQYAAAAABAAEAPkAAACLAwAAAAA=&#10;" strokeweight="1.5pt"/>
              <v:shape id="AutoShape 2595" o:spid="_x0000_s1220"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dMcAAADcAAAADwAAAGRycy9kb3ducmV2LnhtbESPQWvCQBCF74X+h2UEb3WjSNDUNQRB&#10;K7QetKXQ2zQ7TdJmZ9PsqtFf7wqCx8eb9715s7QztThQ6yrLCoaDCARxbnXFhYKP9+XTBITzyBpr&#10;y6TgRA7S+ePDDBNtj7ylw84XIkDYJaig9L5JpHR5SQbdwDbEwfuxrUEfZFtI3eIxwE0tR1EUS4MV&#10;h4YSG1qUlP/t9ia8kX1N6G2ziqvF7/+5ftm+dqPPb6X6vS57BuGp8/fjW3qtFYzjKVzHBAL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1F0xwAAANwAAAAPAAAAAAAA&#10;AAAAAAAAAKECAABkcnMvZG93bnJldi54bWxQSwUGAAAAAAQABAD5AAAAlQMAAAAA&#10;" strokeweight="1.5pt"/>
              <v:shape id="AutoShape 2596" o:spid="_x0000_s1221"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uNMcAAADcAAAADwAAAGRycy9kb3ducmV2LnhtbESPwWrCQBCG7wXfYZmCt7qpiJXUVURo&#10;LWgP2iJ4m2anSWp2Nma3Gn165yB4HP75v/lmPG1dpY7UhNKzgedeAoo487bk3MD319vTCFSIyBYr&#10;z2TgTAGmk87DGFPrT7ym4ybmSiAcUjRQxFinWoesIIeh52tiyX594zDK2OTaNngSuKt0P0mG2mHJ&#10;cqHAmuYFZfvNvxON2W5Eq8/3YTn/O1yqxXrZ9rc/xnQf29krqEhtvC/f2h/WwOBF9OUZIYC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G40xwAAANwAAAAPAAAAAAAA&#10;AAAAAAAAAKECAABkcnMvZG93bnJldi54bWxQSwUGAAAAAAQABAD5AAAAlQMAAAAA&#10;" strokeweight="1.5pt"/>
            </v:group>
            <v:shape id="AutoShape 2597" o:spid="_x0000_s1222" type="#_x0000_t32" style="position:absolute;left:17862;top:4794;width:29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xx8QAAADcAAAADwAAAGRycy9kb3ducmV2LnhtbESPT2sCMRTE74LfITyhNzerFlu2RtGC&#10;4KUH/1x6e2zeboKbl3WTrttv3xQEj8PM/IZZbQbXiJ66YD0rmGU5COLSa8u1gst5P30HESKyxsYz&#10;KfilAJv1eLTCQvs7H6k/xVokCIcCFZgY20LKUBpyGDLfEiev8p3DmGRXS93hPcFdI+d5vpQOLacF&#10;gy19Giqvpx+nwLXa3b680d9Xu2h2dKi2u7xX6mUybD9ARBriM/xoH7SC17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vHHxAAAANwAAAAPAAAAAAAAAAAA&#10;AAAAAKECAABkcnMvZG93bnJldi54bWxQSwUGAAAAAAQABAD5AAAAkgMAAAAA&#10;" strokeweight="1.5pt"/>
            <v:shape id="AutoShape 2598" o:spid="_x0000_s1223" type="#_x0000_t32" style="position:absolute;left:17703;top:10026;width:299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vsMMAAADcAAAADwAAAGRycy9kb3ducmV2LnhtbESPT4vCMBTE74LfITxhb5r6h1Vqo6gg&#10;eNmD7l68PZpnU9q81CbW7rffCMIeh5n5DZNte1uLjlpfOlYwnSQgiHOnSy4U/HwfxysQPiBrrB2T&#10;gl/ysN0MBxmm2j35TN0lFCJC2KeowITQpFL63JBFP3ENcfRurrUYomwLqVt8Rrit5SxJPqXFkuOC&#10;wYYOhvLq8rAKbKPt/csZfa3Keb2n0223TzqlPkb9bg0iUB/+w+/2SStYLG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gb7DDAAAA3AAAAA8AAAAAAAAAAAAA&#10;AAAAoQIAAGRycy9kb3ducmV2LnhtbFBLBQYAAAAABAAEAPkAAACRAwAAAAA=&#10;" strokeweight="1.5pt"/>
            <v:shape id="AutoShape 2599" o:spid="_x0000_s1224" type="#_x0000_t32" style="position:absolute;left:26136;top:4813;width:338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KK8MAAADcAAAADwAAAGRycy9kb3ducmV2LnhtbESPT4vCMBTE74LfITxhb5r6h1Vqo6gg&#10;eNmD7l68PZpnU9q81CbW7rffCMIeh5n5DZNte1uLjlpfOlYwnSQgiHOnSy4U/HwfxysQPiBrrB2T&#10;gl/ysN0MBxmm2j35TN0lFCJC2KeowITQpFL63JBFP3ENcfRurrUYomwLqVt8Rrit5SxJPqXFkuOC&#10;wYYOhvLq8rAKbKPt/csZfa3Keb2n0223TzqlPkb9bg0iUB/+w+/2SStYLO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syivDAAAA3AAAAA8AAAAAAAAAAAAA&#10;AAAAoQIAAGRycy9kb3ducmV2LnhtbFBLBQYAAAAABAAEAPkAAACRAwAAAAA=&#10;" strokeweight="1.5pt"/>
            <v:shape id="AutoShape 2600" o:spid="_x0000_s1225" type="#_x0000_t32" style="position:absolute;left:25984;top:10020;width:2895;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IsIAAADcAAAADwAAAGRycy9kb3ducmV2LnhtbESPQYvCMBSE7wv+h/AEb2vqKirVKLKg&#10;eLUKXh/Ns6k2L20Ttf57s7DgcZiZb5jlurOVeFDrS8cKRsMEBHHudMmFgtNx+z0H4QOyxsoxKXiR&#10;h/Wq97XEVLsnH+iRhUJECPsUFZgQ6lRKnxuy6IeuJo7exbUWQ5RtIXWLzwi3lfxJkqm0WHJcMFjT&#10;r6H8lt2tgvHp2hyT82x03jWm2eHd77NmrtSg320WIAJ14RP+b++1gslsAn9n4h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8/IsIAAADcAAAADwAAAAAAAAAAAAAA&#10;AAChAgAAZHJzL2Rvd25yZXYueG1sUEsFBgAAAAAEAAQA+QAAAJADAAAAAA==&#10;" strokeweight="1.5pt"/>
            <v:shape id="AutoShape 2601" o:spid="_x0000_s1226" type="#_x0000_t32" style="position:absolute;left:26238;top:10007;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3xMQAAADcAAAADwAAAGRycy9kb3ducmV2LnhtbESPQWvCQBSE70L/w/IKvenGtlaJboIK&#10;Qi49aL14e2Sf2WD2bZpdk/jvu4VCj8PMfMNs8tE2oqfO144VzGcJCOLS6ZorBeevw3QFwgdkjY1j&#10;UvAgD3n2NNlgqt3AR+pPoRIRwj5FBSaENpXSl4Ys+plriaN3dZ3FEGVXSd3hEOG2ka9J8iEt1hwX&#10;DLa0N1TeTnerwLbafn86oy+3+q3ZUXHd7pJeqZfncbsGEWgM/+G/dqEVvC8X8HsmHg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ffExAAAANwAAAAPAAAAAAAAAAAA&#10;AAAAAKECAABkcnMvZG93bnJldi54bWxQSwUGAAAAAAQABAD5AAAAkgMAAAAA&#10;" strokeweight="1.5pt"/>
            <v:shape id="AutoShape 2602" o:spid="_x0000_s1227" type="#_x0000_t32" style="position:absolute;left:26269;top:4838;width:5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ps8MAAADcAAAADwAAAGRycy9kb3ducmV2LnhtbESPQYvCMBSE7wv+h/AEb2vquqjURlFB&#10;8LIH3b14ezTPprR5qU221n9vBMHjMDPfMNm6t7XoqPWlYwWTcQKCOHe65ELB3+/+cwHCB2SNtWNS&#10;cCcP69XgI8NUuxsfqTuFQkQI+xQVmBCaVEqfG7Lox64hjt7FtRZDlG0hdYu3CLe1/EqSmbRYclww&#10;2NDOUF6d/q0C22h7/XFGn6tyWm/pcNlsk06p0bDfLEEE6sM7/GoftILv+Q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babPDAAAA3AAAAA8AAAAAAAAAAAAA&#10;AAAAoQIAAGRycy9kb3ducmV2LnhtbFBLBQYAAAAABAAEAPkAAACRAwAAAAA=&#10;" strokeweight="1.5pt"/>
            <v:oval id="Oval 2603" o:spid="_x0000_s1228" style="position:absolute;left:2286;top:4533;width:73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A6MQA&#10;AADcAAAADwAAAGRycy9kb3ducmV2LnhtbESPQWsCMRSE70L/Q3iCF6lZrWhZjVKkolfX4vmxeW5W&#10;Ny/rJtXVX98IQo/DzHzDzJetrcSVGl86VjAcJCCIc6dLLhT87NfvnyB8QNZYOSYFd/KwXLx15phq&#10;d+MdXbNQiAhhn6ICE0KdSulzQxb9wNXE0Tu6xmKIsimkbvAW4baSoySZSIslxwWDNa0M5efs1yqY&#10;nPYbk1SH78Ojfwrbj90le2wuSvW67dcMRKA2/Idf7a1WMJ5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gOjEAAAA3AAAAA8AAAAAAAAAAAAAAAAAmAIAAGRycy9k&#10;b3ducmV2LnhtbFBLBQYAAAAABAAEAPUAAACJAwAAAAA=&#10;" strokeweight="1.5pt"/>
            <v:shape id="AutoShape 2604" o:spid="_x0000_s1229" type="#_x0000_t32" style="position:absolute;left:13036;top:4794;width:501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1J8AAAADcAAAADwAAAGRycy9kb3ducmV2LnhtbERPTYvCMBC9C/6HMMLeNNUVla5pEWHF&#10;61bB69CMTddm0jZRu/9+cxA8Pt73Nh9sIx7U+9qxgvksAUFcOl1zpeB8+p5uQPiArLFxTAr+yEOe&#10;jUdbTLV78g89ilCJGMI+RQUmhDaV0peGLPqZa4kjd3W9xRBhX0nd4zOG20YukmQlLdYcGwy2tDdU&#10;3oq7VfB5/u1OyWU9vxw60x3w7o9Ft1HqYzLsvkAEGsJb/HIftYLlOq6N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NSfAAAAA3AAAAA8AAAAAAAAAAAAAAAAA&#10;oQIAAGRycy9kb3ducmV2LnhtbFBLBQYAAAAABAAEAPkAAACOAwAAAAA=&#10;" strokeweight="1.5pt"/>
            <v:shape id="AutoShape 2605" o:spid="_x0000_s1230" type="#_x0000_t32" style="position:absolute;left:12706;top:10007;width:51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QvMMAAADcAAAADwAAAGRycy9kb3ducmV2LnhtbESPT4vCMBTE74LfITxhb5rqLv7pGkUE&#10;xetWweujedtUm5e2iVq/vVlY8DjMzG+Y5bqzlbhT60vHCsajBARx7nTJhYLTcTecg/ABWWPlmBQ8&#10;ycN61e8tMdXuwT90z0IhIoR9igpMCHUqpc8NWfQjVxNH79e1FkOUbSF1i48It5WcJMlUWiw5Lhis&#10;aWsov2Y3q+DzdGmOyXk2Pu8b0+zx5g9ZM1fqY9BtvkEE6sI7/N8+aAVfswX8nY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ekLzDAAAA3AAAAA8AAAAAAAAAAAAA&#10;AAAAoQIAAGRycy9kb3ducmV2LnhtbFBLBQYAAAAABAAEAPkAAACRAwAAAAA=&#10;" strokeweight="1.5pt"/>
            <v:oval id="Oval 2606" o:spid="_x0000_s1231" style="position:absolute;left:2311;top:9721;width:737;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ou8AA&#10;AADcAAAADwAAAGRycy9kb3ducmV2LnhtbERPTYvCMBC9C/6HMMJeRFPXRaQaRUTRq1U8D83YVJtJ&#10;baJWf/3msLDHx/ueL1tbiSc1vnSsYDRMQBDnTpdcKDgdt4MpCB+QNVaOScGbPCwX3c4cU+1efKBn&#10;FgoRQ9inqMCEUKdS+tyQRT90NXHkLq6xGCJsCqkbfMVwW8nvJJlIiyXHBoM1rQ3lt+xhFUyux51J&#10;qvPm/Olfw358uGef3V2pr167moEI1IZ/8Z97rxX8TOP8eCYeAb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tou8AAAADcAAAADwAAAAAAAAAAAAAAAACYAgAAZHJzL2Rvd25y&#10;ZXYueG1sUEsFBgAAAAAEAAQA9QAAAIUDAAAAAA==&#10;" strokeweight="1.5pt"/>
            <v:oval id="Oval 2607" o:spid="_x0000_s1232" style="position:absolute;left:20720;top:2717;width:73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5zsUA&#10;AADcAAAADwAAAGRycy9kb3ducmV2LnhtbESP3YrCMBSE7wXfIZwFb2SbVhYtXaOIIAiC4g9eH5qz&#10;bbE5KU1a69ubhYW9HGbmG2a5HkwtempdZVlBEsUgiHOrKy4U3K67zxSE88gaa8uk4EUO1qvxaImZ&#10;tk8+U3/xhQgQdhkqKL1vMildXpJBF9mGOHg/tjXog2wLqVt8Brip5SyO59JgxWGhxIa2JeWPS2cU&#10;7KbbU5fI/nxaNLf5pjvMjq/HXanJx7D5BuFp8P/hv/ZeK/hKE/g9E4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DnOxQAAANwAAAAPAAAAAAAAAAAAAAAAAJgCAABkcnMv&#10;ZG93bnJldi54bWxQSwUGAAAAAAQABAD1AAAAigMAAAAA&#10;" fillcolor="black [3213]" strokeweight="1.5pt"/>
            <v:oval id="Oval 2608" o:spid="_x0000_s1233" style="position:absolute;left:20885;top:10280;width:736;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nucQA&#10;AADcAAAADwAAAGRycy9kb3ducmV2LnhtbESP3YrCMBSE7wXfIRzBG9HUsqhUo4ggCMKKP3h9aI5t&#10;sTkpTVrr228WBC+HmfmGWW06U4qWaldYVjCdRCCIU6sLzhTcrvvxAoTzyBpLy6TgTQ42635vhYm2&#10;Lz5Te/GZCBB2CSrIva8SKV2ak0E3sRVx8B62NuiDrDOpa3wFuCllHEUzabDgsJBjRbuc0uelMQr2&#10;o92pmcr2fJpXt9m2Oca/7+ddqeGg2y5BeOr8N/xpH7SCn0UM/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p7nEAAAA3AAAAA8AAAAAAAAAAAAAAAAAmAIAAGRycy9k&#10;b3ducmV2LnhtbFBLBQYAAAAABAAEAPUAAACJAwAAAAA=&#10;" fillcolor="black [3213]" strokeweight="1.5pt"/>
            <v:shape id="AutoShape 2609" o:spid="_x0000_s1234" type="#_x0000_t32" style="position:absolute;left:16833;top:4794;width:7;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XccIAAADcAAAADwAAAGRycy9kb3ducmV2LnhtbESPQYvCMBSE7wv+h/AEb2vqurilGkUW&#10;FK9bBa+P5m1TbV7aJmr990YQPA4z8w2zWPW2FlfqfOVYwWScgCAunK64VHDYbz5TED4ga6wdk4I7&#10;eVgtBx8LzLS78R9d81CKCGGfoQITQpNJ6QtDFv3YNcTR+3edxRBlV0rd4S3CbS2/kmQmLVYcFww2&#10;9GuoOOcXq2B6OLX75PgzOW5b027x4nd5myo1GvbrOYhAfXiHX+2dVvCdTuF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PXccIAAADcAAAADwAAAAAAAAAAAAAA&#10;AAChAgAAZHJzL2Rvd25yZXYueG1sUEsFBgAAAAAEAAQA+QAAAJADAAAAAA==&#10;" strokeweight="1.5pt"/>
            <v:shape id="AutoShape 2610" o:spid="_x0000_s1235" type="#_x0000_t32" style="position:absolute;left:16833;top:8642;width:7;height:1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ieMQAAADcAAAADwAAAGRycy9kb3ducmV2LnhtbESPwWrDMBBE74X8g9hAbo2c1pTgWAl2&#10;oZBLDnV76W2xNpaxtXIt1XH+PioEchxm5g2TH2bbi4lG3zpWsFknIIhrp1tuFHx/fTxvQfiArLF3&#10;TAqu5OGwXzzlmGl34U+aqtCICGGfoQITwpBJ6WtDFv3aDcTRO7vRYohybKQe8RLhtpcvSfImLbYc&#10;FwwO9G6o7qo/q8AO2v6enNE/Xfval3Q8F2UyKbVazsUORKA5PML39lErSLcp/J+JR0D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CJ4xAAAANwAAAAPAAAAAAAAAAAA&#10;AAAAAKECAABkcnMvZG93bnJldi54bWxQSwUGAAAAAAQABAD5AAAAkgMAAAAA&#10;" strokeweight="1.5pt"/>
            <v:group id="Group 2611" o:spid="_x0000_s1236" style="position:absolute;left:7893;top:3867;width:5105;height:1054"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rc 2612" o:spid="_x0000_s1237"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aZ8YA&#10;AADcAAAADwAAAGRycy9kb3ducmV2LnhtbESPQWvCQBSE7wX/w/KE3urG1AaJboKIpVIoWOvB4yP7&#10;zAazb0N2q6m/3i0Uehxm5htmWQ62FRfqfeNYwXSSgCCunG64VnD4en2ag/ABWWPrmBT8kIeyGD0s&#10;Mdfuyp902YdaRAj7HBWYELpcSl8ZsugnriOO3sn1FkOUfS11j9cIt61MkySTFhuOCwY7Whuqzvtv&#10;q+B9+/H2vJFhd0vS28uw6Ryb9KjU43hYLUAEGsJ/+K+91Qpm8wx+z8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JaZ8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13" o:spid="_x0000_s1238"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MUA&#10;AADcAAAADwAAAGRycy9kb3ducmV2LnhtbESPT2sCMRTE74V+h/AK3jTbrVZZjVKKoghC/XPw+Ni8&#10;bpZuXpZN1NVPbwShx2FmfsNMZq2txJkaXzpW8N5LQBDnTpdcKDjsF90RCB+QNVaOScGVPMymry8T&#10;zLS78JbOu1CICGGfoQITQp1J6XNDFn3P1cTR+3WNxRBlU0jd4CXCbSXTJPmUFkuOCwZr+jaU/+1O&#10;VsF6tVl+zGX4uSXpbdDOa8cmPSrVeWu/xiACteE//GyvtIL+aA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v/8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14" o:spid="_x0000_s1239"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jsMA&#10;AADcAAAADwAAAGRycy9kb3ducmV2LnhtbERPz2vCMBS+C/4P4Q1203TdHFKNItKxMhg49eDx0bw1&#10;Zc1LaWLb+dcvh4HHj+/3ejvaRvTU+dqxgqd5AoK4dLrmSsH59DZbgvABWWPjmBT8koftZjpZY6bd&#10;wF/UH0MlYgj7DBWYENpMSl8asujnriWO3LfrLIYIu0rqDocYbhuZJsmrtFhzbDDY0t5Q+XO8WgUf&#10;xef7cy7D4Zakt8WYt45NelHq8WHcrUAEGsNd/O8utIKXZ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rjsMAAADc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15" o:spid="_x0000_s1240"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OFcUA&#10;AADcAAAADwAAAGRycy9kb3ducmV2LnhtbESPQWsCMRSE7wX/Q3hCb5p1q6KrUaQoSkGw1oPHx+Z1&#10;s3TzsmxSXf31jSD0OMzMN8x82dpKXKjxpWMFg34Cgjh3uuRCwelr05uA8AFZY+WYFNzIw3LReZlj&#10;pt2VP+lyDIWIEPYZKjAh1JmUPjdk0fddTRy9b9dYDFE2hdQNXiPcVjJNkrG0WHJcMFjTu6H85/hr&#10;FXzs9tu3tQyHe5LeR+26dmzSs1Kv3XY1AxGoDf/hZ3unFQwn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c4V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616" o:spid="_x0000_s1241" style="position:absolute;left:7740;top:9099;width:5099;height:1041"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Arc 2617" o:spid="_x0000_s1242"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UzsYA&#10;AADcAAAADwAAAGRycy9kb3ducmV2LnhtbESPT2vCQBTE70K/w/IKvenGaIum2UgRS6Ug1D8Hj4/s&#10;azY0+zZktxr99N2C4HGYmd8w+aK3jThR52vHCsajBARx6XTNlYLD/n04A+EDssbGMSm4kIdF8TDI&#10;MdPuzFs67UIlIoR9hgpMCG0mpS8NWfQj1xJH79t1FkOUXSV1h+cIt41Mk+RFWqw5LhhsaWmo/Nn9&#10;WgWf683HZCXD1zVJr8/9qnVs0qNST4/92yuIQH24h2/ttVYwnY/h/0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JUzs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18" o:spid="_x0000_s1243"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ucYA&#10;AADcAAAADwAAAGRycy9kb3ducmV2LnhtbESPQWvCQBSE70L/w/KE3nRjtEVjNlLEUikUWvXg8ZF9&#10;zYZm34bsVqO/vlsQPA4z8w2Tr3rbiBN1vnasYDJOQBCXTtdcKTjsX0dzED4ga2wck4ILeVgVD4Mc&#10;M+3O/EWnXahEhLDPUIEJoc2k9KUhi37sWuLofbvOYoiyq6Tu8BzhtpFpkjxLizXHBYMtrQ2VP7tf&#10;q+B9+/E23cjweU3S61O/aR2b9KjU47B/WYII1Id7+NbeagWzRQ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ucYAAADc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19" o:spid="_x0000_s1244"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vIsUA&#10;AADcAAAADwAAAGRycy9kb3ducmV2LnhtbESPT2sCMRTE70K/Q3iF3jTraotujSKiKAWh/jl4fGxe&#10;N4ubl2WT6uqnbwqCx2FmfsNMZq2txIUaXzpW0O8lIIhzp0suFBwPq+4IhA/IGivHpOBGHmbTl84E&#10;M+2uvKPLPhQiQthnqMCEUGdS+tyQRd9zNXH0flxjMUTZFFI3eI1wW8k0ST6kxZLjgsGaFoby8/7X&#10;KvjabNeDpQzf9yS9v7fL2rFJT0q9vbbzTxCB2vAMP9obrWA4HsD/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G8i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20" o:spid="_x0000_s1245"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VsUA&#10;AADcAAAADwAAAGRycy9kb3ducmV2LnhtbESPQWsCMRSE7wX/Q3hCb5p1q9KuRhGxVATBqoceH5vn&#10;ZnHzsmxS3frrjSD0OMzMN8x03tpKXKjxpWMFg34Cgjh3uuRCwfHw2XsH4QOyxsoxKfgjD/NZ52WK&#10;mXZX/qbLPhQiQthnqMCEUGdS+tyQRd93NXH0Tq6xGKJsCqkbvEa4rWSaJGNpseS4YLCmpaH8vP+1&#10;Cjbr7dfbSobdLUlvo3ZVOzbpj1Kv3XYxARGoDf/hZ3utFQw/h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fdW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oval id="Oval 2621" o:spid="_x0000_s1246" style="position:absolute;left:7677;top:2819;width:73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pEMYA&#10;AADcAAAADwAAAGRycy9kb3ducmV2LnhtbESPQWvCQBSE7wX/w/IKXkrdKNa2qZsggiAUKonS8yP7&#10;mgSzb0N2E+O/7wqCx2FmvmHW6WgaMVDnassK5rMIBHFhdc2lgtNx9/oBwnlkjY1lUnAlB2kyeVpj&#10;rO2FMxpyX4oAYRejgsr7NpbSFRUZdDPbEgfvz3YGfZBdKXWHlwA3jVxE0UoarDksVNjStqLinPdG&#10;we5le+jncsgO7+1ptem/Fz/X869S0+dx8wXC0+gf4Xt7rxUsP9/gdiYc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apEMYAAADcAAAADwAAAAAAAAAAAAAAAACYAgAAZHJz&#10;L2Rvd25yZXYueG1sUEsFBgAAAAAEAAQA9QAAAIsDAAAAAA==&#10;" fillcolor="black [3213]" strokeweight="1.5pt"/>
            <v:oval id="Oval 2622" o:spid="_x0000_s1247" style="position:absolute;left:7848;top:10382;width:73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3Z8UA&#10;AADcAAAADwAAAGRycy9kb3ducmV2LnhtbESPQYvCMBSE74L/ITzBi6ypInW3GkUEYUFQ6sqeH83b&#10;tti8lCat9d9vBMHjMDPfMOttbyrRUeNKywpm0wgEcWZ1ybmC68/h4xOE88gaK8uk4EEOtpvhYI2J&#10;tndOqbv4XAQIuwQVFN7XiZQuK8igm9qaOHh/tjHog2xyqRu8B7ip5DyKYmmw5LBQYE37grLbpTUK&#10;DpP9uZ3JLj0v62u8a4/z0+P2q9R41O9WIDz1/h1+tb+1gsVXDM8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DdnxQAAANwAAAAPAAAAAAAAAAAAAAAAAJgCAABkcnMv&#10;ZG93bnJldi54bWxQSwUGAAAAAAQABAD1AAAAigMAAAAA&#10;" fillcolor="black [3213]" strokeweight="1.5pt"/>
            <v:shape id="AutoShape 2623" o:spid="_x0000_s1248" type="#_x0000_t32" style="position:absolute;left:3111;top:4914;width:4693;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Hr8MAAADcAAAADwAAAGRycy9kb3ducmV2LnhtbESPT4vCMBTE74LfITxhb5rqLv7pGkUE&#10;xetWweujedtUm5e2iVq/vVlY8DjMzG+Y5bqzlbhT60vHCsajBARx7nTJhYLTcTecg/ABWWPlmBQ8&#10;ycN61e8tMdXuwT90z0IhIoR9igpMCHUqpc8NWfQjVxNH79e1FkOUbSF1i48It5WcJMlUWiw5Lhis&#10;aWsov2Y3q+DzdGmOyXk2Pu8b0+zx5g9ZM1fqY9BtvkEE6sI7/N8+aAVfixn8nY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BR6/DAAAA3AAAAA8AAAAAAAAAAAAA&#10;AAAAoQIAAGRycy9kb3ducmV2LnhtbFBLBQYAAAAABAAEAPkAAACRAwAAAAA=&#10;" strokeweight="1.5pt"/>
            <v:shape id="AutoShape 2624" o:spid="_x0000_s1249" type="#_x0000_t32" style="position:absolute;left:3143;top:10115;width:4508;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NUMEAAADcAAAADwAAAGRycy9kb3ducmV2LnhtbERPTWsCMRC9F/ofwhS81VmlSLs1igjS&#10;IgqtbQ/ehs10s3QzWZJ0Xf+9OQgeH+97vhxcq3oOsfGiYTIuQLFU3jRSa/j+2jw+g4qJxFDrhTWc&#10;OcJycX83p9L4k3xyf0i1yiESS9JgU+pKxFhZdhTHvmPJ3K8PjlKGoUYT6JTDXYvTopiho0Zyg6WO&#10;15arv8O/00B7tB/Fmz12023o7e6IPzNErUcPw+oVVOIh3cRX97vR8PSS1+Yz+Qjg4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Fw1QwQAAANwAAAAPAAAAAAAAAAAAAAAA&#10;AKECAABkcnMvZG93bnJldi54bWxQSwUGAAAAAAQABAD5AAAAjwMAAAAA&#10;" strokeweight="1.5pt"/>
            <v:shape id="Text Box 2625" o:spid="_x0000_s1250" type="#_x0000_t202" style="position:absolute;left:56699;top:7721;width:163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7sQA&#10;AADcAAAADwAAAGRycy9kb3ducmV2LnhtbESPQYvCMBSE78L+h/AEL7Kmirhr1yirIOhR66LeHs3b&#10;tti8lCbW+u+NIHgcZuYbZrZoTSkaql1hWcFwEIEgTq0uOFNwSNaf3yCcR9ZYWiYFd3KwmH90Zhhr&#10;e+MdNXufiQBhF6OC3PsqltKlORl0A1sRB+/f1gZ9kHUmdY23ADelHEXRRBosOCzkWNEqp/SyvxoF&#10;LpFfh1OTnNeb49KMdDrcnvp/SvW67e8PCE+tf4df7Y1WMJ5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yO7EAAAA3AAAAA8AAAAAAAAAAAAAAAAAmAIAAGRycy9k&#10;b3ducmV2LnhtbFBLBQYAAAAABAAEAPUAAACJAwAAAAA=&#10;" stroked="f">
              <v:textbox inset="1.0075mm,.50375mm,1.0075mm,.50375mm">
                <w:txbxContent>
                  <w:p w:rsidR="004F26F7" w:rsidRPr="00A5561B" w:rsidRDefault="004F26F7" w:rsidP="00031FBC">
                    <w:pPr>
                      <w:rPr>
                        <w:b/>
                      </w:rPr>
                    </w:pPr>
                    <w:r w:rsidRPr="00A5561B">
                      <w:rPr>
                        <w:b/>
                      </w:rPr>
                      <w:t>D</w:t>
                    </w:r>
                  </w:p>
                </w:txbxContent>
              </v:textbox>
            </v:shape>
            <v:shape id="Text Box 2626" o:spid="_x0000_s1251" type="#_x0000_t202" style="position:absolute;left:56756;top:2546;width:163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7acMA&#10;AADcAAAADwAAAGRycy9kb3ducmV2LnhtbERPTWuDQBC9B/Iflgn0EuIaoU2xbkJaCNhjNaHJbXCn&#10;KnFnxd2q/ffdQ6HHx/vODrPpxEiDay0r2EYxCOLK6pZrBefytHkG4Tyyxs4yKfghB4f9cpFhqu3E&#10;HzQWvhYhhF2KChrv+1RKVzVk0EW2Jw7clx0M+gCHWuoBpxBuOpnE8ZM02HJoaLCnt4aqe/FtFLhS&#10;7s7Xsbyd8s9Xk+hq+35dX5R6WM3HFxCeZv8v/nPnWsFjHOa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7acMAAADcAAAADwAAAAAAAAAAAAAAAACYAgAAZHJzL2Rv&#10;d25yZXYueG1sUEsFBgAAAAAEAAQA9QAAAIgDAAAAAA==&#10;" stroked="f">
              <v:textbox inset="1.0075mm,.50375mm,1.0075mm,.50375mm">
                <w:txbxContent>
                  <w:p w:rsidR="004F26F7" w:rsidRPr="00A5561B" w:rsidRDefault="004F26F7" w:rsidP="00031FBC">
                    <w:pPr>
                      <w:rPr>
                        <w:b/>
                      </w:rPr>
                    </w:pPr>
                    <w:r w:rsidRPr="00A5561B">
                      <w:rPr>
                        <w:b/>
                      </w:rPr>
                      <w:t>C</w:t>
                    </w:r>
                  </w:p>
                </w:txbxContent>
              </v:textbox>
            </v:shape>
            <v:shape id="Text Box 2627" o:spid="_x0000_s1252" type="#_x0000_t202" style="position:absolute;left:51022;top:6731;width:1556;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6/8cA&#10;AADcAAAADwAAAGRycy9kb3ducmV2LnhtbESPQWvCQBSE7wX/w/KE3uomUmtJXUUsUsVDaSqit9fs&#10;Mwlm34bsqtFf7woFj8PMfMOMJq2pxIkaV1pWEPciEMSZ1SXnCta/85d3EM4ja6wsk4ILOZiMO08j&#10;TLQ98w+dUp+LAGGXoILC+zqR0mUFGXQ9WxMHb28bgz7IJpe6wXOAm0r2o+hNGiw5LBRY06yg7JAe&#10;jYLNUM+Xu8/td3657jfxKt26v69XpZ677fQDhKfWP8L/7YVWMIhiuJ8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Ov/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628" o:spid="_x0000_s1253" type="#_x0000_t202" style="position:absolute;left:37973;top:6731;width:155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kiMcA&#10;AADcAAAADwAAAGRycy9kb3ducmV2LnhtbESPQWvCQBSE74L/YXlCb7pRapXUVUqLVPEgpiL29sw+&#10;k2D2bciuGv31rlDocZiZb5jJrDGluFDtCssK+r0IBHFqdcGZgu3PvDsG4TyyxtIyKbiRg9m03Zpg&#10;rO2VN3RJfCYChF2MCnLvq1hKl+Zk0PVsRRy8o60N+iDrTOoarwFuSjmIojdpsOCwkGNFnzmlp+Rs&#10;FOxGer78/dqvs9v9uOuvkr07fL8q9dJpPt5BeGr8f/ivvdAKhtEAnmfC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GpIj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629" o:spid="_x0000_s1254" type="#_x0000_t202" style="position:absolute;left:51123;top:1498;width:155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BE8gA&#10;AADcAAAADwAAAGRycy9kb3ducmV2LnhtbESPT2vCQBTE7wW/w/KE3upGW/8QXUVapC0exCiit2f2&#10;mQSzb0N2q7GfvlsQPA4z8xtmMmtMKS5Uu8Kygm4nAkGcWl1wpmC7WbyMQDiPrLG0TApu5GA2bT1N&#10;MNb2ymu6JD4TAcIuRgW591UspUtzMug6tiIO3snWBn2QdSZ1jdcAN6XsRdFAGiw4LORY0XtO6Tn5&#10;MQp2Q734PnzsV9nt97TrLpO9O36+KfXcbuZjEJ4a/wjf219aQT96hf8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gETyAAAANwAAAAPAAAAAAAAAAAAAAAAAJgCAABk&#10;cnMvZG93bnJldi54bWxQSwUGAAAAAAQABAD1AAAAjQM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shape id="Text Box 2630" o:spid="_x0000_s1255" type="#_x0000_t202" style="position:absolute;left:38093;top:1428;width:1562;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ZZ8cA&#10;AADcAAAADwAAAGRycy9kb3ducmV2LnhtbESPQWvCQBSE74X+h+UVvNWNYq3ErCKK2NKDNIrE22v2&#10;mYRm34bsVmN/fbcgeBxm5hsmmXemFmdqXWVZwaAfgSDOra64ULDfrZ8nIJxH1lhbJgVXcjCfPT4k&#10;GGt74U86p74QAcIuRgWl900spctLMuj6tiEO3sm2Bn2QbSF1i5cAN7UcRtFYGqw4LJTY0LKk/Dv9&#10;MQoOr3r9flxl2+L6ezoMPtLMfW1GSvWeusUUhKfO38O39ptW8BKN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mWfHAAAA3AAAAA8AAAAAAAAAAAAAAAAAmAIAAGRy&#10;cy9kb3ducmV2LnhtbFBLBQYAAAAABAAEAPUAAACMAwAAAAA=&#10;" stroked="f">
              <v:textbox inset="1.0361mm,.51806mm,1.0361mm,.51806mm">
                <w:txbxContent>
                  <w:p w:rsidR="004F26F7" w:rsidRPr="00A5561B" w:rsidRDefault="00896000" w:rsidP="00031FBC">
                    <w:pPr>
                      <w:rPr>
                        <w:oMath/>
                        <w:rFonts w:ascii="Cambria Math" w:hAnsi="Cambria Math"/>
                        <w:sz w:val="19"/>
                      </w:rPr>
                    </w:pPr>
                    <m:oMathPara>
                      <m:oMath>
                        <m:f>
                          <m:fPr>
                            <m:ctrlPr>
                              <w:rPr>
                                <w:rFonts w:ascii="Cambria Math" w:hAnsi="Cambria Math"/>
                                <w:b/>
                                <w:i/>
                                <w:sz w:val="19"/>
                              </w:rPr>
                            </m:ctrlPr>
                          </m:fPr>
                          <m:num>
                            <m:r>
                              <m:rPr>
                                <m:sty m:val="bi"/>
                              </m:rPr>
                              <w:rPr>
                                <w:rFonts w:ascii="Cambria Math" w:hAnsi="Cambria Math"/>
                                <w:sz w:val="19"/>
                              </w:rPr>
                              <m:t>L</m:t>
                            </m:r>
                          </m:num>
                          <m:den>
                            <m:r>
                              <m:rPr>
                                <m:sty m:val="bi"/>
                              </m:rPr>
                              <w:rPr>
                                <w:rFonts w:ascii="Cambria Math" w:hAnsi="Cambria Math"/>
                                <w:sz w:val="19"/>
                              </w:rPr>
                              <m:t>4</m:t>
                            </m:r>
                          </m:den>
                        </m:f>
                      </m:oMath>
                    </m:oMathPara>
                  </w:p>
                  <w:p w:rsidR="004F26F7" w:rsidRPr="00A5561B" w:rsidRDefault="004F26F7" w:rsidP="00031FBC">
                    <w:pPr>
                      <w:rPr>
                        <w:sz w:val="9"/>
                      </w:rPr>
                    </w:pPr>
                  </w:p>
                </w:txbxContent>
              </v:textbox>
            </v:shape>
            <v:group id="Group 2631" o:spid="_x0000_s1256" style="position:absolute;left:46297;top:3670;width:5106;height:1048"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Arc 2632" o:spid="_x0000_s1257"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oMQA&#10;AADcAAAADwAAAGRycy9kb3ducmV2LnhtbESPQWsCMRSE74X+h/AK3jRxRZGtUUQUpSCo7aHHx+Z1&#10;s3Tzsmyibv31RhB6HGbmG2a26FwtLtSGyrOG4UCBIC68qbjU8PW56U9BhIhssPZMGv4owGL++jLD&#10;3PgrH+lyiqVIEA45arAxNrmUobDkMAx8Q5y8H986jEm2pTQtXhPc1TJTaiIdVpwWLDa0slT8ns5O&#10;w8duvx2tZTzcVHYbd+vGs82+te69dct3EJG6+B9+tndGw1hN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VqD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33" o:spid="_x0000_s1258"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zO8UA&#10;AADcAAAADwAAAGRycy9kb3ducmV2LnhtbESPQWsCMRSE7wX/Q3iCN03cYi1bo0ixKIVCu/bQ42Pz&#10;3CxuXpZNqqu/3hSEHoeZ+YZZrHrXiBN1ofasYTpRIIhLb2quNHzv38bPIEJENth4Jg0XCrBaDh4W&#10;mBt/5i86FbESCcIhRw02xjaXMpSWHIaJb4mTd/Cdw5hkV0nT4TnBXSMzpZ6kw5rTgsWWXi2Vx+LX&#10;aXjffWwfNzJ+XlV2nfWb1rPNfrQeDfv1C4hIffwP39s7o2Gm5v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PM7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34" o:spid="_x0000_s1259"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nScIA&#10;AADcAAAADwAAAGRycy9kb3ducmV2LnhtbERPz2vCMBS+C/4P4Qm7abIOx6hGGVKZCIOt28Hjo3lr&#10;ypqX0mS1+tcvB8Hjx/d7vR1dKwbqQ+NZw+NCgSCuvGm41vD9tZ+/gAgR2WDrmTRcKMB2M52sMTf+&#10;zJ80lLEWKYRDjhpsjF0uZagsOQwL3xEn7sf3DmOCfS1Nj+cU7lqZKfUsHTacGix2tLNU/ZZ/TsPx&#10;8P72VMj4cVXZdTkWnWebnbR+mI2vKxCRxngX39wHo2Gp0tp0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2dJwgAAANwAAAAPAAAAAAAAAAAAAAAAAJgCAABkcnMvZG93&#10;bnJldi54bWxQSwUGAAAAAAQABAD1AAAAhw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35" o:spid="_x0000_s1260"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0sUA&#10;AADcAAAADwAAAGRycy9kb3ducmV2LnhtbESPQWsCMRSE7wX/Q3iCN03cYrFbo0ixKIVCu/bQ42Pz&#10;3CxuXpZNqqu/3hSEHoeZ+YZZrHrXiBN1ofasYTpRIIhLb2quNHzv38ZzECEiG2w8k4YLBVgtBw8L&#10;zI0/8xediliJBOGQowYbY5tLGUpLDsPEt8TJO/jOYUyyq6Tp8JzgrpGZUk/SYc1pwWJLr5bKY/Hr&#10;NLzvPraPGxk/ryq7zvpN69lmP1qPhv36BUSkPv6H7+2d0TBT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8LS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636" o:spid="_x0000_s1261" style="position:absolute;left:46145;top:8902;width:5099;height:1042"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Arc 2637" o:spid="_x0000_s1262"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YCcUA&#10;AADcAAAADwAAAGRycy9kb3ducmV2LnhtbESPQWvCQBSE74L/YXlCb7pJRCnRTRBRlEKhtT14fGRf&#10;s6HZtyG7auqv7xYKHoeZ+YZZl4NtxZV63zhWkM4SEMSV0w3XCj4/9tNnED4ga2wdk4If8lAW49Ea&#10;c+1u/E7XU6hFhLDPUYEJocul9JUhi37mOuLofbneYoiyr6Xu8RbhtpVZkiylxYbjgsGOtoaq79PF&#10;Kng5vh7mOxne7kl2Xwy7zrHJzko9TYbNCkSgITzC/+2jVrBIU/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FgJ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38" o:spid="_x0000_s1263"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02MQA&#10;AADcAAAADwAAAGRycy9kb3ducmV2LnhtbESPQYvCMBSE74L/ITzB25paUZZqFBFlRVjYVQ8eH82z&#10;KTYvpclq9ddvBMHjMDPfMLNFaytxpcaXjhUMBwkI4tzpkgsFx8Pm4xOED8gaK8ek4E4eFvNuZ4aZ&#10;djf+pes+FCJC2GeowIRQZ1L63JBFP3A1cfTOrrEYomwKqRu8RbitZJokE2mx5LhgsKaVofyy/7MK&#10;dtvvr9Fahp9Hkj7G7bp2bNKTUv1eu5yCCNSGd/jV3moF6Xg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tNj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39" o:spid="_x0000_s1264"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RQ8UA&#10;AADcAAAADwAAAGRycy9kb3ducmV2LnhtbESPQWvCQBSE74L/YXlCb3VjRFtSNyKiVARBbQ89PrKv&#10;2dDs25BdY+qv7woFj8PMfMMslr2tRUetrxwrmIwTEMSF0xWXCj4/ts+vIHxA1lg7JgW/5GGZDwcL&#10;zLS78om6cyhFhLDPUIEJocmk9IUhi37sGuLofbvWYoiyLaVu8RrhtpZpksylxYrjgsGG1oaKn/PF&#10;KtjvDu/TjQzHW5LeZv2mcWzSL6WeRv3qDUSgPjzC/+2dVpDOXu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RFD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40" o:spid="_x0000_s1265"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McMA&#10;AADcAAAADwAAAGRycy9kb3ducmV2LnhtbERPz2vCMBS+C/sfwhvsZtN1VEZtlDEcK4Lguh08Ppq3&#10;pqx5KU2m1b/eHASPH9/vcj3ZXhxp9J1jBc9JCoK4cbrjVsHP98f8FYQPyBp7x6TgTB7Wq4dZiYV2&#10;J/6iYx1aEUPYF6jAhDAUUvrGkEWfuIE4cr9utBgiHFupRzzFcNvLLE0X0mLHscHgQO+Gmr/63yrY&#10;VrvPl40M+0uaXfJpMzg22UGpp8fpbQki0BTu4pu70gqyP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FMcMAAADc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641" o:spid="_x0000_s1266" style="position:absolute;left:40620;top:5791;width:3150;height:2756"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AutoShape 2642" o:spid="_x0000_s1267"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AebwAAADcAAAADwAAAGRycy9kb3ducmV2LnhtbERPuwrCMBTdBf8hXMHNpiqIVKOoILg4&#10;+FjcLs21KTY3tYm1/r0ZBMfDeS/Xna1ES40vHSsYJykI4tzpkgsF18t+NAfhA7LGyjEp+JCH9arf&#10;W2Km3ZtP1J5DIWII+wwVmBDqTEqfG7LoE1cTR+7uGoshwqaQusF3DLeVnKTpTFosOTYYrGlnKH+c&#10;X1aBrbV9Hp3Rt0c5rbZ0uG+2aavUcNBtFiACdeEv/rkPWsFkF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awAebwAAADcAAAADwAAAAAAAAAAAAAAAAChAgAA&#10;ZHJzL2Rvd25yZXYueG1sUEsFBgAAAAAEAAQA+QAAAIoDAAAAAA==&#10;" strokeweight="1.5pt"/>
              <v:shape id="AutoShape 2643" o:spid="_x0000_s1268"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l4r8AAADcAAAADwAAAGRycy9kb3ducmV2LnhtbESPzQrCMBCE74LvEFbwpqkKItUoKghe&#10;PPhz8bY0a1NsNrWJtb69EQSPw8x8wyxWrS1FQ7UvHCsYDRMQxJnTBecKLufdYAbCB2SNpWNS8CYP&#10;q2W3s8BUuxcfqTmFXEQI+xQVmBCqVEqfGbLoh64ijt7N1RZDlHUudY2vCLelHCfJVFosOC4YrGhr&#10;KLufnlaBrbR9HJzR13sxKTe0v603SaNUv9eu5yACteEf/rX3WsF4Oo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Cl4r8AAADcAAAADwAAAAAAAAAAAAAAAACh&#10;AgAAZHJzL2Rvd25yZXYueG1sUEsFBgAAAAAEAAQA+QAAAI0DAAAAAA==&#10;" strokeweight="1.5pt"/>
              <v:shape id="AutoShape 2644" o:spid="_x0000_s1269"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B/ccAAADcAAAADwAAAGRycy9kb3ducmV2LnhtbESPQWvCQBCF74X+h2WE3pqNOQRJXUMQ&#10;WgX1oC0Fb2N2TGKzszG71eiv7xYKPT7evO/Nm+aDacWFetdYVjCOYhDEpdUNVwo+3l+fJyCcR9bY&#10;WiYFN3KQzx4fpphpe+UtXXa+EgHCLkMFtfddJqUrazLoItsRB+9oe4M+yL6SusdrgJtWJnGcSoMN&#10;h4YaO5rXVH7tvk14o9hPaL15S5v56XxvF9vVkHwelHoaDcULCE+D/z/+Sy+1giRN4HdMII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FAH9xwAAANwAAAAPAAAAAAAA&#10;AAAAAAAAAKECAABkcnMvZG93bnJldi54bWxQSwUGAAAAAAQABAD5AAAAlQMAAAAA&#10;" strokeweight="1.5pt"/>
              <v:shape id="AutoShape 2645" o:spid="_x0000_s1270"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kZscAAADcAAAADwAAAGRycy9kb3ducmV2LnhtbESPQWvCQBCF70L/wzIFb7pphCDRTRCh&#10;VbA9qKXgbZqdJmmzs2l21bS/3hUEj48373vz5nlvGnGiztWWFTyNIxDEhdU1lwre98+jKQjnkTU2&#10;lknBHznIs4fBHFNtz7yl086XIkDYpaig8r5NpXRFRQbd2LbEwfuynUEfZFdK3eE5wE0j4yhKpMGa&#10;Q0OFLS0rKn52RxPeWBym9Pr2ktTL79//ZrXd9PHHp1LDx34xA+Gp9/fjW3qtFcTJBK5jAgFk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KRmxwAAANwAAAAPAAAAAAAA&#10;AAAAAAAAAKECAABkcnMvZG93bnJldi54bWxQSwUGAAAAAAQABAD5AAAAlQMAAAAA&#10;" strokeweight="1.5pt"/>
            </v:group>
            <v:shape id="AutoShape 2646" o:spid="_x0000_s1271" type="#_x0000_t32" style="position:absolute;left:43224;top:4699;width:29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GesQAAADcAAAADwAAAGRycy9kb3ducmV2LnhtbESPzWrDMBCE74W+g9hAb7Ucp4T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wZ6xAAAANwAAAAPAAAAAAAAAAAA&#10;AAAAAKECAABkcnMvZG93bnJldi54bWxQSwUGAAAAAAQABAD5AAAAkgMAAAAA&#10;" strokeweight="1.5pt"/>
            <v:shape id="AutoShape 2647" o:spid="_x0000_s1272" type="#_x0000_t32" style="position:absolute;left:43065;top:9931;width:29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2648" o:spid="_x0000_s1273" type="#_x0000_t32" style="position:absolute;left:51498;top:4718;width:338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shape id="AutoShape 2649" o:spid="_x0000_s1274" type="#_x0000_t32" style="position:absolute;left:51346;top:9925;width:2895;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1cMEAAADcAAAADwAAAGRycy9kb3ducmV2LnhtbESPQYvCMBSE7wv+h/CEva2pLqhUo4ig&#10;eLUKXh/Ns6k2L20Ttf57Iwgeh5n5hpkvO1uJO7W+dKxgOEhAEOdOl1woOB42f1MQPiBrrByTgid5&#10;WC56P3NMtXvwnu5ZKESEsE9RgQmhTqX0uSGLfuBq4uidXWsxRNkWUrf4iHBbyVGSjKXFkuOCwZrW&#10;hvJrdrMK/o+X5pCcJsPTtjHNFm9+lzVTpX773WoGIlAXvuFPe6cVjMYTeJ+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VwwQAAANwAAAAPAAAAAAAAAAAAAAAA&#10;AKECAABkcnMvZG93bnJldi54bWxQSwUGAAAAAAQABAD5AAAAjwMAAAAA&#10;" strokeweight="1.5pt"/>
            <v:shape id="AutoShape 2650" o:spid="_x0000_s1275" type="#_x0000_t32" style="position:absolute;left:51600;top:9912;width:53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oMf7wAAADcAAAADwAAAGRycy9kb3ducmV2LnhtbERPuwrCMBTdBf8hXMHNpiqIVKOoILg4&#10;+FjcLs21KTY3tYm1/r0ZBMfDeS/Xna1ES40vHSsYJykI4tzpkgsF18t+NAfhA7LGyjEp+JCH9arf&#10;W2Km3ZtP1J5DIWII+wwVmBDqTEqfG7LoE1cTR+7uGoshwqaQusF3DLeVnKTpTFosOTYYrGlnKH+c&#10;X1aBrbV9Hp3Rt0c5rbZ0uG+2aavUcNBtFiACdeEv/rkPWsFkF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9oMf7wAAADcAAAADwAAAAAAAAAAAAAAAAChAgAA&#10;ZHJzL2Rvd25yZXYueG1sUEsFBgAAAAAEAAQA+QAAAIoDAAAAAA==&#10;" strokeweight="1.5pt"/>
            <v:shape id="AutoShape 2651" o:spid="_x0000_s1276" type="#_x0000_t32" style="position:absolute;left:51631;top:4743;width:530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p5MIAAADcAAAADwAAAGRycy9kb3ducmV2LnhtbESPQYvCMBSE74L/ITxhb5qqIFpNRQXB&#10;iwd1L3t7NM+mtHmpTazdf2+EhT0OM/MNs9n2thYdtb50rGA6SUAQ506XXCj4vh3HSxA+IGusHZOC&#10;X/KwzYaDDabavfhC3TUUIkLYp6jAhNCkUvrckEU/cQ1x9O6utRiibAupW3xFuK3lLEkW0mLJccFg&#10;QwdDeXV9WgW20fZxdkb/VOW83tPpvtsnnVJfo363BhGoD//hv/ZJK5gtV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ap5MIAAADcAAAADwAAAAAAAAAAAAAA&#10;AAChAgAAZHJzL2Rvd25yZXYueG1sUEsFBgAAAAAEAAQA+QAAAJADAAAAAA==&#10;" strokeweight="1.5pt"/>
            <v:oval id="Oval 2652" o:spid="_x0000_s1277" style="position:absolute;left:56934;top:4286;width:730;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aZMIA&#10;AADcAAAADwAAAGRycy9kb3ducmV2LnhtbERPz2vCMBS+D/wfwhN2GTNdByqdUUQm7dUqnh/NW1PX&#10;vNQm1s6/fjkMdvz4fq82o23FQL1vHCt4myUgiCunG64VnI771yUIH5A1to5JwQ952KwnTyvMtLvz&#10;gYYy1CKGsM9QgQmhy6T0lSGLfuY64sh9ud5iiLCvpe7xHsNtK9MkmUuLDccGgx3tDFXf5c0qmF+O&#10;uUna8+f58XIJxfvhWj7yq1LP03H7ASLQGP7Ff+5CK0gX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dpkwgAAANwAAAAPAAAAAAAAAAAAAAAAAJgCAABkcnMvZG93&#10;bnJldi54bWxQSwUGAAAAAAQABAD1AAAAhwMAAAAA&#10;" strokeweight="1.5pt"/>
            <v:oval id="Oval 2653" o:spid="_x0000_s1278" style="position:absolute;left:56934;top:9474;width:73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8MA&#10;AADcAAAADwAAAGRycy9kb3ducmV2LnhtbESPQYvCMBSE74L/IbwFL7KmKrhLNYqIolfr4vnRPJu6&#10;zUttolZ/vVlY8DjMzDfMbNHaStyo8aVjBcNBAoI4d7rkQsHPYfP5DcIHZI2VY1LwIA+Lebczw1S7&#10;O+/ploVCRAj7FBWYEOpUSp8bsugHriaO3sk1FkOUTSF1g/cIt5UcJclEWiw5LhisaWUo/82uVsHk&#10;fNiapDquj8/+OezG+0v23F6U6n20yymIQG14h//bO61g9DWE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8MAAADcAAAADwAAAAAAAAAAAAAAAACYAgAAZHJzL2Rv&#10;d25yZXYueG1sUEsFBgAAAAAEAAQA9QAAAIgDAAAAAA==&#10;" strokeweight="1.5pt"/>
            <v:shape id="AutoShape 2654" o:spid="_x0000_s1279" type="#_x0000_t32" style="position:absolute;left:38398;top:4699;width:501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ANcEAAADcAAAADwAAAGRycy9kb3ducmV2LnhtbESPQYvCMBSE7wv+h/AEb2tqF1S6RhFh&#10;xatV8Ppo3jbV5qVtotZ/bwTB4zAz3zCLVW9rcaPOV44VTMYJCOLC6YpLBcfD3/cchA/IGmvHpOBB&#10;HlbLwdcCM+3uvKdbHkoRIewzVGBCaDIpfWHIoh+7hjh6/66zGKLsSqk7vEe4rWWaJFNpseK4YLCh&#10;jaHikl+tgp/juT0kp9nktG1Nu8Wr3+XtXKnRsF//ggjUh0/43d5pBekshdeZe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McA1wQAAANwAAAAPAAAAAAAAAAAAAAAA&#10;AKECAABkcnMvZG93bnJldi54bWxQSwUGAAAAAAQABAD5AAAAjwMAAAAA&#10;" strokeweight="1.5pt"/>
            <v:shape id="AutoShape 2655" o:spid="_x0000_s1280" type="#_x0000_t32" style="position:absolute;left:38068;top:9912;width:518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lrsEAAADcAAAADwAAAGRycy9kb3ducmV2LnhtbESPQYvCMBSE7wv+h/AEb2uqgko1igiK&#10;V6vg9dE8m2rz0jZR6783wsIeh5n5hlmuO1uJJ7W+dKxgNExAEOdOl1woOJ92v3MQPiBrrByTgjd5&#10;WK96P0tMtXvxkZ5ZKESEsE9RgQmhTqX0uSGLfuhq4uhdXWsxRNkWUrf4inBbyXGSTKXFkuOCwZq2&#10;hvJ79rAKJudbc0ous9Fl35hmjw9/yJq5UoN+t1mACNSF//Bf+6AVjGcT+J6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WWuwQAAANwAAAAPAAAAAAAAAAAAAAAA&#10;AKECAABkcnMvZG93bnJldi54bWxQSwUGAAAAAAQABAD5AAAAjwMAAAAA&#10;" strokeweight="1.5pt"/>
            <v:oval id="Oval 2656" o:spid="_x0000_s1281" style="position:absolute;left:46081;top:2622;width:731;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icQA&#10;AADcAAAADwAAAGRycy9kb3ducmV2LnhtbESP3YrCMBSE7wXfIRzBG9HUsqhUo4ggCMKKP3h9aI5t&#10;sTkpTVrr228WBC+HmfmGWW06U4qWaldYVjCdRCCIU6sLzhTcrvvxAoTzyBpLy6TgTQ42635vhYm2&#10;Lz5Te/GZCBB2CSrIva8SKV2ak0E3sRVx8B62NuiDrDOpa3wFuCllHEUzabDgsJBjRbuc0uelMQr2&#10;o92pmcr2fJpXt9m2Oca/7+ddqeGg2y5BeOr8N/xpH7SCeP4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KInEAAAA3AAAAA8AAAAAAAAAAAAAAAAAmAIAAGRycy9k&#10;b3ducmV2LnhtbFBLBQYAAAAABAAEAPUAAACJAwAAAAA=&#10;" fillcolor="black [3213]" strokeweight="1.5pt"/>
            <v:oval id="Oval 2657" o:spid="_x0000_s1282" style="position:absolute;left:46247;top:10185;width:73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NEsQA&#10;AADcAAAADwAAAGRycy9kb3ducmV2LnhtbESP3YrCMBSE7wXfIRzBG9HUwqpUo4ggCMKKP3h9aI5t&#10;sTkpTVrr228WBC+HmfmGWW06U4qWaldYVjCdRCCIU6sLzhTcrvvxAoTzyBpLy6TgTQ42635vhYm2&#10;Lz5Te/GZCBB2CSrIva8SKV2ak0E3sRVx8B62NuiDrDOpa3wFuCllHEUzabDgsJBjRbuc0uelMQr2&#10;o92pmcr2fJpXt9m2Oca/7+ddqeGg2y5BeOr8N/xpH7SCeP4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jRLEAAAA3AAAAA8AAAAAAAAAAAAAAAAAmAIAAGRycy9k&#10;b3ducmV2LnhtbFBLBQYAAAAABAAEAPUAAACJAwAAAAA=&#10;" fillcolor="black [3213]" strokeweight="1.5pt"/>
            <v:shape id="AutoShape 2658" o:spid="_x0000_s1283" type="#_x0000_t32" style="position:absolute;left:42195;top:4699;width:7;height:1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GNsEAAADcAAAADwAAAGRycy9kb3ducmV2LnhtbESPQYvCMBSE7wv+h/CEva2pLqhUo4ig&#10;eLUKXh/Ns6k2L20Ttf57Iwgeh5n5hpkvO1uJO7W+dKxgOEhAEOdOl1woOB42f1MQPiBrrByTgid5&#10;WC56P3NMtXvwnu5ZKESEsE9RgQmhTqX0uSGLfuBq4uidXWsxRNkWUrf4iHBbyVGSjKXFkuOCwZrW&#10;hvJrdrMK/o+X5pCcJsPTtjHNFm9+lzVTpX773WoGIlAXvuFPe6cVjCZjeJ+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sY2wQAAANwAAAAPAAAAAAAAAAAAAAAA&#10;AKECAABkcnMvZG93bnJldi54bWxQSwUGAAAAAAQABAD5AAAAjwMAAAAA&#10;" strokeweight="1.5pt"/>
            <v:shape id="AutoShape 2659" o:spid="_x0000_s1284" type="#_x0000_t32" style="position:absolute;left:42195;top:8547;width:7;height:1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aor0AAADcAAAADwAAAGRycy9kb3ducmV2LnhtbERPuwrCMBTdBf8hXMFNUxVUqlFUEFwc&#10;fCxul+baFJub2sRa/94MguPhvJfr1paiodoXjhWMhgkI4szpgnMF18t+MAfhA7LG0jEp+JCH9arb&#10;WWKq3ZtP1JxDLmII+xQVmBCqVEqfGbLoh64ijtzd1RZDhHUudY3vGG5LOU6SqbRYcGwwWNHOUPY4&#10;v6wCW2n7PDqjb49iUm7pcN9sk0apfq/dLEAEasNf/HMftILx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4DmqK9AAAA3AAAAA8AAAAAAAAAAAAAAAAAoQIA&#10;AGRycy9kb3ducmV2LnhtbFBLBQYAAAAABAAEAPkAAACLAwAAAAA=&#10;" strokeweight="1.5pt"/>
            <v:group id="Group 2660" o:spid="_x0000_s1285" style="position:absolute;left:33254;top:3771;width:5106;height:1055"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rc 2661" o:spid="_x0000_s1286"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MEA&#10;AADcAAAADwAAAGRycy9kb3ducmV2LnhtbERPy4rCMBTdC/5DuII7Ta2MlGoUEQdlYMDXwuWluTbF&#10;5qY0Ga1+/WQxMMvDeS9Wna3Fg1pfOVYwGScgiAunKy4VXM6fowyED8gaa8ek4EUeVst+b4G5dk8+&#10;0uMUShFD2OeowITQ5FL6wpBFP3YNceRurrUYImxLqVt8xnBbyzRJZtJixbHBYEMbQ8X99GMVfO2/&#10;d9OtDId3kr4/um3j2KRXpYaDbj0HEagL/+I/914rSLM4P56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8pXDBAAAA3AAAAA8AAAAAAAAAAAAAAAAAmAIAAGRycy9kb3du&#10;cmV2LnhtbFBLBQYAAAAABAAEAPUAAACG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2" o:spid="_x0000_s1287"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A68UA&#10;AADcAAAADwAAAGRycy9kb3ducmV2LnhtbESPQWvCQBSE7wX/w/KE3pqNKZaQuoqIUhEKbfTQ4yP7&#10;mg3Nvg3ZVdP8+q4g9DjMzDfMYjXYVlyo941jBbMkBUFcOd1wreB03D3lIHxA1tg6JgW/5GG1nDws&#10;sNDuyp90KUMtIoR9gQpMCF0hpa8MWfSJ64ij9+16iyHKvpa6x2uE21ZmafoiLTYcFwx2tDFU/ZRn&#10;q+Cwf3973srwMabZOB+2nWOTfSn1OB3WryACDeE/fG/vtYIsn8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ADr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3" o:spid="_x0000_s1288"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enMUA&#10;AADcAAAADwAAAGRycy9kb3ducmV2LnhtbESPQWsCMRSE74X+h/CE3mrWlBZZjYuULZWC0FoPHh+b&#10;52Zx87JsUt36640geBxm5htmXgyuFUfqQ+NZw2ScgSCuvGm41rD9/XiegggR2WDrmTT8U4Bi8fgw&#10;x9z4E//QcRNrkSAcctRgY+xyKUNlyWEY+444eXvfO4xJ9rU0PZ4S3LVSZdmbdNhwWrDY0bul6rD5&#10;cxq+VuvPl1LG73Omzq9D2Xm2aqf102hYzkBEGuI9fGuvjAY1VX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p6c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4" o:spid="_x0000_s1289"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7B8QA&#10;AADcAAAADwAAAGRycy9kb3ducmV2LnhtbESPQYvCMBSE7wv+h/AEb2tqxUWqUUQURVjYVQ8eH82z&#10;KTYvpYla/fUbQdjjMDPfMNN5aytxo8aXjhUM+gkI4tzpkgsFx8P6cwzCB2SNlWNS8CAP81nnY4qZ&#10;dnf+pds+FCJC2GeowIRQZ1L63JBF33c1cfTOrrEYomwKqRu8R7itZJokX9JiyXHBYE1LQ/llf7UK&#10;dtvvzXAlw88zSZ+jdlU7NulJqV63XUxABGrDf/jd3moF6XgIrzPx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Owf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665" o:spid="_x0000_s1290" style="position:absolute;left:33102;top:9004;width:5099;height:1041"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rc 2666" o:spid="_x0000_s1291"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G6MUA&#10;AADcAAAADwAAAGRycy9kb3ducmV2LnhtbESPQWvCQBSE7wX/w/KE3urGlBSJriIlpUEotOrB4yP7&#10;zAazb0N2G6O/vlso9DjMzDfMajPaVgzU+8axgvksAUFcOd1wreB4eHtagPABWWPrmBTcyMNmPXlY&#10;Ya7dlb9o2IdaRAj7HBWYELpcSl8ZsuhnriOO3tn1FkOUfS11j9cIt61Mk+RFWmw4Lhjs6NVQddl/&#10;WwW78uP9uZDh856k92wsOscmPSn1OB23SxCBxvAf/muXWkG6y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wbo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7" o:spid="_x0000_s1292"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Yn8QA&#10;AADcAAAADwAAAGRycy9kb3ducmV2LnhtbESPQYvCMBSE74L/ITzBm6ZWVqQaRURRhIVd9eDx0Tyb&#10;YvNSmqjVX79ZWNjjMDPfMPNlayvxoMaXjhWMhgkI4tzpkgsF59N2MAXhA7LGyjEpeJGH5aLbmWOm&#10;3ZO/6XEMhYgQ9hkqMCHUmZQ+N2TRD11NHL2rayyGKJtC6gafEW4rmSbJRFosOS4YrGltKL8d71bB&#10;Yf+5G29k+Hon6fuj3dSOTXpRqt9rVzMQgdrwH/5r77WCdDqB3zPx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mJ/EAAAA3A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8" o:spid="_x0000_s1293"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9BMUA&#10;AADcAAAADwAAAGRycy9kb3ducmV2LnhtbESPQWvCQBSE7wX/w/KE3urGFKtEVxFRlEKhjR48PrLP&#10;bDD7NmRXjf56t1DocZiZb5jZorO1uFLrK8cKhoMEBHHhdMWlgsN+8zYB4QOyxtoxKbiTh8W89zLD&#10;TLsb/9A1D6WIEPYZKjAhNJmUvjBk0Q9cQxy9k2sthijbUuoWbxFua5kmyYe0WHFcMNjQylBxzi9W&#10;wefua/u+luH7kaSPUbduHJv0qNRrv1tOQQTqwn/4r73TCtLJG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T0ExQAAANw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669" o:spid="_x0000_s1294"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pdsEA&#10;AADcAAAADwAAAGRycy9kb3ducmV2LnhtbERPy4rCMBTdC/5DuII7Ta2MlGoUEQdlYMDXwuWluTbF&#10;5qY0Ga1+/WQxMMvDeS9Wna3Fg1pfOVYwGScgiAunKy4VXM6fowyED8gaa8ek4EUeVst+b4G5dk8+&#10;0uMUShFD2OeowITQ5FL6wpBFP3YNceRurrUYImxLqVt8xnBbyzRJZtJixbHBYEMbQ8X99GMVfO2/&#10;d9OtDId3kr4/um3j2KRXpYaDbj0HEagL/+I/914rSLO4Np6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qXbBAAAA3AAAAA8AAAAAAAAAAAAAAAAAmAIAAGRycy9kb3du&#10;cmV2LnhtbFBLBQYAAAAABAAEAPUAAACG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oval id="Oval 2670" o:spid="_x0000_s1295" style="position:absolute;left:33039;top:2724;width:73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MMQA&#10;AADcAAAADwAAAGRycy9kb3ducmV2LnhtbESPS6vCMBSE94L/IRzBjWhqFz6qUUQQBOGKD1wfmmNb&#10;bE5Kk9b6728uXHA5zMw3zHrbmVK0VLvCsoLpJAJBnFpdcKbgfjuMFyCcR9ZYWiYFH3Kw3fR7a0y0&#10;ffOF2qvPRICwS1BB7n2VSOnSnAy6ia2Ig/e0tUEfZJ1JXeM7wE0p4yiaSYMFh4UcK9rnlL6ujVFw&#10;GO3PzVS2l/O8us92zSn++bweSg0H3W4FwlPnv+H/9lEriBdL+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59zDEAAAA3AAAAA8AAAAAAAAAAAAAAAAAmAIAAGRycy9k&#10;b3ducmV2LnhtbFBLBQYAAAAABAAEAPUAAACJAwAAAAA=&#10;" fillcolor="black [3213]" strokeweight="1.5pt"/>
            <v:oval id="Oval 2671" o:spid="_x0000_s1296" style="position:absolute;left:33210;top:10287;width:73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IcMAA&#10;AADcAAAADwAAAGRycy9kb3ducmV2LnhtbERPy6rCMBDdC/5DGMGNaGoXXq1GEUEQBMUHrodmbIvN&#10;pDRprX9vFsJdHs57telMKVqqXWFZwXQSgSBOrS44U3C/7cdzEM4jaywtk4IPOdis+70VJtq++ULt&#10;1WcihLBLUEHufZVI6dKcDLqJrYgD97S1QR9gnUld4zuEm1LGUTSTBgsODTlWtMspfV0bo2A/2p2b&#10;qWwv57/qPts2x/j0eT2UGg667RKEp87/i3/ug1YQL8L8cCYc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rIcMAAAADcAAAADwAAAAAAAAAAAAAAAACYAgAAZHJzL2Rvd25y&#10;ZXYueG1sUEsFBgAAAAAEAAQA9QAAAIUDAAAAAA==&#10;" fillcolor="black [3213]" strokeweight="1.5pt"/>
            <v:shape id="AutoShape 2672" o:spid="_x0000_s1297" type="#_x0000_t32" style="position:absolute;left:28663;top:4819;width:4693;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uMIAAADcAAAADwAAAGRycy9kb3ducmV2LnhtbESPQYvCMBSE7wv+h/AEb2taBVerUWRh&#10;xatV8Pponk21eWmbqPXfm4WFPQ4z8w2z2vS2Fg/qfOVYQTpOQBAXTldcKjgdfz7nIHxA1lg7JgUv&#10;8rBZDz5WmGn35AM98lCKCGGfoQITQpNJ6QtDFv3YNcTRu7jOYoiyK6Xu8BnhtpaTJJlJixXHBYMN&#10;fRsqbvndKpieru0xOX+l511r2h3e/T5v50qNhv12CSJQH/7Df+29VjBZpPB7Jh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4uMIAAADcAAAADwAAAAAAAAAAAAAA&#10;AAChAgAAZHJzL2Rvd25yZXYueG1sUEsFBgAAAAAEAAQA+QAAAJADAAAAAA==&#10;" strokeweight="1.5pt"/>
            <v:shape id="AutoShape 2673" o:spid="_x0000_s1298" type="#_x0000_t32" style="position:absolute;left:28695;top:10020;width:4509;height: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4QsQAAADcAAAADwAAAGRycy9kb3ducmV2LnhtbESPT0sDMRTE74LfITzBm33rHkrdNi2l&#10;IIpY0P459PbYvG6Wbl6WJG7Xb28EweMwM79hFqvRdWrgEFsvGh4nBSiW2ptWGg2H/fPDDFRMJIY6&#10;L6zhmyOslrc3C6qMv8onD7vUqAyRWJEGm1JfIcbasqM48T1L9s4+OEpZhgZNoGuGuw7Lopiio1by&#10;gqWeN5bry+7LaaAt2o/ixZ768i0M9v2Exymi1vd343oOKvGY/sN/7VejoXwq4fdMPgK4/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PhCxAAAANwAAAAPAAAAAAAAAAAA&#10;AAAAAKECAABkcnMvZG93bnJldi54bWxQSwUGAAAAAAQABAD5AAAAkgMAAAAA&#10;" strokeweight="1.5pt"/>
            <v:shape id="Text Box 2674" o:spid="_x0000_s1299" type="#_x0000_t202" style="position:absolute;left:43808;top:5346;width:1873;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Z8cgA&#10;AADcAAAADwAAAGRycy9kb3ducmV2LnhtbESPQWvCQBSE70L/w/IKvelGK7WNriItoqWH0ijB3p7Z&#10;ZxLMvg3ZVaO/3i0UPA4z8w0zmbWmEidqXGlZQb8XgSDOrC45V7BZL7qvIJxH1lhZJgUXcjCbPnQm&#10;GGt75h86JT4XAcIuRgWF93UspcsKMuh6tiYO3t42Bn2QTS51g+cAN5UcRNGLNFhyWCiwpveCskNy&#10;NArSkV58/n5sv/PLdZ/2v5Kt2y2HSj09tvMxCE+tv4f/2yutYPD2DH9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lnxyAAAANwAAAAPAAAAAAAAAAAAAAAAAJgCAABk&#10;cnMvZG93bnJldi54bWxQSwUGAAAAAAQABAD1AAAAjQMAAAAA&#10;" stroked="f">
              <v:textbox inset="1.0361mm,.51806mm,1.0361mm,.51806mm">
                <w:txbxContent>
                  <w:p w:rsidR="004F26F7" w:rsidRPr="00376C8E" w:rsidRDefault="00896000" w:rsidP="00031FBC">
                    <w:pPr>
                      <w:rPr>
                        <w:b/>
                        <w:sz w:val="20"/>
                      </w:rPr>
                    </w:pPr>
                    <m:oMathPara>
                      <m:oMath>
                        <m:f>
                          <m:fPr>
                            <m:ctrlPr>
                              <w:rPr>
                                <w:rFonts w:ascii="Cambria Math" w:eastAsiaTheme="minorHAnsi" w:hAnsi="Cambria Math" w:cstheme="minorBidi"/>
                                <w:b/>
                                <w:i/>
                                <w:sz w:val="20"/>
                                <w:lang w:val="en-US"/>
                              </w:rPr>
                            </m:ctrlPr>
                          </m:fPr>
                          <m:num>
                            <m:r>
                              <m:rPr>
                                <m:sty m:val="bi"/>
                              </m:rPr>
                              <w:rPr>
                                <w:rFonts w:ascii="Cambria Math" w:hAnsi="Cambria Math"/>
                                <w:sz w:val="20"/>
                              </w:rPr>
                              <m:t>C</m:t>
                            </m:r>
                          </m:num>
                          <m:den>
                            <m:r>
                              <m:rPr>
                                <m:sty m:val="bi"/>
                              </m:rPr>
                              <w:rPr>
                                <w:rFonts w:ascii="Cambria Math" w:hAnsi="Cambria Math"/>
                                <w:sz w:val="20"/>
                              </w:rPr>
                              <m:t>2</m:t>
                            </m:r>
                          </m:den>
                        </m:f>
                      </m:oMath>
                    </m:oMathPara>
                  </w:p>
                </w:txbxContent>
              </v:textbox>
            </v:shape>
            <v:shape id="Text Box 2675" o:spid="_x0000_s1300" type="#_x0000_t202" style="position:absolute;left:18662;top:5378;width:1873;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BhccA&#10;AADcAAAADwAAAGRycy9kb3ducmV2LnhtbESPQWvCQBSE74L/YXmCN91EpNrUNRRFbOmhNBXR22v2&#10;mYRm34bsVmN/fbcgeBxm5htmkXamFmdqXWVZQTyOQBDnVldcKNh9bkZzEM4ja6wtk4IrOUiX/d4C&#10;E20v/EHnzBciQNglqKD0vkmkdHlJBt3YNsTBO9nWoA+yLaRu8RLgppaTKHqQBisOCyU2tCop/85+&#10;jIL9TG9ej+vDe3H9Pe3jt+zgvrZTpYaD7vkJhKfO38O39otWMHmcwv+Zc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wYXHAAAA3AAAAA8AAAAAAAAAAAAAAAAAmAIAAGRy&#10;cy9kb3ducmV2LnhtbFBLBQYAAAAABAAEAPUAAACMAwAAAAA=&#10;" stroked="f">
              <v:textbox inset="1.0361mm,.51806mm,1.0361mm,.51806mm">
                <w:txbxContent>
                  <w:p w:rsidR="004F26F7" w:rsidRPr="00376C8E" w:rsidRDefault="00896000" w:rsidP="00031FBC">
                    <w:pPr>
                      <w:rPr>
                        <w:b/>
                        <w:sz w:val="20"/>
                      </w:rPr>
                    </w:pPr>
                    <m:oMathPara>
                      <m:oMath>
                        <m:f>
                          <m:fPr>
                            <m:ctrlPr>
                              <w:rPr>
                                <w:rFonts w:ascii="Cambria Math" w:eastAsiaTheme="minorHAnsi" w:hAnsi="Cambria Math" w:cstheme="minorBidi"/>
                                <w:b/>
                                <w:i/>
                                <w:sz w:val="20"/>
                                <w:lang w:val="en-US"/>
                              </w:rPr>
                            </m:ctrlPr>
                          </m:fPr>
                          <m:num>
                            <m:r>
                              <m:rPr>
                                <m:sty m:val="bi"/>
                              </m:rPr>
                              <w:rPr>
                                <w:rFonts w:ascii="Cambria Math" w:hAnsi="Cambria Math"/>
                                <w:sz w:val="20"/>
                              </w:rPr>
                              <m:t>C</m:t>
                            </m:r>
                          </m:num>
                          <m:den>
                            <m:r>
                              <m:rPr>
                                <m:sty m:val="bi"/>
                              </m:rPr>
                              <w:rPr>
                                <w:rFonts w:ascii="Cambria Math" w:hAnsi="Cambria Math"/>
                                <w:sz w:val="20"/>
                              </w:rPr>
                              <m:t>2</m:t>
                            </m:r>
                          </m:den>
                        </m:f>
                      </m:oMath>
                    </m:oMathPara>
                  </w:p>
                </w:txbxContent>
              </v:textbox>
            </v:shape>
            <w10:wrap type="none"/>
            <w10:anchorlock/>
          </v:group>
        </w:pict>
      </w:r>
    </w:p>
    <w:p w:rsidR="00031FBC" w:rsidRDefault="00031FBC" w:rsidP="004B2D14">
      <w:pPr>
        <w:jc w:val="center"/>
      </w:pPr>
      <w:r w:rsidRPr="00860DDA">
        <w:rPr>
          <w:i/>
        </w:rPr>
        <w:t>Figure 2.6</w:t>
      </w:r>
      <w:r w:rsidRPr="00D273D8">
        <w:t>: A two</w:t>
      </w:r>
      <w:r w:rsidR="00D273D8">
        <w:t>-cell Murgatroyd cascaded model</w:t>
      </w:r>
    </w:p>
    <w:p w:rsidR="006A28AF" w:rsidRDefault="006A28AF" w:rsidP="006A28AF">
      <w:pPr>
        <w:pStyle w:val="Heading2"/>
        <w:rPr>
          <w:lang w:val="en-ZA"/>
        </w:rPr>
      </w:pPr>
      <w:r>
        <w:rPr>
          <w:lang w:val="en-ZA"/>
        </w:rPr>
        <w:t>The Multiconductor Transmission Line (MTL) model</w:t>
      </w:r>
    </w:p>
    <w:p w:rsidR="00112177" w:rsidRPr="003625F1" w:rsidRDefault="00112177" w:rsidP="00AF784D">
      <w:pPr>
        <w:pStyle w:val="Heading3"/>
        <w:rPr>
          <w:lang w:val="en-ZA"/>
        </w:rPr>
      </w:pPr>
      <w:r w:rsidRPr="003625F1">
        <w:rPr>
          <w:lang w:val="en-ZA"/>
        </w:rPr>
        <w:t xml:space="preserve">Mathematical </w:t>
      </w:r>
      <w:r w:rsidRPr="00112177">
        <w:t>model</w:t>
      </w:r>
      <w:r w:rsidRPr="003625F1">
        <w:rPr>
          <w:lang w:val="en-ZA"/>
        </w:rPr>
        <w:t xml:space="preserve"> of distributed circuit</w:t>
      </w:r>
    </w:p>
    <w:p w:rsidR="00112177" w:rsidRPr="003625F1" w:rsidRDefault="00112177" w:rsidP="00112177">
      <w:pPr>
        <w:rPr>
          <w:lang w:val="en-ZA"/>
        </w:rPr>
      </w:pPr>
      <w:r w:rsidRPr="003625F1">
        <w:rPr>
          <w:lang w:val="en-ZA"/>
        </w:rPr>
        <w:t>The distributed circuit model is initially developed for the well known two-conductor case to increase clarity [</w:t>
      </w:r>
      <w:r w:rsidR="003F262B">
        <w:rPr>
          <w:lang w:val="en-ZA"/>
        </w:rPr>
        <w:t>26</w:t>
      </w:r>
      <w:r w:rsidRPr="003625F1">
        <w:rPr>
          <w:lang w:val="en-ZA"/>
        </w:rPr>
        <w:t xml:space="preserve">]. The two conductors are divided </w:t>
      </w:r>
      <w:r w:rsidR="00C8290F">
        <w:rPr>
          <w:lang w:val="en-ZA"/>
        </w:rPr>
        <w:t xml:space="preserve">along their length </w:t>
      </w:r>
      <w:r w:rsidRPr="003625F1">
        <w:rPr>
          <w:lang w:val="en-ZA"/>
        </w:rPr>
        <w:t xml:space="preserve">into an infinite number of spatial cells, each represented by a lumped circuit element network. The equivalent circuit of such a cell of length Δz for a two-wire system is shown in </w:t>
      </w:r>
      <w:r w:rsidRPr="00FA42A1">
        <w:rPr>
          <w:i/>
          <w:lang w:val="en-ZA"/>
        </w:rPr>
        <w:t xml:space="preserve">Figure </w:t>
      </w:r>
      <w:r w:rsidR="00D81C33" w:rsidRPr="00FA42A1">
        <w:rPr>
          <w:i/>
          <w:lang w:val="en-ZA"/>
        </w:rPr>
        <w:t>2.7</w:t>
      </w:r>
      <w:r w:rsidRPr="003625F1">
        <w:rPr>
          <w:lang w:val="en-ZA"/>
        </w:rPr>
        <w:t xml:space="preserve">. The ideal distributed circuit will have Δz tending to zero, which would require an infinite number of infinitesimal cells. This is approximated by choosing the number of cells such that Δz is electrically small in terms of the highest significant frequency components present in the circuit. The parameters </w:t>
      </w:r>
      <w:r w:rsidRPr="003625F1">
        <w:rPr>
          <w:i/>
          <w:lang w:val="en-ZA"/>
        </w:rPr>
        <w:t>R</w:t>
      </w:r>
      <w:r w:rsidRPr="003625F1">
        <w:rPr>
          <w:lang w:val="en-ZA"/>
        </w:rPr>
        <w:t xml:space="preserve">, </w:t>
      </w:r>
      <w:r w:rsidRPr="003625F1">
        <w:rPr>
          <w:i/>
          <w:lang w:val="en-ZA"/>
        </w:rPr>
        <w:t>L</w:t>
      </w:r>
      <w:r w:rsidRPr="003625F1">
        <w:rPr>
          <w:lang w:val="en-ZA"/>
        </w:rPr>
        <w:t xml:space="preserve">, </w:t>
      </w:r>
      <w:r w:rsidRPr="003625F1">
        <w:rPr>
          <w:i/>
          <w:lang w:val="en-ZA"/>
        </w:rPr>
        <w:t>C</w:t>
      </w:r>
      <w:r w:rsidRPr="003625F1">
        <w:rPr>
          <w:lang w:val="en-ZA"/>
        </w:rPr>
        <w:t xml:space="preserve">, and </w:t>
      </w:r>
      <w:r w:rsidRPr="003625F1">
        <w:rPr>
          <w:i/>
          <w:lang w:val="en-ZA"/>
        </w:rPr>
        <w:t>G</w:t>
      </w:r>
      <w:r w:rsidRPr="003625F1">
        <w:rPr>
          <w:lang w:val="en-ZA"/>
        </w:rPr>
        <w:t xml:space="preserve"> in the circuit are per-unit-length (PUL) values. Therefore, the lumped circuit element parameters for a specific cell are obtained by multiplication with the length of the cell, Δz.</w:t>
      </w:r>
    </w:p>
    <w:p w:rsidR="00112177" w:rsidRPr="003625F1" w:rsidRDefault="00112177" w:rsidP="00112177">
      <w:pPr>
        <w:rPr>
          <w:lang w:val="en-ZA"/>
        </w:rPr>
      </w:pPr>
      <w:r w:rsidRPr="003625F1">
        <w:rPr>
          <w:lang w:val="en-ZA"/>
        </w:rPr>
        <w:t>The model elements are now described. Each conductor has a self-resistance which simply comes from the resistivity of that conductor. In general this resistance will be frequency dependent at high frequency. There also exists a mutual resistance between the conductors that arises from the proximity effect between the conductors. Similarly, there is a self-inductance in each conductor as well as mutual inductances representing the magnetic field coupling. The capacitance terms represent the electric field coupling between conductors, as well as the capacitance between each conductor and the ground plane. The conductance (</w:t>
      </w:r>
      <w:r w:rsidRPr="003625F1">
        <w:rPr>
          <w:i/>
          <w:lang w:val="en-ZA"/>
        </w:rPr>
        <w:t>G</w:t>
      </w:r>
      <w:r w:rsidRPr="003625F1">
        <w:rPr>
          <w:lang w:val="en-ZA"/>
        </w:rPr>
        <w:t xml:space="preserve">) terms represents real leakage current through the dielectric separating conductors. </w:t>
      </w:r>
    </w:p>
    <w:p w:rsidR="00112177" w:rsidRPr="003625F1" w:rsidRDefault="00896000" w:rsidP="00112177">
      <w:pPr>
        <w:pStyle w:val="Text"/>
        <w:keepNext/>
        <w:spacing w:after="0"/>
        <w:jc w:val="center"/>
        <w:rPr>
          <w:sz w:val="22"/>
          <w:szCs w:val="22"/>
          <w:lang w:val="en-ZA"/>
        </w:rPr>
      </w:pPr>
      <w:r w:rsidRPr="00896000">
        <w:rPr>
          <w:noProof/>
          <w:sz w:val="22"/>
          <w:szCs w:val="22"/>
          <w:lang w:val="en-ZA" w:eastAsia="en-ZA"/>
        </w:rPr>
      </w:r>
      <w:r>
        <w:rPr>
          <w:noProof/>
          <w:sz w:val="22"/>
          <w:szCs w:val="22"/>
          <w:lang w:val="en-ZA" w:eastAsia="en-ZA"/>
        </w:rPr>
        <w:pict>
          <v:group id="Canvas 1798" o:spid="_x0000_s1301" editas="canvas" style="width:320.1pt;height:169.15pt;mso-position-horizontal-relative:char;mso-position-vertical-relative:line" coordsize="40652,2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">
            <v:shape id="_x0000_s1302" type="#_x0000_t75" style="position:absolute;width:40652;height:21482;visibility:visible;mso-wrap-style:square">
              <v:fill o:detectmouseclick="t"/>
              <v:path o:connecttype="none"/>
            </v:shape>
            <v:shape id="AutoShape 1800" o:spid="_x0000_s1303" type="#_x0000_t32" style="position:absolute;left:15670;top:8819;width:9;height:4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YGcMAAADdAAAADwAAAGRycy9kb3ducmV2LnhtbERPPW/CMBDdkfofrENiAwcjKhQwiFK1&#10;hYGhFJhP8ZEE4nMUGwj/vh6QGJ/e92zR2krcqPGlYw3DQQKCOHOm5FzD/u+rPwHhA7LByjFpeJCH&#10;xfytM8PUuDv/0m0XchFD2KeooQihTqX0WUEW/cDVxJE7ucZiiLDJpWnwHsNtJVWSvEuLJceGAmta&#10;FZRddlerYbzcjH42l7M5qPP2+PE5We3V90PrXrddTkEEasNL/HSvjQalRnFufBOf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GBnDAAAA3QAAAA8AAAAAAAAAAAAA&#10;AAAAoQIAAGRycy9kb3ducmV2LnhtbFBLBQYAAAAABAAEAPkAAACRAwAAAAA=&#10;">
              <v:stroke startarrow="block" startarrowwidth="narrow" startarrowlength="short" endarrow="block" endarrowwidth="narrow" endarrowlength="short"/>
            </v:shape>
            <v:shape id="AutoShape 1801" o:spid="_x0000_s1304" type="#_x0000_t32" style="position:absolute;left:9604;top:8711;width:10;height:4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9gscAAADdAAAADwAAAGRycy9kb3ducmV2LnhtbESPzW7CMBCE75V4B2uReisORlQ0YBA/&#10;aoFDD6WU8ypekkC8jmIXwttjpEo9jmbmG81k1tpKXKjxpWMN/V4CgjhzpuRcw/77/WUEwgdkg5Vj&#10;0nAjD7Np52mCqXFX/qLLLuQiQtinqKEIoU6l9FlBFn3P1cTRO7rGYoiyyaVp8BrhtpIqSV6lxZLj&#10;QoE1LQvKzrtfq2E43w7W2/PJ/KjT52GxGi336uOm9XO3nY9BBGrDf/ivvTEalBq8weNNf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L2CxwAAAN0AAAAPAAAAAAAA&#10;AAAAAAAAAKECAABkcnMvZG93bnJldi54bWxQSwUGAAAAAAQABAD5AAAAlQMAAAAA&#10;">
              <v:stroke startarrow="block" startarrowwidth="narrow" startarrowlength="short" endarrow="block" endarrowwidth="narrow" endarrowlength="short"/>
            </v:shape>
            <v:shape id="Freeform 1802" o:spid="_x0000_s1305" style="position:absolute;left:21325;top:10428;width:1014;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lP8QA&#10;AADcAAAADwAAAGRycy9kb3ducmV2LnhtbESPQW/CMAyF75P4D5GRuI2UHFDXEdCExARHusHZNF7b&#10;kThVk0Hh15NJk3az9Z7f97xYDc6KC/Wh9axhNs1AEFfetFxr+PzYPOcgQkQ2aD2ThhsFWC1HTwss&#10;jL/yni5lrEUK4VCghibGrpAyVA05DFPfESfty/cOY1r7WpoeryncWamybC4dtpwIDXa0bqg6lz8u&#10;cedq9702+Sm/ne9OHe27LQ9K68l4eHsFEWmI/+a/661J9dUL/D6TJ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ZT/EAAAA3AAAAA8AAAAAAAAAAAAAAAAAmAIAAGRycy9k&#10;b3ducmV2LnhtbFBLBQYAAAAABAAEAPUAAACJAwAAAAA=&#10;" path="m,l10,e" filled="f" strokecolor="black [3213]">
              <v:path arrowok="t" o:connecttype="custom" o:connectlocs="0,0;1028337962,0;1028337962,0" o:connectangles="0,0,0"/>
            </v:shape>
            <v:shape id="Freeform 1803" o:spid="_x0000_s1306" style="position:absolute;left:21325;top:10019;width:1014;height:9;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af8MA&#10;AADcAAAADwAAAGRycy9kb3ducmV2LnhtbESPTW/CMAyG70j7D5EncYN0nYSqjoAmpE3sSDc4e41p&#10;C4lTNQHKfv18mLSbLb8fj5fr0Tt1pSF2gQ08zTNQxHWwHTcGvj7fZgWomJAtusBk4E4R1quHyRJL&#10;G268o2uVGiUhHEs00KbUl1rHuiWPcR56Yrkdw+AxyTo02g54k3DvdJ5lC+2xY2losadNS/W5unjp&#10;XeQfp40tvov7+cfnB/fuqn1uzPRxfH0BlWhM/+I/99YK/rPgyzMy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af8MAAADcAAAADwAAAAAAAAAAAAAAAACYAgAAZHJzL2Rv&#10;d25yZXYueG1sUEsFBgAAAAAEAAQA9QAAAIgDAAAAAA==&#10;" path="m,l10,e" filled="f" strokecolor="black [3213]">
              <v:path arrowok="t" o:connecttype="custom" o:connectlocs="0,0;1028337962,0;1028337962,0" o:connectangles="0,0,0"/>
            </v:shape>
            <v:shape id="Freeform 1804" o:spid="_x0000_s1307" style="position:absolute;left:21832;top:9716;width:10;height:303;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7UsIA&#10;AADcAAAADwAAAGRycy9kb3ducmV2LnhtbERP3WrCMBS+H+wdwhnsbqZVENcZZQiKYxcy5wMcm9M2&#10;2JyUJLb17RdB2N35+H7Pcj3aVvTkg3GsIJ9kIIhLpw3XCk6/27cFiBCRNbaOScGNAqxXz09LLLQb&#10;+If6Y6xFCuFQoIImxq6QMpQNWQwT1xEnrnLeYkzQ11J7HFK4beU0y+bSouHU0GBHm4bKy/FqFQzv&#10;3Vf+LXtz2F1qc9t4ea4WlVKvL+PnB4hIY/wXP9x7nebPcrg/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7tSwgAAANwAAAAPAAAAAAAAAAAAAAAAAJgCAABkcnMvZG93&#10;bnJldi54bWxQSwUGAAAAAAQABAD1AAAAhwMAAAAA&#10;" path="m,3l,e" filled="f" strokecolor="black [3213]">
              <v:path arrowok="t" o:connecttype="custom" o:connectlocs="0,305454300;0,0;0,0" o:connectangles="0,0,0"/>
            </v:shape>
            <v:shape id="Freeform 1805" o:spid="_x0000_s1308" style="position:absolute;left:21832;top:10428;width:10;height:303;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lJcEA&#10;AADcAAAADwAAAGRycy9kb3ducmV2LnhtbERP3WrCMBS+H/gO4QjezVSFodUoIjiUXYypD3BsTttg&#10;c1KSrK1vvwwGuzsf3+/Z7AbbiI58MI4VzKYZCOLCacOVgtv1+LoEESKyxsYxKXhSgN129LLBXLue&#10;v6i7xEqkEA45KqhjbHMpQ1GTxTB1LXHiSuctxgR9JbXHPoXbRs6z7E1aNJwaamzpUFPxuHxbBf2q&#10;Pc8+ZGc+3x+VeR68vJfLUqnJeNivQUQa4r/4z33Saf5i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RJSXBAAAA3AAAAA8AAAAAAAAAAAAAAAAAmAIAAGRycy9kb3du&#10;cmV2LnhtbFBLBQYAAAAABAAEAPUAAACGAwAAAAA=&#10;" path="m,3l,e" filled="f" strokecolor="black [3213]">
              <v:path arrowok="t" o:connecttype="custom" o:connectlocs="0,305454300;0,0;0,0" o:connectangles="0,0,0"/>
            </v:shape>
            <v:rect id="Rectangle 1806" o:spid="_x0000_s1309" style="position:absolute;left:22847;top:9716;width:135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C</w:t>
                    </w:r>
                    <w:r w:rsidRPr="00E22021">
                      <w:rPr>
                        <w:rFonts w:ascii="Arial" w:hAnsi="Arial" w:cs="Arial"/>
                        <w:sz w:val="16"/>
                        <w:szCs w:val="10"/>
                        <w:vertAlign w:val="subscript"/>
                        <w:lang w:val="en-US"/>
                      </w:rPr>
                      <w:t>12</w:t>
                    </w:r>
                  </w:p>
                </w:txbxContent>
              </v:textbox>
            </v:rect>
            <v:line id="Line 1807" o:spid="_x0000_s1310" style="position:absolute;visibility:visible;mso-wrap-style:square" from="21832,10731" to="21842,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line id="Line 1808" o:spid="_x0000_s1311" style="position:absolute;flip:y;visibility:visible;mso-wrap-style:square" from="21832,8711" to="2184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lKcIAAADcAAAADwAAAGRycy9kb3ducmV2LnhtbERPzWoCMRC+F/oOYQrealZbRVejVEEo&#10;XqTWBxg242ZxM9kmqa779EYQvM3H9zvzZWtrcSYfKscKBv0MBHHhdMWlgsPv5n0CIkRkjbVjUnCl&#10;AMvF68scc+0u/EPnfSxFCuGQowITY5NLGQpDFkPfNcSJOzpvMSboS6k9XlK4reUwy8bSYsWpwWBD&#10;a0PFaf9vFdRdPHTT1dp02d/nVe92Y+dHW6V6b+3XDESkNj7FD/e3TvM/RnB/Jl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slKcIAAADcAAAADwAAAAAAAAAAAAAA&#10;AAChAgAAZHJzL2Rvd25yZXYueG1sUEsFBgAAAAAEAAQA+QAAAJADAAAAAA==&#10;" strokecolor="black [3213]"/>
            <v:shape id="Freeform 1809" o:spid="_x0000_s1312" style="position:absolute;left:21325;top:5365;width:1014;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nkMQA&#10;AADcAAAADwAAAGRycy9kb3ducmV2LnhtbESPQWvCQBCF7wX/wzJCb3VjCiFEVxHBokfT6nnMjkl0&#10;dzZktxr99d1CobcZ3pv3vZkvB2vEjXrfOlYwnSQgiCunW64VfH1u3nIQPiBrNI5JwYM8LBejlzkW&#10;2t15T7cy1CKGsC9QQRNCV0jpq4Ys+onriKN2dr3FENe+lrrHewy3RqZJkkmLLUdCgx2tG6qu5beN&#10;3CzdXdY6P+WP69OmR/NhykOq1Ot4WM1ABBrCv/nveqtj/fcMfp+JE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FZ5DEAAAA3AAAAA8AAAAAAAAAAAAAAAAAmAIAAGRycy9k&#10;b3ducmV2LnhtbFBLBQYAAAAABAAEAPUAAACJAwAAAAA=&#10;" path="m,l10,e" filled="f" strokecolor="black [3213]">
              <v:path arrowok="t" o:connecttype="custom" o:connectlocs="0,0;1028337962,0;1028337962,0" o:connectangles="0,0,0"/>
            </v:shape>
            <v:shape id="Freeform 1810" o:spid="_x0000_s1313" style="position:absolute;left:21325;top:4965;width:1014;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CC8QA&#10;AADcAAAADwAAAGRycy9kb3ducmV2LnhtbESPT2vCQBDF74LfYRmhN90YQUPqKkWw2GPjn/OYnSap&#10;u7Mhu9XYT98tCN5meG/e781y3VsjrtT5xrGC6SQBQVw63XCl4LDfjjMQPiBrNI5JwZ08rFfDwRJz&#10;7W78SdciVCKGsM9RQR1Cm0vpy5os+olriaP25TqLIa5dJXWHtxhujUyTZC4tNhwJNba0qam8FD82&#10;cufpx/dGZ+fsfvm16cm8m+KYKvUy6t9eQQTqw9P8uN7pWH+2gP9n4gR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wgvEAAAA3AAAAA8AAAAAAAAAAAAAAAAAmAIAAGRycy9k&#10;b3ducmV2LnhtbFBLBQYAAAAABAAEAPUAAACJAwAAAAA=&#10;" path="m,l10,e" filled="f" strokecolor="black [3213]">
              <v:path arrowok="t" o:connecttype="custom" o:connectlocs="0,0;1028337962,0;1028337962,0" o:connectangles="0,0,0"/>
            </v:shape>
            <v:shape id="Freeform 1811" o:spid="_x0000_s1314" style="position:absolute;left:21832;top:4653;width:10;height:312;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Sz8UA&#10;AADcAAAADwAAAGRycy9kb3ducmV2LnhtbESPQWvDMAyF74P9B6PCbqvTDUab1S2lsNKxw1jbH6DF&#10;SmIay8H2kvTfT4fBbhLv6b1P6+3kOzVQTC6wgcW8AEVcBeu4MXA5vz0uQaWMbLELTAZulGC7ub9b&#10;Y2nDyF80nHKjJIRTiQbanPtS61S15DHNQ08sWh2ixyxrbLSNOEq47/RTUbxoj46locWe9i1V19OP&#10;NzCu+vfFhx7c5+HauNs+6u96WRvzMJt2r6AyTfnf/Hd9tIL/LL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LPxQAAANwAAAAPAAAAAAAAAAAAAAAAAJgCAABkcnMv&#10;ZG93bnJldi54bWxQSwUGAAAAAAQABAD1AAAAigMAAAAA&#10;" path="m,3l,e" filled="f" strokecolor="black [3213]">
              <v:path arrowok="t" o:connecttype="custom" o:connectlocs="0,324667200;0,0;0,0" o:connectangles="0,0,0"/>
            </v:shape>
            <v:shape id="Freeform 1812" o:spid="_x0000_s1315" style="position:absolute;left:21832;top:5365;width:10;height:303;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3VMEA&#10;AADcAAAADwAAAGRycy9kb3ducmV2LnhtbERP3WrCMBS+H+wdwhnsbqYqiHZGGYLi2IVMfYBjc9oG&#10;m5OSxLa+/SIIuzsf3+9ZrgfbiI58MI4VjEcZCOLCacOVgvNp+zEHESKyxsYxKbhTgPXq9WWJuXY9&#10;/1J3jJVIIRxyVFDH2OZShqImi2HkWuLElc5bjAn6SmqPfQq3jZxk2UxaNJwaamxpU1NxPd6sgn7R&#10;fo9/ZGcOu2tl7hsvL+W8VOr9bfj6BBFpiP/ip3uv0/zpAh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t1TBAAAA3AAAAA8AAAAAAAAAAAAAAAAAmAIAAGRycy9kb3du&#10;cmV2LnhtbFBLBQYAAAAABAAEAPUAAACGAwAAAAA=&#10;" path="m,3l,e" filled="f" strokecolor="black [3213]">
              <v:path arrowok="t" o:connecttype="custom" o:connectlocs="0,305454300;0,0;0,0" o:connectangles="0,0,0"/>
            </v:shape>
            <v:rect id="Rectangle 1813" o:spid="_x0000_s1316" style="position:absolute;left:22847;top:4653;width:135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C</w:t>
                    </w:r>
                    <w:r w:rsidRPr="00E22021">
                      <w:rPr>
                        <w:rFonts w:ascii="Arial" w:hAnsi="Arial" w:cs="Arial"/>
                        <w:sz w:val="16"/>
                        <w:szCs w:val="10"/>
                        <w:vertAlign w:val="subscript"/>
                        <w:lang w:val="en-US"/>
                      </w:rPr>
                      <w:t>11</w:t>
                    </w:r>
                  </w:p>
                </w:txbxContent>
              </v:textbox>
            </v:rect>
            <v:line id="Line 1814" o:spid="_x0000_s1317" style="position:absolute;visibility:visible;mso-wrap-style:square" from="21832,5668" to="2184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line id="Line 1815" o:spid="_x0000_s1318" style="position:absolute;flip:y;visibility:visible;mso-wrap-style:square" from="21832,3648" to="21842,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OIMIAAADcAAAADwAAAGRycy9kb3ducmV2LnhtbERPzWoCMRC+F3yHMEJvNauotKtRrFAo&#10;XsTVBxg242ZxM1mTVNd9+qZQ8DYf3+8s151txI18qB0rGI8yEMSl0zVXCk7Hr7d3ECEia2wck4IH&#10;BVivBi9LzLW784FuRaxECuGQowITY5tLGUpDFsPItcSJOztvMSboK6k93lO4beQky+bSYs2pwWBL&#10;W0PlpfixCpo+nvqPz63ps+v0off7ufOznVKvw26zABGpi0/xv/tbp/nTC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TOIMIAAADcAAAADwAAAAAAAAAAAAAA&#10;AAChAgAAZHJzL2Rvd25yZXYueG1sUEsFBgAAAAAEAAQA+QAAAJADAAAAAA==&#10;" strokecolor="black [3213]"/>
            <v:shape id="Freeform 1816" o:spid="_x0000_s1319" style="position:absolute;left:21325;top:16506;width:1014;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3dcQA&#10;AADcAAAADwAAAGRycy9kb3ducmV2LnhtbESPQWvCQBCF7wX/wzJCb3VjLBKiq4ig2GPT1vOYHZPo&#10;7mzIrhr767uC0NsM78373syXvTXiSp1vHCsYjxIQxKXTDVcKvr82bxkIH5A1Gsek4E4elovByxxz&#10;7W78SdciVCKGsM9RQR1Cm0vpy5os+pFriaN2dJ3FENeukrrDWwy3RqZJMpUWG46EGlta11Sei4uN&#10;3Gn6cVrr7JDdz7823ZutKX5SpV6H/WoGIlAf/s3P652O9d8n8HgmT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t3XEAAAA3AAAAA8AAAAAAAAAAAAAAAAAmAIAAGRycy9k&#10;b3ducmV2LnhtbFBLBQYAAAAABAAEAPUAAACJAwAAAAA=&#10;" path="m,l10,e" filled="f" strokecolor="black [3213]">
              <v:path arrowok="t" o:connecttype="custom" o:connectlocs="0,0;1028337962,0;1028337962,0" o:connectangles="0,0,0"/>
            </v:shape>
            <v:shape id="Freeform 1817" o:spid="_x0000_s1320" style="position:absolute;left:21325;top:16096;width:1014;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vAcMA&#10;AADcAAAADwAAAGRycy9kb3ducmV2LnhtbESPT4vCMBDF7wt+hzDC3tbUIlKqUURQ3KPdP+exGdtq&#10;MilN1OqnN8LC3mZ4b97vzXzZWyOu1PnGsYLxKAFBXDrdcKXg+2vzkYHwAVmjcUwK7uRhuRi8zTHX&#10;7sZ7uhahEjGEfY4K6hDaXEpf1mTRj1xLHLWj6yyGuHaV1B3eYrg1Mk2SqbTYcCTU2NK6pvJcXGzk&#10;TtPP01pnh+x+ftj012xN8ZMq9T7sVzMQgfrwb/673ulYfzKB1zN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0vAcMAAADcAAAADwAAAAAAAAAAAAAAAACYAgAAZHJzL2Rv&#10;d25yZXYueG1sUEsFBgAAAAAEAAQA9QAAAIgDAAAAAA==&#10;" path="m,l10,e" filled="f" strokecolor="black [3213]">
              <v:path arrowok="t" o:connecttype="custom" o:connectlocs="0,0;1028337962,0;1028337962,0" o:connectangles="0,0,0"/>
            </v:shape>
            <v:shape id="Freeform 1818" o:spid="_x0000_s1321" style="position:absolute;left:21832;top:15794;width:10;height:302;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OLMIA&#10;AADcAAAADwAAAGRycy9kb3ducmV2LnhtbERP3WrCMBS+H/gO4Qi7m6ljG1qNIsLEsYvhzwMcm9M2&#10;2JyUJLb17c1gsLvz8f2e5XqwjejIB+NYwXSSgSAunDZcKTifPl9mIEJE1tg4JgV3CrBejZ6WmGvX&#10;84G6Y6xECuGQo4I6xjaXMhQ1WQwT1xInrnTeYkzQV1J77FO4beRrln1Ii4ZTQ40tbWsqrsebVdDP&#10;26/pt+zMz+5amfvWy0s5K5V6Hg+bBYhIQ/wX/7n3Os1/e4ff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4swgAAANwAAAAPAAAAAAAAAAAAAAAAAJgCAABkcnMvZG93&#10;bnJldi54bWxQSwUGAAAAAAQABAD1AAAAhwMAAAAA&#10;" path="m,3l,e" filled="f" strokecolor="black [3213]">
              <v:path arrowok="t" o:connecttype="custom" o:connectlocs="0,304446200;0,0;0,0" o:connectangles="0,0,0"/>
            </v:shape>
            <v:shape id="Freeform 1819" o:spid="_x0000_s1322" style="position:absolute;left:21832;top:16506;width:10;height:303;visibility:visible;mso-wrap-style:square;v-text-anchor:top" coordsize="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QW8EA&#10;AADcAAAADwAAAGRycy9kb3ducmV2LnhtbERP3WrCMBS+H/gO4Qy8m6lDRDujDEFRdiFTH+CsOW2D&#10;zUlJsra+vRkIuzsf3+9ZbQbbiI58MI4VTCcZCOLCacOVgutl97YAESKyxsYxKbhTgM169LLCXLue&#10;v6k7x0qkEA45KqhjbHMpQ1GTxTBxLXHiSuctxgR9JbXHPoXbRr5n2VxaNJwaamxpW1NxO/9aBf2y&#10;PU6/ZGdO+1tl7lsvf8pFqdT4dfj8ABFpiP/ip/ug0/zZHP6eS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sUFvBAAAA3AAAAA8AAAAAAAAAAAAAAAAAmAIAAGRycy9kb3du&#10;cmV2LnhtbFBLBQYAAAAABAAEAPUAAACGAwAAAAA=&#10;" path="m,3l,e" filled="f" strokecolor="black [3213]">
              <v:path arrowok="t" o:connecttype="custom" o:connectlocs="0,305454300;0,0;0,0" o:connectangles="0,0,0"/>
            </v:shape>
            <v:rect id="Rectangle 1820" o:spid="_x0000_s1323" style="position:absolute;left:22847;top:15794;width:135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C</w:t>
                    </w:r>
                    <w:r w:rsidRPr="00E22021">
                      <w:rPr>
                        <w:rFonts w:ascii="Arial" w:hAnsi="Arial" w:cs="Arial"/>
                        <w:sz w:val="16"/>
                        <w:szCs w:val="10"/>
                        <w:vertAlign w:val="subscript"/>
                        <w:lang w:val="en-US"/>
                      </w:rPr>
                      <w:t>22</w:t>
                    </w:r>
                  </w:p>
                </w:txbxContent>
              </v:textbox>
            </v:rect>
            <v:line id="Line 1821" o:spid="_x0000_s1324" style="position:absolute;visibility:visible;mso-wrap-style:square" from="21832,16809" to="21842,1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5vscAAADcAAAADwAAAGRycy9kb3ducmV2LnhtbESPT2vDMAzF74N+B6PCbqvTsjUlrVtC&#10;obA/p3Ubu4pYTbLFcrDdNNunnw6D3iTe03s/bXaj69RAIbaeDcxnGSjiytuWawPvb4e7FaiYkC12&#10;nsnAD0XYbSc3Gyysv/ArDcdUKwnhWKCBJqW+0DpWDTmMM98Ti3bywWGSNdTaBrxIuOv0IsuW2mHL&#10;0tBgT/uGqu/j2RlYVc9foczLp/nDR5//DouX5eEzN+Z2OpZrUInGdDX/Xz9awb8XWn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Lm+xwAAANwAAAAPAAAAAAAA&#10;AAAAAAAAAKECAABkcnMvZG93bnJldi54bWxQSwUGAAAAAAQABAD5AAAAlQMAAAAA&#10;" strokecolor="black [3213]"/>
            <v:line id="Line 1822" o:spid="_x0000_s1325" style="position:absolute;flip:y;visibility:visible;mso-wrap-style:square" from="21832,13765" to="21842,1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cUcIAAADcAAAADwAAAGRycy9kb3ducmV2LnhtbERP3WrCMBS+H/gO4Qx2N9MNJ7MzLSoM&#10;ZDdi9QEOzVlT1pzUJNPapzeDgXfn4/s9y3KwnTiTD61jBS/TDARx7XTLjYLj4fP5HUSIyBo7x6Tg&#10;SgHKYvKwxFy7C+/pXMVGpBAOOSowMfa5lKE2ZDFMXU+cuG/nLcYEfSO1x0sKt518zbK5tNhyajDY&#10;08ZQ/VP9WgXdGI/jYr0xY3aaXfVuN3f+7Uupp8dh9QEi0hDv4n/3Vqf5swX8PZMu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cUcIAAADcAAAADwAAAAAAAAAAAAAA&#10;AAChAgAAZHJzL2Rvd25yZXYueG1sUEsFBgAAAAAEAAQA+QAAAJADAAAAAA==&#10;" strokecolor="black [3213]"/>
            <v:shape id="Freeform 1823" o:spid="_x0000_s1326" style="position:absolute;left:8795;top:7287;width:205;height:41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1R8QA&#10;AADcAAAADwAAAGRycy9kb3ducmV2LnhtbESPT2vCQBDF7wW/wzJCb3WjVJHUVUT8B1LBWHoesmOS&#10;mp0N2VXTb985FLzN8N6895vZonO1ulMbKs8GhoMEFHHubcWFga/z5m0KKkRki7VnMvBLARbz3ssM&#10;U+sffKJ7FgslIRxSNFDG2KRah7wkh2HgG2LRLr51GGVtC21bfEi4q/UoSSbaYcXSUGJDq5Lya3Zz&#10;Bo6Hn8/DcdJxTtn7do277eoSv4157XfLD1CRuvg0/1/vreCPBV+ekQn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9UfEAAAA3AAAAA8AAAAAAAAAAAAAAAAAmAIAAGRycy9k&#10;b3ducmV2LnhtbFBLBQYAAAAABAAEAPUAAACJAwAAAAA=&#10;" path="m,4l2,e" filled="f" strokecolor="black [3213]">
              <v:path arrowok="t" o:connecttype="custom" o:connectlocs="0,419983500;209889250,0;209889250,0" o:connectangles="0,0,0"/>
            </v:shape>
            <v:shape id="Freeform 1824" o:spid="_x0000_s1327" style="position:absolute;left:9000;top:7287;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DEMMA&#10;AADcAAAADwAAAGRycy9kb3ducmV2LnhtbERPS2sCMRC+F/wPYQq9lJq1VpHVKCJUvbrVgrdhM/ug&#10;m8mapOvqr28Khd7m43vOYtWbRnTkfG1ZwWiYgCDOra65VHD8eH+ZgfABWWNjmRTcyMNqOXhYYKrt&#10;lQ/UZaEUMYR9igqqENpUSp9XZNAPbUscucI6gyFCV0rt8BrDTSNfk2QqDdYcGypsaVNR/pV9GwWY&#10;HcbPs2L6tjsV9+3FHYvzJ3VKPT326zmIQH34F/+59zrOn4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ADEMMAAADcAAAADwAAAAAAAAAAAAAAAACYAgAAZHJzL2Rv&#10;d25yZXYueG1sUEsFBgAAAAAEAAQA9QAAAIgDAAAAAA==&#10;" path="m,l3,8e" filled="f" strokecolor="black [3213]">
              <v:path arrowok="t" o:connecttype="custom" o:connectlocs="0,0;304315343,819841500;304315343,819841500" o:connectangles="0,0,0"/>
            </v:shape>
            <v:shape id="Freeform 1825" o:spid="_x0000_s1328" style="position:absolute;left:9302;top:7287;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dZ8MA&#10;AADcAAAADwAAAGRycy9kb3ducmV2LnhtbERPS2sCMRC+F/wPYQpeSs2qVWQ1ihTaenWrBW/DZvZB&#10;N5M1ievqr28Khd7m43vOatObRnTkfG1ZwXiUgCDOra65VHD4fHtegPABWWNjmRTcyMNmPXhYYart&#10;lffUZaEUMYR9igqqENpUSp9XZNCPbEscucI6gyFCV0rt8BrDTSMnSTKXBmuODRW29FpR/p1djALM&#10;9tOnRTF/+TgW9/ezOxSnL+qUGj722yWIQH34F/+5dzrOn03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dZ8MAAADcAAAADwAAAAAAAAAAAAAAAACYAgAAZHJzL2Rv&#10;d25yZXYueG1sUEsFBgAAAAAEAAQA9QAAAIgDAAAAAA==&#10;" path="m,8l3,e" filled="f" strokecolor="black [3213]">
              <v:path arrowok="t" o:connecttype="custom" o:connectlocs="0,819841500;304315343,0;304315343,0" o:connectangles="0,0,0"/>
            </v:shape>
            <v:shape id="Freeform 1826" o:spid="_x0000_s1329" style="position:absolute;left:9604;top:7287;width:303;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4/MMA&#10;AADcAAAADwAAAGRycy9kb3ducmV2LnhtbERPS2sCMRC+C/6HMAUvpWbVKrIaRQptvbrVgrdhM/ug&#10;m8mapOvWX98UCt7m43vOetubRnTkfG1ZwWScgCDOra65VHD8eH1agvABWWNjmRT8kIftZjhYY6rt&#10;lQ/UZaEUMYR9igqqENpUSp9XZNCPbUscucI6gyFCV0rt8BrDTSOnSbKQBmuODRW29FJR/pV9GwWY&#10;HWaPy2Lx/H4qbm8XdyzOn9QpNXrodysQgfpwF/+79zrOn8/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44/MMAAADcAAAADwAAAAAAAAAAAAAAAACYAgAAZHJzL2Rv&#10;d25yZXYueG1sUEsFBgAAAAAEAAQA9QAAAIgDAAAAAA==&#10;" path="m,l3,8e" filled="f" strokecolor="black [3213]">
              <v:path arrowok="t" o:connecttype="custom" o:connectlocs="0,0;305322976,819841500;305322976,819841500" o:connectangles="0,0,0"/>
            </v:shape>
            <v:shape id="Freeform 1827" o:spid="_x0000_s1330" style="position:absolute;left:9907;top:7287;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giMMA&#10;AADcAAAADwAAAGRycy9kb3ducmV2LnhtbERPS2sCMRC+F/wPYQpepGZrVWQ1ihRqe3WrBW/DZvZB&#10;N5NtEtfVX28Khd7m43vOatObRnTkfG1ZwfM4AUGcW11zqeDw+fa0AOEDssbGMim4kofNevCwwlTb&#10;C++py0IpYgj7FBVUIbSplD6vyKAf25Y4coV1BkOErpTa4SWGm0ZOkmQuDdYcGyps6bWi/Ds7GwWY&#10;7V9Gi2I+fT8Wt92POxSnL+qUGj722yWIQH34F/+5P3ScP5vC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giMMAAADcAAAADwAAAAAAAAAAAAAAAACYAgAAZHJzL2Rv&#10;d25yZXYueG1sUEsFBgAAAAAEAAQA9QAAAIgDAAAAAA==&#10;" path="m,8l3,e" filled="f" strokecolor="black [3213]">
              <v:path arrowok="t" o:connecttype="custom" o:connectlocs="0,819841500;304315343,0;304315343,0" o:connectangles="0,0,0"/>
            </v:shape>
            <v:shape id="Freeform 1828" o:spid="_x0000_s1331" style="position:absolute;left:10209;top:7287;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FE8MA&#10;AADcAAAADwAAAGRycy9kb3ducmV2LnhtbERPS2sCMRC+F/wPYQq9lJq1VZHVKFJo69VVC96GzeyD&#10;biZrkq6rv94Ihd7m43vOYtWbRnTkfG1ZwWiYgCDOra65VLDffbzMQPiArLGxTAou5GG1HDwsMNX2&#10;zFvqslCKGMI+RQVVCG0qpc8rMuiHtiWOXGGdwRChK6V2eI7hppGvSTKVBmuODRW29F5R/pP9GgWY&#10;bd+eZ8V0/HUorp8nty+O39Qp9fTYr+cgAvXhX/zn3ug4fzKB+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sFE8MAAADcAAAADwAAAAAAAAAAAAAAAACYAgAAZHJzL2Rv&#10;d25yZXYueG1sUEsFBgAAAAAEAAQA9QAAAIgDAAAAAA==&#10;" path="m,l3,8e" filled="f" strokecolor="black [3213]">
              <v:path arrowok="t" o:connecttype="custom" o:connectlocs="0,0;304315343,819841500;304315343,819841500" o:connectangles="0,0,0"/>
            </v:shape>
            <v:shape id="Freeform 1829" o:spid="_x0000_s1332" style="position:absolute;left:10511;top:7697;width:205;height:40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IqMEA&#10;AADcAAAADwAAAGRycy9kb3ducmV2LnhtbERP24rCMBB9F/Yfwiz4pumKlqUaZRFvIApbxeehGdvu&#10;NpPSRK1/bwTBtzmc60xmranElRpXWlbw1Y9AEGdWl5wrOB6WvW8QziNrrCyTgjs5mE0/OhNMtL3x&#10;L11Tn4sQwi5BBYX3dSKlywoy6Pq2Jg7c2TYGfYBNLnWDtxBuKjmIolgaLDk0FFjTvKDsP70YBfvt&#10;3267j1vOKB2uFrhezc/+pFT3s/0Zg/DU+rf45d7oMH8Uw/OZc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KjBAAAA3AAAAA8AAAAAAAAAAAAAAAAAmAIAAGRycy9kb3du&#10;cmV2LnhtbFBLBQYAAAAABAAEAPUAAACGAwAAAAA=&#10;" path="m,4l2,e" filled="f" strokecolor="black [3213]">
              <v:path arrowok="t" o:connecttype="custom" o:connectlocs="0,399980000;209889250,0;209889250,0" o:connectangles="0,0,0"/>
            </v:shape>
            <v:shape id="Freeform 1830" o:spid="_x0000_s1333" style="position:absolute;left:8688;top:7697;width:107;height:10;visibility:visible;mso-wrap-style:square;v-text-anchor:top" coordsize="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S5cIA&#10;AADcAAAADwAAAGRycy9kb3ducmV2LnhtbERPzWrCQBC+F3yHZYTe6sZQW41uQiiU2lOt5gHG7JiE&#10;ZGdDdhvj27uFQm/z8f3OLptMJ0YaXGNZwXIRgSAurW64UlCc3p/WIJxH1thZJgU3cpCls4cdJtpe&#10;+ZvGo69ECGGXoILa+z6R0pU1GXQL2xMH7mIHgz7AoZJ6wGsIN52Mo+hFGmw4NNTY01tNZXv8MQpk&#10;3OrNFz8f8o8iGt3m3H6e1oVSj/Mp34LwNPl/8Z97r8P81Sv8PhMu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dLlwgAAANwAAAAPAAAAAAAAAAAAAAAAAJgCAABkcnMvZG93&#10;bnJldi54bWxQSwUGAAAAAAQABAD1AAAAhwMAAAAA&#10;" path="m,l1,e" filled="f" strokecolor="black [3213]">
              <v:path arrowok="t" o:connecttype="custom" o:connectlocs="0,0;114768200,0;114768200,0" o:connectangles="0,0,0"/>
            </v:shape>
            <v:rect id="Rectangle 1831" o:spid="_x0000_s1334" style="position:absolute;left:8688;top:5668;width:1355;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4F26F7" w:rsidRPr="00E22021" w:rsidRDefault="004F26F7" w:rsidP="00112177">
                    <w:pPr>
                      <w:rPr>
                        <w:sz w:val="32"/>
                      </w:rPr>
                    </w:pPr>
                    <w:r w:rsidRPr="00E22021">
                      <w:rPr>
                        <w:rFonts w:ascii="Arial" w:hAnsi="Arial" w:cs="Arial"/>
                        <w:sz w:val="16"/>
                        <w:szCs w:val="10"/>
                        <w:lang w:val="en-US"/>
                      </w:rPr>
                      <w:t>R</w:t>
                    </w:r>
                    <w:r w:rsidRPr="00E22021">
                      <w:rPr>
                        <w:rFonts w:ascii="Arial" w:hAnsi="Arial" w:cs="Arial"/>
                        <w:sz w:val="16"/>
                        <w:szCs w:val="10"/>
                        <w:vertAlign w:val="subscript"/>
                        <w:lang w:val="en-US"/>
                      </w:rPr>
                      <w:t>11</w:t>
                    </w:r>
                  </w:p>
                </w:txbxContent>
              </v:textbox>
            </v:rect>
            <v:line id="Line 1832" o:spid="_x0000_s1335" style="position:absolute;visibility:visible;mso-wrap-style:square" from="10716,7697" to="1172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K+MMAAADcAAAADwAAAGRycy9kb3ducmV2LnhtbERPTWvCQBC9F/wPywi91Y2CxkZXCYJg&#10;7am2xeuQHZNodjbsrjH213cLBW/zeJ+zXPemER05X1tWMB4lIIgLq2suFXx9bl/mIHxA1thYJgV3&#10;8rBeDZ6WmGl74w/qDqEUMYR9hgqqENpMSl9UZNCPbEscuZN1BkOErpTa4S2Gm0ZOkmQmDdYcGyps&#10;aVNRcTlcjYJ5sT+7PM3fxtPvNv3pJu+z7TFV6nnY5wsQgfrwEP+7dzrOn77C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pivjDAAAA3AAAAA8AAAAAAAAAAAAA&#10;AAAAoQIAAGRycy9kb3ducmV2LnhtbFBLBQYAAAAABAAEAPkAAACRAwAAAAA=&#10;" strokecolor="black [3213]"/>
            <v:line id="Line 1833" o:spid="_x0000_s1336" style="position:absolute;flip:x;visibility:visible;mso-wrap-style:square" from="7683,7697" to="8688,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rMUAAADcAAAADwAAAGRycy9kb3ducmV2LnhtbESPQWvDMAyF74P9B6PBbquzsYY1rVu2&#10;wmDsUtr1B4hYjUNjObO9Ns2vnw6F3iTe03ufFqvBd+pEMbWBDTxPClDEdbAtNwb2P59Pb6BSRrbY&#10;BSYDF0qwWt7fLbCy4cxbOu1yoySEU4UGXM59pXWqHXlMk9ATi3YI0WOWNTbaRjxLuO/0S1GU2mPL&#10;0uCwp7Wj+rj78wa6Me/H2cfajcXv68VuNmWI029jHh+G9zmoTEO+ma/XX1bwS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prMUAAADcAAAADwAAAAAAAAAA&#10;AAAAAAChAgAAZHJzL2Rvd25yZXYueG1sUEsFBgAAAAAEAAQA+QAAAJMDAAAAAA==&#10;" strokecolor="black [3213]"/>
            <v:shape id="Freeform 1834" o:spid="_x0000_s1337" style="position:absolute;left:8795;top:13365;width:205;height:40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aYcIA&#10;AADcAAAADwAAAGRycy9kb3ducmV2LnhtbERP22rCQBB9L/gPywi+1Y1FQolZpYg3CBWM0uchO7m0&#10;2dmQ3Zr077uFgm9zONdJN6NpxZ1611hWsJhHIIgLqxuuFNyu++dXEM4ja2wtk4IfcrBZT55STLQd&#10;+EL33FcihLBLUEHtfZdI6YqaDLq57YgDV9reoA+wr6TucQjhppUvURRLgw2Hhho72tZUfOXfRsE5&#10;+3zPzvHIBeXLww6Ph23pP5SaTce3FQhPo3+I/90nHebHC/h7Jl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JphwgAAANwAAAAPAAAAAAAAAAAAAAAAAJgCAABkcnMvZG93&#10;bnJldi54bWxQSwUGAAAAAAQABAD1AAAAhwMAAAAA&#10;" path="m,4l2,e" filled="f" strokecolor="black [3213]">
              <v:path arrowok="t" o:connecttype="custom" o:connectlocs="0,399980000;209889250,0;209889250,0" o:connectangles="0,0,0"/>
            </v:shape>
            <v:shape id="Freeform 1835" o:spid="_x0000_s1338" style="position:absolute;left:9000;top:13365;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X2sMA&#10;AADcAAAADwAAAGRycy9kb3ducmV2LnhtbERPS2sCMRC+F/wPYQpeimarZZGtUaRQ7dX1Ab0Nm9kH&#10;3Uy2SVy3/vqmUPA2H99zluvBtKIn5xvLCp6nCQjiwuqGKwXHw/tkAcIHZI2tZVLwQx7Wq9HDEjNt&#10;r7ynPg+ViCHsM1RQh9BlUvqiJoN+ajviyJXWGQwRukpqh9cYblo5S5JUGmw4NtTY0VtNxVd+MQow&#10;38+fFmX6sjuVt+23O5afZ+qVGj8Om1cQgYZwF/+7P3Scn87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X2sMAAADcAAAADwAAAAAAAAAAAAAAAACYAgAAZHJzL2Rv&#10;d25yZXYueG1sUEsFBgAAAAAEAAQA9QAAAIgDAAAAAA==&#10;" path="m,l3,8e" filled="f" strokecolor="black [3213]">
              <v:path arrowok="t" o:connecttype="custom" o:connectlocs="0,0;304315343,819841500;304315343,819841500" o:connectangles="0,0,0"/>
            </v:shape>
            <v:shape id="Freeform 1836" o:spid="_x0000_s1339" style="position:absolute;left:9302;top:13365;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QcMA&#10;AADcAAAADwAAAGRycy9kb3ducmV2LnhtbERPS2sCMRC+F/wPYQq9lJptlUW2RhGhrVdXLfQ2bGYf&#10;dDNZk3Td+uuNIHibj+858+VgWtGT841lBa/jBARxYXXDlYL97uNlBsIHZI2tZVLwTx6Wi9HDHDNt&#10;T7ylPg+ViCHsM1RQh9BlUvqiJoN+bDviyJXWGQwRukpqh6cYblr5liSpNNhwbKixo3VNxW/+ZxRg&#10;vp08z8p0+nUoz59Hty9/vqlX6ulxWL2DCDSEu/jm3ug4P53A9Zl4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QcMAAADcAAAADwAAAAAAAAAAAAAAAACYAgAAZHJzL2Rv&#10;d25yZXYueG1sUEsFBgAAAAAEAAQA9QAAAIgDAAAAAA==&#10;" path="m,8l3,e" filled="f" strokecolor="black [3213]">
              <v:path arrowok="t" o:connecttype="custom" o:connectlocs="0,819841500;304315343,0;304315343,0" o:connectangles="0,0,0"/>
            </v:shape>
            <v:shape id="Freeform 1837" o:spid="_x0000_s1340" style="position:absolute;left:9604;top:13365;width:303;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qNcMA&#10;AADcAAAADwAAAGRycy9kb3ducmV2LnhtbERPS2sCMRC+F/wPYQpeimZrZZGtUaRQ26vrA3obNrMP&#10;uplsk7hu/fWmUPA2H99zluvBtKIn5xvLCp6nCQjiwuqGKwWH/ftkAcIHZI2tZVLwSx7Wq9HDEjNt&#10;L7yjPg+ViCHsM1RQh9BlUvqiJoN+ajviyJXWGQwRukpqh5cYblo5S5JUGmw4NtTY0VtNxXd+Ngow&#10;3708Lcp0/nEsr9sfdyi/TtQrNX4cNq8gAg3hLv53f+o4P53D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qNcMAAADcAAAADwAAAAAAAAAAAAAAAACYAgAAZHJzL2Rv&#10;d25yZXYueG1sUEsFBgAAAAAEAAQA9QAAAIgDAAAAAA==&#10;" path="m,l3,8e" filled="f" strokecolor="black [3213]">
              <v:path arrowok="t" o:connecttype="custom" o:connectlocs="0,0;305322976,819841500;305322976,819841500" o:connectangles="0,0,0"/>
            </v:shape>
            <v:shape id="Freeform 1838" o:spid="_x0000_s1341" style="position:absolute;left:9907;top:13365;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rsMA&#10;AADcAAAADwAAAGRycy9kb3ducmV2LnhtbERPS2sCMRC+F/wPYQQvpWat7SJbo0ih6tWtLfQ2bGYf&#10;dDPZJnFd/fVNQehtPr7nLNeDaUVPzjeWFcymCQjiwuqGKwXH97eHBQgfkDW2lknBhTysV6O7JWba&#10;nvlAfR4qEUPYZ6igDqHLpPRFTQb91HbEkSutMxgidJXUDs8x3LTyMUlSabDh2FBjR681Fd/5ySjA&#10;/DC/X5Tp0+6jvG5/3LH8+qReqcl42LyACDSEf/HNvddxfvo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PrsMAAADcAAAADwAAAAAAAAAAAAAAAACYAgAAZHJzL2Rv&#10;d25yZXYueG1sUEsFBgAAAAAEAAQA9QAAAIgDAAAAAA==&#10;" path="m,8l3,e" filled="f" strokecolor="black [3213]">
              <v:path arrowok="t" o:connecttype="custom" o:connectlocs="0,819841500;304315343,0;304315343,0" o:connectangles="0,0,0"/>
            </v:shape>
            <v:shape id="Freeform 1839" o:spid="_x0000_s1342" style="position:absolute;left:10209;top:13365;width:302;height:810;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R2cMA&#10;AADcAAAADwAAAGRycy9kb3ducmV2LnhtbERPS2sCMRC+F/ofwhS8FM22lUW2RpFCq1e3KngbNrMP&#10;upmsSbqu/fVGEHqbj+858+VgWtGT841lBS+TBARxYXXDlYLd9+d4BsIHZI2tZVJwIQ/LxePDHDNt&#10;z7ylPg+ViCHsM1RQh9BlUvqiJoN+YjviyJXWGQwRukpqh+cYblr5miSpNNhwbKixo4+aip/81yjA&#10;fPv2PCvT6Xpf/n2d3K48HqhXavQ0rN5BBBrCv/ju3ug4P03h9k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VR2cMAAADcAAAADwAAAAAAAAAAAAAAAACYAgAAZHJzL2Rv&#10;d25yZXYueG1sUEsFBgAAAAAEAAQA9QAAAIgDAAAAAA==&#10;" path="m,l3,8e" filled="f" strokecolor="black [3213]">
              <v:path arrowok="t" o:connecttype="custom" o:connectlocs="0,0;304315343,819841500;304315343,819841500" o:connectangles="0,0,0"/>
            </v:shape>
            <v:shape id="Freeform 1840" o:spid="_x0000_s1343" style="position:absolute;left:10511;top:13765;width:205;height:41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njsEA&#10;AADcAAAADwAAAGRycy9kb3ducmV2LnhtbERP24rCMBB9F/Yfwiz4pumK1KUaZRFvIApbxeehGdvu&#10;NpPSRK1/bwTBtzmc60xmranElRpXWlbw1Y9AEGdWl5wrOB6WvW8QziNrrCyTgjs5mE0/OhNMtL3x&#10;L11Tn4sQwi5BBYX3dSKlywoy6Pq2Jg7c2TYGfYBNLnWDtxBuKjmIolgaLDk0FFjTvKDsP70YBfvt&#10;3267j1vOKB2uFrhezc/+pFT3s/0Zg/DU+rf45d7oMD8ewfOZc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tp47BAAAA3AAAAA8AAAAAAAAAAAAAAAAAmAIAAGRycy9kb3du&#10;cmV2LnhtbFBLBQYAAAAABAAEAPUAAACGAwAAAAA=&#10;" path="m,4l2,e" filled="f" strokecolor="black [3213]">
              <v:path arrowok="t" o:connecttype="custom" o:connectlocs="0,419983500;209889250,0;209889250,0" o:connectangles="0,0,0"/>
            </v:shape>
            <v:shape id="Freeform 1841" o:spid="_x0000_s1344" style="position:absolute;left:8688;top:13765;width:107;height:10;visibility:visible;mso-wrap-style:square;v-text-anchor:top" coordsize="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KsQA&#10;AADcAAAADwAAAGRycy9kb3ducmV2LnhtbESPzW7CQAyE75V4h5WReisbUIUgsCCEVEFP5ScPYLIm&#10;iZL1RtltSN++PiBxszXjmc/r7eAa1VMXKs8GppMEFHHubcWFgez69bEAFSKyxcYzGfijANvN6G2N&#10;qfUPPlN/iYWSEA4pGihjbFOtQ16SwzDxLbFod985jLJ2hbYdPiTcNXqWJHPtsGJpKLGlfUl5ffl1&#10;BvSstssf/jztDlnSh+Wt/r4uMmPex8NuBSrSEF/m5/XRCv5caOUZmU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jCrEAAAA3AAAAA8AAAAAAAAAAAAAAAAAmAIAAGRycy9k&#10;b3ducmV2LnhtbFBLBQYAAAAABAAEAPUAAACJAwAAAAA=&#10;" path="m,l1,e" filled="f" strokecolor="black [3213]">
              <v:path arrowok="t" o:connecttype="custom" o:connectlocs="0,0;114768200,0;114768200,0" o:connectangles="0,0,0"/>
            </v:shape>
            <v:rect id="Rectangle 1842" o:spid="_x0000_s1345" style="position:absolute;left:9156;top:14672;width:135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R</w:t>
                    </w:r>
                    <w:r w:rsidRPr="00E22021">
                      <w:rPr>
                        <w:rFonts w:ascii="Arial" w:hAnsi="Arial" w:cs="Arial"/>
                        <w:sz w:val="16"/>
                        <w:szCs w:val="10"/>
                        <w:vertAlign w:val="subscript"/>
                        <w:lang w:val="en-US"/>
                      </w:rPr>
                      <w:t>22</w:t>
                    </w:r>
                  </w:p>
                </w:txbxContent>
              </v:textbox>
            </v:rect>
            <v:line id="Line 1843" o:spid="_x0000_s1346" style="position:absolute;visibility:visible;mso-wrap-style:square" from="10716,13765" to="11720,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BcYAAADcAAAADwAAAGRycy9kb3ducmV2LnhtbESPQUvDQBCF7wX/wzKCt3bTgk2I3ZYg&#10;FNSebCteh+yYRLOzYXdNY3+9cxC8zfDevPfNZje5Xo0UYufZwHKRgSKuve24MXA+7ecFqJiQLfae&#10;ycAPRdhtb2YbLK2/8CuNx9QoCeFYooE2paHUOtYtOYwLPxCL9uGDwyRraLQNeJFw1+tVlq21w46l&#10;ocWBHluqv47fzkBRv3yGKq+el/dvQ34dV4f1/j035u52qh5AJZrSv/nv+skKfi74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fwXGAAAA3AAAAA8AAAAAAAAA&#10;AAAAAAAAoQIAAGRycy9kb3ducmV2LnhtbFBLBQYAAAAABAAEAPkAAACUAwAAAAA=&#10;" strokecolor="black [3213]"/>
            <v:line id="Line 1844" o:spid="_x0000_s1347" style="position:absolute;flip:x;visibility:visible;mso-wrap-style:square" from="7683,13765" to="8688,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a6sMAAADcAAAADwAAAGRycy9kb3ducmV2LnhtbERP3WrCMBS+H+wdwhF2N9PKdFs1FScM&#10;hjei8wEOzbEpNiddkmnt0xthsLvz8f2exbK3rTiTD41jBfk4A0FcOd1wreDw/fn8BiJEZI2tY1Jw&#10;pQDL8vFhgYV2F97ReR9rkUI4FKjAxNgVUobKkMUwdh1x4o7OW4wJ+lpqj5cUbls5ybKZtNhwajDY&#10;0dpQddr/WgXtEA/D+8faDNnPy1VvtzPnpxulnkb9ag4iUh//xX/uL53mv+ZwfyZd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amurDAAAA3AAAAA8AAAAAAAAAAAAA&#10;AAAAoQIAAGRycy9kb3ducmV2LnhtbFBLBQYAAAAABAAEAPkAAACRAwAAAAA=&#10;" strokecolor="black [3213]"/>
            <v:shape id="Freeform 1845" o:spid="_x0000_s1348" style="position:absolute;left:27488;top:5365;width:410;height:20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3c8MA&#10;AADcAAAADwAAAGRycy9kb3ducmV2LnhtbERPS2sCMRC+F/wPYQQvUrMKbWW7UVQQvFioCl6Hzeyj&#10;3UzCJu6u/vqmUOhtPr7nZOvBNKKj1teWFcxnCQji3OqaSwWX8/55CcIHZI2NZVJwJw/r1egpw1Tb&#10;nj+pO4VSxBD2KSqoQnCplD6vyKCfWUccucK2BkOEbSl1i30MN41cJMmrNFhzbKjQ0a6i/Pt0Mwq+&#10;rvXxY7Pvi85up658mZ4P7vJQajIeNu8gAg3hX/znPug4/20B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3c8MAAADcAAAADwAAAAAAAAAAAAAAAACYAgAAZHJzL2Rv&#10;d25yZXYueG1sUEsFBgAAAAAEAAQA9QAAAIgDAAAAAA==&#10;" path="m4,2l,e" filled="f" strokecolor="black [3213]">
              <v:path arrowok="t" o:connecttype="custom" o:connectlocs="419798989,209991750;0,0;0,0" o:connectangles="0,0,0"/>
            </v:shape>
            <v:shape id="Freeform 1846" o:spid="_x0000_s1349" style="position:absolute;left:27488;top:5063;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3v8QA&#10;AADcAAAADwAAAGRycy9kb3ducmV2LnhtbERPS2vCQBC+F/wPywi91Y0WWo1uRASh4sVaxeuYnTw0&#10;O5tmV5P6691Cobf5+J4zm3emEjdqXGlZwXAQgSBOrS45V7D/Wr2MQTiPrLGyTAp+yME86T3NMNa2&#10;5U+67XwuQgi7GBUU3texlC4tyKAb2Jo4cJltDPoAm1zqBtsQbio5iqI3abDk0FBgTcuC0svuahSs&#10;t8eDPKxXk8upXXy7bHOP8vNdqed+t5iC8NT5f/Gf+0OH+e+v8PtMuE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N7/EAAAA3AAAAA8AAAAAAAAAAAAAAAAAmAIAAGRycy9k&#10;b3ducmV2LnhtbFBLBQYAAAAABAAEAPUAAACJAwAAAAA=&#10;" path="m,3l8,e" filled="f" strokecolor="black [3213]">
              <v:path arrowok="t" o:connecttype="custom" o:connectlocs="0,304446200;818465304,0;818465304,0" o:connectangles="0,0,0"/>
            </v:shape>
            <v:shape id="Freeform 1847" o:spid="_x0000_s1350" style="position:absolute;left:27488;top:4760;width:809;height:30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vy8QA&#10;AADcAAAADwAAAGRycy9kb3ducmV2LnhtbERPS2vCQBC+F/wPywi91Y1SWo1uRASh4sVaxeuYnTw0&#10;O5tmV5P6691Cobf5+J4zm3emEjdqXGlZwXAQgSBOrS45V7D/Wr2MQTiPrLGyTAp+yME86T3NMNa2&#10;5U+67XwuQgi7GBUU3texlC4tyKAb2Jo4cJltDPoAm1zqBtsQbio5iqI3abDk0FBgTcuC0svuahSs&#10;t8eDPKxXk8upXXy7bHOP8vNdqed+t5iC8NT5f/Gf+0OH+e+v8PtMuE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r8vEAAAA3AAAAA8AAAAAAAAAAAAAAAAAmAIAAGRycy9k&#10;b3ducmV2LnhtbFBLBQYAAAAABAAEAPUAAACJAwAAAAA=&#10;" path="m8,3l,e" filled="f" strokecolor="black [3213]">
              <v:path arrowok="t" o:connecttype="custom" o:connectlocs="818465304,305454300;0,0;0,0" o:connectangles="0,0,0"/>
            </v:shape>
            <v:shape id="Freeform 1848" o:spid="_x0000_s1351" style="position:absolute;left:27488;top:4458;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KUMQA&#10;AADcAAAADwAAAGRycy9kb3ducmV2LnhtbERPS2vCQBC+F/wPywi91Y1CW41uRASh4sVaxeuYnTw0&#10;O5tmV5P6691Cobf5+J4zm3emEjdqXGlZwXAQgSBOrS45V7D/Wr2MQTiPrLGyTAp+yME86T3NMNa2&#10;5U+67XwuQgi7GBUU3texlC4tyKAb2Jo4cJltDPoAm1zqBtsQbio5iqI3abDk0FBgTcuC0svuahSs&#10;t8eDPKxXk8upXXy7bHOP8vNdqed+t5iC8NT5f/Gf+0OH+e+v8PtMuE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ClDEAAAA3AAAAA8AAAAAAAAAAAAAAAAAmAIAAGRycy9k&#10;b3ducmV2LnhtbFBLBQYAAAAABAAEAPUAAACJAwAAAAA=&#10;" path="m,3l8,e" filled="f" strokecolor="black [3213]">
              <v:path arrowok="t" o:connecttype="custom" o:connectlocs="0,304446200;818465304,0;818465304,0" o:connectangles="0,0,0"/>
            </v:shape>
            <v:shape id="Freeform 1849" o:spid="_x0000_s1352" style="position:absolute;left:27488;top:4155;width:809;height:30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UJ8MA&#10;AADcAAAADwAAAGRycy9kb3ducmV2LnhtbERPS4vCMBC+C/6HMII3TdeDrl2jiCAoe1lfeJ1txrZr&#10;M6lNtNVfbxYEb/PxPWcya0whblS53LKCj34EgjixOudUwX637H2CcB5ZY2GZFNzJwWzabk0w1rbm&#10;Dd22PhUhhF2MCjLvy1hKl2Rk0PVtSRy4k60M+gCrVOoK6xBuCjmIoqE0mHNoyLCkRUbJeXs1CtY/&#10;x4M8rJfj8289v7jT9yNK/x5KdTvN/AuEp8a/xS/3Sof5oyH8PxMu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UJ8MAAADcAAAADwAAAAAAAAAAAAAAAACYAgAAZHJzL2Rv&#10;d25yZXYueG1sUEsFBgAAAAAEAAQA9QAAAIgDAAAAAA==&#10;" path="m8,3l,e" filled="f" strokecolor="black [3213]">
              <v:path arrowok="t" o:connecttype="custom" o:connectlocs="818465304,305454300;0,0;0,0" o:connectangles="0,0,0"/>
            </v:shape>
            <v:shape id="Freeform 1850" o:spid="_x0000_s1353" style="position:absolute;left:27488;top:3843;width:809;height:31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xvMMA&#10;AADcAAAADwAAAGRycy9kb3ducmV2LnhtbERPS4vCMBC+C/6HMII3TdeDrl2jiCAoXtYXXmebse3a&#10;TGoTbddfbxYEb/PxPWcya0wh7lS53LKCj34EgjixOudUwWG/7H2CcB5ZY2GZFPyRg9m03ZpgrG3N&#10;W7rvfCpCCLsYFWTel7GULsnIoOvbkjhwZ1sZ9AFWqdQV1iHcFHIQRUNpMOfQkGFJi4ySy+5mFKy/&#10;T0d5XC/Hl596fnXnzSNKfx9KdTvN/AuEp8a/xS/3Sof5oxH8PxMu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4xvMMAAADcAAAADwAAAAAAAAAAAAAAAACYAgAAZHJzL2Rv&#10;d25yZXYueG1sUEsFBgAAAAAEAAQA9QAAAIgDAAAAAA==&#10;" path="m,3l8,e" filled="f" strokecolor="black [3213]">
              <v:path arrowok="t" o:connecttype="custom" o:connectlocs="0,324667200;818465304,0;818465304,0" o:connectangles="0,0,0"/>
            </v:shape>
            <v:shape id="Freeform 1851" o:spid="_x0000_s1354" style="position:absolute;left:27898;top:3648;width:399;height:19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AmccA&#10;AADcAAAADwAAAGRycy9kb3ducmV2LnhtbESPT2vCQBDF74V+h2UKvUjdtGAt0VVsQfBSwT/gdciO&#10;SWx2dsluk7Sf3jkI3mZ4b977zXw5uEZ11Mbas4HXcQaKuPC25tLA8bB++QAVE7LFxjMZ+KMIy8Xj&#10;wxxz63veUbdPpZIQjjkaqFIKudaxqMhhHPtALNrZtw6TrG2pbYu9hLtGv2XZu3ZYszRUGOirouJn&#10;/+sMXE7193a17s+d/xyFcjI6bMLx35jnp2E1A5VoSHfz7XpjBX8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AJnHAAAA3AAAAA8AAAAAAAAAAAAAAAAAmAIAAGRy&#10;cy9kb3ducmV2LnhtbFBLBQYAAAAABAAEAPUAAACMAwAAAAA=&#10;" path="m4,2l,e" filled="f" strokecolor="black [3213]">
              <v:path arrowok="t" o:connecttype="custom" o:connectlocs="398810495,190232250;0,0;0,0" o:connectangles="0,0,0"/>
            </v:shape>
            <v:shape id="Freeform 1852" o:spid="_x0000_s1355" style="position:absolute;left:27898;top:5570;width:9;height:98;visibility:visible;mso-wrap-style:square;v-text-anchor:top" coordsize="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cMA&#10;AADcAAAADwAAAGRycy9kb3ducmV2LnhtbERPzWqDQBC+F/oOywRyKcnaUGxiXCVJKXjJobYPMLgT&#10;Nbqz4m6ifftuodDbfHy/k+az6cWdRtdaVvC8jkAQV1a3XCv4+nxfbUE4j6yxt0wKvslBnj0+pJho&#10;O/EH3UtfixDCLkEFjfdDIqWrGjLo1nYgDtzFjgZ9gGMt9YhTCDe93ERRLA22HBoaHOjUUNWVN6Pg&#10;+PTS7Yo6Pl9NPBfx2/Ew+fOk1HIxH/YgPM3+X/znLnSY/7qD32fCB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cocMAAADcAAAADwAAAAAAAAAAAAAAAACYAgAAZHJzL2Rv&#10;d25yZXYueG1sUEsFBgAAAAAEAAQA9QAAAIgDAAAAAA==&#10;" path="m,1l,e" filled="f" strokecolor="black [3213]">
              <v:path arrowok="t" o:connecttype="custom" o:connectlocs="0,95608800;0,0;0,0" o:connectangles="0,0,0"/>
            </v:shape>
            <v:rect id="Rectangle 1853" o:spid="_x0000_s1356" style="position:absolute;left:28902;top:4653;width:141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G</w:t>
                    </w:r>
                    <w:r w:rsidRPr="00E22021">
                      <w:rPr>
                        <w:rFonts w:ascii="Arial" w:hAnsi="Arial" w:cs="Arial"/>
                        <w:sz w:val="16"/>
                        <w:szCs w:val="10"/>
                        <w:vertAlign w:val="subscript"/>
                        <w:lang w:val="en-US"/>
                      </w:rPr>
                      <w:t>11</w:t>
                    </w:r>
                  </w:p>
                </w:txbxContent>
              </v:textbox>
            </v:rect>
            <v:line id="Line 1854" o:spid="_x0000_s1357" style="position:absolute;flip:y;visibility:visible;mso-wrap-style:square" from="27898,2634" to="27907,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zcEAAADcAAAADwAAAGRycy9kb3ducmV2LnhtbERPzWoCMRC+F3yHMIK3mrVY0dUoVhCk&#10;F6n6AMNm3CxuJmsSdd2nN4VCb/Px/c5i1dpa3MmHyrGC0TADQVw4XXGp4HTcvk9BhIissXZMCp4U&#10;YLXsvS0w1+7BP3Q/xFKkEA45KjAxNrmUoTBkMQxdQ5y4s/MWY4K+lNrjI4XbWn5k2URarDg1GGxo&#10;Y6i4HG5WQd3FUzf72pguu46fer+fOP/5rdSg367nICK18V/8597pNH86gt9n0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T+rNwQAAANwAAAAPAAAAAAAAAAAAAAAA&#10;AKECAABkcnMvZG93bnJldi54bWxQSwUGAAAAAAQABAD5AAAAjwMAAAAA&#10;" strokecolor="black [3213]"/>
            <v:line id="Line 1855" o:spid="_x0000_s1358" style="position:absolute;visibility:visible;mso-wrap-style:square" from="27898,5668" to="27907,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0zsMAAADcAAAADwAAAGRycy9kb3ducmV2LnhtbERPTWvCQBC9F/oflil4qxsDmpC6SigI&#10;1Z7Ull6H7JjEZmfD7jZGf31XKPQ2j/c5y/VoOjGQ861lBbNpAoK4srrlWsHHcfOcg/ABWWNnmRRc&#10;ycN69fiwxELbC+9pOIRaxBD2BSpoQugLKX3VkEE/tT1x5E7WGQwRulpqh5cYbjqZJslCGmw5NjTY&#10;02tD1ffhxyjIq93ZlVm5nc0/++w2pO+LzVem1ORpLF9ABBrDv/jP/abj/D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NM7DAAAA3AAAAA8AAAAAAAAAAAAA&#10;AAAAoQIAAGRycy9kb3ducmV2LnhtbFBLBQYAAAAABAAEAPkAAACRAwAAAAA=&#10;" strokecolor="black [3213]"/>
            <v:shape id="Freeform 1856" o:spid="_x0000_s1359" style="position:absolute;left:27488;top:11443;width:410;height:20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iz8QA&#10;AADcAAAADwAAAGRycy9kb3ducmV2LnhtbERPTWvCQBC9F/oflhG8SN1YaZGYjVhB8NJCjdDrkB2T&#10;aHZ2yW6T2F/vFgq9zeN9TrYZTSt66nxjWcFinoAgLq1uuFJwKvZPKxA+IGtsLZOCG3nY5I8PGaba&#10;DvxJ/TFUIoawT1FBHYJLpfRlTQb93DriyJ1tZzBE2FVSdzjEcNPK5yR5lQYbjg01OtrVVF6P30bB&#10;5at5/9juh3Nv32auepkVB3f6UWo6GbdrEIHG8C/+cx90nL9awu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4s/EAAAA3AAAAA8AAAAAAAAAAAAAAAAAmAIAAGRycy9k&#10;b3ducmV2LnhtbFBLBQYAAAAABAAEAPUAAACJAwAAAAA=&#10;" path="m4,2l,e" filled="f" strokecolor="black [3213]">
              <v:path arrowok="t" o:connecttype="custom" o:connectlocs="419798989,209991750;0,0;0,0" o:connectangles="0,0,0"/>
            </v:shape>
            <v:shape id="Freeform 1857" o:spid="_x0000_s1360" style="position:absolute;left:27488;top:11141;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f7MIA&#10;AADcAAAADwAAAGRycy9kb3ducmV2LnhtbERPTYvCMBC9L/gfwgjeNFVk0WoUEQTFy+queB2bsa02&#10;k9pEW/31mwVhb/N4nzOdN6YQD6pcbllBvxeBIE6szjlV8PO96o5AOI+ssbBMCp7kYD5rfUwx1rbm&#10;HT32PhUhhF2MCjLvy1hKl2Rk0PVsSRy4s60M+gCrVOoK6xBuCjmIok9pMOfQkGFJy4yS6/5uFGy+&#10;jgd52KzG11O9uLnz9hWll5dSnXazmIDw1Ph/8du91mH+aAh/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d/swgAAANwAAAAPAAAAAAAAAAAAAAAAAJgCAABkcnMvZG93&#10;bnJldi54bWxQSwUGAAAAAAQABAD1AAAAhwMAAAAA&#10;" path="m,3l8,e" filled="f" strokecolor="black [3213]">
              <v:path arrowok="t" o:connecttype="custom" o:connectlocs="0,304446200;818465304,0;818465304,0" o:connectangles="0,0,0"/>
            </v:shape>
            <v:shape id="Freeform 1858" o:spid="_x0000_s1361" style="position:absolute;left:27488;top:10828;width:809;height:31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6d8IA&#10;AADcAAAADwAAAGRycy9kb3ducmV2LnhtbERPTYvCMBC9L/gfwgjeNFVw0WoUEQTFy+queB2bsa02&#10;k9pEW/31mwVhb/N4nzOdN6YQD6pcbllBvxeBIE6szjlV8PO96o5AOI+ssbBMCp7kYD5rfUwx1rbm&#10;HT32PhUhhF2MCjLvy1hKl2Rk0PVsSRy4s60M+gCrVOoK6xBuCjmIok9pMOfQkGFJy4yS6/5uFGy+&#10;jgd52KzG11O9uLnz9hWll5dSnXazmIDw1Ph/8du91mH+aAh/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Xp3wgAAANwAAAAPAAAAAAAAAAAAAAAAAJgCAABkcnMvZG93&#10;bnJldi54bWxQSwUGAAAAAAQABAD1AAAAhwMAAAAA&#10;" path="m8,3l,e" filled="f" strokecolor="black [3213]">
              <v:path arrowok="t" o:connecttype="custom" o:connectlocs="818465304,325707800;0,0;0,0" o:connectangles="0,0,0"/>
            </v:shape>
            <v:shape id="Freeform 1859" o:spid="_x0000_s1362" style="position:absolute;left:27488;top:10526;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kAMMA&#10;AADcAAAADwAAAGRycy9kb3ducmV2LnhtbERPS4vCMBC+L/gfwgje1tQ9iFajiCAoXtZH8TrbjG3X&#10;ZlKbrO36640geJuP7znTeWtKcaPaFZYVDPoRCOLU6oIzBcfD6nMEwnlkjaVlUvBPDuazzscUY20b&#10;3tFt7zMRQtjFqCD3voqldGlOBl3fVsSBO9vaoA+wzqSusQnhppRfUTSUBgsODTlWtMwpvez/jILN&#10;9ymRyWY1vvw0i6s7b+9R9ntXqtdtFxMQnlr/Fr/cax3mj4b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kAMMAAADcAAAADwAAAAAAAAAAAAAAAACYAgAAZHJzL2Rv&#10;d25yZXYueG1sUEsFBgAAAAAEAAQA9QAAAIgDAAAAAA==&#10;" path="m,3l8,e" filled="f" strokecolor="black [3213]">
              <v:path arrowok="t" o:connecttype="custom" o:connectlocs="0,304446200;818465304,0;818465304,0" o:connectangles="0,0,0"/>
            </v:shape>
            <v:shape id="Freeform 1860" o:spid="_x0000_s1363" style="position:absolute;left:27488;top:10223;width:809;height:30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Bm8MA&#10;AADcAAAADwAAAGRycy9kb3ducmV2LnhtbERPTYvCMBC9L/gfwgjeNNWDq9UoIgiKl9Vd8To2Y1tt&#10;JrWJtvrrNwvC3ubxPmc6b0whHlS53LKCfi8CQZxYnXOq4Od71R2BcB5ZY2GZFDzJwXzW+phirG3N&#10;O3rsfSpCCLsYFWTel7GULsnIoOvZkjhwZ1sZ9AFWqdQV1iHcFHIQRUNpMOfQkGFJy4yS6/5uFGy+&#10;jgd52KzG11O9uLnz9hWll5dSnXazmIDw1Ph/8du91mH+6BP+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tBm8MAAADcAAAADwAAAAAAAAAAAAAAAACYAgAAZHJzL2Rv&#10;d25yZXYueG1sUEsFBgAAAAAEAAQA9QAAAIgDAAAAAA==&#10;" path="m8,3l,e" filled="f" strokecolor="black [3213]">
              <v:path arrowok="t" o:connecttype="custom" o:connectlocs="818465304,305454300;0,0;0,0" o:connectangles="0,0,0"/>
            </v:shape>
            <v:shape id="Freeform 1861" o:spid="_x0000_s1364" style="position:absolute;left:27488;top:9921;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V6cYA&#10;AADcAAAADwAAAGRycy9kb3ducmV2LnhtbESPQW/CMAyF75P4D5GRuI2UHRArBISQkEBcGBviahrT&#10;FhqnNBnt+PXzYdJutt7ze59ni85V6kFNKD0bGA0TUMSZtyXnBr4+168TUCEiW6w8k4EfCrCY915m&#10;mFrf8gc9DjFXEsIhRQNFjHWqdcgKchiGviYW7eIbh1HWJte2wVbCXaXfkmSsHZYsDQXWtCooux2+&#10;nYHt/nTUx+36/XZul/dw2T2T/Po0ZtDvllNQkbr4b/673ljBnwit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TV6cYAAADcAAAADwAAAAAAAAAAAAAAAACYAgAAZHJz&#10;L2Rvd25yZXYueG1sUEsFBgAAAAAEAAQA9QAAAIsDAAAAAA==&#10;" path="m,3l8,e" filled="f" strokecolor="black [3213]">
              <v:path arrowok="t" o:connecttype="custom" o:connectlocs="0,304446200;818465304,0;818465304,0" o:connectangles="0,0,0"/>
            </v:shape>
            <v:shape id="Freeform 1862" o:spid="_x0000_s1365" style="position:absolute;left:27898;top:9716;width:399;height:20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VJcQA&#10;AADcAAAADwAAAGRycy9kb3ducmV2LnhtbERPS2vCQBC+C/0PyxR6kbqxUEnTbMQKgpcKPsDrkB2T&#10;tNnZJbtN0v76riB4m4/vOflyNK3oqfONZQXzWQKCuLS64UrB6bh5TkH4gKyxtUwKfsnDsniY5Jhp&#10;O/Ce+kOoRAxhn6GCOgSXSenLmgz6mXXEkbvYzmCIsKuk7nCI4aaVL0mykAYbjg01OlrXVH4ffoyC&#10;r3PzuVtthktvP6auep0et+70p9TT47h6BxFoDHfxzb3VcX76Btdn4gW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1SXEAAAA3AAAAA8AAAAAAAAAAAAAAAAAmAIAAGRycy9k&#10;b3ducmV2LnhtbFBLBQYAAAAABAAEAPUAAACJAwAAAAA=&#10;" path="m4,2l,e" filled="f" strokecolor="black [3213]">
              <v:path arrowok="t" o:connecttype="custom" o:connectlocs="398810495,209991750;0,0;0,0" o:connectangles="0,0,0"/>
            </v:shape>
            <v:shape id="Freeform 1863" o:spid="_x0000_s1366" style="position:absolute;left:27898;top:11648;width:9;height:97;visibility:visible;mso-wrap-style:square;v-text-anchor:top" coordsize="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TxsUA&#10;AADcAAAADwAAAGRycy9kb3ducmV2LnhtbESPzW7CQAyE75V4h5WReqlgQ1VFEFgQtELKhQM/D2Bl&#10;TRLIeqPslqRvjw+VuNma8czn1WZwjXpQF2rPBmbTBBRx4W3NpYHLeT+ZgwoR2WLjmQz8UYDNevS2&#10;wsz6no/0OMVSSQiHDA1UMbaZ1qGoyGGY+pZYtKvvHEZZu1LbDnsJd43+TJJUO6xZGips6bui4n76&#10;dQZ2H1/3RV6mh5tLhzz92W37eOiNeR8P2yWoSEN8mf+vcyv4C8GXZ2QC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RPGxQAAANwAAAAPAAAAAAAAAAAAAAAAAJgCAABkcnMv&#10;ZG93bnJldi54bWxQSwUGAAAAAAQABAD1AAAAigMAAAAA&#10;" path="m,1l,e" filled="f" strokecolor="black [3213]">
              <v:path arrowok="t" o:connecttype="custom" o:connectlocs="0,94633200;0,0;0,0" o:connectangles="0,0,0"/>
            </v:shape>
            <v:rect id="Rectangle 1864" o:spid="_x0000_s1367" style="position:absolute;left:28570;top:9716;width:141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G</w:t>
                    </w:r>
                    <w:r w:rsidRPr="00E22021">
                      <w:rPr>
                        <w:rFonts w:ascii="Arial" w:hAnsi="Arial" w:cs="Arial"/>
                        <w:sz w:val="16"/>
                        <w:szCs w:val="10"/>
                        <w:vertAlign w:val="subscript"/>
                        <w:lang w:val="en-US"/>
                      </w:rPr>
                      <w:t>12</w:t>
                    </w:r>
                  </w:p>
                </w:txbxContent>
              </v:textbox>
            </v:rect>
            <v:line id="Line 1865" o:spid="_x0000_s1368" style="position:absolute;flip:y;visibility:visible;mso-wrap-style:square" from="27898,8711" to="27907,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iZ8EAAADcAAAADwAAAGRycy9kb3ducmV2LnhtbERPzWoCMRC+F3yHMIK3mlWs6GqUVhCk&#10;F6n6AMNm3CxuJmsSdd2nN4VCb/Px/c5y3dpa3MmHyrGC0TADQVw4XXGp4HTcvs9AhIissXZMCp4U&#10;YL3qvS0x1+7BP3Q/xFKkEA45KjAxNrmUoTBkMQxdQ5y4s/MWY4K+lNrjI4XbWo6zbCotVpwaDDa0&#10;MVRcDjeroO7iqZt/bUyXXSdPvd9Pnf/4VmrQbz8XICK18V/8597pNH8+ht9n0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OJnwQAAANwAAAAPAAAAAAAAAAAAAAAA&#10;AKECAABkcnMvZG93bnJldi54bWxQSwUGAAAAAAQABAD5AAAAjwMAAAAA&#10;" strokecolor="black [3213]"/>
            <v:line id="Line 1866" o:spid="_x0000_s1369" style="position:absolute;visibility:visible;mso-wrap-style:square" from="27898,11745" to="27907,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iMQAAADcAAAADwAAAGRycy9kb3ducmV2LnhtbERPTWvCQBC9C/0PyxS86UZFY1NXCYLQ&#10;2pO2pdchO02i2dmwu8bor+8WCr3N433OatObRnTkfG1ZwWScgCAurK65VPDxvhstQfiArLGxTApu&#10;5GGzfhisMNP2ygfqjqEUMYR9hgqqENpMSl9UZNCPbUscuW/rDIYIXSm1w2sMN42cJslCGqw5NlTY&#10;0rai4ny8GAXLYn9yeZq/TuafbXrvpm+L3Veq1PCxz59BBOrDv/jP/aLj/KcZ/D4TL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eIxAAAANwAAAAPAAAAAAAAAAAA&#10;AAAAAKECAABkcnMvZG93bnJldi54bWxQSwUGAAAAAAQABAD5AAAAkgMAAAAA&#10;" strokecolor="black [3213]"/>
            <v:shape id="Freeform 1867" o:spid="_x0000_s1370" style="position:absolute;left:27488;top:17511;width:410;height:20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sZsQA&#10;AADcAAAADwAAAGRycy9kb3ducmV2LnhtbERPS2sCMRC+F/ofwhS8SM22aKnrRtGC4KWFquB12Mw+&#10;7GYSNnF39dc3BaG3+fiek60G04iOWl9bVvAySUAQ51bXXCo4HrbP7yB8QNbYWCYFV/KwWj4+ZJhq&#10;2/M3dftQihjCPkUFVQguldLnFRn0E+uII1fY1mCIsC2lbrGP4aaRr0nyJg3WHBsqdPRRUf6zvxgF&#10;51P9+bXe9kVnN2NXzsaHnTvelBo9DesFiEBD+Bff3Tsd58+n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7GbEAAAA3AAAAA8AAAAAAAAAAAAAAAAAmAIAAGRycy9k&#10;b3ducmV2LnhtbFBLBQYAAAAABAAEAPUAAACJAwAAAAA=&#10;" path="m4,2l,e" filled="f" strokecolor="black [3213]">
              <v:path arrowok="t" o:connecttype="custom" o:connectlocs="419798989,209991750;0,0;0,0" o:connectangles="0,0,0"/>
            </v:shape>
            <v:shape id="Freeform 1868" o:spid="_x0000_s1371" style="position:absolute;left:27488;top:17209;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sqsQA&#10;AADcAAAADwAAAGRycy9kb3ducmV2LnhtbERPS2vCQBC+C/6HZQRvumnB0qRZRQqC0ku1lV6n2cmj&#10;ZmdjdptEf70rFHqbj+856WowteiodZVlBQ/zCARxZnXFhYLPj83sGYTzyBpry6TgQg5Wy/EoxUTb&#10;nvfUHXwhQgi7BBWU3jeJlC4ryaCb24Y4cLltDfoA20LqFvsQbmr5GEVP0mDFoaHEhl5Lyk6HX6Ng&#10;9/51lMfdJj599+uzy9+uUfFzVWo6GdYvIDwN/l/8597qMD9ewP2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7KrEAAAA3AAAAA8AAAAAAAAAAAAAAAAAmAIAAGRycy9k&#10;b3ducmV2LnhtbFBLBQYAAAAABAAEAPUAAACJAwAAAAA=&#10;" path="m,3l8,e" filled="f" strokecolor="black [3213]">
              <v:path arrowok="t" o:connecttype="custom" o:connectlocs="0,304446200;818465304,0;818465304,0" o:connectangles="0,0,0"/>
            </v:shape>
            <v:shape id="Freeform 1869" o:spid="_x0000_s1372" style="position:absolute;left:27488;top:16906;width:809;height:30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y3cIA&#10;AADcAAAADwAAAGRycy9kb3ducmV2LnhtbERPTYvCMBC9C/6HMII3Td2DaDWKCILiZdUVr2MzttVm&#10;Upus7frrjSDsbR7vc6bzxhTiQZXLLSsY9CMQxInVOacKfg6r3giE88gaC8uk4I8czGft1hRjbWve&#10;0WPvUxFC2MWoIPO+jKV0SUYGXd+WxIG72MqgD7BKpa6wDuGmkF9RNJQGcw4NGZa0zCi57X+Ngs33&#10;6SiPm9X4dq4Xd3fZPqP0+lSq22kWExCeGv8v/rjXOswfD+H9TLh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nLdwgAAANwAAAAPAAAAAAAAAAAAAAAAAJgCAABkcnMvZG93&#10;bnJldi54bWxQSwUGAAAAAAQABAD1AAAAhwMAAAAA&#10;" path="m8,3l,e" filled="f" strokecolor="black [3213]">
              <v:path arrowok="t" o:connecttype="custom" o:connectlocs="818465304,305454300;0,0;0,0" o:connectangles="0,0,0"/>
            </v:shape>
            <v:shape id="Freeform 1870" o:spid="_x0000_s1373" style="position:absolute;left:27488;top:16604;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XRsQA&#10;AADcAAAADwAAAGRycy9kb3ducmV2LnhtbERPS2vCQBC+C/6HZQRvumkPtkmzihQEpZdqK71Os5NH&#10;zc7G7DaJ/npXKPQ2H99z0tVgatFR6yrLCh7mEQjizOqKCwWfH5vZMwjnkTXWlknBhRysluNRiom2&#10;Pe+pO/hChBB2CSoovW8SKV1WkkE3tw1x4HLbGvQBtoXULfYh3NTyMYoW0mDFoaHEhl5Lyk6HX6Ng&#10;9/51lMfdJj599+uzy9+uUfFzVWo6GdYvIDwN/l/8597qMD9+gvsz4Q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10bEAAAA3AAAAA8AAAAAAAAAAAAAAAAAmAIAAGRycy9k&#10;b3ducmV2LnhtbFBLBQYAAAAABAAEAPUAAACJAwAAAAA=&#10;" path="m,3l8,e" filled="f" strokecolor="black [3213]">
              <v:path arrowok="t" o:connecttype="custom" o:connectlocs="0,304446200;818465304,0;818465304,0" o:connectangles="0,0,0"/>
            </v:shape>
            <v:shape id="Freeform 1871" o:spid="_x0000_s1374" style="position:absolute;left:27488;top:16301;width:809;height:30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DNMYA&#10;AADcAAAADwAAAGRycy9kb3ducmV2LnhtbESPQW/CMAyF75P4D5GRuI2UHdAoBISQkEBcGBviahrT&#10;FhqnNBnt+PXzYdJutt7ze59ni85V6kFNKD0bGA0TUMSZtyXnBr4+16/voEJEtlh5JgM/FGAx773M&#10;MLW+5Q96HGKuJIRDigaKGOtU65AV5DAMfU0s2sU3DqOsTa5tg62Eu0q/JclYOyxZGgqsaVVQdjt8&#10;OwPb/emoj9v15HZul/dw2T2T/Po0ZtDvllNQkbr4b/673ljBnwitPCMT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1DNMYAAADcAAAADwAAAAAAAAAAAAAAAACYAgAAZHJz&#10;L2Rvd25yZXYueG1sUEsFBgAAAAAEAAQA9QAAAIsDAAAAAA==&#10;" path="m8,3l,e" filled="f" strokecolor="black [3213]">
              <v:path arrowok="t" o:connecttype="custom" o:connectlocs="818465304,305454300;0,0;0,0" o:connectangles="0,0,0"/>
            </v:shape>
            <v:shape id="Freeform 1872" o:spid="_x0000_s1375" style="position:absolute;left:27488;top:15999;width:809;height:302;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mr8QA&#10;AADcAAAADwAAAGRycy9kb3ducmV2LnhtbERPTWvCQBC9C/0PyxR60009FJO6ShAChl7UVnqdZsck&#10;JjubZrcm+uu7hYK3ebzPWa5H04oL9a62rOB5FoEgLqyuuVTw8Z5NFyCcR9bYWiYFV3KwXj1Mlpho&#10;O/CeLgdfihDCLkEFlfddIqUrKjLoZrYjDtzJ9gZ9gH0pdY9DCDetnEfRizRYc2iosKNNRUVz+DEK&#10;8t3nUR7zLG6+hvTbnd5uUXm+KfX0OKavIDyN/i7+d291mB/H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5q/EAAAA3AAAAA8AAAAAAAAAAAAAAAAAmAIAAGRycy9k&#10;b3ducmV2LnhtbFBLBQYAAAAABAAEAPUAAACJAwAAAAA=&#10;" path="m,3l8,e" filled="f" strokecolor="black [3213]">
              <v:path arrowok="t" o:connecttype="custom" o:connectlocs="0,304446200;818465304,0;818465304,0" o:connectangles="0,0,0"/>
            </v:shape>
            <v:shape id="Freeform 1873" o:spid="_x0000_s1376" style="position:absolute;left:27898;top:15794;width:399;height:205;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ensUA&#10;AADcAAAADwAAAGRycy9kb3ducmV2LnhtbESPzWrDMBCE74W8g9hALiaWG2gpTpSQBAK5tFAn0Oti&#10;rX8SayUs1Xb79FWh0OMwM98wm91kOjFQ71vLCh7TDARxaXXLtYLr5bR8AeEDssbOMin4Ig+77exh&#10;g7m2I7/TUIRaRAj7HBU0IbhcSl82ZNCn1hFHr7K9wRBlX0vd4xjhppOrLHuWBluOCw06OjZU3otP&#10;o+D20b6+7U9jNdhD4uqn5HJ212+lFvNpvwYRaAr/4b/2WSuIRP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x6exQAAANwAAAAPAAAAAAAAAAAAAAAAAJgCAABkcnMv&#10;ZG93bnJldi54bWxQSwUGAAAAAAQABAD1AAAAigMAAAAA&#10;" path="m4,2l,e" filled="f" strokecolor="black [3213]">
              <v:path arrowok="t" o:connecttype="custom" o:connectlocs="398810495,209991750;0,0;0,0" o:connectangles="0,0,0"/>
            </v:shape>
            <v:shape id="Freeform 1874" o:spid="_x0000_s1377" style="position:absolute;left:27898;top:17716;width:9;height:107;visibility:visible;mso-wrap-style:square;v-text-anchor:top" coordsize="9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CpsQA&#10;AADcAAAADwAAAGRycy9kb3ducmV2LnhtbESPzYrCQBCE7wu+w9CCl0UnyhI0ZhR/EHLxsOoDNJk2&#10;icn0hMxo4tvvLCzssaiqr6h0O5hGvKhzlWUF81kEgji3uuJCwe16mi5BOI+ssbFMCt7kYLsZfaSY&#10;aNvzN70uvhABwi5BBaX3bSKly0sy6Ga2JQ7e3XYGfZBdIXWHfYCbRi6iKJYGKw4LJbZ0KCmvL0+j&#10;YP/5Va+yIj4/TDxk8XG/6/25V2oyHnZrEJ4G/x/+a2dawSKaw++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QqbEAAAA3AAAAA8AAAAAAAAAAAAAAAAAmAIAAGRycy9k&#10;b3ducmV2LnhtbFBLBQYAAAAABAAEAPUAAACJAwAAAAA=&#10;" path="m,1l,e" filled="f" strokecolor="black [3213]">
              <v:path arrowok="t" o:connecttype="custom" o:connectlocs="0,114821700;0,0;0,0" o:connectangles="0,0,0"/>
            </v:shape>
            <v:rect id="Rectangle 1875" o:spid="_x0000_s1378" style="position:absolute;left:28570;top:15901;width:141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G</w:t>
                    </w:r>
                    <w:r w:rsidRPr="00E22021">
                      <w:rPr>
                        <w:rFonts w:ascii="Arial" w:hAnsi="Arial" w:cs="Arial"/>
                        <w:sz w:val="16"/>
                        <w:szCs w:val="10"/>
                        <w:vertAlign w:val="subscript"/>
                        <w:lang w:val="en-US"/>
                      </w:rPr>
                      <w:t>22</w:t>
                    </w:r>
                  </w:p>
                </w:txbxContent>
              </v:textbox>
            </v:rect>
            <v:line id="Line 1876" o:spid="_x0000_s1379" style="position:absolute;flip:y;visibility:visible;mso-wrap-style:square" from="27898,14779" to="27907,15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zB8QAAADcAAAADwAAAGRycy9kb3ducmV2LnhtbESP0WoCMRRE3wv+Q7iCbzVRW9HVKK1Q&#10;KH2RWj/gsrluFjc32yTVdb++KRR8HGbmDLPedq4RFwqx9qxhMlYgiEtvaq40HL/eHhcgYkI22Hgm&#10;DTeKsN0MHtZYGH/lT7ocUiUyhGOBGmxKbSFlLC05jGPfEmfv5IPDlGWopAl4zXDXyKlSc+mw5rxg&#10;saWdpfJ8+HEamj4d++Xrzvbq++lm9vu5D88fWo+G3csKRKIu3cP/7XejYapm8HcmH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7MHxAAAANwAAAAPAAAAAAAAAAAA&#10;AAAAAKECAABkcnMvZG93bnJldi54bWxQSwUGAAAAAAQABAD5AAAAkgMAAAAA&#10;" strokecolor="black [3213]"/>
            <v:line id="Line 1877" o:spid="_x0000_s1380" style="position:absolute;visibility:visible;mso-wrap-style:square" from="27898,17823" to="27907,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rB8YAAADcAAAADwAAAGRycy9kb3ducmV2LnhtbESPQWvCQBSE7wX/w/KE3urG0BpJXSUI&#10;Qq0ntaXXR/Y1Sc2+DbvbGPvru4LgcZiZb5jFajCt6Mn5xrKC6SQBQVxa3XCl4OO4eZqD8AFZY2uZ&#10;FFzIw2o5elhgru2Z99QfQiUihH2OCuoQulxKX9Zk0E9sRxy9b+sMhihdJbXDc4SbVqZJMpMGG44L&#10;NXa0rqk8HX6Ngnn5/uOKrNhOXz677K9Pd7PNV6bU43goXkEEGsI9fGu/aQVp8gz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awfGAAAA3AAAAA8AAAAAAAAA&#10;AAAAAAAAoQIAAGRycy9kb3ducmV2LnhtbFBLBQYAAAAABAAEAPkAAACUAwAAAAA=&#10;" strokecolor="black [3213]"/>
            <v:shape id="Arc 1878" o:spid="_x0000_s1381" style="position:absolute;left:14753;top:7189;width:917;height:498;visibility:visible;mso-wrap-style:square;v-text-anchor:top" coordsize="43200,23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EzMUA&#10;AADcAAAADwAAAGRycy9kb3ducmV2LnhtbESPT4vCMBTE7wt+h/AEL6KpBUWqUURY0L2IfxC8PZtn&#10;W2xeapPVrp/eCMIeh5n5DTOdN6YUd6pdYVnBoB+BIE6tLjhTcNh/98YgnEfWWFomBX/kYD5rfU0x&#10;0fbBW7rvfCYChF2CCnLvq0RKl+Zk0PVtRRy8i60N+iDrTOoaHwFuShlH0UgaLDgs5FjRMqf0uvs1&#10;Co7n9XMQS3k7nsbblTtffrrXzU2pTrtZTEB4avx/+NNeaQVxNIT3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YTMxQAAANwAAAAPAAAAAAAAAAAAAAAAAJgCAABkcnMv&#10;ZG93bnJldi54bWxQSwUGAAAAAAQABAD1AAAAigMAAAAA&#10;" adj="0,,0" path="m123,23909nfc41,23142,,22371,,21600,,9670,9670,,21600,,33529,,43200,9670,43200,21600v,636,-29,1273,-85,1907em123,23909nsc41,23142,,22371,,21600,,9670,9670,,21600,,33529,,43200,9670,43200,21600v,636,-29,1273,-85,1907l21600,21600,123,23909xe" filled="f" strokecolor="black [3213]">
              <v:stroke joinstyle="round"/>
              <v:formulas/>
              <v:path arrowok="t" o:extrusionok="f" o:connecttype="custom" o:connectlocs="558,103632;194194,101895;97287,93624" o:connectangles="0,0,0"/>
            </v:shape>
            <v:shape id="Arc 1879" o:spid="_x0000_s1382" style="position:absolute;left:15767;top:7189;width:907;height:498;visibility:visible;mso-wrap-style:square;v-text-anchor:top" coordsize="43200,23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R48UA&#10;AADcAAAADwAAAGRycy9kb3ducmV2LnhtbESPT2sCMRTE7wW/Q3iCt5p0D2K3RqkFoR5a8A9Fb4/N&#10;c7OYvCybqNtv3whCj8PM/IaZLXrvxJW62ATW8DJWIIirYBquNex3q+cpiJiQDbrApOGXIizmg6cZ&#10;libceEPXbapFhnAsUYNNqS2ljJUlj3EcWuLsnULnMWXZ1dJ0eMtw72Sh1ER6bDgvWGzpw1J13l68&#10;hnX1vVTJ/OyPzh2K9WG1PL1+Wa1Hw/79DUSiPv2HH+1Po6FQE7if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lHjxQAAANwAAAAPAAAAAAAAAAAAAAAAAJgCAABkcnMv&#10;ZG93bnJldi54bWxQSwUGAAAAAAQABAD1AAAAigMAAAAA&#10;" adj="0,,0" path="m121,23884nfc40,23125,,22363,,21600,,9670,9670,,21600,,33529,,43200,9670,43200,21600v,629,-28,1259,-83,1887em121,23884nsc40,23125,,22363,,21600,,9670,9670,,21600,,33529,,43200,9670,43200,21600v,629,-28,1259,-83,1887l21600,21600,121,23884xe" filled="f" strokecolor="black [3213]">
              <v:stroke joinstyle="round"/>
              <v:formulas/>
              <v:path arrowok="t" o:extrusionok="f" o:connecttype="custom" o:connectlocs="533,103737;190037,102008;95201,93812" o:connectangles="0,0,0"/>
            </v:shape>
            <v:shape id="Arc 1880" o:spid="_x0000_s1383" style="position:absolute;left:16781;top:7189;width:907;height:498;visibility:visible;mso-wrap-style:square;v-text-anchor:top" coordsize="43200,23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0eMUA&#10;AADcAAAADwAAAGRycy9kb3ducmV2LnhtbESPQWsCMRSE74X+h/AK3mrSPdR2NUoVhHpQqJVib4/N&#10;c7OYvCybqOu/N4WCx2FmvmEms947caYuNoE1vAwVCOIqmIZrDbvv5fMbiJiQDbrApOFKEWbTx4cJ&#10;liZc+IvO21SLDOFYogabUltKGStLHuMwtMTZO4TOY8qyq6Xp8JLh3slCqVfpseG8YLGlhaXquD15&#10;DatqM1fJ/Ox+ndsXq/1yfnhfW60HT/3HGESiPt3D/+1Po6FQI/g7k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vR4xQAAANwAAAAPAAAAAAAAAAAAAAAAAJgCAABkcnMv&#10;ZG93bnJldi54bWxQSwUGAAAAAAQABAD1AAAAigMAAAAA&#10;" adj="0,,0" path="m121,23884nfc40,23125,,22363,,21600,,9670,9670,,21600,,33529,,43200,9670,43200,21600v,641,-29,1282,-86,1921em121,23884nsc40,23125,,22363,,21600,,9670,9670,,21600,,33529,,43200,9670,43200,21600v,641,-29,1282,-86,1921l21600,21600,121,23884xe" filled="f" strokecolor="black [3213]">
              <v:stroke joinstyle="round"/>
              <v:formulas/>
              <v:path arrowok="t" o:extrusionok="f" o:connecttype="custom" o:connectlocs="533,103737;190023,102156;95201,93812" o:connectangles="0,0,0"/>
            </v:shape>
            <v:shape id="Arc 1881" o:spid="_x0000_s1384" style="position:absolute;left:13749;top:7189;width:907;height:498;visibility:visible;mso-wrap-style:square;v-text-anchor:top" coordsize="43200,23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gCsEA&#10;AADcAAAADwAAAGRycy9kb3ducmV2LnhtbERPTWsCMRC9F/wPYQRvNekepK5GqYKgBwtVEXsbNuNm&#10;aTJZNlG3/745FDw+3vd82Xsn7tTFJrCGt7ECQVwF03Ct4XTcvL6DiAnZoAtMGn4pwnIxeJljacKD&#10;v+h+SLXIIRxL1GBTakspY2XJYxyHljhz19B5TBl2tTQdPnK4d7JQaiI9NpwbLLa0tlT9HG5ew676&#10;XKlkzqdv5y7F7rJZXad7q/Vo2H/MQCTq01P8794aDYXKa/OZf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5YArBAAAA3AAAAA8AAAAAAAAAAAAAAAAAmAIAAGRycy9kb3du&#10;cmV2LnhtbFBLBQYAAAAABAAEAPUAAACGAwAAAAA=&#10;" adj="0,,0" path="m121,23884nfc40,23125,,22363,,21600,,9670,9670,,21600,,33529,,43200,9670,43200,21600v,641,-29,1282,-86,1921em121,23884nsc40,23125,,22363,,21600,,9670,9670,,21600,,33529,,43200,9670,43200,21600v,641,-29,1282,-86,1921l21600,21600,121,23884xe" filled="f" strokecolor="black [3213]">
              <v:stroke joinstyle="round"/>
              <v:formulas/>
              <v:path arrowok="t" o:extrusionok="f" o:connecttype="custom" o:connectlocs="533,103737;190023,102156;95201,93812" o:connectangles="0,0,0"/>
            </v:shape>
            <v:rect id="Rectangle 1882" o:spid="_x0000_s1385" style="position:absolute;left:14753;top:5668;width:1199;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L</w:t>
                    </w:r>
                    <w:r w:rsidRPr="00E22021">
                      <w:rPr>
                        <w:rFonts w:ascii="Arial" w:hAnsi="Arial" w:cs="Arial"/>
                        <w:sz w:val="16"/>
                        <w:szCs w:val="10"/>
                        <w:vertAlign w:val="subscript"/>
                        <w:lang w:val="en-US"/>
                      </w:rPr>
                      <w:t>11</w:t>
                    </w:r>
                  </w:p>
                </w:txbxContent>
              </v:textbox>
            </v:rect>
            <v:line id="Line 1883" o:spid="_x0000_s1386" style="position:absolute;flip:x;visibility:visible;mso-wrap-style:square" from="12735,7697" to="13749,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7rcEAAADcAAAADwAAAGRycy9kb3ducmV2LnhtbERPy4rCMBTdC/MP4Q7MTlNlFK1GGYWB&#10;wY34+IBLc22KzU0niVr79WYhuDyc92LV2lrcyIfKsYLhIANBXDhdcangdPztT0GEiKyxdkwKHhRg&#10;tfzoLTDX7s57uh1iKVIIhxwVmBibXMpQGLIYBq4hTtzZeYsxQV9K7fGewm0tR1k2kRYrTg0GG9oY&#10;Ki6Hq1VQd/HUzdYb02X/3w+9202cH2+V+vpsf+YgIrXxLX65/7SC0TD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LLutwQAAANwAAAAPAAAAAAAAAAAAAAAA&#10;AKECAABkcnMvZG93bnJldi54bWxQSwUGAAAAAAQABAD5AAAAjwMAAAAA&#10;" strokecolor="black [3213]"/>
            <v:line id="Line 1884" o:spid="_x0000_s1387" style="position:absolute;visibility:visible;mso-wrap-style:square" from="17786,7697" to="1880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eQsUAAADcAAAADwAAAGRycy9kb3ducmV2LnhtbESPQWvCQBSE74X+h+UVvNVNAhpJXSUU&#10;hGpPakuvj+wzic2+DbvbGP31XaHQ4zAz3zDL9Wg6MZDzrWUF6TQBQVxZ3XKt4OO4eV6A8AFZY2eZ&#10;FFzJw3r1+LDEQtsL72k4hFpECPsCFTQh9IWUvmrIoJ/anjh6J+sMhihdLbXDS4SbTmZJMpcGW44L&#10;Dfb02lD1ffgxChbV7uzKvNyms88+vw3Z+3zzlSs1eRrLFxCBxvAf/mu/aQVZm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BeQsUAAADcAAAADwAAAAAAAAAA&#10;AAAAAAChAgAAZHJzL2Rvd25yZXYueG1sUEsFBgAAAAAEAAQA+QAAAJMDAAAAAA==&#10;" strokecolor="black [3213]"/>
            <v:shape id="Arc 1885" o:spid="_x0000_s1388" style="position:absolute;left:14753;top:13267;width:917;height:488;visibility:visible;mso-wrap-style:square;v-text-anchor:top" coordsize="43200,23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SsQA&#10;AADcAAAADwAAAGRycy9kb3ducmV2LnhtbESP0WrCQBRE3wX/YblCX0Q3hiKSukopFSxFxdgPuGav&#10;SWj2bthdTfx7t1DwcZiZM8xy3ZtG3Mj52rKC2TQBQVxYXXOp4Oe0mSxA+ICssbFMCu7kYb0aDpaY&#10;advxkW55KEWEsM9QQRVCm0npi4oM+qltiaN3sc5giNKVUjvsItw0Mk2SuTRYc1yosKWPiorf/Goi&#10;pT6MT/j1uXebdn68d6/nPt99K/Uy6t/fQATqwzP8395qBekshb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oErEAAAA3AAAAA8AAAAAAAAAAAAAAAAAmAIAAGRycy9k&#10;b3ducmV2LnhtbFBLBQYAAAAABAAEAPUAAACJAwAAAAA=&#10;" adj="0,,0" path="m79,23450nfc26,22835,,22217,,21600,,9670,9670,,21600,,33529,,43200,9670,43200,21600v,509,-19,1019,-55,1527em79,23450nsc26,22835,,22217,,21600,,9670,9670,,21600,,33529,,43200,9670,43200,21600v,509,-19,1019,-55,1527l21600,21600,79,23450xe" filled="f" strokecolor="black [3213]">
              <v:stroke joinstyle="round"/>
              <v:formulas/>
              <v:path arrowok="t" o:extrusionok="f" o:connecttype="custom" o:connectlocs="357,101504;194328,100105;97287,93492" o:connectangles="0,0,0"/>
            </v:shape>
            <v:shape id="Arc 1886" o:spid="_x0000_s1389" style="position:absolute;left:15767;top:13267;width:907;height:488;visibility:visible;mso-wrap-style:square;v-text-anchor:top" coordsize="4320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llMYA&#10;AADcAAAADwAAAGRycy9kb3ducmV2LnhtbESPQWvCQBSE7wX/w/IEb3WTSIukrlICpUopVC30+sw+&#10;k5Ds27C7avTXdwsFj8PMfMMsVoPpxJmcbywrSKcJCOLS6oYrBd/7t8c5CB+QNXaWScGVPKyWo4cF&#10;5tpeeEvnXahEhLDPUUEdQp9L6cuaDPqp7Ymjd7TOYIjSVVI7vES46WSWJM/SYMNxocaeiprKdncy&#10;Ct4/Du1XsXn6PLjidlvPju38Z98qNRkPry8gAg3hHv5vr7WCLJ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xllMYAAADcAAAADwAAAAAAAAAAAAAAAACYAgAAZHJz&#10;L2Rvd25yZXYueG1sUEsFBgAAAAAEAAQA9QAAAIsDAAAAAA==&#10;" adj="0,,0" path="m77,23432nfc25,22822,,22211,,21600,,9670,9670,,21600,,33529,,43200,9670,43200,21600v,504,-18,1008,-53,1512em77,23432nsc25,22822,,22211,,21600,,9670,9670,,21600,,33529,,43200,9670,43200,21600v,504,-18,1008,-53,1512l21600,21600,77,23432xe" filled="f" strokecolor="black [3213]">
              <v:stroke joinstyle="round"/>
              <v:formulas/>
              <v:path arrowok="t" o:extrusionok="f" o:connecttype="custom" o:connectlocs="344,101586;190170,100199;95201,93643" o:connectangles="0,0,0"/>
            </v:shape>
            <v:shape id="Arc 1887" o:spid="_x0000_s1390" style="position:absolute;left:16781;top:13267;width:907;height:488;visibility:visible;mso-wrap-style:square;v-text-anchor:top" coordsize="4320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94McA&#10;AADcAAAADwAAAGRycy9kb3ducmV2LnhtbESPW2vCQBSE34X+h+UUfNONl4qkrlICpZYieCn09Zg9&#10;JiHZs2F3q9Ff3xUKPg4z8w2zWHWmEWdyvrKsYDRMQBDnVldcKPg+vA/mIHxA1thYJgVX8rBaPvUW&#10;mGp74R2d96EQEcI+RQVlCG0qpc9LMuiHtiWO3sk6gyFKV0jt8BLhppHjJJlJgxXHhRJbykrK6/2v&#10;UfDxday32efL5uiy2209OdXzn0OtVP+5e3sFEagLj/B/e60VjEdTu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eDHAAAA3AAAAA8AAAAAAAAAAAAAAAAAmAIAAGRy&#10;cy9kb3ducmV2LnhtbFBLBQYAAAAABAAEAPUAAACMAwAAAAA=&#10;" adj="0,,0" path="m77,23432nfc25,22822,,22211,,21600,,9670,9670,,21600,,33529,,43200,9670,43200,21600v,513,-19,1026,-55,1539em77,23432nsc25,22822,,22211,,21600,,9670,9670,,21600,,33529,,43200,9670,43200,21600v,513,-19,1026,-55,1539l21600,21600,77,23432xe" filled="f" strokecolor="black [3213]">
              <v:stroke joinstyle="round"/>
              <v:formulas/>
              <v:path arrowok="t" o:extrusionok="f" o:connecttype="custom" o:connectlocs="344,101586;190161,100316;95201,93643" o:connectangles="0,0,0"/>
            </v:shape>
            <v:shape id="Arc 1888" o:spid="_x0000_s1391" style="position:absolute;left:13749;top:13267;width:907;height:488;visibility:visible;mso-wrap-style:square;v-text-anchor:top" coordsize="4320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Px8cA&#10;AADdAAAADwAAAGRycy9kb3ducmV2LnhtbESPQWvCQBSE74L/YXlCb7oxpVaiq0ig1FIKrQpen9ln&#10;EpJ9G3a3mvrruwWhx2FmvmGW69604kLO15YVTCcJCOLC6ppLBYf9y3gOwgdkja1lUvBDHtar4WCJ&#10;mbZX/qLLLpQiQthnqKAKocuk9EVFBv3EdsTRO1tnMETpSqkdXiPctDJNkpk0WHNcqLCjvKKi2X0b&#10;Ba/vp+Yzf3v6OLn8dts+npv5cd8o9TDqNwsQgfrwH763t1pBmj5P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D8fHAAAA3QAAAA8AAAAAAAAAAAAAAAAAmAIAAGRy&#10;cy9kb3ducmV2LnhtbFBLBQYAAAAABAAEAPUAAACMAwAAAAA=&#10;" adj="0,,0" path="m77,23432nfc25,22822,,22211,,21600,,9670,9670,,21600,,33529,,43200,9670,43200,21600v,513,-19,1026,-55,1539em77,23432nsc25,22822,,22211,,21600,,9670,9670,,21600,,33529,,43200,9670,43200,21600v,513,-19,1026,-55,1539l21600,21600,77,23432xe" filled="f" strokecolor="black [3213]">
              <v:stroke joinstyle="round"/>
              <v:formulas/>
              <v:path arrowok="t" o:extrusionok="f" o:connecttype="custom" o:connectlocs="344,101586;190161,100316;95201,93643" o:connectangles="0,0,0"/>
            </v:shape>
            <v:rect id="Rectangle 1889" o:spid="_x0000_s1392" style="position:absolute;left:14968;top:14779;width:119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4F26F7" w:rsidRPr="00E22021" w:rsidRDefault="004F26F7" w:rsidP="00112177">
                    <w:pPr>
                      <w:rPr>
                        <w:rFonts w:ascii="Arial" w:hAnsi="Arial" w:cs="Arial"/>
                        <w:sz w:val="16"/>
                        <w:szCs w:val="10"/>
                        <w:lang w:val="en-US"/>
                      </w:rPr>
                    </w:pPr>
                    <w:r w:rsidRPr="00E22021">
                      <w:rPr>
                        <w:rFonts w:ascii="Arial" w:hAnsi="Arial" w:cs="Arial"/>
                        <w:sz w:val="16"/>
                        <w:szCs w:val="10"/>
                        <w:lang w:val="en-US"/>
                      </w:rPr>
                      <w:t>L</w:t>
                    </w:r>
                    <w:r w:rsidRPr="00E22021">
                      <w:rPr>
                        <w:rFonts w:ascii="Arial" w:hAnsi="Arial" w:cs="Arial"/>
                        <w:sz w:val="16"/>
                        <w:szCs w:val="10"/>
                        <w:vertAlign w:val="subscript"/>
                        <w:lang w:val="en-US"/>
                      </w:rPr>
                      <w:t>22</w:t>
                    </w:r>
                  </w:p>
                </w:txbxContent>
              </v:textbox>
            </v:rect>
            <v:line id="Line 1890" o:spid="_x0000_s1393" style="position:absolute;flip:x;visibility:visible;mso-wrap-style:square" from="12735,13765" to="1374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CL8UAAADcAAAADwAAAGRycy9kb3ducmV2LnhtbESPUWvCMBSF3wf+h3AF39bUTcV1RnGC&#10;IHuRuf6AS3PXFJubmmRa++uXwWCPh3POdzirTW9bcSUfGscKplkOgrhyuuFaQfm5f1yCCBFZY+uY&#10;FNwpwGY9elhhod2NP+h6irVIEA4FKjAxdoWUoTJkMWSuI07el/MWY5K+ltrjLcFtK5/yfCEtNpwW&#10;DHa0M1SdT99WQTvEcnh525khv8zu+nhcOD9/V2oy7revICL18T/81z5oBc/L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CCL8UAAADcAAAADwAAAAAAAAAA&#10;AAAAAAChAgAAZHJzL2Rvd25yZXYueG1sUEsFBgAAAAAEAAQA+QAAAJMDAAAAAA==&#10;" strokecolor="black [3213]"/>
            <v:line id="Line 1891" o:spid="_x0000_s1394" style="position:absolute;visibility:visible;mso-wrap-style:square" from="17786,13765" to="18800,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cLMYAAADcAAAADwAAAGRycy9kb3ducmV2LnhtbESPQWvCQBSE74X+h+UVeqsbLU1CdJVQ&#10;EGp7qlW8PrLPJDb7NuxuY/TXu4VCj8PMfMMsVqPpxEDOt5YVTCcJCOLK6pZrBbuv9VMOwgdkjZ1l&#10;UnAhD6vl/d0CC23P/EnDNtQiQtgXqKAJoS+k9FVDBv3E9sTRO1pnMETpaqkdniPcdHKWJKk02HJc&#10;aLCn14aq7+2PUZBX7ydXZuVm+rLvs+sw+0jXh0ypx4exnIMINIb/8F/7TSt4z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XCzGAAAA3AAAAA8AAAAAAAAA&#10;AAAAAAAAoQIAAGRycy9kb3ducmV2LnhtbFBLBQYAAAAABAAEAPkAAACUAwAAAAA=&#10;" strokecolor="black [3213]"/>
            <v:shape id="Freeform 1892" o:spid="_x0000_s1395" style="position:absolute;left:11720;top:7697;width:1015;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DcMA&#10;AADcAAAADwAAAGRycy9kb3ducmV2LnhtbESPS2vCQBSF94X+h+EW3NVJU7AhOgkiVOrS9LG+zVyT&#10;6MydkBk1+usdodDl4Tw+zqIcrREnGnznWMHLNAFBXDvdcaPg6/P9OQPhA7JG45gUXMhDWTw+LDDX&#10;7sxbOlWhEXGEfY4K2hD6XEpft2TRT11PHL2dGyyGKIdG6gHPcdwamSbJTFrsOBJa7GnVUn2ojjZy&#10;Z+lmv9LZb3Y5XG36Y9am+k6VmjyNyzmIQGP4D/+1P7SC1+wN7m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lDcMAAADcAAAADwAAAAAAAAAAAAAAAACYAgAAZHJzL2Rv&#10;d25yZXYueG1sUEsFBgAAAAAEAAQA9QAAAIgDAAAAAA==&#10;" path="m,l10,e" filled="f" strokecolor="black [3213]">
              <v:path arrowok="t" o:connecttype="custom" o:connectlocs="0,0;1029352082,0;1029352082,0" o:connectangles="0,0,0"/>
            </v:shape>
            <v:shape id="Freeform 1893" o:spid="_x0000_s1396" style="position:absolute;left:27898;top:6682;width:9;height:101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sKcIA&#10;AADcAAAADwAAAGRycy9kb3ducmV2LnhtbERPy4rCMBTdC/5DuIIbGVNnQErHKCoIs1GxFYfZXZrb&#10;BzY3pYna+XuzEFweznux6k0j7tS52rKC2TQCQZxbXXOp4JztPmIQziNrbCyTgn9ysFoOBwtMtH3w&#10;ie6pL0UIYZeggsr7NpHS5RUZdFPbEgeusJ1BH2BXSt3hI4SbRn5G0VwarDk0VNjStqL8mt6Mgl2a&#10;TrLDPvu9uOIwO95s2xSbP6XGo379DcJT79/il/tHK/iKw9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wpwgAAANwAAAAPAAAAAAAAAAAAAAAAAJgCAABkcnMvZG93&#10;bnJldi54bWxQSwUGAAAAAAQABAD1AAAAhwMAAAAA&#10;" path="m,10l,e" fillcolor="black [3213]" strokecolor="black [3213]">
              <v:path arrowok="t" o:connecttype="custom" o:connectlocs="0,1029808850;0,0;0,0" o:connectangles="0,0,0"/>
            </v:shape>
            <v:shape id="Freeform 1894" o:spid="_x0000_s1397" style="position:absolute;left:18800;top:7697;width:3032;height:10;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AUMYA&#10;AADcAAAADwAAAGRycy9kb3ducmV2LnhtbESPQWvCQBSE74L/YXlCL2I2rUbS1FVKaYg3qXrw+Mi+&#10;JqnZt2l2q/HfdwtCj8PMfMOsNoNpxYV611hW8BjFIIhLqxuuFBwP+SwF4TyyxtYyKbiRg816PFph&#10;pu2VP+iy95UIEHYZKqi97zIpXVmTQRfZjjh4n7Y36IPsK6l7vAa4aeVTHC+lwYbDQo0dvdVUnvc/&#10;RsFXnPC0OSenwrjF92GXF+87Vyj1MBleX0B4Gvx/+N7eagXz9Bn+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7AUMYAAADcAAAADwAAAAAAAAAAAAAAAACYAgAAZHJz&#10;L2Rvd25yZXYueG1sUEsFBgAAAAAEAAQA9QAAAIsDAAAAAA==&#10;" path="m,l30,e" filled="f" strokecolor="black [3213]">
              <v:path arrowok="t" o:connecttype="custom" o:connectlocs="0,0;2147483646,0;2147483646,0" o:connectangles="0,0,0"/>
            </v:shape>
            <v:oval id="Oval 1895" o:spid="_x0000_s1398" style="position:absolute;left:21628;top:7492;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2BMIA&#10;AADcAAAADwAAAGRycy9kb3ducmV2LnhtbERPz2vCMBS+D/Y/hDfwNtNZFK3GUoSCsNM6BY/P5tmW&#10;NS8libb775eDsOPH93uXT6YXD3K+s6zgY56AIK6t7rhRcPou39cgfEDW2FsmBb/kId+/vuww03bk&#10;L3pUoRExhH2GCtoQhkxKX7dk0M/tQBy5m3UGQ4SukdrhGMNNLxdJspIGO44NLQ50aKn+qe5GweBv&#10;1WW1uRbL9LPszosyWbvLSanZ21RsQQSawr/46T5qBekmzo9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LYEwgAAANwAAAAPAAAAAAAAAAAAAAAAAJgCAABkcnMvZG93&#10;bnJldi54bWxQSwUGAAAAAAQABAD1AAAAhwMAAAAA&#10;" fillcolor="black [3213]" strokecolor="black [3213]"/>
            <v:shape id="Freeform 1896" o:spid="_x0000_s1399" style="position:absolute;left:11720;top:13765;width:1015;height:10;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OP8MA&#10;AADcAAAADwAAAGRycy9kb3ducmV2LnhtbESPX2vCMBTF3wd+h3CFvc3UDqRWo4igzMd16vO1ubbV&#10;5KY0mVY//TIY7PFw/vw482VvjbhR5xvHCsajBARx6XTDlYL91+YtA+EDskbjmBQ8yMNyMXiZY67d&#10;nT/pVoRKxBH2OSqoQ2hzKX1Zk0U/ci1x9M6usxii7CqpO7zHcWtkmiQTabHhSKixpXVN5bX4tpE7&#10;SXeXtc5O2eP6tOnRbE1xSJV6HfarGYhAffgP/7U/tIL36Rh+z8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7OP8MAAADcAAAADwAAAAAAAAAAAAAAAACYAgAAZHJzL2Rv&#10;d25yZXYueG1sUEsFBgAAAAAEAAQA9QAAAIgDAAAAAA==&#10;" path="m,l10,e" filled="f" strokecolor="black [3213]">
              <v:path arrowok="t" o:connecttype="custom" o:connectlocs="0,0;1029352082,0;1029352082,0" o:connectangles="0,0,0"/>
            </v:shape>
            <v:shape id="Freeform 1897" o:spid="_x0000_s1400" style="position:absolute;left:21832;top:11745;width:10;height:2020;visibility:visible;mso-wrap-style:square;v-text-anchor:top" coordsize="9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y5sYA&#10;AADcAAAADwAAAGRycy9kb3ducmV2LnhtbESPW2sCMRSE3wX/QzhC3zTrBdGtUUSo9KEWvLTPh+R0&#10;d3Vzst2kuvrrjVDwcZiZb5jZorGlOFPtC8cK+r0EBLF2puBMwWH/1p2A8AHZYOmYFFzJw2Lebs0w&#10;Ne7CWzrvQiYihH2KCvIQqlRKr3Oy6HuuIo7ej6sthijrTJoaLxFuSzlIkrG0WHBcyLGiVU76tPuz&#10;CkZf4Xelj+OP8nPviynq9a3afCv10mmWryACNeEZ/m+/GwXD6QA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dy5sYAAADcAAAADwAAAAAAAAAAAAAAAACYAgAAZHJz&#10;L2Rvd25yZXYueG1sUEsFBgAAAAAEAAQA9QAAAIsDAAAAAA==&#10;" path="m,l,20e" filled="f" strokecolor="black [3213]">
              <v:path arrowok="t" o:connecttype="custom" o:connectlocs="0,0;0,2039624300;0,2039624300" o:connectangles="0,0,0"/>
            </v:shape>
            <v:shape id="Freeform 1898" o:spid="_x0000_s1401" style="position:absolute;left:21832;top:6682;width:10;height:101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ohccA&#10;AADcAAAADwAAAGRycy9kb3ducmV2LnhtbESPT2vCQBTE74LfYXlCL0U3KhSbugmtIPRSi0lRvD2y&#10;L39o9m3IbjT99t1CweMwM79htuloWnGl3jWWFSwXEQjiwuqGKwVf+X6+AeE8ssbWMin4IQdpMp1s&#10;Mdb2xke6Zr4SAcIuRgW1910spStqMugWtiMOXml7gz7IvpK6x1uAm1auouhJGmw4LNTY0a6m4jsb&#10;jIJ9lj3mh4/8fHLlYfk52K4t3y5KPczG1xcQnkZ/D/+337WC9fMa/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aIXHAAAA3AAAAA8AAAAAAAAAAAAAAAAAmAIAAGRy&#10;cy9kb3ducmV2LnhtbFBLBQYAAAAABAAEAPUAAACMAwAAAAA=&#10;" path="m,l,10e" fillcolor="black [3213]" strokecolor="black [3213]">
              <v:path arrowok="t" o:connecttype="custom" o:connectlocs="0,0;0,1029808850;0,1029808850" o:connectangles="0,0,0"/>
            </v:shape>
            <v:shape id="Freeform 1899" o:spid="_x0000_s1402" style="position:absolute;left:27898;top:12760;width:9;height:100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tvcYA&#10;AADcAAAADwAAAGRycy9kb3ducmV2LnhtbESPQWvCQBSE7wX/w/IKvdVNWpE0ZiNWsFg8FG0Ej4/s&#10;M0nNvg3ZrcZ/3xWEHoeZ+YbJ5oNpxZl611hWEI8jEMSl1Q1XCorv1XMCwnlkja1lUnAlB/N89JBh&#10;qu2Ft3Te+UoECLsUFdTed6mUrqzJoBvbjjh4R9sb9EH2ldQ9XgLctPIliqbSYMNhocaOljWVp92v&#10;UbDV7Sn+TOJNUUQf73jY08/XmpR6ehwWMxCeBv8fvrfXWsHr2w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8tvcYAAADcAAAADwAAAAAAAAAAAAAAAACYAgAAZHJz&#10;L2Rvd25yZXYueG1sUEsFBgAAAAAEAAQA9QAAAIsDAAAAAA==&#10;" path="m,10l,e" filled="f" strokecolor="black [3213]">
              <v:path arrowok="t" o:connecttype="custom" o:connectlocs="0,1009864200;0,0;0,0" o:connectangles="0,0,0"/>
            </v:shape>
            <v:shape id="Freeform 1900" o:spid="_x0000_s1403" style="position:absolute;left:18800;top:13765;width:3032;height:10;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ciMYA&#10;AADcAAAADwAAAGRycy9kb3ducmV2LnhtbESPQWvCQBSE74L/YXlCL6Kb1kZsmlVKqaQ3MXrw+Mi+&#10;Jmmyb9PsVuO/7xYEj8PMfMOkm8G04ky9qy0reJxHIIgLq2suFRwP29kKhPPIGlvLpOBKDjbr8SjF&#10;RNsL7+mc+1IECLsEFVTed4mUrqjIoJvbjjh4X7Y36IPsS6l7vAS4aeVTFC2lwZrDQoUdvVdUNPmv&#10;UfAdxTytm/iUGff8c9hts4+dy5R6mAxvryA8Df4evrU/tYLFSw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ciMYAAADcAAAADwAAAAAAAAAAAAAAAACYAgAAZHJz&#10;L2Rvd25yZXYueG1sUEsFBgAAAAAEAAQA9QAAAIsDAAAAAA==&#10;" path="m,l30,e" filled="f" strokecolor="black [3213]">
              <v:path arrowok="t" o:connecttype="custom" o:connectlocs="0,0;2147483646,0;2147483646,0" o:connectangles="0,0,0"/>
            </v:shape>
            <v:oval id="Oval 1901" o:spid="_x0000_s1404" style="position:absolute;left:21628;top:13570;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68MA&#10;AADcAAAADwAAAGRycy9kb3ducmV2LnhtbESPQYvCMBSE7wv+h/AEb2uqskWrUUQoCJ62q+Dx2Tzb&#10;YvNSkqj135uFhT0OM/MNs9r0phUPcr6xrGAyTkAQl1Y3XCk4/uSfcxA+IGtsLZOCF3nYrAcfK8y0&#10;ffI3PYpQiQhhn6GCOoQuk9KXNRn0Y9sRR+9qncEQpaukdviMcNPKaZKk0mDDcaHGjnY1lbfibhR0&#10;/lqc08Vl+zU75M1pmidzdz4qNRr22yWIQH34D/+191rBbJHC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L68MAAADcAAAADwAAAAAAAAAAAAAAAACYAgAAZHJzL2Rv&#10;d25yZXYueG1sUEsFBgAAAAAEAAQA9QAAAIgDAAAAAA==&#10;" fillcolor="black [3213]" strokecolor="black [3213]"/>
            <v:shape id="Freeform 1902" o:spid="_x0000_s1405" style="position:absolute;left:27898;top:13765;width:9;height:1014;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zysYA&#10;AADcAAAADwAAAGRycy9kb3ducmV2LnhtbESPQWvCQBSE7wX/w/IKvdVNWtA0ZiNWsFg8FG0Ej4/s&#10;M0nNvg3ZrcZ/3xWEHoeZ+YbJ5oNpxZl611hWEI8jEMSl1Q1XCorv1XMCwnlkja1lUnAlB/N89JBh&#10;qu2Ft3Te+UoECLsUFdTed6mUrqzJoBvbjjh4R9sb9EH2ldQ9XgLctPIliibSYMNhocaOljWVp92v&#10;UbDV7Sn+TOJNUUQf73jY08/XmpR6ehwWMxCeBv8fvrfXWsHr2x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2zysYAAADcAAAADwAAAAAAAAAAAAAAAACYAgAAZHJz&#10;L2Rvd25yZXYueG1sUEsFBgAAAAAEAAQA9QAAAIsDAAAAAA==&#10;" path="m,l,10e" filled="f" strokecolor="black [3213]">
              <v:path arrowok="t" o:connecttype="custom" o:connectlocs="0,0;0,1028794260;0,1028794260" o:connectangles="0,0,0"/>
            </v:shape>
            <v:shape id="Freeform 1903" o:spid="_x0000_s1406" style="position:absolute;left:27898;top:7697;width:9;height:1014;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nuMEA&#10;AADcAAAADwAAAGRycy9kb3ducmV2LnhtbERPTYvCMBC9C/6HMMLeNK0LotUoKuyieBC7XfA4NLNt&#10;12ZSmqj135uD4PHxvherztTiRq2rLCuIRxEI4tzqigsF2c/XcArCeWSNtWVS8CAHq2W/t8BE2zuf&#10;6Jb6QoQQdgkqKL1vEildXpJBN7INceD+bGvQB9gWUrd4D+GmluMomkiDFYeGEhvalpRf0qtRcNL1&#10;Jd5P40OWRd8bPP/S/3FHSn0MuvUchKfOv8Uv904r+JyF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iJ7jBAAAA3AAAAA8AAAAAAAAAAAAAAAAAmAIAAGRycy9kb3du&#10;cmV2LnhtbFBLBQYAAAAABAAEAPUAAACGAwAAAAA=&#10;" path="m,10l,e" filled="f" strokecolor="black [3213]">
              <v:path arrowok="t" o:connecttype="custom" o:connectlocs="0,1028794260;0,0;0,0" o:connectangles="0,0,0"/>
            </v:shape>
            <v:shape id="Freeform 1904" o:spid="_x0000_s1407" style="position:absolute;left:21832;top:7697;width:6066;height:10;visibility:visible;mso-wrap-style:square;v-text-anchor:top" coordsize="6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sKMcA&#10;AADcAAAADwAAAGRycy9kb3ducmV2LnhtbESPT2sCMRTE7wW/Q3hCL6UmtlTqahRtFXpQ8U+h18fm&#10;uVndvCybVLffvikUPA4z8xtmPG1dJS7UhNKzhn5PgSDOvSm50PB5WD6+gggR2WDlmTT8UIDppHM3&#10;xsz4K+/oso+FSBAOGWqwMdaZlCG35DD0fE2cvKNvHMYkm0KaBq8J7ir5pNRAOiw5LVis6c1Sft5/&#10;Ow0ParFZHXnZ385nX05t1u8vC3vS+r7bzkYgIrXxFv5vfxgNz8Mh/J1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rCjHAAAA3AAAAA8AAAAAAAAAAAAAAAAAmAIAAGRy&#10;cy9kb3ducmV2LnhtbFBLBQYAAAAABAAEAPUAAACMAwAAAAA=&#10;" path="m,l60,e" fillcolor="black [3213]" strokecolor="black [3213]">
              <v:path arrowok="t" o:connecttype="custom" o:connectlocs="0,0;2147483646,0;2147483646,0" o:connectangles="0,0,0"/>
            </v:shape>
            <v:oval id="Oval 1905" o:spid="_x0000_s1408" style="position:absolute;left:27693;top:7492;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u5sEA&#10;AADcAAAADwAAAGRycy9kb3ducmV2LnhtbERPz2vCMBS+C/4P4Qm7aaJTcdUoIhQGnuwceHxrnm2x&#10;eSlJpt1/vxwEjx/f782ut624kw+NYw3TiQJBXDrTcKXh/JWPVyBCRDbYOiYNfxRgtx0ONpgZ9+AT&#10;3YtYiRTCIUMNdYxdJmUoa7IYJq4jTtzVeYsxQV9J4/GRwm0rZ0otpcWGU0ONHR1qKm/Fr9XQhWtx&#10;WX787Bfvx7z5nuVq5S9nrd9G/X4NIlIfX+Kn+9NomKs0P51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7ubBAAAA3AAAAA8AAAAAAAAAAAAAAAAAmAIAAGRycy9kb3du&#10;cmV2LnhtbFBLBQYAAAAABAAEAPUAAACGAwAAAAA=&#10;" fillcolor="black [3213]" strokecolor="black [3213]"/>
            <v:shape id="Freeform 1906" o:spid="_x0000_s1409" style="position:absolute;left:21832;top:7697;width:10;height:1014;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Wx8UA&#10;AADcAAAADwAAAGRycy9kb3ducmV2LnhtbESPQWvCQBSE7wX/w/KE3prdlFIkugYVWiw9FDWCx0f2&#10;mcRk34bsVtN/3y0UPA4z8w2zyEfbiSsNvnGsIU0UCOLSmYYrDcXh7WkGwgdkg51j0vBDHvLl5GGB&#10;mXE33tF1HyoRIewz1FCH0GdS+rImiz5xPXH0zm6wGKIcKmkGvEW47eSzUq/SYsNxocaeNjWV7f7b&#10;atiZrk0/ZulnUaj3NZ6OdPnaktaP03E1BxFoDPfwf3trNLyo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NbHxQAAANwAAAAPAAAAAAAAAAAAAAAAAJgCAABkcnMv&#10;ZG93bnJldi54bWxQSwUGAAAAAAQABAD1AAAAigMAAAAA&#10;" path="m,10l,e" filled="f" strokecolor="black [3213]">
              <v:path arrowok="t" o:connecttype="custom" o:connectlocs="0,1028794260;0,0;0,0" o:connectangles="0,0,0"/>
            </v:shape>
            <v:shape id="Freeform 1907" o:spid="_x0000_s1410" style="position:absolute;left:21832;top:13765;width:6066;height:10;visibility:visible;mso-wrap-style:square;v-text-anchor:top" coordsize="6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mu8YA&#10;AADcAAAADwAAAGRycy9kb3ducmV2LnhtbESPT2sCMRTE7wW/Q3hCL0UTpRZZjWJbhR6q1D/g9bF5&#10;btZuXpZNqttv3xQEj8PM/IaZzltXiQs1ofSsYdBXIIhzb0ouNBz2q94YRIjIBivPpOGXAsxnnYcp&#10;ZsZfeUuXXSxEgnDIUIONsc6kDLklh6Hva+LknXzjMCbZFNI0eE1wV8mhUi/SYclpwWJNb5by792P&#10;0/CklpvPE68GX6+Lo1Ob9ftoac9aP3bbxQREpDbew7f2h9HwrI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1mu8YAAADcAAAADwAAAAAAAAAAAAAAAACYAgAAZHJz&#10;L2Rvd25yZXYueG1sUEsFBgAAAAAEAAQA9QAAAIsDAAAAAA==&#10;" path="m,l60,e" fillcolor="black [3213]" strokecolor="black [3213]">
              <v:path arrowok="t" o:connecttype="custom" o:connectlocs="0,0;2147483646,0;2147483646,0" o:connectangles="0,0,0"/>
            </v:shape>
            <v:oval id="Oval 1908" o:spid="_x0000_s1411" style="position:absolute;left:27693;top:13570;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wkcUA&#10;AADcAAAADwAAAGRycy9kb3ducmV2LnhtbESPT2sCMRTE7wW/Q3hCbzXxT8VujSLCgtCTq4LH181z&#10;d+nmZUlSXb99Iwg9DjPzG2a57m0rruRD41jDeKRAEJfONFxpOB7ytwWIEJENto5Jw50CrFeDlyVm&#10;xt14T9ciViJBOGSooY6xy6QMZU0Ww8h1xMm7OG8xJukraTzeEty2cqLUXFpsOC3U2NG2pvKn+LUa&#10;unApzvOP78379CtvTpNcLfz5qPXrsN98gojUx//ws70zGmZqCo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nCRxQAAANwAAAAPAAAAAAAAAAAAAAAAAJgCAABkcnMv&#10;ZG93bnJldi54bWxQSwUGAAAAAAQABAD1AAAAigMAAAAA&#10;" fillcolor="black [3213]" strokecolor="black [3213]"/>
            <v:shape id="Freeform 1909" o:spid="_x0000_s1412" style="position:absolute;left:5655;top:7697;width:2028;height:10;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Oub4A&#10;AADcAAAADwAAAGRycy9kb3ducmV2LnhtbESPywrCMBBF94L/EEZwp6kiRatRRBDFlS9wOzRjW2wm&#10;pYm2/r0RBJeX+zjcxao1pXhR7QrLCkbDCARxanXBmYLrZTuYgnAeWWNpmRS8ycFq2e0sMNG24RO9&#10;zj4TYYRdggpy76tESpfmZNANbUUcvLutDfog60zqGpswbko5jqJYGiw4EHKsaJNT+jg/TeAedLzz&#10;dJlJd7o1x+fO6ke8V6rfa9dzEJ5a/w//2nutYBJN4Hs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Kjrm+AAAA3AAAAA8AAAAAAAAAAAAAAAAAmAIAAGRycy9kb3ducmV2&#10;LnhtbFBLBQYAAAAABAAEAPUAAACDAwAAAAA=&#10;" path="m20,l,e" filled="f" strokecolor="black [3213]">
              <v:path arrowok="t" o:connecttype="custom" o:connectlocs="2056675924,0;0,0;0,0" o:connectangles="0,0,0"/>
            </v:shape>
            <v:shape id="Freeform 1910" o:spid="_x0000_s1413" style="position:absolute;left:5655;top:13765;width:2028;height:10;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rIsEA&#10;AADcAAAADwAAAGRycy9kb3ducmV2LnhtbESPS4vCMBSF9wP+h3AFd2OqOEVro4ggyqzGB7i9NNe2&#10;tLkpTbT13xtBmOXhPD5Ouu5NLR7UutKygsk4AkGcWV1yruBy3n3PQTiPrLG2TAqe5GC9GnylmGjb&#10;8ZEeJ5+LMMIuQQWF900ipcsKMujGtiEO3s22Bn2QbS51i10YN7WcRlEsDZYcCAU2tC0oq053E7i/&#10;Ot57Oi+kO167v/ve6io+KDUa9pslCE+9/w9/2getYBb9wP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yLBAAAA3AAAAA8AAAAAAAAAAAAAAAAAmAIAAGRycy9kb3du&#10;cmV2LnhtbFBLBQYAAAAABAAEAPUAAACGAwAAAAA=&#10;" path="m20,l,e" filled="f" strokecolor="black [3213]">
              <v:path arrowok="t" o:connecttype="custom" o:connectlocs="2056675924,0;0,0;0,0" o:connectangles="0,0,0"/>
            </v:shape>
            <v:shape id="Freeform 1911" o:spid="_x0000_s1414" style="position:absolute;left:5255;top:7697;width:400;height:10;visibility:visible;mso-wrap-style:square;v-text-anchor:top" coordsize="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vksUA&#10;AADcAAAADwAAAGRycy9kb3ducmV2LnhtbESPQUvDQBSE70L/w/IK3uyuxaYl7baIIHoq2Dalx0f2&#10;mYTmvY3ZtY3+elcQPA4z8w2z2gzcqgv1ofFi4X5iQJGU3jVSWTjsn+8WoEJEcdh6IQtfFGCzHt2s&#10;MHf+Km902cVKJYiEHC3UMXa51qGsiTFMfEeSvHffM8Yk+0q7Hq8Jzq2eGpNpxkbSQo0dPdVUnnef&#10;bOEjy7blOc6/X45mxkUhU8YTW3s7Hh6XoCIN8T/81351Fh5MB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K+SxQAAANwAAAAPAAAAAAAAAAAAAAAAAJgCAABkcnMv&#10;ZG93bnJldi54bWxQSwUGAAAAAAQABAD1AAAAigMAAAAA&#10;" path="m,l4,e" filled="f" strokecolor="black [3213]">
              <v:path arrowok="t" o:connecttype="custom" o:connectlocs="0,0;399809995,0;399809995,0" o:connectangles="0,0,0"/>
            </v:shape>
            <v:oval id="Oval 1912" o:spid="_x0000_s1415" style="position:absolute;left:4651;top:7394;width:50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eb8QA&#10;AADcAAAADwAAAGRycy9kb3ducmV2LnhtbESPQWsCMRSE7wX/Q3hCbzWrLdpuNysiFIu3qpfenpvn&#10;ZjF5WTfpuv77plDwOMzMN0yxHJwVPXWh8axgOslAEFdeN1wrOOw/nl5BhIis0XomBTcKsCxHDwXm&#10;2l/5i/pdrEWCcMhRgYmxzaUMlSGHYeJb4uSdfOcwJtnVUnd4TXBn5SzL5tJhw2nBYEtrQ9V59+MU&#10;fJMdts9yy3P3djCX4+Zkj7ZX6nE8rN5BRBriPfzf/tQKXrIF/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Vnm/EAAAA3AAAAA8AAAAAAAAAAAAAAAAAmAIAAGRycy9k&#10;b3ducmV2LnhtbFBLBQYAAAAABAAEAPUAAACJAwAAAAA=&#10;" filled="f" strokecolor="black [3213]"/>
            <v:rect id="Rectangle 1913" o:spid="_x0000_s1416" style="position:absolute;left:604;top:7082;width:2116;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V</w:t>
                    </w:r>
                    <w:r w:rsidRPr="00E22021">
                      <w:rPr>
                        <w:rFonts w:ascii="Arial" w:hAnsi="Arial" w:cs="Arial"/>
                        <w:color w:val="000000"/>
                        <w:sz w:val="16"/>
                        <w:szCs w:val="10"/>
                        <w:vertAlign w:val="subscript"/>
                        <w:lang w:val="en-US"/>
                      </w:rPr>
                      <w:t>1</w:t>
                    </w:r>
                    <w:r w:rsidRPr="00E22021">
                      <w:rPr>
                        <w:rFonts w:ascii="Arial" w:hAnsi="Arial" w:cs="Arial"/>
                        <w:color w:val="000000"/>
                        <w:sz w:val="16"/>
                        <w:szCs w:val="10"/>
                        <w:lang w:val="en-US"/>
                      </w:rPr>
                      <w:t>(z)</w:t>
                    </w:r>
                  </w:p>
                </w:txbxContent>
              </v:textbox>
            </v:rect>
            <v:shape id="Freeform 1914" o:spid="_x0000_s1417" style="position:absolute;left:5255;top:13765;width:400;height:10;visibility:visible;mso-wrap-style:square;v-text-anchor:top" coordsize="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74MUA&#10;AADcAAAADwAAAGRycy9kb3ducmV2LnhtbESPQWvCQBSE7wX/w/IK3upuxaYaXUUK0p4KtVU8PrLP&#10;JJj3Ns2umvbXdwuFHoeZ+YZZrHpu1IW6UHuxcD8yoEgK72opLXy8b+6moEJEcdh4IQtfFGC1HNws&#10;MHf+Km902cZSJYiEHC1UMba51qGoiDGMfEuSvKPvGGOSXaldh9cE50aPjck0Yy1pocKWnioqTtsz&#10;W/jMstfiFB+/n/fmgXc7GTMe2Nrhbb+eg4rUx//wX/vFWZiYG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vgxQAAANwAAAAPAAAAAAAAAAAAAAAAAJgCAABkcnMv&#10;ZG93bnJldi54bWxQSwUGAAAAAAQABAD1AAAAigMAAAAA&#10;" path="m,l4,e" filled="f" strokecolor="black [3213]">
              <v:path arrowok="t" o:connecttype="custom" o:connectlocs="0,0;399809995,0;399809995,0" o:connectangles="0,0,0"/>
            </v:shape>
            <v:oval id="Oval 1915" o:spid="_x0000_s1418" style="position:absolute;left:4651;top:13462;width:50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QxsAA&#10;AADcAAAADwAAAGRycy9kb3ducmV2LnhtbERPy4rCMBTdC/MP4Q6409QH4lSjDMKguPOxmd21uTbF&#10;5KbTZGr9e7MQXB7Oe7nunBUtNaHyrGA0zEAQF15XXCo4n34GcxAhImu0nknBgwKsVx+9Jeba3/lA&#10;7TGWIoVwyFGBibHOpQyFIYdh6GvixF194zAm2JRSN3hP4c7KcZbNpMOKU4PBmjaGitvx3yn4Jdvt&#10;J3LPM/d1Nn+X7dVebKtU/7P7XoCI1MW3+OXeaQXTU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WQxsAAAADcAAAADwAAAAAAAAAAAAAAAACYAgAAZHJzL2Rvd25y&#10;ZXYueG1sUEsFBgAAAAAEAAQA9QAAAIUDAAAAAA==&#10;" filled="f" strokecolor="black [3213]"/>
            <v:rect id="Rectangle 1916" o:spid="_x0000_s1419" style="position:absolute;left:604;top:13160;width:2116;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V</w:t>
                    </w:r>
                    <w:r w:rsidRPr="00E22021">
                      <w:rPr>
                        <w:rFonts w:ascii="Arial" w:hAnsi="Arial" w:cs="Arial"/>
                        <w:color w:val="000000"/>
                        <w:sz w:val="16"/>
                        <w:szCs w:val="10"/>
                        <w:vertAlign w:val="subscript"/>
                        <w:lang w:val="en-US"/>
                      </w:rPr>
                      <w:t>2</w:t>
                    </w:r>
                    <w:r w:rsidRPr="00E22021">
                      <w:rPr>
                        <w:rFonts w:ascii="Arial" w:hAnsi="Arial" w:cs="Arial"/>
                        <w:color w:val="000000"/>
                        <w:sz w:val="16"/>
                        <w:szCs w:val="10"/>
                        <w:lang w:val="en-US"/>
                      </w:rPr>
                      <w:t>(z)</w:t>
                    </w:r>
                  </w:p>
                </w:txbxContent>
              </v:textbox>
            </v:rect>
            <v:shape id="Freeform 1917" o:spid="_x0000_s1420" style="position:absolute;left:32949;top:7697;width:409;height:10;visibility:visible;mso-wrap-style:square;v-text-anchor:top" coordsize="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TMQA&#10;AADcAAAADwAAAGRycy9kb3ducmV2LnhtbESPQWvCQBSE74L/YXlCb3VjaKNEV5FCsadCbRWPj+wz&#10;Cea9jdlV0/76bqHgcZiZb5jFqudGXanztRMDk3ECiqRwtpbSwNfn6+MMlA8oFhsnZOCbPKyWw8EC&#10;c+tu8kHXbShVhIjP0UAVQptr7YuKGP3YtSTRO7qOMUTZldp2eItwbnSaJJlmrCUuVNjSS0XFaXth&#10;A+csey9OYfqz2SfPvNtJynhgYx5G/XoOKlAf7uH/9ps18DRJ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P0zEAAAA3AAAAA8AAAAAAAAAAAAAAAAAmAIAAGRycy9k&#10;b3ducmV2LnhtbFBLBQYAAAAABAAEAPUAAACJAwAAAAA=&#10;" path="m4,l,e" filled="f" strokecolor="black [3213]">
              <v:path arrowok="t" o:connecttype="custom" o:connectlocs="418775114,0;0,0;0,0" o:connectangles="0,0,0"/>
            </v:shape>
            <v:oval id="Oval 1918" o:spid="_x0000_s1421" style="position:absolute;left:33358;top:7394;width:49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OscIA&#10;AADcAAAADwAAAGRycy9kb3ducmV2LnhtbESPQWsCMRSE74L/ITzBm2atRepqFCmIxVutF2/PzXOz&#10;mLysm7hu/31TEDwOM/MNs1x3zoqWmlB5VjAZZyCIC68rLhUcf7ajDxAhImu0nknBLwVYr/q9Jeba&#10;P/ib2kMsRYJwyFGBibHOpQyFIYdh7Gvi5F184zAm2ZRSN/hIcGflW5bNpMOK04LBmj4NFdfD3Sk4&#10;ke32U7nnmZsfze28u9izbZUaDrrNAkSkLr7Cz/aXVvA+mcL/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6xwgAAANwAAAAPAAAAAAAAAAAAAAAAAJgCAABkcnMvZG93&#10;bnJldi54bWxQSwUGAAAAAAQABAD1AAAAhwMAAAAA&#10;" filled="f" strokecolor="black [3213]"/>
            <v:rect id="Rectangle 1919" o:spid="_x0000_s1422" style="position:absolute;left:33963;top:7082;width:5119;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V</w:t>
                    </w:r>
                    <w:r w:rsidRPr="00E22021">
                      <w:rPr>
                        <w:rFonts w:ascii="Arial" w:hAnsi="Arial" w:cs="Arial"/>
                        <w:color w:val="000000"/>
                        <w:sz w:val="16"/>
                        <w:szCs w:val="10"/>
                        <w:vertAlign w:val="subscript"/>
                        <w:lang w:val="en-US"/>
                      </w:rPr>
                      <w:t>1</w:t>
                    </w:r>
                    <w:r w:rsidRPr="00E22021">
                      <w:rPr>
                        <w:rFonts w:ascii="Arial" w:hAnsi="Arial" w:cs="Arial"/>
                        <w:color w:val="000000"/>
                        <w:sz w:val="16"/>
                        <w:szCs w:val="10"/>
                        <w:lang w:val="en-US"/>
                      </w:rPr>
                      <w:t>(z+</w:t>
                    </w:r>
                    <w:r w:rsidRPr="00E22021">
                      <w:rPr>
                        <w:rFonts w:ascii="Symbol" w:hAnsi="Symbol" w:cs="Arial"/>
                        <w:color w:val="000000"/>
                        <w:sz w:val="16"/>
                        <w:szCs w:val="10"/>
                        <w:lang w:val="en-US"/>
                      </w:rPr>
                      <w:t></w:t>
                    </w:r>
                    <w:r w:rsidRPr="00E22021">
                      <w:rPr>
                        <w:rFonts w:ascii="Arial" w:hAnsi="Arial" w:cs="Arial"/>
                        <w:color w:val="000000"/>
                        <w:sz w:val="16"/>
                        <w:szCs w:val="10"/>
                        <w:lang w:val="en-US"/>
                      </w:rPr>
                      <w:t>z)</w:t>
                    </w:r>
                  </w:p>
                </w:txbxContent>
              </v:textbox>
            </v:rect>
            <v:shape id="Freeform 1920" o:spid="_x0000_s1423" style="position:absolute;left:32949;top:13765;width:409;height:10;visibility:visible;mso-wrap-style:square;v-text-anchor:top" coordsize="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OMQA&#10;AADcAAAADwAAAGRycy9kb3ducmV2LnhtbESPQWvCQBSE7wX/w/KE3upG0VSiq0ih2JOgVvH4yD6T&#10;YN7bNLvV2F/fFQo9DjPzDTNfdlyrK7W+cmJgOEhAkeTOVlIY+Ny/v0xB+YBisXZCBu7kYbnoPc0x&#10;s+4mW7ruQqEiRHyGBsoQmkxrn5fE6AeuIYne2bWMIcq20LbFW4RzrUdJkmrGSuJCiQ29lZRfdt9s&#10;4CtNN/klvP6sj8mEDwcZMZ7YmOd+t5qBCtSF//Bf+8MaGA8n8Dg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pzjEAAAA3AAAAA8AAAAAAAAAAAAAAAAAmAIAAGRycy9k&#10;b3ducmV2LnhtbFBLBQYAAAAABAAEAPUAAACJAwAAAAA=&#10;" path="m4,l,e" filled="f" strokecolor="black [3213]">
              <v:path arrowok="t" o:connecttype="custom" o:connectlocs="418775114,0;0,0;0,0" o:connectangles="0,0,0"/>
            </v:shape>
            <v:oval id="Oval 1921" o:spid="_x0000_s1424" style="position:absolute;left:33358;top:13462;width:49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tKcMA&#10;AADcAAAADwAAAGRycy9kb3ducmV2LnhtbESPT2sCMRTE7wW/Q3hCbzVrWxZdjSJCafHmn4u35+a5&#10;WUxe1k26br99Iwgeh5n5DTNf9s6KjtpQe1YwHmUgiEuva64UHPZfbxMQISJrtJ5JwR8FWC4GL3Ms&#10;tL/xlrpdrESCcChQgYmxKaQMpSGHYeQb4uSdfeswJtlWUrd4S3Bn5XuW5dJhzWnBYENrQ+Vl9+sU&#10;HMn2mw+54dxND+Z6+j7bk+2Ueh32qxmISH18hh/tH63gc5zD/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CtKcMAAADcAAAADwAAAAAAAAAAAAAAAACYAgAAZHJzL2Rv&#10;d25yZXYueG1sUEsFBgAAAAAEAAQA9QAAAIgDAAAAAA==&#10;" filled="f" strokecolor="black [3213]"/>
            <v:rect id="Rectangle 1922" o:spid="_x0000_s1425" style="position:absolute;left:33963;top:13160;width:3978;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V</w:t>
                    </w:r>
                    <w:r w:rsidRPr="00E22021">
                      <w:rPr>
                        <w:rFonts w:ascii="Arial" w:hAnsi="Arial" w:cs="Arial"/>
                        <w:color w:val="000000"/>
                        <w:sz w:val="16"/>
                        <w:szCs w:val="10"/>
                        <w:vertAlign w:val="subscript"/>
                        <w:lang w:val="en-US"/>
                      </w:rPr>
                      <w:t>2</w:t>
                    </w:r>
                    <w:r w:rsidRPr="00E22021">
                      <w:rPr>
                        <w:rFonts w:ascii="Arial" w:hAnsi="Arial" w:cs="Arial"/>
                        <w:color w:val="000000"/>
                        <w:sz w:val="16"/>
                        <w:szCs w:val="10"/>
                        <w:lang w:val="en-US"/>
                      </w:rPr>
                      <w:t>(z+</w:t>
                    </w:r>
                    <w:r w:rsidRPr="00E22021">
                      <w:rPr>
                        <w:rFonts w:ascii="Symbol" w:hAnsi="Symbol" w:cs="Arial"/>
                        <w:color w:val="000000"/>
                        <w:sz w:val="16"/>
                        <w:szCs w:val="10"/>
                        <w:lang w:val="en-US"/>
                      </w:rPr>
                      <w:t></w:t>
                    </w:r>
                    <w:r>
                      <w:rPr>
                        <w:rFonts w:ascii="Arial" w:hAnsi="Arial" w:cs="Arial"/>
                        <w:color w:val="000000"/>
                        <w:sz w:val="16"/>
                        <w:szCs w:val="10"/>
                        <w:lang w:val="en-US"/>
                      </w:rPr>
                      <w:t>z)</w:t>
                    </w:r>
                  </w:p>
                  <w:p w:rsidR="004F26F7" w:rsidRPr="00E22021" w:rsidRDefault="004F26F7" w:rsidP="00112177">
                    <w:pPr>
                      <w:rPr>
                        <w:sz w:val="32"/>
                      </w:rPr>
                    </w:pPr>
                  </w:p>
                </w:txbxContent>
              </v:textbox>
            </v:rect>
            <v:shape id="Freeform 1923" o:spid="_x0000_s1426" style="position:absolute;left:27898;top:7697;width:5051;height:10;visibility:visible;mso-wrap-style:square;v-text-anchor:top" coordsize="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rosIA&#10;AADcAAAADwAAAGRycy9kb3ducmV2LnhtbERPy4rCMBTdD/gP4QruNFUHcTpG8YHgQlDrQLeX5k5b&#10;bG5qE7Xj15uFMMvDec8WranEnRpXWlYwHEQgiDOrS84V/Jy3/SkI55E1VpZJwR85WMw7HzOMtX3w&#10;ie6Jz0UIYRejgsL7OpbSZQUZdANbEwfu1zYGfYBNLnWDjxBuKjmKook0WHJoKLCmdUHZJbkZBc/t&#10;9bk5cnpa7eVXm5pDmqyzsVK9brv8BuGp9f/it3unFXwOw9pw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SuiwgAAANwAAAAPAAAAAAAAAAAAAAAAAJgCAABkcnMvZG93&#10;bnJldi54bWxQSwUGAAAAAAQABAD1AAAAhwMAAAAA&#10;" path="m,l50,e" filled="f" strokecolor="black [3213]">
              <v:path arrowok="t" o:connecttype="custom" o:connectlocs="0,0;2147483646,0;2147483646,0" o:connectangles="0,0,0"/>
            </v:shape>
            <v:shape id="Freeform 1924" o:spid="_x0000_s1427" style="position:absolute;left:27898;top:13765;width:5051;height:10;visibility:visible;mso-wrap-style:square;v-text-anchor:top" coordsize="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OOcYA&#10;AADcAAAADwAAAGRycy9kb3ducmV2LnhtbESPQWvCQBSE74L/YXkFb7qxlqLRTbCK0INQTQu5PrLP&#10;JDT7Nma3mvrr3ULB4zAz3zCrtDeNuFDnassKppMIBHFhdc2lgq/P3XgOwnlkjY1lUvBLDtJkOFhh&#10;rO2Vj3TJfCkChF2MCirv21hKV1Rk0E1sSxy8k+0M+iC7UuoOrwFuGvkcRa/SYM1hocKWNhUV39mP&#10;UXDbnW/bA+fHt71c9Ln5yLNNMVNq9NSvlyA89f4R/m+/awUv0wX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2OOcYAAADcAAAADwAAAAAAAAAAAAAAAACYAgAAZHJz&#10;L2Rvd25yZXYueG1sUEsFBgAAAAAEAAQA9QAAAIsDAAAAAA==&#10;" path="m,l50,e" filled="f" strokecolor="black [3213]">
              <v:path arrowok="t" o:connecttype="custom" o:connectlocs="0,0;2147483646,0;2147483646,0" o:connectangles="0,0,0"/>
            </v:shape>
            <v:shape id="Freeform 1925" o:spid="_x0000_s1428" style="position:absolute;left:23851;top:19843;width:2028;height:9;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U2r8A&#10;AADcAAAADwAAAGRycy9kb3ducmV2LnhtbERPTYvCMBC9C/sfwgh701SRol2jyIIoe1Ir7HVoxrbY&#10;TEoTbfff7xwEj4/3vd4OrlFP6kLt2cBsmoAiLrytuTRwzfeTJagQkS02nsnAHwXYbj5Ga8ys7/lM&#10;z0sslYRwyNBAFWObaR2KihyGqW+Jhbv5zmEU2JXadthLuGv0PElS7bBmaaiwpe+Kivvl4aT3x6aH&#10;SPlKh/Nvf3ocvL2nR2M+x8PuC1SkIb7FL/fRGljMZb6ckSO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NTavwAAANwAAAAPAAAAAAAAAAAAAAAAAJgCAABkcnMvZG93bnJl&#10;di54bWxQSwUGAAAAAAQABAD1AAAAhAMAAAAA&#10;" path="m,l20,e" filled="f" strokecolor="black [3213]">
              <v:path arrowok="t" o:connecttype="custom" o:connectlocs="0,0;2056675924,0;2056675924,0" o:connectangles="0,0,0"/>
            </v:shape>
            <v:shape id="Freeform 1926" o:spid="_x0000_s1429" style="position:absolute;left:24153;top:20145;width:1414;height:10;visibility:visible;mso-wrap-style:square;v-text-anchor:top" coordsize="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XMcIA&#10;AADcAAAADwAAAGRycy9kb3ducmV2LnhtbESPQWvCQBSE74X+h+UVeqsvilWJrlIKQm9SFfH4yD43&#10;wezbNLs18d+7guBxmJlvmMWqd7W6cBsqLxqGgwwUS+FNJVbDfrf+mIEKkcRQ7YU1XDnAavn6sqDc&#10;+E5++bKNViWIhJw0lDE2OWIoSnYUBr5hSd7Jt45ikq1F01KX4K7GUZZN0FElaaGkhr9LLs7bf6dh&#10;baeMeN0csvGu+zt2R3T2E7V+f+u/5qAi9/EZfrR/jIbxaAj3M+kI4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RcxwgAAANwAAAAPAAAAAAAAAAAAAAAAAJgCAABkcnMvZG93&#10;bnJldi54bWxQSwUGAAAAAAQABAD1AAAAhwMAAAAA&#10;" path="m,l14,e" filled="f" strokecolor="black [3213]">
              <v:path arrowok="t" o:connecttype="custom" o:connectlocs="0,0;1428079399,0;1428079399,0" o:connectangles="0,0,0"/>
            </v:shape>
            <v:shape id="Freeform 1927" o:spid="_x0000_s1430" style="position:absolute;left:24455;top:20447;width:810;height:10;visibility:visible;mso-wrap-style:square;v-text-anchor:top" coordsize="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krsQA&#10;AADcAAAADwAAAGRycy9kb3ducmV2LnhtbESPwWrDMBBE74X+g9hCb7VcO4TEiRLaQIxPhTqFXhdr&#10;Y5taKyMpsfv3UaDQ4zAzb5jtfjaDuJLzvWUFr0kKgrixuudWwdfp+LIC4QOyxsEyKfglD/vd48MW&#10;C20n/qRrHVoRIewLVNCFMBZS+qYjgz6xI3H0ztYZDFG6VmqHU4SbQWZpupQGe44LHY506Kj5qS9G&#10;QXmuSv2xzp0f7SIPvvxeXt5zpZ6f5rcNiEBz+A//tSutYJFlcD8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5K7EAAAA3AAAAA8AAAAAAAAAAAAAAAAAmAIAAGRycy9k&#10;b3ducmV2LnhtbFBLBQYAAAAABAAEAPUAAACJAwAAAAA=&#10;" path="m8,l,e" filled="f" strokecolor="black [3213]">
              <v:path arrowok="t" o:connecttype="custom" o:connectlocs="819476992,0;0,0;0,0" o:connectangles="0,0,0"/>
            </v:shape>
            <v:shape id="Freeform 1928" o:spid="_x0000_s1431" style="position:absolute;left:24758;top:20760;width:205;height:9;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QAcUA&#10;AADcAAAADwAAAGRycy9kb3ducmV2LnhtbESPQWvCQBSE7wX/w/KE3upGK6VEVxFbURAEbb2/Zl+z&#10;0ezbkF2T6K93hUKPw8x8w0znnS1FQ7UvHCsYDhIQxJnTBecKvr9WL+8gfEDWWDomBVfyMJ/1nqaY&#10;atfynppDyEWEsE9RgQmhSqX0mSGLfuAq4uj9utpiiLLOpa6xjXBbylGSvEmLBccFgxUtDWXnw8Uq&#10;OK/0x2lh2tvu2nxu3Y9ZV8fhWqnnfreYgAjUhf/wX3ujFYxHr/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BABxQAAANwAAAAPAAAAAAAAAAAAAAAAAJgCAABkcnMv&#10;ZG93bnJldi54bWxQSwUGAAAAAAQABAD1AAAAigMAAAAA&#10;" path="m,l2,e" filled="f" strokecolor="black [3213]">
              <v:path arrowok="t" o:connecttype="custom" o:connectlocs="0,0;209889250,0;209889250,0" o:connectangles="0,0,0"/>
            </v:shape>
            <v:shape id="Freeform 1929" o:spid="_x0000_s1432" style="position:absolute;left:23851;top:1619;width:2028;height:10;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2b4A&#10;AADcAAAADwAAAGRycy9kb3ducmV2LnhtbESPywrCMBBF94L/EEZwp6kiRatRRBDFlS9wOzRjW2wm&#10;pYm2/r0RBJeX+zjcxao1pXhR7QrLCkbDCARxanXBmYLrZTuYgnAeWWNpmRS8ycFq2e0sMNG24RO9&#10;zj4TYYRdggpy76tESpfmZNANbUUcvLutDfog60zqGpswbko5jqJYGiw4EHKsaJNT+jg/TeAedLzz&#10;dJlJd7o1x+fO6ke8V6rfa9dzEJ5a/w//2nutYDKewP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0tm+AAAA3AAAAA8AAAAAAAAAAAAAAAAAmAIAAGRycy9kb3ducmV2&#10;LnhtbFBLBQYAAAAABAAEAPUAAACDAwAAAAA=&#10;" path="m20,l,e" filled="f" strokecolor="black [3213]">
              <v:path arrowok="t" o:connecttype="custom" o:connectlocs="2056675924,0;0,0;0,0" o:connectangles="0,0,0"/>
            </v:shape>
            <v:shape id="Freeform 1930" o:spid="_x0000_s1433" style="position:absolute;left:24153;top:1317;width:1414;height:9;visibility:visible;mso-wrap-style:square;v-text-anchor:top" coordsize="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RMsMA&#10;AADcAAAADwAAAGRycy9kb3ducmV2LnhtbESPX2vCQBDE3wW/w7GFvumm4p+SeooIQt9KVcTHJbe9&#10;hOb2Yu5q4rfvCYKPw8z8hlmue1erK7eh8qLhbZyBYim8qcRqOB52o3dQIZIYqr2whhsHWK+GgyXl&#10;xnfyzdd9tCpBJOSkoYyxyRFDUbKjMPYNS/J+fOsoJtlaNC11Ce5qnGTZHB1VkhZKanhbcvG7/3Ma&#10;dnbBiLevUzY9dJdzd0ZnZ6j160u/+QAVuY/P8KP9aTRMJzO4n0lHA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RMsMAAADcAAAADwAAAAAAAAAAAAAAAACYAgAAZHJzL2Rv&#10;d25yZXYueG1sUEsFBgAAAAAEAAQA9QAAAIgDAAAAAA==&#10;" path="m14,l,e" filled="f" strokecolor="black [3213]">
              <v:path arrowok="t" o:connecttype="custom" o:connectlocs="1428079399,0;0,0;0,0" o:connectangles="0,0,0"/>
            </v:shape>
            <v:shape id="Freeform 1931" o:spid="_x0000_s1434" style="position:absolute;left:24455;top:1014;width:810;height:10;visibility:visible;mso-wrap-style:square;v-text-anchor:top" coordsize="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ircIA&#10;AADcAAAADwAAAGRycy9kb3ducmV2LnhtbESPQYvCMBSE78L+h/AWvGm6VopWo+wKFk+CurDXR/Ns&#10;yzYvJYla/70RBI/DzHzDLNe9acWVnG8sK/gaJyCIS6sbrhT8nrajGQgfkDW2lknBnTysVx+DJeba&#10;3vhA12OoRISwz1FBHUKXS+nLmgz6se2Io3e2zmCI0lVSO7xFuGnlJEkyabDhuFBjR5uayv/jxSgo&#10;zrtC7+ep852dpsEXf9nlJ1Vq+Nl/L0AE6sM7/GrvtILpJIP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eKtwgAAANwAAAAPAAAAAAAAAAAAAAAAAJgCAABkcnMvZG93&#10;bnJldi54bWxQSwUGAAAAAAQABAD1AAAAhwMAAAAA&#10;" path="m,l8,e" filled="f" strokecolor="black [3213]">
              <v:path arrowok="t" o:connecttype="custom" o:connectlocs="0,0;819476992,0;819476992,0" o:connectangles="0,0,0"/>
            </v:shape>
            <v:shape id="Freeform 1932" o:spid="_x0000_s1435" style="position:absolute;left:24758;top:712;width:205;height:9;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AsUA&#10;AADcAAAADwAAAGRycy9kb3ducmV2LnhtbESPQWvCQBSE7wX/w/KE3upGKbZEVxFbURAEbb2/Zl+z&#10;0ezbkF2T6K93hUKPw8x8w0znnS1FQ7UvHCsYDhIQxJnTBecKvr9WL+8gfEDWWDomBVfyMJ/1nqaY&#10;atfynppDyEWEsE9RgQmhSqX0mSGLfuAq4uj9utpiiLLOpa6xjXBbylGSjKXFguOCwYqWhrLz4WIV&#10;nFf647Qw7W13bT637sesq+NwrdRzv1tMQATqwn/4r73RCl5Hb/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xYCxQAAANwAAAAPAAAAAAAAAAAAAAAAAJgCAABkcnMv&#10;ZG93bnJldi54bWxQSwUGAAAAAAQABAD1AAAAigMAAAAA&#10;" path="m2,l,e" filled="f" strokecolor="black [3213]">
              <v:path arrowok="t" o:connecttype="custom" o:connectlocs="209889250,0;0,0;0,0" o:connectangles="0,0,0"/>
            </v:shape>
            <v:shape id="Freeform 1933" o:spid="_x0000_s1436" style="position:absolute;left:21832;top:2634;width:10;height:1014;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jOsIA&#10;AADcAAAADwAAAGRycy9kb3ducmV2LnhtbERPTWvCQBC9F/wPywi9NZuEUiR1FS1UIj0UY4Qeh+yY&#10;RLOzIbtq/Pfdg+Dx8b7ny9F04kqDay0rSKIYBHFldcu1gnL//TYD4Tyyxs4yKbiTg+Vi8jLHTNsb&#10;7+ha+FqEEHYZKmi87zMpXdWQQRfZnjhwRzsY9AEOtdQD3kK46WQaxx/SYMuhocGevhqqzsXFKNjp&#10;7pxsZ8lPWcabNf4d6PSbk1Kv03H1CcLT6J/ihzvXCt7TsDa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yM6wgAAANwAAAAPAAAAAAAAAAAAAAAAAJgCAABkcnMvZG93&#10;bnJldi54bWxQSwUGAAAAAAQABAD1AAAAhwMAAAAA&#10;" path="m,10l,e" filled="f" strokecolor="black [3213]">
              <v:path arrowok="t" o:connecttype="custom" o:connectlocs="0,1028794260;0,0;0,0" o:connectangles="0,0,0"/>
            </v:shape>
            <v:shape id="Freeform 1934" o:spid="_x0000_s1437" style="position:absolute;left:21832;top:2634;width:3033;height:9;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SD8QA&#10;AADcAAAADwAAAGRycy9kb3ducmV2LnhtbESPQYvCMBSE74L/ITxhL6KpouJ2jSKi1JtYPezx0bxt&#10;q81LbbLa/fcbQfA4zMw3zGLVmkrcqXGlZQWjYQSCOLO65FzB+bQbzEE4j6yxskwK/sjBatntLDDW&#10;9sFHuqc+FwHCLkYFhfd1LKXLCjLohrYmDt6PbQz6IJtc6gYfAW4qOY6imTRYclgosKZNQdk1/TUK&#10;LtGU++V1+p0YN7mdDrtke3CJUh+9dv0FwlPr3+FXe68VTMaf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Ug/EAAAA3AAAAA8AAAAAAAAAAAAAAAAAmAIAAGRycy9k&#10;b3ducmV2LnhtbFBLBQYAAAAABAAEAPUAAACJAwAAAAA=&#10;" path="m,l30,e" filled="f" strokecolor="black [3213]">
              <v:path arrowok="t" o:connecttype="custom" o:connectlocs="0,0;2147483646,0;2147483646,0" o:connectangles="0,0,0"/>
            </v:shape>
            <v:shape id="Freeform 1935" o:spid="_x0000_s1438" style="position:absolute;left:21832;top:18828;width:3033;height:10;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tT8IA&#10;AADcAAAADwAAAGRycy9kb3ducmV2LnhtbERPy4rCMBTdC/5DuIIbGdPxMUjHKCKWuhMfC5eX5k5b&#10;29x0mqidv58sBJeH816uO1OLB7WutKzgcxyBIM6sLjlXcDknHwsQziNrrC2Tgj9ysF71e0uMtX3y&#10;kR4nn4sQwi5GBYX3TSylywoy6Ma2IQ7cj20N+gDbXOoWnyHc1HISRV/SYMmhocCGtgVl1eluFNyi&#10;OY/Kan5NjZv9ng9Juju4VKnhoNt8g/DU+bf45d5rBbNp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W1PwgAAANwAAAAPAAAAAAAAAAAAAAAAAJgCAABkcnMvZG93&#10;bnJldi54bWxQSwUGAAAAAAQABAD1AAAAhwMAAAAA&#10;" path="m,l30,e" filled="f" strokecolor="black [3213]">
              <v:path arrowok="t" o:connecttype="custom" o:connectlocs="0,0;2147483646,0;2147483646,0" o:connectangles="0,0,0"/>
            </v:shape>
            <v:oval id="Oval 1936" o:spid="_x0000_s1439" style="position:absolute;left:24660;top:18633;width:3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BwMQA&#10;AADcAAAADwAAAGRycy9kb3ducmV2LnhtbESPT4vCMBTE78J+h/AW9qapf1a0GkUWCoInq4LHZ/Ns&#10;yzYvJclq/fZGEPY4zMxvmOW6M424kfO1ZQXDQQKCuLC65lLB8ZD1ZyB8QNbYWCYFD/KwXn30lphq&#10;e+c93fJQighhn6KCKoQ2ldIXFRn0A9sSR+9qncEQpSuldniPcNPIUZJMpcGa40KFLf1UVPzmf0ZB&#10;66/5eTq/bL7Hu6w+jbJk5s5Hpb4+u80CRKAu/Iff7a1WMBkP4XU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gcDEAAAA3AAAAA8AAAAAAAAAAAAAAAAAmAIAAGRycy9k&#10;b3ducmV2LnhtbFBLBQYAAAAABAAEAPUAAACJAwAAAAA=&#10;" fillcolor="black [3213]" strokecolor="black [3213]"/>
            <v:shape id="Freeform 1937" o:spid="_x0000_s1440" style="position:absolute;left:21832;top:17823;width:10;height:100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nlsUA&#10;AADcAAAADwAAAGRycy9kb3ducmV2LnhtbESPQWvCQBSE74X+h+UJvTWbNFIkdRVbUJQeijFCj4/s&#10;a5Im+zZktxr/vVsQPA4z8w0zX46mEycaXGNZQRLFIIhLqxuuFBSH9fMMhPPIGjvLpOBCDpaLx4c5&#10;ZtqeeU+n3FciQNhlqKD2vs+kdGVNBl1ke+Lg/djBoA9yqKQe8BzgppMvcfwqDTYcFmrs6aOmss3/&#10;jIK97tpkN0s+iyLevOP3kX6/tqTU02RcvYHwNPp7+NbeagXTNIX/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ieWxQAAANwAAAAPAAAAAAAAAAAAAAAAAJgCAABkcnMv&#10;ZG93bnJldi54bWxQSwUGAAAAAAQABAD1AAAAigMAAAAA&#10;" path="m,l,10e" filled="f" strokecolor="black [3213]">
              <v:path arrowok="t" o:connecttype="custom" o:connectlocs="0,0;0,1009864200;0,1009864200" o:connectangles="0,0,0"/>
            </v:shape>
            <v:shape id="Freeform 1938" o:spid="_x0000_s1441" style="position:absolute;left:24865;top:2634;width:3033;height:9;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rTMQA&#10;AADcAAAADwAAAGRycy9kb3ducmV2LnhtbESPQYvCMBSE74L/ITzBi2jqWhfpGkWWlXoTdQ8eH82z&#10;7dq8dJuo9d8bQfA4zMw3zHzZmkpcqXGlZQXjUQSCOLO65FzB72E9nIFwHlljZZkU3MnBctHtzDHR&#10;9sY7uu59LgKEXYIKCu/rREqXFWTQjWxNHLyTbQz6IJtc6gZvAW4q+RFFn9JgyWGhwJq+C8rO+4tR&#10;8BdNeVCep8fUuPj/sF2nP1uXKtXvtasvEJ5a/w6/2hutIJ7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a0zEAAAA3AAAAA8AAAAAAAAAAAAAAAAAmAIAAGRycy9k&#10;b3ducmV2LnhtbFBLBQYAAAAABAAEAPUAAACJAwAAAAA=&#10;" path="m,l30,e" filled="f" strokecolor="black [3213]">
              <v:path arrowok="t" o:connecttype="custom" o:connectlocs="0,0;2147483646,0;2147483646,0" o:connectangles="0,0,0"/>
            </v:shape>
            <v:shape id="Freeform 1939" o:spid="_x0000_s1442" style="position:absolute;left:24865;top:1619;width:10;height:101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aecYA&#10;AADcAAAADwAAAGRycy9kb3ducmV2LnhtbESPQWvCQBSE7wX/w/IKvdVNWi0SsxErWCweimkEj4/s&#10;M0nNvg3ZrcZ/3xWEHoeZ+YZJF4NpxZl611hWEI8jEMSl1Q1XCorv9fMMhPPIGlvLpOBKDhbZ6CHF&#10;RNsL7+ic+0oECLsEFdTed4mUrqzJoBvbjjh4R9sb9EH2ldQ9XgLctPIlit6kwYbDQo0drWoqT/mv&#10;UbDT7Sn+nMXboog+3vGwp5+vDSn19Dgs5yA8Df4/fG9vtILJ6xR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8aecYAAADcAAAADwAAAAAAAAAAAAAAAACYAgAAZHJz&#10;L2Rvd25yZXYueG1sUEsFBgAAAAAEAAQA9QAAAIsDAAAAAA==&#10;" path="m,l,10e" filled="f" strokecolor="black [3213]">
              <v:path arrowok="t" o:connecttype="custom" o:connectlocs="0,0;0,1029808850;0,1029808850" o:connectangles="0,0,0"/>
            </v:shape>
            <v:oval id="Oval 1940" o:spid="_x0000_s1443" style="position:absolute;left:24660;top:2429;width:3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ZtMQA&#10;AADcAAAADwAAAGRycy9kb3ducmV2LnhtbESPQWvCQBSE70L/w/IEb7pRa7DRVaQQEHpqmoLH1+wz&#10;CWbfht1V47/vFgoeh5n5htnuB9OJGznfWlYwnyUgiCurW64VlF/5dA3CB2SNnWVS8CAP+93LaIuZ&#10;tnf+pFsRahEh7DNU0ITQZ1L6qiGDfmZ74uidrTMYonS11A7vEW46uUiSVBpsOS402NN7Q9WluBoF&#10;vT8Xp/Tt57BafuTt9yJP1u5UKjUZD4cNiEBDeIb/20et4HWZ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GbTEAAAA3AAAAA8AAAAAAAAAAAAAAAAAmAIAAGRycy9k&#10;b3ducmV2LnhtbFBLBQYAAAAABAAEAPUAAACJAwAAAAA=&#10;" fillcolor="black [3213]" strokecolor="black [3213]"/>
            <v:shape id="Freeform 1941" o:spid="_x0000_s1444" style="position:absolute;left:24865;top:18828;width:10;height:1015;visibility:visible;mso-wrap-style:square;v-text-anchor:top" coordsize="9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hlcYA&#10;AADcAAAADwAAAGRycy9kb3ducmV2LnhtbESPQWvCQBSE7wX/w/IKvdVNWrESsxErWCweimkEj4/s&#10;M0nNvg3ZrcZ/3xWEHoeZ+YZJF4NpxZl611hWEI8jEMSl1Q1XCorv9fMMhPPIGlvLpOBKDhbZ6CHF&#10;RNsL7+ic+0oECLsEFdTed4mUrqzJoBvbjjh4R9sb9EH2ldQ9XgLctPIliqbSYMNhocaOVjWVp/zX&#10;KNjp9hR/zuJtUUQf73jY08/XhpR6ehyWcxCeBv8fvrc3WsHk9Q1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hlcYAAADcAAAADwAAAAAAAAAAAAAAAACYAgAAZHJz&#10;L2Rvd25yZXYueG1sUEsFBgAAAAAEAAQA9QAAAIsDAAAAAA==&#10;" path="m,10l,e" filled="f" strokecolor="black [3213]">
              <v:path arrowok="t" o:connecttype="custom" o:connectlocs="0,1029808850;0,0;0,0" o:connectangles="0,0,0"/>
            </v:shape>
            <v:shape id="Freeform 1942" o:spid="_x0000_s1445" style="position:absolute;left:24865;top:18828;width:3033;height:10;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hScIA&#10;AADcAAAADwAAAGRycy9kb3ducmV2LnhtbERPy4rCMBTdC/5DuIIbGdPxMUjHKCKWuhMfC5eX5k5b&#10;29x0mqidv58sBJeH816uO1OLB7WutKzgcxyBIM6sLjlXcDknHwsQziNrrC2Tgj9ysF71e0uMtX3y&#10;kR4nn4sQwi5GBYX3TSylywoy6Ma2IQ7cj20N+gDbXOoWnyHc1HISRV/SYMmhocCGtgVl1eluFNyi&#10;OY/Kan5NjZv9ng9Juju4VKnhoNt8g/DU+bf45d5rBbNpWBv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2FJwgAAANwAAAAPAAAAAAAAAAAAAAAAAJgCAABkcnMvZG93&#10;bnJldi54bWxQSwUGAAAAAAQABAD1AAAAhwMAAAAA&#10;" path="m,l30,e" filled="f" strokecolor="black [3213]">
              <v:path arrowok="t" o:connecttype="custom" o:connectlocs="0,0;2147483646,0;2147483646,0" o:connectangles="0,0,0"/>
            </v:shape>
            <v:rect id="Rectangle 1943" o:spid="_x0000_s1446" style="position:absolute;left:14968;top:10019;width:119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7sUA&#10;AADcAAAADwAAAGRycy9kb3ducmV2LnhtbESPT2vCQBTE74V+h+UVvNWNtYi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yzuxQAAANwAAAAPAAAAAAAAAAAAAAAAAJgCAABkcnMv&#10;ZG93bnJldi54bWxQSwUGAAAAAAQABAD1AAAAigMAAAAA&#10;" filled="f" stroked="f">
              <v:textbox inset="0,0,0,0">
                <w:txbxContent>
                  <w:p w:rsidR="004F26F7" w:rsidRPr="00E22021" w:rsidRDefault="004F26F7" w:rsidP="00112177">
                    <w:pPr>
                      <w:shd w:val="clear" w:color="auto" w:fill="FFFFFF" w:themeFill="background1"/>
                      <w:rPr>
                        <w:rFonts w:ascii="Arial" w:hAnsi="Arial" w:cs="Arial"/>
                        <w:sz w:val="16"/>
                        <w:szCs w:val="10"/>
                        <w:lang w:val="en-US"/>
                      </w:rPr>
                    </w:pPr>
                    <w:r w:rsidRPr="00E22021">
                      <w:rPr>
                        <w:rFonts w:ascii="Arial" w:hAnsi="Arial" w:cs="Arial"/>
                        <w:sz w:val="16"/>
                        <w:szCs w:val="10"/>
                        <w:lang w:val="en-US"/>
                      </w:rPr>
                      <w:t>L</w:t>
                    </w:r>
                    <w:r w:rsidRPr="00E22021">
                      <w:rPr>
                        <w:rFonts w:ascii="Arial" w:hAnsi="Arial" w:cs="Arial"/>
                        <w:sz w:val="16"/>
                        <w:szCs w:val="10"/>
                        <w:vertAlign w:val="subscript"/>
                        <w:lang w:val="en-US"/>
                      </w:rPr>
                      <w:t>12</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944" o:spid="_x0000_s1447" type="#_x0000_t5" style="position:absolute;left:6453;top:7298;width:771;height:8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ELMIA&#10;AADcAAAADwAAAGRycy9kb3ducmV2LnhtbERPS2vCQBC+C/0Pywi96cZWxEZXkUJBaC8+DvU2Zsck&#10;mp0N2VGTf+8eBI8f33u+bF2lbtSE0rOB0TABRZx5W3JuYL/7GUxBBUG2WHkmAx0FWC7eenNMrb/z&#10;hm5byVUM4ZCigUKkTrUOWUEOw9DXxJE7+cahRNjk2jZ4j+Gu0h9JMtEOS44NBdb0XVB22V6dga+j&#10;rA6fU+bDWZLj/++k++t2nTHv/XY1AyXUykv8dK+tgfE4zo9n4hH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YQswgAAANwAAAAPAAAAAAAAAAAAAAAAAJgCAABkcnMvZG93&#10;bnJldi54bWxQSwUGAAAAAAQABAD1AAAAhwMAAAAA&#10;" fillcolor="black [3213]"/>
            <v:rect id="Rectangle 1945" o:spid="_x0000_s1448" style="position:absolute;left:8795;top:10019;width:135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xlsUA&#10;AADcAAAADwAAAGRycy9kb3ducmV2LnhtbESP0YrCMBRE34X9h3AXfJE1VVRK1yiuIPjgglY/4Npc&#10;27rNTWlSrX9vFgQfh5k5w8yXnanEjRpXWlYwGkYgiDOrS84VnI6brxiE88gaK8uk4EEOlouP3hwT&#10;be98oFvqcxEg7BJUUHhfJ1K6rCCDbmhr4uBdbGPQB9nkUjd4D3BTyXEUzaTBksNCgTWtC8r+0tYo&#10;2P3Gg/bs3E+tp/t2sDrm13O8V6r/2a2+QXjq/Dv8am+1gslkB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LGWxQAAANwAAAAPAAAAAAAAAAAAAAAAAJgCAABkcnMv&#10;ZG93bnJldi54bWxQSwUGAAAAAAQABAD1AAAAigMAAAAA&#10;" fillcolor="#ffc000" stroked="f" strokecolor="#0d0d0d [3069]">
              <v:textbox inset="0,0,0,0">
                <w:txbxContent>
                  <w:p w:rsidR="004F26F7" w:rsidRPr="00E22021" w:rsidRDefault="004F26F7" w:rsidP="00112177">
                    <w:pPr>
                      <w:shd w:val="clear" w:color="auto" w:fill="FFFFFF" w:themeFill="background1"/>
                      <w:rPr>
                        <w:rFonts w:ascii="Arial" w:hAnsi="Arial" w:cs="Arial"/>
                        <w:color w:val="000000" w:themeColor="text1"/>
                        <w:sz w:val="16"/>
                        <w:szCs w:val="10"/>
                        <w:lang w:val="en-US"/>
                      </w:rPr>
                    </w:pPr>
                    <w:r w:rsidRPr="00E22021">
                      <w:rPr>
                        <w:rFonts w:ascii="Arial" w:hAnsi="Arial" w:cs="Arial"/>
                        <w:color w:val="000000" w:themeColor="text1"/>
                        <w:sz w:val="16"/>
                        <w:szCs w:val="10"/>
                        <w:lang w:val="en-US"/>
                      </w:rPr>
                      <w:t>R</w:t>
                    </w:r>
                    <w:r w:rsidRPr="00E22021">
                      <w:rPr>
                        <w:rFonts w:ascii="Arial" w:hAnsi="Arial" w:cs="Arial"/>
                        <w:color w:val="000000" w:themeColor="text1"/>
                        <w:sz w:val="16"/>
                        <w:szCs w:val="10"/>
                        <w:vertAlign w:val="subscript"/>
                        <w:lang w:val="en-US"/>
                      </w:rPr>
                      <w:t>12</w:t>
                    </w:r>
                  </w:p>
                </w:txbxContent>
              </v:textbox>
            </v:rect>
            <v:shape id="AutoShape 1946" o:spid="_x0000_s1449" type="#_x0000_t5" style="position:absolute;left:6455;top:13336;width:770;height:8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wMQA&#10;AADcAAAADwAAAGRycy9kb3ducmV2LnhtbESPQWvCQBSE7wX/w/KE3upGK2JTVxFBENpL1YPentnX&#10;JDX7NmSfmvz7riB4HGbmG2a2aF2lrtSE0rOB4SABRZx5W3JuYL9bv01BBUG2WHkmAx0FWMx7LzNM&#10;rb/xD123kqsI4ZCigUKkTrUOWUEOw8DXxNH79Y1DibLJtW3wFuGu0qMkmWiHJceFAmtaFZSdtxdn&#10;4OMky+P7lPn4J8np8DXpvrtdZ8xrv11+ghJq5Rl+tDfWwHg8gvuZeAT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v8DEAAAA3AAAAA8AAAAAAAAAAAAAAAAAmAIAAGRycy9k&#10;b3ducmV2LnhtbFBLBQYAAAAABAAEAPUAAACJAwAAAAA=&#10;" fillcolor="black [3213]"/>
            <v:shape id="AutoShape 1947" o:spid="_x0000_s1450" type="#_x0000_t5" style="position:absolute;left:31429;top:13334;width:770;height: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aW8UA&#10;AADcAAAADwAAAGRycy9kb3ducmV2LnhtbESPT2vCQBTE7wW/w/IEb3XjH8SmriJCQWgvVQ96e2Zf&#10;k9Ts25B91eTbdwXB4zAzv2EWq9ZV6kpNKD0bGA0TUMSZtyXnBg77j9c5qCDIFivPZKCjAKtl72WB&#10;qfU3/qbrTnIVIRxSNFCI1KnWISvIYRj6mjh6P75xKFE2ubYN3iLcVXqcJDPtsOS4UGBNm4Kyy+7P&#10;GXg7y/o0mTOffiU5Hz9n3Ve374wZ9Nv1OyihVp7hR3trDUynE7ifiUd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xpbxQAAANwAAAAPAAAAAAAAAAAAAAAAAJgCAABkcnMv&#10;ZG93bnJldi54bWxQSwUGAAAAAAQABAD1AAAAigMAAAAA&#10;" fillcolor="black [3213]"/>
            <v:shape id="AutoShape 1948" o:spid="_x0000_s1451" type="#_x0000_t5" style="position:absolute;left:31427;top:7297;width:771;height:8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CL8UA&#10;AADcAAAADwAAAGRycy9kb3ducmV2LnhtbESPQWvCQBSE7wX/w/IK3uqmNYiNriJCoaCXag/19sw+&#10;k2j2bci+avLvu4LQ4zAz3zDzZedqdaU2VJ4NvI4SUMS5txUXBr73Hy9TUEGQLdaeyUBPAZaLwdMc&#10;M+tv/EXXnRQqQjhkaKAUaTKtQ16SwzDyDXH0Tr51KFG2hbYt3iLc1fotSSbaYcVxocSG1iXll92v&#10;M/B+lNVhPGU+nCU5/mwm/bbf98YMn7vVDJRQJ//hR/vTGkjTFO5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oIvxQAAANwAAAAPAAAAAAAAAAAAAAAAAJgCAABkcnMv&#10;ZG93bnJldi54bWxQSwUGAAAAAAQABAD1AAAAigMAAAAA&#10;" fillcolor="black [3213]"/>
            <v:rect id="Rectangle 1949" o:spid="_x0000_s1452" style="position:absolute;left:4651;top:5375;width:2613;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I</w:t>
                    </w:r>
                    <w:r w:rsidRPr="00E22021">
                      <w:rPr>
                        <w:rFonts w:ascii="Arial" w:hAnsi="Arial" w:cs="Arial"/>
                        <w:color w:val="000000"/>
                        <w:sz w:val="16"/>
                        <w:szCs w:val="10"/>
                        <w:vertAlign w:val="subscript"/>
                        <w:lang w:val="en-US"/>
                      </w:rPr>
                      <w:t>1</w:t>
                    </w:r>
                    <w:r w:rsidRPr="00E22021">
                      <w:rPr>
                        <w:rFonts w:ascii="Arial" w:hAnsi="Arial" w:cs="Arial"/>
                        <w:color w:val="000000"/>
                        <w:sz w:val="16"/>
                        <w:szCs w:val="10"/>
                        <w:lang w:val="en-US"/>
                      </w:rPr>
                      <w:t>(z)</w:t>
                    </w:r>
                  </w:p>
                </w:txbxContent>
              </v:textbox>
            </v:rect>
            <v:rect id="Rectangle 1950" o:spid="_x0000_s1453" style="position:absolute;left:4651;top:11745;width:3471;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I</w:t>
                    </w:r>
                    <w:r w:rsidRPr="00E22021">
                      <w:rPr>
                        <w:rFonts w:ascii="Arial" w:hAnsi="Arial" w:cs="Arial"/>
                        <w:color w:val="000000"/>
                        <w:sz w:val="16"/>
                        <w:szCs w:val="10"/>
                        <w:vertAlign w:val="subscript"/>
                        <w:lang w:val="en-US"/>
                      </w:rPr>
                      <w:t>2</w:t>
                    </w:r>
                    <w:r w:rsidRPr="00E22021">
                      <w:rPr>
                        <w:rFonts w:ascii="Arial" w:hAnsi="Arial" w:cs="Arial"/>
                        <w:color w:val="000000"/>
                        <w:sz w:val="16"/>
                        <w:szCs w:val="10"/>
                        <w:lang w:val="en-US"/>
                      </w:rPr>
                      <w:t>(z)</w:t>
                    </w:r>
                  </w:p>
                </w:txbxContent>
              </v:textbox>
            </v:rect>
            <v:rect id="Rectangle 1951" o:spid="_x0000_s1454" style="position:absolute;left:30755;top:5365;width:4661;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I</w:t>
                    </w:r>
                    <w:r w:rsidRPr="00E22021">
                      <w:rPr>
                        <w:rFonts w:ascii="Arial" w:hAnsi="Arial" w:cs="Arial"/>
                        <w:color w:val="000000"/>
                        <w:sz w:val="16"/>
                        <w:szCs w:val="10"/>
                        <w:vertAlign w:val="subscript"/>
                        <w:lang w:val="en-US"/>
                      </w:rPr>
                      <w:t>1</w:t>
                    </w:r>
                    <w:r w:rsidRPr="00E22021">
                      <w:rPr>
                        <w:rFonts w:ascii="Arial" w:hAnsi="Arial" w:cs="Arial"/>
                        <w:color w:val="000000"/>
                        <w:sz w:val="16"/>
                        <w:szCs w:val="10"/>
                        <w:lang w:val="en-US"/>
                      </w:rPr>
                      <w:t>(z+</w:t>
                    </w:r>
                    <w:r w:rsidRPr="00E22021">
                      <w:rPr>
                        <w:rFonts w:ascii="Symbol" w:hAnsi="Symbol" w:cs="Arial"/>
                        <w:color w:val="000000"/>
                        <w:sz w:val="16"/>
                        <w:szCs w:val="10"/>
                        <w:lang w:val="en-US"/>
                      </w:rPr>
                      <w:t></w:t>
                    </w:r>
                    <w:r w:rsidRPr="00E22021">
                      <w:rPr>
                        <w:rFonts w:ascii="Arial" w:hAnsi="Arial" w:cs="Arial"/>
                        <w:color w:val="000000"/>
                        <w:sz w:val="16"/>
                        <w:szCs w:val="10"/>
                        <w:lang w:val="en-US"/>
                      </w:rPr>
                      <w:t>z)</w:t>
                    </w:r>
                  </w:p>
                </w:txbxContent>
              </v:textbox>
            </v:rect>
            <v:rect id="Rectangle 1952" o:spid="_x0000_s1455" style="position:absolute;left:30755;top:11443;width:3276;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4F26F7" w:rsidRPr="00E22021" w:rsidRDefault="004F26F7" w:rsidP="00112177">
                    <w:pPr>
                      <w:rPr>
                        <w:sz w:val="32"/>
                      </w:rPr>
                    </w:pPr>
                    <w:r w:rsidRPr="00E22021">
                      <w:rPr>
                        <w:rFonts w:ascii="Arial" w:hAnsi="Arial" w:cs="Arial"/>
                        <w:color w:val="000000"/>
                        <w:sz w:val="16"/>
                        <w:szCs w:val="10"/>
                        <w:lang w:val="en-US"/>
                      </w:rPr>
                      <w:t>I</w:t>
                    </w:r>
                    <w:r w:rsidRPr="00E22021">
                      <w:rPr>
                        <w:rFonts w:ascii="Arial" w:hAnsi="Arial" w:cs="Arial"/>
                        <w:color w:val="000000"/>
                        <w:sz w:val="16"/>
                        <w:szCs w:val="10"/>
                        <w:vertAlign w:val="subscript"/>
                        <w:lang w:val="en-US"/>
                      </w:rPr>
                      <w:t>2</w:t>
                    </w:r>
                    <w:r w:rsidRPr="00E22021">
                      <w:rPr>
                        <w:rFonts w:ascii="Arial" w:hAnsi="Arial" w:cs="Arial"/>
                        <w:color w:val="000000"/>
                        <w:sz w:val="16"/>
                        <w:szCs w:val="10"/>
                        <w:lang w:val="en-US"/>
                      </w:rPr>
                      <w:t>(z+</w:t>
                    </w:r>
                    <w:r w:rsidRPr="00E22021">
                      <w:rPr>
                        <w:rFonts w:ascii="Symbol" w:hAnsi="Symbol" w:cs="Arial"/>
                        <w:color w:val="000000"/>
                        <w:sz w:val="16"/>
                        <w:szCs w:val="10"/>
                        <w:lang w:val="en-US"/>
                      </w:rPr>
                      <w:t></w:t>
                    </w:r>
                    <w:r w:rsidRPr="00E22021">
                      <w:rPr>
                        <w:rFonts w:ascii="Arial" w:hAnsi="Arial" w:cs="Arial"/>
                        <w:color w:val="000000"/>
                        <w:sz w:val="16"/>
                        <w:szCs w:val="10"/>
                        <w:lang w:val="en-US"/>
                      </w:rPr>
                      <w:t>z)</w:t>
                    </w:r>
                  </w:p>
                </w:txbxContent>
              </v:textbox>
            </v:rect>
            <w10:wrap type="none"/>
            <w10:anchorlock/>
          </v:group>
        </w:pict>
      </w:r>
    </w:p>
    <w:p w:rsidR="00112177" w:rsidRPr="00DC53AB" w:rsidRDefault="00112177" w:rsidP="00112177">
      <w:pPr>
        <w:pStyle w:val="Caption"/>
        <w:spacing w:before="0" w:after="120"/>
        <w:jc w:val="center"/>
        <w:rPr>
          <w:lang w:val="en-ZA"/>
        </w:rPr>
      </w:pPr>
      <w:r w:rsidRPr="00DC53AB">
        <w:rPr>
          <w:i/>
          <w:lang w:val="en-ZA"/>
        </w:rPr>
        <w:t>Figure </w:t>
      </w:r>
      <w:r w:rsidR="00D81C33" w:rsidRPr="00DC53AB">
        <w:rPr>
          <w:i/>
          <w:lang w:val="en-ZA"/>
        </w:rPr>
        <w:t>2.7</w:t>
      </w:r>
      <w:r w:rsidRPr="00DC53AB">
        <w:rPr>
          <w:noProof/>
          <w:lang w:val="en-ZA"/>
        </w:rPr>
        <w:t>:</w:t>
      </w:r>
      <w:r w:rsidRPr="00DC53AB">
        <w:rPr>
          <w:lang w:val="en-ZA"/>
        </w:rPr>
        <w:t xml:space="preserve"> Equivalent circuit of infinitesimal section of two-conductor system</w:t>
      </w:r>
    </w:p>
    <w:p w:rsidR="00112177" w:rsidRPr="003625F1" w:rsidRDefault="00112177" w:rsidP="00112177">
      <w:pPr>
        <w:rPr>
          <w:lang w:val="en-ZA"/>
        </w:rPr>
      </w:pPr>
      <w:r w:rsidRPr="003625F1">
        <w:rPr>
          <w:lang w:val="en-ZA"/>
        </w:rPr>
        <w:t xml:space="preserve">The </w:t>
      </w:r>
      <w:r w:rsidRPr="003625F1">
        <w:rPr>
          <w:i/>
          <w:lang w:val="en-ZA"/>
        </w:rPr>
        <w:t>V</w:t>
      </w:r>
      <w:r w:rsidRPr="003625F1">
        <w:rPr>
          <w:i/>
          <w:vertAlign w:val="subscript"/>
          <w:lang w:val="en-ZA"/>
        </w:rPr>
        <w:t>1</w:t>
      </w:r>
      <w:r w:rsidRPr="003625F1">
        <w:rPr>
          <w:lang w:val="en-ZA"/>
        </w:rPr>
        <w:t xml:space="preserve"> and </w:t>
      </w:r>
      <w:r w:rsidRPr="003625F1">
        <w:rPr>
          <w:i/>
          <w:lang w:val="en-ZA"/>
        </w:rPr>
        <w:t>V</w:t>
      </w:r>
      <w:r w:rsidRPr="003625F1">
        <w:rPr>
          <w:i/>
          <w:vertAlign w:val="subscript"/>
          <w:lang w:val="en-ZA"/>
        </w:rPr>
        <w:t>2</w:t>
      </w:r>
      <w:r w:rsidRPr="003625F1">
        <w:rPr>
          <w:lang w:val="en-ZA"/>
        </w:rPr>
        <w:t xml:space="preserve"> variables are the line voltages of conductors 1 and 2 respectively with reference to a common ground. The </w:t>
      </w:r>
      <w:r w:rsidRPr="003625F1">
        <w:rPr>
          <w:i/>
          <w:lang w:val="en-ZA"/>
        </w:rPr>
        <w:t>I</w:t>
      </w:r>
      <w:r w:rsidRPr="003625F1">
        <w:rPr>
          <w:lang w:val="en-ZA"/>
        </w:rPr>
        <w:t xml:space="preserve"> variables are clearly the line currents through each conductor. </w:t>
      </w:r>
    </w:p>
    <w:p w:rsidR="00112177" w:rsidRPr="003625F1" w:rsidRDefault="00112177" w:rsidP="00112177">
      <w:pPr>
        <w:rPr>
          <w:lang w:val="en-ZA"/>
        </w:rPr>
      </w:pPr>
      <w:r w:rsidRPr="003625F1">
        <w:rPr>
          <w:lang w:val="en-ZA"/>
        </w:rPr>
        <w:t xml:space="preserve">A simple Kirchhoff voltage loop analysis along each conductor in </w:t>
      </w:r>
      <w:r w:rsidRPr="00E10F21">
        <w:rPr>
          <w:i/>
          <w:lang w:val="en-ZA"/>
        </w:rPr>
        <w:t>Figure </w:t>
      </w:r>
      <w:r w:rsidR="00842875" w:rsidRPr="00E10F21">
        <w:rPr>
          <w:i/>
          <w:lang w:val="en-ZA"/>
        </w:rPr>
        <w:t>2.7</w:t>
      </w:r>
      <w:r w:rsidRPr="003625F1">
        <w:rPr>
          <w:lang w:val="en-ZA"/>
        </w:rPr>
        <w:t xml:space="preserve"> can be summarised in</w:t>
      </w:r>
      <w:r w:rsidR="00C8654C">
        <w:rPr>
          <w:i/>
          <w:lang w:val="en-ZA"/>
        </w:rPr>
        <w:t>Equation 2.7</w:t>
      </w:r>
      <w:r w:rsidRPr="003625F1">
        <w:rPr>
          <w:lang w:val="en-ZA"/>
        </w:rPr>
        <w:t>. This can be reformulated i</w:t>
      </w:r>
      <w:r w:rsidR="00C8654C">
        <w:rPr>
          <w:lang w:val="en-ZA"/>
        </w:rPr>
        <w:t xml:space="preserve">nto the more compact form of </w:t>
      </w:r>
      <w:r w:rsidR="00C8654C">
        <w:rPr>
          <w:i/>
          <w:lang w:val="en-ZA"/>
        </w:rPr>
        <w:t>Equation 2.8</w:t>
      </w:r>
      <w:r w:rsidRPr="003625F1">
        <w:rPr>
          <w:lang w:val="en-ZA"/>
        </w:rPr>
        <w:t xml:space="preserve">, where </w:t>
      </w:r>
      <w:r w:rsidRPr="003625F1">
        <w:rPr>
          <w:i/>
          <w:lang w:val="en-ZA"/>
        </w:rPr>
        <w:t>R</w:t>
      </w:r>
      <w:r w:rsidRPr="003625F1">
        <w:rPr>
          <w:lang w:val="en-ZA"/>
        </w:rPr>
        <w:t xml:space="preserve">, </w:t>
      </w:r>
      <w:r w:rsidRPr="003625F1">
        <w:rPr>
          <w:i/>
          <w:lang w:val="en-ZA"/>
        </w:rPr>
        <w:t>L</w:t>
      </w:r>
      <w:r w:rsidRPr="003625F1">
        <w:rPr>
          <w:lang w:val="en-ZA"/>
        </w:rPr>
        <w:t xml:space="preserve">, </w:t>
      </w:r>
      <w:r w:rsidRPr="003625F1">
        <w:rPr>
          <w:i/>
          <w:lang w:val="en-ZA"/>
        </w:rPr>
        <w:t>C</w:t>
      </w:r>
      <w:r w:rsidRPr="003625F1">
        <w:rPr>
          <w:lang w:val="en-ZA"/>
        </w:rPr>
        <w:t xml:space="preserve">, and </w:t>
      </w:r>
      <w:r w:rsidRPr="003625F1">
        <w:rPr>
          <w:i/>
          <w:lang w:val="en-ZA"/>
        </w:rPr>
        <w:t>G</w:t>
      </w:r>
      <w:r w:rsidRPr="003625F1">
        <w:rPr>
          <w:lang w:val="en-ZA"/>
        </w:rPr>
        <w:t xml:space="preserve"> can be termed the PUL parameter matrices and </w:t>
      </w:r>
      <w:r w:rsidRPr="003625F1">
        <w:rPr>
          <w:i/>
          <w:lang w:val="en-ZA"/>
        </w:rPr>
        <w:t>V(z,t)</w:t>
      </w:r>
      <w:r w:rsidRPr="003625F1">
        <w:rPr>
          <w:lang w:val="en-ZA"/>
        </w:rPr>
        <w:t xml:space="preserve"> is a vector of the line voltage of all conductors. For increased generality, an independent voltage source </w:t>
      </w:r>
      <w:r w:rsidRPr="003625F1">
        <w:rPr>
          <w:i/>
          <w:lang w:val="en-ZA"/>
        </w:rPr>
        <w:t>V</w:t>
      </w:r>
      <w:r w:rsidRPr="003625F1">
        <w:rPr>
          <w:i/>
          <w:vertAlign w:val="subscript"/>
          <w:lang w:val="en-ZA"/>
        </w:rPr>
        <w:t>F</w:t>
      </w:r>
      <w:r w:rsidRPr="003625F1">
        <w:rPr>
          <w:lang w:val="en-ZA"/>
        </w:rPr>
        <w:t xml:space="preserve"> is placed in series with the rest of the model network, to account for external sources. The other circuit elements fully describe all the effects occurring in the inner cells. Similarly, simple Kirchhoff current loop analysis gives </w:t>
      </w:r>
      <w:r w:rsidR="00FF7B06">
        <w:rPr>
          <w:i/>
          <w:lang w:val="en-ZA"/>
        </w:rPr>
        <w:t>Equation 2.9</w:t>
      </w:r>
      <w:r w:rsidRPr="003625F1">
        <w:rPr>
          <w:lang w:val="en-ZA"/>
        </w:rPr>
        <w:t xml:space="preserve">. This model can easily be extended to N conductors, using the same equations. The PUL parameter matrices will be of order N x N. Each conductor will have self-parameters that exist on the diagonal of the PUL parameter matrices: </w:t>
      </w:r>
      <w:r w:rsidRPr="003625F1">
        <w:rPr>
          <w:i/>
          <w:lang w:val="en-ZA"/>
        </w:rPr>
        <w:t>R</w:t>
      </w:r>
      <w:r w:rsidRPr="003625F1">
        <w:rPr>
          <w:i/>
          <w:vertAlign w:val="subscript"/>
          <w:lang w:val="en-ZA"/>
        </w:rPr>
        <w:t>ii,</w:t>
      </w:r>
      <w:r w:rsidRPr="003625F1">
        <w:rPr>
          <w:i/>
          <w:lang w:val="en-ZA"/>
        </w:rPr>
        <w:t>L</w:t>
      </w:r>
      <w:r w:rsidRPr="003625F1">
        <w:rPr>
          <w:i/>
          <w:vertAlign w:val="subscript"/>
          <w:lang w:val="en-ZA"/>
        </w:rPr>
        <w:t>ii</w:t>
      </w:r>
      <w:r w:rsidRPr="003625F1">
        <w:rPr>
          <w:lang w:val="en-ZA"/>
        </w:rPr>
        <w:t xml:space="preserve">, </w:t>
      </w:r>
      <w:r w:rsidRPr="003625F1">
        <w:rPr>
          <w:i/>
          <w:lang w:val="en-ZA"/>
        </w:rPr>
        <w:t>C</w:t>
      </w:r>
      <w:r w:rsidRPr="003625F1">
        <w:rPr>
          <w:i/>
          <w:vertAlign w:val="subscript"/>
          <w:lang w:val="en-ZA"/>
        </w:rPr>
        <w:t>ii</w:t>
      </w:r>
      <w:r w:rsidRPr="003625F1">
        <w:rPr>
          <w:vertAlign w:val="subscript"/>
          <w:lang w:val="en-ZA"/>
        </w:rPr>
        <w:t xml:space="preserve">, </w:t>
      </w:r>
      <w:r w:rsidRPr="003625F1">
        <w:rPr>
          <w:lang w:val="en-ZA"/>
        </w:rPr>
        <w:t xml:space="preserve">and </w:t>
      </w:r>
      <w:r w:rsidRPr="003625F1">
        <w:rPr>
          <w:i/>
          <w:lang w:val="en-ZA"/>
        </w:rPr>
        <w:t>G</w:t>
      </w:r>
      <w:r w:rsidRPr="003625F1">
        <w:rPr>
          <w:i/>
          <w:vertAlign w:val="subscript"/>
          <w:lang w:val="en-ZA"/>
        </w:rPr>
        <w:t>ii</w:t>
      </w:r>
      <w:r w:rsidRPr="003625F1">
        <w:rPr>
          <w:lang w:val="en-ZA"/>
        </w:rPr>
        <w:t xml:space="preserve">. Mutual parameters representing the effect of coupling on conductor </w:t>
      </w:r>
      <w:r w:rsidRPr="003625F1">
        <w:rPr>
          <w:i/>
          <w:lang w:val="en-ZA"/>
        </w:rPr>
        <w:t xml:space="preserve">i </w:t>
      </w:r>
      <w:r w:rsidRPr="003625F1">
        <w:rPr>
          <w:lang w:val="en-ZA"/>
        </w:rPr>
        <w:t xml:space="preserve">due to conductor </w:t>
      </w:r>
      <w:r w:rsidRPr="003625F1">
        <w:rPr>
          <w:i/>
          <w:lang w:val="en-ZA"/>
        </w:rPr>
        <w:t>j</w:t>
      </w:r>
      <w:r w:rsidRPr="003625F1">
        <w:rPr>
          <w:lang w:val="en-ZA"/>
        </w:rPr>
        <w:t xml:space="preserve"> will exist in  non</w:t>
      </w:r>
      <w:r w:rsidR="006230C9">
        <w:rPr>
          <w:lang w:val="en-ZA"/>
        </w:rPr>
        <w:t>-</w:t>
      </w:r>
      <w:r w:rsidRPr="003625F1">
        <w:rPr>
          <w:lang w:val="en-ZA"/>
        </w:rPr>
        <w:t xml:space="preserve">diagonal entries </w:t>
      </w:r>
      <w:r w:rsidRPr="003625F1">
        <w:rPr>
          <w:i/>
          <w:lang w:val="en-ZA"/>
        </w:rPr>
        <w:t>R</w:t>
      </w:r>
      <w:r w:rsidRPr="003625F1">
        <w:rPr>
          <w:i/>
          <w:vertAlign w:val="subscript"/>
          <w:lang w:val="en-ZA"/>
        </w:rPr>
        <w:t>ij</w:t>
      </w:r>
      <w:r w:rsidRPr="003625F1">
        <w:rPr>
          <w:lang w:val="en-ZA"/>
        </w:rPr>
        <w:t xml:space="preserve">, </w:t>
      </w:r>
      <w:r w:rsidRPr="003625F1">
        <w:rPr>
          <w:i/>
          <w:lang w:val="en-ZA"/>
        </w:rPr>
        <w:t>L</w:t>
      </w:r>
      <w:r w:rsidRPr="003625F1">
        <w:rPr>
          <w:i/>
          <w:vertAlign w:val="subscript"/>
          <w:lang w:val="en-ZA"/>
        </w:rPr>
        <w:t>ij</w:t>
      </w:r>
      <w:r w:rsidRPr="003625F1">
        <w:rPr>
          <w:lang w:val="en-ZA"/>
        </w:rPr>
        <w:t xml:space="preserve">, </w:t>
      </w:r>
      <w:r w:rsidRPr="003625F1">
        <w:rPr>
          <w:i/>
          <w:lang w:val="en-ZA"/>
        </w:rPr>
        <w:t>C</w:t>
      </w:r>
      <w:r w:rsidRPr="003625F1">
        <w:rPr>
          <w:i/>
          <w:vertAlign w:val="subscript"/>
          <w:lang w:val="en-ZA"/>
        </w:rPr>
        <w:t>ij</w:t>
      </w:r>
      <w:r w:rsidRPr="003625F1">
        <w:rPr>
          <w:lang w:val="en-ZA"/>
        </w:rPr>
        <w:t xml:space="preserve"> and </w:t>
      </w:r>
      <w:r w:rsidRPr="003625F1">
        <w:rPr>
          <w:i/>
          <w:lang w:val="en-ZA"/>
        </w:rPr>
        <w:t>G</w:t>
      </w:r>
      <w:r w:rsidRPr="003625F1">
        <w:rPr>
          <w:i/>
          <w:vertAlign w:val="subscript"/>
          <w:lang w:val="en-ZA"/>
        </w:rPr>
        <w:t>ij</w:t>
      </w:r>
      <w:r w:rsidRPr="003625F1">
        <w:rPr>
          <w:lang w:val="en-ZA"/>
        </w:rPr>
        <w:t xml:space="preserve"> where </w:t>
      </w:r>
      <w:r w:rsidRPr="003625F1">
        <w:rPr>
          <w:i/>
          <w:lang w:val="en-ZA"/>
        </w:rPr>
        <w:t>i</w:t>
      </w:r>
      <w:r w:rsidRPr="003625F1">
        <w:rPr>
          <w:lang w:val="en-ZA"/>
        </w:rPr>
        <w:t xml:space="preserve"> ≠ </w:t>
      </w:r>
      <w:r w:rsidRPr="003625F1">
        <w:rPr>
          <w:i/>
          <w:lang w:val="en-ZA"/>
        </w:rPr>
        <w:t>j</w:t>
      </w:r>
      <w:r w:rsidRPr="003625F1">
        <w:rPr>
          <w:lang w:val="en-ZA"/>
        </w:rPr>
        <w:t>. The reasoning is applied to the solution of MTL’s by [</w:t>
      </w:r>
      <w:r w:rsidR="00210796">
        <w:rPr>
          <w:lang w:val="en-ZA"/>
        </w:rPr>
        <w:t>26</w:t>
      </w:r>
      <w:r w:rsidRPr="003625F1">
        <w:rPr>
          <w:lang w:val="en-ZA"/>
        </w:rPr>
        <w:t>].</w:t>
      </w:r>
    </w:p>
    <w:p w:rsidR="00112177" w:rsidRPr="003625F1" w:rsidRDefault="00896000" w:rsidP="00112177">
      <w:pPr>
        <w:jc w:val="center"/>
        <w:rPr>
          <w:lang w:val="en-ZA"/>
        </w:rPr>
      </w:pPr>
      <m:oMath>
        <m:d>
          <m:dPr>
            <m:begChr m:val="["/>
            <m:endChr m:val="]"/>
            <m:ctrlPr>
              <w:rPr>
                <w:rFonts w:ascii="Cambria Math" w:hAnsi="Cambria Math"/>
                <w:i/>
                <w:lang w:val="en-ZA"/>
              </w:rPr>
            </m:ctrlPr>
          </m:dPr>
          <m:e>
            <m:m>
              <m:mPr>
                <m:mcs>
                  <m:mc>
                    <m:mcPr>
                      <m:count m:val="1"/>
                      <m:mcJc m:val="center"/>
                    </m:mcPr>
                  </m:mc>
                </m:mcs>
                <m:ctrlPr>
                  <w:rPr>
                    <w:rFonts w:ascii="Cambria Math" w:hAnsi="Cambria Math"/>
                    <w:i/>
                    <w:lang w:val="en-ZA"/>
                  </w:rPr>
                </m:ctrlPr>
              </m:mPr>
              <m:mr>
                <m:e>
                  <m:f>
                    <m:fPr>
                      <m:ctrlPr>
                        <w:rPr>
                          <w:rFonts w:ascii="Cambria Math" w:hAnsi="Cambria Math"/>
                          <w:i/>
                          <w:lang w:val="en-ZA"/>
                        </w:rPr>
                      </m:ctrlPr>
                    </m:fPr>
                    <m:num>
                      <m:r>
                        <w:rPr>
                          <w:rFonts w:ascii="Cambria Math" w:hAnsi="Cambria Math"/>
                          <w:lang w:val="en-ZA"/>
                        </w:rPr>
                        <m:t>∂</m:t>
                      </m:r>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1</m:t>
                          </m:r>
                        </m:sub>
                      </m:sSub>
                      <m:r>
                        <w:rPr>
                          <w:rFonts w:ascii="Cambria Math" w:hAnsi="Cambria Math"/>
                          <w:lang w:val="en-ZA"/>
                        </w:rPr>
                        <m:t>(z,t)</m:t>
                      </m:r>
                    </m:num>
                    <m:den>
                      <m:r>
                        <w:rPr>
                          <w:rFonts w:ascii="Cambria Math" w:hAnsi="Cambria Math"/>
                          <w:lang w:val="en-ZA"/>
                        </w:rPr>
                        <m:t>∂z</m:t>
                      </m:r>
                    </m:den>
                  </m:f>
                </m:e>
              </m:mr>
              <m:mr>
                <m:e>
                  <m:f>
                    <m:fPr>
                      <m:ctrlPr>
                        <w:rPr>
                          <w:rFonts w:ascii="Cambria Math" w:hAnsi="Cambria Math"/>
                          <w:i/>
                          <w:lang w:val="en-ZA"/>
                        </w:rPr>
                      </m:ctrlPr>
                    </m:fPr>
                    <m:num>
                      <m:r>
                        <w:rPr>
                          <w:rFonts w:ascii="Cambria Math" w:hAnsi="Cambria Math"/>
                          <w:lang w:val="en-ZA"/>
                        </w:rPr>
                        <m:t>∂</m:t>
                      </m:r>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2</m:t>
                          </m:r>
                        </m:sub>
                      </m:sSub>
                      <m:r>
                        <w:rPr>
                          <w:rFonts w:ascii="Cambria Math" w:hAnsi="Cambria Math"/>
                          <w:lang w:val="en-ZA"/>
                        </w:rPr>
                        <m:t>(z,t)</m:t>
                      </m:r>
                    </m:num>
                    <m:den>
                      <m:r>
                        <w:rPr>
                          <w:rFonts w:ascii="Cambria Math" w:hAnsi="Cambria Math"/>
                          <w:lang w:val="en-ZA"/>
                        </w:rPr>
                        <m:t>∂z</m:t>
                      </m:r>
                    </m:den>
                  </m:f>
                </m:e>
              </m:mr>
            </m:m>
          </m:e>
        </m:d>
        <m:r>
          <w:rPr>
            <w:rFonts w:ascii="Cambria Math" w:hAnsi="Cambria Math"/>
            <w:lang w:val="en-ZA"/>
          </w:rPr>
          <m:t>=-</m:t>
        </m:r>
        <m:d>
          <m:dPr>
            <m:ctrlPr>
              <w:rPr>
                <w:rFonts w:ascii="Cambria Math" w:hAnsi="Cambria Math"/>
                <w:i/>
                <w:lang w:val="en-ZA"/>
              </w:rPr>
            </m:ctrlPr>
          </m:dPr>
          <m:e>
            <m:m>
              <m:mPr>
                <m:mcs>
                  <m:mc>
                    <m:mcPr>
                      <m:count m:val="2"/>
                      <m:mcJc m:val="center"/>
                    </m:mcPr>
                  </m:mc>
                </m:mcs>
                <m:ctrlPr>
                  <w:rPr>
                    <w:rFonts w:ascii="Cambria Math" w:hAnsi="Cambria Math"/>
                    <w:i/>
                    <w:lang w:val="en-ZA"/>
                  </w:rPr>
                </m:ctrlPr>
              </m:mPr>
              <m:mr>
                <m:e>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11</m:t>
                      </m:r>
                    </m:sub>
                  </m:sSub>
                </m:e>
                <m:e>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12</m:t>
                      </m:r>
                    </m:sub>
                  </m:sSub>
                </m:e>
              </m:mr>
              <m:mr>
                <m:e>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21</m:t>
                      </m:r>
                    </m:sub>
                  </m:sSub>
                </m:e>
                <m:e>
                  <m:sSub>
                    <m:sSubPr>
                      <m:ctrlPr>
                        <w:rPr>
                          <w:rFonts w:ascii="Cambria Math" w:hAnsi="Cambria Math"/>
                          <w:i/>
                          <w:lang w:val="en-ZA"/>
                        </w:rPr>
                      </m:ctrlPr>
                    </m:sSubPr>
                    <m:e>
                      <m:r>
                        <w:rPr>
                          <w:rFonts w:ascii="Cambria Math" w:hAnsi="Cambria Math"/>
                          <w:lang w:val="en-ZA"/>
                        </w:rPr>
                        <m:t>R</m:t>
                      </m:r>
                    </m:e>
                    <m:sub>
                      <m:r>
                        <w:rPr>
                          <w:rFonts w:ascii="Cambria Math" w:hAnsi="Cambria Math"/>
                          <w:lang w:val="en-ZA"/>
                        </w:rPr>
                        <m:t>22</m:t>
                      </m:r>
                    </m:sub>
                  </m:sSub>
                </m:e>
              </m:mr>
            </m:m>
          </m:e>
        </m:d>
        <m:d>
          <m:dPr>
            <m:begChr m:val="["/>
            <m:endChr m:val="]"/>
            <m:ctrlPr>
              <w:rPr>
                <w:rFonts w:ascii="Cambria Math" w:hAnsi="Cambria Math"/>
                <w:i/>
                <w:lang w:val="en-ZA"/>
              </w:rPr>
            </m:ctrlPr>
          </m:dPr>
          <m:e>
            <m:m>
              <m:mPr>
                <m:mcs>
                  <m:mc>
                    <m:mcPr>
                      <m:count m:val="1"/>
                      <m:mcJc m:val="center"/>
                    </m:mcPr>
                  </m:mc>
                </m:mcs>
                <m:ctrlPr>
                  <w:rPr>
                    <w:rFonts w:ascii="Cambria Math" w:hAnsi="Cambria Math"/>
                    <w:i/>
                    <w:lang w:val="en-ZA"/>
                  </w:rPr>
                </m:ctrlPr>
              </m:mPr>
              <m:mr>
                <m:e>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1</m:t>
                      </m:r>
                    </m:sub>
                  </m:sSub>
                </m:e>
              </m:mr>
              <m:mr>
                <m:e>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2</m:t>
                      </m:r>
                    </m:sub>
                  </m:sSub>
                </m:e>
              </m:mr>
            </m:m>
          </m:e>
        </m:d>
        <m:r>
          <w:rPr>
            <w:rFonts w:ascii="Cambria Math" w:hAnsi="Cambria Math"/>
            <w:lang w:val="en-ZA"/>
          </w:rPr>
          <m:t>-</m:t>
        </m:r>
        <m:d>
          <m:dPr>
            <m:ctrlPr>
              <w:rPr>
                <w:rFonts w:ascii="Cambria Math" w:hAnsi="Cambria Math"/>
                <w:i/>
                <w:lang w:val="en-ZA"/>
              </w:rPr>
            </m:ctrlPr>
          </m:dPr>
          <m:e>
            <m:m>
              <m:mPr>
                <m:mcs>
                  <m:mc>
                    <m:mcPr>
                      <m:count m:val="2"/>
                      <m:mcJc m:val="center"/>
                    </m:mcPr>
                  </m:mc>
                </m:mcs>
                <m:ctrlPr>
                  <w:rPr>
                    <w:rFonts w:ascii="Cambria Math" w:hAnsi="Cambria Math"/>
                    <w:i/>
                    <w:lang w:val="en-ZA"/>
                  </w:rPr>
                </m:ctrlPr>
              </m:mPr>
              <m:m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11</m:t>
                      </m:r>
                    </m:sub>
                  </m:sSub>
                </m:e>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12</m:t>
                      </m:r>
                    </m:sub>
                  </m:sSub>
                </m:e>
              </m:mr>
              <m:m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21</m:t>
                      </m:r>
                    </m:sub>
                  </m:sSub>
                </m:e>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22</m:t>
                      </m:r>
                    </m:sub>
                  </m:sSub>
                </m:e>
              </m:mr>
            </m:m>
          </m:e>
        </m:d>
        <m:d>
          <m:dPr>
            <m:begChr m:val="["/>
            <m:endChr m:val="]"/>
            <m:ctrlPr>
              <w:rPr>
                <w:rFonts w:ascii="Cambria Math" w:hAnsi="Cambria Math"/>
                <w:i/>
                <w:lang w:val="en-ZA"/>
              </w:rPr>
            </m:ctrlPr>
          </m:dPr>
          <m:e>
            <m:m>
              <m:mPr>
                <m:mcs>
                  <m:mc>
                    <m:mcPr>
                      <m:count m:val="1"/>
                      <m:mcJc m:val="center"/>
                    </m:mcPr>
                  </m:mc>
                </m:mcs>
                <m:ctrlPr>
                  <w:rPr>
                    <w:rFonts w:ascii="Cambria Math" w:hAnsi="Cambria Math"/>
                    <w:i/>
                    <w:lang w:val="en-ZA"/>
                  </w:rPr>
                </m:ctrlPr>
              </m:mPr>
              <m:mr>
                <m:e>
                  <m:f>
                    <m:fPr>
                      <m:ctrlPr>
                        <w:rPr>
                          <w:rFonts w:ascii="Cambria Math" w:hAnsi="Cambria Math"/>
                          <w:i/>
                          <w:lang w:val="en-ZA"/>
                        </w:rPr>
                      </m:ctrlPr>
                    </m:fPr>
                    <m:num>
                      <m:r>
                        <w:rPr>
                          <w:rFonts w:ascii="Cambria Math" w:hAnsi="Cambria Math"/>
                          <w:lang w:val="en-ZA"/>
                        </w:rPr>
                        <m:t>∂</m:t>
                      </m:r>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1</m:t>
                          </m:r>
                        </m:sub>
                      </m:sSub>
                      <m:d>
                        <m:dPr>
                          <m:ctrlPr>
                            <w:rPr>
                              <w:rFonts w:ascii="Cambria Math" w:hAnsi="Cambria Math"/>
                              <w:i/>
                              <w:lang w:val="en-ZA"/>
                            </w:rPr>
                          </m:ctrlPr>
                        </m:dPr>
                        <m:e>
                          <m:r>
                            <w:rPr>
                              <w:rFonts w:ascii="Cambria Math" w:hAnsi="Cambria Math"/>
                              <w:lang w:val="en-ZA"/>
                            </w:rPr>
                            <m:t>z,t</m:t>
                          </m:r>
                        </m:e>
                      </m:d>
                    </m:num>
                    <m:den>
                      <m:r>
                        <w:rPr>
                          <w:rFonts w:ascii="Cambria Math" w:hAnsi="Cambria Math"/>
                          <w:lang w:val="en-ZA"/>
                        </w:rPr>
                        <m:t>∂t</m:t>
                      </m:r>
                    </m:den>
                  </m:f>
                </m:e>
              </m:mr>
              <m:mr>
                <m:e>
                  <m:f>
                    <m:fPr>
                      <m:ctrlPr>
                        <w:rPr>
                          <w:rFonts w:ascii="Cambria Math" w:hAnsi="Cambria Math"/>
                          <w:i/>
                          <w:lang w:val="en-ZA"/>
                        </w:rPr>
                      </m:ctrlPr>
                    </m:fPr>
                    <m:num>
                      <m:r>
                        <w:rPr>
                          <w:rFonts w:ascii="Cambria Math" w:hAnsi="Cambria Math"/>
                          <w:lang w:val="en-ZA"/>
                        </w:rPr>
                        <m:t>∂</m:t>
                      </m:r>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2</m:t>
                          </m:r>
                        </m:sub>
                      </m:sSub>
                      <m:d>
                        <m:dPr>
                          <m:ctrlPr>
                            <w:rPr>
                              <w:rFonts w:ascii="Cambria Math" w:hAnsi="Cambria Math"/>
                              <w:i/>
                              <w:lang w:val="en-ZA"/>
                            </w:rPr>
                          </m:ctrlPr>
                        </m:dPr>
                        <m:e>
                          <m:r>
                            <w:rPr>
                              <w:rFonts w:ascii="Cambria Math" w:hAnsi="Cambria Math"/>
                              <w:lang w:val="en-ZA"/>
                            </w:rPr>
                            <m:t>z,t</m:t>
                          </m:r>
                        </m:e>
                      </m:d>
                    </m:num>
                    <m:den>
                      <m:r>
                        <w:rPr>
                          <w:rFonts w:ascii="Cambria Math" w:hAnsi="Cambria Math"/>
                          <w:lang w:val="en-ZA"/>
                        </w:rPr>
                        <m:t>∂t</m:t>
                      </m:r>
                    </m:den>
                  </m:f>
                </m:e>
              </m:mr>
            </m:m>
          </m:e>
        </m:d>
      </m:oMath>
      <w:r w:rsidR="00112177" w:rsidRPr="003625F1">
        <w:rPr>
          <w:lang w:val="en-ZA"/>
        </w:rPr>
        <w:t xml:space="preserve"> ... (</w:t>
      </w:r>
      <w:r w:rsidR="002655FC">
        <w:rPr>
          <w:lang w:val="en-ZA"/>
        </w:rPr>
        <w:t>2.7</w:t>
      </w:r>
      <w:r w:rsidR="00112177" w:rsidRPr="003625F1">
        <w:rPr>
          <w:lang w:val="en-ZA"/>
        </w:rPr>
        <w:t>)</w:t>
      </w:r>
    </w:p>
    <w:p w:rsidR="00112177" w:rsidRPr="003625F1" w:rsidRDefault="00896000" w:rsidP="00112177">
      <w:pPr>
        <w:rPr>
          <w:lang w:val="en-ZA"/>
        </w:rPr>
      </w:pPr>
      <m:oMathPara>
        <m:oMathParaPr>
          <m:jc m:val="center"/>
        </m:oMathParaPr>
        <m:oMath>
          <m:f>
            <m:fPr>
              <m:ctrlPr>
                <w:rPr>
                  <w:rFonts w:ascii="Cambria Math" w:hAnsi="Cambria Math"/>
                  <w:i/>
                  <w:lang w:val="en-ZA"/>
                </w:rPr>
              </m:ctrlPr>
            </m:fPr>
            <m:num>
              <m:r>
                <w:rPr>
                  <w:rFonts w:ascii="Cambria Math" w:hAnsi="Cambria Math"/>
                  <w:lang w:val="en-ZA"/>
                </w:rPr>
                <m:t>∂V(z,t)</m:t>
              </m:r>
            </m:num>
            <m:den>
              <m:r>
                <w:rPr>
                  <w:rFonts w:ascii="Cambria Math" w:hAnsi="Cambria Math"/>
                  <w:lang w:val="en-ZA"/>
                </w:rPr>
                <m:t>∂z</m:t>
              </m:r>
            </m:den>
          </m:f>
          <m:r>
            <w:rPr>
              <w:rFonts w:ascii="Cambria Math" w:hAnsi="Cambria Math"/>
              <w:lang w:val="en-ZA"/>
            </w:rPr>
            <m:t>=-RI</m:t>
          </m:r>
          <m:d>
            <m:dPr>
              <m:ctrlPr>
                <w:rPr>
                  <w:rFonts w:ascii="Cambria Math" w:hAnsi="Cambria Math"/>
                  <w:i/>
                  <w:lang w:val="en-ZA"/>
                </w:rPr>
              </m:ctrlPr>
            </m:dPr>
            <m:e>
              <m:r>
                <w:rPr>
                  <w:rFonts w:ascii="Cambria Math" w:hAnsi="Cambria Math"/>
                  <w:lang w:val="en-ZA"/>
                </w:rPr>
                <m:t>z,t</m:t>
              </m:r>
            </m:e>
          </m:d>
          <m:r>
            <w:rPr>
              <w:rFonts w:ascii="Cambria Math" w:hAnsi="Cambria Math"/>
              <w:lang w:val="en-ZA"/>
            </w:rPr>
            <m:t>-L</m:t>
          </m:r>
          <m:f>
            <m:fPr>
              <m:ctrlPr>
                <w:rPr>
                  <w:rFonts w:ascii="Cambria Math" w:hAnsi="Cambria Math"/>
                  <w:i/>
                  <w:lang w:val="en-ZA"/>
                </w:rPr>
              </m:ctrlPr>
            </m:fPr>
            <m:num>
              <m:r>
                <w:rPr>
                  <w:rFonts w:ascii="Cambria Math" w:hAnsi="Cambria Math"/>
                  <w:lang w:val="en-ZA"/>
                </w:rPr>
                <m:t>∂I(z,t)</m:t>
              </m:r>
            </m:num>
            <m:den>
              <m:r>
                <w:rPr>
                  <w:rFonts w:ascii="Cambria Math" w:hAnsi="Cambria Math"/>
                  <w:lang w:val="en-ZA"/>
                </w:rPr>
                <m:t>∂t</m:t>
              </m:r>
            </m:den>
          </m:f>
          <m:r>
            <w:rPr>
              <w:rFonts w:ascii="Cambria Math" w:hAnsi="Cambria Math"/>
              <w:lang w:val="en-ZA"/>
            </w:rPr>
            <m:t>+</m:t>
          </m:r>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F</m:t>
              </m:r>
            </m:sub>
          </m:sSub>
          <m:d>
            <m:dPr>
              <m:ctrlPr>
                <w:rPr>
                  <w:rFonts w:ascii="Cambria Math" w:hAnsi="Cambria Math"/>
                  <w:i/>
                  <w:lang w:val="en-ZA"/>
                </w:rPr>
              </m:ctrlPr>
            </m:dPr>
            <m:e>
              <m:r>
                <w:rPr>
                  <w:rFonts w:ascii="Cambria Math" w:hAnsi="Cambria Math"/>
                  <w:lang w:val="en-ZA"/>
                </w:rPr>
                <m:t>t</m:t>
              </m:r>
            </m:e>
          </m:d>
          <m:r>
            <w:rPr>
              <w:rFonts w:ascii="Cambria Math" w:hAnsi="Cambria Math"/>
              <w:lang w:val="en-ZA"/>
            </w:rPr>
            <m:t xml:space="preserve">  … (2.8)</m:t>
          </m:r>
        </m:oMath>
      </m:oMathPara>
    </w:p>
    <w:p w:rsidR="00112177" w:rsidRPr="003625F1" w:rsidRDefault="00896000" w:rsidP="00112177">
      <w:pPr>
        <w:rPr>
          <w:lang w:val="en-ZA"/>
        </w:rPr>
      </w:pPr>
      <m:oMathPara>
        <m:oMathParaPr>
          <m:jc m:val="center"/>
        </m:oMathParaPr>
        <m:oMath>
          <m:f>
            <m:fPr>
              <m:ctrlPr>
                <w:rPr>
                  <w:rFonts w:ascii="Cambria Math" w:hAnsi="Cambria Math"/>
                  <w:i/>
                  <w:lang w:val="en-ZA"/>
                </w:rPr>
              </m:ctrlPr>
            </m:fPr>
            <m:num>
              <m:r>
                <w:rPr>
                  <w:rFonts w:ascii="Cambria Math" w:hAnsi="Cambria Math"/>
                  <w:lang w:val="en-ZA"/>
                </w:rPr>
                <m:t>∂I(z,t)</m:t>
              </m:r>
            </m:num>
            <m:den>
              <m:r>
                <w:rPr>
                  <w:rFonts w:ascii="Cambria Math" w:hAnsi="Cambria Math"/>
                  <w:lang w:val="en-ZA"/>
                </w:rPr>
                <m:t>∂z</m:t>
              </m:r>
            </m:den>
          </m:f>
          <m:r>
            <w:rPr>
              <w:rFonts w:ascii="Cambria Math" w:hAnsi="Cambria Math"/>
              <w:lang w:val="en-ZA"/>
            </w:rPr>
            <m:t>=-GV</m:t>
          </m:r>
          <m:d>
            <m:dPr>
              <m:ctrlPr>
                <w:rPr>
                  <w:rFonts w:ascii="Cambria Math" w:hAnsi="Cambria Math"/>
                  <w:i/>
                  <w:lang w:val="en-ZA"/>
                </w:rPr>
              </m:ctrlPr>
            </m:dPr>
            <m:e>
              <m:r>
                <w:rPr>
                  <w:rFonts w:ascii="Cambria Math" w:hAnsi="Cambria Math"/>
                  <w:lang w:val="en-ZA"/>
                </w:rPr>
                <m:t>z,t</m:t>
              </m:r>
            </m:e>
          </m:d>
          <m:r>
            <w:rPr>
              <w:rFonts w:ascii="Cambria Math" w:hAnsi="Cambria Math"/>
              <w:lang w:val="en-ZA"/>
            </w:rPr>
            <m:t>-C</m:t>
          </m:r>
          <m:f>
            <m:fPr>
              <m:ctrlPr>
                <w:rPr>
                  <w:rFonts w:ascii="Cambria Math" w:hAnsi="Cambria Math"/>
                  <w:i/>
                  <w:lang w:val="en-ZA"/>
                </w:rPr>
              </m:ctrlPr>
            </m:fPr>
            <m:num>
              <m:r>
                <w:rPr>
                  <w:rFonts w:ascii="Cambria Math" w:hAnsi="Cambria Math"/>
                  <w:lang w:val="en-ZA"/>
                </w:rPr>
                <m:t>∂I(z,t)</m:t>
              </m:r>
            </m:num>
            <m:den>
              <m:r>
                <w:rPr>
                  <w:rFonts w:ascii="Cambria Math" w:hAnsi="Cambria Math"/>
                  <w:lang w:val="en-ZA"/>
                </w:rPr>
                <m:t>∂t</m:t>
              </m:r>
            </m:den>
          </m:f>
          <m:r>
            <w:rPr>
              <w:rFonts w:ascii="Cambria Math" w:hAnsi="Cambria Math"/>
              <w:lang w:val="en-ZA"/>
            </w:rPr>
            <m:t>+</m:t>
          </m:r>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F</m:t>
              </m:r>
            </m:sub>
          </m:sSub>
          <m:d>
            <m:dPr>
              <m:ctrlPr>
                <w:rPr>
                  <w:rFonts w:ascii="Cambria Math" w:hAnsi="Cambria Math"/>
                  <w:i/>
                  <w:lang w:val="en-ZA"/>
                </w:rPr>
              </m:ctrlPr>
            </m:dPr>
            <m:e>
              <m:r>
                <w:rPr>
                  <w:rFonts w:ascii="Cambria Math" w:hAnsi="Cambria Math"/>
                  <w:lang w:val="en-ZA"/>
                </w:rPr>
                <m:t>t</m:t>
              </m:r>
            </m:e>
          </m:d>
          <m:r>
            <w:rPr>
              <w:rFonts w:ascii="Cambria Math" w:hAnsi="Cambria Math"/>
              <w:lang w:val="en-ZA"/>
            </w:rPr>
            <m:t xml:space="preserve">   … (2.9)</m:t>
          </m:r>
        </m:oMath>
      </m:oMathPara>
    </w:p>
    <w:p w:rsidR="00112177" w:rsidRPr="003625F1" w:rsidRDefault="00CD3B67" w:rsidP="004348C1">
      <w:pPr>
        <w:pStyle w:val="Heading3"/>
        <w:rPr>
          <w:b/>
          <w:lang w:val="en-ZA"/>
        </w:rPr>
      </w:pPr>
      <w:r>
        <w:t>Theoretical c</w:t>
      </w:r>
      <w:r w:rsidR="00112177" w:rsidRPr="00112177">
        <w:t>onditions</w:t>
      </w:r>
      <w:r w:rsidR="00112177" w:rsidRPr="003625F1">
        <w:rPr>
          <w:lang w:val="en-ZA"/>
        </w:rPr>
        <w:t xml:space="preserve"> for valid use of MTL</w:t>
      </w:r>
    </w:p>
    <w:p w:rsidR="00112177" w:rsidRPr="003625F1" w:rsidRDefault="00112177" w:rsidP="00360858">
      <w:pPr>
        <w:rPr>
          <w:lang w:val="en-ZA"/>
        </w:rPr>
      </w:pPr>
      <w:r w:rsidRPr="003625F1">
        <w:rPr>
          <w:lang w:val="en-ZA"/>
        </w:rPr>
        <w:t xml:space="preserve">The model developed in the previous section requires Transverse Electromagnetic (TEM) propagation in order to uniquely define line voltages and currents. The electric and magnetic fields must be perpendicular to each other and to the flow of current in the conductor. Under TEM conditions, the electromagnetic field structure will be the same </w:t>
      </w:r>
      <w:r w:rsidR="002F1004">
        <w:rPr>
          <w:lang w:val="en-ZA"/>
        </w:rPr>
        <w:t xml:space="preserve">as that </w:t>
      </w:r>
      <w:r w:rsidRPr="003625F1">
        <w:rPr>
          <w:lang w:val="en-ZA"/>
        </w:rPr>
        <w:t xml:space="preserve">under static (or DC) conditions. This allows for the use of methods for solving static field distributions to determine the PUL equivalent circuit parameters. Kirchhoff’s circuit laws, and the use of circuit elements, are </w:t>
      </w:r>
      <w:r w:rsidRPr="003625F1">
        <w:rPr>
          <w:lang w:val="en-ZA"/>
        </w:rPr>
        <w:lastRenderedPageBreak/>
        <w:t>defined in the TEM-mode. The MTL formulation is thus founded upon the validity of the TEM assumption. The telegraphist’s equations used in MTL are generalised to include non-TEM propagation by [</w:t>
      </w:r>
      <w:r w:rsidR="00210796">
        <w:rPr>
          <w:lang w:val="en-ZA"/>
        </w:rPr>
        <w:t>34</w:t>
      </w:r>
      <w:r w:rsidRPr="003625F1">
        <w:rPr>
          <w:lang w:val="en-ZA"/>
        </w:rPr>
        <w:t>], but the solution of this generalisation is not that important for the power electronics applications considered here and will not be discussed in this paper. Full-wave electromagnetic analysis is probably required to determine the extent to which the TEM assumption is valid for integrated passives, but that is beyond the scope of this research.</w:t>
      </w:r>
    </w:p>
    <w:p w:rsidR="00112177" w:rsidRDefault="00112177" w:rsidP="00360858">
      <w:pPr>
        <w:rPr>
          <w:lang w:val="en-ZA"/>
        </w:rPr>
      </w:pPr>
      <w:r w:rsidRPr="003625F1">
        <w:rPr>
          <w:lang w:val="en-ZA"/>
        </w:rPr>
        <w:t>All conductors must lie in parallel to support TEM propagation. The Transverse Magnetic (TM) condition requires either a zero voltage reference line of infinite conductivity, or an imaginary reference surface in space that has no conductivity; the former forces TM behaviour [</w:t>
      </w:r>
      <w:r w:rsidR="003A59A3">
        <w:rPr>
          <w:lang w:val="en-ZA"/>
        </w:rPr>
        <w:t>25</w:t>
      </w:r>
      <w:r w:rsidRPr="003625F1">
        <w:rPr>
          <w:lang w:val="en-ZA"/>
        </w:rPr>
        <w:t>]. Conductors with imperfect conductivity theoretically invalidate the Transverse Electric (TE) condition, because a longitudinal component of the electric field is required to overcome resistance. This is usually ignored because the longitudinal component is much smaller than the transverse. The reason for this can be visualized in the following: The longitudinal electrical field is directly related to the voltage drop across the conductor resistance, while the transverse field is related to the voltage difference between conductors at any point in z. For good conductors used in circuit interconnections, the resistive volt drop will be small, resulting in a small longitudinal electric field. In typical power electronic circuits, the cross-sectional separation between conductors is much smaller than conductor lengths. Therefore, even in the case where the voltage drop across a line’s length is comparable to the voltage difference between lines, the smaller distances involved will result in electric field strengths being greater in the transverse direction.</w:t>
      </w:r>
    </w:p>
    <w:p w:rsidR="00360858" w:rsidRPr="003625F1" w:rsidRDefault="00360858" w:rsidP="00360858">
      <w:pPr>
        <w:rPr>
          <w:lang w:val="en-ZA"/>
        </w:rPr>
      </w:pPr>
      <w:r w:rsidRPr="003625F1">
        <w:rPr>
          <w:lang w:val="en-ZA"/>
        </w:rPr>
        <w:t>TEM propagation requires all propagating modes to have equal phase velocity [</w:t>
      </w:r>
      <w:r w:rsidR="00BA67A1">
        <w:rPr>
          <w:lang w:val="en-ZA"/>
        </w:rPr>
        <w:t>25, 35</w:t>
      </w:r>
      <w:r w:rsidRPr="003625F1">
        <w:rPr>
          <w:lang w:val="en-ZA"/>
        </w:rPr>
        <w:t>]. Conductors embedded in medium that is cross-sectionally homogeneous will meet this requirement. Cross-sectionally inhomogeneous media, due to geometrical or material variation in the plane transverse to the conductor, will cause unequal phase velocities. This condition can be approximated as TEM if the separation between velocity magnitudes remains small [</w:t>
      </w:r>
      <w:r w:rsidR="00BA67A1">
        <w:rPr>
          <w:lang w:val="en-ZA"/>
        </w:rPr>
        <w:t>26</w:t>
      </w:r>
      <w:r w:rsidRPr="003625F1">
        <w:rPr>
          <w:lang w:val="en-ZA"/>
        </w:rPr>
        <w:t>].This approximation breaks down at high frequencies [</w:t>
      </w:r>
      <w:r w:rsidR="00BA67A1">
        <w:rPr>
          <w:lang w:val="en-ZA"/>
        </w:rPr>
        <w:t>25, 34</w:t>
      </w:r>
      <w:r w:rsidRPr="003625F1">
        <w:rPr>
          <w:lang w:val="en-ZA"/>
        </w:rPr>
        <w:t>]. In the case of microstrip structures, [</w:t>
      </w:r>
      <w:r w:rsidR="00BB5AA4">
        <w:rPr>
          <w:lang w:val="en-ZA"/>
        </w:rPr>
        <w:t>26</w:t>
      </w:r>
      <w:r w:rsidRPr="003625F1">
        <w:rPr>
          <w:lang w:val="en-ZA"/>
        </w:rPr>
        <w:t xml:space="preserve">] gives some empirical rules for a quasi-TEM approximation to give an accuracy of within 0.2% for up to 2 GHz: </w:t>
      </w:r>
    </w:p>
    <w:p w:rsidR="00360858" w:rsidRPr="003625F1" w:rsidRDefault="00360858" w:rsidP="00360858">
      <w:pPr>
        <w:rPr>
          <w:lang w:val="en-ZA"/>
        </w:rPr>
      </w:pPr>
      <m:oMathPara>
        <m:oMath>
          <m:r>
            <w:rPr>
              <w:rFonts w:ascii="Cambria Math" w:hAnsi="Cambria Math"/>
              <w:lang w:val="en-ZA"/>
            </w:rPr>
            <m:t>0.01≤</m:t>
          </m:r>
          <m:f>
            <m:fPr>
              <m:ctrlPr>
                <w:rPr>
                  <w:rFonts w:ascii="Cambria Math" w:hAnsi="Cambria Math"/>
                  <w:i/>
                  <w:lang w:val="en-ZA"/>
                </w:rPr>
              </m:ctrlPr>
            </m:fPr>
            <m:num>
              <m:r>
                <w:rPr>
                  <w:rFonts w:ascii="Cambria Math" w:hAnsi="Cambria Math"/>
                  <w:lang w:val="en-ZA"/>
                </w:rPr>
                <m:t>w</m:t>
              </m:r>
            </m:num>
            <m:den>
              <m:r>
                <w:rPr>
                  <w:rFonts w:ascii="Cambria Math" w:hAnsi="Cambria Math"/>
                  <w:lang w:val="en-ZA"/>
                </w:rPr>
                <m:t>h</m:t>
              </m:r>
            </m:den>
          </m:f>
          <m:r>
            <w:rPr>
              <w:rFonts w:ascii="Cambria Math" w:hAnsi="Cambria Math"/>
              <w:lang w:val="en-ZA"/>
            </w:rPr>
            <m:t>≤100                      1≤</m:t>
          </m:r>
          <m:sSub>
            <m:sSubPr>
              <m:ctrlPr>
                <w:rPr>
                  <w:rFonts w:ascii="Cambria Math" w:hAnsi="Cambria Math"/>
                  <w:i/>
                  <w:lang w:val="en-ZA"/>
                </w:rPr>
              </m:ctrlPr>
            </m:sSubPr>
            <m:e>
              <m:r>
                <w:rPr>
                  <w:rFonts w:ascii="Cambria Math" w:hAnsi="Cambria Math"/>
                  <w:lang w:val="en-ZA"/>
                </w:rPr>
                <m:t>ε</m:t>
              </m:r>
            </m:e>
            <m:sub>
              <m:r>
                <w:rPr>
                  <w:rFonts w:ascii="Cambria Math" w:hAnsi="Cambria Math"/>
                  <w:lang w:val="en-ZA"/>
                </w:rPr>
                <m:t>r</m:t>
              </m:r>
            </m:sub>
          </m:sSub>
          <m:r>
            <w:rPr>
              <w:rFonts w:ascii="Cambria Math" w:hAnsi="Cambria Math"/>
              <w:lang w:val="en-ZA"/>
            </w:rPr>
            <m:t>≤128     … (2.10)</m:t>
          </m:r>
        </m:oMath>
      </m:oMathPara>
    </w:p>
    <w:p w:rsidR="00360858" w:rsidRPr="003625F1" w:rsidRDefault="00360858" w:rsidP="00360858">
      <w:pPr>
        <w:rPr>
          <w:lang w:val="en-ZA"/>
        </w:rPr>
      </w:pPr>
      <w:r w:rsidRPr="003625F1">
        <w:rPr>
          <w:lang w:val="en-ZA"/>
        </w:rPr>
        <w:t xml:space="preserve">Where </w:t>
      </w:r>
      <w:r w:rsidRPr="003625F1">
        <w:rPr>
          <w:i/>
          <w:lang w:val="en-ZA"/>
        </w:rPr>
        <w:t>w</w:t>
      </w:r>
      <w:r w:rsidRPr="003625F1">
        <w:rPr>
          <w:lang w:val="en-ZA"/>
        </w:rPr>
        <w:t xml:space="preserve"> and </w:t>
      </w:r>
      <w:r w:rsidRPr="003625F1">
        <w:rPr>
          <w:i/>
          <w:lang w:val="en-ZA"/>
        </w:rPr>
        <w:t>h</w:t>
      </w:r>
      <w:r w:rsidRPr="003625F1">
        <w:rPr>
          <w:lang w:val="en-ZA"/>
        </w:rPr>
        <w:t xml:space="preserve"> is the width and height respectively of a rectangular conductor, and</w:t>
      </w:r>
      <m:oMath>
        <m:sSub>
          <m:sSubPr>
            <m:ctrlPr>
              <w:rPr>
                <w:rFonts w:ascii="Cambria Math" w:hAnsi="Cambria Math"/>
                <w:i/>
                <w:lang w:val="en-ZA"/>
              </w:rPr>
            </m:ctrlPr>
          </m:sSubPr>
          <m:e>
            <m:r>
              <w:rPr>
                <w:rFonts w:ascii="Cambria Math" w:hAnsi="Cambria Math"/>
                <w:lang w:val="en-ZA"/>
              </w:rPr>
              <m:t xml:space="preserve"> ε</m:t>
            </m:r>
          </m:e>
          <m:sub>
            <m:r>
              <w:rPr>
                <w:rFonts w:ascii="Cambria Math" w:hAnsi="Cambria Math"/>
                <w:lang w:val="en-ZA"/>
              </w:rPr>
              <m:t>r</m:t>
            </m:r>
          </m:sub>
        </m:sSub>
      </m:oMath>
      <w:r w:rsidRPr="003625F1">
        <w:rPr>
          <w:lang w:val="en-ZA"/>
        </w:rPr>
        <w:t xml:space="preserve"> is therelative permittivity of the dielectric to which the conductor is adjacent. It is commonly recognised from microwave work that TEM is an excellent approximation up to several GHz [</w:t>
      </w:r>
      <w:r w:rsidR="000471F4">
        <w:rPr>
          <w:lang w:val="en-ZA"/>
        </w:rPr>
        <w:t>37</w:t>
      </w:r>
      <w:r w:rsidRPr="003625F1">
        <w:rPr>
          <w:lang w:val="en-ZA"/>
        </w:rPr>
        <w:t xml:space="preserve">]. </w:t>
      </w:r>
    </w:p>
    <w:p w:rsidR="00112177" w:rsidRDefault="00112177" w:rsidP="00112177">
      <w:pPr>
        <w:rPr>
          <w:lang w:val="en-ZA"/>
        </w:rPr>
      </w:pPr>
      <w:r w:rsidRPr="003625F1">
        <w:rPr>
          <w:lang w:val="en-ZA"/>
        </w:rPr>
        <w:t>All the line currents and the current of the ground reference must sum up to zero for the MTL model to be valid [</w:t>
      </w:r>
      <w:r w:rsidR="003D7B83">
        <w:rPr>
          <w:lang w:val="en-ZA"/>
        </w:rPr>
        <w:t>26</w:t>
      </w:r>
      <w:r w:rsidRPr="003625F1">
        <w:rPr>
          <w:lang w:val="en-ZA"/>
        </w:rPr>
        <w:t>]. This implies that any antenna (or common mode) propagation along the transmission line will be neglected in the solution. This may occur when conductors in close proximity to the system are excluded from the model.</w:t>
      </w:r>
    </w:p>
    <w:p w:rsidR="006A28AF" w:rsidRDefault="006A28AF" w:rsidP="00AF784D">
      <w:pPr>
        <w:pStyle w:val="Heading3"/>
        <w:rPr>
          <w:lang w:val="en-ZA"/>
        </w:rPr>
      </w:pPr>
      <w:r>
        <w:rPr>
          <w:lang w:val="en-ZA"/>
        </w:rPr>
        <w:lastRenderedPageBreak/>
        <w:t>Zhao’s solution for a two-conductor L-C cell</w:t>
      </w:r>
    </w:p>
    <w:p w:rsidR="00146162" w:rsidRDefault="0003581E" w:rsidP="00360858">
      <w:pPr>
        <w:rPr>
          <w:highlight w:val="yellow"/>
          <w:lang w:val="en-ZA"/>
        </w:rPr>
      </w:pPr>
      <w:r>
        <w:rPr>
          <w:noProof/>
          <w:lang w:val="en-US"/>
        </w:rPr>
        <w:drawing>
          <wp:inline distT="0" distB="0" distL="0" distR="0">
            <wp:extent cx="6029325" cy="16478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1647825"/>
                    </a:xfrm>
                    <a:prstGeom prst="rect">
                      <a:avLst/>
                    </a:prstGeom>
                    <a:noFill/>
                    <a:ln>
                      <a:noFill/>
                    </a:ln>
                  </pic:spPr>
                </pic:pic>
              </a:graphicData>
            </a:graphic>
          </wp:inline>
        </w:drawing>
      </w:r>
    </w:p>
    <w:p w:rsidR="00360858" w:rsidRPr="003625F1" w:rsidRDefault="00360858" w:rsidP="00360858">
      <w:pPr>
        <w:rPr>
          <w:lang w:val="en-ZA"/>
        </w:rPr>
      </w:pPr>
      <w:r w:rsidRPr="0073020E">
        <w:rPr>
          <w:i/>
          <w:lang w:val="en-ZA"/>
        </w:rPr>
        <w:t xml:space="preserve">Figure </w:t>
      </w:r>
      <w:r w:rsidR="00715776" w:rsidRPr="0073020E">
        <w:rPr>
          <w:i/>
          <w:lang w:val="en-ZA"/>
        </w:rPr>
        <w:t>2.8</w:t>
      </w:r>
      <w:r w:rsidRPr="00454E1A">
        <w:rPr>
          <w:lang w:val="en-ZA"/>
        </w:rPr>
        <w:t>: PUL circuit of a partial section of distributed structure</w:t>
      </w:r>
      <w:r w:rsidR="00146162" w:rsidRPr="00454E1A">
        <w:rPr>
          <w:lang w:val="en-ZA"/>
        </w:rPr>
        <w:t>: Zhao’s generalized model</w:t>
      </w:r>
      <w:r w:rsidR="007922DF" w:rsidRPr="00454E1A">
        <w:rPr>
          <w:lang w:val="en-ZA"/>
        </w:rPr>
        <w:t>(left)</w:t>
      </w:r>
      <w:r w:rsidR="00297472">
        <w:rPr>
          <w:lang w:val="en-ZA"/>
        </w:rPr>
        <w:t>;</w:t>
      </w:r>
      <w:r w:rsidR="00816CA4" w:rsidRPr="00454E1A">
        <w:rPr>
          <w:lang w:val="en-ZA"/>
        </w:rPr>
        <w:t>The conventional model</w:t>
      </w:r>
      <w:r w:rsidR="007922DF" w:rsidRPr="00454E1A">
        <w:rPr>
          <w:lang w:val="en-ZA"/>
        </w:rPr>
        <w:t>(right) </w:t>
      </w:r>
      <w:r w:rsidR="00816CA4" w:rsidRPr="00454E1A">
        <w:rPr>
          <w:lang w:val="en-ZA"/>
        </w:rPr>
        <w:t>;</w:t>
      </w:r>
      <w:r w:rsidR="00454E1A" w:rsidRPr="00454E1A">
        <w:rPr>
          <w:lang w:val="en-ZA"/>
        </w:rPr>
        <w:t xml:space="preserve">diagram </w:t>
      </w:r>
      <w:r w:rsidR="0003581E" w:rsidRPr="00454E1A">
        <w:rPr>
          <w:lang w:val="en-ZA"/>
        </w:rPr>
        <w:t>simplified</w:t>
      </w:r>
      <w:r w:rsidR="00816CA4" w:rsidRPr="00454E1A">
        <w:rPr>
          <w:lang w:val="en-ZA"/>
        </w:rPr>
        <w:t xml:space="preserve"> from [</w:t>
      </w:r>
      <w:r w:rsidR="000471F4" w:rsidRPr="00454E1A">
        <w:rPr>
          <w:lang w:val="en-ZA"/>
        </w:rPr>
        <w:t>12</w:t>
      </w:r>
      <w:r w:rsidR="00816CA4" w:rsidRPr="00454E1A">
        <w:rPr>
          <w:lang w:val="en-ZA"/>
        </w:rPr>
        <w:t>]</w:t>
      </w:r>
    </w:p>
    <w:p w:rsidR="00360858" w:rsidRPr="003625F1" w:rsidRDefault="00360858" w:rsidP="00360858">
      <w:pPr>
        <w:rPr>
          <w:lang w:val="en-ZA"/>
        </w:rPr>
      </w:pPr>
      <w:r w:rsidRPr="003625F1">
        <w:rPr>
          <w:lang w:val="en-ZA"/>
        </w:rPr>
        <w:t xml:space="preserve">Zhao models the L-C structure </w:t>
      </w:r>
      <w:r w:rsidR="006C5B7A">
        <w:rPr>
          <w:lang w:val="en-ZA"/>
        </w:rPr>
        <w:t xml:space="preserve">of </w:t>
      </w:r>
      <w:r w:rsidR="006C5B7A" w:rsidRPr="0073020E">
        <w:rPr>
          <w:i/>
          <w:lang w:val="en-ZA"/>
        </w:rPr>
        <w:t>Figure</w:t>
      </w:r>
      <w:r w:rsidR="0073020E" w:rsidRPr="0073020E">
        <w:rPr>
          <w:i/>
          <w:lang w:val="en-ZA"/>
        </w:rPr>
        <w:t> 1.6</w:t>
      </w:r>
      <w:r w:rsidRPr="003625F1">
        <w:rPr>
          <w:lang w:val="en-ZA"/>
        </w:rPr>
        <w:t>as a transmission line of two conductors. He differs from the conventional transmission line model, because in the conventional case I</w:t>
      </w:r>
      <w:r w:rsidRPr="00297472">
        <w:rPr>
          <w:vertAlign w:val="subscript"/>
          <w:lang w:val="en-ZA"/>
        </w:rPr>
        <w:t>1</w:t>
      </w:r>
      <w:r w:rsidRPr="003625F1">
        <w:rPr>
          <w:lang w:val="en-ZA"/>
        </w:rPr>
        <w:t xml:space="preserve"> = -I</w:t>
      </w:r>
      <w:r w:rsidRPr="00297472">
        <w:rPr>
          <w:vertAlign w:val="subscript"/>
          <w:lang w:val="en-ZA"/>
        </w:rPr>
        <w:t>2</w:t>
      </w:r>
      <w:r w:rsidR="000B1D21">
        <w:rPr>
          <w:lang w:val="en-ZA"/>
        </w:rPr>
        <w:t>, i.e. current on each conductor is equal and opposite</w:t>
      </w:r>
      <w:r w:rsidR="00C401D4">
        <w:rPr>
          <w:lang w:val="en-ZA"/>
        </w:rPr>
        <w:t>;</w:t>
      </w:r>
      <w:r w:rsidRPr="003625F1">
        <w:rPr>
          <w:lang w:val="en-ZA"/>
        </w:rPr>
        <w:t xml:space="preserve"> but this is not true generally. </w:t>
      </w:r>
      <w:r w:rsidRPr="00C163DD">
        <w:rPr>
          <w:i/>
          <w:lang w:val="en-ZA"/>
        </w:rPr>
        <w:t>Figure </w:t>
      </w:r>
      <w:r w:rsidR="00DD74D7" w:rsidRPr="00C163DD">
        <w:rPr>
          <w:i/>
          <w:lang w:val="en-ZA"/>
        </w:rPr>
        <w:t>2.8</w:t>
      </w:r>
      <w:r w:rsidRPr="003625F1">
        <w:rPr>
          <w:lang w:val="en-ZA"/>
        </w:rPr>
        <w:t xml:space="preserve"> is a representation of a partial length (Δx) along the transmission line: R, L, C, and G being Per-Unit-Length quantities. As Δx→0, these circuit elements exactly represent an infinitesimal section of a distributed structure.  </w:t>
      </w:r>
      <w:r w:rsidR="00E121E6">
        <w:rPr>
          <w:lang w:val="en-ZA"/>
        </w:rPr>
        <w:t xml:space="preserve">Zhao in </w:t>
      </w:r>
      <w:r w:rsidRPr="003625F1">
        <w:rPr>
          <w:lang w:val="en-ZA"/>
        </w:rPr>
        <w:t>[</w:t>
      </w:r>
      <w:r w:rsidR="000471F4">
        <w:rPr>
          <w:lang w:val="en-ZA"/>
        </w:rPr>
        <w:t>12</w:t>
      </w:r>
      <w:r w:rsidRPr="003625F1">
        <w:rPr>
          <w:lang w:val="en-ZA"/>
        </w:rPr>
        <w:t>] derives transmission line equations using KVL applied to the above circuit. A summary of the transmission equations are as follows:</w:t>
      </w:r>
    </w:p>
    <w:p w:rsidR="00360858" w:rsidRPr="003625F1" w:rsidRDefault="00896000" w:rsidP="00360858">
      <w:pPr>
        <w:rPr>
          <w:rFonts w:eastAsiaTheme="minorEastAsia"/>
          <w:lang w:val="en-ZA"/>
        </w:rPr>
      </w:pPr>
      <m:oMathPara>
        <m:oMath>
          <m:f>
            <m:fPr>
              <m:ctrlPr>
                <w:rPr>
                  <w:rFonts w:ascii="Cambria Math" w:hAnsi="Cambria Math"/>
                  <w:i/>
                  <w:lang w:val="en-ZA"/>
                </w:rPr>
              </m:ctrlPr>
            </m:fPr>
            <m:num>
              <m:sSup>
                <m:sSupPr>
                  <m:ctrlPr>
                    <w:rPr>
                      <w:rFonts w:ascii="Cambria Math" w:hAnsi="Cambria Math"/>
                      <w:i/>
                      <w:lang w:val="en-ZA"/>
                    </w:rPr>
                  </m:ctrlPr>
                </m:sSupPr>
                <m:e>
                  <m:r>
                    <w:rPr>
                      <w:rFonts w:ascii="Cambria Math" w:hAnsi="Cambria Math"/>
                      <w:lang w:val="en-ZA"/>
                    </w:rPr>
                    <m:t>d</m:t>
                  </m:r>
                </m:e>
                <m:sup>
                  <m:r>
                    <w:rPr>
                      <w:rFonts w:ascii="Cambria Math"/>
                      <w:lang w:val="en-ZA"/>
                    </w:rPr>
                    <m:t>2</m:t>
                  </m:r>
                </m:sup>
              </m:sSup>
              <m:r>
                <w:rPr>
                  <w:rFonts w:ascii="Cambria Math" w:hAnsi="Cambria Math"/>
                  <w:lang w:val="en-ZA"/>
                </w:rPr>
                <m:t>V</m:t>
              </m:r>
              <m:r>
                <w:rPr>
                  <w:rFonts w:ascii="Cambria Math"/>
                  <w:lang w:val="en-ZA"/>
                </w:rPr>
                <m:t>(</m:t>
              </m:r>
              <m:r>
                <w:rPr>
                  <w:rFonts w:ascii="Cambria Math" w:hAnsi="Cambria Math"/>
                  <w:lang w:val="en-ZA"/>
                </w:rPr>
                <m:t>x</m:t>
              </m:r>
              <m:r>
                <w:rPr>
                  <w:rFonts w:ascii="Cambria Math"/>
                  <w:lang w:val="en-ZA"/>
                </w:rPr>
                <m:t>)</m:t>
              </m:r>
            </m:num>
            <m:den>
              <m:r>
                <w:rPr>
                  <w:rFonts w:ascii="Cambria Math" w:hAnsi="Cambria Math"/>
                  <w:lang w:val="en-ZA"/>
                </w:rPr>
                <m:t>d</m:t>
              </m:r>
              <m:sSup>
                <m:sSupPr>
                  <m:ctrlPr>
                    <w:rPr>
                      <w:rFonts w:ascii="Cambria Math" w:hAnsi="Cambria Math"/>
                      <w:i/>
                      <w:lang w:val="en-ZA"/>
                    </w:rPr>
                  </m:ctrlPr>
                </m:sSupPr>
                <m:e>
                  <m:r>
                    <w:rPr>
                      <w:rFonts w:ascii="Cambria Math" w:hAnsi="Cambria Math"/>
                      <w:lang w:val="en-ZA"/>
                    </w:rPr>
                    <m:t>x</m:t>
                  </m:r>
                </m:e>
                <m:sup>
                  <m:r>
                    <w:rPr>
                      <w:rFonts w:ascii="Cambria Math"/>
                      <w:lang w:val="en-ZA"/>
                    </w:rPr>
                    <m:t>2</m:t>
                  </m:r>
                </m:sup>
              </m:sSup>
            </m:den>
          </m:f>
          <m:r>
            <w:rPr>
              <w:rFonts w:ascii="Cambria Math" w:hAnsi="Cambria Math"/>
              <w:lang w:val="en-ZA"/>
            </w:rPr>
            <m:t>-</m:t>
          </m:r>
          <m:sSup>
            <m:sSupPr>
              <m:ctrlPr>
                <w:rPr>
                  <w:rFonts w:ascii="Cambria Math" w:hAnsi="Cambria Math"/>
                  <w:i/>
                  <w:lang w:val="en-ZA"/>
                </w:rPr>
              </m:ctrlPr>
            </m:sSupPr>
            <m:e>
              <m:r>
                <w:rPr>
                  <w:rFonts w:ascii="Cambria Math" w:hAnsi="Cambria Math"/>
                  <w:lang w:val="en-ZA"/>
                </w:rPr>
                <m:t>γ</m:t>
              </m:r>
            </m:e>
            <m:sup>
              <m:r>
                <w:rPr>
                  <w:rFonts w:ascii="Cambria Math"/>
                  <w:lang w:val="en-ZA"/>
                </w:rPr>
                <m:t>2</m:t>
              </m:r>
            </m:sup>
          </m:sSup>
          <m:r>
            <w:rPr>
              <w:rFonts w:ascii="Cambria Math" w:hAnsi="Cambria Math"/>
              <w:lang w:val="en-ZA"/>
            </w:rPr>
            <m:t>V</m:t>
          </m:r>
          <m:d>
            <m:dPr>
              <m:ctrlPr>
                <w:rPr>
                  <w:rFonts w:ascii="Cambria Math" w:hAnsi="Cambria Math"/>
                  <w:i/>
                  <w:lang w:val="en-ZA"/>
                </w:rPr>
              </m:ctrlPr>
            </m:dPr>
            <m:e>
              <m:r>
                <w:rPr>
                  <w:rFonts w:ascii="Cambria Math" w:hAnsi="Cambria Math"/>
                  <w:lang w:val="en-ZA"/>
                </w:rPr>
                <m:t>x</m:t>
              </m:r>
            </m:e>
          </m:d>
          <m:r>
            <w:rPr>
              <w:rFonts w:ascii="Cambria Math"/>
              <w:lang w:val="en-ZA"/>
            </w:rPr>
            <m:t xml:space="preserve">=0              </m:t>
          </m:r>
          <m:r>
            <w:rPr>
              <w:rFonts w:ascii="Cambria Math"/>
              <w:lang w:val="en-ZA"/>
            </w:rPr>
            <m:t>…</m:t>
          </m:r>
          <m:r>
            <w:rPr>
              <w:rFonts w:ascii="Cambria Math"/>
              <w:lang w:val="en-ZA"/>
            </w:rPr>
            <m:t>(2.11)</m:t>
          </m:r>
        </m:oMath>
      </m:oMathPara>
    </w:p>
    <w:p w:rsidR="00360858" w:rsidRPr="003625F1" w:rsidRDefault="00896000" w:rsidP="00360858">
      <w:pPr>
        <w:rPr>
          <w:rFonts w:eastAsiaTheme="minorEastAsia"/>
          <w:lang w:val="en-ZA"/>
        </w:rPr>
      </w:pPr>
      <m:oMathPara>
        <m:oMath>
          <m:f>
            <m:fPr>
              <m:ctrlPr>
                <w:rPr>
                  <w:rFonts w:ascii="Cambria Math" w:hAnsi="Cambria Math"/>
                  <w:i/>
                  <w:lang w:val="en-ZA"/>
                </w:rPr>
              </m:ctrlPr>
            </m:fPr>
            <m:num>
              <m:sSup>
                <m:sSupPr>
                  <m:ctrlPr>
                    <w:rPr>
                      <w:rFonts w:ascii="Cambria Math" w:hAnsi="Cambria Math"/>
                      <w:i/>
                      <w:lang w:val="en-ZA"/>
                    </w:rPr>
                  </m:ctrlPr>
                </m:sSupPr>
                <m:e>
                  <m:r>
                    <w:rPr>
                      <w:rFonts w:ascii="Cambria Math" w:hAnsi="Cambria Math"/>
                      <w:lang w:val="en-ZA"/>
                    </w:rPr>
                    <m:t>d</m:t>
                  </m:r>
                </m:e>
                <m:sup>
                  <m:r>
                    <w:rPr>
                      <w:rFonts w:ascii="Cambria Math"/>
                      <w:lang w:val="en-ZA"/>
                    </w:rPr>
                    <m:t>2</m:t>
                  </m:r>
                </m:sup>
              </m:sSup>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DM</m:t>
                  </m:r>
                </m:sub>
              </m:sSub>
              <m:r>
                <w:rPr>
                  <w:rFonts w:ascii="Cambria Math"/>
                  <w:lang w:val="en-ZA"/>
                </w:rPr>
                <m:t>(</m:t>
              </m:r>
              <m:r>
                <w:rPr>
                  <w:rFonts w:ascii="Cambria Math" w:hAnsi="Cambria Math"/>
                  <w:lang w:val="en-ZA"/>
                </w:rPr>
                <m:t>x</m:t>
              </m:r>
              <m:r>
                <w:rPr>
                  <w:rFonts w:ascii="Cambria Math"/>
                  <w:lang w:val="en-ZA"/>
                </w:rPr>
                <m:t>)</m:t>
              </m:r>
            </m:num>
            <m:den>
              <m:r>
                <w:rPr>
                  <w:rFonts w:ascii="Cambria Math" w:hAnsi="Cambria Math"/>
                  <w:lang w:val="en-ZA"/>
                </w:rPr>
                <m:t>d</m:t>
              </m:r>
              <m:sSup>
                <m:sSupPr>
                  <m:ctrlPr>
                    <w:rPr>
                      <w:rFonts w:ascii="Cambria Math" w:hAnsi="Cambria Math"/>
                      <w:i/>
                      <w:lang w:val="en-ZA"/>
                    </w:rPr>
                  </m:ctrlPr>
                </m:sSupPr>
                <m:e>
                  <m:r>
                    <w:rPr>
                      <w:rFonts w:ascii="Cambria Math" w:hAnsi="Cambria Math"/>
                      <w:lang w:val="en-ZA"/>
                    </w:rPr>
                    <m:t>x</m:t>
                  </m:r>
                </m:e>
                <m:sup>
                  <m:r>
                    <w:rPr>
                      <w:rFonts w:ascii="Cambria Math"/>
                      <w:lang w:val="en-ZA"/>
                    </w:rPr>
                    <m:t>2</m:t>
                  </m:r>
                </m:sup>
              </m:sSup>
            </m:den>
          </m:f>
          <m:r>
            <w:rPr>
              <w:rFonts w:ascii="Cambria Math" w:hAnsi="Cambria Math"/>
              <w:lang w:val="en-ZA"/>
            </w:rPr>
            <m:t>-</m:t>
          </m:r>
          <m:sSup>
            <m:sSupPr>
              <m:ctrlPr>
                <w:rPr>
                  <w:rFonts w:ascii="Cambria Math" w:hAnsi="Cambria Math"/>
                  <w:i/>
                  <w:lang w:val="en-ZA"/>
                </w:rPr>
              </m:ctrlPr>
            </m:sSupPr>
            <m:e>
              <m:r>
                <w:rPr>
                  <w:rFonts w:ascii="Cambria Math" w:hAnsi="Cambria Math"/>
                  <w:lang w:val="en-ZA"/>
                </w:rPr>
                <m:t>γ</m:t>
              </m:r>
            </m:e>
            <m:sup>
              <m:r>
                <w:rPr>
                  <w:rFonts w:ascii="Cambria Math"/>
                  <w:lang w:val="en-ZA"/>
                </w:rPr>
                <m:t>2</m:t>
              </m:r>
            </m:sup>
          </m:sSup>
          <m:sSub>
            <m:sSubPr>
              <m:ctrlPr>
                <w:rPr>
                  <w:rFonts w:ascii="Cambria Math" w:hAnsi="Cambria Math"/>
                  <w:i/>
                  <w:lang w:val="en-ZA"/>
                </w:rPr>
              </m:ctrlPr>
            </m:sSubPr>
            <m:e>
              <m:r>
                <w:rPr>
                  <w:rFonts w:ascii="Cambria Math" w:hAnsi="Cambria Math"/>
                  <w:lang w:val="en-ZA"/>
                </w:rPr>
                <m:t>I</m:t>
              </m:r>
            </m:e>
            <m:sub>
              <m:r>
                <w:rPr>
                  <w:rFonts w:ascii="Cambria Math" w:hAnsi="Cambria Math"/>
                  <w:lang w:val="en-ZA"/>
                </w:rPr>
                <m:t>DM</m:t>
              </m:r>
            </m:sub>
          </m:sSub>
          <m:d>
            <m:dPr>
              <m:ctrlPr>
                <w:rPr>
                  <w:rFonts w:ascii="Cambria Math" w:hAnsi="Cambria Math"/>
                  <w:i/>
                  <w:lang w:val="en-ZA"/>
                </w:rPr>
              </m:ctrlPr>
            </m:dPr>
            <m:e>
              <m:r>
                <w:rPr>
                  <w:rFonts w:ascii="Cambria Math" w:hAnsi="Cambria Math"/>
                  <w:lang w:val="en-ZA"/>
                </w:rPr>
                <m:t>x</m:t>
              </m:r>
            </m:e>
          </m:d>
          <m:r>
            <w:rPr>
              <w:rFonts w:ascii="Cambria Math"/>
              <w:lang w:val="en-ZA"/>
            </w:rPr>
            <m:t xml:space="preserve">=0       </m:t>
          </m:r>
          <m:r>
            <w:rPr>
              <w:rFonts w:ascii="Cambria Math"/>
              <w:lang w:val="en-ZA"/>
            </w:rPr>
            <m:t>…</m:t>
          </m:r>
          <m:r>
            <w:rPr>
              <w:rFonts w:ascii="Cambria Math"/>
              <w:lang w:val="en-ZA"/>
            </w:rPr>
            <m:t>(2.12)</m:t>
          </m:r>
        </m:oMath>
      </m:oMathPara>
    </w:p>
    <w:p w:rsidR="00360858" w:rsidRPr="003625F1" w:rsidRDefault="00360858" w:rsidP="00360858">
      <w:pPr>
        <w:rPr>
          <w:rFonts w:eastAsiaTheme="minorEastAsia"/>
          <w:lang w:val="en-ZA"/>
        </w:rPr>
      </w:pPr>
      <w:r w:rsidRPr="003625F1">
        <w:rPr>
          <w:rFonts w:eastAsiaTheme="minorEastAsia"/>
          <w:lang w:val="en-ZA"/>
        </w:rPr>
        <w:t>Where I</w:t>
      </w:r>
      <w:r w:rsidRPr="003625F1">
        <w:rPr>
          <w:rFonts w:eastAsiaTheme="minorEastAsia"/>
          <w:vertAlign w:val="subscript"/>
          <w:lang w:val="en-ZA"/>
        </w:rPr>
        <w:t>DM</w:t>
      </w:r>
      <w:r w:rsidRPr="003625F1">
        <w:rPr>
          <w:rFonts w:eastAsiaTheme="minorEastAsia"/>
          <w:lang w:val="en-ZA"/>
        </w:rPr>
        <w:t xml:space="preserve"> is the differential mode current, and</w:t>
      </w:r>
      <w:r>
        <w:rPr>
          <w:rFonts w:eastAsiaTheme="minorEastAsia"/>
          <w:lang w:val="en-ZA"/>
        </w:rPr>
        <w:t xml:space="preserve"> γ is the propagation constant:</w:t>
      </w:r>
    </w:p>
    <w:p w:rsidR="00360858" w:rsidRPr="003625F1" w:rsidRDefault="00896000" w:rsidP="00360858">
      <w:pPr>
        <w:rPr>
          <w:rFonts w:eastAsiaTheme="minorEastAsia"/>
          <w:lang w:val="en-ZA"/>
        </w:rPr>
      </w:pPr>
      <m:oMathPara>
        <m:oMath>
          <m:sSub>
            <m:sSubPr>
              <m:ctrlPr>
                <w:rPr>
                  <w:rFonts w:ascii="Cambria Math" w:eastAsiaTheme="minorEastAsia" w:hAnsi="Cambria Math"/>
                  <w:i/>
                  <w:lang w:val="en-ZA"/>
                </w:rPr>
              </m:ctrlPr>
            </m:sSubPr>
            <m:e>
              <m:r>
                <w:rPr>
                  <w:rFonts w:ascii="Cambria Math" w:eastAsiaTheme="minorEastAsia" w:hAnsi="Cambria Math"/>
                  <w:lang w:val="en-ZA"/>
                </w:rPr>
                <m:t>I</m:t>
              </m:r>
            </m:e>
            <m:sub>
              <m:r>
                <w:rPr>
                  <w:rFonts w:ascii="Cambria Math" w:eastAsiaTheme="minorEastAsia" w:hAnsi="Cambria Math"/>
                  <w:lang w:val="en-ZA"/>
                </w:rPr>
                <m:t>DM</m:t>
              </m:r>
            </m:sub>
          </m:sSub>
          <m:d>
            <m:dPr>
              <m:ctrlPr>
                <w:rPr>
                  <w:rFonts w:ascii="Cambria Math" w:eastAsiaTheme="minorEastAsia" w:hAnsi="Cambria Math"/>
                  <w:i/>
                  <w:lang w:val="en-ZA"/>
                </w:rPr>
              </m:ctrlPr>
            </m:dPr>
            <m:e>
              <m:r>
                <w:rPr>
                  <w:rFonts w:ascii="Cambria Math" w:eastAsiaTheme="minorEastAsia" w:hAnsi="Cambria Math"/>
                  <w:lang w:val="en-ZA"/>
                </w:rPr>
                <m:t>x</m:t>
              </m:r>
            </m:e>
          </m:d>
          <m:r>
            <w:rPr>
              <w:rFonts w:ascii="Cambria Math" w:eastAsiaTheme="minorEastAsia"/>
              <w:lang w:val="en-ZA"/>
            </w:rPr>
            <m:t>=</m:t>
          </m:r>
          <m:f>
            <m:fPr>
              <m:ctrlPr>
                <w:rPr>
                  <w:rFonts w:ascii="Cambria Math" w:eastAsiaTheme="minorEastAsia" w:hAnsi="Cambria Math"/>
                  <w:i/>
                  <w:lang w:val="en-ZA"/>
                </w:rPr>
              </m:ctrlPr>
            </m:fPr>
            <m:num>
              <m:sSub>
                <m:sSubPr>
                  <m:ctrlPr>
                    <w:rPr>
                      <w:rFonts w:ascii="Cambria Math" w:eastAsiaTheme="minorEastAsia" w:hAnsi="Cambria Math"/>
                      <w:i/>
                      <w:lang w:val="en-ZA"/>
                    </w:rPr>
                  </m:ctrlPr>
                </m:sSubPr>
                <m:e>
                  <m:r>
                    <w:rPr>
                      <w:rFonts w:ascii="Cambria Math" w:eastAsiaTheme="minorEastAsia" w:hAnsi="Cambria Math"/>
                      <w:lang w:val="en-ZA"/>
                    </w:rPr>
                    <m:t>I</m:t>
                  </m:r>
                </m:e>
                <m:sub>
                  <m:r>
                    <w:rPr>
                      <w:rFonts w:ascii="Cambria Math" w:eastAsiaTheme="minorEastAsia"/>
                      <w:lang w:val="en-ZA"/>
                    </w:rPr>
                    <m:t>1</m:t>
                  </m:r>
                </m:sub>
              </m:sSub>
              <m:d>
                <m:dPr>
                  <m:ctrlPr>
                    <w:rPr>
                      <w:rFonts w:ascii="Cambria Math" w:eastAsiaTheme="minorEastAsia" w:hAnsi="Cambria Math"/>
                      <w:i/>
                      <w:lang w:val="en-ZA"/>
                    </w:rPr>
                  </m:ctrlPr>
                </m:dPr>
                <m:e>
                  <m:r>
                    <w:rPr>
                      <w:rFonts w:ascii="Cambria Math" w:eastAsiaTheme="minorEastAsia" w:hAnsi="Cambria Math"/>
                      <w:lang w:val="en-ZA"/>
                    </w:rPr>
                    <m:t>x</m:t>
                  </m:r>
                </m:e>
              </m:d>
              <m:r>
                <w:rPr>
                  <w:rFonts w:ascii="Cambria Math" w:eastAsiaTheme="minorEastAsia"/>
                  <w:lang w:val="en-ZA"/>
                </w:rPr>
                <m:t>-</m:t>
              </m:r>
              <m:sSub>
                <m:sSubPr>
                  <m:ctrlPr>
                    <w:rPr>
                      <w:rFonts w:ascii="Cambria Math" w:eastAsiaTheme="minorEastAsia" w:hAnsi="Cambria Math"/>
                      <w:i/>
                      <w:lang w:val="en-ZA"/>
                    </w:rPr>
                  </m:ctrlPr>
                </m:sSubPr>
                <m:e>
                  <m:r>
                    <w:rPr>
                      <w:rFonts w:ascii="Cambria Math" w:eastAsiaTheme="minorEastAsia" w:hAnsi="Cambria Math"/>
                      <w:lang w:val="en-ZA"/>
                    </w:rPr>
                    <m:t>I</m:t>
                  </m:r>
                </m:e>
                <m:sub>
                  <m:r>
                    <w:rPr>
                      <w:rFonts w:ascii="Cambria Math" w:eastAsiaTheme="minorEastAsia"/>
                      <w:lang w:val="en-ZA"/>
                    </w:rPr>
                    <m:t>2</m:t>
                  </m:r>
                </m:sub>
              </m:sSub>
              <m:d>
                <m:dPr>
                  <m:ctrlPr>
                    <w:rPr>
                      <w:rFonts w:ascii="Cambria Math" w:eastAsiaTheme="minorEastAsia" w:hAnsi="Cambria Math"/>
                      <w:i/>
                      <w:lang w:val="en-ZA"/>
                    </w:rPr>
                  </m:ctrlPr>
                </m:dPr>
                <m:e>
                  <m:r>
                    <w:rPr>
                      <w:rFonts w:ascii="Cambria Math" w:eastAsiaTheme="minorEastAsia" w:hAnsi="Cambria Math"/>
                      <w:lang w:val="en-ZA"/>
                    </w:rPr>
                    <m:t>x</m:t>
                  </m:r>
                </m:e>
              </m:d>
            </m:num>
            <m:den>
              <m:r>
                <w:rPr>
                  <w:rFonts w:ascii="Cambria Math" w:eastAsiaTheme="minorEastAsia"/>
                  <w:lang w:val="en-ZA"/>
                </w:rPr>
                <m:t>2</m:t>
              </m:r>
            </m:den>
          </m:f>
          <m:r>
            <w:rPr>
              <w:rFonts w:ascii="Cambria Math" w:eastAsiaTheme="minorEastAsia" w:hAnsi="Cambria Math"/>
              <w:lang w:val="en-ZA"/>
            </w:rPr>
            <m:t xml:space="preserve">          …(2.13)</m:t>
          </m:r>
        </m:oMath>
      </m:oMathPara>
    </w:p>
    <w:p w:rsidR="00360858" w:rsidRPr="003625F1" w:rsidRDefault="00360858" w:rsidP="00360858">
      <w:pPr>
        <w:rPr>
          <w:rFonts w:eastAsiaTheme="minorEastAsia"/>
          <w:lang w:val="en-ZA"/>
        </w:rPr>
      </w:pPr>
      <m:oMathPara>
        <m:oMath>
          <m:r>
            <w:rPr>
              <w:rFonts w:ascii="Cambria Math" w:eastAsiaTheme="minorEastAsia" w:hAnsi="Cambria Math"/>
              <w:lang w:val="en-ZA"/>
            </w:rPr>
            <m:t>γ</m:t>
          </m:r>
          <m:r>
            <w:rPr>
              <w:rFonts w:ascii="Cambria Math" w:eastAsiaTheme="minorEastAsia"/>
              <w:lang w:val="en-ZA"/>
            </w:rPr>
            <m:t>=</m:t>
          </m:r>
          <m:r>
            <w:rPr>
              <w:rFonts w:ascii="Cambria Math" w:eastAsiaTheme="minorEastAsia" w:hAnsi="Cambria Math"/>
              <w:lang w:val="en-ZA"/>
            </w:rPr>
            <m:t>α</m:t>
          </m:r>
          <m:r>
            <w:rPr>
              <w:rFonts w:ascii="Cambria Math" w:eastAsiaTheme="minorEastAsia"/>
              <w:lang w:val="en-ZA"/>
            </w:rPr>
            <m:t>+</m:t>
          </m:r>
          <m:r>
            <w:rPr>
              <w:rFonts w:ascii="Cambria Math" w:eastAsiaTheme="minorEastAsia" w:hAnsi="Cambria Math"/>
              <w:lang w:val="en-ZA"/>
            </w:rPr>
            <m:t>jβ</m:t>
          </m:r>
          <m:r>
            <w:rPr>
              <w:rFonts w:ascii="Cambria Math" w:eastAsiaTheme="minorEastAsia"/>
              <w:lang w:val="en-ZA"/>
            </w:rPr>
            <m:t>=</m:t>
          </m:r>
          <m:rad>
            <m:radPr>
              <m:degHide m:val="on"/>
              <m:ctrlPr>
                <w:rPr>
                  <w:rFonts w:ascii="Cambria Math" w:eastAsiaTheme="minorEastAsia" w:hAnsi="Cambria Math"/>
                  <w:i/>
                  <w:lang w:val="en-ZA"/>
                </w:rPr>
              </m:ctrlPr>
            </m:radPr>
            <m:deg/>
            <m:e>
              <m:r>
                <w:rPr>
                  <w:rFonts w:ascii="Cambria Math" w:eastAsiaTheme="minorEastAsia"/>
                  <w:lang w:val="en-ZA"/>
                </w:rPr>
                <m:t>2</m:t>
              </m:r>
              <m:d>
                <m:dPr>
                  <m:begChr m:val="["/>
                  <m:endChr m:val="]"/>
                  <m:ctrlPr>
                    <w:rPr>
                      <w:rFonts w:ascii="Cambria Math" w:eastAsiaTheme="minorEastAsia" w:hAnsi="Cambria Math"/>
                      <w:i/>
                      <w:lang w:val="en-ZA"/>
                    </w:rPr>
                  </m:ctrlPr>
                </m:dPr>
                <m:e>
                  <m:r>
                    <w:rPr>
                      <w:rFonts w:ascii="Cambria Math" w:eastAsiaTheme="minorEastAsia" w:hAnsi="Cambria Math"/>
                      <w:lang w:val="en-ZA"/>
                    </w:rPr>
                    <m:t>R</m:t>
                  </m:r>
                  <m:r>
                    <w:rPr>
                      <w:rFonts w:ascii="Cambria Math" w:eastAsiaTheme="minorEastAsia"/>
                      <w:lang w:val="en-ZA"/>
                    </w:rPr>
                    <m:t>+</m:t>
                  </m:r>
                  <m:r>
                    <w:rPr>
                      <w:rFonts w:ascii="Cambria Math" w:eastAsiaTheme="minorEastAsia" w:hAnsi="Cambria Math"/>
                      <w:lang w:val="en-ZA"/>
                    </w:rPr>
                    <m:t>jω</m:t>
                  </m:r>
                  <m:d>
                    <m:dPr>
                      <m:ctrlPr>
                        <w:rPr>
                          <w:rFonts w:ascii="Cambria Math" w:eastAsiaTheme="minorEastAsia" w:hAnsi="Cambria Math"/>
                          <w:i/>
                          <w:lang w:val="en-ZA"/>
                        </w:rPr>
                      </m:ctrlPr>
                    </m:dPr>
                    <m:e>
                      <m:r>
                        <w:rPr>
                          <w:rFonts w:ascii="Cambria Math" w:eastAsiaTheme="minorEastAsia" w:hAnsi="Cambria Math"/>
                          <w:lang w:val="en-ZA"/>
                        </w:rPr>
                        <m:t>L-M</m:t>
                      </m:r>
                    </m:e>
                  </m:d>
                </m:e>
              </m:d>
              <m:r>
                <w:rPr>
                  <w:rFonts w:ascii="Cambria Math" w:eastAsiaTheme="minorEastAsia"/>
                  <w:lang w:val="en-ZA"/>
                </w:rPr>
                <m:t>[</m:t>
              </m:r>
              <m:r>
                <w:rPr>
                  <w:rFonts w:ascii="Cambria Math" w:eastAsiaTheme="minorEastAsia" w:hAnsi="Cambria Math"/>
                  <w:lang w:val="en-ZA"/>
                </w:rPr>
                <m:t>G</m:t>
              </m:r>
              <m:r>
                <w:rPr>
                  <w:rFonts w:ascii="Cambria Math" w:eastAsiaTheme="minorEastAsia"/>
                  <w:lang w:val="en-ZA"/>
                </w:rPr>
                <m:t>+</m:t>
              </m:r>
              <m:r>
                <w:rPr>
                  <w:rFonts w:ascii="Cambria Math" w:eastAsiaTheme="minorEastAsia" w:hAnsi="Cambria Math"/>
                  <w:lang w:val="en-ZA"/>
                </w:rPr>
                <m:t>jωC</m:t>
              </m:r>
              <m:r>
                <w:rPr>
                  <w:rFonts w:ascii="Cambria Math" w:eastAsiaTheme="minorEastAsia"/>
                  <w:lang w:val="en-ZA"/>
                </w:rPr>
                <m:t>]</m:t>
              </m:r>
            </m:e>
          </m:rad>
          <m:r>
            <w:rPr>
              <w:rFonts w:ascii="Cambria Math" w:eastAsiaTheme="minorEastAsia" w:hAnsi="Cambria Math"/>
              <w:lang w:val="en-ZA"/>
            </w:rPr>
            <m:t xml:space="preserve">    …(2.14)</m:t>
          </m:r>
        </m:oMath>
      </m:oMathPara>
    </w:p>
    <w:p w:rsidR="00360858" w:rsidRPr="003625F1" w:rsidRDefault="00360858" w:rsidP="00360858">
      <w:pPr>
        <w:rPr>
          <w:rFonts w:eastAsiaTheme="minorEastAsia"/>
          <w:lang w:val="en-ZA"/>
        </w:rPr>
      </w:pPr>
      <w:r w:rsidRPr="003625F1">
        <w:rPr>
          <w:rFonts w:eastAsiaTheme="minorEastAsia"/>
          <w:lang w:val="en-ZA"/>
        </w:rPr>
        <w:t>An important note is that the complex part of γ gives us the wavelength of a signal in the structure of angular frequency ω, according to</w:t>
      </w:r>
      <w:r>
        <w:rPr>
          <w:rFonts w:eastAsiaTheme="minorEastAsia"/>
          <w:lang w:val="en-ZA"/>
        </w:rPr>
        <w:t xml:space="preserve"> the definition of wave number:</w:t>
      </w:r>
    </w:p>
    <w:p w:rsidR="00360858" w:rsidRPr="003625F1" w:rsidRDefault="00360858" w:rsidP="00360858">
      <w:pPr>
        <w:rPr>
          <w:rFonts w:eastAsiaTheme="minorEastAsia"/>
          <w:lang w:val="en-ZA"/>
        </w:rPr>
      </w:pPr>
      <m:oMathPara>
        <m:oMath>
          <m:r>
            <w:rPr>
              <w:rFonts w:ascii="Cambria Math" w:eastAsiaTheme="minorEastAsia" w:hAnsi="Cambria Math"/>
              <w:lang w:val="en-ZA"/>
            </w:rPr>
            <m:t>λ</m:t>
          </m:r>
          <m:r>
            <w:rPr>
              <w:rFonts w:ascii="Cambria Math" w:eastAsiaTheme="minorEastAsia"/>
              <w:lang w:val="en-ZA"/>
            </w:rPr>
            <m:t>=</m:t>
          </m:r>
          <m:f>
            <m:fPr>
              <m:ctrlPr>
                <w:rPr>
                  <w:rFonts w:ascii="Cambria Math" w:eastAsiaTheme="minorEastAsia" w:hAnsi="Cambria Math"/>
                  <w:i/>
                  <w:lang w:val="en-ZA"/>
                </w:rPr>
              </m:ctrlPr>
            </m:fPr>
            <m:num>
              <m:r>
                <w:rPr>
                  <w:rFonts w:ascii="Cambria Math" w:eastAsiaTheme="minorEastAsia"/>
                  <w:lang w:val="en-ZA"/>
                </w:rPr>
                <m:t>2</m:t>
              </m:r>
              <m:r>
                <w:rPr>
                  <w:rFonts w:ascii="Cambria Math" w:eastAsiaTheme="minorEastAsia" w:hAnsi="Cambria Math"/>
                  <w:lang w:val="en-ZA"/>
                </w:rPr>
                <m:t>π</m:t>
              </m:r>
            </m:num>
            <m:den>
              <m:r>
                <w:rPr>
                  <w:rFonts w:ascii="Cambria Math" w:eastAsiaTheme="minorEastAsia" w:hAnsi="Cambria Math"/>
                  <w:lang w:val="en-ZA"/>
                </w:rPr>
                <m:t>β</m:t>
              </m:r>
            </m:den>
          </m:f>
          <m:r>
            <w:rPr>
              <w:rFonts w:ascii="Cambria Math" w:eastAsiaTheme="minorEastAsia" w:hAnsi="Cambria Math"/>
              <w:lang w:val="en-ZA"/>
            </w:rPr>
            <m:t xml:space="preserve">      …(2.15)</m:t>
          </m:r>
        </m:oMath>
      </m:oMathPara>
    </w:p>
    <w:p w:rsidR="00360858" w:rsidRPr="003625F1" w:rsidRDefault="00360858" w:rsidP="00360858">
      <w:pPr>
        <w:rPr>
          <w:rFonts w:eastAsiaTheme="minorEastAsia"/>
          <w:lang w:val="en-ZA"/>
        </w:rPr>
      </w:pPr>
      <w:r w:rsidRPr="003625F1">
        <w:rPr>
          <w:rFonts w:eastAsiaTheme="minorEastAsia"/>
          <w:lang w:val="en-ZA"/>
        </w:rPr>
        <w:t>The characteristic impedance Z</w:t>
      </w:r>
      <w:r w:rsidRPr="003625F1">
        <w:rPr>
          <w:rFonts w:eastAsiaTheme="minorEastAsia"/>
          <w:vertAlign w:val="subscript"/>
          <w:lang w:val="en-ZA"/>
        </w:rPr>
        <w:t>0</w:t>
      </w:r>
      <w:r>
        <w:rPr>
          <w:rFonts w:eastAsiaTheme="minorEastAsia"/>
          <w:lang w:val="en-ZA"/>
        </w:rPr>
        <w:t xml:space="preserve"> evaluates to [Zhao]:</w:t>
      </w:r>
    </w:p>
    <w:p w:rsidR="00360858" w:rsidRPr="00360858" w:rsidRDefault="00896000" w:rsidP="00360858">
      <w:pPr>
        <w:rPr>
          <w:rFonts w:eastAsiaTheme="minorEastAsia"/>
          <w:lang w:val="en-ZA"/>
        </w:rPr>
      </w:pPr>
      <m:oMathPara>
        <m:oMath>
          <m:sSub>
            <m:sSubPr>
              <m:ctrlPr>
                <w:rPr>
                  <w:rFonts w:ascii="Cambria Math" w:eastAsiaTheme="minorEastAsia" w:hAnsi="Cambria Math"/>
                  <w:i/>
                  <w:lang w:val="en-ZA"/>
                </w:rPr>
              </m:ctrlPr>
            </m:sSubPr>
            <m:e>
              <m:r>
                <w:rPr>
                  <w:rFonts w:ascii="Cambria Math" w:eastAsiaTheme="minorEastAsia" w:hAnsi="Cambria Math"/>
                  <w:lang w:val="en-ZA"/>
                </w:rPr>
                <m:t>Z</m:t>
              </m:r>
            </m:e>
            <m:sub>
              <m:r>
                <w:rPr>
                  <w:rFonts w:ascii="Cambria Math" w:eastAsiaTheme="minorEastAsia"/>
                  <w:lang w:val="en-ZA"/>
                </w:rPr>
                <m:t>0</m:t>
              </m:r>
            </m:sub>
          </m:sSub>
          <m:r>
            <w:rPr>
              <w:rFonts w:ascii="Cambria Math" w:eastAsiaTheme="minorEastAsia"/>
              <w:lang w:val="en-ZA"/>
            </w:rPr>
            <m:t>=</m:t>
          </m:r>
          <m:rad>
            <m:radPr>
              <m:degHide m:val="on"/>
              <m:ctrlPr>
                <w:rPr>
                  <w:rFonts w:ascii="Cambria Math" w:eastAsiaTheme="minorEastAsia" w:hAnsi="Cambria Math"/>
                  <w:i/>
                  <w:lang w:val="en-ZA"/>
                </w:rPr>
              </m:ctrlPr>
            </m:radPr>
            <m:deg/>
            <m:e>
              <m:f>
                <m:fPr>
                  <m:ctrlPr>
                    <w:rPr>
                      <w:rFonts w:ascii="Cambria Math" w:eastAsiaTheme="minorEastAsia" w:hAnsi="Cambria Math"/>
                      <w:i/>
                      <w:lang w:val="en-ZA"/>
                    </w:rPr>
                  </m:ctrlPr>
                </m:fPr>
                <m:num>
                  <m:r>
                    <w:rPr>
                      <w:rFonts w:ascii="Cambria Math" w:eastAsiaTheme="minorEastAsia"/>
                      <w:lang w:val="en-ZA"/>
                    </w:rPr>
                    <m:t>2[</m:t>
                  </m:r>
                  <m:r>
                    <w:rPr>
                      <w:rFonts w:ascii="Cambria Math" w:eastAsiaTheme="minorEastAsia" w:hAnsi="Cambria Math"/>
                      <w:lang w:val="en-ZA"/>
                    </w:rPr>
                    <m:t>R</m:t>
                  </m:r>
                  <m:r>
                    <w:rPr>
                      <w:rFonts w:ascii="Cambria Math" w:eastAsiaTheme="minorEastAsia"/>
                      <w:lang w:val="en-ZA"/>
                    </w:rPr>
                    <m:t>+</m:t>
                  </m:r>
                  <m:r>
                    <w:rPr>
                      <w:rFonts w:ascii="Cambria Math" w:eastAsiaTheme="minorEastAsia" w:hAnsi="Cambria Math"/>
                      <w:lang w:val="en-ZA"/>
                    </w:rPr>
                    <m:t>jω</m:t>
                  </m:r>
                  <m:d>
                    <m:dPr>
                      <m:ctrlPr>
                        <w:rPr>
                          <w:rFonts w:ascii="Cambria Math" w:eastAsiaTheme="minorEastAsia" w:hAnsi="Cambria Math"/>
                          <w:i/>
                          <w:lang w:val="en-ZA"/>
                        </w:rPr>
                      </m:ctrlPr>
                    </m:dPr>
                    <m:e>
                      <m:r>
                        <w:rPr>
                          <w:rFonts w:ascii="Cambria Math" w:eastAsiaTheme="minorEastAsia" w:hAnsi="Cambria Math"/>
                          <w:lang w:val="en-ZA"/>
                        </w:rPr>
                        <m:t>L-M</m:t>
                      </m:r>
                    </m:e>
                  </m:d>
                  <m:r>
                    <w:rPr>
                      <w:rFonts w:ascii="Cambria Math" w:eastAsiaTheme="minorEastAsia"/>
                      <w:lang w:val="en-ZA"/>
                    </w:rPr>
                    <m:t>]</m:t>
                  </m:r>
                </m:num>
                <m:den>
                  <m:r>
                    <w:rPr>
                      <w:rFonts w:ascii="Cambria Math" w:eastAsiaTheme="minorEastAsia" w:hAnsi="Cambria Math"/>
                      <w:lang w:val="en-ZA"/>
                    </w:rPr>
                    <m:t>G</m:t>
                  </m:r>
                  <m:r>
                    <w:rPr>
                      <w:rFonts w:ascii="Cambria Math" w:eastAsiaTheme="minorEastAsia"/>
                      <w:lang w:val="en-ZA"/>
                    </w:rPr>
                    <m:t>+</m:t>
                  </m:r>
                  <m:r>
                    <w:rPr>
                      <w:rFonts w:ascii="Cambria Math" w:eastAsiaTheme="minorEastAsia" w:hAnsi="Cambria Math"/>
                      <w:lang w:val="en-ZA"/>
                    </w:rPr>
                    <m:t>jωC</m:t>
                  </m:r>
                </m:den>
              </m:f>
            </m:e>
          </m:rad>
          <m:r>
            <w:rPr>
              <w:rFonts w:ascii="Cambria Math" w:eastAsiaTheme="minorEastAsia" w:hAnsi="Cambria Math"/>
              <w:lang w:val="en-ZA"/>
            </w:rPr>
            <m:t xml:space="preserve">     …(2.16)</m:t>
          </m:r>
        </m:oMath>
      </m:oMathPara>
    </w:p>
    <w:p w:rsidR="00360858" w:rsidRDefault="00360858" w:rsidP="0014332A">
      <w:pPr>
        <w:rPr>
          <w:lang w:val="en-ZA"/>
        </w:rPr>
      </w:pPr>
      <w:r w:rsidRPr="003625F1">
        <w:rPr>
          <w:lang w:val="en-ZA"/>
        </w:rPr>
        <w:lastRenderedPageBreak/>
        <w:t>The above equations give an exact F-domain solution to the 2-conductor integrated structure. For each different terminal configuration (set of boundary conditions), an expression must be obtained for an impedance of interest, in terms of frequency. This procedure is shown in [</w:t>
      </w:r>
      <w:r w:rsidR="000471F4">
        <w:rPr>
          <w:lang w:val="en-ZA"/>
        </w:rPr>
        <w:t>12</w:t>
      </w:r>
      <w:r w:rsidRPr="003625F1">
        <w:rPr>
          <w:lang w:val="en-ZA"/>
        </w:rPr>
        <w:t xml:space="preserve">]’s work. The expression is then evaluated in Mathematica, and plotted </w:t>
      </w:r>
      <w:r w:rsidR="00656866">
        <w:rPr>
          <w:lang w:val="en-ZA"/>
        </w:rPr>
        <w:t>as</w:t>
      </w:r>
      <w:r w:rsidRPr="003625F1">
        <w:rPr>
          <w:lang w:val="en-ZA"/>
        </w:rPr>
        <w:t xml:space="preserve"> t</w:t>
      </w:r>
      <w:r>
        <w:rPr>
          <w:lang w:val="en-ZA"/>
        </w:rPr>
        <w:t>he impedance against frequency.</w:t>
      </w:r>
    </w:p>
    <w:p w:rsidR="001768F7" w:rsidRPr="003625F1" w:rsidRDefault="001768F7" w:rsidP="0014332A">
      <w:pPr>
        <w:rPr>
          <w:lang w:val="en-ZA"/>
        </w:rPr>
      </w:pPr>
      <w:r w:rsidRPr="003625F1">
        <w:rPr>
          <w:lang w:val="en-ZA"/>
        </w:rPr>
        <w:t>The model in [</w:t>
      </w:r>
      <w:r w:rsidR="000471F4">
        <w:rPr>
          <w:lang w:val="en-ZA"/>
        </w:rPr>
        <w:t>12</w:t>
      </w:r>
      <w:r w:rsidRPr="003625F1">
        <w:rPr>
          <w:lang w:val="en-ZA"/>
        </w:rPr>
        <w:t>] is excellent, consisting of analytic expressions for voltage and current distributions along conductors, as well as expressions for the impedance of the integrated system as seen between two defined terminals. The work in [</w:t>
      </w:r>
      <w:r w:rsidR="000471F4">
        <w:rPr>
          <w:lang w:val="en-ZA"/>
        </w:rPr>
        <w:t>12</w:t>
      </w:r>
      <w:r w:rsidRPr="003625F1">
        <w:rPr>
          <w:lang w:val="en-ZA"/>
        </w:rPr>
        <w:t>] also has thorough experimental verification.</w:t>
      </w:r>
    </w:p>
    <w:p w:rsidR="00360858" w:rsidRPr="003625F1" w:rsidRDefault="00360858" w:rsidP="00360858">
      <w:pPr>
        <w:rPr>
          <w:lang w:val="en-ZA"/>
        </w:rPr>
      </w:pPr>
      <w:r w:rsidRPr="003625F1">
        <w:rPr>
          <w:lang w:val="en-ZA"/>
        </w:rPr>
        <w:t xml:space="preserve">Advantages: </w:t>
      </w:r>
    </w:p>
    <w:p w:rsidR="00360858" w:rsidRPr="00360858" w:rsidRDefault="00360858" w:rsidP="00AC0EC8">
      <w:pPr>
        <w:pStyle w:val="ListParagraph"/>
        <w:numPr>
          <w:ilvl w:val="0"/>
          <w:numId w:val="17"/>
        </w:numPr>
        <w:rPr>
          <w:lang w:val="en-ZA"/>
        </w:rPr>
      </w:pPr>
      <w:r w:rsidRPr="00360858">
        <w:rPr>
          <w:lang w:val="en-ZA"/>
        </w:rPr>
        <w:t>Exact analytical solution for the case where losses are frequency-independent.</w:t>
      </w:r>
    </w:p>
    <w:p w:rsidR="00360858" w:rsidRPr="00360858" w:rsidRDefault="00360858" w:rsidP="00AC0EC8">
      <w:pPr>
        <w:pStyle w:val="ListParagraph"/>
        <w:numPr>
          <w:ilvl w:val="0"/>
          <w:numId w:val="17"/>
        </w:numPr>
        <w:rPr>
          <w:lang w:val="en-ZA"/>
        </w:rPr>
      </w:pPr>
      <w:r w:rsidRPr="00360858">
        <w:rPr>
          <w:lang w:val="en-ZA"/>
        </w:rPr>
        <w:t>Computation time to solve the solutions’ analytical equations is very small</w:t>
      </w:r>
      <w:r w:rsidR="0034757C">
        <w:rPr>
          <w:lang w:val="en-ZA"/>
        </w:rPr>
        <w:t>.</w:t>
      </w:r>
    </w:p>
    <w:p w:rsidR="00360858" w:rsidRPr="00360858" w:rsidRDefault="00360858" w:rsidP="00AC0EC8">
      <w:pPr>
        <w:pStyle w:val="ListParagraph"/>
        <w:numPr>
          <w:ilvl w:val="0"/>
          <w:numId w:val="17"/>
        </w:numPr>
        <w:rPr>
          <w:lang w:val="en-ZA"/>
        </w:rPr>
      </w:pPr>
      <w:r w:rsidRPr="00360858">
        <w:rPr>
          <w:lang w:val="en-ZA"/>
        </w:rPr>
        <w:t>F-independent losses included</w:t>
      </w:r>
      <w:r w:rsidR="006C5B7A">
        <w:rPr>
          <w:lang w:val="en-ZA"/>
        </w:rPr>
        <w:t>, i.e. conductor DC resistive losses and DC dielectric losses</w:t>
      </w:r>
      <w:r w:rsidR="0034757C">
        <w:rPr>
          <w:lang w:val="en-ZA"/>
        </w:rPr>
        <w:t>.</w:t>
      </w:r>
    </w:p>
    <w:p w:rsidR="00360858" w:rsidRPr="003625F1" w:rsidRDefault="00360858" w:rsidP="00360858">
      <w:pPr>
        <w:rPr>
          <w:lang w:val="en-ZA"/>
        </w:rPr>
      </w:pPr>
      <w:r w:rsidRPr="003625F1">
        <w:rPr>
          <w:lang w:val="en-ZA"/>
        </w:rPr>
        <w:t>Disadvantages:</w:t>
      </w:r>
    </w:p>
    <w:p w:rsidR="00360858" w:rsidRPr="00360858" w:rsidRDefault="00360858" w:rsidP="00AC0EC8">
      <w:pPr>
        <w:pStyle w:val="ListParagraph"/>
        <w:numPr>
          <w:ilvl w:val="0"/>
          <w:numId w:val="18"/>
        </w:numPr>
        <w:rPr>
          <w:lang w:val="en-ZA"/>
        </w:rPr>
      </w:pPr>
      <w:r w:rsidRPr="00360858">
        <w:rPr>
          <w:lang w:val="en-ZA"/>
        </w:rPr>
        <w:t xml:space="preserve">The challenge of incorporating boundary conditions. </w:t>
      </w:r>
      <w:r w:rsidR="008762AE">
        <w:rPr>
          <w:lang w:val="en-ZA"/>
        </w:rPr>
        <w:t>An expression has to be derived for every set of boundary conditions</w:t>
      </w:r>
      <w:r w:rsidR="00445B4B">
        <w:rPr>
          <w:lang w:val="en-ZA"/>
        </w:rPr>
        <w:t>, which is not trivial</w:t>
      </w:r>
      <w:r w:rsidR="008762AE">
        <w:rPr>
          <w:lang w:val="en-ZA"/>
        </w:rPr>
        <w:t xml:space="preserve">. </w:t>
      </w:r>
      <w:r w:rsidRPr="00360858">
        <w:rPr>
          <w:lang w:val="en-ZA"/>
        </w:rPr>
        <w:t>However, [</w:t>
      </w:r>
      <w:r w:rsidR="0006502F">
        <w:rPr>
          <w:lang w:val="en-ZA"/>
        </w:rPr>
        <w:t>12</w:t>
      </w:r>
      <w:r w:rsidRPr="00360858">
        <w:rPr>
          <w:lang w:val="en-ZA"/>
        </w:rPr>
        <w:t xml:space="preserve">] has provided </w:t>
      </w:r>
      <w:r w:rsidR="0034757C" w:rsidRPr="00360858">
        <w:rPr>
          <w:lang w:val="en-ZA"/>
        </w:rPr>
        <w:t xml:space="preserve">a comprehensive set </w:t>
      </w:r>
      <w:r w:rsidR="0034757C">
        <w:rPr>
          <w:lang w:val="en-ZA"/>
        </w:rPr>
        <w:t>of</w:t>
      </w:r>
      <w:r w:rsidRPr="00360858">
        <w:rPr>
          <w:lang w:val="en-ZA"/>
        </w:rPr>
        <w:t xml:space="preserve"> solution</w:t>
      </w:r>
      <w:r w:rsidR="0034757C">
        <w:rPr>
          <w:lang w:val="en-ZA"/>
        </w:rPr>
        <w:t xml:space="preserve">sfor </w:t>
      </w:r>
      <w:r w:rsidRPr="00360858">
        <w:rPr>
          <w:lang w:val="en-ZA"/>
        </w:rPr>
        <w:t>boundary condit</w:t>
      </w:r>
      <w:r w:rsidR="0034757C">
        <w:rPr>
          <w:lang w:val="en-ZA"/>
        </w:rPr>
        <w:t>ions for the two-conductor case, limited to terminal-terminal connections</w:t>
      </w:r>
      <w:r w:rsidR="00380252">
        <w:rPr>
          <w:lang w:val="en-ZA"/>
        </w:rPr>
        <w:t xml:space="preserve"> involving simple impedances only.</w:t>
      </w:r>
    </w:p>
    <w:p w:rsidR="00360858" w:rsidRPr="00360858" w:rsidRDefault="00360858" w:rsidP="00AC0EC8">
      <w:pPr>
        <w:pStyle w:val="ListParagraph"/>
        <w:numPr>
          <w:ilvl w:val="0"/>
          <w:numId w:val="18"/>
        </w:numPr>
        <w:rPr>
          <w:lang w:val="en-ZA"/>
        </w:rPr>
      </w:pPr>
      <w:r w:rsidRPr="00360858">
        <w:rPr>
          <w:lang w:val="en-ZA"/>
        </w:rPr>
        <w:t xml:space="preserve">Neglects the self-capacitance of each conductor to some reference ground: This results in stability problems for the case of more than two conductors. The MTL model of Paul </w:t>
      </w:r>
      <w:r w:rsidR="00B12FAB">
        <w:rPr>
          <w:lang w:val="en-ZA"/>
        </w:rPr>
        <w:t>in [</w:t>
      </w:r>
      <w:r w:rsidR="0006502F">
        <w:rPr>
          <w:lang w:val="en-ZA"/>
        </w:rPr>
        <w:t>26</w:t>
      </w:r>
      <w:r w:rsidR="00B12FAB">
        <w:rPr>
          <w:lang w:val="en-ZA"/>
        </w:rPr>
        <w:t xml:space="preserve">] </w:t>
      </w:r>
      <w:r w:rsidRPr="00360858">
        <w:rPr>
          <w:lang w:val="en-ZA"/>
        </w:rPr>
        <w:t xml:space="preserve">incorporates this self-capacitance, but we still remain with Zhao because he offers full solutions for a comprehensive set of boundary conditions, which is unavailable for Paul’s model. </w:t>
      </w:r>
    </w:p>
    <w:p w:rsidR="001C170B" w:rsidRPr="001C170B" w:rsidRDefault="00360858" w:rsidP="00AC0EC8">
      <w:pPr>
        <w:pStyle w:val="ListParagraph"/>
        <w:numPr>
          <w:ilvl w:val="0"/>
          <w:numId w:val="18"/>
        </w:numPr>
        <w:rPr>
          <w:lang w:val="en-ZA"/>
        </w:rPr>
      </w:pPr>
      <w:r w:rsidRPr="00360858">
        <w:rPr>
          <w:lang w:val="en-ZA"/>
        </w:rPr>
        <w:t>Not implemented in S</w:t>
      </w:r>
      <w:r w:rsidR="00380252">
        <w:rPr>
          <w:lang w:val="en-ZA"/>
        </w:rPr>
        <w:t>PICE</w:t>
      </w:r>
      <w:r w:rsidR="002F2343">
        <w:rPr>
          <w:lang w:val="en-ZA"/>
        </w:rPr>
        <w:t>, with the consequent limitations to simulation in complete converter circuits</w:t>
      </w:r>
    </w:p>
    <w:p w:rsidR="001C170B" w:rsidRDefault="001C170B" w:rsidP="001C170B">
      <w:r w:rsidRPr="00876A7F">
        <w:t>On pg. 56 of Zhao’s thesis [</w:t>
      </w:r>
      <w:r w:rsidR="0006502F">
        <w:t>12</w:t>
      </w:r>
      <w:r w:rsidRPr="00876A7F">
        <w:t xml:space="preserve">], an integrated LC structure is shown to resonate at the first resonance point, and then again when </w:t>
      </w:r>
      <m:oMath>
        <m:sSub>
          <m:sSubPr>
            <m:ctrlPr>
              <w:rPr>
                <w:rFonts w:ascii="Cambria Math" w:hAnsi="Cambria Math"/>
                <w:i/>
              </w:rPr>
            </m:ctrlPr>
          </m:sSubPr>
          <m:e>
            <m:r>
              <w:rPr>
                <w:rFonts w:ascii="Cambria Math" w:hAnsi="Cambria Math"/>
              </w:rPr>
              <m:t xml:space="preserve"> l</m:t>
            </m:r>
          </m:e>
          <m:sub>
            <m:r>
              <w:rPr>
                <w:rFonts w:ascii="Cambria Math" w:hAnsi="Cambria Math"/>
              </w:rPr>
              <m:t>condu</m:t>
            </m:r>
            <m:r>
              <w:rPr>
                <w:rFonts w:ascii="Cambria Math" w:hAnsi="Cambria Math"/>
              </w:rPr>
              <m:t>ctor</m:t>
            </m:r>
          </m:sub>
        </m:sSub>
      </m:oMath>
      <w:r w:rsidRPr="00876A7F">
        <w:t xml:space="preserve"> equals multiples of the wavelength of applied signal. This suggests that the higher order resonance points are due to transmission line effects, but the question arises as to whether this is only true for the case of high coupling. On pg. 34 of his thesis, Zhao’s model predicts higher order resonances well under 1 MHz for a coupling of 0.7, while these resonances hardly appear under 10 MHz for a coupling o</w:t>
      </w:r>
      <w:r w:rsidR="00173671">
        <w:t>f 0.99. A proposed explanation i</w:t>
      </w:r>
      <w:r w:rsidRPr="00876A7F">
        <w:t>s that the low coupling reduces</w:t>
      </w:r>
      <m:oMath>
        <m:sSub>
          <m:sSubPr>
            <m:ctrlPr>
              <w:rPr>
                <w:rFonts w:ascii="Cambria Math" w:hAnsi="Cambria Math"/>
                <w:i/>
              </w:rPr>
            </m:ctrlPr>
          </m:sSubPr>
          <m:e>
            <m:r>
              <w:rPr>
                <w:rFonts w:ascii="Cambria Math" w:hAnsi="Cambria Math"/>
              </w:rPr>
              <m:t>v</m:t>
            </m:r>
          </m:e>
          <m:sub>
            <m:r>
              <w:rPr>
                <w:rFonts w:ascii="Cambria Math" w:hAnsi="Cambria Math"/>
              </w:rPr>
              <m:t>p(</m:t>
            </m:r>
            <m:r>
              <m:rPr>
                <m:sty m:val="p"/>
              </m:rPr>
              <w:rPr>
                <w:rFonts w:ascii="Cambria Math" w:hAnsi="Cambria Math"/>
              </w:rPr>
              <m:t>min</m:t>
            </m:r>
            <m:r>
              <w:rPr>
                <w:rFonts w:ascii="Cambria Math" w:hAnsi="Cambria Math"/>
              </w:rPr>
              <m:t>)</m:t>
            </m:r>
          </m:sub>
        </m:sSub>
      </m:oMath>
      <w:r w:rsidRPr="00876A7F">
        <w:t>, thus reducing the frequency at which transmission line effects begin to occur. Using the parameters that Zhao appears to be using to produce his results, the minimum wavelength is over 50 times</w:t>
      </w:r>
      <m:oMath>
        <m:sSub>
          <m:sSubPr>
            <m:ctrlPr>
              <w:rPr>
                <w:rFonts w:ascii="Cambria Math" w:hAnsi="Cambria Math"/>
                <w:i/>
              </w:rPr>
            </m:ctrlPr>
          </m:sSubPr>
          <m:e>
            <m:r>
              <w:rPr>
                <w:rFonts w:ascii="Cambria Math" w:hAnsi="Cambria Math"/>
              </w:rPr>
              <m:t>l</m:t>
            </m:r>
          </m:e>
          <m:sub>
            <m:r>
              <w:rPr>
                <w:rFonts w:ascii="Cambria Math" w:hAnsi="Cambria Math"/>
              </w:rPr>
              <m:t>conductor</m:t>
            </m:r>
          </m:sub>
        </m:sSub>
      </m:oMath>
      <w:r w:rsidRPr="00876A7F">
        <w:t>, at the frequency at which the higher order resonances begin occurring. Is this wavelength comparable to</w:t>
      </w:r>
      <m:oMath>
        <m:sSub>
          <m:sSubPr>
            <m:ctrlPr>
              <w:rPr>
                <w:rFonts w:ascii="Cambria Math" w:hAnsi="Cambria Math"/>
                <w:i/>
              </w:rPr>
            </m:ctrlPr>
          </m:sSubPr>
          <m:e>
            <m:r>
              <w:rPr>
                <w:rFonts w:ascii="Cambria Math" w:hAnsi="Cambria Math"/>
              </w:rPr>
              <m:t xml:space="preserve"> l</m:t>
            </m:r>
          </m:e>
          <m:sub>
            <m:r>
              <w:rPr>
                <w:rFonts w:ascii="Cambria Math" w:hAnsi="Cambria Math"/>
              </w:rPr>
              <m:t>conductor</m:t>
            </m:r>
          </m:sub>
        </m:sSub>
      </m:oMath>
      <w:r w:rsidR="00B13767">
        <w:t>, i.e. can</w:t>
      </w:r>
      <m:oMath>
        <m:sSub>
          <m:sSubPr>
            <m:ctrlPr>
              <w:rPr>
                <w:rFonts w:ascii="Cambria Math" w:hAnsi="Cambria Math"/>
                <w:i/>
              </w:rPr>
            </m:ctrlPr>
          </m:sSubPr>
          <m:e>
            <m:r>
              <w:rPr>
                <w:rFonts w:ascii="Cambria Math" w:hAnsi="Cambria Math"/>
              </w:rPr>
              <m:t xml:space="preserve"> l</m:t>
            </m:r>
          </m:e>
          <m:sub>
            <m:r>
              <w:rPr>
                <w:rFonts w:ascii="Cambria Math" w:hAnsi="Cambria Math"/>
              </w:rPr>
              <m:t>conductor</m:t>
            </m:r>
          </m:sub>
        </m:sSub>
      </m:oMath>
      <w:r w:rsidR="00B13767">
        <w:t xml:space="preserve"> yet be considered electrically small</w:t>
      </w:r>
      <w:r w:rsidRPr="00876A7F">
        <w:t>? Are the resonances</w:t>
      </w:r>
      <w:r w:rsidR="00744423">
        <w:t xml:space="preserve"> caused by transmission line effect</w:t>
      </w:r>
      <w:r w:rsidR="00B43916">
        <w:t>s</w:t>
      </w:r>
      <w:r w:rsidRPr="00876A7F">
        <w:t xml:space="preserve"> significant at this point yet? Or is there another non-transmission line effect contributing to the breakdown of the lumped models at low coupling? These questions </w:t>
      </w:r>
      <w:r w:rsidR="00173671">
        <w:t>must be investigated further.</w:t>
      </w:r>
      <w:r w:rsidR="00735D67" w:rsidRPr="002B4B45">
        <w:rPr>
          <w:i/>
        </w:rPr>
        <w:t>Chapter </w:t>
      </w:r>
      <w:r w:rsidR="002B4B45">
        <w:rPr>
          <w:i/>
        </w:rPr>
        <w:t>3</w:t>
      </w:r>
      <w:r w:rsidR="00735D67">
        <w:t xml:space="preserve"> will give some insights that contribute to this issue.</w:t>
      </w:r>
    </w:p>
    <w:p w:rsidR="006A28AF" w:rsidRDefault="006A28AF" w:rsidP="00AF784D">
      <w:pPr>
        <w:pStyle w:val="Heading3"/>
        <w:rPr>
          <w:lang w:val="en-ZA"/>
        </w:rPr>
      </w:pPr>
      <w:r>
        <w:rPr>
          <w:lang w:val="en-ZA"/>
        </w:rPr>
        <w:lastRenderedPageBreak/>
        <w:t>Paul’s F-domain solution for general MTL</w:t>
      </w:r>
    </w:p>
    <w:p w:rsidR="00B43DFC" w:rsidRPr="00B43DFC" w:rsidRDefault="001768F7" w:rsidP="006C5B7A">
      <w:pPr>
        <w:rPr>
          <w:lang w:val="en-ZA"/>
        </w:rPr>
      </w:pPr>
      <w:r w:rsidRPr="003625F1">
        <w:rPr>
          <w:lang w:val="en-ZA"/>
        </w:rPr>
        <w:t xml:space="preserve">Paul makes available a numerical solver </w:t>
      </w:r>
      <w:r w:rsidR="00035F1B">
        <w:rPr>
          <w:lang w:val="en-ZA"/>
        </w:rPr>
        <w:t xml:space="preserve">implemented using FORTRAN in </w:t>
      </w:r>
      <w:r w:rsidR="00F31368">
        <w:rPr>
          <w:lang w:val="en-ZA"/>
        </w:rPr>
        <w:t>a</w:t>
      </w:r>
      <w:r w:rsidR="00035F1B">
        <w:rPr>
          <w:lang w:val="en-ZA"/>
        </w:rPr>
        <w:t xml:space="preserve"> programme he calls</w:t>
      </w:r>
      <w:r w:rsidRPr="003625F1">
        <w:rPr>
          <w:lang w:val="en-ZA"/>
        </w:rPr>
        <w:t xml:space="preserve"> MTL.FOR</w:t>
      </w:r>
      <w:r w:rsidR="00B4627B">
        <w:rPr>
          <w:lang w:val="en-ZA"/>
        </w:rPr>
        <w:t>, which comes with the referenced book [</w:t>
      </w:r>
      <w:r w:rsidR="00F16D1C">
        <w:rPr>
          <w:lang w:val="en-ZA"/>
        </w:rPr>
        <w:t>26</w:t>
      </w:r>
      <w:r w:rsidR="00B4627B">
        <w:rPr>
          <w:lang w:val="en-ZA"/>
        </w:rPr>
        <w:t>]</w:t>
      </w:r>
      <w:r w:rsidRPr="003625F1">
        <w:rPr>
          <w:lang w:val="en-ZA"/>
        </w:rPr>
        <w:t xml:space="preserve">. This is specific to the </w:t>
      </w:r>
      <w:r w:rsidR="004735E6">
        <w:rPr>
          <w:lang w:val="en-ZA"/>
        </w:rPr>
        <w:t xml:space="preserve">frequency </w:t>
      </w:r>
      <w:r w:rsidRPr="003625F1">
        <w:rPr>
          <w:lang w:val="en-ZA"/>
        </w:rPr>
        <w:t xml:space="preserve">domain, and has the potential to solve a general </w:t>
      </w:r>
      <w:r w:rsidR="0079225A">
        <w:rPr>
          <w:lang w:val="en-ZA"/>
        </w:rPr>
        <w:t>n</w:t>
      </w:r>
      <w:r w:rsidR="0079225A">
        <w:rPr>
          <w:lang w:val="en-ZA"/>
        </w:rPr>
        <w:noBreakHyphen/>
      </w:r>
      <w:r w:rsidRPr="003625F1">
        <w:rPr>
          <w:lang w:val="en-ZA"/>
        </w:rPr>
        <w:t xml:space="preserve">conductor structure, including electrical </w:t>
      </w:r>
      <w:r w:rsidR="0079225A">
        <w:rPr>
          <w:lang w:val="en-ZA"/>
        </w:rPr>
        <w:t xml:space="preserve">frequency-dependent </w:t>
      </w:r>
      <w:r w:rsidRPr="003625F1">
        <w:rPr>
          <w:lang w:val="en-ZA"/>
        </w:rPr>
        <w:t>losses. The challenge here is that only a limited number of terminal configurations have been implemented, and the incorporation of boundary conditions is not trivially extended to the general</w:t>
      </w:r>
      <w:r>
        <w:rPr>
          <w:lang w:val="en-ZA"/>
        </w:rPr>
        <w:t xml:space="preserve"> case.</w:t>
      </w:r>
      <w:r w:rsidR="004349C4">
        <w:rPr>
          <w:lang w:val="en-ZA"/>
        </w:rPr>
        <w:t xml:space="preserve"> Not even the simple boundary conditions </w:t>
      </w:r>
      <w:r w:rsidR="00334135">
        <w:rPr>
          <w:lang w:val="en-ZA"/>
        </w:rPr>
        <w:t>put forward</w:t>
      </w:r>
      <w:r w:rsidR="004349C4">
        <w:rPr>
          <w:lang w:val="en-ZA"/>
        </w:rPr>
        <w:t xml:space="preserve"> by [</w:t>
      </w:r>
      <w:r w:rsidR="00F16D1C">
        <w:rPr>
          <w:lang w:val="en-ZA"/>
        </w:rPr>
        <w:t>12</w:t>
      </w:r>
      <w:r w:rsidR="004349C4">
        <w:rPr>
          <w:lang w:val="en-ZA"/>
        </w:rPr>
        <w:t xml:space="preserve">] are supported by MTL.FOR. </w:t>
      </w:r>
      <w:r w:rsidR="00A64DC8">
        <w:rPr>
          <w:lang w:val="en-ZA"/>
        </w:rPr>
        <w:t>This</w:t>
      </w:r>
      <w:r w:rsidR="004349C4">
        <w:rPr>
          <w:lang w:val="en-ZA"/>
        </w:rPr>
        <w:t xml:space="preserve"> is because the terminals on one end of the structure’s conductors are kept independent </w:t>
      </w:r>
      <w:r w:rsidR="00570F2B">
        <w:rPr>
          <w:lang w:val="en-ZA"/>
        </w:rPr>
        <w:t>of the terminals on the other end of the parallel conductors</w:t>
      </w:r>
      <w:r w:rsidR="00B77B87">
        <w:rPr>
          <w:lang w:val="en-ZA"/>
        </w:rPr>
        <w:t xml:space="preserve">. Due to this limitation, this solution is not included in comparative study of </w:t>
      </w:r>
      <w:r w:rsidR="004C37F6">
        <w:rPr>
          <w:i/>
          <w:lang w:val="en-ZA"/>
        </w:rPr>
        <w:t>Chapter 3 &amp; 4</w:t>
      </w:r>
      <w:r w:rsidR="00B77B87">
        <w:rPr>
          <w:lang w:val="en-ZA"/>
        </w:rPr>
        <w:t xml:space="preserve">, but is mentioned here as a potential frequency-domain benchmark solution for n-conductor structures, provided an effective </w:t>
      </w:r>
      <w:r w:rsidR="00CD1224">
        <w:rPr>
          <w:lang w:val="en-ZA"/>
        </w:rPr>
        <w:t xml:space="preserve">handling of </w:t>
      </w:r>
      <w:r w:rsidR="00B77B87">
        <w:rPr>
          <w:lang w:val="en-ZA"/>
        </w:rPr>
        <w:t>boundary condition</w:t>
      </w:r>
      <w:r w:rsidR="00CD1224">
        <w:rPr>
          <w:lang w:val="en-ZA"/>
        </w:rPr>
        <w:t xml:space="preserve">s </w:t>
      </w:r>
      <w:r w:rsidR="00B77B87">
        <w:rPr>
          <w:lang w:val="en-ZA"/>
        </w:rPr>
        <w:t>is implemented.</w:t>
      </w:r>
    </w:p>
    <w:p w:rsidR="006A28AF" w:rsidRDefault="006A28AF" w:rsidP="00AF784D">
      <w:pPr>
        <w:pStyle w:val="Heading3"/>
        <w:rPr>
          <w:lang w:val="en-ZA"/>
        </w:rPr>
      </w:pPr>
      <w:r>
        <w:rPr>
          <w:lang w:val="en-ZA"/>
        </w:rPr>
        <w:t>SPICE macromodel</w:t>
      </w:r>
    </w:p>
    <w:p w:rsidR="00F75087" w:rsidRPr="003625F1" w:rsidRDefault="00726265" w:rsidP="00F75087">
      <w:pPr>
        <w:rPr>
          <w:lang w:val="en-ZA"/>
        </w:rPr>
      </w:pPr>
      <w:r>
        <w:rPr>
          <w:lang w:val="en-ZA"/>
        </w:rPr>
        <w:t>The following is</w:t>
      </w:r>
      <w:r w:rsidR="005B1705">
        <w:rPr>
          <w:lang w:val="en-ZA"/>
        </w:rPr>
        <w:t xml:space="preserve">a </w:t>
      </w:r>
      <w:r w:rsidR="00F75087" w:rsidRPr="003625F1">
        <w:rPr>
          <w:lang w:val="en-ZA"/>
        </w:rPr>
        <w:t xml:space="preserve">solution method </w:t>
      </w:r>
      <w:r>
        <w:rPr>
          <w:lang w:val="en-ZA"/>
        </w:rPr>
        <w:t>for the distributed model that can be implemented in SPICE</w:t>
      </w:r>
      <w:r w:rsidR="00F75087" w:rsidRPr="003625F1">
        <w:rPr>
          <w:lang w:val="en-ZA"/>
        </w:rPr>
        <w:t>. It consists of using S</w:t>
      </w:r>
      <w:r w:rsidR="005B1705">
        <w:rPr>
          <w:lang w:val="en-ZA"/>
        </w:rPr>
        <w:t>PICE</w:t>
      </w:r>
      <w:r w:rsidR="00F75087" w:rsidRPr="003625F1">
        <w:rPr>
          <w:lang w:val="en-ZA"/>
        </w:rPr>
        <w:t xml:space="preserve"> controlled voltage and current sources with resistors. The term “macromodel” refers to modelling a transmission line as a </w:t>
      </w:r>
      <w:r w:rsidR="00F75087" w:rsidRPr="003625F1">
        <w:rPr>
          <w:i/>
          <w:lang w:val="en-ZA"/>
        </w:rPr>
        <w:t>2-</w:t>
      </w:r>
      <w:r w:rsidR="00F75087" w:rsidRPr="003625F1">
        <w:rPr>
          <w:lang w:val="en-ZA"/>
        </w:rPr>
        <w:t xml:space="preserve">port network, a port for both the input and output of the line, where each port is dependent on the other through controlled sources with delays. In an </w:t>
      </w:r>
      <w:r w:rsidR="00F75087" w:rsidRPr="003625F1">
        <w:rPr>
          <w:i/>
          <w:lang w:val="en-ZA"/>
        </w:rPr>
        <w:t>n</w:t>
      </w:r>
      <w:r w:rsidR="00F75087" w:rsidRPr="003625F1">
        <w:rPr>
          <w:lang w:val="en-ZA"/>
        </w:rPr>
        <w:t xml:space="preserve">-conductor system, a macromodel will consist of </w:t>
      </w:r>
      <w:r w:rsidR="00F75087" w:rsidRPr="003625F1">
        <w:rPr>
          <w:i/>
          <w:lang w:val="en-ZA"/>
        </w:rPr>
        <w:t>2n</w:t>
      </w:r>
      <w:r w:rsidR="00F75087" w:rsidRPr="003625F1">
        <w:rPr>
          <w:lang w:val="en-ZA"/>
        </w:rPr>
        <w:t xml:space="preserve"> ports. Relatively few circuit elements are used, which </w:t>
      </w:r>
      <w:r w:rsidR="00F75087">
        <w:rPr>
          <w:lang w:val="en-ZA"/>
        </w:rPr>
        <w:t>should allow</w:t>
      </w:r>
      <w:r w:rsidR="00F75087" w:rsidRPr="003625F1">
        <w:rPr>
          <w:lang w:val="en-ZA"/>
        </w:rPr>
        <w:t xml:space="preserve"> fast execution times</w:t>
      </w:r>
      <w:r w:rsidR="00EB0A71">
        <w:rPr>
          <w:lang w:val="en-ZA"/>
        </w:rPr>
        <w:t>, but this was found to not always be the case</w:t>
      </w:r>
      <w:r w:rsidR="00F75087" w:rsidRPr="003625F1">
        <w:rPr>
          <w:lang w:val="en-ZA"/>
        </w:rPr>
        <w:t xml:space="preserve">. An interesting feature of this method is that it offers an exact solution for the lossless case. </w:t>
      </w:r>
      <w:r w:rsidR="00104C5C">
        <w:rPr>
          <w:lang w:val="en-ZA"/>
        </w:rPr>
        <w:t>This must be kept carefully in mind when evaluating the results of this solution, because the systems being simulated are quite sensitive to even small losses</w:t>
      </w:r>
      <w:r w:rsidR="00F75087" w:rsidRPr="003625F1">
        <w:rPr>
          <w:lang w:val="en-ZA"/>
        </w:rPr>
        <w:t xml:space="preserve">. Nevertheless, the lossless approximation will provide good results for initial work in the low frequency region of below 2 MHz. </w:t>
      </w:r>
      <w:r w:rsidR="00F75087" w:rsidRPr="00DD0EE4">
        <w:rPr>
          <w:lang w:val="en-ZA"/>
        </w:rPr>
        <w:t xml:space="preserve">In order to accurately model </w:t>
      </w:r>
      <w:r w:rsidR="00DD0EE4">
        <w:rPr>
          <w:lang w:val="en-ZA"/>
        </w:rPr>
        <w:t xml:space="preserve">very </w:t>
      </w:r>
      <w:r w:rsidR="00F159F3">
        <w:rPr>
          <w:lang w:val="en-ZA"/>
        </w:rPr>
        <w:t xml:space="preserve">high </w:t>
      </w:r>
      <w:r w:rsidR="00F75087" w:rsidRPr="00DD0EE4">
        <w:rPr>
          <w:lang w:val="en-ZA"/>
        </w:rPr>
        <w:t>frequency effects, a</w:t>
      </w:r>
      <w:r w:rsidR="006E7BC4">
        <w:rPr>
          <w:lang w:val="en-ZA"/>
        </w:rPr>
        <w:t>n effective</w:t>
      </w:r>
      <w:r w:rsidR="00F75087" w:rsidRPr="00DD0EE4">
        <w:rPr>
          <w:lang w:val="en-ZA"/>
        </w:rPr>
        <w:t xml:space="preserve"> loss modelling method must be developed, </w:t>
      </w:r>
      <w:r w:rsidR="00DD0EE4" w:rsidRPr="00DD0EE4">
        <w:rPr>
          <w:lang w:val="en-ZA"/>
        </w:rPr>
        <w:t>but this is beyond the scope of this study</w:t>
      </w:r>
      <w:r w:rsidR="00F75087" w:rsidRPr="00DD0EE4">
        <w:rPr>
          <w:lang w:val="en-ZA"/>
        </w:rPr>
        <w:t>.</w:t>
      </w:r>
      <w:r w:rsidR="002E7D55">
        <w:rPr>
          <w:lang w:val="en-ZA"/>
        </w:rPr>
        <w:t>The SPICE macromodel method will now be developed.</w:t>
      </w:r>
    </w:p>
    <w:p w:rsidR="00F75087" w:rsidRPr="003625F1" w:rsidRDefault="00896000" w:rsidP="00F75087">
      <w:pPr>
        <w:pStyle w:val="Text"/>
        <w:spacing w:after="0"/>
        <w:jc w:val="center"/>
        <w:rPr>
          <w:sz w:val="22"/>
          <w:szCs w:val="22"/>
          <w:lang w:val="en-ZA"/>
        </w:rPr>
      </w:pPr>
      <w:r w:rsidRPr="00896000">
        <w:rPr>
          <w:noProof/>
          <w:sz w:val="22"/>
          <w:szCs w:val="22"/>
          <w:lang w:val="en-ZA" w:eastAsia="en-ZA"/>
        </w:rPr>
      </w:r>
      <w:r>
        <w:rPr>
          <w:noProof/>
          <w:sz w:val="22"/>
          <w:szCs w:val="22"/>
          <w:lang w:val="en-ZA" w:eastAsia="en-ZA"/>
        </w:rPr>
        <w:pict>
          <v:group id="Canvas 1956" o:spid="_x0000_s1456" editas="canvas" style="width:304.1pt;height:135.8pt;mso-position-horizontal-relative:char;mso-position-vertical-relative:line" coordsize="38620,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">
            <v:shape id="_x0000_s1457" type="#_x0000_t75" style="position:absolute;width:38620;height:17246;visibility:visible;mso-wrap-style:square">
              <v:fill o:detectmouseclick="t"/>
              <v:path o:connecttype="none"/>
            </v:shape>
            <v:shape id="AutoShape 1958" o:spid="_x0000_s1458" type="#_x0000_t32" style="position:absolute;left:7611;top:4660;width:2400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e9sQAAADdAAAADwAAAGRycy9kb3ducmV2LnhtbERPy2oCMRTdC/5DuIVuRDMO1MpolLEg&#10;1IILH93fTq6T0MnNdBJ1+vfNQujycN7Lde8acaMuWM8KppMMBHHlteVawfm0Hc9BhIissfFMCn4p&#10;wHo1HCyx0P7OB7odYy1SCIcCFZgY20LKUBlyGCa+JU7cxXcOY4JdLXWH9xTuGpln2Uw6tJwaDLb0&#10;Zqj6Pl6dgv1uuim/jN19HH7s/mVbNtd69KnU81NfLkBE6uO/+OF+1wry1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h72xAAAAN0AAAAPAAAAAAAAAAAA&#10;AAAAAKECAABkcnMvZG93bnJldi54bWxQSwUGAAAAAAQABAD5AAAAkgMAAAAA&#10;"/>
            <v:shape id="AutoShape 1959" o:spid="_x0000_s1459" type="#_x0000_t32" style="position:absolute;left:7611;top:11087;width:23879;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7bccAAADdAAAADwAAAGRycy9kb3ducmV2LnhtbESPQWsCMRSE74X+h/AKXopmXWirW6Os&#10;gqAFD1q9Pzevm9DNy3YTdfvvm0Khx2FmvmFmi9414kpdsJ4VjEcZCOLKa8u1guP7ejgBESKyxsYz&#10;KfimAIv5/d0MC+1vvKfrIdYiQTgUqMDE2BZShsqQwzDyLXHyPnznMCbZ1VJ3eEtw18g8y56lQ8tp&#10;wWBLK0PV5+HiFOy242V5Nnb7tv+yu6d12Vzqx5NSg4e+fAURqY//4b/2RivIX/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rttxwAAAN0AAAAPAAAAAAAA&#10;AAAAAAAAAKECAABkcnMvZG93bnJldi54bWxQSwUGAAAAAAQABAD5AAAAlQMAAAAA&#10;"/>
            <v:oval id="Oval 1960" o:spid="_x0000_s1460" style="position:absolute;left:31490;top:4105;width:123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nMMA&#10;AADdAAAADwAAAGRycy9kb3ducmV2LnhtbERPTWvCQBC9F/oflhF6azYxaEt0DVIp2IMHY3sfsmMS&#10;zM6G7DSm/757KPT4eN/bcna9mmgMnWcDWZKCIq697bgx8Hl5f34FFQTZYu+ZDPxQgHL3+LDFwvo7&#10;n2mqpFExhEOBBlqRodA61C05DIkfiCN39aNDiXBstB3xHsNdr5dputYOO44NLQ701lJ9q76dgUOz&#10;r9aTzmWVXw9HWd2+Th95ZszTYt5vQAnN8i/+cx+tgeVLH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inMMAAADdAAAADwAAAAAAAAAAAAAAAACYAgAAZHJzL2Rv&#10;d25yZXYueG1sUEsFBgAAAAAEAAQA9QAAAIgDAAAAAA==&#10;"/>
            <v:shape id="AutoShape 1961" o:spid="_x0000_s1461" type="#_x0000_t32" style="position:absolute;left:8129;top:4660;width:2451;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p88cAAADdAAAADwAAAGRycy9kb3ducmV2LnhtbESPT2vCQBTE7wW/w/IK3uomClajq0ih&#10;IpYe/ENob4/sMwnNvg27q0Y/fbdQ8DjMzG+Y+bIzjbiQ87VlBekgAUFcWF1zqeB4eH+ZgPABWWNj&#10;mRTcyMNy0XuaY6btlXd02YdSRAj7DBVUIbSZlL6oyKAf2JY4eifrDIYoXSm1w2uEm0YOk2QsDdYc&#10;Fyps6a2i4md/Ngq+Pqbn/JZ/0jZPp9tvdMbfD2ul+s/dagYiUBce4f/2RisYvo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anzxwAAAN0AAAAPAAAAAAAA&#10;AAAAAAAAAKECAABkcnMvZG93bnJldi54bWxQSwUGAAAAAAQABAD5AAAAlQMAAAAA&#10;">
              <v:stroke endarrow="block"/>
            </v:shape>
            <v:shape id="AutoShape 1962" o:spid="_x0000_s1462" type="#_x0000_t32" style="position:absolute;left:26200;top:4660;width:412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hMcAAADdAAAADwAAAGRycy9kb3ducmV2LnhtbESPT2vCQBTE74LfYXkFb7oxhVajq0ih&#10;RSwe/ENob4/sMwnNvg27q8Z++q5Q8DjMzG+Y+bIzjbiQ87VlBeNRAoK4sLrmUsHx8D6cgPABWWNj&#10;mRTcyMNy0e/NMdP2yju67EMpIoR9hgqqENpMSl9UZNCPbEscvZN1BkOUrpTa4TXCTSPTJHmRBmuO&#10;CxW29FZR8bM/GwVfn9Nzfsu3tMnH0803OuN/Dx9KDZ661QxEoC48wv/ttVaQvj6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zeExwAAAN0AAAAPAAAAAAAA&#10;AAAAAAAAAKECAABkcnMvZG93bnJldi54bWxQSwUGAAAAAAQABAD5AAAAlQMAAAAA&#10;">
              <v:stroke endarrow="block"/>
            </v:shape>
            <v:oval id="Oval 1963" o:spid="_x0000_s1463" style="position:absolute;left:31481;top:10588;width:123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868UA&#10;AADdAAAADwAAAGRycy9kb3ducmV2LnhtbESPQWvCQBSE74X+h+UVeqsbXbQSXUWUgj14aNreH9ln&#10;Esy+DdlnTP99tyD0OMzMN8x6O/pWDdTHJrCF6SQDRVwG13Bl4evz7WUJKgqywzYwWfihCNvN48Ma&#10;cxdu/EFDIZVKEI45WqhFulzrWNbkMU5CR5y8c+g9SpJ9pV2PtwT3rZ5l2UJ7bDgt1NjRvqbyUly9&#10;hUO1KxaDNjI358NR5pfv07uZWvv8NO5WoIRG+Q/f20dnYfZqDP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TzrxQAAAN0AAAAPAAAAAAAAAAAAAAAAAJgCAABkcnMv&#10;ZG93bnJldi54bWxQSwUGAAAAAAQABAD1AAAAigMAAAAA&#10;"/>
            <v:oval id="Oval 1964" o:spid="_x0000_s1464" style="position:absolute;left:6251;top:4170;width:123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kn8YA&#10;AADdAAAADwAAAGRycy9kb3ducmV2LnhtbESPT2vCQBTE70K/w/IKvelGU/8QXUUqBXvwYFrvj+wz&#10;CWbfhuxrTL99t1DwOMzMb5jNbnCN6qkLtWcD00kCirjwtubSwNfn+3gFKgiyxcYzGfihALvt02iD&#10;mfV3PlOfS6kihEOGBiqRNtM6FBU5DBPfEkfv6juHEmVXatvhPcJdo2dJstAOa44LFbb0VlFxy7+d&#10;gUO5zxe9TmWeXg9Hmd8up490aszL87BfgxIa5BH+bx+tgdkyfY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Skn8YAAADdAAAADwAAAAAAAAAAAAAAAACYAgAAZHJz&#10;L2Rvd25yZXYueG1sUEsFBgAAAAAEAAQA9QAAAIsDAAAAAA==&#10;"/>
            <v:oval id="Oval 1965" o:spid="_x0000_s1465" style="position:absolute;left:6242;top:10523;width:123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BMUA&#10;AADdAAAADwAAAGRycy9kb3ducmV2LnhtbESPQWvCQBSE7wX/w/KE3pqNhqhEV5FKwR56aGzvj+wz&#10;CWbfhuxrTP99t1DocZiZb5jdYXKdGmkIrWcDiyQFRVx523Jt4OPy8rQBFQTZYueZDHxTgMN+9rDD&#10;wvo7v9NYSq0ihEOBBhqRvtA6VA05DInviaN39YNDiXKotR3wHuGu08s0XWmHLceFBnt6bqi6lV/O&#10;wKk+lqtRZ5Jn19NZ8tvn22u2MOZxPh23oIQm+Q//tc/WwHKd5f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EExQAAAN0AAAAPAAAAAAAAAAAAAAAAAJgCAABkcnMv&#10;ZG93bnJldi54bWxQSwUGAAAAAAQABAD1AAAAigMAAAAA&#10;"/>
            <v:shape id="Text Box 1966" o:spid="_x0000_s1466" type="#_x0000_t202" style="position:absolute;left:7093;top:1960;width:6973;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gh8UA&#10;AADdAAAADwAAAGRycy9kb3ducmV2LnhtbESPQWsCMRSE74L/ITyhN826BStbo4io9FKkKvb6SF43&#10;Szcv6yau23/fFAoeh5n5hlmseleLjtpQeVYwnWQgiLU3FZcKzqfdeA4iRGSDtWdS8EMBVsvhYIGF&#10;8Xf+oO4YS5EgHApUYGNsCimDtuQwTHxDnLwv3zqMSbalNC3eE9zVMs+ymXRYcVqw2NDGkv4+3pyC&#10;k7n6bXN5z213OOhys9fnz+1cqadRv34FEamPj/B/+80oyF+eZ/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eCHxQAAAN0AAAAPAAAAAAAAAAAAAAAAAJgCAABkcnMv&#10;ZG93bnJldi54bWxQSwUGAAAAAAQABAD1AAAAigMAAAAA&#10;" filled="f" stroked="f">
              <v:textbox inset="3.44881mm,1.72442mm,3.44881mm,1.72442mm">
                <w:txbxContent>
                  <w:p w:rsidR="004F26F7" w:rsidRPr="00981FBB" w:rsidRDefault="004F26F7" w:rsidP="00F75087">
                    <w:pPr>
                      <w:rPr>
                        <w:b/>
                        <w:i/>
                        <w:sz w:val="28"/>
                      </w:rPr>
                    </w:pPr>
                    <w:r w:rsidRPr="00981FBB">
                      <w:rPr>
                        <w:b/>
                        <w:i/>
                        <w:sz w:val="28"/>
                      </w:rPr>
                      <w:t>I(0,t)</w:t>
                    </w:r>
                  </w:p>
                </w:txbxContent>
              </v:textbox>
            </v:shape>
            <v:shape id="AutoShape 1967" o:spid="_x0000_s1467" type="#_x0000_t32" style="position:absolute;left:7870;top:13899;width:26459;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HMcAAADdAAAADwAAAGRycy9kb3ducmV2LnhtbESPT2sCMRTE70K/Q3iF3jSrhaqrUUqh&#10;pVg8+IdFb4/Nc3dx87IkUdd+eiMIHoeZ+Q0znbemFmdyvrKsoN9LQBDnVldcKNhuvrsjED4ga6wt&#10;k4IreZjPXjpTTLW98IrO61CICGGfooIyhCaV0uclGfQ92xBH72CdwRClK6R2eIlwU8tBknxIgxXH&#10;hRIb+iopP65PRsHub3zKrtmSFll/vNijM/5/86PU22v7OQERqA3P8KP9qxUMh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JQcxwAAAN0AAAAPAAAAAAAA&#10;AAAAAAAAAKECAABkcnMvZG93bnJldi54bWxQSwUGAAAAAAQABAD5AAAAlQMAAAAA&#10;">
              <v:stroke endarrow="block"/>
            </v:shape>
            <v:shape id="AutoShape 1968" o:spid="_x0000_s1468" type="#_x0000_t32" style="position:absolute;left:30972;top:1063;width:9;height:12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HP8MAAADdAAAADwAAAGRycy9kb3ducmV2LnhtbERPy2oCMRTdF/oP4QruakYFW0ajqFCq&#10;FAStiMvL5M5DJzfTJDrTvzeLgsvDec8WnanFnZyvLCsYDhIQxJnVFRcKjj+fbx8gfEDWWFsmBX/k&#10;YTF/fZlhqm3Le7ofQiFiCPsUFZQhNKmUPivJoB/YhjhyuXUGQ4SukNphG8NNLUdJMpEGK44NJTa0&#10;Lim7Hm5GwZff/55cvmq3u2X2fVmPN+0qPyvV73XLKYhAXXiK/90brWD0Po5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kRz/DAAAA3QAAAA8AAAAAAAAAAAAA&#10;AAAAoQIAAGRycy9kb3ducmV2LnhtbFBLBQYAAAAABAAEAPkAAACRAwAAAAA=&#10;">
              <v:stroke dashstyle="dash"/>
            </v:shape>
            <v:shape id="AutoShape 1969" o:spid="_x0000_s1469" type="#_x0000_t32" style="position:absolute;left:7870;top:1063;width:9;height:12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ipMcAAADdAAAADwAAAGRycy9kb3ducmV2LnhtbESP3WoCMRSE7wXfIRyhd5pVobWrUVQo&#10;tRQEbSleHjZnf3Rzsiapu337plDwcpiZb5jFqjO1uJHzlWUF41ECgjizuuJCwefHy3AGwgdkjbVl&#10;UvBDHlbLfm+BqbYtH+h2DIWIEPYpKihDaFIpfVaSQT+yDXH0cusMhihdIbXDNsJNLSdJ8igNVhwX&#10;SmxoW1J2OX4bBa/+cP1y+aZ926+z9/N2ums3+Umph0G3noMI1IV7+L+90womT9Nn+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qOKkxwAAAN0AAAAPAAAAAAAA&#10;AAAAAAAAAKECAABkcnMvZG93bnJldi54bWxQSwUGAAAAAAQABAD5AAAAlQMAAAAA&#10;">
              <v:stroke dashstyle="dash"/>
            </v:shape>
            <v:shape id="Text Box 1970" o:spid="_x0000_s1470" type="#_x0000_t202" style="position:absolute;left:25941;top:1960;width:6964;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uFcIA&#10;AADdAAAADwAAAGRycy9kb3ducmV2LnhtbERPz2vCMBS+C/4P4Q28aboim3RGEXHiRWQqen0kb02x&#10;ealNVut/vxwGO358v+fL3tWiozZUnhW8TjIQxNqbiksF59PneAYiRGSDtWdS8KQAy8VwMMfC+Ad/&#10;UXeMpUghHApUYGNsCimDtuQwTHxDnLhv3zqMCbalNC0+UrirZZ5lb9JhxanBYkNrS/p2/HEKTubu&#10;N81ln9vucNDleqvP181MqdFLv/oAEamP/+I/984oyN+naX96k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q4VwgAAAN0AAAAPAAAAAAAAAAAAAAAAAJgCAABkcnMvZG93&#10;bnJldi54bWxQSwUGAAAAAAQABAD1AAAAhwMAAAAA&#10;" filled="f" stroked="f">
              <v:textbox inset="3.44881mm,1.72442mm,3.44881mm,1.72442mm">
                <w:txbxContent>
                  <w:p w:rsidR="004F26F7" w:rsidRPr="00981FBB" w:rsidRDefault="004F26F7" w:rsidP="00F75087">
                    <w:pPr>
                      <w:rPr>
                        <w:b/>
                        <w:i/>
                        <w:sz w:val="28"/>
                      </w:rPr>
                    </w:pPr>
                    <w:r w:rsidRPr="00981FBB">
                      <w:rPr>
                        <w:b/>
                        <w:i/>
                        <w:sz w:val="28"/>
                      </w:rPr>
                      <w:t>I(L,t)</w:t>
                    </w:r>
                  </w:p>
                </w:txbxContent>
              </v:textbox>
            </v:shape>
            <v:shape id="Text Box 1971" o:spid="_x0000_s1471" type="#_x0000_t202" style="position:absolute;left:5290;top:13455;width:6973;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LjsUA&#10;AADdAAAADwAAAGRycy9kb3ducmV2LnhtbESPQWsCMRSE74L/ITzBm2ZdpJWtUUSseBGpSnt9JK+b&#10;pZuXdZOu679vCoUeh5n5hlmue1eLjtpQeVYwm2YgiLU3FZcKrpfXyQJEiMgGa8+k4EEB1qvhYImF&#10;8Xd+o+4cS5EgHApUYGNsCimDtuQwTH1DnLxP3zqMSbalNC3eE9zVMs+yJ+mw4rRgsaGtJf11/nYK&#10;Lubmd837Mbfd6aTL7V5fP3YLpcajfvMCIlIf/8N/7YNRkD/PZ/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guOxQAAAN0AAAAPAAAAAAAAAAAAAAAAAJgCAABkcnMv&#10;ZG93bnJldi54bWxQSwUGAAAAAAQABAD1AAAAigMAAAAA&#10;" filled="f" stroked="f">
              <v:textbox inset="3.44881mm,1.72442mm,3.44881mm,1.72442mm">
                <w:txbxContent>
                  <w:p w:rsidR="004F26F7" w:rsidRPr="00981FBB" w:rsidRDefault="004F26F7" w:rsidP="00F75087">
                    <w:pPr>
                      <w:rPr>
                        <w:b/>
                        <w:i/>
                        <w:sz w:val="28"/>
                      </w:rPr>
                    </w:pPr>
                    <w:r w:rsidRPr="00981FBB">
                      <w:rPr>
                        <w:b/>
                        <w:i/>
                        <w:sz w:val="28"/>
                      </w:rPr>
                      <w:t>z =0</w:t>
                    </w:r>
                  </w:p>
                </w:txbxContent>
              </v:textbox>
            </v:shape>
            <v:shape id="Text Box 1972" o:spid="_x0000_s1472" type="#_x0000_t202" style="position:absolute;left:28133;top:13455;width:6196;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V+cUA&#10;AADdAAAADwAAAGRycy9kb3ducmV2LnhtbESPQWsCMRSE74X+h/AEbzXrUlpZjSJiixeRquj1kTw3&#10;i5uX7SZd13/fFAoeh5n5hpkteleLjtpQeVYwHmUgiLU3FZcKjoePlwmIEJEN1p5JwZ0CLObPTzMs&#10;jL/xF3X7WIoE4VCgAhtjU0gZtCWHYeQb4uRdfOswJtmW0rR4S3BXyzzL3qTDitOCxYZWlvR1/+MU&#10;HMy3XzenbW673U6Xq099PK8nSg0H/XIKIlIfH+H/9sYoyN9fc/h7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JX5xQAAAN0AAAAPAAAAAAAAAAAAAAAAAJgCAABkcnMv&#10;ZG93bnJldi54bWxQSwUGAAAAAAQABAD1AAAAigMAAAAA&#10;" filled="f" stroked="f">
              <v:textbox inset="3.44881mm,1.72442mm,3.44881mm,1.72442mm">
                <w:txbxContent>
                  <w:p w:rsidR="004F26F7" w:rsidRPr="00981FBB" w:rsidRDefault="004F26F7" w:rsidP="00F75087">
                    <w:pPr>
                      <w:rPr>
                        <w:b/>
                        <w:i/>
                        <w:sz w:val="28"/>
                      </w:rPr>
                    </w:pPr>
                    <w:r w:rsidRPr="00981FBB">
                      <w:rPr>
                        <w:b/>
                        <w:i/>
                        <w:sz w:val="28"/>
                      </w:rPr>
                      <w:t>z = L</w:t>
                    </w:r>
                  </w:p>
                </w:txbxContent>
              </v:textbox>
            </v:shape>
            <v:shape id="AutoShape 1973" o:spid="_x0000_s1473" type="#_x0000_t32" style="position:absolute;left:6584;top:5742;width:10;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pJ8cAAADdAAAADwAAAGRycy9kb3ducmV2LnhtbESPT2sCMRTE70K/Q3iFXkSz2lbL1ijb&#10;glAFD/67v25eN6Gbl+0m6vbbG6HQ4zAzv2Fmi87V4kxtsJ4VjIYZCOLSa8uVgsN+OXgBESKyxtoz&#10;KfilAIv5XW+GufYX3tJ5FyuRIBxyVGBibHIpQ2nIYRj6hjh5X751GJNsK6lbvCS4q+U4yybSoeW0&#10;YLChd0Pl9+7kFGxWo7fi09jVevtjN8/Loj5V/aNSD/dd8QoiUhf/w3/tD61gPH16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WknxwAAAN0AAAAPAAAAAAAA&#10;AAAAAAAAAKECAABkcnMvZG93bnJldi54bWxQSwUGAAAAAAQABAD5AAAAlQMAAAAA&#10;"/>
            <v:shape id="AutoShape 1974" o:spid="_x0000_s1474" type="#_x0000_t32" style="position:absolute;left:5807;top:6353;width:1545;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xU8cAAADdAAAADwAAAGRycy9kb3ducmV2LnhtbESPQWsCMRSE7wX/Q3hCL0WzirVlNcq2&#10;INSCB629PzfPTXDzst1E3f77piB4HGbmG2a+7FwtLtQG61nBaJiBIC69tlwp2H+tBq8gQkTWWHsm&#10;Bb8UYLnoPcwx1/7KW7rsYiUShEOOCkyMTS5lKA05DEPfECfv6FuHMcm2krrFa4K7Wo6zbCodWk4L&#10;Bht6N1SedmenYLMevRUHY9ef2x+7eV4V9bl6+lbqsd8VMxCRungP39ofWsH4Z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sPFTxwAAAN0AAAAPAAAAAAAA&#10;AAAAAAAAAKECAABkcnMvZG93bnJldi54bWxQSwUGAAAAAAQABAD5AAAAlQMAAAAA&#10;"/>
            <v:shape id="AutoShape 1975" o:spid="_x0000_s1475" type="#_x0000_t32" style="position:absolute;left:5807;top:9857;width:1545;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UyMcAAADdAAAADwAAAGRycy9kb3ducmV2LnhtbESPQWsCMRSE7wX/Q3hCL0WzSrVlNcq2&#10;INSCB629PzfPTXDzst1E3f77piB4HGbmG2a+7FwtLtQG61nBaJiBIC69tlwp2H+tBq8gQkTWWHsm&#10;Bb8UYLnoPcwx1/7KW7rsYiUShEOOCkyMTS5lKA05DEPfECfv6FuHMcm2krrFa4K7Wo6zbCodWk4L&#10;Bht6N1SedmenYLMevRUHY9ef2x+7mayK+lw9fSv12O+KGYhIXbyHb+0PrWD8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TIxwAAAN0AAAAPAAAAAAAA&#10;AAAAAAAAAKECAABkcnMvZG93bnJldi54bWxQSwUGAAAAAAQABAD5AAAAlQMAAAAA&#10;"/>
            <v:shape id="AutoShape 1976" o:spid="_x0000_s1476" type="#_x0000_t32" style="position:absolute;left:32267;top:5844;width:0;height:1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7Kv8cAAADdAAAADwAAAGRycy9kb3ducmV2LnhtbESPQWsCMRSE74X+h/AKXopmFauyNcq2&#10;IGjBg1bvz83rJnTzst1EXf99UxB6HGbmG2a+7FwtLtQG61nBcJCBIC69tlwpOHyu+jMQISJrrD2T&#10;ghsFWC4eH+aYa3/lHV32sRIJwiFHBSbGJpcylIYchoFviJP35VuHMcm2krrFa4K7Wo6ybCIdWk4L&#10;Bht6N1R+789OwXYzfCtOxm4+dj92+7Iq6nP1fFSq99QVryAidfE/fG+vtYLRdDy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sq/xwAAAN0AAAAPAAAAAAAA&#10;AAAAAAAAAKECAABkcnMvZG93bnJldi54bWxQSwUGAAAAAAQABAD5AAAAlQMAAAAA&#10;"/>
            <v:shape id="AutoShape 1977" o:spid="_x0000_s1477" type="#_x0000_t32" style="position:absolute;left:31490;top:6464;width:15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vJMcAAADdAAAADwAAAGRycy9kb3ducmV2LnhtbESPT2sCMRTE74V+h/CEXopmlVZla5Rt&#10;QagFD/67Pzevm+DmZbuJuv32TUHwOMzMb5jZonO1uFAbrGcFw0EGgrj02nKlYL9b9qcgQkTWWHsm&#10;Bb8UYDF/fJhhrv2VN3TZxkokCIccFZgYm1zKUBpyGAa+IU7et28dxiTbSuoWrwnuajnKsrF0aDkt&#10;GGzow1B52p6dgvVq+F4cjV19bX7s+nVZ1Ofq+aDUU68r3kBE6uI9fGt/agWjyc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Ym8kxwAAAN0AAAAPAAAAAAAA&#10;AAAAAAAAAKECAABkcnMvZG93bnJldi54bWxQSwUGAAAAAAQABAD5AAAAlQMAAAAA&#10;"/>
            <v:shape id="AutoShape 1978" o:spid="_x0000_s1478" type="#_x0000_t32" style="position:absolute;left:31490;top:9848;width:154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7VsQAAADdAAAADwAAAGRycy9kb3ducmV2LnhtbERPz2vCMBS+C/4P4Q12kZkqcx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tWxAAAAN0AAAAPAAAAAAAAAAAA&#10;AAAAAKECAABkcnMvZG93bnJldi54bWxQSwUGAAAAAAQABAD5AAAAkgMAAAAA&#10;"/>
            <v:shape id="Text Box 1979" o:spid="_x0000_s1479" type="#_x0000_t202" style="position:absolute;left:1895;top:6824;width:7612;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HiMYA&#10;AADdAAAADwAAAGRycy9kb3ducmV2LnhtbESPQWsCMRSE7wX/Q3iCt5p1kdZujSJiSy8iVWmvj+S5&#10;Wdy8bDfpuv57IxR6HGbmG2a+7F0tOmpD5VnBZJyBINbeVFwqOB7eHmcgQkQ2WHsmBVcKsFwMHuZY&#10;GH/hT+r2sRQJwqFABTbGppAyaEsOw9g3xMk7+dZhTLItpWnxkuCulnmWPUmHFacFiw2tLenz/tcp&#10;OJgfv2m+trntdjtdrt/18XszU2o07FevICL18T/81/4wCvLn6Qv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wHiMYAAADdAAAADwAAAAAAAAAAAAAAAACYAgAAZHJz&#10;L2Rvd25yZXYueG1sUEsFBgAAAAAEAAQA9QAAAIsDAAAAAA==&#10;" filled="f" stroked="f">
              <v:textbox inset="3.44881mm,1.72442mm,3.44881mm,1.72442mm">
                <w:txbxContent>
                  <w:p w:rsidR="004F26F7" w:rsidRPr="00981FBB" w:rsidRDefault="004F26F7" w:rsidP="00F75087">
                    <w:pPr>
                      <w:rPr>
                        <w:b/>
                        <w:i/>
                        <w:sz w:val="28"/>
                      </w:rPr>
                    </w:pPr>
                    <w:r w:rsidRPr="00981FBB">
                      <w:rPr>
                        <w:b/>
                        <w:i/>
                        <w:sz w:val="28"/>
                      </w:rPr>
                      <w:t>V(0,t)</w:t>
                    </w:r>
                  </w:p>
                </w:txbxContent>
              </v:textbox>
            </v:shape>
            <v:shape id="Text Box 1980" o:spid="_x0000_s1480" type="#_x0000_t202" style="position:absolute;left:30084;top:7028;width:6973;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4yMIA&#10;AADdAAAADwAAAGRycy9kb3ducmV2LnhtbERPz2vCMBS+C/4P4Q28abqCm3RGEXHiRWQqen0kb02x&#10;ealNVut/vxwGO358v+fL3tWiozZUnhW8TjIQxNqbiksF59PneAYiRGSDtWdS8KQAy8VwMMfC+Ad/&#10;UXeMpUghHApUYGNsCimDtuQwTHxDnLhv3zqMCbalNC0+UrirZZ5lb9JhxanBYkNrS/p2/HEKTubu&#10;N81ln9vucNDleqvP181MqdFLv/oAEamP/+I/984oyN+naX96k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zjIwgAAAN0AAAAPAAAAAAAAAAAAAAAAAJgCAABkcnMvZG93&#10;bnJldi54bWxQSwUGAAAAAAQABAD1AAAAhwMAAAAA&#10;" filled="f" stroked="f">
              <v:textbox inset="3.44881mm,1.72442mm,3.44881mm,1.72442mm">
                <w:txbxContent>
                  <w:p w:rsidR="004F26F7" w:rsidRPr="00981FBB" w:rsidRDefault="004F26F7" w:rsidP="00F75087">
                    <w:pPr>
                      <w:rPr>
                        <w:b/>
                        <w:i/>
                        <w:sz w:val="28"/>
                      </w:rPr>
                    </w:pPr>
                    <w:r w:rsidRPr="00981FBB">
                      <w:rPr>
                        <w:b/>
                        <w:i/>
                        <w:sz w:val="28"/>
                      </w:rPr>
                      <w:t>V(L,t)</w:t>
                    </w:r>
                  </w:p>
                </w:txbxContent>
              </v:textbox>
            </v:shape>
            <v:shape id="Text Box 1981" o:spid="_x0000_s1481" type="#_x0000_t202" style="position:absolute;left:12919;top:6519;width:1688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dU8UA&#10;AADdAAAADwAAAGRycy9kb3ducmV2LnhtbESPQWsCMRSE74L/ITzBm2ZdsJWtUUSseBGpSnt9JK+b&#10;pZuXdZOu679vCoUeh5n5hlmue1eLjtpQeVYwm2YgiLU3FZcKrpfXyQJEiMgGa8+k4EEB1qvhYImF&#10;8Xd+o+4cS5EgHApUYGNsCimDtuQwTH1DnLxP3zqMSbalNC3eE9zVMs+yJ+mw4rRgsaGtJf11/nYK&#10;Lubmd837Mbfd6aTL7V5fP3YLpcajfvMCIlIf/8N/7YNRkD/PZ/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51TxQAAAN0AAAAPAAAAAAAAAAAAAAAAAJgCAABkcnMv&#10;ZG93bnJldi54bWxQSwUGAAAAAAQABAD1AAAAigMAAAAA&#10;" filled="f" stroked="f">
              <v:textbox inset="3.44881mm,1.72442mm,3.44881mm,1.72442mm">
                <w:txbxContent>
                  <w:p w:rsidR="004F26F7" w:rsidRPr="00981FBB" w:rsidRDefault="004F26F7" w:rsidP="00F75087">
                    <w:pPr>
                      <w:rPr>
                        <w:b/>
                        <w:i/>
                        <w:sz w:val="28"/>
                      </w:rPr>
                    </w:pPr>
                    <w:r w:rsidRPr="00981FBB">
                      <w:rPr>
                        <w:b/>
                        <w:i/>
                        <w:sz w:val="28"/>
                      </w:rPr>
                      <w:t>Z</w:t>
                    </w:r>
                    <w:r w:rsidRPr="00981FBB">
                      <w:rPr>
                        <w:b/>
                        <w:i/>
                        <w:sz w:val="28"/>
                        <w:vertAlign w:val="subscript"/>
                      </w:rPr>
                      <w:t xml:space="preserve">0 </w:t>
                    </w:r>
                    <w:r w:rsidRPr="00981FBB">
                      <w:rPr>
                        <w:b/>
                        <w:i/>
                        <w:sz w:val="28"/>
                      </w:rPr>
                      <w:t>, T</w:t>
                    </w:r>
                    <w:r w:rsidRPr="00981FBB">
                      <w:rPr>
                        <w:b/>
                        <w:i/>
                        <w:sz w:val="28"/>
                        <w:vertAlign w:val="subscript"/>
                      </w:rPr>
                      <w:t xml:space="preserve">D </w:t>
                    </w:r>
                    <w:r w:rsidRPr="00981FBB">
                      <w:rPr>
                        <w:b/>
                        <w:i/>
                        <w:sz w:val="28"/>
                      </w:rPr>
                      <w:t>= L/v</w:t>
                    </w:r>
                    <w:r w:rsidRPr="00981FBB">
                      <w:rPr>
                        <w:b/>
                        <w:i/>
                        <w:sz w:val="28"/>
                        <w:vertAlign w:val="subscript"/>
                      </w:rPr>
                      <w:t>p</w:t>
                    </w:r>
                  </w:p>
                </w:txbxContent>
              </v:textbox>
            </v:shape>
            <w10:wrap type="none"/>
            <w10:anchorlock/>
          </v:group>
        </w:pict>
      </w:r>
    </w:p>
    <w:p w:rsidR="00981FBB" w:rsidRPr="00CD7211" w:rsidRDefault="00F75087" w:rsidP="00981FBB">
      <w:pPr>
        <w:pStyle w:val="Text"/>
        <w:jc w:val="center"/>
        <w:rPr>
          <w:lang w:val="en-ZA"/>
        </w:rPr>
      </w:pPr>
      <w:r w:rsidRPr="00790EC5">
        <w:rPr>
          <w:i/>
          <w:lang w:val="en-ZA"/>
        </w:rPr>
        <w:t>Figure </w:t>
      </w:r>
      <w:r w:rsidR="007B0772" w:rsidRPr="00790EC5">
        <w:rPr>
          <w:i/>
          <w:lang w:val="en-ZA"/>
        </w:rPr>
        <w:t>2.9</w:t>
      </w:r>
      <w:r w:rsidRPr="00790EC5">
        <w:rPr>
          <w:lang w:val="en-ZA"/>
        </w:rPr>
        <w:t>: Two-wire transmission line with nomenclature</w:t>
      </w:r>
    </w:p>
    <w:p w:rsidR="006A28AF" w:rsidRDefault="006A28AF" w:rsidP="00AF784D">
      <w:pPr>
        <w:pStyle w:val="Heading4"/>
        <w:rPr>
          <w:lang w:val="en-ZA"/>
        </w:rPr>
      </w:pPr>
      <w:r w:rsidRPr="001C170B">
        <w:t>Branin</w:t>
      </w:r>
      <w:r w:rsidR="006A36D6" w:rsidRPr="001C170B">
        <w:t>’s method</w:t>
      </w:r>
    </w:p>
    <w:p w:rsidR="0018187D" w:rsidRPr="003625F1" w:rsidRDefault="0018187D" w:rsidP="0018187D">
      <w:pPr>
        <w:rPr>
          <w:lang w:val="en-ZA"/>
        </w:rPr>
      </w:pPr>
      <w:r w:rsidRPr="003625F1">
        <w:rPr>
          <w:lang w:val="en-ZA"/>
        </w:rPr>
        <w:t xml:space="preserve">A two-wire transmission line of length </w:t>
      </w:r>
      <w:r w:rsidRPr="003625F1">
        <w:rPr>
          <w:i/>
          <w:lang w:val="en-ZA"/>
        </w:rPr>
        <w:t>L</w:t>
      </w:r>
      <w:r w:rsidRPr="003625F1">
        <w:rPr>
          <w:lang w:val="en-ZA"/>
        </w:rPr>
        <w:t xml:space="preserve"> is shown in </w:t>
      </w:r>
      <w:r w:rsidRPr="00790EC5">
        <w:rPr>
          <w:i/>
          <w:lang w:val="en-ZA"/>
        </w:rPr>
        <w:t>Figure </w:t>
      </w:r>
      <w:r w:rsidR="007B0772" w:rsidRPr="00790EC5">
        <w:rPr>
          <w:i/>
          <w:lang w:val="en-ZA"/>
        </w:rPr>
        <w:t>2.9</w:t>
      </w:r>
      <w:r w:rsidRPr="003625F1">
        <w:rPr>
          <w:lang w:val="en-ZA"/>
        </w:rPr>
        <w:t xml:space="preserve">, the </w:t>
      </w:r>
      <w:r w:rsidRPr="00656D80">
        <w:rPr>
          <w:lang w:val="en-ZA"/>
        </w:rPr>
        <w:t>bottom conductor</w:t>
      </w:r>
      <w:r w:rsidRPr="003625F1">
        <w:rPr>
          <w:lang w:val="en-ZA"/>
        </w:rPr>
        <w:t xml:space="preserve"> being the common ground. A macromodel requires the partial differential equations of a transmission line to </w:t>
      </w:r>
      <w:r w:rsidRPr="003625F1">
        <w:rPr>
          <w:lang w:val="en-ZA"/>
        </w:rPr>
        <w:lastRenderedPageBreak/>
        <w:t>be transformed into ordinary differential equations</w:t>
      </w:r>
      <w:r w:rsidR="00046D6C">
        <w:rPr>
          <w:lang w:val="en-ZA"/>
        </w:rPr>
        <w:t>, which requires conductors to be uncoupled</w:t>
      </w:r>
      <w:r w:rsidRPr="003625F1">
        <w:rPr>
          <w:lang w:val="en-ZA"/>
        </w:rPr>
        <w:t>. These equations are then integrated to give an algebraic expression of the terminal voltages and currents given in (4) and (5) [</w:t>
      </w:r>
      <w:r w:rsidR="00F16D1C">
        <w:rPr>
          <w:lang w:val="en-ZA"/>
        </w:rPr>
        <w:t>26</w:t>
      </w:r>
      <w:r w:rsidRPr="003625F1">
        <w:rPr>
          <w:lang w:val="en-ZA"/>
        </w:rPr>
        <w:t>]:</w:t>
      </w:r>
    </w:p>
    <w:p w:rsidR="0018187D" w:rsidRPr="003625F1" w:rsidRDefault="00896000" w:rsidP="0018187D">
      <w:pPr>
        <w:rPr>
          <w:lang w:val="en-ZA"/>
        </w:rPr>
      </w:pPr>
      <m:oMathPara>
        <m:oMath>
          <m:d>
            <m:dPr>
              <m:begChr m:val="["/>
              <m:endChr m:val="]"/>
              <m:ctrlPr>
                <w:rPr>
                  <w:rFonts w:ascii="Cambria Math" w:hAnsi="Cambria Math"/>
                  <w:i/>
                  <w:lang w:val="en-ZA"/>
                </w:rPr>
              </m:ctrlPr>
            </m:dPr>
            <m:e>
              <m:r>
                <w:rPr>
                  <w:rFonts w:ascii="Cambria Math" w:hAnsi="Cambria Math"/>
                  <w:lang w:val="en-ZA"/>
                </w:rPr>
                <m:t>V</m:t>
              </m:r>
              <m:d>
                <m:dPr>
                  <m:ctrlPr>
                    <w:rPr>
                      <w:rFonts w:ascii="Cambria Math" w:hAnsi="Cambria Math"/>
                      <w:i/>
                      <w:lang w:val="en-ZA"/>
                    </w:rPr>
                  </m:ctrlPr>
                </m:dPr>
                <m:e>
                  <m:r>
                    <w:rPr>
                      <w:rFonts w:ascii="Cambria Math" w:hAnsi="Cambria Math"/>
                      <w:lang w:val="en-ZA"/>
                    </w:rPr>
                    <m:t>L,t</m:t>
                  </m:r>
                </m:e>
              </m:d>
              <m:r>
                <w:rPr>
                  <w:rFonts w:ascii="Cambria Math" w:hAnsi="Cambria Math"/>
                  <w:lang w:val="en-ZA"/>
                </w:rPr>
                <m:t>-V</m:t>
              </m:r>
              <m:d>
                <m:dPr>
                  <m:ctrlPr>
                    <w:rPr>
                      <w:rFonts w:ascii="Cambria Math" w:hAnsi="Cambria Math"/>
                      <w:i/>
                      <w:lang w:val="en-ZA"/>
                    </w:rPr>
                  </m:ctrlPr>
                </m:dPr>
                <m:e>
                  <m:r>
                    <w:rPr>
                      <w:rFonts w:ascii="Cambria Math" w:hAnsi="Cambria Math"/>
                      <w:lang w:val="en-ZA"/>
                    </w:rPr>
                    <m:t>0,t-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D</m:t>
                      </m:r>
                    </m:sub>
                  </m:sSub>
                </m:e>
              </m:d>
            </m:e>
          </m:d>
          <m:r>
            <w:rPr>
              <w:rFonts w:ascii="Cambria Math" w:hAnsi="Cambria Math"/>
              <w:lang w:val="en-ZA"/>
            </w:rPr>
            <m:t>=-</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d>
            <m:dPr>
              <m:begChr m:val="["/>
              <m:endChr m:val="]"/>
              <m:ctrlPr>
                <w:rPr>
                  <w:rFonts w:ascii="Cambria Math" w:hAnsi="Cambria Math"/>
                  <w:i/>
                  <w:lang w:val="en-ZA"/>
                </w:rPr>
              </m:ctrlPr>
            </m:dPr>
            <m:e>
              <m:r>
                <w:rPr>
                  <w:rFonts w:ascii="Cambria Math" w:hAnsi="Cambria Math"/>
                  <w:lang w:val="en-ZA"/>
                </w:rPr>
                <m:t>I</m:t>
              </m:r>
              <m:d>
                <m:dPr>
                  <m:ctrlPr>
                    <w:rPr>
                      <w:rFonts w:ascii="Cambria Math" w:hAnsi="Cambria Math"/>
                      <w:i/>
                      <w:lang w:val="en-ZA"/>
                    </w:rPr>
                  </m:ctrlPr>
                </m:dPr>
                <m:e>
                  <m:r>
                    <w:rPr>
                      <w:rFonts w:ascii="Cambria Math" w:hAnsi="Cambria Math"/>
                      <w:lang w:val="en-ZA"/>
                    </w:rPr>
                    <m:t>L,t</m:t>
                  </m:r>
                </m:e>
              </m:d>
              <m:r>
                <w:rPr>
                  <w:rFonts w:ascii="Cambria Math" w:hAnsi="Cambria Math"/>
                  <w:lang w:val="en-ZA"/>
                </w:rPr>
                <m:t>-I</m:t>
              </m:r>
              <m:d>
                <m:dPr>
                  <m:ctrlPr>
                    <w:rPr>
                      <w:rFonts w:ascii="Cambria Math" w:hAnsi="Cambria Math"/>
                      <w:i/>
                      <w:lang w:val="en-ZA"/>
                    </w:rPr>
                  </m:ctrlPr>
                </m:dPr>
                <m:e>
                  <m:r>
                    <w:rPr>
                      <w:rFonts w:ascii="Cambria Math" w:hAnsi="Cambria Math"/>
                      <w:lang w:val="en-ZA"/>
                    </w:rPr>
                    <m:t>0,t-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D</m:t>
                      </m:r>
                    </m:sub>
                  </m:sSub>
                </m:e>
              </m:d>
            </m:e>
          </m:d>
          <m:r>
            <w:rPr>
              <w:rFonts w:ascii="Cambria Math" w:hAnsi="Cambria Math"/>
              <w:lang w:val="en-ZA"/>
            </w:rPr>
            <m:t xml:space="preserve">    … (2.17)</m:t>
          </m:r>
        </m:oMath>
      </m:oMathPara>
    </w:p>
    <w:p w:rsidR="0018187D" w:rsidRPr="003625F1" w:rsidRDefault="00896000" w:rsidP="0018187D">
      <w:pPr>
        <w:rPr>
          <w:lang w:val="en-ZA"/>
        </w:rPr>
      </w:pPr>
      <m:oMathPara>
        <m:oMath>
          <m:d>
            <m:dPr>
              <m:begChr m:val="["/>
              <m:endChr m:val="]"/>
              <m:ctrlPr>
                <w:rPr>
                  <w:rFonts w:ascii="Cambria Math" w:hAnsi="Cambria Math"/>
                  <w:i/>
                  <w:lang w:val="en-ZA"/>
                </w:rPr>
              </m:ctrlPr>
            </m:dPr>
            <m:e>
              <m:r>
                <w:rPr>
                  <w:rFonts w:ascii="Cambria Math" w:hAnsi="Cambria Math"/>
                  <w:lang w:val="en-ZA"/>
                </w:rPr>
                <m:t>V</m:t>
              </m:r>
              <m:d>
                <m:dPr>
                  <m:ctrlPr>
                    <w:rPr>
                      <w:rFonts w:ascii="Cambria Math" w:hAnsi="Cambria Math"/>
                      <w:i/>
                      <w:lang w:val="en-ZA"/>
                    </w:rPr>
                  </m:ctrlPr>
                </m:dPr>
                <m:e>
                  <m:r>
                    <w:rPr>
                      <w:rFonts w:ascii="Cambria Math" w:hAnsi="Cambria Math"/>
                      <w:lang w:val="en-ZA"/>
                    </w:rPr>
                    <m:t>0,t</m:t>
                  </m:r>
                </m:e>
              </m:d>
              <m:r>
                <w:rPr>
                  <w:rFonts w:ascii="Cambria Math" w:hAnsi="Cambria Math"/>
                  <w:lang w:val="en-ZA"/>
                </w:rPr>
                <m:t>-V</m:t>
              </m:r>
              <m:d>
                <m:dPr>
                  <m:ctrlPr>
                    <w:rPr>
                      <w:rFonts w:ascii="Cambria Math" w:hAnsi="Cambria Math"/>
                      <w:i/>
                      <w:lang w:val="en-ZA"/>
                    </w:rPr>
                  </m:ctrlPr>
                </m:dPr>
                <m:e>
                  <m:r>
                    <w:rPr>
                      <w:rFonts w:ascii="Cambria Math" w:hAnsi="Cambria Math"/>
                      <w:lang w:val="en-ZA"/>
                    </w:rPr>
                    <m:t>L,t-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D</m:t>
                      </m:r>
                    </m:sub>
                  </m:sSub>
                </m:e>
              </m:d>
            </m:e>
          </m:d>
          <m:r>
            <w:rPr>
              <w:rFonts w:ascii="Cambria Math" w:hAnsi="Cambria Math"/>
              <w:lang w:val="en-ZA"/>
            </w:rPr>
            <m:t>=+</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d>
            <m:dPr>
              <m:begChr m:val="["/>
              <m:endChr m:val="]"/>
              <m:ctrlPr>
                <w:rPr>
                  <w:rFonts w:ascii="Cambria Math" w:hAnsi="Cambria Math"/>
                  <w:i/>
                  <w:lang w:val="en-ZA"/>
                </w:rPr>
              </m:ctrlPr>
            </m:dPr>
            <m:e>
              <m:r>
                <w:rPr>
                  <w:rFonts w:ascii="Cambria Math" w:hAnsi="Cambria Math"/>
                  <w:lang w:val="en-ZA"/>
                </w:rPr>
                <m:t>I</m:t>
              </m:r>
              <m:d>
                <m:dPr>
                  <m:ctrlPr>
                    <w:rPr>
                      <w:rFonts w:ascii="Cambria Math" w:hAnsi="Cambria Math"/>
                      <w:i/>
                      <w:lang w:val="en-ZA"/>
                    </w:rPr>
                  </m:ctrlPr>
                </m:dPr>
                <m:e>
                  <m:r>
                    <w:rPr>
                      <w:rFonts w:ascii="Cambria Math" w:hAnsi="Cambria Math"/>
                      <w:lang w:val="en-ZA"/>
                    </w:rPr>
                    <m:t>0,t</m:t>
                  </m:r>
                </m:e>
              </m:d>
              <m:r>
                <w:rPr>
                  <w:rFonts w:ascii="Cambria Math" w:hAnsi="Cambria Math"/>
                  <w:lang w:val="en-ZA"/>
                </w:rPr>
                <m:t>-I</m:t>
              </m:r>
              <m:d>
                <m:dPr>
                  <m:ctrlPr>
                    <w:rPr>
                      <w:rFonts w:ascii="Cambria Math" w:hAnsi="Cambria Math"/>
                      <w:i/>
                      <w:lang w:val="en-ZA"/>
                    </w:rPr>
                  </m:ctrlPr>
                </m:dPr>
                <m:e>
                  <m:r>
                    <w:rPr>
                      <w:rFonts w:ascii="Cambria Math" w:hAnsi="Cambria Math"/>
                      <w:lang w:val="en-ZA"/>
                    </w:rPr>
                    <m:t>L,t-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D</m:t>
                      </m:r>
                    </m:sub>
                  </m:sSub>
                </m:e>
              </m:d>
            </m:e>
          </m:d>
          <m:r>
            <w:rPr>
              <w:rFonts w:ascii="Cambria Math" w:hAnsi="Cambria Math"/>
              <w:lang w:val="en-ZA"/>
            </w:rPr>
            <m:t xml:space="preserve">    … (2.18)</m:t>
          </m:r>
        </m:oMath>
      </m:oMathPara>
    </w:p>
    <w:p w:rsidR="0018187D" w:rsidRPr="003625F1" w:rsidRDefault="0018187D" w:rsidP="0018187D">
      <w:pPr>
        <w:rPr>
          <w:lang w:val="en-ZA"/>
        </w:rPr>
      </w:pPr>
      <w:r w:rsidRPr="003625F1">
        <w:rPr>
          <w:lang w:val="en-ZA"/>
        </w:rPr>
        <w:t xml:space="preserve">Where </w:t>
      </w:r>
      <w:r w:rsidRPr="003625F1">
        <w:rPr>
          <w:i/>
          <w:lang w:val="en-ZA"/>
        </w:rPr>
        <w:t>Z</w:t>
      </w:r>
      <w:r w:rsidRPr="003625F1">
        <w:rPr>
          <w:i/>
          <w:vertAlign w:val="subscript"/>
          <w:lang w:val="en-ZA"/>
        </w:rPr>
        <w:t>C</w:t>
      </w:r>
      <w:r w:rsidRPr="003625F1">
        <w:rPr>
          <w:lang w:val="en-ZA"/>
        </w:rPr>
        <w:t xml:space="preserve"> = </w:t>
      </w:r>
      <m:oMath>
        <m:rad>
          <m:radPr>
            <m:degHide m:val="on"/>
            <m:ctrlPr>
              <w:rPr>
                <w:rFonts w:ascii="Cambria Math" w:hAnsi="Cambria Math"/>
                <w:i/>
                <w:lang w:val="en-ZA"/>
              </w:rPr>
            </m:ctrlPr>
          </m:radPr>
          <m:deg/>
          <m:e>
            <m:f>
              <m:fPr>
                <m:type m:val="skw"/>
                <m:ctrlPr>
                  <w:rPr>
                    <w:rFonts w:ascii="Cambria Math" w:hAnsi="Cambria Math"/>
                    <w:i/>
                    <w:lang w:val="en-ZA"/>
                  </w:rPr>
                </m:ctrlPr>
              </m:fPr>
              <m:num>
                <m:r>
                  <w:rPr>
                    <w:rFonts w:ascii="Cambria Math" w:hAnsi="Cambria Math"/>
                    <w:lang w:val="en-ZA"/>
                  </w:rPr>
                  <m:t>L</m:t>
                </m:r>
              </m:num>
              <m:den>
                <m:r>
                  <w:rPr>
                    <w:rFonts w:ascii="Cambria Math" w:hAnsi="Cambria Math"/>
                    <w:lang w:val="en-ZA"/>
                  </w:rPr>
                  <m:t>C</m:t>
                </m:r>
              </m:den>
            </m:f>
          </m:e>
        </m:rad>
      </m:oMath>
      <w:r w:rsidRPr="003625F1">
        <w:rPr>
          <w:lang w:val="en-ZA"/>
        </w:rPr>
        <w:t xml:space="preserve"> and </w:t>
      </w:r>
      <w:r w:rsidRPr="003625F1">
        <w:rPr>
          <w:i/>
          <w:lang w:val="en-ZA"/>
        </w:rPr>
        <w:t>T</w:t>
      </w:r>
      <w:r w:rsidRPr="003625F1">
        <w:rPr>
          <w:i/>
          <w:vertAlign w:val="subscript"/>
          <w:lang w:val="en-ZA"/>
        </w:rPr>
        <w:t>D</w:t>
      </w:r>
      <w:r w:rsidRPr="003625F1">
        <w:rPr>
          <w:lang w:val="en-ZA"/>
        </w:rPr>
        <w:t xml:space="preserve"> = </w:t>
      </w:r>
      <w:r w:rsidRPr="003625F1">
        <w:rPr>
          <w:i/>
          <w:lang w:val="en-ZA"/>
        </w:rPr>
        <w:t>L/v</w:t>
      </w:r>
      <w:r w:rsidRPr="003625F1">
        <w:rPr>
          <w:i/>
          <w:vertAlign w:val="subscript"/>
          <w:lang w:val="en-ZA"/>
        </w:rPr>
        <w:t>p</w:t>
      </w:r>
      <w:r w:rsidRPr="003625F1">
        <w:rPr>
          <w:lang w:val="en-ZA"/>
        </w:rPr>
        <w:t xml:space="preserve">. These equations can be easily modelled using the basic circuit elements as shown in </w:t>
      </w:r>
      <w:r w:rsidRPr="002D3F48">
        <w:rPr>
          <w:i/>
          <w:lang w:val="en-ZA"/>
        </w:rPr>
        <w:t>Figure </w:t>
      </w:r>
      <w:r w:rsidR="003F5AC2" w:rsidRPr="002D3F48">
        <w:rPr>
          <w:i/>
          <w:lang w:val="en-ZA"/>
        </w:rPr>
        <w:t>2.10</w:t>
      </w:r>
      <w:r w:rsidRPr="003625F1">
        <w:rPr>
          <w:lang w:val="en-ZA"/>
        </w:rPr>
        <w:t>, which is the macromodel used in the S</w:t>
      </w:r>
      <w:r w:rsidR="00C60483">
        <w:rPr>
          <w:lang w:val="en-ZA"/>
        </w:rPr>
        <w:t>PICE</w:t>
      </w:r>
      <w:r w:rsidRPr="003625F1">
        <w:rPr>
          <w:lang w:val="en-ZA"/>
        </w:rPr>
        <w:t xml:space="preserve"> simulator’s implementation of a lossless transmission line [</w:t>
      </w:r>
      <w:r w:rsidR="00F16D1C">
        <w:rPr>
          <w:lang w:val="en-ZA"/>
        </w:rPr>
        <w:t>38</w:t>
      </w:r>
      <w:r w:rsidRPr="003625F1">
        <w:rPr>
          <w:lang w:val="en-ZA"/>
        </w:rPr>
        <w:t xml:space="preserve">]. This model can be extended to multiconductors only when the conductors are decoupled from each other, i.e. there will be </w:t>
      </w:r>
      <w:r w:rsidRPr="003625F1">
        <w:rPr>
          <w:i/>
          <w:lang w:val="en-ZA"/>
        </w:rPr>
        <w:t>n</w:t>
      </w:r>
      <w:r w:rsidRPr="003625F1">
        <w:rPr>
          <w:lang w:val="en-ZA"/>
        </w:rPr>
        <w:t>-independent transmission lines.</w:t>
      </w:r>
    </w:p>
    <w:p w:rsidR="0018187D" w:rsidRPr="003625F1" w:rsidRDefault="00896000" w:rsidP="0018187D">
      <w:pPr>
        <w:jc w:val="center"/>
        <w:rPr>
          <w:sz w:val="22"/>
          <w:szCs w:val="22"/>
          <w:lang w:val="en-ZA"/>
        </w:rPr>
      </w:pPr>
      <w:r w:rsidRPr="00896000">
        <w:rPr>
          <w:noProof/>
          <w:sz w:val="22"/>
          <w:szCs w:val="22"/>
          <w:lang w:val="en-ZA" w:eastAsia="en-ZA"/>
        </w:rPr>
      </w:r>
      <w:r>
        <w:rPr>
          <w:noProof/>
          <w:sz w:val="22"/>
          <w:szCs w:val="22"/>
          <w:lang w:val="en-ZA" w:eastAsia="en-ZA"/>
        </w:rPr>
        <w:pict>
          <v:group id="Canvas 1982" o:spid="_x0000_s1482" editas="canvas" style="width:220.15pt;height:109.75pt;mso-position-horizontal-relative:char;mso-position-vertical-relative:line" coordsize="27959,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">
            <v:shape id="_x0000_s1483" type="#_x0000_t75" style="position:absolute;width:27959;height:13938;visibility:visible;mso-wrap-style:square">
              <v:fill o:detectmouseclick="t"/>
              <v:path o:connecttype="none"/>
            </v:shape>
            <v:line id="Line 1984" o:spid="_x0000_s1484" style="position:absolute;flip:x;visibility:visible;mso-wrap-style:square" from="14374,7760" to="1664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PNMQAAADdAAAADwAAAGRycy9kb3ducmV2LnhtbERPz2vCMBS+D/Y/hDfwMma6MsRVo8hg&#10;4MHLVCq7vTXPprR56ZKo9b83B8Hjx/d7vhxsJ87kQ+NYwfs4A0FcOd1wrWC/+36bgggRWWPnmBRc&#10;KcBy8fw0x0K7C//QeRtrkUI4FKjAxNgXUobKkMUwdj1x4o7OW4wJ+lpqj5cUbjuZZ9lEWmw4NRjs&#10;6ctQ1W5PVoGcbl7//ervoy3bw+HTlFXZ/26UGr0MqxmISEN8iO/utVaQ55O0P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A80xAAAAN0AAAAPAAAAAAAAAAAA&#10;AAAAAKECAABkcnMvZG93bnJldi54bWxQSwUGAAAAAAQABAD5AAAAkgMAAAAA&#10;"/>
            <v:line id="Line 1985" o:spid="_x0000_s1485" style="position:absolute;visibility:visible;mso-wrap-style:square" from="16648,8293" to="1665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aUMcAAADdAAAADwAAAGRycy9kb3ducmV2LnhtbESPQWvCQBSE74X+h+UVeqsbUwgluoq0&#10;FLSHoragx2f2mUSzb8PuNon/3hUKHoeZ+YaZzgfTiI6cry0rGI8SEMSF1TWXCn5/Pl/eQPiArLGx&#10;TAou5GE+e3yYYq5tzxvqtqEUEcI+RwVVCG0upS8qMuhHtiWO3tE6gyFKV0rtsI9w08g0STJpsOa4&#10;UGFL7xUV5+2fUfD9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9pQxwAAAN0AAAAPAAAAAAAA&#10;AAAAAAAAAKECAABkcnMvZG93bnJldi54bWxQSwUGAAAAAAQABAD5AAAAlQMAAAAA&#10;"/>
            <v:line id="Line 1986" o:spid="_x0000_s1486" style="position:absolute;visibility:visible;mso-wrap-style:square" from="16084,10951" to="17218,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EJ8cAAADdAAAADwAAAGRycy9kb3ducmV2LnhtbESPQWvCQBSE7wX/w/IKvdVNUwgSXUWU&#10;gvZQqi3U4zP7TKLZt2F3m8R/7xaEHoeZ+YaZLQbTiI6cry0reBknIIgLq2suFXx/vT1PQPiArLGx&#10;TAqu5GExHz3MMNe25x11+1CKCGGfo4IqhDaX0hcVGfRj2xJH72SdwRClK6V22Ee4aWSaJJk0WHNc&#10;qLClVUXFZf9rFHy8fmbdcvu+GX622bFY746Hc++UenocllMQgYbwH763N1pBmm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UQnxwAAAN0AAAAPAAAAAAAA&#10;AAAAAAAAAKECAABkcnMvZG93bnJldi54bWxQSwUGAAAAAAQABAD5AAAAlQMAAAAA&#10;"/>
            <v:line id="Line 1987" o:spid="_x0000_s1487" style="position:absolute;visibility:visible;mso-wrap-style:square" from="14374,9886" to="16648,1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1988" o:spid="_x0000_s1488" style="position:absolute;visibility:visible;mso-wrap-style:square" from="16648,7760" to="18922,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989" o:spid="_x0000_s1489" style="position:absolute;flip:x;visibility:visible;mso-wrap-style:square" from="16648,4573" to="18922,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srMcAAADdAAAADwAAAGRycy9kb3ducmV2LnhtbESPQUvDQBSE74L/YXmCFzEbg5Y2zbYU&#10;QfDQi62k9PaafWZDsm/j7trGf+8KgsdhZr5hqvVkB3EmHzrHCh6yHARx43THrYL3/cv9HESIyBoH&#10;x6TgmwKsV9dXFZbaXfiNzrvYigThUKICE+NYShkaQxZD5kbi5H04bzEm6VupPV4S3A6yyPOZtNhx&#10;WjA40rOhpt99WQVyvr379JvTY1/3h8PC1E09HrdK3d5MmyWISFP8D/+1X7WCopg9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6ysxwAAAN0AAAAPAAAAAAAA&#10;AAAAAAAAAKECAABkcnMvZG93bnJldi54bWxQSwUGAAAAAAQABAD5AAAAlQMAAAAA&#10;"/>
            <v:line id="Line 1990" o:spid="_x0000_s1490" style="position:absolute;visibility:visible;mso-wrap-style:square" from="14374,4573" to="16648,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JMcAAADdAAAADwAAAGRycy9kb3ducmV2LnhtbESPQUvDQBSE7wX/w/KE3tqNEZYSuy1F&#10;EVoPYqugx9fsM4lm34bdbZL++65Q8DjMzDfMcj3aVvTkQ+NYw908A0FcOtNwpeHj/Xm2ABEissHW&#10;MWk4U4D16mayxMK4gffUH2IlEoRDgRrqGLtCylDWZDHMXUecvG/nLcYkfSWNxyHBbSvzLFPSYsNp&#10;ocaOHmsqfw8nq+H1/k31m93LdvzcqWP5tD9+/Qxe6+ntuHkAEWmM/+Fre2s05LlS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kIkxwAAAN0AAAAPAAAAAAAA&#10;AAAAAAAAAKECAABkcnMvZG93bnJldi54bWxQSwUGAAAAAAQABAD5AAAAlQMAAAAA&#10;"/>
            <v:line id="Line 1991" o:spid="_x0000_s1491" style="position:absolute;visibility:visible;mso-wrap-style:square" from="16648,3513" to="17218,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line id="Line 1992" o:spid="_x0000_s1492" style="position:absolute;visibility:visible;mso-wrap-style:square" from="16648,2447" to="1892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line id="Line 1993" o:spid="_x0000_s1493" style="position:absolute;visibility:visible;mso-wrap-style:square" from="16084,8825" to="17218,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VscAAADdAAAADwAAAGRycy9kb3ducmV2LnhtbESPQWvCQBSE7wX/w/KE3urGFEJNXUUs&#10;Be2hVFvQ4zP7mkSzb8PuNkn/fbcgeBxm5htmvhxMIzpyvrasYDpJQBAXVtdcKvj6fH14AuEDssbG&#10;Min4JQ/Lxehujrm2Pe+o24dSRAj7HBVUIbS5lL6oyKCf2JY4et/WGQxRulJqh32Em0amSZJJgzXH&#10;hQpbWldUXPY/RsH740fWrbZvm+GwzU7Fy+50PPdOqfvxsHoGEWgIt/C1vdEK0jSb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dZWxwAAAN0AAAAPAAAAAAAA&#10;AAAAAAAAAKECAABkcnMvZG93bnJldi54bWxQSwUGAAAAAAQABAD5AAAAlQMAAAAA&#10;"/>
            <v:line id="Line 1994" o:spid="_x0000_s1494" style="position:absolute;flip:x;visibility:visible;mso-wrap-style:square" from="16648,9886" to="18922,1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Z6cQAAADdAAAADwAAAGRycy9kb3ducmV2LnhtbERPz2vCMBS+D/wfwhN2GZqujKnVKDIY&#10;7OBlKhVvz+bZlDYvXZJp998vh8GOH9/v1WawnbiRD41jBc/TDARx5XTDtYLj4X0yBxEissbOMSn4&#10;oQCb9ehhhYV2d/6k2z7WIoVwKFCBibEvpAyVIYth6nrixF2dtxgT9LXUHu8p3HYyz7JXabHh1GCw&#10;pzdDVbv/tgrkfPf05beXl7ZsT6eFKauyP++UehwP2yWISEP8F/+5P7SCPJ+l/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ZnpxAAAAN0AAAAPAAAAAAAAAAAA&#10;AAAAAKECAABkcnMvZG93bnJldi54bWxQSwUGAAAAAAQABAD5AAAAkgMAAAAA&#10;"/>
            <v:line id="Line 1995" o:spid="_x0000_s1495" style="position:absolute;visibility:visible;mso-wrap-style:square" from="16648,3513" to="16654,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line id="Line 1996" o:spid="_x0000_s1496" style="position:absolute;flip:x;visibility:visible;mso-wrap-style:square" from="16084,3513" to="16648,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HnsgAAADdAAAADwAAAGRycy9kb3ducmV2LnhtbESPQUsDMRSE74L/ITzBi7RZt6Lt2rQU&#10;QeihF6ts6e1189wsu3lZk9hu/30jFDwOM/MNM18OthNH8qFxrOBxnIEgrpxuuFbw9fk+moIIEVlj&#10;55gUnCnAcnF7M8dCuxN/0HEba5EgHApUYGLsCylDZchiGLueOHnfzluMSfpaao+nBLedzLPsWVps&#10;OC0Y7OnNUNVuf60COd08/PjV4akt291uZsqq7Pcbpe7vhtUriEhD/A9f22utIM9fJv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8HnsgAAADdAAAADwAAAAAA&#10;AAAAAAAAAAChAgAAZHJzL2Rvd25yZXYueG1sUEsFBgAAAAAEAAQA+QAAAJYDAAAAAA==&#10;"/>
            <v:shape id="AutoShape 1997" o:spid="_x0000_s1497" type="#_x0000_t32" style="position:absolute;left:14374;top:2447;width:2274;height:2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O18YAAADdAAAADwAAAGRycy9kb3ducmV2LnhtbESPQWvCQBSE70L/w/IKvUjdJEiV6CpF&#10;KBQPBTUHj4/d1ySYfZvurjH9911B6HGYmW+Y9Xa0nRjIh9axgnyWgSDWzrRcK6hOH69LECEiG+wc&#10;k4JfCrDdPE3WWBp34wMNx1iLBOFQooImxr6UMuiGLIaZ64mT9+28xZikr6XxeEtw28kiy96kxZbT&#10;QoM97RrSl+PVKmj31Vc1TH+i18t9fvZ5OJ07rdTL8/i+AhFpjP/hR/vTKCiK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tfGAAAA3QAAAA8AAAAAAAAA&#10;AAAAAAAAoQIAAGRycy9kb3ducmV2LnhtbFBLBQYAAAAABAAEAPkAAACUAwAAAAA=&#10;"/>
            <v:group id="Group 1998" o:spid="_x0000_s1498" style="position:absolute;left:22082;top:4261;width:3614;height:1051;rotation:90" coordorigin="3975,4710" coordsize="270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jssYAAADdAAAADwAAAGRycy9kb3ducmV2LnhtbESPQWsCMRSE70L/Q3gF&#10;L6JZF9rqahRrWei1tqLHx+a5Wbp5WZPU3f77plDocZiZb5j1drCtuJEPjWMF81kGgrhyuuFawcd7&#10;OV2ACBFZY+uYFHxTgO3mbrTGQrue3+h2iLVIEA4FKjAxdoWUoTJkMcxcR5y8i/MWY5K+ltpjn+C2&#10;lXmWPUqLDacFgx3tDVWfhy+rgK/HRXltT5PyXPn57rlfmpdzVGp8P+xWICIN8T/8137VCvL86Q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kiOyxgAAAN0A&#10;AAAPAAAAAAAAAAAAAAAAAKoCAABkcnMvZG93bnJldi54bWxQSwUGAAAAAAQABAD6AAAAnQMAAAAA&#10;">
              <v:group id="Group 1999" o:spid="_x0000_s1499" style="position:absolute;left:3975;top:4710;width:1350;height:675" coordorigin="3975,4710" coordsize="135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AutoShape 2000" o:spid="_x0000_s1500" type="#_x0000_t32" style="position:absolute;left:3975;top:4710;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LQoMUAAADdAAAADwAAAGRycy9kb3ducmV2LnhtbESPQWvCQBSE74X+h+UVeim6SQ4qqatI&#10;QSgeBDUHj4/d1ySYfZvurjH+e1co9DjMzDfMcj3aTgzkQ+tYQT7NQBBrZ1quFVSn7WQBIkRkg51j&#10;UnCnAOvV68sSS+NufKDhGGuRIBxKVNDE2JdSBt2QxTB1PXHyfpy3GJP0tTQebwluO1lk2UxabDkt&#10;NNjTV0P6crxaBe2u2lfDx2/0erHLzz4Pp3OnlXp/GzefICKN8T/81/42CopiPofnm/Q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LQoMUAAADdAAAADwAAAAAAAAAA&#10;AAAAAAChAgAAZHJzL2Rvd25yZXYueG1sUEsFBgAAAAAEAAQA+QAAAJMDAAAAAA==&#10;"/>
                <v:shape id="AutoShape 2001" o:spid="_x0000_s1501" type="#_x0000_t32" style="position:absolute;left:4650;top:4725;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E0sIAAADdAAAADwAAAGRycy9kb3ducmV2LnhtbERPz2vCMBS+C/4P4QleRNP2MKUzyhAG&#10;4mEw7cHjI3lry5qXmmS1/vfmMPD48f3e7kfbiYF8aB0ryFcZCGLtTMu1guryudyACBHZYOeYFDwo&#10;wH43nWyxNO7O3zScYy1SCIcSFTQx9qWUQTdkMaxcT5y4H+ctxgR9LY3Hewq3nSyy7E1abDk1NNjT&#10;oSH9e/6zCtpT9VUNi1v0enPKrz4Pl2unlZrPxo93EJHG+BL/u49GQVGs09z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1E0sIAAADdAAAADwAAAAAAAAAAAAAA&#10;AAChAgAAZHJzL2Rvd25yZXYueG1sUEsFBgAAAAAEAAQA+QAAAJADAAAAAA==&#10;"/>
                <v:shape id="AutoShape 2002" o:spid="_x0000_s1502" type="#_x0000_t32" style="position:absolute;left:4320;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bFsYAAADdAAAADwAAAGRycy9kb3ducmV2LnhtbESPQWvCQBSE7wX/w/KEXkrdGLDa6CrB&#10;Ioggalrw+sg+k2j2bciumv77riD0OMzMN8xs0Zla3Kh1lWUFw0EEgji3uuJCwc/36n0CwnlkjbVl&#10;UvBLDhbz3ssME23vfKBb5gsRIOwSVFB63yRSurwkg25gG+LgnWxr0AfZFlK3eA9wU8s4ij6kwYrD&#10;QokNLUvKL9nVKPDbt83ofNjt0oz5K91vjpd0eVTqtd+lUxCeOv8ffrbXWkEcjz/h8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EGxbGAAAA3QAAAA8AAAAAAAAA&#10;AAAAAAAAoQIAAGRycy9kb3ducmV2LnhtbFBLBQYAAAAABAAEAPkAAACUAwAAAAA=&#10;"/>
                <v:shape id="AutoShape 2003" o:spid="_x0000_s1503" type="#_x0000_t32" style="position:absolute;left:4995;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CrMIAAADdAAAADwAAAGRycy9kb3ducmV2LnhtbERPTYvCMBC9C/sfwizsRdZ0C4p0jVJc&#10;hEUQbRW8Ds3YVptJaaLWf28OgsfH+54tetOIG3WutqzgZxSBIC6srrlUcNivvqcgnEfW2FgmBQ9y&#10;sJh/DGaYaHvnjG65L0UIYZeggsr7NpHSFRUZdCPbEgfuZDuDPsCulLrDewg3jYyjaCIN1hwaKmxp&#10;WVFxya9Ggd8M1+Nztt2mOfNfulsfL+nyqNTXZ5/+gvDU+7f45f7XCuJ4GvaH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vCrMIAAADdAAAADwAAAAAAAAAAAAAA&#10;AAChAgAAZHJzL2Rvd25yZXYueG1sUEsFBgAAAAAEAAQA+QAAAJADAAAAAA==&#10;"/>
              </v:group>
              <v:group id="Group 2004" o:spid="_x0000_s1504" style="position:absolute;left:5325;top:4710;width:1350;height:675" coordorigin="5325,4710" coordsize="135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AutoShape 2005" o:spid="_x0000_s1505" type="#_x0000_t32" style="position:absolute;left:5325;top:4710;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DH8UAAADdAAAADwAAAGRycy9kb3ducmV2LnhtbESPQWvCQBSE70L/w/IKvUjdJAcJ0VWk&#10;UBAPhWoOHh+7r0kw+zbd3cb477uC4HGYmW+Y9XayvRjJh86xgnyRgSDWznTcKKhPn+8liBCRDfaO&#10;ScGNAmw3L7M1VsZd+ZvGY2xEgnCoUEEb41BJGXRLFsPCDcTJ+3HeYkzSN9J4vCa47WWRZUtpseO0&#10;0OJAHy3py/HPKugO9Vc9zn+j1+UhP/s8nM69VurtddqtQESa4jP8aO+NgqIoC7i/S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ADH8UAAADdAAAADwAAAAAAAAAA&#10;AAAAAAChAgAAZHJzL2Rvd25yZXYueG1sUEsFBgAAAAAEAAQA+QAAAJMDAAAAAA==&#10;"/>
                <v:shape id="AutoShape 2006" o:spid="_x0000_s1506" type="#_x0000_t32" style="position:absolute;left:6000;top:4725;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mhMUAAADdAAAADwAAAGRycy9kb3ducmV2LnhtbESPQWvCQBSE7wX/w/IEL6VukkIJqatI&#10;oSAeCtUcPD52n0kw+zburjH++26h0OMwM98wq81kezGSD51jBfkyA0Gsnem4UVAfP19KECEiG+wd&#10;k4IHBdisZ08rrIy78zeNh9iIBOFQoYI2xqGSMuiWLIalG4iTd3beYkzSN9J4vCe47WWRZW/SYsdp&#10;ocWBPlrSl8PNKuj29Vc9Pl+j1+U+P/k8HE+9Vmoxn7bvICJN8T/8194ZBUVRvs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ymhMUAAADdAAAADwAAAAAAAAAA&#10;AAAAAAChAgAAZHJzL2Rvd25yZXYueG1sUEsFBgAAAAAEAAQA+QAAAJMDAAAAAA==&#10;"/>
                <v:shape id="AutoShape 2007" o:spid="_x0000_s1507" type="#_x0000_t32" style="position:absolute;left:5670;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Er8YAAADdAAAADwAAAGRycy9kb3ducmV2LnhtbESPQWvCQBSE70L/w/IKXqRuGqpIdJVg&#10;EUQoaip4fWSfSTT7NmRXTf99VxA8DjPzDTNbdKYWN2pdZVnB5zACQZxbXXGh4PC7+piAcB5ZY22Z&#10;FPyRg8X8rTfDRNs77+mW+UIECLsEFZTeN4mULi/JoBvahjh4J9sa9EG2hdQt3gPc1DKOorE0WHFY&#10;KLGhZUn5JbsaBf5nsBmd99ttmjF/p7vN8ZIuj0r137t0CsJT51/hZ3utFcTx5Aseb8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xK/GAAAA3QAAAA8AAAAAAAAA&#10;AAAAAAAAoQIAAGRycy9kb3ducmV2LnhtbFBLBQYAAAAABAAEAPkAAACUAwAAAAA=&#10;"/>
                <v:shape id="AutoShape 2008" o:spid="_x0000_s1508" type="#_x0000_t32" style="position:absolute;left:6345;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hNMcAAADdAAAADwAAAGRycy9kb3ducmV2LnhtbESPQWvCQBSE74X+h+UJvZS6MRCR6CrB&#10;IpRAUdOC10f2mY1m34bsVtN/3y0Uehxm5htmtRltJ240+Naxgtk0AUFcO91yo+DzY/eyAOEDssbO&#10;MSn4Jg+b9ePDCnPt7nykWxUaESHsc1RgQuhzKX1tyKKfup44emc3WAxRDo3UA94j3HYyTZK5tNhy&#10;XDDY09ZQfa2+rILw/lxml+N+X1TMr8WhPF2L7Umpp8lYLEEEGsN/+K/9phWk6SKD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nGE0xwAAAN0AAAAPAAAAAAAA&#10;AAAAAAAAAKECAABkcnMvZG93bnJldi54bWxQSwUGAAAAAAQABAD5AAAAlQMAAAAA&#10;"/>
              </v:group>
            </v:group>
            <v:shape id="AutoShape 2009" o:spid="_x0000_s1509" type="#_x0000_t32" style="position:absolute;left:16648;top:1348;width:6;height:1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FHMUAAADdAAAADwAAAGRycy9kb3ducmV2LnhtbESPQWvCQBSE70L/w/IKvYhukoOE6CpS&#10;KIiHQjUHj4/d1yQ0+zburjH9992C4HGYmW+YzW6yvRjJh86xgnyZgSDWznTcKKjPH4sSRIjIBnvH&#10;pOCXAuy2L7MNVsbd+YvGU2xEgnCoUEEb41BJGXRLFsPSDcTJ+3beYkzSN9J4vCe47WWRZStpseO0&#10;0OJA7y3pn9PNKuiO9Wc9zq/R6/KYX3wezpdeK/X2Ou3XICJN8Rl+tA9GQVGU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sFHMUAAADdAAAADwAAAAAAAAAA&#10;AAAAAAChAgAAZHJzL2Rvd25yZXYueG1sUEsFBgAAAAAEAAQA+QAAAJMDAAAAAA==&#10;"/>
            <v:shape id="AutoShape 2010" o:spid="_x0000_s1510" type="#_x0000_t32" style="position:absolute;left:16648;top:1365;width:56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2OsYAAADdAAAADwAAAGRycy9kb3ducmV2LnhtbESPQWsCMRSE70L/Q3gFL6JZF7SyNcpW&#10;ELTgQVvvr5vXTejmZbuJuv33TUHocZiZb5jluneNuFIXrGcF00kGgrjy2nKt4P1tO16ACBFZY+OZ&#10;FPxQgPXqYbDEQvsbH+l6irVIEA4FKjAxtoWUoTLkMEx8S5y8T985jEl2tdQd3hLcNTLPsrl0aDkt&#10;GGxpY6j6Ol2cgsN++lJ+GLt/PX7bw2xbNpd6dFZq+NiXzyAi9fE/fG/vtII8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1djrGAAAA3QAAAA8AAAAAAAAA&#10;AAAAAAAAoQIAAGRycy9kb3ducmV2LnhtbFBLBQYAAAAABAAEAPkAAACUAwAAAAA=&#10;"/>
            <v:shape id="AutoShape 2011" o:spid="_x0000_s1511" type="#_x0000_t32" style="position:absolute;left:23387;top:1415;width:0;height:1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iSMMAAADdAAAADwAAAGRycy9kb3ducmV2LnhtbERPy2oCMRTdF/yHcAU3pWYcUGRqlKkg&#10;qODCR/e3k9tJ6ORmOok6/n2zKLg8nPdi1btG3KgL1rOCyTgDQVx5bblWcDlv3uYgQkTW2HgmBQ8K&#10;sFoOXhZYaH/nI91OsRYphEOBCkyMbSFlqAw5DGPfEifu23cOY4JdLXWH9xTuGpln2Uw6tJwaDLa0&#10;NlT9nK5OwWE3+Si/jN3tj7/2MN2UzbV+/VRqNOzLdxCR+vgU/7u3WkGez9Pc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q4kjDAAAA3QAAAA8AAAAAAAAAAAAA&#10;AAAAoQIAAGRycy9kb3ducmV2LnhtbFBLBQYAAAAABAAEAPkAAACRAwAAAAA=&#10;"/>
            <v:shape id="AutoShape 2012" o:spid="_x0000_s1512" type="#_x0000_t32" style="position:absolute;left:16648;top:6699;width:0;height:10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H08YAAADdAAAADwAAAGRycy9kb3ducmV2LnhtbESPQWsCMRSE70L/Q3gFL6JZFyy6NcpW&#10;ELTgQdveXzevm9DNy7qJuv77plDocZiZb5jluneNuFIXrGcF00kGgrjy2nKt4P1tO56DCBFZY+OZ&#10;FNwpwHr1MFhiof2Nj3Q9xVokCIcCFZgY20LKUBlyGCa+JU7el+8cxiS7WuoObwnuGpln2ZN0aDkt&#10;GGxpY6j6Pl2cgsN++lJ+Grt/PZ7tYbYtm0s9+lBq+NiXzyAi9fE//NfeaQV5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R9PGAAAA3QAAAA8AAAAAAAAA&#10;AAAAAAAAoQIAAGRycy9kb3ducmV2LnhtbFBLBQYAAAAABAAEAPkAAACUAwAAAAA=&#10;"/>
            <v:shape id="AutoShape 2013" o:spid="_x0000_s1513" type="#_x0000_t32" style="position:absolute;left:23363;top:6594;width:6;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4k8QAAADdAAAADwAAAGRycy9kb3ducmV2LnhtbERPy2oCMRTdC/5DuIVuRDMOVOpolLEg&#10;1IILH93fTq6T0MnNdBJ1+vfNQujycN7Lde8acaMuWM8KppMMBHHlteVawfm0Hb+CCBFZY+OZFPxS&#10;gPVqOFhiof2dD3Q7xlqkEA4FKjAxtoWUoTLkMEx8S5y4i+8cxgS7WuoO7yncNTLPspl0aDk1GGzp&#10;zVD1fbw6BfvddFN+Gbv7OPzY/cu2bK716FOp56e+XICI1Md/8cP9rhXk+T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XiTxAAAAN0AAAAPAAAAAAAAAAAA&#10;AAAAAKECAABkcnMvZG93bnJldi54bWxQSwUGAAAAAAQABAD5AAAAkgMAAAAA&#10;"/>
            <v:shape id="AutoShape 2014" o:spid="_x0000_s1514" type="#_x0000_t32" style="position:absolute;left:16648;top:7205;width:6679;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LtcUAAADdAAAADwAAAGRycy9kb3ducmV2LnhtbESPQWvCQBSE74L/YXmCF9FNchBNXaUI&#10;BfFQUHPw+Nh9TUKzb+PuNqb/vlso9DjMzDfM7jDaTgzkQ+tYQb7KQBBrZ1quFVS3t+UGRIjIBjvH&#10;pOCbAhz208kOS+OefKHhGmuRIBxKVNDE2JdSBt2QxbByPXHyPpy3GJP0tTQenwluO1lk2VpabDkt&#10;NNjTsSH9ef2yCtpz9V4Ni0f0enPO7z4Pt3unlZrPxtcXEJHG+B/+a5+MgqLY5vD7Jj0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sLtcUAAADdAAAADwAAAAAAAAAA&#10;AAAAAAChAgAAZHJzL2Rvd25yZXYueG1sUEsFBgAAAAAEAAQA+QAAAJMDAAAAAA==&#10;"/>
            <v:shape id="AutoShape 2015" o:spid="_x0000_s1515" type="#_x0000_t32" style="position:absolute;left:22276;top:1348;width:388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Df8YAAADdAAAADwAAAGRycy9kb3ducmV2LnhtbESPQWsCMRSE74L/ITyhF9GsCy12a5S1&#10;INSCB7XeXzevm9DNy7qJuv33TaHgcZiZb5jFqneNuFIXrGcFs2kGgrjy2nKt4OO4mcxBhIissfFM&#10;Cn4owGo5HCyw0P7Ge7oeYi0ShEOBCkyMbSFlqAw5DFPfEifvy3cOY5JdLXWHtwR3jcyz7Ek6tJwW&#10;DLb0aqj6Plycgt12ti4/jd2+789297gpm0s9Pin1MOrLFxCR+ngP/7fftII8f87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Q3/GAAAA3QAAAA8AAAAAAAAA&#10;AAAAAAAAoQIAAGRycy9kb3ducmV2LnhtbFBLBQYAAAAABAAEAPkAAACUAwAAAAA=&#10;"/>
            <v:shape id="AutoShape 2016" o:spid="_x0000_s1516" type="#_x0000_t32" style="position:absolute;left:16648;top:12012;width:6;height:1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fm5McAAADdAAAADwAAAGRycy9kb3ducmV2LnhtbESPQWsCMRSE74X+h/AKXopm3dKiW6Os&#10;gqAFD1q9Pzevm9DNy3YTdfvvm0Khx2FmvmFmi9414kpdsJ4VjEcZCOLKa8u1guP7ejgBESKyxsYz&#10;KfimAIv5/d0MC+1vvKfrIdYiQTgUqMDE2BZShsqQwzDyLXHyPnznMCbZ1VJ3eEtw18g8y16kQ8tp&#10;wWBLK0PV5+HiFOy242V5Nnb7tv+yu+d12Vzqx5NSg4e+fAURqY//4b/2RivI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V+bkxwAAAN0AAAAPAAAAAAAA&#10;AAAAAAAAAKECAABkcnMvZG93bnJldi54bWxQSwUGAAAAAAQABAD5AAAAlQMAAAAA&#10;"/>
            <v:shape id="AutoShape 2017" o:spid="_x0000_s1517" type="#_x0000_t32" style="position:absolute;left:16648;top:13033;width:92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kMcAAADdAAAADwAAAGRycy9kb3ducmV2LnhtbESPQWsCMRSE74X+h/AKXopmXdqiW6Os&#10;gqAFD1q9Pzevm9DNy3YTdfvvm0Khx2FmvmFmi9414kpdsJ4VjEcZCOLKa8u1guP7ejgBESKyxsYz&#10;KfimAIv5/d0MC+1vvKfrIdYiQTgUqMDE2BZShsqQwzDyLXHyPnznMCbZ1VJ3eEtw18g8y16kQ8tp&#10;wWBLK0PV5+HiFOy242V5Nnb7tv+yu+d12Vzqx5NSg4e+fAURqY//4b/2RivI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n6QxwAAAN0AAAAPAAAAAAAA&#10;AAAAAAAAAKECAABkcnMvZG93bnJldi54bWxQSwUGAAAAAAQABAD5AAAAlQMAAAAA&#10;"/>
            <v:oval id="Oval 2018" o:spid="_x0000_s1518" style="position:absolute;left:26160;top:1099;width:54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9usUA&#10;AADdAAAADwAAAGRycy9kb3ducmV2LnhtbESPQWvCQBSE74X+h+UVvNWNCZEaXUUUwR56aNreH9ln&#10;Esy+DdlnTP99t1DocZiZb5jNbnKdGmkIrWcDi3kCirjytuXawOfH6fkFVBBki51nMvBNAXbbx4cN&#10;Ftbf+Z3GUmoVIRwKNNCI9IXWoWrIYZj7njh6Fz84lCiHWtsB7xHuOp0myVI7bDkuNNjToaHqWt6c&#10;gWO9L5ejziTPLsez5Nevt9dsYczsadqvQQlN8h/+a5+tgTRd5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P26xQAAAN0AAAAPAAAAAAAAAAAAAAAAAJgCAABkcnMv&#10;ZG93bnJldi54bWxQSwUGAAAAAAQABAD1AAAAigMAAAAA&#10;"/>
            <v:oval id="Oval 2019" o:spid="_x0000_s1519" style="position:absolute;left:25875;top:12783;width:54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zcUA&#10;AADdAAAADwAAAGRycy9kb3ducmV2LnhtbESPQWvCQBSE74X+h+UVeqsbEww1uoooBXvw0LS9P7LP&#10;JJh9G7LPmP77bkHocZiZb5j1dnKdGmkIrWcD81kCirjytuXawNfn28srqCDIFjvPZOCHAmw3jw9r&#10;LKy/8QeNpdQqQjgUaKAR6QutQ9WQwzDzPXH0zn5wKFEOtbYD3iLcdTpNklw7bDkuNNjTvqHqUl6d&#10;gUO9K/NRZ7LIzoejLC7fp/dsbszz07RbgRKa5D98bx+tgTRd5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mPNxQAAAN0AAAAPAAAAAAAAAAAAAAAAAJgCAABkcnMv&#10;ZG93bnJldi54bWxQSwUGAAAAAAQABAD1AAAAigMAAAAA&#10;"/>
            <v:line id="Line 2020" o:spid="_x0000_s1520" style="position:absolute;visibility:visible;mso-wrap-style:square" from="11245,7832" to="13519,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XmMgAAADdAAAADwAAAGRycy9kb3ducmV2LnhtbESPT0vDQBTE7wW/w/IEb+3GCLGN3ZZS&#10;EVoPYv9Ae3zNPpPY7Nuwuybx27uC4HGYmd8w8+VgGtGR87VlBfeTBARxYXXNpYLj4WU8BeEDssbG&#10;Min4Jg/Lxc1ojrm2Pe+o24dSRAj7HBVUIbS5lL6oyKCf2JY4eh/WGQxRulJqh32Em0amSZJJgzXH&#10;hQpbWldUXPdfRsHbw3vWrbavm+G0zS7F8+5y/uydUne3w+oJRKAh/If/2hutIE1n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OXmMgAAADdAAAADwAAAAAA&#10;AAAAAAAAAAChAgAAZHJzL2Rvd25yZXYueG1sUEsFBgAAAAAEAAQA+QAAAJYDAAAAAA==&#10;"/>
            <v:line id="Line 2021" o:spid="_x0000_s1521" style="position:absolute;flip:x;visibility:visible;mso-wrap-style:square" from="11245,8365" to="11245,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zFcQAAADdAAAADwAAAGRycy9kb3ducmV2LnhtbERPz2vCMBS+D/Y/hDfYZczUIqNWo4gw&#10;2MHLnFR2ezZvTWnz0iWZdv+9OQgeP77fy/Voe3EmH1rHCqaTDARx7XTLjYLD1/trASJEZI29Y1Lw&#10;TwHWq8eHJZbaXfiTzvvYiBTCoUQFJsahlDLUhiyGiRuIE/fjvMWYoG+k9nhJ4baXeZa9SYstpwaD&#10;A20N1d3+zyqQxe7l129Os67qjse5qepq+N4p9fw0bhYgIo3xLr65P7SCPJ+nuel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3MVxAAAAN0AAAAPAAAAAAAAAAAA&#10;AAAAAKECAABkcnMvZG93bnJldi54bWxQSwUGAAAAAAQABAD5AAAAkgMAAAAA&#10;"/>
            <v:line id="Line 2022" o:spid="_x0000_s1522" style="position:absolute;flip:x;visibility:visible;mso-wrap-style:square" from="10681,11018" to="1181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WjscAAADdAAAADwAAAGRycy9kb3ducmV2LnhtbESPQWvCQBSE7wX/w/IKXopuGkoxqatI&#10;QfDgpbZEvL1mX7Mh2bdxd9X033cLhR6HmfmGWa5H24sr+dA6VvA4z0AQ10633Cj4eN/OFiBCRNbY&#10;OyYF3xRgvZrcLbHU7sZvdD3ERiQIhxIVmBiHUspQG7IY5m4gTt6X8xZjkr6R2uMtwW0v8yx7lhZb&#10;TgsGB3o1VHeHi1UgF/uHs998PnVVdzwWpqqr4bRXano/bl5ARBrjf/ivvdMK8rwo4P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9aOxwAAAN0AAAAPAAAAAAAA&#10;AAAAAAAAAKECAABkcnMvZG93bnJldi54bWxQSwUGAAAAAAQABAD5AAAAlQMAAAAA&#10;"/>
            <v:line id="Line 2023" o:spid="_x0000_s1523" style="position:absolute;flip:x;visibility:visible;mso-wrap-style:square" from="11245,9958" to="13519,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lCcQAAADdAAAADwAAAGRycy9kb3ducmV2LnhtbERPy2oCMRTdC/2HcAvdFM3UFtGpUUQQ&#10;unDjgxF318ntZJjJzTRJdfr3zUJweTjv+bK3rbiSD7VjBW+jDARx6XTNlYLjYTOcgggRWWPrmBT8&#10;UYDl4mkwx1y7G+/ouo+VSCEcclRgYuxyKUNpyGIYuY44cd/OW4wJ+kpqj7cUbls5zrKJtFhzajDY&#10;0dpQ2ex/rQI53b7++NXloyma02lmirLozlulXp771SeISH18iO/uL61g/J6l/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uUJxAAAAN0AAAAPAAAAAAAAAAAA&#10;AAAAAKECAABkcnMvZG93bnJldi54bWxQSwUGAAAAAAQABAD5AAAAkgMAAAAA&#10;"/>
            <v:line id="Line 2024" o:spid="_x0000_s1524" style="position:absolute;flip:x;visibility:visible;mso-wrap-style:square" from="8977,7832" to="11245,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AkscAAADdAAAADwAAAGRycy9kb3ducmV2LnhtbESPQWsCMRSE7wX/Q3hCL0Wz2iK6GkUK&#10;hR68VGXF23Pz3Cy7edkmqW7/fVMo9DjMzDfMatPbVtzIh9qxgsk4A0FcOl1zpeB4eBvNQYSIrLF1&#10;TAq+KcBmPXhYYa7dnT/oto+VSBAOOSowMXa5lKE0ZDGMXUecvKvzFmOSvpLa4z3BbSunWTaTFmtO&#10;CwY7ejVUNvsvq0DOd0+ffnt5aYrmdFqYoiy6806px2G/XYKI1Mf/8F/7XSuYPmc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kCSxwAAAN0AAAAPAAAAAAAA&#10;AAAAAAAAAKECAABkcnMvZG93bnJldi54bWxQSwUGAAAAAAQABAD5AAAAlQMAAAAA&#10;"/>
            <v:line id="Line 2025" o:spid="_x0000_s1525" style="position:absolute;visibility:visible;mso-wrap-style:square" from="8977,4646" to="11245,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GscAAADdAAAADwAAAGRycy9kb3ducmV2LnhtbESPQWvCQBSE7wX/w/KE3uqmEUKJriIV&#10;QXso1Rb0+Mw+k2j2bdjdJum/7xYKHoeZ+YaZLwfTiI6cry0reJ4kIIgLq2suFXx9bp5eQPiArLGx&#10;TAp+yMNyMXqYY65tz3vqDqEUEcI+RwVVCG0upS8qMugntiWO3sU6gyFKV0rtsI9w08g0STJpsOa4&#10;UGFLrxUVt8O3UfA+/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64axwAAAN0AAAAPAAAAAAAA&#10;AAAAAAAAAKECAABkcnMvZG93bnJldi54bWxQSwUGAAAAAAQABAD5AAAAlQMAAAAA&#10;"/>
            <v:line id="Line 2026" o:spid="_x0000_s1526" style="position:absolute;flip:x;visibility:visible;mso-wrap-style:square" from="11245,4646" to="13519,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7fscAAADdAAAADwAAAGRycy9kb3ducmV2LnhtbESPQWsCMRSE7wX/Q3hCL1Kz1VJ0axQp&#10;FDx4UctKb8/N62bZzcs2SXX996Yg9DjMzDfMYtXbVpzJh9qxgudxBoK4dLrmSsHn4eNpBiJEZI2t&#10;Y1JwpQCr5eBhgbl2F97ReR8rkSAcclRgYuxyKUNpyGIYu444ed/OW4xJ+kpqj5cEt62cZNmrtFhz&#10;WjDY0buhstn/WgVyth39+PXppSma43FuirLovrZKPQ779RuISH38D9/bG61gMs2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2Ht+xwAAAN0AAAAPAAAAAAAA&#10;AAAAAAAAAKECAABkcnMvZG93bnJldi54bWxQSwUGAAAAAAQABAD5AAAAlQMAAAAA&#10;"/>
            <v:line id="Line 2027" o:spid="_x0000_s1527" style="position:absolute;flip:x;visibility:visible;mso-wrap-style:square" from="10681,3585" to="11245,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J0cQAAADdAAAADwAAAGRycy9kb3ducmV2LnhtbERPz2vCMBS+D/wfwhN2GZoqQ7pqFBkI&#10;O3iZSmW3Z/NsSpuXLsm0+++Xw8Djx/d7tRlsJ27kQ+NYwWyagSCunG64VnA67iY5iBCRNXaOScEv&#10;BdisR08rLLS78yfdDrEWKYRDgQpMjH0hZagMWQxT1xMn7uq8xZigr6X2eE/htpPzLFtIiw2nBoM9&#10;vRuq2sOPVSDz/cu3315e27I9n99MWZX9116p5/GwXYKINMSH+N/9oRXMF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UnRxAAAAN0AAAAPAAAAAAAAAAAA&#10;AAAAAKECAABkcnMvZG93bnJldi54bWxQSwUGAAAAAAQABAD5AAAAkgMAAAAA&#10;"/>
            <v:line id="Line 2028" o:spid="_x0000_s1528" style="position:absolute;flip:x;visibility:visible;mso-wrap-style:square" from="8977,2520" to="11245,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sSscAAADdAAAADwAAAGRycy9kb3ducmV2LnhtbESPQWsCMRSE74X+h/AKXkrNKkXWrVGk&#10;IHjwUi0rvb1uXjfLbl62SdT13zcFweMwM98wi9VgO3EmHxrHCibjDARx5XTDtYLPw+YlBxEissbO&#10;MSm4UoDV8vFhgYV2F/6g8z7WIkE4FKjAxNgXUobKkMUwdj1x8n6ctxiT9LXUHi8Jbjs5zbKZtNhw&#10;WjDY07uhqt2frAKZ755//fr7tS3b43Fuyqrsv3ZKjZ6G9RuISEO8h2/trVYwneV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exKxwAAAN0AAAAPAAAAAAAA&#10;AAAAAAAAAKECAABkcnMvZG93bnJldi54bWxQSwUGAAAAAAQABAD5AAAAlQMAAAAA&#10;"/>
            <v:line id="Line 2029" o:spid="_x0000_s1529" style="position:absolute;flip:x;visibility:visible;mso-wrap-style:square" from="10681,8898" to="11815,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TCsQAAADdAAAADwAAAGRycy9kb3ducmV2LnhtbERPy2oCMRTdC/2HcAvdSM0oIjo1ihSE&#10;Ltz4YMTd7eR2MszkZpqkOv17sxBcHs57ue5tK67kQ+1YwXiUgSAuna65UnA6bt/nIEJE1tg6JgX/&#10;FGC9ehksMdfuxnu6HmIlUgiHHBWYGLtcylAashhGriNO3I/zFmOCvpLa4y2F21ZOsmwmLdacGgx2&#10;9GmobA5/VoGc74a/fvM9bYrmfF6Yoiy6y06pt9d+8wEiUh+f4of7SyuYzBZpf3q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tMKxAAAAN0AAAAPAAAAAAAAAAAA&#10;AAAAAKECAABkcnMvZG93bnJldi54bWxQSwUGAAAAAAQABAD5AAAAkgMAAAAA&#10;"/>
            <v:line id="Line 2030" o:spid="_x0000_s1530" style="position:absolute;visibility:visible;mso-wrap-style:square" from="8977,9958" to="11245,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line id="Line 2031" o:spid="_x0000_s1531" style="position:absolute;flip:x;visibility:visible;mso-wrap-style:square" from="11245,3585" to="11245,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5scAAADdAAAADwAAAGRycy9kb3ducmV2LnhtbESPQWsCMRSE70L/Q3gFL1KzLiK6NYoU&#10;hB68aMtKb6+b182ym5dtkur675tCweMwM98w6+1gO3EhHxrHCmbTDARx5XTDtYL3t/3TEkSIyBo7&#10;x6TgRgG2m4fRGgvtrnykyynWIkE4FKjAxNgXUobKkMUwdT1x8r6ctxiT9LXUHq8JbjuZZ9lCWmw4&#10;LRjs6cVQ1Z5+rAK5PEy+/e5z3pbt+bwyZVX2Hwelxo/D7hlEpCHew//tV60gX6xy+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OjmxwAAAN0AAAAPAAAAAAAA&#10;AAAAAAAAAKECAABkcnMvZG93bnJldi54bWxQSwUGAAAAAAQABAD5AAAAlQMAAAAA&#10;"/>
            <v:line id="Line 2032" o:spid="_x0000_s1532" style="position:absolute;visibility:visible;mso-wrap-style:square" from="11245,3585" to="11815,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9g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4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z2CxwAAAN0AAAAPAAAAAAAA&#10;AAAAAAAAAKECAABkcnMvZG93bnJldi54bWxQSwUGAAAAAAQABAD5AAAAlQMAAAAA&#10;"/>
            <v:shape id="AutoShape 2033" o:spid="_x0000_s1533" type="#_x0000_t32" style="position:absolute;left:11245;top:2520;width:2274;height:2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SiccAAADdAAAADwAAAGRycy9kb3ducmV2LnhtbESPQWsCMRSE74X+h/AKXopmFSu6Ncq2&#10;IGjBg1bvz83rJnTzst1EXf99UxB6HGbmG2a+7FwtLtQG61nBcJCBIC69tlwpOHyu+lMQISJrrD2T&#10;ghsFWC4eH+aYa3/lHV32sRIJwiFHBSbGJpcylIYchoFviJP35VuHMcm2krrFa4K7Wo6ybCIdWk4L&#10;Bht6N1R+789OwXYzfCtOxm4+dj92+7Iq6nP1fFSq99QVryAidfE/fG+vtYLRZDaG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dKJxwAAAN0AAAAPAAAAAAAA&#10;AAAAAAAAAKECAABkcnMvZG93bnJldi54bWxQSwUGAAAAAAQABAD5AAAAlQMAAAAA&#10;"/>
            <v:group id="Group 2034" o:spid="_x0000_s1534" style="position:absolute;left:2251;top:4267;width:3613;height:1057;rotation:90;flip:x" coordorigin="3975,4710" coordsize="270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7osQAAADdAAAA&#10;DwAAAAAAAAAAAAAAAACqAgAAZHJzL2Rvd25yZXYueG1sUEsFBgAAAAAEAAQA+gAAAJsDAAAAAA==&#10;">
              <v:group id="Group 2035" o:spid="_x0000_s1535" style="position:absolute;left:3975;top:4710;width:1350;height:675" coordorigin="3975,4710" coordsize="135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AutoShape 2036" o:spid="_x0000_s1536" type="#_x0000_t32" style="position:absolute;left:3975;top:4710;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aQ8YAAADdAAAADwAAAGRycy9kb3ducmV2LnhtbESPQWsCMRSE74L/ITzBi2h2PVhdjVIK&#10;BfFQqO7B4yN57i5uXtYkXbf/vikUehxm5htmdxhsK3ryoXGsIF9kIIi1Mw1XCsrL+3wNIkRkg61j&#10;UvBNAQ778WiHhXFP/qT+HCuRIBwKVFDH2BVSBl2TxbBwHXHybs5bjEn6ShqPzwS3rVxm2UpabDgt&#10;1NjRW036fv6yCppT+VH2s0f0en3Krz4Pl2urlZpOhtctiEhD/A//tY9GwXK1eYHfN+k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mkPGAAAA3QAAAA8AAAAAAAAA&#10;AAAAAAAAoQIAAGRycy9kb3ducmV2LnhtbFBLBQYAAAAABAAEAPkAAACUAwAAAAA=&#10;"/>
                <v:shape id="AutoShape 2037" o:spid="_x0000_s1537" type="#_x0000_t32" style="position:absolute;left:4650;top:4725;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4OMcIAAADdAAAADwAAAGRycy9kb3ducmV2LnhtbERPTYvCMBC9C/6HMIIXWdN6ELcaRYQF&#10;8bCg9uBxSMa22Exqkq3df785LHh8vO/NbrCt6MmHxrGCfJ6BINbONFwpKK9fHysQISIbbB2Tgl8K&#10;sNuORxssjHvxmfpLrEQK4VCggjrGrpAy6JoshrnriBN3d95iTNBX0nh8pXDbykWWLaXFhlNDjR0d&#10;atKPy49V0JzK77KfPaPXq1N+83m43lqt1HQy7NcgIg3xLf53H42CxfIzzU1v0hO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4OMcIAAADdAAAADwAAAAAAAAAAAAAA&#10;AAChAgAAZHJzL2Rvd25yZXYueG1sUEsFBgAAAAAEAAQA+QAAAJADAAAAAA==&#10;"/>
                <v:shape id="AutoShape 2038" o:spid="_x0000_s1538" type="#_x0000_t32" style="position:absolute;left:4320;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R9cUAAADdAAAADwAAAGRycy9kb3ducmV2LnhtbESPQYvCMBSE78L+h/AWvMiarqCs1ShF&#10;EUQQtbvg9dE8267NS2mi1n9vBMHjMDPfMNN5aypxpcaVlhV89yMQxJnVJecK/n5XXz8gnEfWWFkm&#10;BXdyMJ99dKYYa3vjA11Tn4sAYRejgsL7OpbSZQUZdH1bEwfvZBuDPsgml7rBW4CbSg6iaCQNlhwW&#10;CqxpUVB2Ti9Ggd/2NsP/w26XpMzLZL85npPFUanuZ5tMQHhq/Tv8aq+1gsFoPIb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dR9cUAAADdAAAADwAAAAAAAAAA&#10;AAAAAAChAgAAZHJzL2Rvd25yZXYueG1sUEsFBgAAAAAEAAQA+QAAAJMDAAAAAA==&#10;"/>
                <v:shape id="AutoShape 2039" o:spid="_x0000_s1539" type="#_x0000_t32" style="position:absolute;left:4995;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icsMAAADdAAAADwAAAGRycy9kb3ducmV2LnhtbERPy4rCMBTdD8w/hCvMRjQdwQfVKEUR&#10;RBi0VXB7aa5ttbkpTUbr35vFwCwP571YdaYWD2pdZVnB9zACQZxbXXGh4HzaDmYgnEfWWFsmBS9y&#10;sFp+fiww1vbJKT0yX4gQwi5GBaX3TSyly0sy6Ia2IQ7c1bYGfYBtIXWLzxBuajmKook0WHFoKLGh&#10;dUn5Pfs1CvxPfz++pYdDkjFvkuP+ck/WF6W+el0yB+Gp8//iP/dOKxhNo7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WYnLDAAAA3QAAAA8AAAAAAAAAAAAA&#10;AAAAoQIAAGRycy9kb3ducmV2LnhtbFBLBQYAAAAABAAEAPkAAACRAwAAAAA=&#10;"/>
              </v:group>
              <v:group id="Group 2040" o:spid="_x0000_s1540" style="position:absolute;left:5325;top:4710;width:1350;height:675" coordorigin="5325,4710" coordsize="135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AutoShape 2041" o:spid="_x0000_s1541" type="#_x0000_t32" style="position:absolute;left:5325;top:4710;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2jwcUAAADdAAAADwAAAGRycy9kb3ducmV2LnhtbESPQWvCQBSE70L/w/IKvUjdJAeV1FVK&#10;oSAeBDUHj4/d1yQ0+zbdXWP6711B8DjMzDfMajPaTgzkQ+tYQT7LQBBrZ1quFVSn7/cliBCRDXaO&#10;ScE/BdisXyYrLI278oGGY6xFgnAoUUETY19KGXRDFsPM9cTJ+3HeYkzS19J4vCa47WSRZXNpseW0&#10;0GBPXw3p3+PFKmh31b4apn/R6+UuP/s8nM6dVurtdfz8ABFpjM/wo701CopFVsD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2jwcUAAADdAAAADwAAAAAAAAAA&#10;AAAAAAChAgAAZHJzL2Rvd25yZXYueG1sUEsFBgAAAAAEAAQA+QAAAJMDAAAAAA==&#10;"/>
                <v:shape id="AutoShape 2042" o:spid="_x0000_s1542" type="#_x0000_t32" style="position:absolute;left:6000;top:4725;width:345;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GWsUAAADdAAAADwAAAGRycy9kb3ducmV2LnhtbESPQWsCMRSE74X+h/AKXopmV6HK1ihS&#10;EMRDQd2Dx0fy3F26eVmTdF3/fSMIPQ4z8w2zXA+2FT350DhWkE8yEMTamYYrBeVpO16ACBHZYOuY&#10;FNwpwHr1+rLEwrgbH6g/xkokCIcCFdQxdoWUQddkMUxcR5y8i/MWY5K+ksbjLcFtK6dZ9iEtNpwW&#10;auzoqyb9c/y1Cpp9+V3279fo9WKfn30eTudWKzV6GzafICIN8T/8bO+Mguk8m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EGWsUAAADdAAAADwAAAAAAAAAA&#10;AAAAAAChAgAAZHJzL2Rvd25yZXYueG1sUEsFBgAAAAAEAAQA+QAAAJMDAAAAAA==&#10;"/>
                <v:shape id="AutoShape 2043" o:spid="_x0000_s1543" type="#_x0000_t32" style="position:absolute;left:5670;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1kcccAAADdAAAADwAAAGRycy9kb3ducmV2LnhtbESPQWvCQBSE70L/w/IKXkrdVGwraTYS&#10;lIIIRZMKXh/Z1yQ1+zZktxr/vVsQPA4z8w2TLAbTihP1rrGs4GUSgSAurW64UrD//nyeg3AeWWNr&#10;mRRcyMEifRglGGt75pxOha9EgLCLUUHtfRdL6cqaDLqJ7YiD92N7gz7IvpK6x3OAm1ZOo+hNGmw4&#10;LNTY0bKm8lj8GQX+62nz+ptvt1nBvMp2m8MxWx6UGj8O2QcIT4O/h2/ttVYwfY9m8P8mP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WRxxwAAAN0AAAAPAAAAAAAA&#10;AAAAAAAAAKECAABkcnMvZG93bnJldi54bWxQSwUGAAAAAAQABAD5AAAAlQMAAAAA&#10;"/>
                <v:shape id="AutoShape 2044" o:spid="_x0000_s1544" type="#_x0000_t32" style="position:absolute;left:6345;top:4725;width:330;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B6scAAADdAAAADwAAAGRycy9kb3ducmV2LnhtbESPQWvCQBSE7wX/w/KEXorZKNhKdJVg&#10;KRShWKOQ6yP7TKLZtyG7TdJ/3y0Uehxm5htmsxtNI3rqXG1ZwTyKQRAXVtdcKric32YrEM4ja2ws&#10;k4JvcrDbTh42mGg78In6zJciQNglqKDyvk2kdEVFBl1kW+LgXW1n0AfZlVJ3OAS4aeQijp+lwZrD&#10;QoUt7Ssq7tmXUeA/ng7L2+l4TDPm1/TzkN/Tfa7U43RM1yA8jf4//Nd+1woWL/ESft+EJyC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IcHqxwAAAN0AAAAPAAAAAAAA&#10;AAAAAAAAAKECAABkcnMvZG93bnJldi54bWxQSwUGAAAAAAQABAD5AAAAlQMAAAAA&#10;"/>
              </v:group>
            </v:group>
            <v:shape id="AutoShape 2045" o:spid="_x0000_s1545" type="#_x0000_t32" style="position:absolute;left:11245;top:1421;width:0;height:10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fnccAAADdAAAADwAAAGRycy9kb3ducmV2LnhtbESPQWvCQBSE7wX/w/KEXopuFJpK6irB&#10;UihCSROFXB/Z1ySafRuyW43/3i0Uehxm5htmvR1NJy40uNaygsU8AkFcWd1yreB4eJ+tQDiPrLGz&#10;TApu5GC7mTysMdH2yjldCl+LAGGXoILG+z6R0lUNGXRz2xMH79sOBn2QQy31gNcAN51cRlEsDbYc&#10;FhrsaddQdS5+jAL/+bR/PuVZlhbMb+nXvjynu1Kpx+mYvoLwNPr/8F/7QytYvkQx/L4JT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81+dxwAAAN0AAAAPAAAAAAAA&#10;AAAAAAAAAKECAABkcnMvZG93bnJldi54bWxQSwUGAAAAAAQABAD5AAAAlQMAAAAA&#10;"/>
            <v:shape id="AutoShape 2046" o:spid="_x0000_s1546" type="#_x0000_t32" style="position:absolute;left:4565;top:1415;width:6680;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6BscAAADdAAAADwAAAGRycy9kb3ducmV2LnhtbESPQWvCQBSE7wX/w/KEXopuFNpI6irB&#10;UihCSROFXB/Z1ySafRuyW43/3i0Uehxm5htmvR1NJy40uNaygsU8AkFcWd1yreB4eJ+tQDiPrLGz&#10;TApu5GC7mTysMdH2yjldCl+LAGGXoILG+z6R0lUNGXRz2xMH79sOBn2QQy31gNcAN51cRtGLNNhy&#10;WGiwp11D1bn4MQr859P++ZRnWVowv6Vf+/Kc7kqlHqdj+grC0+j/w3/tD61gGUcx/L4JT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oGxwAAAN0AAAAPAAAAAAAA&#10;AAAAAAAAAKECAABkcnMvZG93bnJldi54bWxQSwUGAAAAAAQABAD5AAAAlQMAAAAA&#10;"/>
            <v:shape id="AutoShape 2047" o:spid="_x0000_s1547" type="#_x0000_t32" style="position:absolute;left:4559;top:1421;width:6;height:1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K8IAAADdAAAADwAAAGRycy9kb3ducmV2LnhtbERPTYvCMBC9C/6HMIIX0bQeXKlGEWFB&#10;PCyoPXgckrEtNpOaZGv3328OC3t8vO/tfrCt6MmHxrGCfJGBINbONFwpKG+f8zWIEJENto5JwQ8F&#10;2O/Goy0Wxr35Qv01ViKFcChQQR1jV0gZdE0Ww8J1xIl7OG8xJugraTy+U7ht5TLLVtJiw6mhxo6O&#10;Nenn9dsqaM7lV9nPXtHr9Tm/+zzc7q1WajoZDhsQkYb4L/5zn4yC5UeW5qY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K8IAAADdAAAADwAAAAAAAAAAAAAA&#10;AAChAgAAZHJzL2Rvd25yZXYueG1sUEsFBgAAAAAEAAQA+QAAAJADAAAAAA==&#10;"/>
            <v:shape id="AutoShape 2048" o:spid="_x0000_s1548" type="#_x0000_t32" style="position:absolute;left:11245;top:6772;width:0;height:1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xsMUAAADdAAAADwAAAGRycy9kb3ducmV2LnhtbESPQWsCMRSE74X+h/AKXopm14PVrVGk&#10;IIiHgroHj4/kubt087Im6br++0YQehxm5htmuR5sK3ryoXGsIJ9kIIi1Mw1XCsrTdjwHESKywdYx&#10;KbhTgPXq9WWJhXE3PlB/jJVIEA4FKqhj7Aopg67JYpi4jjh5F+ctxiR9JY3HW4LbVk6zbCYtNpwW&#10;auzoqyb9c/y1Cpp9+V3279fo9Xyfn30eTudWKzV6GzafICIN8T/8bO+MgulHto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kxsMUAAADdAAAADwAAAAAAAAAA&#10;AAAAAAChAgAAZHJzL2Rvd25yZXYueG1sUEsFBgAAAAAEAAQA+QAAAJMDAAAAAA==&#10;"/>
            <v:shape id="AutoShape 2049" o:spid="_x0000_s1549" type="#_x0000_t32" style="position:absolute;left:4583;top:6599;width:6;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O8MIAAADdAAAADwAAAGRycy9kb3ducmV2LnhtbERPTYvCMBC9C/6HMIIX0bQeXKlGEWFB&#10;PCyoPXgckrEtNpOaZGv3328OC3t8vO/tfrCt6MmHxrGCfJGBINbONFwpKG+f8zWIEJENto5JwQ8F&#10;2O/Goy0Wxr35Qv01ViKFcChQQR1jV0gZdE0Ww8J1xIl7OG8xJugraTy+U7ht5TLLVtJiw6mhxo6O&#10;Nenn9dsqaM7lV9nPXtHr9Tm/+zzc7q1WajoZDhsQkYb4L/5zn4yC5Uee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oO8MIAAADdAAAADwAAAAAAAAAAAAAA&#10;AAChAgAAZHJzL2Rvd25yZXYueG1sUEsFBgAAAAAEAAQA+QAAAJADAAAAAA==&#10;"/>
            <v:shape id="AutoShape 2050" o:spid="_x0000_s1550" type="#_x0000_t32" style="position:absolute;left:4559;top:7266;width:668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91sYAAADdAAAADwAAAGRycy9kb3ducmV2LnhtbESPQWsCMRSE74L/ITyhF9HsCq1la5S1&#10;INSCB7XeXzevm9DNy7qJuv33TaHgcZiZb5jFqneNuFIXrGcF+TQDQVx5bblW8HHcTJ5BhIissfFM&#10;Cn4owGo5HCyw0P7Ge7oeYi0ShEOBCkyMbSFlqAw5DFPfEifvy3cOY5JdLXWHtwR3jZxl2ZN0aDkt&#10;GGzp1VD1fbg4Bbttvi4/jd2+789297gpm0s9Pin1MOrLFxCR+ngP/7fftILZ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fdbGAAAA3QAAAA8AAAAAAAAA&#10;AAAAAAAAoQIAAGRycy9kb3ducmV2LnhtbFBLBQYAAAAABAAEAPkAAACUAwAAAAA=&#10;"/>
            <v:shape id="AutoShape 2051" o:spid="_x0000_s1551" type="#_x0000_t32" style="position:absolute;left:1704;top:1421;width:28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1HMUAAADdAAAADwAAAGRycy9kb3ducmV2LnhtbESPQWvCQBSE7wX/w/IEL6VukoNK6ipS&#10;KBQPhWoOHh+7zySYfRt3tzH++25B8DjMzDfMejvaTgzkQ+tYQT7PQBBrZ1quFVTHz7cViBCRDXaO&#10;ScGdAmw3k5c1lsbd+IeGQ6xFgnAoUUETY19KGXRDFsPc9cTJOztvMSbpa2k83hLcdrLIsoW02HJa&#10;aLCnj4b05fBrFbT76rsaXq/R69U+P/k8HE+dVmo2HXfvICKN8Rl+tL+MgmKZF/D/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Q1HMUAAADdAAAADwAAAAAAAAAA&#10;AAAAAAChAgAAZHJzL2Rvd25yZXYueG1sUEsFBgAAAAAEAAQA+QAAAJMDAAAAAA==&#10;"/>
            <v:shape id="AutoShape 2052" o:spid="_x0000_s1552" type="#_x0000_t32" style="position:absolute;left:11245;top:12084;width:0;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Qh8UAAADdAAAADwAAAGRycy9kb3ducmV2LnhtbESPQWsCMRSE74X+h/AKXopmV6HK1ihS&#10;EMRDQd2Dx0fy3F26eVmTdF3/fSMIPQ4z8w2zXA+2FT350DhWkE8yEMTamYYrBeVpO16ACBHZYOuY&#10;FNwpwHr1+rLEwrgbH6g/xkokCIcCFdQxdoWUQddkMUxcR5y8i/MWY5K+ksbjLcFtK6dZ9iEtNpwW&#10;auzoqyb9c/y1Cpp9+V3279fo9WKfn30eTudWKzV6GzafICIN8T/8bO+Mguk8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Qh8UAAADdAAAADwAAAAAAAAAA&#10;AAAAAAChAgAAZHJzL2Rvd25yZXYueG1sUEsFBgAAAAAEAAQA+QAAAJMDAAAAAA==&#10;"/>
            <v:shape id="AutoShape 2053" o:spid="_x0000_s1553" type="#_x0000_t32" style="position:absolute;left:1478;top:13111;width:97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I88UAAADdAAAADwAAAGRycy9kb3ducmV2LnhtbESPQWsCMRSE74X+h/AKXopmV6TK1ihS&#10;EMRDQd2Dx0fy3F26eVmTdF3/fSMIPQ4z8w2zXA+2FT350DhWkE8yEMTamYYrBeVpO16ACBHZYOuY&#10;FNwpwHr1+rLEwrgbH6g/xkokCIcCFdQxdoWUQddkMUxcR5y8i/MWY5K+ksbjLcFtK6dZ9iEtNpwW&#10;auzoqyb9c/y1Cpp9+V3279fo9WKfn30eTudWKzV6GzafICIN8T/8bO+Mguk8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EI88UAAADdAAAADwAAAAAAAAAA&#10;AAAAAAChAgAAZHJzL2Rvd25yZXYueG1sUEsFBgAAAAAEAAQA+QAAAJMDAAAAAA==&#10;"/>
            <v:oval id="Oval 2054" o:spid="_x0000_s1554" style="position:absolute;left:1163;top:1154;width:541;height:5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KrcQA&#10;AADdAAAADwAAAGRycy9kb3ducmV2LnhtbESPT4vCMBTE74LfITxhb5rqortUoywLQsWLf/ayt9fm&#10;2Qabl9JErd/eCILHYWZ+wyxWna3FlVpvHCsYjxIQxIXThksFf8f18BuED8gaa8ek4E4eVst+b4Gp&#10;djfe0/UQShEh7FNUUIXQpFL6oiKLfuQa4uidXGsxRNmWUrd4i3Bby0mSzKRFw3GhwoZ+KyrOh4tV&#10;sNltLFJutjb/zLJ98r81eMqV+hh0P3MQgbrwDr/amVYw+RpP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GSq3EAAAA3QAAAA8AAAAAAAAAAAAAAAAAmAIAAGRycy9k&#10;b3ducmV2LnhtbFBLBQYAAAAABAAEAPUAAACJAwAAAAA=&#10;"/>
            <v:oval id="Oval 2055" o:spid="_x0000_s1555" style="position:absolute;left:1163;top:12839;width:541;height:5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U2sMA&#10;AADdAAAADwAAAGRycy9kb3ducmV2LnhtbESPT4vCMBTE7wt+h/AEb2uqgko1ighCxcv65+LttXm2&#10;wealNFHrt98sLHgcZuY3zHLd2Vo8qfXGsYLRMAFBXDhtuFRwOe++5yB8QNZYOyYFb/KwXvW+lphq&#10;9+IjPU+hFBHCPkUFVQhNKqUvKrLoh64hjt7NtRZDlG0pdYuvCLe1HCfJVFo0HBcqbGhbUXE/PayC&#10;/c/eIuXmYPNJlh2T68HgLVdq0O82CxCBuvAJ/7czrWA8G03h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U2sMAAADdAAAADwAAAAAAAAAAAAAAAACYAgAAZHJzL2Rv&#10;d25yZXYueG1sUEsFBgAAAAAEAAQA9QAAAIgDAAAAAA==&#10;"/>
            <v:shape id="Text Box 2056" o:spid="_x0000_s1556" type="#_x0000_t202" style="position:absolute;left:24099;top:3763;width:3011;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ssUA&#10;AADdAAAADwAAAGRycy9kb3ducmV2LnhtbESPQWvCQBSE70L/w/IKvZmNQquNWUULQg+9GP0Bj+xr&#10;EpN9G/O2Jv333UKhx2FmvmHy3eQ6dadBGs8GFkkKirj0tuHKwOV8nK9BSUC22HkmA98ksNs+zHLM&#10;rB/5RPciVCpCWDI0UIfQZ1pLWZNDSXxPHL1PPzgMUQ6VtgOOEe46vUzTF+2w4bhQY09vNZVt8eUM&#10;3F5b+XguhSp/KPxBrtN4bE7GPD1O+w2oQFP4D/+1362B5Wqxgt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h6yxQAAAN0AAAAPAAAAAAAAAAAAAAAAAJgCAABkcnMv&#10;ZG93bnJldi54bWxQSwUGAAAAAAQABAD1AAAAigMAAAAA&#10;" filled="f" stroked="f">
              <v:textbox inset="1.52936mm,.76469mm,1.52936mm,.76469mm">
                <w:txbxContent>
                  <w:p w:rsidR="004F26F7" w:rsidRPr="00925E35" w:rsidRDefault="004F26F7" w:rsidP="0018187D">
                    <w:pPr>
                      <w:rPr>
                        <w:b/>
                        <w:sz w:val="19"/>
                        <w:szCs w:val="32"/>
                      </w:rPr>
                    </w:pPr>
                    <w:r w:rsidRPr="00925E35">
                      <w:rPr>
                        <w:b/>
                        <w:sz w:val="19"/>
                        <w:szCs w:val="32"/>
                      </w:rPr>
                      <w:t>Z</w:t>
                    </w:r>
                    <w:r w:rsidRPr="00925E35">
                      <w:rPr>
                        <w:b/>
                        <w:sz w:val="19"/>
                        <w:szCs w:val="32"/>
                        <w:vertAlign w:val="subscript"/>
                      </w:rPr>
                      <w:t>0</w:t>
                    </w:r>
                  </w:p>
                </w:txbxContent>
              </v:textbox>
            </v:shape>
            <v:shape id="Text Box 2057" o:spid="_x0000_s1557" type="#_x0000_t202" style="position:absolute;left:1597;top:3391;width:3010;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wMAA&#10;AADdAAAADwAAAGRycy9kb3ducmV2LnhtbERPzYrCMBC+C/sOYRa8aaqgrtUoqyDswYt1H2Boxrba&#10;TLqdaLtvbw6Cx4/vf73tXa0e1Erl2cBknIAizr2tuDDwez6MvkBJQLZYeyYD/ySw3XwM1pha3/GJ&#10;HlkoVAxhSdFAGUKTai15SQ5l7BviyF186zBE2BbattjFcFfraZLMtcOKY0OJDe1Lym/Z3Rn4W97k&#10;OMuFCr/L/E6ufXeoTsYMP/vvFahAfXiLX+4fa2C6mMS58U18Anr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KwMAAAADdAAAADwAAAAAAAAAAAAAAAACYAgAAZHJzL2Rvd25y&#10;ZXYueG1sUEsFBgAAAAAEAAQA9QAAAIUDAAAAAA==&#10;" filled="f" stroked="f">
              <v:textbox inset="1.52936mm,.76469mm,1.52936mm,.76469mm">
                <w:txbxContent>
                  <w:p w:rsidR="004F26F7" w:rsidRPr="00925E35" w:rsidRDefault="004F26F7" w:rsidP="0018187D">
                    <w:pPr>
                      <w:rPr>
                        <w:b/>
                        <w:sz w:val="19"/>
                        <w:szCs w:val="32"/>
                      </w:rPr>
                    </w:pPr>
                    <w:r w:rsidRPr="00925E35">
                      <w:rPr>
                        <w:b/>
                        <w:sz w:val="19"/>
                        <w:szCs w:val="32"/>
                      </w:rPr>
                      <w:t>Z</w:t>
                    </w:r>
                    <w:r w:rsidRPr="00925E35">
                      <w:rPr>
                        <w:b/>
                        <w:sz w:val="19"/>
                        <w:szCs w:val="32"/>
                        <w:vertAlign w:val="subscript"/>
                      </w:rPr>
                      <w:t>0</w:t>
                    </w:r>
                  </w:p>
                </w:txbxContent>
              </v:textbox>
            </v:shape>
            <v:shape id="Text Box 2058" o:spid="_x0000_s1558" type="#_x0000_t202" style="position:absolute;left:1086;top:1093;width:1995;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vW8MA&#10;AADdAAAADwAAAGRycy9kb3ducmV2LnhtbESPQWvCQBSE7wX/w/KE3upGwarRVaog9NCL0R/wyD6T&#10;aPZtzNua9N93BcHjMDPfMKtN72p1p1YqzwbGowQUce5txYWB03H/MQclAdli7ZkM/JHAZj14W2Fq&#10;fccHumehUBHCkqKBMoQm1VrykhzKyDfE0Tv71mGIsi20bbGLcFfrSZJ8aocVx4USG9qVlF+zX2fg&#10;trjKzzQXKvw281u59N2+OhjzPuy/lqAC9eEVfra/rYHJbLyAx5v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UvW8MAAADdAAAADwAAAAAAAAAAAAAAAACYAgAAZHJzL2Rv&#10;d25yZXYueG1sUEsFBgAAAAAEAAQA9QAAAIgDAAAAAA==&#10;" filled="f" stroked="f">
              <v:textbox inset="1.52936mm,.76469mm,1.52936mm,.76469mm">
                <w:txbxContent>
                  <w:p w:rsidR="004F26F7" w:rsidRPr="00925E35" w:rsidRDefault="004F26F7" w:rsidP="0018187D">
                    <w:pPr>
                      <w:rPr>
                        <w:b/>
                        <w:sz w:val="19"/>
                        <w:szCs w:val="32"/>
                      </w:rPr>
                    </w:pPr>
                    <w:r w:rsidRPr="00925E35">
                      <w:rPr>
                        <w:b/>
                        <w:sz w:val="19"/>
                        <w:szCs w:val="32"/>
                      </w:rPr>
                      <w:t>1</w:t>
                    </w:r>
                  </w:p>
                </w:txbxContent>
              </v:textbox>
            </v:shape>
            <v:shape id="Text Box 2059" o:spid="_x0000_s1559" type="#_x0000_t202" style="position:absolute;left:1229;top:11612;width:185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Me8EA&#10;AADdAAAADwAAAGRycy9kb3ducmV2LnhtbERPzWrCQBC+C77DMoI3s2nAqqmraEHowYtpH2DITpPU&#10;7GzMbE369u6h4PHj+9/uR9eqO/XSeDbwkqSgiEtvG64MfH2eFmtQEpAttp7JwB8J7HfTyRZz6we+&#10;0L0IlYohLDkaqEPocq2lrMmhJL4jjty37x2GCPtK2x6HGO5anaXpq3bYcGyosaP3mspr8esM3DZX&#10;OS9LocofC3+Un3E4NRdj5rPx8AYq0Bie4n/3hzWQrbK4P76JT0D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TTHvBAAAA3QAAAA8AAAAAAAAAAAAAAAAAmAIAAGRycy9kb3du&#10;cmV2LnhtbFBLBQYAAAAABAAEAPUAAACGAwAAAAA=&#10;" filled="f" stroked="f">
              <v:textbox inset="1.52936mm,.76469mm,1.52936mm,.76469mm">
                <w:txbxContent>
                  <w:p w:rsidR="004F26F7" w:rsidRPr="00925E35" w:rsidRDefault="004F26F7" w:rsidP="0018187D">
                    <w:pPr>
                      <w:rPr>
                        <w:b/>
                        <w:sz w:val="19"/>
                        <w:szCs w:val="32"/>
                      </w:rPr>
                    </w:pPr>
                    <w:r w:rsidRPr="00925E35">
                      <w:rPr>
                        <w:b/>
                        <w:sz w:val="19"/>
                        <w:szCs w:val="32"/>
                      </w:rPr>
                      <w:t>2</w:t>
                    </w:r>
                  </w:p>
                </w:txbxContent>
              </v:textbox>
            </v:shape>
            <v:shape id="Text Box 2060" o:spid="_x0000_s1560" type="#_x0000_t202" style="position:absolute;left:25192;top:1099;width:150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4MQA&#10;AADdAAAADwAAAGRycy9kb3ducmV2LnhtbESPQWvCQBSE7wX/w/KE3urGgK1GV6mC0EMvRn/AI/tM&#10;otm3MW9r0n/fFYQeh5n5hlltBteoO3VSezYwnSSgiAtvay4NnI77tzkoCcgWG89k4JcENuvRywoz&#10;63s+0D0PpYoQlgwNVCG0mdZSVORQJr4ljt7Zdw5DlF2pbYd9hLtGp0nyrh3WHBcqbGlXUXHNf5yB&#10;2+Iq37NCqPTb3G/lMvT7+mDM63j4XIIKNIT/8LP9ZQ2kH+kUHm/i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6eDEAAAA3QAAAA8AAAAAAAAAAAAAAAAAmAIAAGRycy9k&#10;b3ducmV2LnhtbFBLBQYAAAAABAAEAPUAAACJAwAAAAA=&#10;" filled="f" stroked="f">
              <v:textbox inset="1.52936mm,.76469mm,1.52936mm,.76469mm">
                <w:txbxContent>
                  <w:p w:rsidR="004F26F7" w:rsidRPr="00925E35" w:rsidRDefault="004F26F7" w:rsidP="0018187D">
                    <w:pPr>
                      <w:rPr>
                        <w:b/>
                        <w:sz w:val="19"/>
                        <w:szCs w:val="32"/>
                      </w:rPr>
                    </w:pPr>
                    <w:r w:rsidRPr="00925E35">
                      <w:rPr>
                        <w:b/>
                        <w:sz w:val="19"/>
                        <w:szCs w:val="32"/>
                      </w:rPr>
                      <w:t>3</w:t>
                    </w:r>
                  </w:p>
                </w:txbxContent>
              </v:textbox>
            </v:shape>
            <v:shape id="Text Box 2061" o:spid="_x0000_s1561" type="#_x0000_t202" style="position:absolute;left:24711;top:11501;width:1704;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3l8QA&#10;AADdAAAADwAAAGRycy9kb3ducmV2LnhtbESPQWvCQBSE74X+h+UJ3urGgG2NrlIFwUMvxv6AR/aZ&#10;RLNv07ytif/eFYQeh5n5hlmuB9eoK3VSezYwnSSgiAtvay4N/Bx3b5+gJCBbbDyTgRsJrFevL0vM&#10;rO/5QNc8lCpCWDI0UIXQZlpLUZFDmfiWOHon3zkMUXalth32Ee4anSbJu3ZYc1yosKVtRcUl/3MG&#10;fucX+Z4VQqXf5H4j56Hf1QdjxqPhawEq0BD+w8/23hpIP9IUHm/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d5fEAAAA3QAAAA8AAAAAAAAAAAAAAAAAmAIAAGRycy9k&#10;b3ducmV2LnhtbFBLBQYAAAAABAAEAPUAAACJAwAAAAA=&#10;" filled="f" stroked="f">
              <v:textbox inset="1.52936mm,.76469mm,1.52936mm,.76469mm">
                <w:txbxContent>
                  <w:p w:rsidR="004F26F7" w:rsidRPr="00925E35" w:rsidRDefault="004F26F7" w:rsidP="0018187D">
                    <w:pPr>
                      <w:rPr>
                        <w:b/>
                        <w:sz w:val="19"/>
                        <w:szCs w:val="32"/>
                      </w:rPr>
                    </w:pPr>
                    <w:r w:rsidRPr="00925E35">
                      <w:rPr>
                        <w:b/>
                        <w:sz w:val="19"/>
                        <w:szCs w:val="32"/>
                      </w:rPr>
                      <w:t>4</w:t>
                    </w:r>
                  </w:p>
                </w:txbxContent>
              </v:textbox>
            </v:shape>
            <v:shape id="Text Box 2062" o:spid="_x0000_s1562" type="#_x0000_t202" style="position:absolute;left:18263;top:8154;width:5438;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SDMQA&#10;AADdAAAADwAAAGRycy9kb3ducmV2LnhtbESPQWvCQBSE7wX/w/KE3urGSFuNrlIFwUMvpv6AR/aZ&#10;RLNvY97WpP/eLRR6HGbmG2a1GVyj7tRJ7dnAdJKAIi68rbk0cPrav8xBSUC22HgmAz8ksFmPnlaY&#10;Wd/zke55KFWEsGRooAqhzbSWoiKHMvEtcfTOvnMYouxKbTvsI9w1Ok2SN+2w5rhQYUu7iopr/u0M&#10;3BZX+XwthEq/zf1WLkO/r4/GPI+HjyWoQEP4D/+1D9ZA+p7O4Pd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0gzEAAAA3QAAAA8AAAAAAAAAAAAAAAAAmAIAAGRycy9k&#10;b3ducmV2LnhtbFBLBQYAAAAABAAEAPUAAACJAwAAAAA=&#10;" filled="f" stroked="f">
              <v:textbox inset="1.52936mm,.76469mm,1.52936mm,.76469mm">
                <w:txbxContent>
                  <w:p w:rsidR="004F26F7" w:rsidRPr="00925E35" w:rsidRDefault="004F26F7" w:rsidP="0018187D">
                    <w:pPr>
                      <w:jc w:val="center"/>
                      <w:rPr>
                        <w:b/>
                        <w:sz w:val="19"/>
                        <w:szCs w:val="32"/>
                      </w:rPr>
                    </w:pPr>
                    <w:r w:rsidRPr="00925E35">
                      <w:rPr>
                        <w:b/>
                        <w:sz w:val="19"/>
                        <w:szCs w:val="32"/>
                      </w:rPr>
                      <w:t>Delayed</w:t>
                    </w:r>
                  </w:p>
                  <w:p w:rsidR="004F26F7" w:rsidRPr="00925E35" w:rsidRDefault="004F26F7" w:rsidP="0018187D">
                    <w:pPr>
                      <w:jc w:val="center"/>
                      <w:rPr>
                        <w:b/>
                        <w:sz w:val="19"/>
                        <w:szCs w:val="32"/>
                      </w:rPr>
                    </w:pPr>
                    <w:r w:rsidRPr="00925E35">
                      <w:rPr>
                        <w:b/>
                        <w:sz w:val="19"/>
                        <w:szCs w:val="32"/>
                      </w:rPr>
                      <w:t>V</w:t>
                    </w:r>
                    <w:r w:rsidRPr="00925E35">
                      <w:rPr>
                        <w:b/>
                        <w:sz w:val="19"/>
                        <w:szCs w:val="32"/>
                        <w:vertAlign w:val="subscript"/>
                      </w:rPr>
                      <w:t xml:space="preserve">1 </w:t>
                    </w:r>
                    <w:r w:rsidRPr="00925E35">
                      <w:rPr>
                        <w:b/>
                        <w:sz w:val="19"/>
                        <w:szCs w:val="32"/>
                      </w:rPr>
                      <w:t>-V</w:t>
                    </w:r>
                    <w:r w:rsidRPr="00925E35">
                      <w:rPr>
                        <w:b/>
                        <w:sz w:val="19"/>
                        <w:szCs w:val="32"/>
                        <w:vertAlign w:val="subscript"/>
                      </w:rPr>
                      <w:t>2</w:t>
                    </w:r>
                  </w:p>
                </w:txbxContent>
              </v:textbox>
            </v:shape>
            <v:shape id="Text Box 2063" o:spid="_x0000_s1563" type="#_x0000_t202" style="position:absolute;left:4304;top:8204;width:5439;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KeMQA&#10;AADdAAAADwAAAGRycy9kb3ducmV2LnhtbESPQWvCQBSE7wX/w/KE3urGYFuNrlIFwUMvpv6AR/aZ&#10;RLNvY97WpP/eLRR6HGbmG2a1GVyj7tRJ7dnAdJKAIi68rbk0cPrav8xBSUC22HgmAz8ksFmPnlaY&#10;Wd/zke55KFWEsGRooAqhzbSWoiKHMvEtcfTOvnMYouxKbTvsI9w1Ok2SN+2w5rhQYUu7iopr/u0M&#10;3BZX+XwthEq/zf1WLkO/r4/GPI+HjyWoQEP4D/+1D9ZA+p7O4Pd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SnjEAAAA3QAAAA8AAAAAAAAAAAAAAAAAmAIAAGRycy9k&#10;b3ducmV2LnhtbFBLBQYAAAAABAAEAPUAAACJAwAAAAA=&#10;" filled="f" stroked="f">
              <v:textbox inset="1.52936mm,.76469mm,1.52936mm,.76469mm">
                <w:txbxContent>
                  <w:p w:rsidR="004F26F7" w:rsidRPr="00925E35" w:rsidRDefault="004F26F7" w:rsidP="0018187D">
                    <w:pPr>
                      <w:jc w:val="center"/>
                      <w:rPr>
                        <w:b/>
                        <w:sz w:val="19"/>
                        <w:szCs w:val="32"/>
                      </w:rPr>
                    </w:pPr>
                    <w:r w:rsidRPr="00925E35">
                      <w:rPr>
                        <w:b/>
                        <w:sz w:val="19"/>
                        <w:szCs w:val="32"/>
                      </w:rPr>
                      <w:t>Delayed</w:t>
                    </w:r>
                  </w:p>
                  <w:p w:rsidR="004F26F7" w:rsidRPr="00925E35" w:rsidRDefault="004F26F7" w:rsidP="0018187D">
                    <w:pPr>
                      <w:jc w:val="center"/>
                      <w:rPr>
                        <w:b/>
                        <w:sz w:val="19"/>
                        <w:szCs w:val="32"/>
                      </w:rPr>
                    </w:pPr>
                    <w:r w:rsidRPr="00925E35">
                      <w:rPr>
                        <w:b/>
                        <w:sz w:val="19"/>
                        <w:szCs w:val="32"/>
                      </w:rPr>
                      <w:t>V</w:t>
                    </w:r>
                    <w:r w:rsidRPr="00925E35">
                      <w:rPr>
                        <w:b/>
                        <w:sz w:val="19"/>
                        <w:szCs w:val="32"/>
                        <w:vertAlign w:val="subscript"/>
                      </w:rPr>
                      <w:t xml:space="preserve">3 </w:t>
                    </w:r>
                    <w:r w:rsidRPr="00925E35">
                      <w:rPr>
                        <w:b/>
                        <w:sz w:val="19"/>
                        <w:szCs w:val="32"/>
                      </w:rPr>
                      <w:t>–V</w:t>
                    </w:r>
                    <w:r w:rsidRPr="00925E35">
                      <w:rPr>
                        <w:b/>
                        <w:sz w:val="19"/>
                        <w:szCs w:val="32"/>
                        <w:vertAlign w:val="subscript"/>
                      </w:rPr>
                      <w:t>4</w:t>
                    </w:r>
                  </w:p>
                </w:txbxContent>
              </v:textbox>
            </v:shape>
            <v:shape id="Text Box 2064" o:spid="_x0000_s1564" type="#_x0000_t202" style="position:absolute;left:17841;top:2692;width:5439;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xlMQA&#10;AADdAAAADwAAAGRycy9kb3ducmV2LnhtbESPQWvCQBSE7wX/w/IEb3VjQKvRVbQgeOjFtD/gkX0m&#10;0ezbmLc18d93C4Ueh5n5htnsBteoB3VSezYwmyagiAtvay4NfH0eX5egJCBbbDyTgScJ7Lajlw1m&#10;1vd8pkceShUhLBkaqEJoM62lqMihTH1LHL2L7xyGKLtS2w77CHeNTpNkoR3WHBcqbOm9ouKWfzsD&#10;99VNPuaFUOkPuT/IdeiP9dmYyXjYr0EFGsJ/+K99sgbSt3QBv2/i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2cZTEAAAA3QAAAA8AAAAAAAAAAAAAAAAAmAIAAGRycy9k&#10;b3ducmV2LnhtbFBLBQYAAAAABAAEAPUAAACJAwAAAAA=&#10;" filled="f" stroked="f">
              <v:textbox inset="1.52936mm,.76469mm,1.52936mm,.76469mm">
                <w:txbxContent>
                  <w:p w:rsidR="004F26F7" w:rsidRPr="00925E35" w:rsidRDefault="004F26F7" w:rsidP="0018187D">
                    <w:pPr>
                      <w:jc w:val="center"/>
                      <w:rPr>
                        <w:b/>
                        <w:sz w:val="19"/>
                        <w:szCs w:val="32"/>
                      </w:rPr>
                    </w:pPr>
                    <w:r w:rsidRPr="00925E35">
                      <w:rPr>
                        <w:b/>
                        <w:sz w:val="19"/>
                        <w:szCs w:val="32"/>
                      </w:rPr>
                      <w:t>Delayed</w:t>
                    </w:r>
                  </w:p>
                  <w:p w:rsidR="004F26F7" w:rsidRPr="00925E35" w:rsidRDefault="004F26F7" w:rsidP="0018187D">
                    <w:pPr>
                      <w:jc w:val="center"/>
                      <w:rPr>
                        <w:b/>
                        <w:sz w:val="19"/>
                        <w:szCs w:val="32"/>
                        <w:vertAlign w:val="subscript"/>
                      </w:rPr>
                    </w:pPr>
                    <w:r w:rsidRPr="00925E35">
                      <w:rPr>
                        <w:b/>
                        <w:sz w:val="19"/>
                        <w:szCs w:val="32"/>
                      </w:rPr>
                      <w:t>I</w:t>
                    </w:r>
                    <w:r w:rsidRPr="00925E35">
                      <w:rPr>
                        <w:b/>
                        <w:sz w:val="19"/>
                        <w:szCs w:val="32"/>
                        <w:vertAlign w:val="subscript"/>
                      </w:rPr>
                      <w:t>1</w:t>
                    </w:r>
                  </w:p>
                </w:txbxContent>
              </v:textbox>
            </v:shape>
            <v:shape id="Text Box 2065" o:spid="_x0000_s1565" type="#_x0000_t202" style="position:absolute;left:4726;top:2747;width:5444;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UD8QA&#10;AADdAAAADwAAAGRycy9kb3ducmV2LnhtbESPQWvCQBSE7wX/w/IEb3VjwKrRVbQgeOjFtD/gkX0m&#10;0ezbmLc18d93C4Ueh5n5htnsBteoB3VSezYwmyagiAtvay4NfH0eX5egJCBbbDyTgScJ7Lajlw1m&#10;1vd8pkceShUhLBkaqEJoM62lqMihTH1LHL2L7xyGKLtS2w77CHeNTpPkTTusOS5U2NJ7RcUt/3YG&#10;7qubfMwLodIfcn+Q69Af67Mxk/GwX4MKNIT/8F/7ZA2ki3QBv2/i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61A/EAAAA3QAAAA8AAAAAAAAAAAAAAAAAmAIAAGRycy9k&#10;b3ducmV2LnhtbFBLBQYAAAAABAAEAPUAAACJAwAAAAA=&#10;" filled="f" stroked="f">
              <v:textbox inset="1.52936mm,.76469mm,1.52936mm,.76469mm">
                <w:txbxContent>
                  <w:p w:rsidR="004F26F7" w:rsidRPr="00925E35" w:rsidRDefault="004F26F7" w:rsidP="0018187D">
                    <w:pPr>
                      <w:jc w:val="center"/>
                      <w:rPr>
                        <w:b/>
                        <w:sz w:val="19"/>
                        <w:szCs w:val="32"/>
                      </w:rPr>
                    </w:pPr>
                    <w:r w:rsidRPr="00925E35">
                      <w:rPr>
                        <w:b/>
                        <w:sz w:val="19"/>
                        <w:szCs w:val="32"/>
                      </w:rPr>
                      <w:t>Delayed</w:t>
                    </w:r>
                  </w:p>
                  <w:p w:rsidR="004F26F7" w:rsidRPr="00925E35" w:rsidRDefault="004F26F7" w:rsidP="0018187D">
                    <w:pPr>
                      <w:jc w:val="center"/>
                      <w:rPr>
                        <w:b/>
                        <w:sz w:val="19"/>
                        <w:szCs w:val="32"/>
                        <w:vertAlign w:val="subscript"/>
                      </w:rPr>
                    </w:pPr>
                    <w:r w:rsidRPr="00925E35">
                      <w:rPr>
                        <w:b/>
                        <w:sz w:val="19"/>
                        <w:szCs w:val="32"/>
                      </w:rPr>
                      <w:t>I</w:t>
                    </w:r>
                    <w:r w:rsidRPr="00925E35">
                      <w:rPr>
                        <w:b/>
                        <w:sz w:val="19"/>
                        <w:szCs w:val="32"/>
                        <w:vertAlign w:val="subscript"/>
                      </w:rPr>
                      <w:t>3</w:t>
                    </w:r>
                  </w:p>
                </w:txbxContent>
              </v:textbox>
            </v:shape>
            <w10:wrap type="none"/>
            <w10:anchorlock/>
          </v:group>
        </w:pict>
      </w:r>
    </w:p>
    <w:p w:rsidR="0018187D" w:rsidRPr="00CD7211" w:rsidRDefault="0018187D" w:rsidP="0018187D">
      <w:pPr>
        <w:spacing w:after="120"/>
        <w:jc w:val="center"/>
        <w:rPr>
          <w:lang w:val="en-ZA"/>
        </w:rPr>
      </w:pPr>
      <w:r w:rsidRPr="00E619DC">
        <w:rPr>
          <w:i/>
          <w:lang w:val="en-ZA"/>
        </w:rPr>
        <w:t>Figure </w:t>
      </w:r>
      <w:r w:rsidR="003F5AC2" w:rsidRPr="00E619DC">
        <w:rPr>
          <w:i/>
          <w:lang w:val="en-ZA"/>
        </w:rPr>
        <w:t>2.10</w:t>
      </w:r>
      <w:r w:rsidRPr="00E619DC">
        <w:rPr>
          <w:lang w:val="en-ZA"/>
        </w:rPr>
        <w:t>: The S</w:t>
      </w:r>
      <w:r w:rsidR="00894637">
        <w:rPr>
          <w:lang w:val="en-ZA"/>
        </w:rPr>
        <w:t>PICE</w:t>
      </w:r>
      <w:r w:rsidRPr="00E619DC">
        <w:rPr>
          <w:lang w:val="en-ZA"/>
        </w:rPr>
        <w:t xml:space="preserve"> macromodel of two-conductor transmission line</w:t>
      </w:r>
    </w:p>
    <w:p w:rsidR="006A28AF" w:rsidRDefault="0018187D" w:rsidP="00AF784D">
      <w:pPr>
        <w:pStyle w:val="Heading4"/>
        <w:rPr>
          <w:lang w:val="en-ZA"/>
        </w:rPr>
      </w:pPr>
      <w:r>
        <w:rPr>
          <w:lang w:val="en-ZA"/>
        </w:rPr>
        <w:t xml:space="preserve">Method of characteristics: </w:t>
      </w:r>
      <w:r w:rsidR="006A28AF">
        <w:rPr>
          <w:lang w:val="en-ZA"/>
        </w:rPr>
        <w:t>Modal decomposition</w:t>
      </w:r>
    </w:p>
    <w:p w:rsidR="0018187D" w:rsidRPr="003625F1" w:rsidRDefault="0018187D" w:rsidP="0018187D">
      <w:pPr>
        <w:rPr>
          <w:lang w:val="en-ZA"/>
        </w:rPr>
      </w:pPr>
      <w:r w:rsidRPr="003625F1">
        <w:rPr>
          <w:lang w:val="en-ZA"/>
        </w:rPr>
        <w:t>In the case of multiple conductors, each conductor will be coupled to every other one, either via electric fields (inter-conductor capacitance) or via magnetic field (mutual inductance). This coupling is represented in the L and C parameter matrices. A system with uncoupled conductors will have its L and C matrices in diagonal form. For all lossless lines, a similarity transform can be used to convert a coupled conductor system into an equivalent uncoupled conductor system. Paul in [</w:t>
      </w:r>
      <w:r w:rsidR="001C6CEF">
        <w:rPr>
          <w:lang w:val="en-ZA"/>
        </w:rPr>
        <w:t>26</w:t>
      </w:r>
      <w:r w:rsidRPr="003625F1">
        <w:rPr>
          <w:lang w:val="en-ZA"/>
        </w:rPr>
        <w:t>] details a mathematical procedure for performing this transformation, which involves two simultaneous orthogonal transformations diagonalising both L and C. These equivalent uncoupled conductors are known as the system’s modal lines, which naturally carry the system modes. A S</w:t>
      </w:r>
      <w:r w:rsidR="007A77D2">
        <w:rPr>
          <w:lang w:val="en-ZA"/>
        </w:rPr>
        <w:t>PICE</w:t>
      </w:r>
      <w:r w:rsidRPr="003625F1">
        <w:rPr>
          <w:lang w:val="en-ZA"/>
        </w:rPr>
        <w:t xml:space="preserve"> implementation of the procedure of converting the actual coupled line into its modal equivalent line is also given and is shown in </w:t>
      </w:r>
      <w:r w:rsidRPr="00C62EEC">
        <w:rPr>
          <w:i/>
          <w:lang w:val="en-ZA"/>
        </w:rPr>
        <w:t>Figure </w:t>
      </w:r>
      <w:r w:rsidR="004D19AD" w:rsidRPr="00C62EEC">
        <w:rPr>
          <w:i/>
          <w:lang w:val="en-ZA"/>
        </w:rPr>
        <w:t>2.11</w:t>
      </w:r>
      <w:r w:rsidRPr="003625F1">
        <w:rPr>
          <w:lang w:val="en-ZA"/>
        </w:rPr>
        <w:t xml:space="preserve">, with </w:t>
      </w:r>
      <w:r w:rsidR="00BD21BF">
        <w:rPr>
          <w:i/>
          <w:lang w:val="en-ZA"/>
        </w:rPr>
        <w:t>Equations 2.19 and 2.20</w:t>
      </w:r>
      <w:r w:rsidRPr="003625F1">
        <w:rPr>
          <w:lang w:val="en-ZA"/>
        </w:rPr>
        <w:t xml:space="preserve">. </w:t>
      </w:r>
      <w:r w:rsidRPr="003625F1">
        <w:rPr>
          <w:i/>
          <w:lang w:val="en-ZA"/>
        </w:rPr>
        <w:t>T</w:t>
      </w:r>
      <w:r w:rsidRPr="003625F1">
        <w:rPr>
          <w:i/>
          <w:vertAlign w:val="subscript"/>
          <w:lang w:val="en-ZA"/>
        </w:rPr>
        <w:t xml:space="preserve">V </w:t>
      </w:r>
      <w:r w:rsidRPr="003625F1">
        <w:rPr>
          <w:lang w:val="en-ZA"/>
        </w:rPr>
        <w:t>and</w:t>
      </w:r>
      <w:r w:rsidRPr="003625F1">
        <w:rPr>
          <w:i/>
          <w:lang w:val="en-ZA"/>
        </w:rPr>
        <w:t xml:space="preserve"> T</w:t>
      </w:r>
      <w:r w:rsidRPr="003625F1">
        <w:rPr>
          <w:i/>
          <w:vertAlign w:val="subscript"/>
          <w:lang w:val="en-ZA"/>
        </w:rPr>
        <w:t xml:space="preserve">I </w:t>
      </w:r>
      <w:r w:rsidRPr="003625F1">
        <w:rPr>
          <w:lang w:val="en-ZA"/>
        </w:rPr>
        <w:t>are matrices derived from the similarity transformations of L and C</w:t>
      </w:r>
      <w:r w:rsidRPr="00C62EEC">
        <w:rPr>
          <w:lang w:val="en-ZA"/>
        </w:rPr>
        <w:t xml:space="preserve">. </w:t>
      </w:r>
      <w:r w:rsidRPr="00C62EEC">
        <w:rPr>
          <w:i/>
          <w:lang w:val="en-ZA"/>
        </w:rPr>
        <w:t>Figure </w:t>
      </w:r>
      <w:r w:rsidR="004D19AD" w:rsidRPr="00C62EEC">
        <w:rPr>
          <w:i/>
          <w:lang w:val="en-ZA"/>
        </w:rPr>
        <w:t>2.12</w:t>
      </w:r>
      <w:r w:rsidRPr="003625F1">
        <w:rPr>
          <w:lang w:val="en-ZA"/>
        </w:rPr>
        <w:t xml:space="preserve"> shows the resulting system circuit: a modal transformation, followed by </w:t>
      </w:r>
      <w:r w:rsidRPr="003625F1">
        <w:rPr>
          <w:i/>
          <w:lang w:val="en-ZA"/>
        </w:rPr>
        <w:t>n</w:t>
      </w:r>
      <w:r w:rsidRPr="003625F1">
        <w:rPr>
          <w:lang w:val="en-ZA"/>
        </w:rPr>
        <w:t>-decoupled transmission lines, which is then followed by a reverse modal transformation. The decoupled transmission lines are implemented using the S</w:t>
      </w:r>
      <w:r w:rsidR="00960B68">
        <w:rPr>
          <w:lang w:val="en-ZA"/>
        </w:rPr>
        <w:t>PICE</w:t>
      </w:r>
      <w:r w:rsidRPr="003625F1">
        <w:rPr>
          <w:lang w:val="en-ZA"/>
        </w:rPr>
        <w:t xml:space="preserve"> model shown in </w:t>
      </w:r>
      <w:r w:rsidRPr="002B3FEA">
        <w:rPr>
          <w:i/>
          <w:lang w:val="en-ZA"/>
        </w:rPr>
        <w:t>Section </w:t>
      </w:r>
      <w:r w:rsidR="002B3FEA">
        <w:rPr>
          <w:i/>
          <w:lang w:val="en-ZA"/>
        </w:rPr>
        <w:t>2</w:t>
      </w:r>
      <w:r w:rsidR="00960B68" w:rsidRPr="002B3FEA">
        <w:rPr>
          <w:i/>
          <w:lang w:val="en-ZA"/>
        </w:rPr>
        <w:t>.2.5.1</w:t>
      </w:r>
      <w:r w:rsidRPr="003625F1">
        <w:rPr>
          <w:lang w:val="en-ZA"/>
        </w:rPr>
        <w:t xml:space="preserve">. </w:t>
      </w:r>
    </w:p>
    <w:p w:rsidR="0018187D" w:rsidRPr="003625F1" w:rsidRDefault="00896000" w:rsidP="0018187D">
      <w:pPr>
        <w:pStyle w:val="Text"/>
        <w:spacing w:after="0"/>
        <w:jc w:val="center"/>
        <w:rPr>
          <w:sz w:val="22"/>
          <w:szCs w:val="22"/>
          <w:lang w:val="en-ZA"/>
        </w:rPr>
      </w:pPr>
      <w:r w:rsidRPr="00896000">
        <w:rPr>
          <w:noProof/>
          <w:sz w:val="22"/>
          <w:szCs w:val="22"/>
          <w:lang w:val="en-ZA" w:eastAsia="en-ZA"/>
        </w:rPr>
      </w:r>
      <w:r>
        <w:rPr>
          <w:noProof/>
          <w:sz w:val="22"/>
          <w:szCs w:val="22"/>
          <w:lang w:val="en-ZA" w:eastAsia="en-ZA"/>
        </w:rPr>
        <w:pict>
          <v:group id="Canvas 2075" o:spid="_x0000_s1566" editas="canvas" style="width:215pt;height:87.75pt;mso-position-horizontal-relative:char;mso-position-vertical-relative:line" coordsize="27305,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">
            <v:shape id="_x0000_s1567" type="#_x0000_t75" style="position:absolute;width:27305;height:11144;visibility:visible;mso-wrap-style:square">
              <v:fill o:detectmouseclick="t"/>
              <v:path o:connecttype="none"/>
            </v:shape>
            <v:group id="Group 2077" o:spid="_x0000_s1568" style="position:absolute;left:897;top:781;width:25129;height:10363" coordorigin="6623,1698" coordsize="4481,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group id="Group 2078" o:spid="_x0000_s1569" style="position:absolute;left:6788;top:1698;width:4316;height:2229" coordorigin="6030,1592" coordsize="4316,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group id="Group 2079" o:spid="_x0000_s1570" style="position:absolute;left:6030;top:1592;width:4316;height:1869" coordorigin="186,-5" coordsize="4611,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line id="Line 2080" o:spid="_x0000_s1571" style="position:absolute;visibility:visible;mso-wrap-style:square" from="1581,695" to="183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fscAAADdAAAADwAAAGRycy9kb3ducmV2LnhtbESPQUsDMRSE7wX/Q3iCl2ITSxFdm5Yi&#10;FISe2q2it8fmudmavCybdLvtrzeC0OMwM98w8+Xgneipi01gDQ8TBYK4CqbhWsO+XN8/gYgJ2aAL&#10;TBrOFGG5uBnNsTDhxFvqd6kWGcKxQA02pbaQMlaWPMZJaImz9x06jynLrpamw1OGeyenSj1Kjw3n&#10;BYstvVqqfnZHr6F0hxVtvpwtt5/jy3t5vqiP8UHru9th9QIi0ZCu4f/2m9Ewnaln+Hu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k0Z+xwAAAN0AAAAPAAAAAAAA&#10;AAAAAAAAAKECAABkcnMvZG93bnJldi54bWxQSwUGAAAAAAQABAD5AAAAlQMAAAAA&#10;" strokeweight=".65pt"/>
                  <v:line id="Line 2081" o:spid="_x0000_s1572" style="position:absolute;flip:x;visibility:visible;mso-wrap-style:square" from="1202,443" to="170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LJcIAAADdAAAADwAAAGRycy9kb3ducmV2LnhtbERPz2vCMBS+D/wfwhO8rWlFhtRGcYOB&#10;PbYbirdH89Z0a15KE23975fDYMeP73dxmG0v7jT6zrGCLElBEDdOd9wq+Px4f96C8AFZY++YFDzI&#10;w2G/eCow127iiu51aEUMYZ+jAhPCkEvpG0MWfeIG4sh9udFiiHBspR5xiuG2l+s0fZEWO44NBgd6&#10;M9T81DerYHMsM3u52q1+NTiVrj9X39VZqdVyPu5ABJrDv/jPfdIK1pss7o9v4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ULJcIAAADdAAAADwAAAAAAAAAAAAAA&#10;AAChAgAAZHJzL2Rvd25yZXYueG1sUEsFBgAAAAAEAAQA+QAAAJADAAAAAA==&#10;" strokeweight=".65pt"/>
                  <v:line id="Line 2082" o:spid="_x0000_s1573" style="position:absolute;flip:x;visibility:visible;mso-wrap-style:square" from="1707,948" to="221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uvsMAAADdAAAADwAAAGRycy9kb3ducmV2LnhtbESPQYvCMBSE78L+h/AW9qZpRUSqUdwF&#10;YT1WRfH2aJ5NtXkpTbTdf78RBI/DzHzDLFa9rcWDWl85VpCOEhDEhdMVlwoO+81wBsIHZI21Y1Lw&#10;Rx5Wy4/BAjPtOs7psQuliBD2GSowITSZlL4wZNGPXEMcvYtrLYYo21LqFrsIt7UcJ8lUWqw4Lhhs&#10;6MdQcdvdrYLJepva09nO9LfBbuvqY37Nj0p9ffbrOYhAfXiHX+1frWA8SVN4vo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Zrr7DAAAA3QAAAA8AAAAAAAAAAAAA&#10;AAAAoQIAAGRycy9kb3ducmV2LnhtbFBLBQYAAAAABAAEAPkAAACRAwAAAAA=&#10;" strokeweight=".65pt"/>
                  <v:line id="Line 2083" o:spid="_x0000_s1574" style="position:absolute;visibility:visible;mso-wrap-style:square" from="2972,443" to="347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0sYAAADdAAAADwAAAGRycy9kb3ducmV2LnhtbESPQWsCMRSE70L/Q3gFL6JZlyJlNYoI&#10;QsGTrpb29ti8btYmL8sm1dVf3xQKHoeZ+YZZrHpnxYW60HhWMJ1kIIgrrxuuFRzL7fgVRIjIGq1n&#10;UnCjAKvl02CBhfZX3tPlEGuRIBwKVGBibAspQ2XIYZj4ljh5X75zGJPsaqk7vCa4szLPspl02HBa&#10;MNjSxlD1ffhxCkp7XtPu05py/zG6n8rbPXsfnZUaPvfrOYhIfXyE/9tvWkH+Ms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uQtLGAAAA3QAAAA8AAAAAAAAA&#10;AAAAAAAAoQIAAGRycy9kb3ducmV2LnhtbFBLBQYAAAAABAAEAPkAAACUAwAAAAA=&#10;" strokeweight=".65pt"/>
                  <v:line id="Line 2084" o:spid="_x0000_s1575" style="position:absolute;visibility:visible;mso-wrap-style:square" from="1581,1201" to="1834,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nScYAAADdAAAADwAAAGRycy9kb3ducmV2LnhtbESPQWsCMRSE70L/Q3hCL1KzapGyNYoU&#10;hIIn3Vba22PzullNXpZN1NVfb4SCx2FmvmFmi85ZcaI21J4VjIYZCOLS65orBV/F6uUNRIjIGq1n&#10;UnChAIv5U2+GufZn3tBpGyuRIBxyVGBibHIpQ2nIYRj6hjh5f751GJNsK6lbPCe4s3KcZVPpsOa0&#10;YLChD0PlYXt0Cgq7X9L615pi8zO4fheXa7Yb7JV67nfLdxCRuvgI/7c/tYLx62gC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i50nGAAAA3QAAAA8AAAAAAAAA&#10;AAAAAAAAoQIAAGRycy9kb3ducmV2LnhtbFBLBQYAAAAABAAEAPkAAACUAwAAAAA=&#10;" strokeweight=".65pt"/>
                  <v:line id="Line 2085" o:spid="_x0000_s1576" style="position:absolute;visibility:visible;mso-wrap-style:square" from="1707,443" to="22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t/PcYAAADdAAAADwAAAGRycy9kb3ducmV2LnhtbESPQWsCMRSE74L/IbyCF6lZRUS2RhFB&#10;EHrStcXeHpvXzdrkZdmkuvrrTaHgcZiZb5jFqnNWXKgNtWcF41EGgrj0uuZKwbHYvs5BhIis0Xom&#10;BTcKsFr2ewvMtb/yni6HWIkE4ZCjAhNjk0sZSkMOw8g3xMn79q3DmGRbSd3iNcGdlZMsm0mHNacF&#10;gw1tDJU/h1+noLDnNb1/WVPsT8P7R3G7Z5/Ds1KDl279BiJSF5/h//ZOK5hMx1P4e5Oe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Lfz3GAAAA3QAAAA8AAAAAAAAA&#10;AAAAAAAAoQIAAGRycy9kb3ducmV2LnhtbFBLBQYAAAAABAAEAPkAAACUAwAAAAA=&#10;" strokeweight=".65pt"/>
                  <v:line id="Line 2086" o:spid="_x0000_s1577" style="position:absolute;flip:x;visibility:visible;mso-wrap-style:square" from="2846,695" to="297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ovcQAAADdAAAADwAAAGRycy9kb3ducmV2LnhtbESPQWvCQBSE70L/w/IKvekmYkVSV1FB&#10;qMeoKN4e2ddsNPs2ZFeT/vtuQfA4zMw3zHzZ21o8qPWVYwXpKAFBXDhdcangeNgOZyB8QNZYOyYF&#10;v+RhuXgbzDHTruOcHvtQighhn6ECE0KTSekLQxb9yDXE0ftxrcUQZVtK3WIX4baW4ySZSosVxwWD&#10;DW0MFbf93SqYrHapPV/sTK8NdjtXn/JrflLq471ffYEI1IdX+Nn+1grGk/QT/t/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qi9xAAAAN0AAAAPAAAAAAAAAAAA&#10;AAAAAKECAABkcnMvZG93bnJldi54bWxQSwUGAAAAAAQABAD5AAAAkgMAAAAA&#10;" strokeweight=".65pt"/>
                  <v:line id="Line 2087" o:spid="_x0000_s1578" style="position:absolute;flip:x;visibility:visible;mso-wrap-style:square" from="2972,948" to="347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2ysMAAADdAAAADwAAAGRycy9kb3ducmV2LnhtbESPQYvCMBSE74L/ITxhb5pWRKQaRRcW&#10;1mNdUbw9mmdTbV5Kk7Xdf2+EBY/DzHzDrDa9rcWDWl85VpBOEhDEhdMVlwqOP1/jBQgfkDXWjknB&#10;H3nYrIeDFWbadZzT4xBKESHsM1RgQmgyKX1hyKKfuIY4elfXWgxRtqXULXYRbms5TZK5tFhxXDDY&#10;0Keh4n74tQpm231qzxe70DuD3d7Vp/yWn5T6GPXbJYhAfXiH/9vfWsF0ls7h9S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NsrDAAAA3QAAAA8AAAAAAAAAAAAA&#10;AAAAoQIAAGRycy9kb3ducmV2LnhtbFBLBQYAAAAABAAEAPkAAACRAwAAAAA=&#10;" strokeweight=".65pt"/>
                  <v:line id="Line 2088" o:spid="_x0000_s1579" style="position:absolute;visibility:visible;mso-wrap-style:square" from="1707,569" to="170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hSsYAAADdAAAADwAAAGRycy9kb3ducmV2LnhtbESPQWsCMRSE70L/Q3hCL1KzitSyNYoU&#10;hIIn3Vba22PzullNXpZN1NVfb4SCx2FmvmFmi85ZcaI21J4VjIYZCOLS65orBV/F6uUNRIjIGq1n&#10;UnChAIv5U2+GufZn3tBpGyuRIBxyVGBibHIpQ2nIYRj6hjh5f751GJNsK6lbPCe4s3KcZa/SYc1p&#10;wWBDH4bKw/boFBR2v6T1rzXF5mdw/S4u12w32Cv13O+W7yAidfER/m9/agXjyWgK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4UrGAAAA3QAAAA8AAAAAAAAA&#10;AAAAAAAAoQIAAGRycy9kb3ducmV2LnhtbFBLBQYAAAAABAAEAPkAAACUAwAAAAA=&#10;" strokeweight=".65pt"/>
                  <v:line id="Line 2089" o:spid="_x0000_s1580" style="position:absolute;visibility:visible;mso-wrap-style:square" from="1202,948" to="1707,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1OMMAAADdAAAADwAAAGRycy9kb3ducmV2LnhtbERPTWsCMRC9F/wPYQpeRLOKFFmNIoIg&#10;9KRbRW/DZtysTSbLJtXVX98cCj0+3vdi1Tkr7tSG2rOC8SgDQVx6XXOl4KvYDmcgQkTWaD2TgicF&#10;WC17bwvMtX/wnu6HWIkUwiFHBSbGJpcylIYchpFviBN39a3DmGBbSd3iI4U7KydZ9iEd1pwaDDa0&#10;MVR+H36cgsLe1vR5sabYnwevY/F8ZafBTan+e7eeg4jUxX/xn3unFUym4zQ3vU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GdTjDAAAA3QAAAA8AAAAAAAAAAAAA&#10;AAAAoQIAAGRycy9kb3ducmV2LnhtbFBLBQYAAAAABAAEAPkAAACRAwAAAAA=&#10;" strokeweight=".65pt"/>
                  <v:line id="Line 2090" o:spid="_x0000_s1581" style="position:absolute;flip:x;visibility:visible;mso-wrap-style:square" from="2466,443" to="297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uMQAAADdAAAADwAAAGRycy9kb3ducmV2LnhtbESPQWvCQBSE74L/YXlCb7qJiNjUVbRQ&#10;0GOsWHp7ZJ/ZaPZtyK4m/feuIPQ4zMw3zHLd21rcqfWVYwXpJAFBXDhdcang+P01XoDwAVlj7ZgU&#10;/JGH9Wo4WGKmXcc53Q+hFBHCPkMFJoQmk9IXhiz6iWuIo3d2rcUQZVtK3WIX4baW0ySZS4sVxwWD&#10;DX0aKq6Hm1Uw2+xT+/NrF3prsNu7+pRf8pNSb6N+8wEiUB/+w6/2TiuYztJ3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6K4xAAAAN0AAAAPAAAAAAAAAAAA&#10;AAAAAKECAABkcnMvZG93bnJldi54bWxQSwUGAAAAAAQABAD5AAAAkgMAAAAA&#10;" strokeweight=".65pt"/>
                  <v:line id="Line 2091" o:spid="_x0000_s1582" style="position:absolute;visibility:visible;mso-wrap-style:square" from="2466,948" to="2972,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zg8QAAADdAAAADwAAAGRycy9kb3ducmV2LnhtbERPz2vCMBS+D/wfwhO8yExXZEhnKjIY&#10;DHbSqmy3R/PW1CUvpcls9a9fDgOPH9/v9WZ0VlyoD61nBU+LDARx7XXLjYJD9fa4AhEiskbrmRRc&#10;KcCmnDyssdB+4B1d9rERKYRDgQpMjF0hZagNOQwL3xEn7tv3DmOCfSN1j0MKd1bmWfYsHbacGgx2&#10;9Gqo/tn/OgWVPW/p48uaavc5vx2r6y07zc9Kzabj9gVEpDHexf/ud60gX+Zpf3qTn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LODxAAAAN0AAAAPAAAAAAAAAAAA&#10;AAAAAKECAABkcnMvZG93bnJldi54bWxQSwUGAAAAAAQABAD5AAAAkgMAAAAA&#10;" strokeweight=".65pt"/>
                  <v:line id="Line 2092" o:spid="_x0000_s1583" style="position:absolute;visibility:visible;mso-wrap-style:square" from="2972,695" to="309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WGMYAAADdAAAADwAAAGRycy9kb3ducmV2LnhtbESPQWsCMRSE70L/Q3gFL6JZlyJlNYoI&#10;QsGTrpb29ti8btYmL8sm1dVf3xQKHoeZ+YZZrHpnxYW60HhWMJ1kIIgrrxuuFRzL7fgVRIjIGq1n&#10;UnCjAKvl02CBhfZX3tPlEGuRIBwKVGBibAspQ2XIYZj4ljh5X75zGJPsaqk7vCa4szLPspl02HBa&#10;MNjSxlD1ffhxCkp7XtPu05py/zG6n8rbPXsfnZUaPvfrOYhIfXyE/9tvWkH+kk/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FhjGAAAA3QAAAA8AAAAAAAAA&#10;AAAAAAAAoQIAAGRycy9kb3ducmV2LnhtbFBLBQYAAAAABAAEAPkAAACUAwAAAAA=&#10;" strokeweight=".65pt"/>
                  <v:line id="Line 2093" o:spid="_x0000_s1584" style="position:absolute;visibility:visible;mso-wrap-style:square" from="1707,1454" to="1708,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Ib8YAAADdAAAADwAAAGRycy9kb3ducmV2LnhtbESPQWsCMRSE7wX/Q3iCF6lZl1JkaxQR&#10;hIIn3Sr29ti8blaTl2WT6uqvbwqFHoeZ+YaZL3tnxZW60HhWMJ1kIIgrrxuuFXyUm+cZiBCRNVrP&#10;pOBOAZaLwdMcC+1vvKPrPtYiQTgUqMDE2BZShsqQwzDxLXHyvnznMCbZ1VJ3eEtwZ2WeZa/SYcNp&#10;wWBLa0PVZf/tFJT2vKLtpzXl7jR+HMr7IzuOz0qNhv3qDUSkPv6H/9rvWkH+kuf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CiG/GAAAA3QAAAA8AAAAAAAAA&#10;AAAAAAAAoQIAAGRycy9kb3ducmV2LnhtbFBLBQYAAAAABAAEAPkAAACUAwAAAAA=&#10;" strokeweight=".65pt"/>
                  <v:line id="Line 2094" o:spid="_x0000_s1585" style="position:absolute;visibility:visible;mso-wrap-style:square" from="2972,695" to="2973,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4t9McAAADdAAAADwAAAGRycy9kb3ducmV2LnhtbESPQWsCMRSE74X+h/AKvYhm3ZYiq1FE&#10;KBR60rWl3h6b52Y1eVk2qa7+eiMUehxm5htmtuidFSfqQuNZwXiUgSCuvG64VrAt34cTECEia7Se&#10;ScGFAizmjw8zLLQ/85pOm1iLBOFQoAITY1tIGSpDDsPIt8TJ2/vOYUyyq6Xu8Jzgzso8y96kw4bT&#10;gsGWVoaq4+bXKSjtYUmfO2vK9c/g+lVertn34KDU81O/nIKI1Mf/8F/7QyvIX/MX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i30xwAAAN0AAAAPAAAAAAAA&#10;AAAAAAAAAKECAABkcnMvZG93bnJldi54bWxQSwUGAAAAAAQABAD5AAAAlQMAAAAA&#10;" strokeweight=".65pt"/>
                  <v:line id="Line 2095" o:spid="_x0000_s1586" style="position:absolute;flip:y;visibility:visible;mso-wrap-style:square" from="2972,63" to="29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LHm8QAAADdAAAADwAAAGRycy9kb3ducmV2LnhtbESPQWvCQBSE74L/YXmCN90YQpHoKioI&#10;eowtlt4e2Wc2mn0bsqtJ/323UOhxmJlvmPV2sI14UedrxwoW8wQEcel0zZWCj/fjbAnCB2SNjWNS&#10;8E0etpvxaI25dj0X9LqESkQI+xwVmBDaXEpfGrLo564ljt7NdRZDlF0ldYd9hNtGpknyJi3WHBcM&#10;tnQwVD4uT6sg250X9vPLLvXeYH92zbW4F1elppNhtwIRaAj/4b/2SStIszSD3zfx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sebxAAAAN0AAAAPAAAAAAAAAAAA&#10;AAAAAKECAABkcnMvZG93bnJldi54bWxQSwUGAAAAAAQABAD5AAAAkgMAAAAA&#10;" strokeweight=".65pt"/>
                  <v:line id="Line 2096" o:spid="_x0000_s1587" style="position:absolute;flip:y;visibility:visible;mso-wrap-style:square" from="1707,63" to="170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iAMQAAADdAAAADwAAAGRycy9kb3ducmV2LnhtbESPQWvCQBSE7wX/w/IEb3VjsEWiq6hQ&#10;0GOsKN4e2Wc2mn0bslsT/71bKPQ4zMw3zGLV21o8qPWVYwWTcQKCuHC64lLB8fvrfQbCB2SNtWNS&#10;8CQPq+XgbYGZdh3n9DiEUkQI+wwVmBCaTEpfGLLox64hjt7VtRZDlG0pdYtdhNtapknyKS1WHBcM&#10;NrQ1VNwPP1bBdL2f2PPFzvTGYLd39Sm/5SelRsN+PQcRqA//4b/2TitIp+kH/L6JT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mIAxAAAAN0AAAAPAAAAAAAAAAAA&#10;AAAAAKECAABkcnMvZG93bnJldi54bWxQSwUGAAAAAAQABAD5AAAAkgMAAAAA&#10;" strokeweight=".65pt"/>
                  <v:line id="Line 2097" o:spid="_x0000_s1588" style="position:absolute;visibility:visible;mso-wrap-style:square" from="2972,1454" to="2973,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ObMYAAADdAAAADwAAAGRycy9kb3ducmV2LnhtbESPQWsCMRSE74X+h/AKvYhmuxQpq1Gk&#10;UCh40tXS3h6b52Y1eVk2UVd/vRGEHoeZ+YaZzntnxYm60HhW8DbKQBBXXjdcK9iUX8MPECEia7Se&#10;ScGFAsxnz09TLLQ/84pO61iLBOFQoAITY1tIGSpDDsPIt8TJ2/nOYUyyq6Xu8Jzgzso8y8bSYcNp&#10;wWBLn4aqw/roFJR2v6DlnzXl6ndw3ZaXa/Yz2Cv1+tIvJiAi9fE//Gh/awX5ez6G+5v0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5jmzGAAAA3QAAAA8AAAAAAAAA&#10;AAAAAAAAoQIAAGRycy9kb3ducmV2LnhtbFBLBQYAAAAABAAEAPkAAACUAwAAAAA=&#10;" strokeweight=".65pt"/>
                  <v:line id="Line 2098" o:spid="_x0000_s1589" style="position:absolute;visibility:visible;mso-wrap-style:square" from="209,1707" to="4383,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r98cAAADdAAAADwAAAGRycy9kb3ducmV2LnhtbESPQWsCMRSE74X+h/AKvYhmXUorq1FE&#10;KBR60rWl3h6b52Y1eVk2qa7+eiMUehxm5htmtuidFSfqQuNZwXiUgSCuvG64VrAt34cTECEia7Se&#10;ScGFAizmjw8zLLQ/85pOm1iLBOFQoAITY1tIGSpDDsPIt8TJ2/vOYUyyq6Xu8Jzgzso8y16lw4bT&#10;gsGWVoaq4+bXKSjtYUmfO2vK9c/g+lVertn34KDU81O/nIKI1Mf/8F/7QyvIX/I3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9Sv3xwAAAN0AAAAPAAAAAAAA&#10;AAAAAAAAAKECAABkcnMvZG93bnJldi54bWxQSwUGAAAAAAQABAD5AAAAlQMAAAAA&#10;" strokeweight=".65pt"/>
                  <v:shape id="AutoShape 2099" o:spid="_x0000_s1590" type="#_x0000_t32" style="position:absolute;left:269;top:64;width:143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pN8IAAADdAAAADwAAAGRycy9kb3ducmV2LnhtbERPz2vCMBS+C/4P4QleRNOWIdIZZQgD&#10;8TCY9uDxkby1Zc1LTbJa/3tzGHj8+H5v96PtxEA+tI4V5KsMBLF2puVaQXX5XG5AhIhssHNMCh4U&#10;YL+bTrZYGnfnbxrOsRYphEOJCpoY+1LKoBuyGFauJ07cj/MWY4K+lsbjPYXbThZZtpYWW04NDfZ0&#10;aEj/nv+sgvZUfVXD4ha93pzyq8/D5dpppeaz8eMdRKQxvsT/7qNRULw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WpN8IAAADdAAAADwAAAAAAAAAAAAAA&#10;AAChAgAAZHJzL2Rvd25yZXYueG1sUEsFBgAAAAAEAAQA+QAAAJADAAAAAA==&#10;"/>
                  <v:oval id="Oval 2100" o:spid="_x0000_s1591" style="position:absolute;left:209;top:-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8oMUA&#10;AADdAAAADwAAAGRycy9kb3ducmV2LnhtbESPQWvCQBSE74X+h+UVeqsbkyo1uoooBXvowWjvj+wz&#10;CWbfhuwzpv++Wyj0OMzMN8xqM7pWDdSHxrOB6SQBRVx623Bl4Hx6f3kDFQTZYuuZDHxTgM368WGF&#10;ufV3PtJQSKUihEOOBmqRLtc6lDU5DBPfEUfv4nuHEmVfadvjPcJdq9MkmWuHDceFGjva1VRei5sz&#10;sK+2xXzQmcyyy/4gs+vX50c2Neb5adwuQQmN8h/+ax+sgfQ1Xc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ygxQAAAN0AAAAPAAAAAAAAAAAAAAAAAJgCAABkcnMv&#10;ZG93bnJldi54bWxQSwUGAAAAAAQABAD1AAAAigMAAAAA&#10;"/>
                  <v:oval id="Oval 2101" o:spid="_x0000_s1592" style="position:absolute;left:186;top:162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4MMA&#10;AADdAAAADwAAAGRycy9kb3ducmV2LnhtbERPTWvCQBC9F/wPywi91Y1GQ0mzilQKeuihsb0P2TEJ&#10;yc6G7DSm/757KPT4eN/FYXa9mmgMrWcD61UCirjytuXawOf17ekZVBBki71nMvBDAQ77xUOBufV3&#10;/qCplFrFEA45GmhEhlzrUDXkMKz8QBy5mx8dSoRjre2I9xjuer1Jkkw7bDk2NDjQa0NVV347A6f6&#10;WGaTTmWX3k5n2XVf75d0bczjcj6+gBKa5V/85z5bA5ttGv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rD4MMAAADdAAAADwAAAAAAAAAAAAAAAACYAgAAZHJzL2Rv&#10;d25yZXYueG1sUEsFBgAAAAAEAAQA9QAAAIgDAAAAAA==&#10;"/>
                  <v:oval id="Oval 2102" o:spid="_x0000_s1593" style="position:absolute;left:4332;top:-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e8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Z7xQAAAN0AAAAPAAAAAAAAAAAAAAAAAJgCAABkcnMv&#10;ZG93bnJldi54bWxQSwUGAAAAAAQABAD1AAAAigMAAAAA&#10;"/>
                  <v:oval id="Oval 2103" o:spid="_x0000_s1594" style="position:absolute;left:4347;top:162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yZcIA&#10;AADdAAAADwAAAGRycy9kb3ducmV2LnhtbERPTWvCQBC9F/wPywi91Y1JFYmuIpWCPXgwtvchOybB&#10;7GzITmP677sHwePjfW92o2vVQH1oPBuYzxJQxKW3DVcGvi+fbytQQZAttp7JwB8F2G0nLxvMrb/z&#10;mYZCKhVDOORooBbpcq1DWZPDMPMdceSuvncoEfaVtj3eY7hrdZokS+2w4dhQY0cfNZW34tcZOFT7&#10;YjnoTBbZ9XCUxe3n9JXNjXmdjvs1KKFRnuKH+2gNpOl73B/fxCe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JlwgAAAN0AAAAPAAAAAAAAAAAAAAAAAJgCAABkcnMvZG93&#10;bnJldi54bWxQSwUGAAAAAAQABAD1AAAAhwMAAAAA&#10;"/>
                  <v:shape id="Text Box 2104" o:spid="_x0000_s1595" type="#_x0000_t202" style="position:absolute;left:3037;top:467;width:1031;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cpsUA&#10;AADdAAAADwAAAGRycy9kb3ducmV2LnhtbESPQWvCQBSE74L/YXlCb7pJKEVSV7HGQqG9GPX+uvtM&#10;YrNvQ3Zr0n/fLRQ8DjPzDbPajLYVN+p941hBukhAEGtnGq4UnI6v8yUIH5ANto5JwQ952KynkxXm&#10;xg18oFsZKhEh7HNUUIfQ5VJ6XZNFv3AdcfQurrcYouwraXocIty2MkuSJ2mx4bhQY0e7mvRX+W0V&#10;6Gvhj5fU6H3xXnyeX1DzcP5Q6mE2bp9BBBrDPfzffjMKsuwx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JymxQAAAN0AAAAPAAAAAAAAAAAAAAAAAJgCAABkcnMv&#10;ZG93bnJldi54bWxQSwUGAAAAAAQABAD1AAAAigM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F</m:t>
                                  </m:r>
                                </m:e>
                                <m:sub>
                                  <m:r>
                                    <w:rPr>
                                      <w:rFonts w:ascii="Cambria Math" w:hAnsi="Cambria Math"/>
                                      <w:sz w:val="23"/>
                                      <w:szCs w:val="28"/>
                                    </w:rPr>
                                    <m:t>i</m:t>
                                  </m:r>
                                </m:sub>
                              </m:sSub>
                            </m:oMath>
                          </m:oMathPara>
                        </w:p>
                      </w:txbxContent>
                    </v:textbox>
                  </v:shape>
                  <v:shape id="Text Box 2105" o:spid="_x0000_s1596" type="#_x0000_t202" style="position:absolute;left:531;top:458;width:120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C0cQA&#10;AADdAAAADwAAAGRycy9kb3ducmV2LnhtbESPT2vCQBTE70K/w/IKvenGUESiq9imhYJe/Hd/7j6T&#10;2OzbkN2a9Nu7guBxmJnfMPNlb2txpdZXjhWMRwkIYu1MxYWCw/57OAXhA7LB2jEp+CcPy8XLYI6Z&#10;cR1v6boLhYgQ9hkqKENoMim9LsmiH7mGOHpn11oMUbaFNC12EW5rmSbJRFqsOC6U2NBnSfp392cV&#10;6Evu9+ex0V/5Oj8dP1Bzd9wo9fbar2YgAvXhGX60f4yCNH1P4f4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AtHEAAAA3QAAAA8AAAAAAAAAAAAAAAAAmAIAAGRycy9k&#10;b3ducmV2LnhtbFBLBQYAAAAABAAEAPUAAACJAw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E</m:t>
                                  </m:r>
                                </m:e>
                                <m:sub>
                                  <m:r>
                                    <w:rPr>
                                      <w:rFonts w:ascii="Cambria Math" w:hAnsi="Cambria Math"/>
                                      <w:sz w:val="23"/>
                                      <w:szCs w:val="28"/>
                                    </w:rPr>
                                    <m:t>i</m:t>
                                  </m:r>
                                </m:sub>
                              </m:sSub>
                            </m:oMath>
                          </m:oMathPara>
                        </w:p>
                        <w:p w:rsidR="004F26F7" w:rsidRPr="00E67403" w:rsidRDefault="004F26F7" w:rsidP="0018187D">
                          <w:pPr>
                            <w:rPr>
                              <w:sz w:val="17"/>
                            </w:rPr>
                          </w:pPr>
                        </w:p>
                      </w:txbxContent>
                    </v:textbox>
                  </v:shape>
                  <v:shape id="AutoShape 2106" o:spid="_x0000_s1597" type="#_x0000_t32" style="position:absolute;left:591;top:63;width:40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C5scAAADdAAAADwAAAGRycy9kb3ducmV2LnhtbESPT2vCQBTE74LfYXkFb7oxLUWjq0ih&#10;RSwe/ENob4/sMwnNvg27q8Z++q5Q8DjMzG+Y+bIzjbiQ87VlBeNRAoK4sLrmUsHx8D6cgPABWWNj&#10;mRTcyMNy0e/NMdP2yju67EMpIoR9hgqqENpMSl9UZNCPbEscvZN1BkOUrpTa4TXCTSPTJHmVBmuO&#10;CxW29FZR8bM/GwVfn9Nzfsu3tMnH0803OuN/Dx9KDZ661QxEoC48wv/ttVaQpi/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0LmxwAAAN0AAAAPAAAAAAAA&#10;AAAAAAAAAKECAABkcnMvZG93bnJldi54bWxQSwUGAAAAAAQABAD5AAAAlQMAAAAA&#10;">
                    <v:stroke endarrow="block"/>
                  </v:shape>
                  <v:shape id="AutoShape 2107" o:spid="_x0000_s1598" type="#_x0000_t32" style="position:absolute;left:2973;top:64;width:97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7akscAAADdAAAADwAAAGRycy9kb3ducmV2LnhtbESPT2vCQBTE7wW/w/IEb3VjkKLRVURo&#10;EUsP/iHo7ZF9JsHs27C7auyn7xYKPQ4z8xtmvuxMI+7kfG1ZwWiYgCAurK65VHA8vL9OQPiArLGx&#10;TAqe5GG56L3MMdP2wTu670MpIoR9hgqqENpMSl9UZNAPbUscvYt1BkOUrpTa4SPCTSPTJHmTBmuO&#10;CxW2tK6ouO5vRsHpc3rLn/kXbfPRdHtGZ/z34UOpQb9bzUAE6sJ/+K+90QrSdDy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tqSxwAAAN0AAAAPAAAAAAAA&#10;AAAAAAAAAKECAABkcnMvZG93bnJldi54bWxQSwUGAAAAAAQABAD5AAAAlQMAAAAA&#10;">
                    <v:stroke endarrow="block"/>
                  </v:shape>
                  <v:shape id="AutoShape 2108" o:spid="_x0000_s1599" type="#_x0000_t32" style="position:absolute;left:2973;top:64;width:13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3TMYAAADdAAAADwAAAGRycy9kb3ducmV2LnhtbESPQWsCMRSE74X+h/AKvRTNulS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90zGAAAA3QAAAA8AAAAAAAAA&#10;AAAAAAAAoQIAAGRycy9kb3ducmV2LnhtbFBLBQYAAAAABAAEAPkAAACUAwAAAAA=&#10;"/>
                  <v:shape id="Text Box 2109" o:spid="_x0000_s1600" type="#_x0000_t202" style="position:absolute;left:329;top:25;width:103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E0sQA&#10;AADdAAAADwAAAGRycy9kb3ducmV2LnhtbESPQWvCQBSE74X+h+UVvNWNQaSkrtI2CoJeqvX+3H0m&#10;sdm3Ibua+O9dQfA4zMw3zHTe21pcqPWVYwWjYQKCWDtTcaHgb7d8/wDhA7LB2jEpuJKH+ez1ZYqZ&#10;cR3/0mUbChEh7DNUUIbQZFJ6XZJFP3QNcfSOrrUYomwLaVrsItzWMk2SibRYcVwosaGfkvT/9mwV&#10;6FPud8eR0Yt8nR/236i522+UGrz1X58gAvXhGX60V0ZBmo4ncH8Tn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BNLEAAAA3QAAAA8AAAAAAAAAAAAAAAAAmAIAAGRycy9k&#10;b3ducmV2LnhtbFBLBQYAAAAABAAEAPUAAACJAw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I</m:t>
                                  </m:r>
                                </m:e>
                                <m:sub>
                                  <m:r>
                                    <w:rPr>
                                      <w:rFonts w:ascii="Cambria Math" w:hAnsi="Cambria Math"/>
                                      <w:sz w:val="23"/>
                                      <w:szCs w:val="28"/>
                                    </w:rPr>
                                    <m:t>i</m:t>
                                  </m:r>
                                </m:sub>
                              </m:sSub>
                            </m:oMath>
                          </m:oMathPara>
                        </w:p>
                      </w:txbxContent>
                    </v:textbox>
                  </v:shape>
                  <v:shape id="Text Box 2110" o:spid="_x0000_s1601" type="#_x0000_t202" style="position:absolute;left:3369;top:10;width:103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hScQA&#10;AADdAAAADwAAAGRycy9kb3ducmV2LnhtbESPQWvCQBSE74L/YXmF3nRjKFpSV6lNC4Je1Hp/3X0m&#10;0ezbkN2a9N93BcHjMDPfMPNlb2txpdZXjhVMxgkIYu1MxYWC78PX6BWED8gGa8ek4I88LBfDwRwz&#10;4zre0XUfChEh7DNUUIbQZFJ6XZJFP3YNcfROrrUYomwLaVrsItzWMk2SqbRYcVwosaGPkvRl/2sV&#10;6HPuD6eJ0Z/5Jv85rlBzd9wq9fzUv7+BCNSHR/jeXhsFafoyg9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oUnEAAAA3QAAAA8AAAAAAAAAAAAAAAAAmAIAAGRycy9k&#10;b3ducmV2LnhtbFBLBQYAAAAABAAEAPUAAACJAw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I</m:t>
                                  </m:r>
                                </m:e>
                                <m:sub>
                                  <m:r>
                                    <w:rPr>
                                      <w:rFonts w:ascii="Cambria Math" w:hAnsi="Cambria Math"/>
                                      <w:sz w:val="23"/>
                                      <w:szCs w:val="28"/>
                                    </w:rPr>
                                    <m:t>mi</m:t>
                                  </m:r>
                                </m:sub>
                              </m:sSub>
                            </m:oMath>
                          </m:oMathPara>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111" o:spid="_x0000_s1602" type="#_x0000_t88" style="position:absolute;left:932;top:1193;width:165;height:1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kCsIA&#10;AADdAAAADwAAAGRycy9kb3ducmV2LnhtbERPy2oCMRTdC/5DuIXunIxDFZkapQiCq0J9QJeXye1k&#10;6OQmJlHHfn2zEFweznu5HmwvrhRi51jBtChBEDdOd9wqOB62kwWImJA19o5JwZ0irFfj0RJr7W78&#10;Rdd9akUO4VijApOSr6WMjSGLsXCeOHM/LlhMGYZW6oC3HG57WZXlXFrsODcY9LQx1PzuL1bBybvZ&#10;4qB35t5/dkFPv89/M39W6vVl+HgHkWhIT/HDvdMKquotz81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QKwgAAAN0AAAAPAAAAAAAAAAAAAAAAAJgCAABkcnMvZG93&#10;bnJldi54bWxQSwUGAAAAAAQABAD1AAAAhwMAAAAA&#10;"/>
                  <v:shape id="AutoShape 2112" o:spid="_x0000_s1603" type="#_x0000_t88" style="position:absolute;left:3584;top:1193;width:165;height:1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BkcQA&#10;AADdAAAADwAAAGRycy9kb3ducmV2LnhtbESPQWsCMRSE74X+h/AKvdWsSy26GqUUBE9C1UKPj81z&#10;s7h5iUnU1V/fCEKPw8x8w8wWve3EmUJsHSsYDgoQxLXTLTcKdtvl2xhETMgaO8ek4EoRFvPnpxlW&#10;2l34m86b1IgM4VihApOSr6SMtSGLceA8cfb2LlhMWYZG6oCXDLedLIviQ1psOS8Y9PRlqD5sTlbB&#10;j3ej8VavzLVbt0EPf4+3kT8q9frSf05BJOrTf/jRXmkFZfk+gfu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AZHEAAAA3QAAAA8AAAAAAAAAAAAAAAAAmAIAAGRycy9k&#10;b3ducmV2LnhtbFBLBQYAAAAABAAEAPUAAACJAwAAAAA=&#10;"/>
                  <v:shape id="AutoShape 2113" o:spid="_x0000_s1604" type="#_x0000_t32" style="position:absolute;left:4236;top:1454;width:26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zCCcQAAADdAAAADwAAAGRycy9kb3ducmV2LnhtbERPz2vCMBS+D/wfwht4GTO14BhdU6mC&#10;oAMPuu3+1rw1Yc1LbaJ2/705CDt+fL/L5eg6caEhWM8K5rMMBHHjteVWwefH5vkVRIjIGjvPpOCP&#10;AiyryUOJhfZXPtDlGFuRQjgUqMDE2BdShsaQwzDzPXHifvzgMCY4tFIPeE3hrpN5lr1Ih5ZTg8Ge&#10;1oaa3+PZKdjv5qv629jd++Fk94tN3Z3bpy+lpo9j/QYi0hj/xXf3VivI80Xan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IJxAAAAN0AAAAPAAAAAAAAAAAA&#10;AAAAAKECAABkcnMvZG93bnJldi54bWxQSwUGAAAAAAQABAD5AAAAkgMAAAAA&#10;"/>
                  <v:shape id="AutoShape 2114" o:spid="_x0000_s1605" type="#_x0000_t32" style="position:absolute;left:4221;top:355;width:2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nksYAAADdAAAADwAAAGRycy9kb3ducmV2LnhtbESPQWsCMRSE74X+h/CEXopmd8FSVqNs&#10;C0IteNDq/bl5boKbl+0m6vbfN4WCx2FmvmHmy8G14kp9sJ4V5JMMBHHtteVGwf5rNX4FESKyxtYz&#10;KfihAMvF48McS+1vvKXrLjYiQTiUqMDE2JVShtqQwzDxHXHyTr53GJPsG6l7vCW4a2WRZS/SoeW0&#10;YLCjd0P1eXdxCjbr/K06Grv+3H7bzXRVtZfm+aDU02ioZiAiDfEe/m9/aAVFMc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wZ5LGAAAA3QAAAA8AAAAAAAAA&#10;AAAAAAAAoQIAAGRycy9kb3ducmV2LnhtbFBLBQYAAAAABAAEAPkAAACUAwAAAAA=&#10;"/>
                  <v:shape id="AutoShape 2115" o:spid="_x0000_s1606" type="#_x0000_t32" style="position:absolute;left:209;top:1454;width:2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55cYAAADdAAAADwAAAGRycy9kb3ducmV2LnhtbESPQWsCMRSE7wX/Q3hCL0WzLljK1iir&#10;IFTBg7a9Pzevm+DmZd1EXf99Uyh4HGbmG2a26F0jrtQF61nBZJyBIK68tlwr+Ppcj95AhIissfFM&#10;Cu4UYDEfPM2w0P7Ge7oeYi0ShEOBCkyMbSFlqAw5DGPfEifvx3cOY5JdLXWHtwR3jcyz7FU6tJwW&#10;DLa0MlSdDhenYLeZLMujsZvt/mx303XZXOqXb6Weh335DiJSHx/h//aHVpDn0xz+3q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eXGAAAA3QAAAA8AAAAAAAAA&#10;AAAAAAAAoQIAAGRycy9kb3ducmV2LnhtbFBLBQYAAAAABAAEAPkAAACUAwAAAAA=&#10;"/>
                  <v:shape id="AutoShape 2116" o:spid="_x0000_s1607" type="#_x0000_t32" style="position:absolute;left:4342;top:239;width:1;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cfsYAAADdAAAADwAAAGRycy9kb3ducmV2LnhtbESPQWsCMRSE74X+h/AKvRTNukWR1Shb&#10;QagFD9p6f26em9DNy7qJuv33TaHgcZiZb5j5sneNuFIXrGcFo2EGgrjy2nKt4OtzPZiCCBFZY+OZ&#10;FPxQgOXi8WGOhfY33tF1H2uRIBwKVGBibAspQ2XIYRj6ljh5J985jEl2tdQd3hLcNTLPsol0aDkt&#10;GGxpZaj63l+cgu1m9FYejd187M52O16XzaV+OSj1/NSXMxCR+ngP/7fftYI8H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XH7GAAAA3QAAAA8AAAAAAAAA&#10;AAAAAAAAoQIAAGRycy9kb3ducmV2LnhtbFBLBQYAAAAABAAEAPkAAACUAwAAAAA=&#10;"/>
                  <v:shape id="AutoShape 2117" o:spid="_x0000_s1608" type="#_x0000_t32" style="position:absolute;left:216;top:354;width:2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ECsYAAADdAAAADwAAAGRycy9kb3ducmV2LnhtbESPQWsCMRSE74X+h/AKvRTNulSR1Shb&#10;QagFD9p6f26em9DNy7qJuv33TaHgcZiZb5j5sneNuFIXrGcFo2EGgrjy2nKt4OtzPZiCCBFZY+OZ&#10;FPxQgOXi8WGOhfY33tF1H2uRIBwKVGBibAspQ2XIYRj6ljh5J985jEl2tdQd3hLcNTLPsol0aDkt&#10;GGxpZaj63l+cgu1m9FYejd187M52O16XzaV+OSj1/NSXMxCR+ngP/7fftYI8H7/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HxArGAAAA3QAAAA8AAAAAAAAA&#10;AAAAAAAAoQIAAGRycy9kb3ducmV2LnhtbFBLBQYAAAAABAAEAPkAAACUAwAAAAA=&#10;"/>
                  <v:shape id="AutoShape 2118" o:spid="_x0000_s1609" type="#_x0000_t32" style="position:absolute;left:337;top:238;width:1;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hkcYAAADdAAAADwAAAGRycy9kb3ducmV2LnhtbESPQWsCMRSE74X+h/AKvRTNurBSVqNs&#10;C0IVPGjb+3Pz3IRuXrabqOu/bwqCx2FmvmHmy8G14kx9sJ4VTMYZCOLaa8uNgq/P1egVRIjIGlvP&#10;pOBKAZaLx4c5ltpfeEfnfWxEgnAoUYGJsSulDLUhh2HsO+LkHX3vMCbZN1L3eElw18o8y6bSoeW0&#10;YLCjd0P1z/7kFGzXk7fqYOx6s/u122JVtafm5Vup56ehmoGINMR7+Nb+0AryvCj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LYZHGAAAA3QAAAA8AAAAAAAAA&#10;AAAAAAAAoQIAAGRycy9kb3ducmV2LnhtbFBLBQYAAAAABAAEAPkAAACUAwAAAAA=&#10;"/>
                  <v:shape id="Text Box 2119" o:spid="_x0000_s1610" type="#_x0000_t202" style="position:absolute;left:4068;top:654;width:72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SD8QA&#10;AADdAAAADwAAAGRycy9kb3ducmV2LnhtbESPQWvCQBSE74X+h+UVvNWNAaWkrtI2CoJeqvX+3H0m&#10;sdm3Ibua+O9dQfA4zMw3zHTe21pcqPWVYwWjYQKCWDtTcaHgb7d8/wDhA7LB2jEpuJKH+ez1ZYqZ&#10;cR3/0mUbChEh7DNUUIbQZFJ6XZJFP3QNcfSOrrUYomwLaVrsItzWMk2SibRYcVwosaGfkvT/9mwV&#10;6FPud8eR0Yt8nR/236i522+UGrz1X58gAvXhGX60V0ZBmo4ncH8Tn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g/EAAAA3QAAAA8AAAAAAAAAAAAAAAAAmAIAAGRycy9k&#10;b3ducmV2LnhtbFBLBQYAAAAABAAEAPUAAACJAw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V</m:t>
                                  </m:r>
                                </m:e>
                                <m:sub>
                                  <m:r>
                                    <w:rPr>
                                      <w:rFonts w:ascii="Cambria Math" w:hAnsi="Cambria Math"/>
                                      <w:sz w:val="23"/>
                                      <w:szCs w:val="28"/>
                                    </w:rPr>
                                    <m:t>mi</m:t>
                                  </m:r>
                                </m:sub>
                              </m:sSub>
                            </m:oMath>
                          </m:oMathPara>
                        </w:p>
                        <w:p w:rsidR="004F26F7" w:rsidRPr="00E67403" w:rsidRDefault="004F26F7" w:rsidP="0018187D">
                          <w:pPr>
                            <w:rPr>
                              <w:sz w:val="17"/>
                            </w:rPr>
                          </w:pPr>
                        </w:p>
                      </w:txbxContent>
                    </v:textbox>
                  </v:shape>
                </v:group>
                <v:shape id="Text Box 2120" o:spid="_x0000_s1611" type="#_x0000_t202" style="position:absolute;left:6326;top:3334;width:112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3lMQA&#10;AADdAAAADwAAAGRycy9kb3ducmV2LnhtbESPQWvCQBSE74L/YXmF3nRjoFpSV6lNC4Je1Hp/3X0m&#10;0ezbkN2a9N93BcHjMDPfMPNlb2txpdZXjhVMxgkIYu1MxYWC78PX6BWED8gGa8ek4I88LBfDwRwz&#10;4zre0XUfChEh7DNUUIbQZFJ6XZJFP3YNcfROrrUYomwLaVrsItzWMk2SqbRYcVwosaGPkvRl/2sV&#10;6HPuD6eJ0Z/5Jv85rlBzd9wq9fzUv7+BCNSHR/jeXhsFafoyg9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N5TEAAAA3QAAAA8AAAAAAAAAAAAAAAAAmAIAAGRycy9k&#10;b3ducmV2LnhtbFBLBQYAAAAABAAEAPUAAACJAwAAAAA=&#10;" filled="f" stroked="f">
                  <v:textbox inset="2.10589mm,1.0529mm,2.10589mm,1.0529mm">
                    <w:txbxContent>
                      <w:p w:rsidR="004F26F7" w:rsidRPr="00E67403" w:rsidRDefault="004F26F7" w:rsidP="0018187D">
                        <w:pPr>
                          <w:rPr>
                            <w:sz w:val="21"/>
                            <w:szCs w:val="24"/>
                          </w:rPr>
                        </w:pPr>
                        <w:r w:rsidRPr="00E67403">
                          <w:rPr>
                            <w:sz w:val="21"/>
                            <w:szCs w:val="24"/>
                          </w:rPr>
                          <w:t>Actual</w:t>
                        </w:r>
                      </w:p>
                    </w:txbxContent>
                  </v:textbox>
                </v:shape>
                <v:shape id="Text Box 2121" o:spid="_x0000_s1612" type="#_x0000_t202" style="position:absolute;left:8853;top:3362;width:112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j5sIA&#10;AADdAAAADwAAAGRycy9kb3ducmV2LnhtbERPy2rCQBTdC/2H4Rbc6cSAIqkTaZsKBbsx6v525ubR&#10;Zu6EzGjSv+8sCl0eznu3n2wn7jT41rGC1TIBQaydablWcDkfFlsQPiAb7ByTgh/ysM8fZjvMjBv5&#10;RPcy1CKGsM9QQRNCn0npdUMW/dL1xJGr3GAxRDjU0gw4xnDbyTRJNtJiy7GhwZ5eG9Lf5c0q0F+F&#10;P1cro9+KY/F5fUHN4/VDqfnj9PwEItAU/sV/7nejIE3XcW58E5+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6PmwgAAAN0AAAAPAAAAAAAAAAAAAAAAAJgCAABkcnMvZG93&#10;bnJldi54bWxQSwUGAAAAAAQABAD1AAAAhwMAAAAA&#10;" filled="f" stroked="f">
                  <v:textbox inset="2.10589mm,1.0529mm,2.10589mm,1.0529mm">
                    <w:txbxContent>
                      <w:p w:rsidR="004F26F7" w:rsidRPr="00E67403" w:rsidRDefault="004F26F7" w:rsidP="0018187D">
                        <w:pPr>
                          <w:rPr>
                            <w:sz w:val="21"/>
                            <w:szCs w:val="24"/>
                          </w:rPr>
                        </w:pPr>
                        <w:r w:rsidRPr="00E67403">
                          <w:rPr>
                            <w:sz w:val="21"/>
                            <w:szCs w:val="24"/>
                          </w:rPr>
                          <w:t>Modes</w:t>
                        </w:r>
                      </w:p>
                    </w:txbxContent>
                  </v:textbox>
                </v:shape>
              </v:group>
              <v:shape id="Text Box 2122" o:spid="_x0000_s1613" type="#_x0000_t202" style="position:absolute;left:6623;top:2315;width:488;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GfcQA&#10;AADdAAAADwAAAGRycy9kb3ducmV2LnhtbESPQWvCQBSE74L/YXmF3nRjoGJTV6lNC4Je1Hp/3X0m&#10;0ezbkN2a9N93BcHjMDPfMPNlb2txpdZXjhVMxgkIYu1MxYWC78PXaAbCB2SDtWNS8EcelovhYI6Z&#10;cR3v6LoPhYgQ9hkqKENoMim9LsmiH7uGOHon11oMUbaFNC12EW5rmSbJVFqsOC6U2NBHSfqy/7UK&#10;9Dn3h9PE6M98k/8cV6i5O26Ven7q399ABOrDI3xvr42CNH15hd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PBn3EAAAA3QAAAA8AAAAAAAAAAAAAAAAAmAIAAGRycy9k&#10;b3ducmV2LnhtbFBLBQYAAAAABAAEAPUAAACJAwAAAAA=&#10;" filled="f" stroked="f">
                <v:textbox inset="2.10589mm,1.0529mm,2.10589mm,1.0529mm">
                  <w:txbxContent>
                    <w:p w:rsidR="004F26F7" w:rsidRPr="00E67403" w:rsidRDefault="00896000" w:rsidP="0018187D">
                      <w:pPr>
                        <w:rPr>
                          <w:sz w:val="23"/>
                          <w:szCs w:val="28"/>
                        </w:rPr>
                      </w:pPr>
                      <m:oMathPara>
                        <m:oMath>
                          <m:sSub>
                            <m:sSubPr>
                              <m:ctrlPr>
                                <w:rPr>
                                  <w:rFonts w:ascii="Cambria Math" w:hAnsi="Cambria Math"/>
                                  <w:i/>
                                  <w:sz w:val="23"/>
                                  <w:szCs w:val="28"/>
                                </w:rPr>
                              </m:ctrlPr>
                            </m:sSubPr>
                            <m:e>
                              <m:r>
                                <w:rPr>
                                  <w:rFonts w:ascii="Cambria Math" w:hAnsi="Cambria Math"/>
                                  <w:sz w:val="23"/>
                                  <w:szCs w:val="28"/>
                                </w:rPr>
                                <m:t>V</m:t>
                              </m:r>
                            </m:e>
                            <m:sub>
                              <m:r>
                                <w:rPr>
                                  <w:rFonts w:ascii="Cambria Math" w:hAnsi="Cambria Math"/>
                                  <w:sz w:val="23"/>
                                  <w:szCs w:val="28"/>
                                </w:rPr>
                                <m:t>i</m:t>
                              </m:r>
                            </m:sub>
                          </m:sSub>
                        </m:oMath>
                      </m:oMathPara>
                    </w:p>
                    <w:p w:rsidR="004F26F7" w:rsidRPr="00E67403" w:rsidRDefault="004F26F7" w:rsidP="0018187D">
                      <w:pPr>
                        <w:rPr>
                          <w:sz w:val="17"/>
                        </w:rPr>
                      </w:pPr>
                    </w:p>
                  </w:txbxContent>
                </v:textbox>
              </v:shape>
            </v:group>
            <w10:wrap type="none"/>
            <w10:anchorlock/>
          </v:group>
        </w:pict>
      </w:r>
    </w:p>
    <w:p w:rsidR="0018187D" w:rsidRPr="00CD7211" w:rsidRDefault="0018187D" w:rsidP="0018187D">
      <w:pPr>
        <w:pStyle w:val="Text"/>
        <w:spacing w:after="0"/>
        <w:jc w:val="center"/>
        <w:rPr>
          <w:lang w:val="en-ZA"/>
        </w:rPr>
      </w:pPr>
      <w:r w:rsidRPr="00A06017">
        <w:rPr>
          <w:i/>
          <w:lang w:val="en-ZA"/>
        </w:rPr>
        <w:t xml:space="preserve">Figure </w:t>
      </w:r>
      <w:r w:rsidR="00454DCC" w:rsidRPr="00A06017">
        <w:rPr>
          <w:i/>
          <w:lang w:val="en-ZA"/>
        </w:rPr>
        <w:t>2.11:</w:t>
      </w:r>
      <w:r w:rsidRPr="00A06017">
        <w:rPr>
          <w:lang w:val="en-ZA"/>
        </w:rPr>
        <w:t xml:space="preserve"> S</w:t>
      </w:r>
      <w:r w:rsidR="004328B0">
        <w:rPr>
          <w:lang w:val="en-ZA"/>
        </w:rPr>
        <w:t>PICE</w:t>
      </w:r>
      <w:r w:rsidRPr="00A06017">
        <w:rPr>
          <w:lang w:val="en-ZA"/>
        </w:rPr>
        <w:t xml:space="preserve"> transformation from actual line to modal line, after [8]</w:t>
      </w:r>
    </w:p>
    <w:p w:rsidR="0018187D" w:rsidRPr="003625F1" w:rsidRDefault="00896000" w:rsidP="0018187D">
      <w:pPr>
        <w:rPr>
          <w:lang w:val="en-ZA"/>
        </w:rPr>
      </w:pPr>
      <m:oMathPara>
        <m:oMath>
          <m:sSub>
            <m:sSubPr>
              <m:ctrlPr>
                <w:rPr>
                  <w:rFonts w:ascii="Cambria Math" w:hAnsi="Cambria Math"/>
                  <w:lang w:val="en-ZA"/>
                </w:rPr>
              </m:ctrlPr>
            </m:sSubPr>
            <m:e>
              <m:r>
                <w:rPr>
                  <w:rFonts w:ascii="Cambria Math" w:hAnsi="Cambria Math"/>
                  <w:lang w:val="en-ZA"/>
                </w:rPr>
                <m:t>E</m:t>
              </m:r>
            </m:e>
            <m:sub>
              <m:r>
                <w:rPr>
                  <w:rFonts w:ascii="Cambria Math" w:hAnsi="Cambria Math"/>
                  <w:lang w:val="en-ZA"/>
                </w:rPr>
                <m:t>i</m:t>
              </m:r>
            </m:sub>
          </m:sSub>
          <m:r>
            <m:rPr>
              <m:sty m:val="p"/>
            </m:rPr>
            <w:rPr>
              <w:rFonts w:ascii="Cambria Math" w:hAnsi="Cambria Math"/>
              <w:lang w:val="en-ZA"/>
            </w:rPr>
            <m:t>=</m:t>
          </m:r>
          <m:nary>
            <m:naryPr>
              <m:chr m:val="∑"/>
              <m:limLoc m:val="undOvr"/>
              <m:ctrlPr>
                <w:rPr>
                  <w:rFonts w:ascii="Cambria Math" w:hAnsi="Cambria Math"/>
                  <w:lang w:val="en-ZA"/>
                </w:rPr>
              </m:ctrlPr>
            </m:naryPr>
            <m:sub>
              <m:r>
                <w:rPr>
                  <w:rFonts w:ascii="Cambria Math" w:hAnsi="Cambria Math"/>
                  <w:lang w:val="en-ZA"/>
                </w:rPr>
                <m:t>k</m:t>
              </m:r>
              <m:r>
                <m:rPr>
                  <m:sty m:val="p"/>
                </m:rPr>
                <w:rPr>
                  <w:rFonts w:ascii="Cambria Math" w:hAnsi="Cambria Math"/>
                  <w:lang w:val="en-ZA"/>
                </w:rPr>
                <m:t>=1</m:t>
              </m:r>
            </m:sub>
            <m:sup>
              <m:r>
                <w:rPr>
                  <w:rFonts w:ascii="Cambria Math" w:hAnsi="Cambria Math"/>
                  <w:lang w:val="en-ZA"/>
                </w:rPr>
                <m:t>n</m:t>
              </m:r>
            </m:sup>
            <m:e>
              <m:sSub>
                <m:sSubPr>
                  <m:ctrlPr>
                    <w:rPr>
                      <w:rFonts w:ascii="Cambria Math" w:hAnsi="Cambria Math"/>
                      <w:lang w:val="en-ZA"/>
                    </w:rPr>
                  </m:ctrlPr>
                </m:sSubPr>
                <m:e>
                  <m:r>
                    <m:rPr>
                      <m:sty m:val="p"/>
                    </m:rPr>
                    <w:rPr>
                      <w:rFonts w:ascii="Cambria Math" w:hAnsi="Cambria Math"/>
                      <w:lang w:val="en-ZA"/>
                    </w:rPr>
                    <m:t>[</m:t>
                  </m:r>
                  <m:sSub>
                    <m:sSubPr>
                      <m:ctrlPr>
                        <w:rPr>
                          <w:rFonts w:ascii="Cambria Math" w:hAnsi="Cambria Math"/>
                          <w:lang w:val="en-ZA"/>
                        </w:rPr>
                      </m:ctrlPr>
                    </m:sSubPr>
                    <m:e>
                      <m:r>
                        <w:rPr>
                          <w:rFonts w:ascii="Cambria Math" w:hAnsi="Cambria Math"/>
                          <w:lang w:val="en-ZA"/>
                        </w:rPr>
                        <m:t>T</m:t>
                      </m:r>
                    </m:e>
                    <m:sub>
                      <m:r>
                        <w:rPr>
                          <w:rFonts w:ascii="Cambria Math" w:hAnsi="Cambria Math"/>
                          <w:lang w:val="en-ZA"/>
                        </w:rPr>
                        <m:t>V</m:t>
                      </m:r>
                    </m:sub>
                  </m:sSub>
                  <m:r>
                    <m:rPr>
                      <m:sty m:val="p"/>
                    </m:rPr>
                    <w:rPr>
                      <w:rFonts w:ascii="Cambria Math" w:hAnsi="Cambria Math"/>
                      <w:lang w:val="en-ZA"/>
                    </w:rPr>
                    <m:t>]</m:t>
                  </m:r>
                </m:e>
                <m:sub>
                  <m:r>
                    <w:rPr>
                      <w:rFonts w:ascii="Cambria Math" w:hAnsi="Cambria Math"/>
                      <w:lang w:val="en-ZA"/>
                    </w:rPr>
                    <m:t>ik</m:t>
                  </m:r>
                </m:sub>
              </m:sSub>
              <m:sSub>
                <m:sSubPr>
                  <m:ctrlPr>
                    <w:rPr>
                      <w:rFonts w:ascii="Cambria Math" w:hAnsi="Cambria Math"/>
                      <w:lang w:val="en-ZA"/>
                    </w:rPr>
                  </m:ctrlPr>
                </m:sSubPr>
                <m:e>
                  <m:r>
                    <m:rPr>
                      <m:sty m:val="p"/>
                    </m:rPr>
                    <w:rPr>
                      <w:rFonts w:ascii="Cambria Math" w:hAnsi="Cambria Math"/>
                      <w:lang w:val="en-ZA"/>
                    </w:rPr>
                    <m:t>[</m:t>
                  </m:r>
                  <m:sSub>
                    <m:sSubPr>
                      <m:ctrlPr>
                        <w:rPr>
                          <w:rFonts w:ascii="Cambria Math" w:hAnsi="Cambria Math"/>
                          <w:lang w:val="en-ZA"/>
                        </w:rPr>
                      </m:ctrlPr>
                    </m:sSubPr>
                    <m:e>
                      <m:r>
                        <w:rPr>
                          <w:rFonts w:ascii="Cambria Math" w:hAnsi="Cambria Math"/>
                          <w:lang w:val="en-ZA"/>
                        </w:rPr>
                        <m:t>V</m:t>
                      </m:r>
                    </m:e>
                    <m:sub>
                      <m:r>
                        <w:rPr>
                          <w:rFonts w:ascii="Cambria Math" w:hAnsi="Cambria Math"/>
                          <w:lang w:val="en-ZA"/>
                        </w:rPr>
                        <m:t>m</m:t>
                      </m:r>
                    </m:sub>
                  </m:sSub>
                  <m:r>
                    <m:rPr>
                      <m:sty m:val="p"/>
                    </m:rPr>
                    <w:rPr>
                      <w:rFonts w:ascii="Cambria Math" w:hAnsi="Cambria Math"/>
                      <w:lang w:val="en-ZA"/>
                    </w:rPr>
                    <m:t>]</m:t>
                  </m:r>
                </m:e>
                <m:sub>
                  <m:r>
                    <w:rPr>
                      <w:rFonts w:ascii="Cambria Math" w:hAnsi="Cambria Math"/>
                      <w:lang w:val="en-ZA"/>
                    </w:rPr>
                    <m:t>k</m:t>
                  </m:r>
                </m:sub>
              </m:sSub>
            </m:e>
          </m:nary>
          <m:r>
            <m:rPr>
              <m:sty m:val="p"/>
            </m:rPr>
            <w:rPr>
              <w:rFonts w:ascii="Cambria Math" w:hAnsi="Cambria Math"/>
              <w:lang w:val="en-ZA"/>
            </w:rPr>
            <m:t xml:space="preserve">       …(2.19)</m:t>
          </m:r>
        </m:oMath>
      </m:oMathPara>
    </w:p>
    <w:p w:rsidR="0018187D" w:rsidRPr="003625F1" w:rsidRDefault="00896000" w:rsidP="0018187D">
      <w:pPr>
        <w:rPr>
          <w:lang w:val="en-ZA"/>
        </w:rPr>
      </w:pPr>
      <m:oMathPara>
        <m:oMath>
          <m:sSub>
            <m:sSubPr>
              <m:ctrlPr>
                <w:rPr>
                  <w:rFonts w:ascii="Cambria Math" w:hAnsi="Cambria Math"/>
                  <w:lang w:val="en-ZA"/>
                </w:rPr>
              </m:ctrlPr>
            </m:sSubPr>
            <m:e>
              <m:r>
                <w:rPr>
                  <w:rFonts w:ascii="Cambria Math" w:hAnsi="Cambria Math"/>
                  <w:lang w:val="en-ZA"/>
                </w:rPr>
                <m:t>F</m:t>
              </m:r>
            </m:e>
            <m:sub>
              <m:r>
                <w:rPr>
                  <w:rFonts w:ascii="Cambria Math" w:hAnsi="Cambria Math"/>
                  <w:lang w:val="en-ZA"/>
                </w:rPr>
                <m:t>i</m:t>
              </m:r>
            </m:sub>
          </m:sSub>
          <m:r>
            <m:rPr>
              <m:sty m:val="p"/>
            </m:rPr>
            <w:rPr>
              <w:rFonts w:ascii="Cambria Math" w:hAnsi="Cambria Math"/>
              <w:lang w:val="en-ZA"/>
            </w:rPr>
            <m:t>=</m:t>
          </m:r>
          <m:nary>
            <m:naryPr>
              <m:chr m:val="∑"/>
              <m:limLoc m:val="undOvr"/>
              <m:ctrlPr>
                <w:rPr>
                  <w:rFonts w:ascii="Cambria Math" w:hAnsi="Cambria Math"/>
                  <w:lang w:val="en-ZA"/>
                </w:rPr>
              </m:ctrlPr>
            </m:naryPr>
            <m:sub>
              <m:r>
                <w:rPr>
                  <w:rFonts w:ascii="Cambria Math" w:hAnsi="Cambria Math"/>
                  <w:lang w:val="en-ZA"/>
                </w:rPr>
                <m:t>k</m:t>
              </m:r>
              <m:r>
                <m:rPr>
                  <m:sty m:val="p"/>
                </m:rPr>
                <w:rPr>
                  <w:rFonts w:ascii="Cambria Math" w:hAnsi="Cambria Math"/>
                  <w:lang w:val="en-ZA"/>
                </w:rPr>
                <m:t>=1</m:t>
              </m:r>
            </m:sub>
            <m:sup>
              <m:r>
                <w:rPr>
                  <w:rFonts w:ascii="Cambria Math" w:hAnsi="Cambria Math"/>
                  <w:lang w:val="en-ZA"/>
                </w:rPr>
                <m:t>n</m:t>
              </m:r>
            </m:sup>
            <m:e>
              <m:sSub>
                <m:sSubPr>
                  <m:ctrlPr>
                    <w:rPr>
                      <w:rFonts w:ascii="Cambria Math" w:hAnsi="Cambria Math"/>
                      <w:lang w:val="en-ZA"/>
                    </w:rPr>
                  </m:ctrlPr>
                </m:sSubPr>
                <m:e>
                  <m:r>
                    <m:rPr>
                      <m:sty m:val="p"/>
                    </m:rPr>
                    <w:rPr>
                      <w:rFonts w:ascii="Cambria Math" w:hAnsi="Cambria Math"/>
                      <w:lang w:val="en-ZA"/>
                    </w:rPr>
                    <m:t>[</m:t>
                  </m:r>
                  <m:sSubSup>
                    <m:sSubSupPr>
                      <m:ctrlPr>
                        <w:rPr>
                          <w:rFonts w:ascii="Cambria Math" w:hAnsi="Cambria Math"/>
                          <w:lang w:val="en-ZA"/>
                        </w:rPr>
                      </m:ctrlPr>
                    </m:sSubSupPr>
                    <m:e>
                      <m:r>
                        <w:rPr>
                          <w:rFonts w:ascii="Cambria Math" w:hAnsi="Cambria Math"/>
                          <w:lang w:val="en-ZA"/>
                        </w:rPr>
                        <m:t>T</m:t>
                      </m:r>
                    </m:e>
                    <m:sub>
                      <m:r>
                        <w:rPr>
                          <w:rFonts w:ascii="Cambria Math" w:hAnsi="Cambria Math"/>
                          <w:lang w:val="en-ZA"/>
                        </w:rPr>
                        <m:t>I</m:t>
                      </m:r>
                    </m:sub>
                    <m:sup>
                      <m:r>
                        <m:rPr>
                          <m:sty m:val="p"/>
                        </m:rPr>
                        <w:rPr>
                          <w:rFonts w:ascii="Cambria Math" w:hAnsi="Cambria Math"/>
                          <w:lang w:val="en-ZA"/>
                        </w:rPr>
                        <m:t>-1</m:t>
                      </m:r>
                    </m:sup>
                  </m:sSubSup>
                  <m:r>
                    <m:rPr>
                      <m:sty m:val="p"/>
                    </m:rPr>
                    <w:rPr>
                      <w:rFonts w:ascii="Cambria Math" w:hAnsi="Cambria Math"/>
                      <w:lang w:val="en-ZA"/>
                    </w:rPr>
                    <m:t>]</m:t>
                  </m:r>
                </m:e>
                <m:sub>
                  <m:r>
                    <w:rPr>
                      <w:rFonts w:ascii="Cambria Math" w:hAnsi="Cambria Math"/>
                      <w:lang w:val="en-ZA"/>
                    </w:rPr>
                    <m:t>ik</m:t>
                  </m:r>
                </m:sub>
              </m:sSub>
              <m:sSub>
                <m:sSubPr>
                  <m:ctrlPr>
                    <w:rPr>
                      <w:rFonts w:ascii="Cambria Math" w:hAnsi="Cambria Math"/>
                      <w:lang w:val="en-ZA"/>
                    </w:rPr>
                  </m:ctrlPr>
                </m:sSubPr>
                <m:e>
                  <m:r>
                    <m:rPr>
                      <m:sty m:val="p"/>
                    </m:rPr>
                    <w:rPr>
                      <w:rFonts w:ascii="Cambria Math" w:hAnsi="Cambria Math"/>
                      <w:lang w:val="en-ZA"/>
                    </w:rPr>
                    <m:t>[</m:t>
                  </m:r>
                  <m:r>
                    <w:rPr>
                      <w:rFonts w:ascii="Cambria Math" w:hAnsi="Cambria Math"/>
                      <w:lang w:val="en-ZA"/>
                    </w:rPr>
                    <m:t>I</m:t>
                  </m:r>
                  <m:r>
                    <m:rPr>
                      <m:sty m:val="p"/>
                    </m:rPr>
                    <w:rPr>
                      <w:rFonts w:ascii="Cambria Math" w:hAnsi="Cambria Math"/>
                      <w:lang w:val="en-ZA"/>
                    </w:rPr>
                    <m:t>]</m:t>
                  </m:r>
                </m:e>
                <m:sub>
                  <m:r>
                    <w:rPr>
                      <w:rFonts w:ascii="Cambria Math" w:hAnsi="Cambria Math"/>
                      <w:lang w:val="en-ZA"/>
                    </w:rPr>
                    <m:t>k</m:t>
                  </m:r>
                </m:sub>
              </m:sSub>
            </m:e>
          </m:nary>
          <m:r>
            <m:rPr>
              <m:sty m:val="p"/>
            </m:rPr>
            <w:rPr>
              <w:rFonts w:ascii="Cambria Math" w:hAnsi="Cambria Math"/>
              <w:lang w:val="en-ZA"/>
            </w:rPr>
            <m:t xml:space="preserve">        …(2.20)</m:t>
          </m:r>
        </m:oMath>
      </m:oMathPara>
    </w:p>
    <w:p w:rsidR="0018187D" w:rsidRPr="003625F1" w:rsidRDefault="00896000" w:rsidP="0018187D">
      <w:pPr>
        <w:pStyle w:val="Text"/>
        <w:spacing w:after="0"/>
        <w:jc w:val="center"/>
        <w:rPr>
          <w:sz w:val="22"/>
          <w:szCs w:val="22"/>
          <w:lang w:val="en-ZA"/>
        </w:rPr>
      </w:pPr>
      <w:r w:rsidRPr="00896000">
        <w:rPr>
          <w:noProof/>
          <w:sz w:val="22"/>
          <w:szCs w:val="22"/>
          <w:lang w:val="en-ZA" w:eastAsia="en-ZA"/>
        </w:rPr>
      </w:r>
      <w:r>
        <w:rPr>
          <w:noProof/>
          <w:sz w:val="22"/>
          <w:szCs w:val="22"/>
          <w:lang w:val="en-ZA" w:eastAsia="en-ZA"/>
        </w:rPr>
        <w:pict>
          <v:group id="Canvas 2066" o:spid="_x0000_s1614" editas="canvas" style="width:363.65pt;height:128.75pt;mso-position-horizontal-relative:char;mso-position-vertical-relative:line" coordsize="46183,1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">
            <v:shape id="_x0000_s1615" type="#_x0000_t75" style="position:absolute;width:46183;height:16351;visibility:visible;mso-wrap-style:square">
              <v:fill o:detectmouseclick="t"/>
              <v:path o:connecttype="none"/>
            </v:shape>
            <v:shape id="Picture 2068" o:spid="_x0000_s1616" type="#_x0000_t75" style="position:absolute;left:756;top:609;width:44970;height:1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JuLFAAAA3QAAAA8AAABkcnMvZG93bnJldi54bWxEj0FrwkAUhO+F/oflFbzVjRFFo6sUaasn&#10;QRvB4yP7TFKzb2N2a+K/dwWhx2FmvmHmy85U4kqNKy0rGPQjEMSZ1SXnCtKfr/cJCOeRNVaWScGN&#10;HCwXry9zTLRteUfXvc9FgLBLUEHhfZ1I6bKCDLq+rYmDd7KNQR9kk0vdYBvgppJxFI2lwZLDQoE1&#10;rQrKzvs/o6D93R6O8Xpy4yztvkcX/rSDc6pU7637mIHw1Pn/8LO90Qri4XQKjzfh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0SbixQAAAN0AAAAPAAAAAAAAAAAAAAAA&#10;AJ8CAABkcnMvZG93bnJldi54bWxQSwUGAAAAAAQABAD3AAAAkQMAAAAA&#10;">
              <v:imagedata r:id="rId22" o:title=""/>
            </v:shape>
            <v:shape id="AutoShape 2069" o:spid="_x0000_s1617" type="#_x0000_t88" style="position:absolute;left:9463;top:5946;width:1514;height:12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hecQA&#10;AADdAAAADwAAAGRycy9kb3ducmV2LnhtbERPTWvCQBC9F/wPywi9NRul1BKzShFbexExTanHITsm&#10;odnZkF2T6K93D4UeH+87XY+mET11rrasYBbFIIgLq2suFeRf70+vIJxH1thYJgVXcrBeTR5STLQd&#10;+Eh95ksRQtglqKDyvk2kdEVFBl1kW+LAnW1n0AfYlVJ3OIRw08h5HL9IgzWHhgpb2lRU/GYXo6Cs&#10;f+j2rXeLXJ4G2+w3h/5je1bqcTq+LUF4Gv2/+M/9qRXMn+OwP7w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4XnEAAAA3QAAAA8AAAAAAAAAAAAAAAAAmAIAAGRycy9k&#10;b3ducmV2LnhtbFBLBQYAAAAABAAEAPUAAACJAwAAAAA=&#10;" adj="1801"/>
            <v:shape id="AutoShape 2070" o:spid="_x0000_s1618" type="#_x0000_t88" style="position:absolute;left:36363;top:5952;width:1525;height:121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E4scA&#10;AADdAAAADwAAAGRycy9kb3ducmV2LnhtbESPT2vCQBTE7wW/w/IKvdWNUqxEN1JErZciasQeH9mX&#10;PzT7NmS3SdpP3xUKHoeZ+Q2zXA2mFh21rrKsYDKOQBBnVldcKEjP2+c5COeRNdaWScEPOVglo4cl&#10;xtr2fKTu5AsRIOxiVFB638RSuqwkg25sG+Lg5bY16INsC6lb7APc1HIaRTNpsOKwUGJD65Kyr9O3&#10;UVBUV/q96PfXVH72tv5YH7rdJlfq6XF4W4DwNPh7+L+91wqmL9EEbm/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ROLHAAAA3QAAAA8AAAAAAAAAAAAAAAAAmAIAAGRy&#10;cy9kb3ducmV2LnhtbFBLBQYAAAAABAAEAPUAAACMAwAAAAA=&#10;" adj="1801"/>
            <v:shape id="AutoShape 2071" o:spid="_x0000_s1619" type="#_x0000_t88" style="position:absolute;left:22873;top:5941;width:1524;height:121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lcYA&#10;AADdAAAADwAAAGRycy9kb3ducmV2LnhtbESPT2vCQBTE74LfYXmCN90YxJboKkX8dylSq+jxkX0m&#10;odm3IbsmaT99Vyj0OMzMb5jFqjOlaKh2hWUFk3EEgji1uuBMwflzO3oF4TyyxtIyKfgmB6tlv7fA&#10;RNuWP6g5+UwECLsEFeTeV4mULs3JoBvbijh4d1sb9EHWmdQ1tgFuShlH0UwaLDgs5FjROqf06/Qw&#10;CrLiSj8XvX85y1try/f1sdlt7koNB93bHISnzv+H/9oHrSCeRjE834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alcYAAADdAAAADwAAAAAAAAAAAAAAAACYAgAAZHJz&#10;L2Rvd25yZXYueG1sUEsFBgAAAAAEAAQA9QAAAIsDAAAAAA==&#10;" adj="1801"/>
            <v:shape id="Text Box 2072" o:spid="_x0000_s1620" type="#_x0000_t202" style="position:absolute;left:4500;top:12880;width:1112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8xcIA&#10;AADdAAAADwAAAGRycy9kb3ducmV2LnhtbESPQYvCMBSE7wv+h/AEb2uqq4tWoxQXwePqCl6fzbMp&#10;Ni+libb+e7MgeBxm5htmue5sJe7U+NKxgtEwAUGcO11yoeD4t/2cgfABWWPlmBQ8yMN61ftYYqpd&#10;y3u6H0IhIoR9igpMCHUqpc8NWfRDVxNH7+IaiyHKppC6wTbCbSXHSfItLZYcFwzWtDGUXw83q6A1&#10;mTlVdvKjH2emzM/b6Uj/KjXod9kCRKAuvMOv9k4rGE+SL/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nzFwgAAAN0AAAAPAAAAAAAAAAAAAAAAAJgCAABkcnMvZG93&#10;bnJldi54bWxQSwUGAAAAAAQABAD1AAAAhwMAAAAA&#10;" filled="f" stroked="f">
              <v:textbox inset="2.04797mm,1.0239mm,2.04797mm,1.0239mm">
                <w:txbxContent>
                  <w:p w:rsidR="004F26F7" w:rsidRPr="00925E35" w:rsidRDefault="004F26F7" w:rsidP="0018187D">
                    <w:pPr>
                      <w:jc w:val="center"/>
                      <w:rPr>
                        <w:b/>
                        <w:sz w:val="16"/>
                      </w:rPr>
                    </w:pPr>
                    <w:r w:rsidRPr="00925E35">
                      <w:rPr>
                        <w:b/>
                        <w:sz w:val="16"/>
                      </w:rPr>
                      <w:t>Modal decomposition transformation</w:t>
                    </w:r>
                  </w:p>
                </w:txbxContent>
              </v:textbox>
            </v:shape>
            <v:shape id="Text Box 2073" o:spid="_x0000_s1621" type="#_x0000_t202" style="position:absolute;left:31549;top:12799;width:1112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kscMA&#10;AADdAAAADwAAAGRycy9kb3ducmV2LnhtbESPzWrDMBCE74W+g9hCb7Wc4JbGsRJMSqHHNCnkurE2&#10;lom1Mpbin7ePCoUeh5n5him2k23FQL1vHCtYJCkI4srphmsFP8fPl3cQPiBrbB2Tgpk8bDePDwXm&#10;2o38TcMh1CJC2OeowITQ5VL6ypBFn7iOOHoX11sMUfa11D2OEW5buUzTN2mx4bhgsKOdoep6uFkF&#10;oynNqbXZh57PTKVfja8LvVfq+Wkq1yACTeE//Nf+0gqWWZrB7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PkscMAAADdAAAADwAAAAAAAAAAAAAAAACYAgAAZHJzL2Rv&#10;d25yZXYueG1sUEsFBgAAAAAEAAQA9QAAAIgDAAAAAA==&#10;" filled="f" stroked="f">
              <v:textbox inset="2.04797mm,1.0239mm,2.04797mm,1.0239mm">
                <w:txbxContent>
                  <w:p w:rsidR="004F26F7" w:rsidRPr="00925E35" w:rsidRDefault="004F26F7" w:rsidP="0018187D">
                    <w:pPr>
                      <w:jc w:val="center"/>
                      <w:rPr>
                        <w:b/>
                        <w:sz w:val="16"/>
                      </w:rPr>
                    </w:pPr>
                    <w:r w:rsidRPr="00925E35">
                      <w:rPr>
                        <w:b/>
                        <w:sz w:val="16"/>
                      </w:rPr>
                      <w:t>Reverse modal transformation</w:t>
                    </w:r>
                  </w:p>
                </w:txbxContent>
              </v:textbox>
            </v:shape>
            <v:shape id="Text Box 2074" o:spid="_x0000_s1622" type="#_x0000_t202" style="position:absolute;left:18139;top:12809;width:1112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BKsMA&#10;AADdAAAADwAAAGRycy9kb3ducmV2LnhtbESPwWrDMBBE74X8g9hCbrWc4JTGsRxMSqDHNC30urE2&#10;lqm1MpYa239fBQo9DjPzhin2k+3EjQbfOlawSlIQxLXTLTcKPj+OTy8gfEDW2DkmBTN52JeLhwJz&#10;7UZ+p9s5NCJC2OeowITQ51L62pBFn7ieOHpXN1gMUQ6N1AOOEW47uU7TZ2mx5bhgsKeDofr7/GMV&#10;jKYyX53NXvV8Yar8dtys9Emp5eNU7UAEmsJ/+K/9phWss3QD9zfx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9BKsMAAADdAAAADwAAAAAAAAAAAAAAAACYAgAAZHJzL2Rv&#10;d25yZXYueG1sUEsFBgAAAAAEAAQA9QAAAIgDAAAAAA==&#10;" filled="f" stroked="f">
              <v:textbox inset="2.04797mm,1.0239mm,2.04797mm,1.0239mm">
                <w:txbxContent>
                  <w:p w:rsidR="004F26F7" w:rsidRPr="00925E35" w:rsidRDefault="004F26F7" w:rsidP="0018187D">
                    <w:pPr>
                      <w:jc w:val="center"/>
                      <w:rPr>
                        <w:b/>
                        <w:sz w:val="16"/>
                      </w:rPr>
                    </w:pPr>
                    <w:r w:rsidRPr="00925E35">
                      <w:rPr>
                        <w:b/>
                        <w:sz w:val="16"/>
                      </w:rPr>
                      <w:t>Decoupled transmission lines</w:t>
                    </w:r>
                  </w:p>
                </w:txbxContent>
              </v:textbox>
            </v:shape>
            <w10:wrap type="none"/>
            <w10:anchorlock/>
          </v:group>
        </w:pict>
      </w:r>
    </w:p>
    <w:p w:rsidR="0018187D" w:rsidRPr="00CD7211" w:rsidRDefault="0018187D" w:rsidP="0018187D">
      <w:pPr>
        <w:pStyle w:val="Text"/>
        <w:jc w:val="center"/>
        <w:rPr>
          <w:lang w:val="en-ZA"/>
        </w:rPr>
      </w:pPr>
      <w:r w:rsidRPr="002474AF">
        <w:rPr>
          <w:i/>
          <w:lang w:val="en-ZA"/>
        </w:rPr>
        <w:t xml:space="preserve">Figure </w:t>
      </w:r>
      <w:r w:rsidR="00D21DA5" w:rsidRPr="002474AF">
        <w:rPr>
          <w:i/>
          <w:lang w:val="en-ZA"/>
        </w:rPr>
        <w:t>2.12</w:t>
      </w:r>
      <w:r w:rsidRPr="002474AF">
        <w:rPr>
          <w:lang w:val="en-ZA"/>
        </w:rPr>
        <w:t>: S</w:t>
      </w:r>
      <w:r w:rsidR="002474AF" w:rsidRPr="002474AF">
        <w:rPr>
          <w:lang w:val="en-ZA"/>
        </w:rPr>
        <w:t>PICE</w:t>
      </w:r>
      <w:r w:rsidRPr="002474AF">
        <w:rPr>
          <w:lang w:val="en-ZA"/>
        </w:rPr>
        <w:t xml:space="preserve"> modal decomposition model for a 2-conductor MTL</w:t>
      </w:r>
    </w:p>
    <w:p w:rsidR="0018187D" w:rsidRPr="003625F1" w:rsidRDefault="0018187D" w:rsidP="00AF784D">
      <w:pPr>
        <w:pStyle w:val="Heading4"/>
        <w:rPr>
          <w:lang w:val="en-ZA"/>
        </w:rPr>
      </w:pPr>
      <w:r w:rsidRPr="003625F1">
        <w:rPr>
          <w:lang w:val="en-ZA"/>
        </w:rPr>
        <w:t xml:space="preserve">Advantages and limitations of the modal decomposition </w:t>
      </w:r>
      <w:r w:rsidR="001C170B">
        <w:rPr>
          <w:lang w:val="en-ZA"/>
        </w:rPr>
        <w:t>SPICE</w:t>
      </w:r>
      <w:r w:rsidRPr="003625F1">
        <w:rPr>
          <w:lang w:val="en-ZA"/>
        </w:rPr>
        <w:t xml:space="preserve"> macromodel</w:t>
      </w:r>
    </w:p>
    <w:p w:rsidR="0018187D" w:rsidRPr="003625F1" w:rsidRDefault="0018187D" w:rsidP="0018187D">
      <w:pPr>
        <w:rPr>
          <w:lang w:val="en-ZA"/>
        </w:rPr>
      </w:pPr>
      <w:r w:rsidRPr="003625F1">
        <w:rPr>
          <w:lang w:val="en-ZA"/>
        </w:rPr>
        <w:t>The proposed S</w:t>
      </w:r>
      <w:r w:rsidR="00EB0D38">
        <w:rPr>
          <w:lang w:val="en-ZA"/>
        </w:rPr>
        <w:t xml:space="preserve">PICE </w:t>
      </w:r>
      <w:r w:rsidRPr="003625F1">
        <w:rPr>
          <w:lang w:val="en-ZA"/>
        </w:rPr>
        <w:t>macromodel is well-suited for integration with external terminal networks, i.e. inserting the integrated component into a power electronics circuit complete with active and passive stages. This enables analysis of how the integrated passive interacts with the external elements of its application. The other attractive aspect of the macromodel is that it gives an exact solution for the lossless case. No real system is lossless, but if it can be shown that the syste</w:t>
      </w:r>
      <w:r w:rsidR="00FF616F">
        <w:rPr>
          <w:lang w:val="en-ZA"/>
        </w:rPr>
        <w:t>m losse</w:t>
      </w:r>
      <w:r w:rsidRPr="003625F1">
        <w:rPr>
          <w:lang w:val="en-ZA"/>
        </w:rPr>
        <w:t>s will have no significant effect on the response, a very high degree of confidence can be placed in the macromodel’s solution. This would be especially useful when handling severe breakpoints in an input waveform, which would cause spurious oscillations in the alternative method of FDTD</w:t>
      </w:r>
      <w:r w:rsidR="00F64EA9">
        <w:rPr>
          <w:lang w:val="en-ZA"/>
        </w:rPr>
        <w:t xml:space="preserve">, see </w:t>
      </w:r>
      <w:r w:rsidR="00F64EA9" w:rsidRPr="00D465E8">
        <w:rPr>
          <w:i/>
          <w:lang w:val="en-ZA"/>
        </w:rPr>
        <w:t xml:space="preserve">Section </w:t>
      </w:r>
      <w:r w:rsidR="00D465E8">
        <w:rPr>
          <w:i/>
          <w:lang w:val="en-ZA"/>
        </w:rPr>
        <w:t>2</w:t>
      </w:r>
      <w:r w:rsidR="00F64EA9" w:rsidRPr="00D465E8">
        <w:rPr>
          <w:i/>
          <w:lang w:val="en-ZA"/>
        </w:rPr>
        <w:t>.2.6.2</w:t>
      </w:r>
      <w:r w:rsidRPr="003625F1">
        <w:rPr>
          <w:lang w:val="en-ZA"/>
        </w:rPr>
        <w:t>.</w:t>
      </w:r>
    </w:p>
    <w:p w:rsidR="00E7643B" w:rsidRDefault="0018187D" w:rsidP="0018187D">
      <w:pPr>
        <w:rPr>
          <w:lang w:val="en-ZA"/>
        </w:rPr>
      </w:pPr>
      <w:r w:rsidRPr="003625F1">
        <w:rPr>
          <w:lang w:val="en-ZA"/>
        </w:rPr>
        <w:t xml:space="preserve">The main </w:t>
      </w:r>
      <w:r w:rsidR="00A75B31">
        <w:rPr>
          <w:lang w:val="en-ZA"/>
        </w:rPr>
        <w:t xml:space="preserve">theoretical </w:t>
      </w:r>
      <w:r w:rsidRPr="003625F1">
        <w:rPr>
          <w:lang w:val="en-ZA"/>
        </w:rPr>
        <w:t xml:space="preserve">limitation of the macromodel is encountered in lossy lines, as it can model only lossless lines. The method is still applicable, even in the presence of losses. The essential functionality of an integrated passive structure will usually arise from the energy storage mechanisms (the distributed capacitance and inductance); both the self-parameters of each conductor, </w:t>
      </w:r>
      <w:r w:rsidR="00F80695">
        <w:rPr>
          <w:lang w:val="en-ZA"/>
        </w:rPr>
        <w:t xml:space="preserve">and </w:t>
      </w:r>
      <w:r w:rsidRPr="003625F1">
        <w:rPr>
          <w:lang w:val="en-ZA"/>
        </w:rPr>
        <w:t>their coupling characteristics. System response will largely be determined by these factors, as well as the interconnections of conductor terminals</w:t>
      </w:r>
      <w:r w:rsidR="000F1C1C">
        <w:rPr>
          <w:lang w:val="en-ZA"/>
        </w:rPr>
        <w:t>, as opposed to system losses</w:t>
      </w:r>
      <w:r w:rsidRPr="003625F1">
        <w:rPr>
          <w:lang w:val="en-ZA"/>
        </w:rPr>
        <w:t xml:space="preserve">. </w:t>
      </w:r>
    </w:p>
    <w:p w:rsidR="0018187D" w:rsidRPr="003625F1" w:rsidRDefault="0018187D" w:rsidP="0018187D">
      <w:pPr>
        <w:rPr>
          <w:lang w:val="en-ZA"/>
        </w:rPr>
      </w:pPr>
      <w:r w:rsidRPr="003625F1">
        <w:rPr>
          <w:lang w:val="en-ZA"/>
        </w:rPr>
        <w:t>The S</w:t>
      </w:r>
      <w:r w:rsidR="00E7643B">
        <w:rPr>
          <w:lang w:val="en-ZA"/>
        </w:rPr>
        <w:t>PICE</w:t>
      </w:r>
      <w:r w:rsidRPr="003625F1">
        <w:rPr>
          <w:lang w:val="en-ZA"/>
        </w:rPr>
        <w:t xml:space="preserve"> macromodel is readily generated, and its terminal networks are even more readily modified due to its integration with the S</w:t>
      </w:r>
      <w:r w:rsidR="00E7643B">
        <w:rPr>
          <w:lang w:val="en-ZA"/>
        </w:rPr>
        <w:t>PICE</w:t>
      </w:r>
      <w:r w:rsidRPr="003625F1">
        <w:rPr>
          <w:lang w:val="en-ZA"/>
        </w:rPr>
        <w:t xml:space="preserve"> simulator.  Integrated passives are not well-</w:t>
      </w:r>
      <w:r w:rsidRPr="003625F1">
        <w:rPr>
          <w:lang w:val="en-ZA"/>
        </w:rPr>
        <w:lastRenderedPageBreak/>
        <w:t>understood structures, and hence a solution that is quick to generate will be a useful tool to observe trends of the effect of parameter or terminal network changes; which in turn will assist the visualisation of the structure that will meet a required response. However, a detailed account of losses must be made for accurate design purposes</w:t>
      </w:r>
      <w:r w:rsidR="000C75C7">
        <w:rPr>
          <w:lang w:val="en-ZA"/>
        </w:rPr>
        <w:t>, especially when designing for efficiency</w:t>
      </w:r>
      <w:r w:rsidRPr="003625F1">
        <w:rPr>
          <w:lang w:val="en-ZA"/>
        </w:rPr>
        <w:t>.</w:t>
      </w:r>
    </w:p>
    <w:p w:rsidR="00F75087" w:rsidRDefault="0018187D" w:rsidP="006A28AF">
      <w:pPr>
        <w:rPr>
          <w:lang w:val="en-ZA"/>
        </w:rPr>
      </w:pPr>
      <w:r w:rsidRPr="003625F1">
        <w:rPr>
          <w:lang w:val="en-ZA"/>
        </w:rPr>
        <w:t xml:space="preserve">Another limitation of the macromodel is that there is only access to the conductor terminals, hiding the voltage and current information distributed along the </w:t>
      </w:r>
      <w:r w:rsidR="0099200A">
        <w:rPr>
          <w:lang w:val="en-ZA"/>
        </w:rPr>
        <w:t>conductors'</w:t>
      </w:r>
      <w:r w:rsidRPr="003625F1">
        <w:rPr>
          <w:lang w:val="en-ZA"/>
        </w:rPr>
        <w:t xml:space="preserve"> length. Access to the internal information is an important reason validating the use of a distributed MTL model rather than a lumped parameter model, which is constructed to emulate the system’s terminal behaviour, but gives no insight to its internal behaviour.</w:t>
      </w:r>
    </w:p>
    <w:p w:rsidR="00AD773F" w:rsidRPr="003625F1" w:rsidRDefault="00AD773F" w:rsidP="00AD773F">
      <w:pPr>
        <w:rPr>
          <w:lang w:val="en-ZA"/>
        </w:rPr>
      </w:pPr>
      <w:r w:rsidRPr="003625F1">
        <w:rPr>
          <w:lang w:val="en-ZA"/>
        </w:rPr>
        <w:t xml:space="preserve">Advantages: </w:t>
      </w:r>
    </w:p>
    <w:p w:rsidR="005F6E55" w:rsidRPr="005F6E55" w:rsidRDefault="005F6E55" w:rsidP="005F6E55">
      <w:pPr>
        <w:pStyle w:val="ListParagraph"/>
        <w:numPr>
          <w:ilvl w:val="0"/>
          <w:numId w:val="22"/>
        </w:numPr>
        <w:rPr>
          <w:lang w:val="en-ZA"/>
        </w:rPr>
      </w:pPr>
      <w:r w:rsidRPr="00AD773F">
        <w:rPr>
          <w:lang w:val="en-ZA"/>
        </w:rPr>
        <w:t>A S</w:t>
      </w:r>
      <w:r>
        <w:rPr>
          <w:lang w:val="en-ZA"/>
        </w:rPr>
        <w:t>PICE</w:t>
      </w:r>
      <w:r w:rsidRPr="00AD773F">
        <w:rPr>
          <w:lang w:val="en-ZA"/>
        </w:rPr>
        <w:t xml:space="preserve"> solution</w:t>
      </w:r>
    </w:p>
    <w:p w:rsidR="00AD773F" w:rsidRPr="00AD773F" w:rsidRDefault="00E703BA" w:rsidP="00AC0EC8">
      <w:pPr>
        <w:pStyle w:val="ListParagraph"/>
        <w:numPr>
          <w:ilvl w:val="0"/>
          <w:numId w:val="22"/>
        </w:numPr>
        <w:rPr>
          <w:lang w:val="en-ZA"/>
        </w:rPr>
      </w:pPr>
      <w:r>
        <w:rPr>
          <w:lang w:val="en-ZA"/>
        </w:rPr>
        <w:t>Theoretical e</w:t>
      </w:r>
      <w:r w:rsidR="00AD773F" w:rsidRPr="00AD773F">
        <w:rPr>
          <w:lang w:val="en-ZA"/>
        </w:rPr>
        <w:t>xact solution for lossless case</w:t>
      </w:r>
      <w:r>
        <w:rPr>
          <w:lang w:val="en-ZA"/>
        </w:rPr>
        <w:t xml:space="preserve">, however, the </w:t>
      </w:r>
      <w:r w:rsidR="00AD773F" w:rsidRPr="00AD773F">
        <w:rPr>
          <w:lang w:val="en-ZA"/>
        </w:rPr>
        <w:t>numerical accuracy of</w:t>
      </w:r>
      <w:r>
        <w:rPr>
          <w:lang w:val="en-ZA"/>
        </w:rPr>
        <w:t xml:space="preserve"> how SPICE implements the</w:t>
      </w:r>
      <w:r w:rsidR="00AD773F" w:rsidRPr="00AD773F">
        <w:rPr>
          <w:lang w:val="en-ZA"/>
        </w:rPr>
        <w:t xml:space="preserve"> transformation</w:t>
      </w:r>
      <w:r>
        <w:rPr>
          <w:lang w:val="en-ZA"/>
        </w:rPr>
        <w:t xml:space="preserve"> is unknown</w:t>
      </w:r>
      <w:r w:rsidR="00AD773F" w:rsidRPr="00AD773F">
        <w:rPr>
          <w:lang w:val="en-ZA"/>
        </w:rPr>
        <w:t>.</w:t>
      </w:r>
    </w:p>
    <w:p w:rsidR="00AD773F" w:rsidRPr="003625F1" w:rsidRDefault="00AD773F" w:rsidP="00AD773F">
      <w:pPr>
        <w:rPr>
          <w:lang w:val="en-ZA"/>
        </w:rPr>
      </w:pPr>
      <w:r w:rsidRPr="003625F1">
        <w:rPr>
          <w:lang w:val="en-ZA"/>
        </w:rPr>
        <w:t>Disadvantages:</w:t>
      </w:r>
    </w:p>
    <w:p w:rsidR="00AD773F" w:rsidRPr="00AD773F" w:rsidRDefault="000C63CB" w:rsidP="00AC0EC8">
      <w:pPr>
        <w:pStyle w:val="ListParagraph"/>
        <w:numPr>
          <w:ilvl w:val="0"/>
          <w:numId w:val="21"/>
        </w:numPr>
        <w:rPr>
          <w:lang w:val="en-ZA"/>
        </w:rPr>
      </w:pPr>
      <w:r>
        <w:rPr>
          <w:lang w:val="en-ZA"/>
        </w:rPr>
        <w:t>Unsure</w:t>
      </w:r>
      <w:r w:rsidR="00AD773F" w:rsidRPr="00AD773F">
        <w:rPr>
          <w:lang w:val="en-ZA"/>
        </w:rPr>
        <w:t xml:space="preserve"> of the consequences of modelling no losses</w:t>
      </w:r>
    </w:p>
    <w:p w:rsidR="00AD773F" w:rsidRPr="00AD773F" w:rsidRDefault="002A70D1" w:rsidP="00AC0EC8">
      <w:pPr>
        <w:pStyle w:val="ListParagraph"/>
        <w:numPr>
          <w:ilvl w:val="0"/>
          <w:numId w:val="21"/>
        </w:numPr>
        <w:rPr>
          <w:lang w:val="en-ZA"/>
        </w:rPr>
      </w:pPr>
      <w:r>
        <w:rPr>
          <w:lang w:val="en-ZA"/>
        </w:rPr>
        <w:t>S</w:t>
      </w:r>
      <w:r w:rsidR="00AD773F" w:rsidRPr="00AD773F">
        <w:rPr>
          <w:lang w:val="en-ZA"/>
        </w:rPr>
        <w:t>tability problems</w:t>
      </w:r>
      <w:r>
        <w:rPr>
          <w:lang w:val="en-ZA"/>
        </w:rPr>
        <w:t xml:space="preserve"> have been experienced </w:t>
      </w:r>
      <w:r w:rsidR="00AD773F" w:rsidRPr="00AD773F">
        <w:rPr>
          <w:lang w:val="en-ZA"/>
        </w:rPr>
        <w:t xml:space="preserve">in </w:t>
      </w:r>
      <w:r>
        <w:rPr>
          <w:lang w:val="en-ZA"/>
        </w:rPr>
        <w:t xml:space="preserve">the </w:t>
      </w:r>
      <w:r w:rsidR="0002012D">
        <w:rPr>
          <w:lang w:val="en-ZA"/>
        </w:rPr>
        <w:t>time d</w:t>
      </w:r>
      <w:r w:rsidR="00AD773F" w:rsidRPr="00AD773F">
        <w:rPr>
          <w:lang w:val="en-ZA"/>
        </w:rPr>
        <w:t>omain</w:t>
      </w:r>
    </w:p>
    <w:p w:rsidR="00AD773F" w:rsidRPr="00AD773F" w:rsidRDefault="001B66DC" w:rsidP="00AC0EC8">
      <w:pPr>
        <w:pStyle w:val="ListParagraph"/>
        <w:numPr>
          <w:ilvl w:val="0"/>
          <w:numId w:val="21"/>
        </w:numPr>
        <w:rPr>
          <w:lang w:val="en-ZA"/>
        </w:rPr>
      </w:pPr>
      <w:r>
        <w:rPr>
          <w:lang w:val="en-ZA"/>
        </w:rPr>
        <w:t xml:space="preserve">Long computation times in time </w:t>
      </w:r>
      <w:r w:rsidR="00AD773F" w:rsidRPr="00AD773F">
        <w:rPr>
          <w:lang w:val="en-ZA"/>
        </w:rPr>
        <w:t>domain (Flyback case) for unknown reasons</w:t>
      </w:r>
    </w:p>
    <w:p w:rsidR="00C86B72" w:rsidRPr="00C86B72" w:rsidRDefault="00C86B72" w:rsidP="00C86B72">
      <w:pPr>
        <w:rPr>
          <w:lang w:val="en-ZA"/>
        </w:rPr>
      </w:pPr>
      <w:r>
        <w:rPr>
          <w:lang w:val="en-ZA"/>
        </w:rPr>
        <w:t>For the rest of the dissertation this solution method will be named as the modal macromodel.</w:t>
      </w:r>
    </w:p>
    <w:p w:rsidR="00150A39" w:rsidRPr="003625F1" w:rsidRDefault="00150A39" w:rsidP="003718D4">
      <w:pPr>
        <w:pStyle w:val="Heading4"/>
        <w:rPr>
          <w:b/>
          <w:sz w:val="20"/>
          <w:lang w:val="en-ZA"/>
        </w:rPr>
      </w:pPr>
      <w:r w:rsidRPr="00150A39">
        <w:t xml:space="preserve">Cascaded </w:t>
      </w:r>
      <w:r w:rsidR="00170F8A">
        <w:t>modal</w:t>
      </w:r>
      <w:r w:rsidRPr="00150A39">
        <w:t xml:space="preserve"> macromodel</w:t>
      </w:r>
    </w:p>
    <w:p w:rsidR="00150A39" w:rsidRPr="003625F1" w:rsidRDefault="00D67FD1" w:rsidP="00150A39">
      <w:pPr>
        <w:rPr>
          <w:lang w:val="en-ZA"/>
        </w:rPr>
      </w:pPr>
      <w:r>
        <w:rPr>
          <w:lang w:val="en-ZA"/>
        </w:rPr>
        <w:t>T</w:t>
      </w:r>
      <w:r w:rsidRPr="003625F1">
        <w:rPr>
          <w:lang w:val="en-ZA"/>
        </w:rPr>
        <w:t xml:space="preserve">he possibility of cascading the </w:t>
      </w:r>
      <w:r w:rsidR="00170F8A">
        <w:rPr>
          <w:lang w:val="en-ZA"/>
        </w:rPr>
        <w:t>modal</w:t>
      </w:r>
      <w:r w:rsidRPr="003625F1">
        <w:rPr>
          <w:lang w:val="en-ZA"/>
        </w:rPr>
        <w:t xml:space="preserve"> macromodel is now mentioned. </w:t>
      </w:r>
      <w:r>
        <w:rPr>
          <w:lang w:val="en-ZA"/>
        </w:rPr>
        <w:t xml:space="preserve">This </w:t>
      </w:r>
      <w:r w:rsidR="002E3337">
        <w:rPr>
          <w:lang w:val="en-ZA"/>
        </w:rPr>
        <w:t>is a potential option</w:t>
      </w:r>
      <w:r>
        <w:rPr>
          <w:lang w:val="en-ZA"/>
        </w:rPr>
        <w:t xml:space="preserve"> toovercome the limited access to the current and voltage distributions along conductor lengths</w:t>
      </w:r>
      <w:r w:rsidR="00AE297B">
        <w:rPr>
          <w:lang w:val="en-ZA"/>
        </w:rPr>
        <w:t>,</w:t>
      </w:r>
      <w:r w:rsidR="00AC2B90">
        <w:rPr>
          <w:lang w:val="en-ZA"/>
        </w:rPr>
        <w:t xml:space="preserve">as </w:t>
      </w:r>
      <w:r w:rsidR="00150A39" w:rsidRPr="003625F1">
        <w:rPr>
          <w:lang w:val="en-ZA"/>
        </w:rPr>
        <w:t>di</w:t>
      </w:r>
      <w:r w:rsidR="00AC2B90">
        <w:rPr>
          <w:lang w:val="en-ZA"/>
        </w:rPr>
        <w:t>scussed in the previous section.</w:t>
      </w:r>
      <w:r w:rsidR="00150A39" w:rsidRPr="003625F1">
        <w:rPr>
          <w:lang w:val="en-ZA"/>
        </w:rPr>
        <w:t xml:space="preserve"> The total MTL length can be sub-divided into smaller lengths that are each represented by the macromodel. These sub-sections are then interconnected with small resistors between terminals of corresponding conductors. This resistance must be present to prevent a loop made up exclusively of voltage sources, which is unsolvable by S</w:t>
      </w:r>
      <w:r>
        <w:rPr>
          <w:lang w:val="en-ZA"/>
        </w:rPr>
        <w:t>PICE</w:t>
      </w:r>
      <w:r w:rsidR="00150A39" w:rsidRPr="003625F1">
        <w:rPr>
          <w:lang w:val="en-ZA"/>
        </w:rPr>
        <w:t xml:space="preserve">. </w:t>
      </w:r>
    </w:p>
    <w:p w:rsidR="00150A39" w:rsidRDefault="00150A39" w:rsidP="00150A39">
      <w:pPr>
        <w:rPr>
          <w:lang w:val="en-ZA"/>
        </w:rPr>
      </w:pPr>
      <w:r w:rsidRPr="003625F1">
        <w:rPr>
          <w:lang w:val="en-ZA"/>
        </w:rPr>
        <w:t>This method was tested with a two- and then a three-conductor MTL using five cascaded sub-sections. Different L and C matrices were used to vary the system’s electrical length, phase velocities of propagation, and coupling factors. A close following was maintained in the system response between the 5-segment case and a 1</w:t>
      </w:r>
      <w:r w:rsidRPr="003625F1">
        <w:rPr>
          <w:lang w:val="en-ZA"/>
        </w:rPr>
        <w:noBreakHyphen/>
        <w:t xml:space="preserve">segment equivalent set-up. The only discrepancy is a slight smoothing observed in the 5-segment case of the sharp breakpoints present in the 1-segment case. This discrepancy will be increased </w:t>
      </w:r>
      <w:r w:rsidR="00AC2B90">
        <w:rPr>
          <w:lang w:val="en-ZA"/>
        </w:rPr>
        <w:t>if the</w:t>
      </w:r>
      <w:r w:rsidRPr="003625F1">
        <w:rPr>
          <w:lang w:val="en-ZA"/>
        </w:rPr>
        <w:t xml:space="preserve"> interconnecting resist</w:t>
      </w:r>
      <w:r w:rsidR="00AC2B90">
        <w:rPr>
          <w:lang w:val="en-ZA"/>
        </w:rPr>
        <w:t>ors are increased</w:t>
      </w:r>
      <w:r w:rsidRPr="003625F1">
        <w:rPr>
          <w:lang w:val="en-ZA"/>
        </w:rPr>
        <w:t xml:space="preserve"> to the point </w:t>
      </w:r>
      <w:r w:rsidR="00AC2B90">
        <w:rPr>
          <w:lang w:val="en-ZA"/>
        </w:rPr>
        <w:t>of</w:t>
      </w:r>
      <w:r w:rsidRPr="003625F1">
        <w:rPr>
          <w:lang w:val="en-ZA"/>
        </w:rPr>
        <w:t xml:space="preserve"> becom</w:t>
      </w:r>
      <w:r w:rsidR="00AC2B90">
        <w:rPr>
          <w:lang w:val="en-ZA"/>
        </w:rPr>
        <w:t>ing</w:t>
      </w:r>
      <w:r w:rsidRPr="003625F1">
        <w:rPr>
          <w:lang w:val="en-ZA"/>
        </w:rPr>
        <w:t xml:space="preserve"> comparable with the other resistances in the system, namely the source and load resistances. </w:t>
      </w:r>
    </w:p>
    <w:p w:rsidR="00A042D3" w:rsidRPr="003625F1" w:rsidRDefault="00A042D3" w:rsidP="00150A39">
      <w:pPr>
        <w:rPr>
          <w:lang w:val="en-ZA"/>
        </w:rPr>
      </w:pPr>
      <w:r>
        <w:rPr>
          <w:lang w:val="en-ZA"/>
        </w:rPr>
        <w:t xml:space="preserve">Any convergence problem experienced when using a single macromodel for the whole length will be an amplified problem when dividing the conductor length into multiple cascaded macromodels. </w:t>
      </w:r>
      <w:r w:rsidR="004329BE">
        <w:rPr>
          <w:lang w:val="en-ZA"/>
        </w:rPr>
        <w:t>In p</w:t>
      </w:r>
      <w:r>
        <w:rPr>
          <w:lang w:val="en-ZA"/>
        </w:rPr>
        <w:t>ractic</w:t>
      </w:r>
      <w:r w:rsidR="004329BE">
        <w:rPr>
          <w:lang w:val="en-ZA"/>
        </w:rPr>
        <w:t>e</w:t>
      </w:r>
      <w:r>
        <w:rPr>
          <w:lang w:val="en-ZA"/>
        </w:rPr>
        <w:t xml:space="preserve"> this was found to be the worst limitation</w:t>
      </w:r>
      <w:r w:rsidR="006B1542">
        <w:rPr>
          <w:lang w:val="en-ZA"/>
        </w:rPr>
        <w:t xml:space="preserve">, as will be discussed in </w:t>
      </w:r>
      <w:r w:rsidR="006B1542" w:rsidRPr="00CF18BA">
        <w:rPr>
          <w:i/>
          <w:lang w:val="en-ZA"/>
        </w:rPr>
        <w:t>Chapter </w:t>
      </w:r>
      <w:r w:rsidR="00CF18BA">
        <w:rPr>
          <w:i/>
          <w:lang w:val="en-ZA"/>
        </w:rPr>
        <w:t>3</w:t>
      </w:r>
      <w:r w:rsidR="006B1542" w:rsidRPr="00CF18BA">
        <w:rPr>
          <w:i/>
          <w:lang w:val="en-ZA"/>
        </w:rPr>
        <w:t xml:space="preserve"> and </w:t>
      </w:r>
      <w:r w:rsidR="00CF18BA">
        <w:rPr>
          <w:i/>
          <w:lang w:val="en-ZA"/>
        </w:rPr>
        <w:t>4</w:t>
      </w:r>
      <w:r w:rsidR="006B1542">
        <w:rPr>
          <w:lang w:val="en-ZA"/>
        </w:rPr>
        <w:t>.</w:t>
      </w:r>
    </w:p>
    <w:p w:rsidR="00150A39" w:rsidRPr="003625F1" w:rsidRDefault="00150A39" w:rsidP="00150A39">
      <w:pPr>
        <w:rPr>
          <w:lang w:val="en-ZA"/>
        </w:rPr>
      </w:pPr>
      <w:r w:rsidRPr="003625F1">
        <w:rPr>
          <w:lang w:val="en-ZA"/>
        </w:rPr>
        <w:lastRenderedPageBreak/>
        <w:t>The direct benefit of this cascaded approach is the access to internal voltages and currents at chosen points along the line. A greater resolution will demand the use of a greater number of sub-sections, which will increase the number of circuit elements and consequently increase simulation time, as well as increase any discrepancy caused by the cascading.</w:t>
      </w:r>
    </w:p>
    <w:p w:rsidR="004348C1" w:rsidRPr="004348C1" w:rsidRDefault="00150A39" w:rsidP="004348C1">
      <w:pPr>
        <w:rPr>
          <w:lang w:val="en-ZA"/>
        </w:rPr>
      </w:pPr>
      <w:r w:rsidRPr="003625F1">
        <w:rPr>
          <w:lang w:val="en-ZA"/>
        </w:rPr>
        <w:t>Another possibility made available by the cascading approach, is the modelling of losses, frequency-dependent losses included. A method for emulating frequency-dependent losses using a network of S</w:t>
      </w:r>
      <w:r w:rsidR="002046D1">
        <w:rPr>
          <w:lang w:val="en-ZA"/>
        </w:rPr>
        <w:t>PICE</w:t>
      </w:r>
      <w:r w:rsidRPr="003625F1">
        <w:rPr>
          <w:lang w:val="en-ZA"/>
        </w:rPr>
        <w:t xml:space="preserve"> elements is given in [</w:t>
      </w:r>
      <w:r w:rsidR="001C6CEF">
        <w:rPr>
          <w:lang w:val="en-ZA"/>
        </w:rPr>
        <w:t>39</w:t>
      </w:r>
      <w:r w:rsidRPr="003625F1">
        <w:rPr>
          <w:lang w:val="en-ZA"/>
        </w:rPr>
        <w:t>]. The method was proposed for a</w:t>
      </w:r>
      <w:r w:rsidR="002046D1">
        <w:rPr>
          <w:lang w:val="en-ZA"/>
        </w:rPr>
        <w:t xml:space="preserve"> similar cascading approach as wa</w:t>
      </w:r>
      <w:r w:rsidRPr="003625F1">
        <w:rPr>
          <w:lang w:val="en-ZA"/>
        </w:rPr>
        <w:t xml:space="preserve">s discussed in this section. The proposed emulation network would be inserted in between cascaded elements, i.e. an interconnection network between elements. The </w:t>
      </w:r>
      <w:r w:rsidR="002046D1">
        <w:rPr>
          <w:lang w:val="en-ZA"/>
        </w:rPr>
        <w:t>loss-emulation network is not highly intuitive</w:t>
      </w:r>
      <w:r w:rsidRPr="003625F1">
        <w:rPr>
          <w:lang w:val="en-ZA"/>
        </w:rPr>
        <w:t>.</w:t>
      </w:r>
    </w:p>
    <w:p w:rsidR="00FB7939" w:rsidRDefault="00FB7939" w:rsidP="00AF784D">
      <w:pPr>
        <w:pStyle w:val="Heading3"/>
        <w:rPr>
          <w:lang w:val="en-ZA"/>
        </w:rPr>
      </w:pPr>
      <w:r>
        <w:rPr>
          <w:lang w:val="en-ZA"/>
        </w:rPr>
        <w:t>Other time domain solution methods</w:t>
      </w:r>
    </w:p>
    <w:p w:rsidR="00FB7939" w:rsidRDefault="00FB7939" w:rsidP="00AF784D">
      <w:pPr>
        <w:pStyle w:val="Heading4"/>
        <w:rPr>
          <w:lang w:val="en-ZA"/>
        </w:rPr>
      </w:pPr>
      <w:r>
        <w:rPr>
          <w:lang w:val="en-ZA"/>
        </w:rPr>
        <w:t>TDFD</w:t>
      </w:r>
    </w:p>
    <w:p w:rsidR="00FB7939" w:rsidRPr="003625F1" w:rsidRDefault="00FB7939" w:rsidP="00FB7939">
      <w:pPr>
        <w:rPr>
          <w:lang w:val="en-ZA"/>
        </w:rPr>
      </w:pPr>
      <w:r w:rsidRPr="003625F1">
        <w:rPr>
          <w:lang w:val="en-ZA"/>
        </w:rPr>
        <w:t>This method involves determining a transfer function of a system, which is done in the frequency domain. The transfer function is defined between two sets of two terminals (i.e. a 2-port network) of the integrated passive circuit. The time domain solution is obtained by adding the response of a finite number of frequencies distributed over the spectrum of the transfer function. The spectrum is actually continuous, so choosing a finite number of frequency responses is an approximation. Further details of this method can be found in [</w:t>
      </w:r>
      <w:r w:rsidR="00B0503C">
        <w:rPr>
          <w:lang w:val="en-ZA"/>
        </w:rPr>
        <w:t>26</w:t>
      </w:r>
      <w:r w:rsidRPr="003625F1">
        <w:rPr>
          <w:lang w:val="en-ZA"/>
        </w:rPr>
        <w:t>].</w:t>
      </w:r>
    </w:p>
    <w:p w:rsidR="00FB7939" w:rsidRPr="003625F1" w:rsidRDefault="00FB7939" w:rsidP="00FB7939">
      <w:pPr>
        <w:rPr>
          <w:lang w:val="en-ZA"/>
        </w:rPr>
      </w:pPr>
      <w:r w:rsidRPr="003625F1">
        <w:rPr>
          <w:lang w:val="en-ZA"/>
        </w:rPr>
        <w:t>An advantage of this method is the ease at which is incorporates losses, which are much simpler to handle in the frequency domain.</w:t>
      </w:r>
    </w:p>
    <w:p w:rsidR="00FB7939" w:rsidRPr="003625F1" w:rsidRDefault="00FB7939" w:rsidP="00FB7939">
      <w:pPr>
        <w:rPr>
          <w:lang w:val="en-ZA"/>
        </w:rPr>
      </w:pPr>
      <w:r w:rsidRPr="003625F1">
        <w:rPr>
          <w:lang w:val="en-ZA"/>
        </w:rPr>
        <w:t xml:space="preserve">A major limitation is that the system must be linear, i.e. both the internal circuit and the external terminal networks. This is because the essence of the method is the superposition of signal responses of a continuum of frequencies. Superposition is not supported by non-linear systems. This removes the suitability of the method from power electronic circuits, because the signals that have a transient nature are caused by switching devices, which are non-linear. </w:t>
      </w:r>
      <w:r w:rsidR="00F63154">
        <w:rPr>
          <w:lang w:val="en-ZA"/>
        </w:rPr>
        <w:t>Linearising techniques are possible, but are not implemented in this study.</w:t>
      </w:r>
    </w:p>
    <w:p w:rsidR="00FB7939" w:rsidRDefault="00FB7939" w:rsidP="00AF784D">
      <w:pPr>
        <w:pStyle w:val="Heading4"/>
        <w:rPr>
          <w:lang w:val="en-ZA"/>
        </w:rPr>
      </w:pPr>
      <w:r>
        <w:rPr>
          <w:lang w:val="en-ZA"/>
        </w:rPr>
        <w:t>FDTD</w:t>
      </w:r>
    </w:p>
    <w:p w:rsidR="00CF69A3" w:rsidRDefault="00CF69A3" w:rsidP="00CF69A3">
      <w:pPr>
        <w:rPr>
          <w:lang w:val="en-ZA"/>
        </w:rPr>
      </w:pPr>
      <w:r w:rsidRPr="003625F1">
        <w:rPr>
          <w:lang w:val="en-ZA"/>
        </w:rPr>
        <w:t xml:space="preserve">This is a numerical method that approximates the partial derivatives </w:t>
      </w:r>
      <w:r w:rsidR="00394C21">
        <w:rPr>
          <w:lang w:val="en-ZA"/>
        </w:rPr>
        <w:t xml:space="preserve">of the transmission line equations </w:t>
      </w:r>
      <w:r w:rsidRPr="003625F1">
        <w:rPr>
          <w:lang w:val="en-ZA"/>
        </w:rPr>
        <w:t>with finite differences, i.e. dividing the total time into a finite number of time steps, and the total conductor length into a finite number of spatial steps. Paul [</w:t>
      </w:r>
      <w:r w:rsidR="00B0503C">
        <w:rPr>
          <w:lang w:val="en-ZA"/>
        </w:rPr>
        <w:t>26</w:t>
      </w:r>
      <w:r w:rsidRPr="003625F1">
        <w:rPr>
          <w:lang w:val="en-ZA"/>
        </w:rPr>
        <w:t xml:space="preserve">] provides a good derivation of the difference equations in a form that can directly be used to increment the spatial and time steps. The complete solution of the internal line voltages and currents is obtained for every spatial point along the line length, and also for every time point along the simulation </w:t>
      </w:r>
      <w:r w:rsidR="002D543D">
        <w:rPr>
          <w:lang w:val="en-ZA"/>
        </w:rPr>
        <w:t>duration</w:t>
      </w:r>
      <w:r w:rsidRPr="003625F1">
        <w:rPr>
          <w:lang w:val="en-ZA"/>
        </w:rPr>
        <w:t xml:space="preserve">. </w:t>
      </w:r>
    </w:p>
    <w:p w:rsidR="00CF69A3" w:rsidRPr="003625F1" w:rsidRDefault="00CF69A3" w:rsidP="00CF69A3">
      <w:pPr>
        <w:rPr>
          <w:lang w:val="en-ZA"/>
        </w:rPr>
      </w:pPr>
      <w:r w:rsidRPr="003625F1">
        <w:rPr>
          <w:lang w:val="en-ZA"/>
        </w:rPr>
        <w:t>The determination of the number of time and spatial steps to use is determined with the following considerations:</w:t>
      </w:r>
    </w:p>
    <w:p w:rsidR="00CF69A3" w:rsidRPr="00CF69A3" w:rsidRDefault="00CF69A3" w:rsidP="00AC0EC8">
      <w:pPr>
        <w:pStyle w:val="ListParagraph"/>
        <w:numPr>
          <w:ilvl w:val="0"/>
          <w:numId w:val="19"/>
        </w:numPr>
        <w:rPr>
          <w:lang w:val="en-ZA"/>
        </w:rPr>
      </w:pPr>
      <w:r w:rsidRPr="00CF69A3">
        <w:rPr>
          <w:lang w:val="en-ZA"/>
        </w:rPr>
        <w:t>To limit the computational time the number of steps should be minimised</w:t>
      </w:r>
    </w:p>
    <w:p w:rsidR="00CF69A3" w:rsidRPr="00CF69A3" w:rsidRDefault="00CF69A3" w:rsidP="00AC0EC8">
      <w:pPr>
        <w:pStyle w:val="ListParagraph"/>
        <w:numPr>
          <w:ilvl w:val="0"/>
          <w:numId w:val="19"/>
        </w:numPr>
        <w:rPr>
          <w:lang w:val="en-ZA"/>
        </w:rPr>
      </w:pPr>
      <w:r w:rsidRPr="00CF69A3">
        <w:rPr>
          <w:lang w:val="en-ZA"/>
        </w:rPr>
        <w:lastRenderedPageBreak/>
        <w:t>Accuracy will depend on using a sufficient number of spatial steps to ensure that the length of each incremental spatial cell is much less than the minimum wavelength significantly present in the system. It is to be investigated whether or not there are further conditions requiring a small spatial cell in these multiconductor resonant systems. I.e. Can a non-linear voltage distribution occur along a conductor independently of transmission line effects?</w:t>
      </w:r>
    </w:p>
    <w:p w:rsidR="00CF69A3" w:rsidRPr="00CF69A3" w:rsidRDefault="00CF69A3" w:rsidP="00AC0EC8">
      <w:pPr>
        <w:pStyle w:val="ListParagraph"/>
        <w:numPr>
          <w:ilvl w:val="0"/>
          <w:numId w:val="19"/>
        </w:numPr>
        <w:rPr>
          <w:lang w:val="en-ZA"/>
        </w:rPr>
      </w:pPr>
      <w:r w:rsidRPr="00CF69A3">
        <w:rPr>
          <w:lang w:val="en-ZA"/>
        </w:rPr>
        <w:t>The main stability criterion determines the minimum number of time steps from the number of spatial steps: The time step Δt must be chosen to be less than the transit time of a wave front propagating across an incremental spatial cell. The maximum phase velocity present in the system (</w:t>
      </w:r>
      <m:oMath>
        <m:sSub>
          <m:sSubPr>
            <m:ctrlPr>
              <w:rPr>
                <w:rFonts w:ascii="Cambria Math" w:hAnsi="Cambria Math"/>
                <w:i/>
                <w:lang w:val="en-ZA"/>
              </w:rPr>
            </m:ctrlPr>
          </m:sSubPr>
          <m:e>
            <m:r>
              <w:rPr>
                <w:rFonts w:ascii="Cambria Math" w:hAnsi="Cambria Math"/>
                <w:lang w:val="en-ZA"/>
              </w:rPr>
              <m:t xml:space="preserve"> v</m:t>
            </m:r>
          </m:e>
          <m:sub>
            <m:r>
              <w:rPr>
                <w:rFonts w:ascii="Cambria Math" w:hAnsi="Cambria Math"/>
                <w:lang w:val="en-ZA"/>
              </w:rPr>
              <m:t>p(</m:t>
            </m:r>
            <m:r>
              <m:rPr>
                <m:sty m:val="p"/>
              </m:rPr>
              <w:rPr>
                <w:rFonts w:ascii="Cambria Math" w:hAnsi="Cambria Math"/>
                <w:lang w:val="en-ZA"/>
              </w:rPr>
              <m:t>max</m:t>
            </m:r>
            <m:r>
              <w:rPr>
                <w:rFonts w:ascii="Cambria Math" w:hAnsi="Cambria Math"/>
                <w:lang w:val="en-ZA"/>
              </w:rPr>
              <m:t>)</m:t>
            </m:r>
          </m:sub>
        </m:sSub>
        <m:r>
          <w:rPr>
            <w:rFonts w:ascii="Cambria Math" w:hAnsi="Cambria Math"/>
            <w:lang w:val="en-ZA"/>
          </w:rPr>
          <m:t xml:space="preserve">) </m:t>
        </m:r>
      </m:oMath>
      <w:r w:rsidRPr="00CF69A3">
        <w:rPr>
          <w:lang w:val="en-ZA"/>
        </w:rPr>
        <w:t>must be used. This gives the well-acknowledged Courant condition [</w:t>
      </w:r>
      <w:r w:rsidR="00B0503C">
        <w:rPr>
          <w:lang w:val="en-ZA"/>
        </w:rPr>
        <w:t>24-26</w:t>
      </w:r>
      <w:r w:rsidRPr="00CF69A3">
        <w:rPr>
          <w:lang w:val="en-ZA"/>
        </w:rPr>
        <w:t xml:space="preserve">] in </w:t>
      </w:r>
      <w:r w:rsidR="00EC425D">
        <w:rPr>
          <w:i/>
          <w:lang w:val="en-ZA"/>
        </w:rPr>
        <w:t>Equation 2.21</w:t>
      </w:r>
      <w:r w:rsidRPr="00CF69A3">
        <w:rPr>
          <w:lang w:val="en-ZA"/>
        </w:rPr>
        <w:t>:</w:t>
      </w:r>
    </w:p>
    <w:p w:rsidR="00CF69A3" w:rsidRPr="003625F1" w:rsidRDefault="00CF69A3" w:rsidP="00CF69A3">
      <w:pPr>
        <w:rPr>
          <w:lang w:val="en-ZA"/>
        </w:rPr>
      </w:pPr>
      <m:oMathPara>
        <m:oMath>
          <m:r>
            <w:rPr>
              <w:rFonts w:ascii="Cambria Math" w:hAnsi="Cambria Math"/>
              <w:lang w:val="en-ZA"/>
            </w:rPr>
            <m:t xml:space="preserve">∆t ≤ </m:t>
          </m:r>
          <m:f>
            <m:fPr>
              <m:ctrlPr>
                <w:rPr>
                  <w:rFonts w:ascii="Cambria Math" w:hAnsi="Cambria Math"/>
                  <w:i/>
                  <w:lang w:val="en-ZA"/>
                </w:rPr>
              </m:ctrlPr>
            </m:fPr>
            <m:num>
              <m:r>
                <w:rPr>
                  <w:rFonts w:ascii="Cambria Math" w:hAnsi="Cambria Math"/>
                  <w:lang w:val="en-ZA"/>
                </w:rPr>
                <m:t>∆z</m:t>
              </m:r>
            </m:num>
            <m:den>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p(</m:t>
                  </m:r>
                  <m:r>
                    <m:rPr>
                      <m:sty m:val="p"/>
                    </m:rPr>
                    <w:rPr>
                      <w:rFonts w:ascii="Cambria Math" w:hAnsi="Cambria Math"/>
                      <w:lang w:val="en-ZA"/>
                    </w:rPr>
                    <m:t>max</m:t>
                  </m:r>
                  <m:r>
                    <w:rPr>
                      <w:rFonts w:ascii="Cambria Math" w:hAnsi="Cambria Math"/>
                      <w:lang w:val="en-ZA"/>
                    </w:rPr>
                    <m:t>)</m:t>
                  </m:r>
                </m:sub>
              </m:sSub>
            </m:den>
          </m:f>
          <m:r>
            <w:rPr>
              <w:rFonts w:ascii="Cambria Math" w:hAnsi="Cambria Math"/>
              <w:lang w:val="en-ZA"/>
            </w:rPr>
            <m:t xml:space="preserve">             …(2.21)</m:t>
          </m:r>
        </m:oMath>
      </m:oMathPara>
    </w:p>
    <w:p w:rsidR="00CF69A3" w:rsidRPr="00CF69A3" w:rsidRDefault="00CF69A3" w:rsidP="00AC0EC8">
      <w:pPr>
        <w:pStyle w:val="ListParagraph"/>
        <w:numPr>
          <w:ilvl w:val="0"/>
          <w:numId w:val="20"/>
        </w:numPr>
        <w:rPr>
          <w:lang w:val="en-ZA"/>
        </w:rPr>
      </w:pPr>
      <w:r w:rsidRPr="00CF69A3">
        <w:rPr>
          <w:lang w:val="en-ZA"/>
        </w:rPr>
        <w:t xml:space="preserve">The Courant condition is a good guideline to achieve stability, but there are other factors that may cause the required number of time steps to be higher. These factors are not well-characterised, and very seldom mentioned in the literature. One trend is that the more non-uniformities and asymmetries the system has, the smaller the time step </w:t>
      </w:r>
      <w:r w:rsidR="002B2468">
        <w:rPr>
          <w:lang w:val="en-ZA"/>
        </w:rPr>
        <w:t xml:space="preserve">that is </w:t>
      </w:r>
      <w:r w:rsidRPr="00CF69A3">
        <w:rPr>
          <w:lang w:val="en-ZA"/>
        </w:rPr>
        <w:t xml:space="preserve">required for stability. </w:t>
      </w:r>
    </w:p>
    <w:p w:rsidR="00FB7939" w:rsidRDefault="00CF69A3" w:rsidP="00FB7939">
      <w:pPr>
        <w:rPr>
          <w:lang w:val="en-ZA"/>
        </w:rPr>
      </w:pPr>
      <w:r w:rsidRPr="003625F1">
        <w:rPr>
          <w:lang w:val="en-ZA"/>
        </w:rPr>
        <w:t xml:space="preserve">Boundary condition limitations are probably the biggest constraint currently being faced in the FDTD method. Only simple resistive connections to ground are currently supported. This does not model the inductance of the terminal networks, which are often very significant according to physical measurements. Interconnections between load and supply side terminals are also not supported, which are necessary to produce many of the response characteristics required to replicate the discrete passive circuits the integrated structure should replace. Reactive components in the termination networks are also not supported. Theoretically, all of the above terminal networks can be implemented in the FDTD method, but </w:t>
      </w:r>
      <w:r w:rsidR="00A023A5">
        <w:rPr>
          <w:lang w:val="en-ZA"/>
        </w:rPr>
        <w:t xml:space="preserve">this is labour intensive, and not </w:t>
      </w:r>
      <w:r w:rsidR="002922D8">
        <w:rPr>
          <w:lang w:val="en-ZA"/>
        </w:rPr>
        <w:t>implemented in this study.</w:t>
      </w:r>
    </w:p>
    <w:p w:rsidR="00CD3B67" w:rsidRDefault="00B94497" w:rsidP="00FB7939">
      <w:pPr>
        <w:rPr>
          <w:lang w:val="en-ZA"/>
        </w:rPr>
      </w:pPr>
      <w:r>
        <w:rPr>
          <w:lang w:val="en-ZA"/>
        </w:rPr>
        <w:t>The method has been implemented by [</w:t>
      </w:r>
      <w:r w:rsidR="006659FA">
        <w:rPr>
          <w:lang w:val="en-ZA"/>
        </w:rPr>
        <w:t>26</w:t>
      </w:r>
      <w:r>
        <w:rPr>
          <w:lang w:val="en-ZA"/>
        </w:rPr>
        <w:t xml:space="preserve">] using FORTRAN, and by the author of this dissertation using MATLAB. Due to the difficulty of implementing boundary conditions, as well as the frequent occurrence of stability issues, the FDTD method is not included in the comparative studies of </w:t>
      </w:r>
      <w:r w:rsidRPr="000A51F3">
        <w:rPr>
          <w:i/>
          <w:lang w:val="en-ZA"/>
        </w:rPr>
        <w:t>Chapter </w:t>
      </w:r>
      <w:r w:rsidR="000A51F3">
        <w:rPr>
          <w:i/>
          <w:lang w:val="en-ZA"/>
        </w:rPr>
        <w:t>3</w:t>
      </w:r>
      <w:r w:rsidRPr="000A51F3">
        <w:rPr>
          <w:i/>
          <w:lang w:val="en-ZA"/>
        </w:rPr>
        <w:t xml:space="preserve"> and </w:t>
      </w:r>
      <w:r w:rsidR="000A51F3">
        <w:rPr>
          <w:i/>
          <w:lang w:val="en-ZA"/>
        </w:rPr>
        <w:t>4</w:t>
      </w:r>
      <w:r>
        <w:rPr>
          <w:lang w:val="en-ZA"/>
        </w:rPr>
        <w:t>.</w:t>
      </w:r>
    </w:p>
    <w:p w:rsidR="006A28AF" w:rsidRDefault="006A28AF" w:rsidP="00AF784D">
      <w:pPr>
        <w:pStyle w:val="Heading3"/>
        <w:rPr>
          <w:lang w:val="en-ZA"/>
        </w:rPr>
      </w:pPr>
      <w:r>
        <w:rPr>
          <w:lang w:val="en-ZA"/>
        </w:rPr>
        <w:t>Limitations found in the MTL solution methods</w:t>
      </w:r>
    </w:p>
    <w:p w:rsidR="006A28AF" w:rsidRDefault="006A28AF" w:rsidP="00AF784D">
      <w:pPr>
        <w:pStyle w:val="Heading4"/>
        <w:rPr>
          <w:lang w:val="en-ZA"/>
        </w:rPr>
      </w:pPr>
      <w:r>
        <w:rPr>
          <w:lang w:val="en-ZA"/>
        </w:rPr>
        <w:t>Invalid</w:t>
      </w:r>
      <w:r w:rsidR="00033002">
        <w:rPr>
          <w:lang w:val="en-ZA"/>
        </w:rPr>
        <w:t xml:space="preserve"> solutions allowed by simulation methods</w:t>
      </w:r>
    </w:p>
    <w:p w:rsidR="009B58B6" w:rsidRPr="003625F1" w:rsidRDefault="00C86B72" w:rsidP="009B58B6">
      <w:pPr>
        <w:rPr>
          <w:lang w:val="en-ZA"/>
        </w:rPr>
      </w:pPr>
      <w:r>
        <w:rPr>
          <w:lang w:val="en-ZA"/>
        </w:rPr>
        <w:t xml:space="preserve">Both the </w:t>
      </w:r>
      <w:r w:rsidR="00372D96">
        <w:rPr>
          <w:lang w:val="en-ZA"/>
        </w:rPr>
        <w:t>modal macro</w:t>
      </w:r>
      <w:r w:rsidR="009B58B6" w:rsidRPr="003625F1">
        <w:rPr>
          <w:lang w:val="en-ZA"/>
        </w:rPr>
        <w:t xml:space="preserve">model and the FDTD solution will give solutions to certain input data which are actually invalid, in that they represent scenarios that cannot physically exist. </w:t>
      </w:r>
      <w:r w:rsidR="00372D96">
        <w:rPr>
          <w:lang w:val="en-ZA"/>
        </w:rPr>
        <w:t>I</w:t>
      </w:r>
      <w:r w:rsidR="009B58B6" w:rsidRPr="003625F1">
        <w:rPr>
          <w:lang w:val="en-ZA"/>
        </w:rPr>
        <w:t>nvalid input</w:t>
      </w:r>
      <w:r w:rsidR="00372D96">
        <w:rPr>
          <w:lang w:val="en-ZA"/>
        </w:rPr>
        <w:t xml:space="preserve"> datamostly consists of </w:t>
      </w:r>
      <w:r w:rsidR="009B58B6" w:rsidRPr="003625F1">
        <w:rPr>
          <w:lang w:val="en-ZA"/>
        </w:rPr>
        <w:t xml:space="preserve">combinations of L and C </w:t>
      </w:r>
      <w:r w:rsidR="00A90881">
        <w:rPr>
          <w:lang w:val="en-ZA"/>
        </w:rPr>
        <w:t xml:space="preserve">parameters </w:t>
      </w:r>
      <w:r w:rsidR="009B58B6" w:rsidRPr="003625F1">
        <w:rPr>
          <w:lang w:val="en-ZA"/>
        </w:rPr>
        <w:t xml:space="preserve">that cannot exist. Two known situations are mentioned below. </w:t>
      </w:r>
    </w:p>
    <w:p w:rsidR="009B58B6" w:rsidRPr="003625F1" w:rsidRDefault="003070E5" w:rsidP="009B58B6">
      <w:pPr>
        <w:rPr>
          <w:lang w:val="en-ZA"/>
        </w:rPr>
      </w:pPr>
      <w:r>
        <w:rPr>
          <w:lang w:val="en-ZA"/>
        </w:rPr>
        <w:lastRenderedPageBreak/>
        <w:t xml:space="preserve">Neither solution </w:t>
      </w:r>
      <w:r w:rsidR="00E44025">
        <w:rPr>
          <w:lang w:val="en-ZA"/>
        </w:rPr>
        <w:t>limits</w:t>
      </w:r>
      <w:r w:rsidR="009B58B6" w:rsidRPr="003625F1">
        <w:rPr>
          <w:lang w:val="en-ZA"/>
        </w:rPr>
        <w:t xml:space="preserve"> the phase velocities to the speed of light. This allows one to obtain solutions for combinations of C and L that cannot exist, since phase velocities of propagation in an MTL are obtained from the </w:t>
      </w:r>
      <w:r w:rsidR="00E44025">
        <w:rPr>
          <w:lang w:val="en-ZA"/>
        </w:rPr>
        <w:t>reciprocal</w:t>
      </w:r>
      <w:r w:rsidR="009B58B6" w:rsidRPr="003625F1">
        <w:rPr>
          <w:lang w:val="en-ZA"/>
        </w:rPr>
        <w:t xml:space="preserve"> of </w:t>
      </w:r>
      <m:oMath>
        <m:rad>
          <m:radPr>
            <m:degHide m:val="on"/>
            <m:ctrlPr>
              <w:rPr>
                <w:rFonts w:ascii="Cambria Math" w:hAnsi="Cambria Math"/>
                <w:i/>
                <w:lang w:val="en-ZA"/>
              </w:rPr>
            </m:ctrlPr>
          </m:radPr>
          <m:deg/>
          <m:e>
            <m:r>
              <w:rPr>
                <w:rFonts w:ascii="Cambria Math" w:hAnsi="Cambria Math"/>
                <w:lang w:val="en-ZA"/>
              </w:rPr>
              <m:t>LC</m:t>
            </m:r>
          </m:e>
        </m:rad>
      </m:oMath>
      <w:r w:rsidR="009B58B6" w:rsidRPr="003625F1">
        <w:rPr>
          <w:lang w:val="en-ZA"/>
        </w:rPr>
        <w:t xml:space="preserve"> [</w:t>
      </w:r>
      <w:r w:rsidR="006659FA">
        <w:rPr>
          <w:lang w:val="en-ZA"/>
        </w:rPr>
        <w:t>24, 26</w:t>
      </w:r>
      <w:r w:rsidR="009B58B6" w:rsidRPr="003625F1">
        <w:rPr>
          <w:lang w:val="en-ZA"/>
        </w:rPr>
        <w:t xml:space="preserve">]. </w:t>
      </w:r>
    </w:p>
    <w:p w:rsidR="009B58B6" w:rsidRDefault="009B58B6" w:rsidP="006A28AF">
      <w:pPr>
        <w:rPr>
          <w:lang w:val="en-ZA"/>
        </w:rPr>
      </w:pPr>
      <w:r w:rsidRPr="003625F1">
        <w:rPr>
          <w:lang w:val="en-ZA"/>
        </w:rPr>
        <w:t xml:space="preserve">FDTD does not give a stable solution to a system with PUL data that gives complex phase velocities. The </w:t>
      </w:r>
      <w:r w:rsidR="004E2A9E">
        <w:rPr>
          <w:lang w:val="en-ZA"/>
        </w:rPr>
        <w:t>modal</w:t>
      </w:r>
      <w:r w:rsidRPr="003625F1">
        <w:rPr>
          <w:lang w:val="en-ZA"/>
        </w:rPr>
        <w:t xml:space="preserve"> macromodel, however, does give a solution for this case. It is not well-understood what the physical significance of obtaining a complex phase velocity</w:t>
      </w:r>
      <w:r w:rsidR="004E2A9E">
        <w:rPr>
          <w:lang w:val="en-ZA"/>
        </w:rPr>
        <w:t xml:space="preserve"> is</w:t>
      </w:r>
      <w:r w:rsidRPr="003625F1">
        <w:rPr>
          <w:lang w:val="en-ZA"/>
        </w:rPr>
        <w:t xml:space="preserve">, but it certainly isn’t a real scenario. Therefore, the </w:t>
      </w:r>
      <w:r w:rsidR="004E2A9E">
        <w:rPr>
          <w:lang w:val="en-ZA"/>
        </w:rPr>
        <w:t>modal</w:t>
      </w:r>
      <w:r w:rsidRPr="003625F1">
        <w:rPr>
          <w:lang w:val="en-ZA"/>
        </w:rPr>
        <w:t xml:space="preserve"> macromodel can give an invalid solution </w:t>
      </w:r>
      <w:r w:rsidR="005878BB">
        <w:rPr>
          <w:lang w:val="en-ZA"/>
        </w:rPr>
        <w:t>in this case</w:t>
      </w:r>
      <w:r w:rsidRPr="003625F1">
        <w:rPr>
          <w:lang w:val="en-ZA"/>
        </w:rPr>
        <w:t>.</w:t>
      </w:r>
    </w:p>
    <w:p w:rsidR="00E75F25" w:rsidRDefault="00145FAC" w:rsidP="006A28AF">
      <w:pPr>
        <w:rPr>
          <w:lang w:val="en-ZA"/>
        </w:rPr>
      </w:pPr>
      <w:r>
        <w:rPr>
          <w:lang w:val="en-ZA"/>
        </w:rPr>
        <w:t xml:space="preserve">The lumped parameter models do not have these problems. </w:t>
      </w:r>
      <w:r w:rsidR="00E75F25">
        <w:rPr>
          <w:lang w:val="en-ZA"/>
        </w:rPr>
        <w:t xml:space="preserve">The difference is that a lumped model has no knowledge of its physical length, as do the MTL models, thus the PUL L&amp;C </w:t>
      </w:r>
      <w:r w:rsidR="00992C3E">
        <w:rPr>
          <w:lang w:val="en-ZA"/>
        </w:rPr>
        <w:t xml:space="preserve">matrices </w:t>
      </w:r>
      <w:r w:rsidR="00E75F25">
        <w:rPr>
          <w:lang w:val="en-ZA"/>
        </w:rPr>
        <w:t>are not defined</w:t>
      </w:r>
      <w:r w:rsidR="00992C3E">
        <w:rPr>
          <w:lang w:val="en-ZA"/>
        </w:rPr>
        <w:t xml:space="preserve"> for the lumped case</w:t>
      </w:r>
      <w:r w:rsidR="00E75F25">
        <w:rPr>
          <w:lang w:val="en-ZA"/>
        </w:rPr>
        <w:t>. Velocities of propagation are determined by PUL parameters, rather than total inductance and capacitance</w:t>
      </w:r>
      <w:r w:rsidR="00D45D4E">
        <w:rPr>
          <w:lang w:val="en-ZA"/>
        </w:rPr>
        <w:t>. A similar argument holds for the problem of complex phase velocities</w:t>
      </w:r>
      <w:r w:rsidR="004B76D0">
        <w:rPr>
          <w:lang w:val="en-ZA"/>
        </w:rPr>
        <w:t>, which are also determined by PUL quantities.</w:t>
      </w:r>
    </w:p>
    <w:p w:rsidR="006A28AF" w:rsidRDefault="006A28AF" w:rsidP="00AF784D">
      <w:pPr>
        <w:pStyle w:val="Heading4"/>
        <w:rPr>
          <w:lang w:val="en-ZA"/>
        </w:rPr>
      </w:pPr>
      <w:r>
        <w:rPr>
          <w:lang w:val="en-ZA"/>
        </w:rPr>
        <w:t>Physical</w:t>
      </w:r>
      <w:r w:rsidR="00033002">
        <w:rPr>
          <w:lang w:val="en-ZA"/>
        </w:rPr>
        <w:t>ly realizable scenarios that cannot be simulated</w:t>
      </w:r>
    </w:p>
    <w:p w:rsidR="009B58B6" w:rsidRPr="003625F1" w:rsidRDefault="009B58B6" w:rsidP="009B58B6">
      <w:pPr>
        <w:rPr>
          <w:lang w:val="en-ZA"/>
        </w:rPr>
      </w:pPr>
      <w:r w:rsidRPr="003625F1">
        <w:rPr>
          <w:lang w:val="en-ZA"/>
        </w:rPr>
        <w:t>It may also occur that certain scenarios that are physically realizable do not give a solution using the simulation methods described above.</w:t>
      </w:r>
    </w:p>
    <w:p w:rsidR="00FE3FE0" w:rsidRDefault="00FF0D56" w:rsidP="00DE73C8">
      <w:pPr>
        <w:rPr>
          <w:lang w:val="en-ZA"/>
        </w:rPr>
      </w:pPr>
      <w:r>
        <w:rPr>
          <w:lang w:val="en-ZA"/>
        </w:rPr>
        <w:t>In all solution methods, i</w:t>
      </w:r>
      <w:r w:rsidR="009B58B6" w:rsidRPr="003625F1">
        <w:rPr>
          <w:lang w:val="en-ZA"/>
        </w:rPr>
        <w:t>deal inductive coupling between two conductors</w:t>
      </w:r>
      <w:r>
        <w:rPr>
          <w:lang w:val="en-ZA"/>
        </w:rPr>
        <w:t xml:space="preserve"> cause</w:t>
      </w:r>
      <w:r w:rsidR="00B31178">
        <w:rPr>
          <w:lang w:val="en-ZA"/>
        </w:rPr>
        <w:t>s</w:t>
      </w:r>
      <w:r>
        <w:rPr>
          <w:lang w:val="en-ZA"/>
        </w:rPr>
        <w:t xml:space="preserve"> of convergence/stability problems</w:t>
      </w:r>
      <w:r w:rsidR="009B58B6" w:rsidRPr="003625F1">
        <w:rPr>
          <w:lang w:val="en-ZA"/>
        </w:rPr>
        <w:t xml:space="preserve">. </w:t>
      </w:r>
      <w:r w:rsidR="008406D9">
        <w:rPr>
          <w:lang w:val="en-ZA"/>
        </w:rPr>
        <w:t xml:space="preserve">The only exception </w:t>
      </w:r>
      <w:r w:rsidR="00B31178">
        <w:rPr>
          <w:lang w:val="en-ZA"/>
        </w:rPr>
        <w:t>is the</w:t>
      </w:r>
      <w:r w:rsidR="008406D9">
        <w:rPr>
          <w:lang w:val="en-ZA"/>
        </w:rPr>
        <w:t xml:space="preserve"> recent SPICE implementation of inductive coupling</w:t>
      </w:r>
      <w:r w:rsidR="00B31178">
        <w:rPr>
          <w:lang w:val="en-ZA"/>
        </w:rPr>
        <w:t>, which can handle the ideal case (100% coupling). However, even in this implementation, circuits become much more sensitive to convergence problems</w:t>
      </w:r>
      <w:r w:rsidR="00DE5124">
        <w:rPr>
          <w:lang w:val="en-ZA"/>
        </w:rPr>
        <w:t>, especially when numerous coupling elements</w:t>
      </w:r>
      <w:r w:rsidR="00DE73C8">
        <w:rPr>
          <w:lang w:val="en-ZA"/>
        </w:rPr>
        <w:t xml:space="preserve">are simultaneously included in a simulation model, </w:t>
      </w:r>
      <w:r w:rsidR="00832E57">
        <w:rPr>
          <w:lang w:val="en-ZA"/>
        </w:rPr>
        <w:t>e.g. when the number of conductors in the structure increases</w:t>
      </w:r>
      <w:r w:rsidR="008406D9">
        <w:rPr>
          <w:lang w:val="en-ZA"/>
        </w:rPr>
        <w:t xml:space="preserve">. </w:t>
      </w:r>
      <w:r w:rsidR="00FE3FE0">
        <w:rPr>
          <w:lang w:val="en-ZA"/>
        </w:rPr>
        <w:t xml:space="preserve">This limit to the coupling is not usually a problem, because physical structures cannot have perfect coupling. However, there are cases where the coupling is too close to unity </w:t>
      </w:r>
      <w:r w:rsidR="00CE762F">
        <w:rPr>
          <w:lang w:val="en-ZA"/>
        </w:rPr>
        <w:t>to be successfully simulated.</w:t>
      </w:r>
      <w:r w:rsidR="00C05316">
        <w:rPr>
          <w:lang w:val="en-ZA"/>
        </w:rPr>
        <w:t xml:space="preserve"> Very high coupling increases the phase velocities in the MTL, which necessitates more spatial and time steps in the FDTD solution, as well as the size of the time steps in the SPICE solution.</w:t>
      </w:r>
    </w:p>
    <w:p w:rsidR="009B58B6" w:rsidRDefault="009B58B6" w:rsidP="009B58B6">
      <w:pPr>
        <w:rPr>
          <w:lang w:val="en-ZA"/>
        </w:rPr>
      </w:pPr>
      <w:r w:rsidRPr="003625F1">
        <w:rPr>
          <w:lang w:val="en-ZA"/>
        </w:rPr>
        <w:t>The capacitance from a conductor to ground cannot be zero</w:t>
      </w:r>
      <w:r w:rsidR="001219F2">
        <w:rPr>
          <w:lang w:val="en-ZA"/>
        </w:rPr>
        <w:t xml:space="preserve"> in the modal macromodel and FDTD solution</w:t>
      </w:r>
      <w:r w:rsidRPr="003625F1">
        <w:rPr>
          <w:lang w:val="en-ZA"/>
        </w:rPr>
        <w:t xml:space="preserve">. </w:t>
      </w:r>
      <w:r w:rsidR="001219F2">
        <w:rPr>
          <w:lang w:val="en-ZA"/>
        </w:rPr>
        <w:t>In conventional lumped element modelling</w:t>
      </w:r>
      <w:r w:rsidR="00AE3599">
        <w:rPr>
          <w:lang w:val="en-ZA"/>
        </w:rPr>
        <w:t>, as well as in Zhao’s distributed model,</w:t>
      </w:r>
      <w:r w:rsidR="001219F2">
        <w:rPr>
          <w:lang w:val="en-ZA"/>
        </w:rPr>
        <w:t xml:space="preserve"> this capacitance is often neglected because its size is much smaller than </w:t>
      </w:r>
      <w:r w:rsidR="00FA5AD8">
        <w:rPr>
          <w:lang w:val="en-ZA"/>
        </w:rPr>
        <w:t xml:space="preserve">other circuit parameters. Such analyses are quite valid, because the contribution of these capacitances to ground is often negligible. </w:t>
      </w:r>
      <w:r w:rsidR="00AE3599">
        <w:rPr>
          <w:lang w:val="en-ZA"/>
        </w:rPr>
        <w:t>However, in the MTL numerical solutions (FDTD and modal macromodel) these capacitances have to be unrealistically increased to allow numerical convergence. Of course</w:t>
      </w:r>
      <w:r w:rsidR="00E165D9">
        <w:rPr>
          <w:lang w:val="en-ZA"/>
        </w:rPr>
        <w:t>,</w:t>
      </w:r>
      <w:r w:rsidR="00AE3599">
        <w:rPr>
          <w:lang w:val="en-ZA"/>
        </w:rPr>
        <w:t xml:space="preserve"> there are also </w:t>
      </w:r>
      <w:r w:rsidR="00E165D9">
        <w:rPr>
          <w:lang w:val="en-ZA"/>
        </w:rPr>
        <w:t xml:space="preserve">physical scenarios </w:t>
      </w:r>
      <w:r w:rsidR="00AE3599">
        <w:rPr>
          <w:lang w:val="en-ZA"/>
        </w:rPr>
        <w:t>where the contribution of these capacitances becomes significant, in which case they can simply be added into a lumped model, but not in Zhao’s model.</w:t>
      </w:r>
    </w:p>
    <w:p w:rsidR="009B58B6" w:rsidRDefault="009B58B6" w:rsidP="006A28AF">
      <w:pPr>
        <w:rPr>
          <w:lang w:val="en-ZA"/>
        </w:rPr>
      </w:pPr>
      <w:r w:rsidRPr="003625F1">
        <w:rPr>
          <w:lang w:val="en-ZA"/>
        </w:rPr>
        <w:t xml:space="preserve">FDTD is plagued by instability when there are discontinuities in the PUL parameters along the line length, which is certainly a physically realizable system. </w:t>
      </w:r>
      <w:r w:rsidR="00D36C42">
        <w:rPr>
          <w:lang w:val="en-ZA"/>
        </w:rPr>
        <w:t>Thus,</w:t>
      </w:r>
      <w:r w:rsidRPr="003625F1">
        <w:rPr>
          <w:lang w:val="en-ZA"/>
        </w:rPr>
        <w:t xml:space="preserve"> the Courant condition is no longer the </w:t>
      </w:r>
      <w:r w:rsidR="00A77CD8">
        <w:rPr>
          <w:lang w:val="en-ZA"/>
        </w:rPr>
        <w:t xml:space="preserve">only </w:t>
      </w:r>
      <w:r w:rsidRPr="003625F1">
        <w:rPr>
          <w:lang w:val="en-ZA"/>
        </w:rPr>
        <w:t>determining factor for stability, and other factors are as yet</w:t>
      </w:r>
      <w:r w:rsidR="004373A5">
        <w:rPr>
          <w:lang w:val="en-ZA"/>
        </w:rPr>
        <w:t xml:space="preserve"> not </w:t>
      </w:r>
      <w:r w:rsidR="0051727B">
        <w:rPr>
          <w:lang w:val="en-ZA"/>
        </w:rPr>
        <w:t>well-</w:t>
      </w:r>
      <w:r w:rsidR="004373A5">
        <w:rPr>
          <w:lang w:val="en-ZA"/>
        </w:rPr>
        <w:t>understood</w:t>
      </w:r>
      <w:r w:rsidRPr="003625F1">
        <w:rPr>
          <w:lang w:val="en-ZA"/>
        </w:rPr>
        <w:t xml:space="preserve">. </w:t>
      </w:r>
    </w:p>
    <w:p w:rsidR="001C170B" w:rsidRPr="00912B3E" w:rsidRDefault="001C170B" w:rsidP="00912B3E">
      <w:pPr>
        <w:rPr>
          <w:lang w:val="en-ZA"/>
        </w:rPr>
      </w:pPr>
      <w:r>
        <w:br w:type="page"/>
      </w:r>
    </w:p>
    <w:p w:rsidR="008236AE" w:rsidRDefault="001A2CBE" w:rsidP="00F853D1">
      <w:pPr>
        <w:pStyle w:val="Heading1"/>
        <w:rPr>
          <w:lang w:val="en-ZA"/>
        </w:rPr>
      </w:pPr>
      <w:r w:rsidRPr="003625F1">
        <w:rPr>
          <w:lang w:val="en-ZA"/>
        </w:rPr>
        <w:lastRenderedPageBreak/>
        <w:t>integrated passive structure with simple boundary conditions</w:t>
      </w:r>
      <w:r w:rsidR="00617897">
        <w:rPr>
          <w:lang w:val="en-ZA"/>
        </w:rPr>
        <w:t>:frequency domain</w:t>
      </w:r>
    </w:p>
    <w:p w:rsidR="00D41CE6" w:rsidRDefault="00D41CE6" w:rsidP="00D41CE6">
      <w:pPr>
        <w:pStyle w:val="Heading2"/>
        <w:rPr>
          <w:lang w:val="en-ZA"/>
        </w:rPr>
      </w:pPr>
      <w:r>
        <w:rPr>
          <w:lang w:val="en-ZA"/>
        </w:rPr>
        <w:t>Technique for comparing models</w:t>
      </w:r>
    </w:p>
    <w:p w:rsidR="00D41CE6" w:rsidRPr="008D6170" w:rsidRDefault="00D41CE6" w:rsidP="00D41CE6">
      <w:pPr>
        <w:pStyle w:val="Heading3"/>
      </w:pPr>
      <w:r>
        <w:t>Order of comparison: flow of thought</w:t>
      </w:r>
    </w:p>
    <w:p w:rsidR="008D7AC7" w:rsidRDefault="008D7AC7" w:rsidP="00D41CE6">
      <w:pPr>
        <w:rPr>
          <w:szCs w:val="22"/>
        </w:rPr>
      </w:pPr>
      <w:r w:rsidRPr="00724BCB">
        <w:rPr>
          <w:i/>
          <w:szCs w:val="22"/>
        </w:rPr>
        <w:t xml:space="preserve">Chapters </w:t>
      </w:r>
      <w:r w:rsidR="00724BCB">
        <w:rPr>
          <w:i/>
          <w:szCs w:val="22"/>
        </w:rPr>
        <w:t>3</w:t>
      </w:r>
      <w:r w:rsidRPr="00724BCB">
        <w:rPr>
          <w:i/>
          <w:szCs w:val="22"/>
        </w:rPr>
        <w:t xml:space="preserve">and </w:t>
      </w:r>
      <w:r w:rsidR="00724BCB">
        <w:rPr>
          <w:i/>
          <w:szCs w:val="22"/>
        </w:rPr>
        <w:t>4</w:t>
      </w:r>
      <w:r>
        <w:rPr>
          <w:szCs w:val="22"/>
        </w:rPr>
        <w:t xml:space="preserve"> actually form a unit of work comparing the different models. For clarity’s sake, they were divided into separate chapters, the first containing frequency domain work, and the second containing time domain work, </w:t>
      </w:r>
      <w:r w:rsidR="00DF114B">
        <w:rPr>
          <w:szCs w:val="22"/>
        </w:rPr>
        <w:t xml:space="preserve">and </w:t>
      </w:r>
      <w:r>
        <w:rPr>
          <w:szCs w:val="22"/>
        </w:rPr>
        <w:t>the reconciliation of the two.</w:t>
      </w:r>
    </w:p>
    <w:p w:rsidR="00D41CE6" w:rsidRDefault="00D41CE6" w:rsidP="00D41CE6">
      <w:pPr>
        <w:rPr>
          <w:lang w:val="en-ZA"/>
        </w:rPr>
      </w:pPr>
      <w:r w:rsidRPr="00DD64BA">
        <w:rPr>
          <w:b/>
          <w:szCs w:val="22"/>
        </w:rPr>
        <w:t>Main objective:</w:t>
      </w:r>
      <w:r>
        <w:rPr>
          <w:lang w:val="en-ZA"/>
        </w:rPr>
        <w:t>To gain a confidence as to the extent of accuracy and the boundaries of application of the S</w:t>
      </w:r>
      <w:r w:rsidR="00A806D6">
        <w:rPr>
          <w:lang w:val="en-ZA"/>
        </w:rPr>
        <w:t>PICE</w:t>
      </w:r>
      <w:r>
        <w:rPr>
          <w:lang w:val="en-ZA"/>
        </w:rPr>
        <w:t xml:space="preserve"> models by comparing them with </w:t>
      </w:r>
      <w:r w:rsidR="00256554">
        <w:rPr>
          <w:lang w:val="en-ZA"/>
        </w:rPr>
        <w:t xml:space="preserve">the </w:t>
      </w:r>
      <w:r>
        <w:rPr>
          <w:lang w:val="en-ZA"/>
        </w:rPr>
        <w:t xml:space="preserve">more </w:t>
      </w:r>
      <w:r w:rsidR="00A806D6">
        <w:rPr>
          <w:lang w:val="en-ZA"/>
        </w:rPr>
        <w:t>accurate</w:t>
      </w:r>
      <w:r w:rsidR="0093756F">
        <w:rPr>
          <w:lang w:val="en-ZA"/>
        </w:rPr>
        <w:t xml:space="preserve"> distributed model</w:t>
      </w:r>
      <w:r w:rsidR="007107BA">
        <w:rPr>
          <w:lang w:val="en-ZA"/>
        </w:rPr>
        <w:t xml:space="preserve"> of Zhao [</w:t>
      </w:r>
      <w:r w:rsidR="00B866FD">
        <w:rPr>
          <w:lang w:val="en-ZA"/>
        </w:rPr>
        <w:t>12</w:t>
      </w:r>
      <w:r w:rsidR="007107BA">
        <w:rPr>
          <w:lang w:val="en-ZA"/>
        </w:rPr>
        <w:t>]</w:t>
      </w:r>
      <w:r w:rsidR="0093756F">
        <w:rPr>
          <w:lang w:val="en-ZA"/>
        </w:rPr>
        <w:t>.</w:t>
      </w:r>
    </w:p>
    <w:p w:rsidR="00D41CE6" w:rsidRDefault="00D41CE6" w:rsidP="00D41CE6">
      <w:pPr>
        <w:rPr>
          <w:lang w:val="en-ZA"/>
        </w:rPr>
      </w:pPr>
      <w:r>
        <w:rPr>
          <w:lang w:val="en-ZA"/>
        </w:rPr>
        <w:t>S</w:t>
      </w:r>
      <w:r w:rsidR="00A806D6">
        <w:rPr>
          <w:lang w:val="en-ZA"/>
        </w:rPr>
        <w:t>PICE</w:t>
      </w:r>
      <w:r>
        <w:rPr>
          <w:lang w:val="en-ZA"/>
        </w:rPr>
        <w:t xml:space="preserve"> models</w:t>
      </w:r>
      <w:r w:rsidR="00EC07FC">
        <w:rPr>
          <w:lang w:val="en-ZA"/>
        </w:rPr>
        <w:t xml:space="preserve">, defined in </w:t>
      </w:r>
      <w:r w:rsidR="00EC07FC">
        <w:rPr>
          <w:i/>
          <w:lang w:val="en-ZA"/>
        </w:rPr>
        <w:t>Sections 2.1.1, 2.1.3, and 2.2.5</w:t>
      </w:r>
      <w:r w:rsidR="00EC07FC">
        <w:rPr>
          <w:lang w:val="en-ZA"/>
        </w:rPr>
        <w:t>, respectively</w:t>
      </w:r>
      <w:r>
        <w:rPr>
          <w:lang w:val="en-ZA"/>
        </w:rPr>
        <w:t>:</w:t>
      </w:r>
    </w:p>
    <w:p w:rsidR="00D41CE6" w:rsidRDefault="00D41CE6" w:rsidP="00AC0EC8">
      <w:pPr>
        <w:pStyle w:val="ListParagraph"/>
        <w:numPr>
          <w:ilvl w:val="0"/>
          <w:numId w:val="28"/>
        </w:numPr>
        <w:rPr>
          <w:lang w:val="en-ZA"/>
        </w:rPr>
      </w:pPr>
      <w:r w:rsidRPr="00D41CE6">
        <w:rPr>
          <w:lang w:val="en-ZA"/>
        </w:rPr>
        <w:t>Lumped models: Reeves and Murgatroyd</w:t>
      </w:r>
    </w:p>
    <w:p w:rsidR="00F50672" w:rsidRPr="00D41CE6" w:rsidRDefault="00DF114B" w:rsidP="00AC0EC8">
      <w:pPr>
        <w:pStyle w:val="ListParagraph"/>
        <w:numPr>
          <w:ilvl w:val="0"/>
          <w:numId w:val="28"/>
        </w:numPr>
        <w:rPr>
          <w:lang w:val="en-ZA"/>
        </w:rPr>
      </w:pPr>
      <w:r>
        <w:rPr>
          <w:lang w:val="en-ZA"/>
        </w:rPr>
        <w:t>Cascaded lumped model</w:t>
      </w:r>
    </w:p>
    <w:p w:rsidR="00D41CE6" w:rsidRPr="00D41CE6" w:rsidRDefault="00D41CE6" w:rsidP="00AC0EC8">
      <w:pPr>
        <w:pStyle w:val="ListParagraph"/>
        <w:numPr>
          <w:ilvl w:val="0"/>
          <w:numId w:val="28"/>
        </w:numPr>
        <w:rPr>
          <w:lang w:val="en-ZA"/>
        </w:rPr>
      </w:pPr>
      <w:r w:rsidRPr="00D41CE6">
        <w:rPr>
          <w:lang w:val="en-ZA"/>
        </w:rPr>
        <w:t>Paul’s modal macromodel</w:t>
      </w:r>
    </w:p>
    <w:p w:rsidR="00AE16D0" w:rsidRDefault="00D41CE6" w:rsidP="00D41CE6">
      <w:pPr>
        <w:rPr>
          <w:lang w:val="en-ZA"/>
        </w:rPr>
      </w:pPr>
      <w:r>
        <w:rPr>
          <w:lang w:val="en-ZA"/>
        </w:rPr>
        <w:t xml:space="preserve">The model whose solution we have most confidence in is Zhao’s distributed model. </w:t>
      </w:r>
      <w:r w:rsidR="009F1A24">
        <w:rPr>
          <w:lang w:val="en-ZA"/>
        </w:rPr>
        <w:t>Zhao’s work</w:t>
      </w:r>
      <w:r w:rsidR="0032094C">
        <w:rPr>
          <w:lang w:val="en-ZA"/>
        </w:rPr>
        <w:t xml:space="preserve"> gives an analytical solution to the distributed </w:t>
      </w:r>
      <w:r w:rsidR="009F1A24">
        <w:rPr>
          <w:lang w:val="en-ZA"/>
        </w:rPr>
        <w:t>model</w:t>
      </w:r>
      <w:r w:rsidR="0032094C">
        <w:rPr>
          <w:lang w:val="en-ZA"/>
        </w:rPr>
        <w:t xml:space="preserve">. </w:t>
      </w:r>
      <w:r w:rsidR="009F1A24">
        <w:rPr>
          <w:lang w:val="en-ZA"/>
        </w:rPr>
        <w:t xml:space="preserve">However, Zhao’s work is limited to simple boundary conditions and is </w:t>
      </w:r>
      <w:r w:rsidR="00565C59">
        <w:rPr>
          <w:lang w:val="en-ZA"/>
        </w:rPr>
        <w:t>restricted to the frequency domain</w:t>
      </w:r>
      <w:r w:rsidR="0096792D">
        <w:rPr>
          <w:lang w:val="en-ZA"/>
        </w:rPr>
        <w:t>.</w:t>
      </w:r>
      <w:r>
        <w:rPr>
          <w:lang w:val="en-ZA"/>
        </w:rPr>
        <w:t xml:space="preserve">We shall use this </w:t>
      </w:r>
      <w:r w:rsidRPr="00292564">
        <w:rPr>
          <w:lang w:val="en-ZA"/>
        </w:rPr>
        <w:t>as the</w:t>
      </w:r>
      <w:r>
        <w:rPr>
          <w:b/>
          <w:lang w:val="en-ZA"/>
        </w:rPr>
        <w:t xml:space="preserve"> benchmark</w:t>
      </w:r>
      <w:r>
        <w:rPr>
          <w:lang w:val="en-ZA"/>
        </w:rPr>
        <w:t xml:space="preserve">. The solution is given as impedance in the </w:t>
      </w:r>
      <w:r w:rsidR="0096792D">
        <w:rPr>
          <w:lang w:val="en-ZA"/>
        </w:rPr>
        <w:t xml:space="preserve">frequency </w:t>
      </w:r>
      <w:r>
        <w:rPr>
          <w:lang w:val="en-ZA"/>
        </w:rPr>
        <w:t xml:space="preserve">domain. Comparisons with Zhao’s model can only be made in the </w:t>
      </w:r>
      <w:r w:rsidR="0096792D">
        <w:rPr>
          <w:lang w:val="en-ZA"/>
        </w:rPr>
        <w:t xml:space="preserve">frequency </w:t>
      </w:r>
      <w:r>
        <w:rPr>
          <w:lang w:val="en-ZA"/>
        </w:rPr>
        <w:t>domain.</w:t>
      </w:r>
      <w:r w:rsidR="003269DA">
        <w:rPr>
          <w:lang w:val="en-ZA"/>
        </w:rPr>
        <w:t>These comparisons will be categorised as follows:</w:t>
      </w:r>
    </w:p>
    <w:p w:rsidR="00D41CE6" w:rsidRDefault="00D41CE6" w:rsidP="00AC0EC8">
      <w:pPr>
        <w:pStyle w:val="ListParagraph"/>
        <w:numPr>
          <w:ilvl w:val="0"/>
          <w:numId w:val="29"/>
        </w:numPr>
        <w:rPr>
          <w:lang w:val="en-ZA"/>
        </w:rPr>
      </w:pPr>
      <w:r w:rsidRPr="00AE16D0">
        <w:rPr>
          <w:lang w:val="en-ZA"/>
        </w:rPr>
        <w:t>First</w:t>
      </w:r>
      <w:r w:rsidR="00AE16D0" w:rsidRPr="00AE16D0">
        <w:rPr>
          <w:lang w:val="en-ZA"/>
        </w:rPr>
        <w:t>,</w:t>
      </w:r>
      <w:r w:rsidRPr="00AE16D0">
        <w:rPr>
          <w:lang w:val="en-ZA"/>
        </w:rPr>
        <w:t xml:space="preserve"> the </w:t>
      </w:r>
      <w:r w:rsidR="0096792D" w:rsidRPr="00AE16D0">
        <w:rPr>
          <w:lang w:val="en-ZA"/>
        </w:rPr>
        <w:t xml:space="preserve">first-order </w:t>
      </w:r>
      <w:r w:rsidRPr="00AE16D0">
        <w:rPr>
          <w:lang w:val="en-ZA"/>
        </w:rPr>
        <w:t xml:space="preserve">lumped models </w:t>
      </w:r>
      <w:r w:rsidR="0096792D" w:rsidRPr="00AE16D0">
        <w:rPr>
          <w:lang w:val="en-ZA"/>
        </w:rPr>
        <w:t>will be compared with</w:t>
      </w:r>
      <w:r w:rsidRPr="00AE16D0">
        <w:rPr>
          <w:lang w:val="en-ZA"/>
        </w:rPr>
        <w:t xml:space="preserve"> Zhao in the </w:t>
      </w:r>
      <w:r w:rsidR="00AE16D0" w:rsidRPr="00AE16D0">
        <w:rPr>
          <w:lang w:val="en-ZA"/>
        </w:rPr>
        <w:t xml:space="preserve">frequency </w:t>
      </w:r>
      <w:r w:rsidRPr="00AE16D0">
        <w:rPr>
          <w:lang w:val="en-ZA"/>
        </w:rPr>
        <w:t>domain. The resonant frequencies will be of greatest importance, as well as the frequency where the models’ solutions begin diverging.</w:t>
      </w:r>
    </w:p>
    <w:p w:rsidR="003269DA" w:rsidRPr="00AE16D0" w:rsidRDefault="003269DA" w:rsidP="00AC0EC8">
      <w:pPr>
        <w:pStyle w:val="ListParagraph"/>
        <w:numPr>
          <w:ilvl w:val="0"/>
          <w:numId w:val="29"/>
        </w:numPr>
        <w:rPr>
          <w:lang w:val="en-ZA"/>
        </w:rPr>
      </w:pPr>
      <w:r>
        <w:rPr>
          <w:lang w:val="en-ZA"/>
        </w:rPr>
        <w:t>The</w:t>
      </w:r>
      <w:r w:rsidR="00AF63D9">
        <w:rPr>
          <w:lang w:val="en-ZA"/>
        </w:rPr>
        <w:t xml:space="preserve">n the cascaded lumped model will be compared with Zhao’s solution. The discrete elements that make up this model will all contribute to higher order resonant points, which are parasitic (i.e. not according to reality). </w:t>
      </w:r>
      <w:r w:rsidR="00AA6B93">
        <w:rPr>
          <w:lang w:val="en-ZA"/>
        </w:rPr>
        <w:t>This comparison will show where the parasitic resonances occur relative to the actual highe</w:t>
      </w:r>
      <w:r w:rsidR="00EB0D38">
        <w:rPr>
          <w:lang w:val="en-ZA"/>
        </w:rPr>
        <w:t>r-</w:t>
      </w:r>
      <w:r w:rsidR="00AA6B93">
        <w:rPr>
          <w:lang w:val="en-ZA"/>
        </w:rPr>
        <w:t>order transmission line resonances.</w:t>
      </w:r>
      <w:r w:rsidR="00EB0D38">
        <w:rPr>
          <w:lang w:val="en-ZA"/>
        </w:rPr>
        <w:t xml:space="preserve"> A different number of cells will have differently-sized discrete elements, and consequently different frequency domain profile.</w:t>
      </w:r>
    </w:p>
    <w:p w:rsidR="00D41CE6" w:rsidRPr="00AE16D0" w:rsidRDefault="003269DA" w:rsidP="00AC0EC8">
      <w:pPr>
        <w:pStyle w:val="ListParagraph"/>
        <w:numPr>
          <w:ilvl w:val="0"/>
          <w:numId w:val="29"/>
        </w:numPr>
        <w:rPr>
          <w:lang w:val="en-ZA"/>
        </w:rPr>
      </w:pPr>
      <w:r>
        <w:rPr>
          <w:lang w:val="en-ZA"/>
        </w:rPr>
        <w:t>Third</w:t>
      </w:r>
      <w:r w:rsidR="00EB0D38">
        <w:rPr>
          <w:lang w:val="en-ZA"/>
        </w:rPr>
        <w:t>,</w:t>
      </w:r>
      <w:r w:rsidR="00D41CE6" w:rsidRPr="00AE16D0">
        <w:rPr>
          <w:lang w:val="en-ZA"/>
        </w:rPr>
        <w:t xml:space="preserve"> the modal macromodel will be compared to Zhao. Again, the resonant frequencies will be of greatest importance, as well as the frequency where the models’ solutions begin diverging. It will be shown that there is excellent following between these models in the </w:t>
      </w:r>
      <w:r w:rsidR="00EB0D38">
        <w:rPr>
          <w:lang w:val="en-ZA"/>
        </w:rPr>
        <w:t xml:space="preserve">frequency </w:t>
      </w:r>
      <w:r w:rsidR="00D41CE6" w:rsidRPr="00AE16D0">
        <w:rPr>
          <w:lang w:val="en-ZA"/>
        </w:rPr>
        <w:t xml:space="preserve">domain. This would suggest that the modal macromodel could be used effectively as the benchmark for the </w:t>
      </w:r>
      <w:r w:rsidR="00BC09E5">
        <w:rPr>
          <w:lang w:val="en-ZA"/>
        </w:rPr>
        <w:t>time-domain.</w:t>
      </w:r>
      <w:r w:rsidR="007D03DA">
        <w:rPr>
          <w:lang w:val="en-ZA"/>
        </w:rPr>
        <w:t xml:space="preserve"> However, problems are being encountered </w:t>
      </w:r>
      <w:r w:rsidR="007D03DA" w:rsidRPr="00DA131D">
        <w:rPr>
          <w:lang w:val="en-ZA"/>
        </w:rPr>
        <w:t xml:space="preserve">with the time-domain simulation of the modal macromodel, which is reported </w:t>
      </w:r>
      <w:r w:rsidR="00E94616" w:rsidRPr="00DA131D">
        <w:rPr>
          <w:lang w:val="en-ZA"/>
        </w:rPr>
        <w:t xml:space="preserve">on </w:t>
      </w:r>
      <w:r w:rsidR="007D03DA" w:rsidRPr="00DA131D">
        <w:rPr>
          <w:lang w:val="en-ZA"/>
        </w:rPr>
        <w:t xml:space="preserve">in </w:t>
      </w:r>
      <w:r w:rsidR="007D03DA" w:rsidRPr="00DA131D">
        <w:rPr>
          <w:i/>
          <w:lang w:val="en-ZA"/>
        </w:rPr>
        <w:t xml:space="preserve">Section </w:t>
      </w:r>
      <w:r w:rsidR="008C6051">
        <w:rPr>
          <w:i/>
          <w:lang w:val="en-ZA"/>
        </w:rPr>
        <w:t>4</w:t>
      </w:r>
      <w:r w:rsidR="007D03DA" w:rsidRPr="00DA131D">
        <w:rPr>
          <w:i/>
          <w:lang w:val="en-ZA"/>
        </w:rPr>
        <w:t>.</w:t>
      </w:r>
      <w:r w:rsidR="00F008B1" w:rsidRPr="00DA131D">
        <w:rPr>
          <w:i/>
          <w:lang w:val="en-ZA"/>
        </w:rPr>
        <w:t>3.2</w:t>
      </w:r>
      <w:r w:rsidR="007D03DA" w:rsidRPr="00DA131D">
        <w:rPr>
          <w:lang w:val="en-ZA"/>
        </w:rPr>
        <w:t>.</w:t>
      </w:r>
    </w:p>
    <w:p w:rsidR="00295324" w:rsidRDefault="00295324" w:rsidP="00D41CE6">
      <w:pPr>
        <w:rPr>
          <w:lang w:val="en-ZA"/>
        </w:rPr>
      </w:pPr>
      <w:r>
        <w:rPr>
          <w:lang w:val="en-ZA"/>
        </w:rPr>
        <w:t xml:space="preserve">The SPICE models are then compared in the time domain. </w:t>
      </w:r>
      <w:r w:rsidR="0024625B">
        <w:rPr>
          <w:lang w:val="en-ZA"/>
        </w:rPr>
        <w:t>The objects of comparison will be the frequency of all significant oscillation, spike peak magnitudes, and damping characteristics.</w:t>
      </w:r>
      <w:r w:rsidR="006F470F">
        <w:rPr>
          <w:lang w:val="en-ZA"/>
        </w:rPr>
        <w:t xml:space="preserve">The test </w:t>
      </w:r>
      <w:r w:rsidR="006F470F">
        <w:rPr>
          <w:lang w:val="en-ZA"/>
        </w:rPr>
        <w:lastRenderedPageBreak/>
        <w:t>setup used for these comparisons will be a step response with the same simple boundary conditions as used in Zhao’s work, i.e. the same as the frequency domain comparisons.</w:t>
      </w:r>
    </w:p>
    <w:p w:rsidR="00E21410" w:rsidRDefault="000620EA" w:rsidP="00AC0EC8">
      <w:pPr>
        <w:pStyle w:val="ListParagraph"/>
        <w:numPr>
          <w:ilvl w:val="0"/>
          <w:numId w:val="30"/>
        </w:numPr>
        <w:rPr>
          <w:lang w:val="en-ZA"/>
        </w:rPr>
      </w:pPr>
      <w:r>
        <w:rPr>
          <w:lang w:val="en-ZA"/>
        </w:rPr>
        <w:t>The</w:t>
      </w:r>
      <w:r w:rsidR="00D41CE6" w:rsidRPr="00E21410">
        <w:rPr>
          <w:lang w:val="en-ZA"/>
        </w:rPr>
        <w:t xml:space="preserve"> lumped models will be compared</w:t>
      </w:r>
      <w:r>
        <w:rPr>
          <w:lang w:val="en-ZA"/>
        </w:rPr>
        <w:t xml:space="preserve"> first</w:t>
      </w:r>
      <w:r w:rsidR="00D41CE6" w:rsidRPr="00E21410">
        <w:rPr>
          <w:lang w:val="en-ZA"/>
        </w:rPr>
        <w:t xml:space="preserve">. </w:t>
      </w:r>
    </w:p>
    <w:p w:rsidR="00D41CE6" w:rsidRPr="00E21410" w:rsidRDefault="000620EA" w:rsidP="00AC0EC8">
      <w:pPr>
        <w:pStyle w:val="ListParagraph"/>
        <w:numPr>
          <w:ilvl w:val="0"/>
          <w:numId w:val="30"/>
        </w:numPr>
        <w:rPr>
          <w:lang w:val="en-ZA"/>
        </w:rPr>
      </w:pPr>
      <w:r>
        <w:rPr>
          <w:lang w:val="en-ZA"/>
        </w:rPr>
        <w:t>The lumped models will then be compared with the modal macromodel</w:t>
      </w:r>
      <w:r w:rsidR="002A78DC">
        <w:rPr>
          <w:lang w:val="en-ZA"/>
        </w:rPr>
        <w:t>. The simulation problems faced in the time domain for the modal macromodel will be discussed here.</w:t>
      </w:r>
    </w:p>
    <w:p w:rsidR="00743703" w:rsidRPr="00DD64BA" w:rsidRDefault="00564317" w:rsidP="00D41CE6">
      <w:pPr>
        <w:rPr>
          <w:lang w:val="en-ZA"/>
        </w:rPr>
      </w:pPr>
      <w:r>
        <w:rPr>
          <w:lang w:val="en-ZA"/>
        </w:rPr>
        <w:t xml:space="preserve">Finally, the time domain results will </w:t>
      </w:r>
      <w:r w:rsidR="00743703">
        <w:rPr>
          <w:lang w:val="en-ZA"/>
        </w:rPr>
        <w:t>be reconciled to the frequency domain results. Resonance points in the frequency-domain will often cause under</w:t>
      </w:r>
      <w:r>
        <w:rPr>
          <w:lang w:val="en-ZA"/>
        </w:rPr>
        <w:t>-</w:t>
      </w:r>
      <w:r w:rsidR="00743703">
        <w:rPr>
          <w:lang w:val="en-ZA"/>
        </w:rPr>
        <w:t>damped oscillations in the step response.</w:t>
      </w:r>
      <w:r>
        <w:rPr>
          <w:lang w:val="en-ZA"/>
        </w:rPr>
        <w:t xml:space="preserve"> Any lack of consistency will be noted.</w:t>
      </w:r>
    </w:p>
    <w:p w:rsidR="00D41CE6" w:rsidRPr="0037338B" w:rsidRDefault="00D41CE6" w:rsidP="00D41CE6">
      <w:pPr>
        <w:pStyle w:val="Heading3"/>
      </w:pPr>
      <w:r>
        <w:t>Implementation/ set-up information</w:t>
      </w:r>
    </w:p>
    <w:p w:rsidR="00D41CE6" w:rsidRDefault="00D41CE6" w:rsidP="00D41CE6">
      <w:pPr>
        <w:pStyle w:val="Heading4"/>
      </w:pPr>
      <w:r>
        <w:t xml:space="preserve">Mathematica </w:t>
      </w:r>
      <w:r w:rsidR="000C6878">
        <w:t xml:space="preserve">frequency </w:t>
      </w:r>
      <w:r>
        <w:t>domain setup</w:t>
      </w:r>
    </w:p>
    <w:p w:rsidR="00A0779D" w:rsidRDefault="00D41CE6" w:rsidP="00D41CE6">
      <w:r>
        <w:t>F</w:t>
      </w:r>
      <w:r w:rsidR="008D4AE1">
        <w:t xml:space="preserve">requency </w:t>
      </w:r>
      <w:r>
        <w:t>domain data is usually given as an impedance in terms of frequency. Impedance is defined between two terminals</w:t>
      </w:r>
      <w:r w:rsidR="008D4AE1">
        <w:t xml:space="preserve"> as</w:t>
      </w:r>
      <w:r>
        <w:t xml:space="preserve"> V/I: </w:t>
      </w:r>
      <w:r w:rsidR="00F03EAB">
        <w:t xml:space="preserve">i.e. </w:t>
      </w:r>
      <w:r w:rsidR="000515E0">
        <w:t>t</w:t>
      </w:r>
      <w:r>
        <w:t xml:space="preserve">he voltage across the two </w:t>
      </w:r>
      <w:r w:rsidR="00F80A14">
        <w:t>terminals,</w:t>
      </w:r>
      <w:r>
        <w:t xml:space="preserve"> divided by the current going in the one ter</w:t>
      </w:r>
      <w:r w:rsidR="008D4AE1">
        <w:t xml:space="preserve">minal and coming out the other, see </w:t>
      </w:r>
      <w:r w:rsidR="008D4AE1" w:rsidRPr="000E1AA3">
        <w:rPr>
          <w:i/>
        </w:rPr>
        <w:t>Figure</w:t>
      </w:r>
      <w:r w:rsidR="00BE652A" w:rsidRPr="000E1AA3">
        <w:rPr>
          <w:i/>
        </w:rPr>
        <w:t xml:space="preserve"> 3.1</w:t>
      </w:r>
      <w:r w:rsidR="00BE652A">
        <w:t>.</w:t>
      </w:r>
      <w:r w:rsidR="00747AFC">
        <w:t xml:space="preserve"> Impedance is a useful quantity because it is independent of input signal sources, and depends only on the </w:t>
      </w:r>
      <w:r w:rsidR="00804ED1">
        <w:t>param</w:t>
      </w:r>
      <w:r w:rsidR="00E9692B">
        <w:t>e</w:t>
      </w:r>
      <w:r w:rsidR="00804ED1">
        <w:t xml:space="preserve">ters of the </w:t>
      </w:r>
      <w:r w:rsidR="00747AFC">
        <w:t>structure being measured.</w:t>
      </w:r>
      <w:r w:rsidR="00F7020F">
        <w:t xml:space="preserve"> Impedance is also a useful measure because it is determined by most of a structure’s parameters</w:t>
      </w:r>
      <w:r w:rsidR="00746D0F">
        <w:t xml:space="preserve"> together</w:t>
      </w:r>
      <w:r w:rsidR="00F7020F">
        <w:t>: including geometrical dimensions and material properties (permittivity, permeability, and conductivity)</w:t>
      </w:r>
      <w:r w:rsidR="003C7620">
        <w:t>, hence impedance provides a measure of the overall functioning of a</w:t>
      </w:r>
      <w:r w:rsidR="00EF7A56">
        <w:t>n electrical</w:t>
      </w:r>
      <w:r w:rsidR="003C7620">
        <w:t xml:space="preserve"> structure.</w:t>
      </w:r>
    </w:p>
    <w:p w:rsidR="0077430D" w:rsidRDefault="00B37592" w:rsidP="004B2D14">
      <w:pPr>
        <w:jc w:val="center"/>
      </w:pPr>
      <w:r>
        <w:rPr>
          <w:noProof/>
          <w:lang w:val="en-US"/>
        </w:rPr>
        <w:drawing>
          <wp:inline distT="0" distB="0" distL="0" distR="0">
            <wp:extent cx="3790950" cy="138556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385561"/>
                    </a:xfrm>
                    <a:prstGeom prst="rect">
                      <a:avLst/>
                    </a:prstGeom>
                    <a:noFill/>
                    <a:ln>
                      <a:noFill/>
                    </a:ln>
                  </pic:spPr>
                </pic:pic>
              </a:graphicData>
            </a:graphic>
          </wp:inline>
        </w:drawing>
      </w:r>
    </w:p>
    <w:p w:rsidR="00A0779D" w:rsidRDefault="00A0779D" w:rsidP="004B2D14">
      <w:pPr>
        <w:jc w:val="center"/>
      </w:pPr>
      <w:r w:rsidRPr="000E1AA3">
        <w:rPr>
          <w:i/>
        </w:rPr>
        <w:t>Figure 3.1</w:t>
      </w:r>
      <w:r w:rsidRPr="000E1AA3">
        <w:t>:</w:t>
      </w:r>
      <w:r w:rsidR="004A1495">
        <w:t>The s</w:t>
      </w:r>
      <w:r w:rsidR="00037CCF">
        <w:t>etup of the integrated passive structure for frequency domain simulations</w:t>
      </w:r>
    </w:p>
    <w:p w:rsidR="00D41CE6" w:rsidRPr="00743703" w:rsidRDefault="00D41CE6" w:rsidP="00D41CE6">
      <w:pPr>
        <w:rPr>
          <w:lang w:val="en-ZA"/>
        </w:rPr>
      </w:pPr>
      <w:r>
        <w:rPr>
          <w:lang w:val="en-ZA"/>
        </w:rPr>
        <w:t xml:space="preserve">The two-conductor system has four terminals. The quantity we will be comparing between models is the impedance between two of the terminals with a defined load connected to the other two terminals. Different terminal configurations will be examined. Impedance is a quantity that incorporates the whole structure’s parameters quite well. </w:t>
      </w:r>
      <w:r w:rsidRPr="00A455F9">
        <w:rPr>
          <w:lang w:val="en-ZA"/>
        </w:rPr>
        <w:t>F</w:t>
      </w:r>
      <w:r w:rsidR="00F03EAB">
        <w:rPr>
          <w:lang w:val="en-ZA"/>
        </w:rPr>
        <w:t xml:space="preserve">requency </w:t>
      </w:r>
      <w:r w:rsidRPr="00A455F9">
        <w:rPr>
          <w:lang w:val="en-ZA"/>
        </w:rPr>
        <w:t xml:space="preserve">domain impedance gives </w:t>
      </w:r>
      <w:r w:rsidR="006760B7">
        <w:rPr>
          <w:lang w:val="en-ZA"/>
        </w:rPr>
        <w:t xml:space="preserve">the </w:t>
      </w:r>
      <w:r w:rsidRPr="00A455F9">
        <w:rPr>
          <w:lang w:val="en-ZA"/>
        </w:rPr>
        <w:t xml:space="preserve">resonance profile of </w:t>
      </w:r>
      <w:r w:rsidR="006760B7">
        <w:rPr>
          <w:lang w:val="en-ZA"/>
        </w:rPr>
        <w:t xml:space="preserve">the </w:t>
      </w:r>
      <w:r w:rsidRPr="00A455F9">
        <w:rPr>
          <w:lang w:val="en-ZA"/>
        </w:rPr>
        <w:t xml:space="preserve">passive structure; these have to match across models if the models are indeed equivalent. </w:t>
      </w:r>
      <w:r>
        <w:rPr>
          <w:lang w:val="en-ZA"/>
        </w:rPr>
        <w:t>The resonance profile shows the interaction between all energy storage components of structure (L’s and C’s</w:t>
      </w:r>
      <w:r w:rsidR="00927F62">
        <w:rPr>
          <w:lang w:val="en-ZA"/>
        </w:rPr>
        <w:t>, magnetic and electric field storage respectively</w:t>
      </w:r>
      <w:r>
        <w:rPr>
          <w:lang w:val="en-ZA"/>
        </w:rPr>
        <w:t>).</w:t>
      </w:r>
    </w:p>
    <w:p w:rsidR="00D41CE6" w:rsidRDefault="00D41CE6" w:rsidP="00D41CE6">
      <w:r>
        <w:t xml:space="preserve">A solution in Mathematica for </w:t>
      </w:r>
      <w:r w:rsidR="009C14B0">
        <w:t xml:space="preserve">frequency </w:t>
      </w:r>
      <w:r>
        <w:t>domain data of an integrated passive is obtained as follows:</w:t>
      </w:r>
    </w:p>
    <w:p w:rsidR="00D41CE6" w:rsidRDefault="00D41CE6" w:rsidP="00AC0EC8">
      <w:pPr>
        <w:pStyle w:val="ListParagraph"/>
        <w:numPr>
          <w:ilvl w:val="0"/>
          <w:numId w:val="27"/>
        </w:numPr>
        <w:spacing w:after="0"/>
      </w:pPr>
      <w:r>
        <w:lastRenderedPageBreak/>
        <w:t>External circu</w:t>
      </w:r>
      <w:r w:rsidR="00716B4C">
        <w:t>it is decided on:</w:t>
      </w:r>
      <w:r>
        <w:t xml:space="preserve"> the two terminals between which we </w:t>
      </w:r>
      <w:r w:rsidR="00716B4C">
        <w:t xml:space="preserve">want to characterize impedance, </w:t>
      </w:r>
      <w:r>
        <w:t>and a single impedance connected between any other pair of terminals.</w:t>
      </w:r>
    </w:p>
    <w:p w:rsidR="00D41CE6" w:rsidRDefault="00D41CE6" w:rsidP="00AC0EC8">
      <w:pPr>
        <w:pStyle w:val="ListParagraph"/>
        <w:numPr>
          <w:ilvl w:val="0"/>
          <w:numId w:val="27"/>
        </w:numPr>
        <w:spacing w:after="0"/>
      </w:pPr>
      <w:r>
        <w:t>Obtain an expression for the impedance</w:t>
      </w:r>
      <w:r w:rsidR="00716B4C">
        <w:t>:</w:t>
      </w:r>
    </w:p>
    <w:p w:rsidR="00D41CE6" w:rsidRDefault="00D41CE6" w:rsidP="00AC0EC8">
      <w:pPr>
        <w:pStyle w:val="ListParagraph"/>
        <w:numPr>
          <w:ilvl w:val="1"/>
          <w:numId w:val="27"/>
        </w:numPr>
        <w:spacing w:after="0"/>
      </w:pPr>
      <w:r>
        <w:t xml:space="preserve">Zhao: Take equations of </w:t>
      </w:r>
      <w:r>
        <w:rPr>
          <w:i/>
        </w:rPr>
        <w:t>Section 2.2</w:t>
      </w:r>
      <w:r w:rsidR="009B41A7">
        <w:rPr>
          <w:i/>
        </w:rPr>
        <w:t>.3</w:t>
      </w:r>
      <w:r>
        <w:t xml:space="preserve"> and solve them using the equations den</w:t>
      </w:r>
      <w:r w:rsidR="00DB1C78">
        <w:t>oting the boundary conditions, s</w:t>
      </w:r>
      <w:r w:rsidRPr="00DB1C78">
        <w:t>ee Zhao</w:t>
      </w:r>
      <w:r w:rsidR="00DB1C78">
        <w:t>’s work in [12]</w:t>
      </w:r>
      <w:r w:rsidRPr="00DB1C78">
        <w:t xml:space="preserve">, </w:t>
      </w:r>
      <w:r w:rsidR="00DB1C78">
        <w:t xml:space="preserve">at </w:t>
      </w:r>
      <w:r w:rsidRPr="00DB1C78">
        <w:t>pg.29</w:t>
      </w:r>
      <w:r>
        <w:t>. The external circuit gives equations for the boundary conditions.</w:t>
      </w:r>
    </w:p>
    <w:p w:rsidR="00D41CE6" w:rsidRDefault="00D41CE6" w:rsidP="00AC0EC8">
      <w:pPr>
        <w:pStyle w:val="ListParagraph"/>
        <w:numPr>
          <w:ilvl w:val="1"/>
          <w:numId w:val="27"/>
        </w:numPr>
        <w:spacing w:after="0"/>
      </w:pPr>
      <w:r>
        <w:t>Lumped: Take full circuit (passive structure + external circuit) into the s-domain, and solve the resulting impedance network using nodal analysis to an expression that involves V, I and circuit impedances. Arrange the expression with V/I as subject of the formula.</w:t>
      </w:r>
    </w:p>
    <w:p w:rsidR="00716B4C" w:rsidRDefault="00716B4C" w:rsidP="00AC0EC8">
      <w:pPr>
        <w:pStyle w:val="ListParagraph"/>
        <w:numPr>
          <w:ilvl w:val="1"/>
          <w:numId w:val="27"/>
        </w:numPr>
        <w:spacing w:after="0"/>
      </w:pPr>
      <w:r>
        <w:t>Cascaded lumped model cannot be practically solved in this way due to the number of circuit elements involved.</w:t>
      </w:r>
    </w:p>
    <w:p w:rsidR="00D41CE6" w:rsidRDefault="00D41CE6" w:rsidP="00AC0EC8">
      <w:pPr>
        <w:pStyle w:val="ListParagraph"/>
        <w:numPr>
          <w:ilvl w:val="0"/>
          <w:numId w:val="27"/>
        </w:numPr>
        <w:spacing w:after="0"/>
      </w:pPr>
      <w:r>
        <w:t xml:space="preserve">Plot impedance expression in Mathematica; it will be in terms of frequency. </w:t>
      </w:r>
    </w:p>
    <w:p w:rsidR="00743703" w:rsidRDefault="00743703" w:rsidP="00743703">
      <w:pPr>
        <w:pStyle w:val="ListParagraph"/>
        <w:spacing w:after="0"/>
      </w:pPr>
    </w:p>
    <w:p w:rsidR="00D41CE6" w:rsidRDefault="00D41CE6" w:rsidP="00D41CE6">
      <w:r>
        <w:t>The above procedure works well for simple single-impedance inter-connections. Adding more external elements increases the number of simultaneous equations to solve. Adding another conductor will also dramatically increase the number of equations to solve simultaneously. This cannot be done manually except for simple external circuits with two-conductor structur</w:t>
      </w:r>
      <w:r w:rsidR="00AF0E6B">
        <w:t>es. An algorithm for solving the</w:t>
      </w:r>
      <w:r>
        <w:t xml:space="preserve"> impedance of a three-conductor structure with general boundary conditions has not been developed. This would probably need </w:t>
      </w:r>
      <w:r w:rsidR="00022F89">
        <w:t>to be implemented in MATLAB, or some other programming language.</w:t>
      </w:r>
    </w:p>
    <w:p w:rsidR="00D41CE6" w:rsidRDefault="00D41CE6" w:rsidP="00D41CE6">
      <w:pPr>
        <w:pStyle w:val="Heading4"/>
      </w:pPr>
      <w:r>
        <w:t>S</w:t>
      </w:r>
      <w:r w:rsidR="00DA7959">
        <w:t>PICE</w:t>
      </w:r>
      <w:r w:rsidR="00EE6FDC">
        <w:t xml:space="preserve">frequency </w:t>
      </w:r>
      <w:r>
        <w:t>domain setup</w:t>
      </w:r>
    </w:p>
    <w:p w:rsidR="00A075ED" w:rsidRDefault="0077430D" w:rsidP="00D41CE6">
      <w:pPr>
        <w:pStyle w:val="Text"/>
      </w:pPr>
      <w:r>
        <w:t xml:space="preserve">Afrequency </w:t>
      </w:r>
      <w:r w:rsidR="00D41CE6">
        <w:t>dom</w:t>
      </w:r>
      <w:r>
        <w:t>ain result for the SPICE-compatible models</w:t>
      </w:r>
      <w:r w:rsidR="00D41CE6">
        <w:t xml:space="preserve"> can be generated by </w:t>
      </w:r>
      <w:r w:rsidR="00A075ED">
        <w:t>SPICE’s</w:t>
      </w:r>
      <w:r w:rsidR="00D41CE6">
        <w:t xml:space="preserve"> AC analysis</w:t>
      </w:r>
      <w:r>
        <w:t xml:space="preserve"> option</w:t>
      </w:r>
      <w:r w:rsidR="00D41CE6">
        <w:t xml:space="preserve">. </w:t>
      </w:r>
      <w:r w:rsidR="0054139F">
        <w:t xml:space="preserve">The setup is simple: the circuit is shown in </w:t>
      </w:r>
      <w:r w:rsidR="0054139F" w:rsidRPr="00724BDB">
        <w:rPr>
          <w:i/>
        </w:rPr>
        <w:t>Figure</w:t>
      </w:r>
      <w:r w:rsidR="00724BDB" w:rsidRPr="00724BDB">
        <w:rPr>
          <w:i/>
        </w:rPr>
        <w:t> 3.1</w:t>
      </w:r>
      <w:r w:rsidR="0054139F">
        <w:t>, and the netlist extract below shows the settings that were used by default.</w:t>
      </w:r>
    </w:p>
    <w:p w:rsidR="00DF114B" w:rsidRDefault="00E107AC" w:rsidP="0085060D">
      <w:pPr>
        <w:jc w:val="center"/>
      </w:pPr>
      <w:r>
        <w:rPr>
          <w:noProof/>
          <w:lang w:val="en-US"/>
        </w:rPr>
        <w:drawing>
          <wp:inline distT="0" distB="0" distL="0" distR="0">
            <wp:extent cx="1543551" cy="2505694"/>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543685" cy="2505912"/>
                    </a:xfrm>
                    <a:prstGeom prst="rect">
                      <a:avLst/>
                    </a:prstGeom>
                    <a:noFill/>
                    <a:ln w="9525">
                      <a:noFill/>
                      <a:miter lim="800000"/>
                      <a:headEnd/>
                      <a:tailEnd/>
                    </a:ln>
                  </pic:spPr>
                </pic:pic>
              </a:graphicData>
            </a:graphic>
          </wp:inline>
        </w:drawing>
      </w:r>
    </w:p>
    <w:p w:rsidR="00E4160F" w:rsidRPr="00E4160F" w:rsidRDefault="00E4160F" w:rsidP="0085060D">
      <w:pPr>
        <w:jc w:val="center"/>
        <w:rPr>
          <w:lang w:val="en-US"/>
        </w:rPr>
      </w:pPr>
      <w:r w:rsidRPr="001F03EB">
        <w:rPr>
          <w:i/>
          <w:lang w:val="en-US"/>
        </w:rPr>
        <w:t>Figure 3.2</w:t>
      </w:r>
      <w:r w:rsidRPr="001F03EB">
        <w:rPr>
          <w:lang w:val="en-US"/>
        </w:rPr>
        <w:t>: SPICE AC analysis setup</w:t>
      </w:r>
    </w:p>
    <w:p w:rsidR="001817A5" w:rsidRDefault="001817A5" w:rsidP="001817A5">
      <w:pPr>
        <w:pStyle w:val="Heading4"/>
      </w:pPr>
      <w:r>
        <w:lastRenderedPageBreak/>
        <w:t>Circuit configurations used for comparison of models</w:t>
      </w:r>
    </w:p>
    <w:p w:rsidR="0038282B" w:rsidRDefault="0038282B" w:rsidP="0038282B">
      <w:pPr>
        <w:pStyle w:val="Text"/>
        <w:rPr>
          <w:lang w:val="en-ZA"/>
        </w:rPr>
      </w:pPr>
      <w:r>
        <w:t>The above</w:t>
      </w:r>
      <w:r w:rsidR="0054139F">
        <w:t xml:space="preserve"> setup is specific to one set of external circuitry, that of the configuration of </w:t>
      </w:r>
      <w:r w:rsidR="006962DE" w:rsidRPr="002E0162">
        <w:rPr>
          <w:i/>
        </w:rPr>
        <w:t>Figure 3.</w:t>
      </w:r>
      <w:r w:rsidR="009B2392" w:rsidRPr="002E0162">
        <w:rPr>
          <w:i/>
        </w:rPr>
        <w:t>1 &amp; 3.2</w:t>
      </w:r>
      <w:r w:rsidR="0054139F" w:rsidRPr="002E0162">
        <w:t>.</w:t>
      </w:r>
      <w:r w:rsidR="00843BBD">
        <w:rPr>
          <w:lang w:val="en-ZA"/>
        </w:rPr>
        <w:t>Z</w:t>
      </w:r>
      <w:r w:rsidR="00843BBD" w:rsidRPr="0038282B">
        <w:rPr>
          <w:vertAlign w:val="subscript"/>
          <w:lang w:val="en-ZA"/>
        </w:rPr>
        <w:t xml:space="preserve">A-D </w:t>
      </w:r>
      <w:r w:rsidR="00843BBD">
        <w:rPr>
          <w:lang w:val="en-ZA"/>
        </w:rPr>
        <w:t xml:space="preserve">will be the basis of the bulk of the investigations. </w:t>
      </w:r>
      <w:r w:rsidR="00DE74A0">
        <w:rPr>
          <w:lang w:val="en-ZA"/>
        </w:rPr>
        <w:t>Other</w:t>
      </w:r>
      <w:r w:rsidR="00843BBD">
        <w:rPr>
          <w:lang w:val="en-ZA"/>
        </w:rPr>
        <w:t xml:space="preserve"> configurations were also simulated</w:t>
      </w:r>
      <w:r>
        <w:rPr>
          <w:lang w:val="en-ZA"/>
        </w:rPr>
        <w:t xml:space="preserve">, shown in </w:t>
      </w:r>
      <w:r w:rsidRPr="00D5396A">
        <w:rPr>
          <w:i/>
          <w:lang w:val="en-ZA"/>
        </w:rPr>
        <w:t>Figure</w:t>
      </w:r>
      <w:r w:rsidR="00386EAD" w:rsidRPr="00D5396A">
        <w:rPr>
          <w:i/>
          <w:lang w:val="en-ZA"/>
        </w:rPr>
        <w:t xml:space="preserve"> 3.</w:t>
      </w:r>
      <w:r w:rsidR="000F19D1" w:rsidRPr="00D5396A">
        <w:rPr>
          <w:i/>
          <w:lang w:val="en-ZA"/>
        </w:rPr>
        <w:t>3</w:t>
      </w:r>
      <w:r w:rsidR="00A70AD9">
        <w:rPr>
          <w:lang w:val="en-ZA"/>
        </w:rPr>
        <w:t>,</w:t>
      </w:r>
      <w:r w:rsidR="00843BBD">
        <w:rPr>
          <w:lang w:val="en-ZA"/>
        </w:rPr>
        <w:t xml:space="preserve"> but there was little further insight gained from those observations. </w:t>
      </w:r>
    </w:p>
    <w:p w:rsidR="00896BFD" w:rsidRDefault="0085060D" w:rsidP="00896BFD">
      <w:pPr>
        <w:jc w:val="center"/>
        <w:rPr>
          <w:lang w:val="en-ZA"/>
        </w:rPr>
      </w:pPr>
      <w:r>
        <w:rPr>
          <w:noProof/>
          <w:lang w:val="en-US"/>
        </w:rPr>
        <w:drawing>
          <wp:inline distT="0" distB="0" distL="0" distR="0">
            <wp:extent cx="2590800" cy="12925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133" cy="1294178"/>
                    </a:xfrm>
                    <a:prstGeom prst="rect">
                      <a:avLst/>
                    </a:prstGeom>
                    <a:noFill/>
                    <a:ln>
                      <a:noFill/>
                    </a:ln>
                  </pic:spPr>
                </pic:pic>
              </a:graphicData>
            </a:graphic>
          </wp:inline>
        </w:drawing>
      </w:r>
    </w:p>
    <w:p w:rsidR="00896BFD" w:rsidRDefault="00DD5A2D" w:rsidP="00896BFD">
      <w:pPr>
        <w:jc w:val="center"/>
        <w:rPr>
          <w:lang w:val="en-ZA"/>
        </w:rPr>
      </w:pPr>
      <w:r>
        <w:rPr>
          <w:noProof/>
          <w:lang w:val="en-US"/>
        </w:rPr>
        <w:drawing>
          <wp:inline distT="0" distB="0" distL="0" distR="0">
            <wp:extent cx="2525370" cy="1809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370" cy="1809750"/>
                    </a:xfrm>
                    <a:prstGeom prst="rect">
                      <a:avLst/>
                    </a:prstGeom>
                    <a:noFill/>
                    <a:ln>
                      <a:noFill/>
                    </a:ln>
                  </pic:spPr>
                </pic:pic>
              </a:graphicData>
            </a:graphic>
          </wp:inline>
        </w:drawing>
      </w:r>
    </w:p>
    <w:p w:rsidR="00896BFD" w:rsidRDefault="008951CC" w:rsidP="00896BFD">
      <w:pPr>
        <w:jc w:val="center"/>
        <w:rPr>
          <w:highlight w:val="yellow"/>
          <w:lang w:val="en-ZA"/>
        </w:rPr>
      </w:pPr>
      <w:r>
        <w:rPr>
          <w:noProof/>
          <w:lang w:val="en-US"/>
        </w:rPr>
        <w:drawing>
          <wp:inline distT="0" distB="0" distL="0" distR="0">
            <wp:extent cx="3290455" cy="9525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0455" cy="952500"/>
                    </a:xfrm>
                    <a:prstGeom prst="rect">
                      <a:avLst/>
                    </a:prstGeom>
                    <a:noFill/>
                    <a:ln>
                      <a:noFill/>
                    </a:ln>
                  </pic:spPr>
                </pic:pic>
              </a:graphicData>
            </a:graphic>
          </wp:inline>
        </w:drawing>
      </w:r>
    </w:p>
    <w:p w:rsidR="0038282B" w:rsidRPr="0038282B" w:rsidRDefault="00386EAD" w:rsidP="00896BFD">
      <w:pPr>
        <w:jc w:val="center"/>
        <w:rPr>
          <w:lang w:val="en-ZA"/>
        </w:rPr>
      </w:pPr>
      <w:r w:rsidRPr="0018005B">
        <w:rPr>
          <w:i/>
          <w:lang w:val="en-ZA"/>
        </w:rPr>
        <w:t>Figure 3.</w:t>
      </w:r>
      <w:r w:rsidR="009B2392" w:rsidRPr="0018005B">
        <w:rPr>
          <w:i/>
          <w:lang w:val="en-ZA"/>
        </w:rPr>
        <w:t>3</w:t>
      </w:r>
      <w:r w:rsidRPr="00896BFD">
        <w:rPr>
          <w:lang w:val="en-ZA"/>
        </w:rPr>
        <w:t xml:space="preserve">: </w:t>
      </w:r>
      <w:r w:rsidR="002C027F" w:rsidRPr="00896BFD">
        <w:rPr>
          <w:lang w:val="en-ZA"/>
        </w:rPr>
        <w:t>Three alternative</w:t>
      </w:r>
      <w:r w:rsidR="0038282B" w:rsidRPr="00896BFD">
        <w:rPr>
          <w:lang w:val="en-ZA"/>
        </w:rPr>
        <w:t xml:space="preserve"> terminal configurations</w:t>
      </w:r>
      <w:r w:rsidR="002C027F" w:rsidRPr="00896BFD">
        <w:rPr>
          <w:lang w:val="en-ZA"/>
        </w:rPr>
        <w:t xml:space="preserve"> that were also simulated</w:t>
      </w:r>
    </w:p>
    <w:p w:rsidR="00156087" w:rsidRPr="007D17AC" w:rsidRDefault="000C4B01" w:rsidP="00AE16D0">
      <w:pPr>
        <w:rPr>
          <w:lang w:val="en-ZA"/>
        </w:rPr>
      </w:pPr>
      <w:r>
        <w:rPr>
          <w:lang w:val="en-ZA"/>
        </w:rPr>
        <w:t>Z</w:t>
      </w:r>
      <w:r w:rsidR="008951CC">
        <w:rPr>
          <w:vertAlign w:val="subscript"/>
          <w:lang w:val="en-ZA"/>
        </w:rPr>
        <w:t xml:space="preserve">B-D </w:t>
      </w:r>
      <w:r>
        <w:rPr>
          <w:lang w:val="en-ZA"/>
        </w:rPr>
        <w:t xml:space="preserve">gives the magnetising inductance of the conductor between </w:t>
      </w:r>
      <w:r w:rsidR="009417A9">
        <w:rPr>
          <w:lang w:val="en-ZA"/>
        </w:rPr>
        <w:t xml:space="preserve">B-D </w:t>
      </w:r>
      <w:r>
        <w:rPr>
          <w:lang w:val="en-ZA"/>
        </w:rPr>
        <w:t xml:space="preserve">when </w:t>
      </w:r>
      <w:r w:rsidR="009417A9">
        <w:rPr>
          <w:lang w:val="en-ZA"/>
        </w:rPr>
        <w:t xml:space="preserve">A-C </w:t>
      </w:r>
      <w:r>
        <w:rPr>
          <w:lang w:val="en-ZA"/>
        </w:rPr>
        <w:t>is open-circuit</w:t>
      </w:r>
      <w:r w:rsidR="0038282B">
        <w:rPr>
          <w:lang w:val="en-ZA"/>
        </w:rPr>
        <w:t>ed</w:t>
      </w:r>
      <w:r>
        <w:rPr>
          <w:lang w:val="en-ZA"/>
        </w:rPr>
        <w:t xml:space="preserve">, and it represents the leakage inductance when </w:t>
      </w:r>
      <w:r w:rsidR="00F54619">
        <w:rPr>
          <w:lang w:val="en-ZA"/>
        </w:rPr>
        <w:t>A-C</w:t>
      </w:r>
      <w:r>
        <w:rPr>
          <w:lang w:val="en-ZA"/>
        </w:rPr>
        <w:t xml:space="preserve"> is short-circuited. </w:t>
      </w:r>
      <w:r w:rsidR="00A03301">
        <w:rPr>
          <w:lang w:val="en-ZA"/>
        </w:rPr>
        <w:t>These are well-known impedances.</w:t>
      </w:r>
    </w:p>
    <w:p w:rsidR="004F26F7" w:rsidRDefault="00A03301" w:rsidP="00A03301">
      <w:pPr>
        <w:rPr>
          <w:lang w:val="en-ZA"/>
        </w:rPr>
      </w:pPr>
      <w:r>
        <w:rPr>
          <w:lang w:val="en-ZA"/>
        </w:rPr>
        <w:t>Z</w:t>
      </w:r>
      <w:r w:rsidRPr="0038282B">
        <w:rPr>
          <w:vertAlign w:val="subscript"/>
          <w:lang w:val="en-ZA"/>
        </w:rPr>
        <w:t xml:space="preserve">A-B </w:t>
      </w:r>
      <w:r>
        <w:rPr>
          <w:lang w:val="en-ZA"/>
        </w:rPr>
        <w:t>represents the input impedance of a conventional transmission line, which is already well understood in the literature</w:t>
      </w:r>
      <w:r w:rsidR="008D0CB0" w:rsidRPr="00114223">
        <w:rPr>
          <w:lang w:val="en-ZA"/>
        </w:rPr>
        <w:t>[</w:t>
      </w:r>
      <w:r w:rsidR="00FE0F17" w:rsidRPr="00114223">
        <w:rPr>
          <w:lang w:val="en-ZA"/>
        </w:rPr>
        <w:t>26</w:t>
      </w:r>
      <w:r w:rsidR="008D0CB0" w:rsidRPr="00114223">
        <w:rPr>
          <w:lang w:val="en-ZA"/>
        </w:rPr>
        <w:t xml:space="preserve">, </w:t>
      </w:r>
      <w:r w:rsidR="00114223" w:rsidRPr="00114223">
        <w:rPr>
          <w:lang w:val="en-ZA"/>
        </w:rPr>
        <w:t>40</w:t>
      </w:r>
      <w:r w:rsidR="00114223">
        <w:rPr>
          <w:lang w:val="en-ZA"/>
        </w:rPr>
        <w:t>].</w:t>
      </w:r>
      <w:r>
        <w:rPr>
          <w:lang w:val="en-ZA"/>
        </w:rPr>
        <w:t xml:space="preserve"> The conventional transmission line can also be termed the balanced current case. Z</w:t>
      </w:r>
      <w:r w:rsidRPr="0038282B">
        <w:rPr>
          <w:vertAlign w:val="subscript"/>
          <w:lang w:val="en-ZA"/>
        </w:rPr>
        <w:t>A-D</w:t>
      </w:r>
      <w:r>
        <w:rPr>
          <w:lang w:val="en-ZA"/>
        </w:rPr>
        <w:t xml:space="preserve">, however, is known as the inversely balanced case. The difference in the current distribution is shown in </w:t>
      </w:r>
      <w:r w:rsidRPr="000C6C26">
        <w:rPr>
          <w:i/>
          <w:lang w:val="en-ZA"/>
        </w:rPr>
        <w:t>Figure</w:t>
      </w:r>
      <w:r w:rsidR="00F651EC" w:rsidRPr="000C6C26">
        <w:rPr>
          <w:i/>
          <w:lang w:val="en-ZA"/>
        </w:rPr>
        <w:t xml:space="preserve"> 3.</w:t>
      </w:r>
      <w:r w:rsidR="000F19D1" w:rsidRPr="000C6C26">
        <w:rPr>
          <w:i/>
          <w:lang w:val="en-ZA"/>
        </w:rPr>
        <w:t>4</w:t>
      </w:r>
      <w:r w:rsidR="003A6F49">
        <w:rPr>
          <w:lang w:val="en-ZA"/>
        </w:rPr>
        <w:t>.</w:t>
      </w:r>
      <w:r w:rsidR="00B10993">
        <w:rPr>
          <w:lang w:val="en-ZA"/>
        </w:rPr>
        <w:t xml:space="preserve">Zhao shows that this difference causes resonance to occur in the inversely balanced case before transmission line effects become significant. </w:t>
      </w:r>
      <w:r>
        <w:rPr>
          <w:lang w:val="en-ZA"/>
        </w:rPr>
        <w:t xml:space="preserve">The conventional transmission line has an equal and opposite current flowing in both conductors, which allows </w:t>
      </w:r>
      <w:r w:rsidR="003A6F49">
        <w:rPr>
          <w:lang w:val="en-ZA"/>
        </w:rPr>
        <w:t>one</w:t>
      </w:r>
      <w:r>
        <w:rPr>
          <w:lang w:val="en-ZA"/>
        </w:rPr>
        <w:t xml:space="preserve"> to lump </w:t>
      </w:r>
      <w:r w:rsidR="003A6F49">
        <w:rPr>
          <w:lang w:val="en-ZA"/>
        </w:rPr>
        <w:t xml:space="preserve">circuit </w:t>
      </w:r>
      <w:r>
        <w:rPr>
          <w:lang w:val="en-ZA"/>
        </w:rPr>
        <w:t xml:space="preserve">parameters into a single line and use the other conductor as a reference voltage. In the inversely balanced case, however, we need to include both conductors and refer them both to a common ground. </w:t>
      </w:r>
    </w:p>
    <w:p w:rsidR="00A03301" w:rsidRPr="005E2890" w:rsidRDefault="005E2890" w:rsidP="00A03301">
      <w:pPr>
        <w:rPr>
          <w:lang w:val="en-ZA"/>
        </w:rPr>
      </w:pPr>
      <w:r>
        <w:rPr>
          <w:lang w:val="en-ZA"/>
        </w:rPr>
        <w:lastRenderedPageBreak/>
        <w:t xml:space="preserve">The inversely balanced current case may cause some concern for those who know that conventional transmission line models assume balanced current. However, Zhao’s development of the model makes no assumption of the current distribution, as in [12], and </w:t>
      </w:r>
      <w:r>
        <w:rPr>
          <w:i/>
          <w:lang w:val="en-ZA"/>
        </w:rPr>
        <w:t xml:space="preserve">Figure 3.4 </w:t>
      </w:r>
      <w:r>
        <w:rPr>
          <w:lang w:val="en-ZA"/>
        </w:rPr>
        <w:t xml:space="preserve"> is actually a result derived </w:t>
      </w:r>
    </w:p>
    <w:p w:rsidR="00254FFE" w:rsidRDefault="003A6F49" w:rsidP="00991562">
      <w:pPr>
        <w:jc w:val="center"/>
        <w:rPr>
          <w:lang w:val="en-ZA"/>
        </w:rPr>
      </w:pPr>
      <w:r>
        <w:rPr>
          <w:noProof/>
          <w:lang w:val="en-US"/>
        </w:rPr>
        <w:drawing>
          <wp:inline distT="0" distB="0" distL="0" distR="0">
            <wp:extent cx="2410460" cy="3479165"/>
            <wp:effectExtent l="19050" t="0" r="889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410460" cy="3479165"/>
                    </a:xfrm>
                    <a:prstGeom prst="rect">
                      <a:avLst/>
                    </a:prstGeom>
                    <a:noFill/>
                    <a:ln w="9525">
                      <a:noFill/>
                      <a:miter lim="800000"/>
                      <a:headEnd/>
                      <a:tailEnd/>
                    </a:ln>
                  </pic:spPr>
                </pic:pic>
              </a:graphicData>
            </a:graphic>
          </wp:inline>
        </w:drawing>
      </w:r>
      <w:r>
        <w:rPr>
          <w:noProof/>
          <w:lang w:val="en-US"/>
        </w:rPr>
        <w:drawing>
          <wp:inline distT="0" distB="0" distL="0" distR="0">
            <wp:extent cx="2391641" cy="3479471"/>
            <wp:effectExtent l="19050" t="0" r="8659" b="0"/>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b="340"/>
                    <a:stretch>
                      <a:fillRect/>
                    </a:stretch>
                  </pic:blipFill>
                  <pic:spPr bwMode="auto">
                    <a:xfrm>
                      <a:off x="0" y="0"/>
                      <a:ext cx="2391641" cy="3479471"/>
                    </a:xfrm>
                    <a:prstGeom prst="rect">
                      <a:avLst/>
                    </a:prstGeom>
                    <a:noFill/>
                    <a:ln w="9525">
                      <a:noFill/>
                      <a:miter lim="800000"/>
                      <a:headEnd/>
                      <a:tailEnd/>
                    </a:ln>
                  </pic:spPr>
                </pic:pic>
              </a:graphicData>
            </a:graphic>
          </wp:inline>
        </w:drawing>
      </w:r>
    </w:p>
    <w:p w:rsidR="00991562" w:rsidRDefault="00275F68" w:rsidP="00991562">
      <w:pPr>
        <w:spacing w:after="0"/>
        <w:jc w:val="center"/>
        <w:rPr>
          <w:lang w:val="en-ZA"/>
        </w:rPr>
      </w:pPr>
      <w:r w:rsidRPr="00BE7E5C">
        <w:rPr>
          <w:i/>
          <w:lang w:val="en-ZA"/>
        </w:rPr>
        <w:t>Figure 3.</w:t>
      </w:r>
      <w:r w:rsidR="00C7317B" w:rsidRPr="00BE7E5C">
        <w:rPr>
          <w:i/>
          <w:lang w:val="en-ZA"/>
        </w:rPr>
        <w:t>4</w:t>
      </w:r>
      <w:r w:rsidRPr="00BE7E5C">
        <w:rPr>
          <w:lang w:val="en-ZA"/>
        </w:rPr>
        <w:t xml:space="preserve">: </w:t>
      </w:r>
      <w:r w:rsidR="00991562">
        <w:rPr>
          <w:lang w:val="en-ZA"/>
        </w:rPr>
        <w:t>Current distributions at o</w:t>
      </w:r>
      <w:r w:rsidR="00254FFE" w:rsidRPr="00BE7E5C">
        <w:rPr>
          <w:lang w:val="en-ZA"/>
        </w:rPr>
        <w:t>pen circuit load</w:t>
      </w:r>
      <w:r w:rsidR="00991562">
        <w:rPr>
          <w:lang w:val="en-ZA"/>
        </w:rPr>
        <w:t>, adapted from [12]</w:t>
      </w:r>
      <w:r w:rsidR="003A6F49" w:rsidRPr="00BE7E5C">
        <w:rPr>
          <w:lang w:val="en-ZA"/>
        </w:rPr>
        <w:t xml:space="preserve">: </w:t>
      </w:r>
    </w:p>
    <w:p w:rsidR="00254FFE" w:rsidRDefault="003A6F49" w:rsidP="00991562">
      <w:pPr>
        <w:jc w:val="center"/>
        <w:rPr>
          <w:lang w:val="en-ZA"/>
        </w:rPr>
      </w:pPr>
      <w:r w:rsidRPr="00BE7E5C">
        <w:rPr>
          <w:lang w:val="en-ZA"/>
        </w:rPr>
        <w:t>(left</w:t>
      </w:r>
      <w:r w:rsidR="00991562">
        <w:rPr>
          <w:lang w:val="en-ZA"/>
        </w:rPr>
        <w:t>)</w:t>
      </w:r>
      <w:r w:rsidRPr="00BE7E5C">
        <w:rPr>
          <w:lang w:val="en-ZA"/>
        </w:rPr>
        <w:t xml:space="preserve">: Balanced case, </w:t>
      </w:r>
      <w:r w:rsidR="00991562">
        <w:rPr>
          <w:lang w:val="en-ZA"/>
        </w:rPr>
        <w:t>(</w:t>
      </w:r>
      <w:r w:rsidRPr="00BE7E5C">
        <w:rPr>
          <w:lang w:val="en-ZA"/>
        </w:rPr>
        <w:t>right</w:t>
      </w:r>
      <w:r w:rsidR="00991562">
        <w:rPr>
          <w:lang w:val="en-ZA"/>
        </w:rPr>
        <w:t>)</w:t>
      </w:r>
      <w:r w:rsidRPr="00BE7E5C">
        <w:rPr>
          <w:lang w:val="en-ZA"/>
        </w:rPr>
        <w:t>: Inversely balanced case</w:t>
      </w:r>
    </w:p>
    <w:p w:rsidR="004F26F7" w:rsidRDefault="004F26F7" w:rsidP="00AE16D0">
      <w:pPr>
        <w:rPr>
          <w:lang w:val="en-ZA"/>
        </w:rPr>
      </w:pPr>
      <w:r>
        <w:rPr>
          <w:lang w:val="en-ZA"/>
        </w:rPr>
        <w:t>from the analysis of Zhao’s analytical solution. Similarly, the modal m</w:t>
      </w:r>
      <w:r w:rsidR="00793521">
        <w:rPr>
          <w:lang w:val="en-ZA"/>
        </w:rPr>
        <w:t>acromodel also does not require</w:t>
      </w:r>
      <w:r>
        <w:rPr>
          <w:lang w:val="en-ZA"/>
        </w:rPr>
        <w:t xml:space="preserve"> a balanced current distribution, because it models</w:t>
      </w:r>
      <w:r w:rsidR="00793521">
        <w:rPr>
          <w:lang w:val="en-ZA"/>
        </w:rPr>
        <w:t xml:space="preserve"> each conductor as a transmission line with reference to a third “ground reference” conductor. That ground reference conductor can be imaginary, because the boundary condition equations just need to be set up such that the ground conductor has zero current, i.e. the sum of the currents that balance each real conductor will sum up to zero.</w:t>
      </w:r>
      <w:r w:rsidR="00DD16EB">
        <w:rPr>
          <w:lang w:val="en-ZA"/>
        </w:rPr>
        <w:t xml:space="preserve"> See references [24] for more demonstration on how this is used in microwave engineering.</w:t>
      </w:r>
      <w:bookmarkStart w:id="0" w:name="_GoBack"/>
      <w:bookmarkEnd w:id="0"/>
    </w:p>
    <w:p w:rsidR="0038282B" w:rsidRDefault="00A53E7B" w:rsidP="00AE16D0">
      <w:pPr>
        <w:rPr>
          <w:lang w:val="en-ZA"/>
        </w:rPr>
      </w:pPr>
      <w:r>
        <w:rPr>
          <w:lang w:val="en-ZA"/>
        </w:rPr>
        <w:t>Z</w:t>
      </w:r>
      <w:r w:rsidRPr="00D53C6E">
        <w:rPr>
          <w:vertAlign w:val="subscript"/>
          <w:lang w:val="en-ZA"/>
        </w:rPr>
        <w:t>A-D</w:t>
      </w:r>
      <w:r w:rsidR="00A03301">
        <w:rPr>
          <w:lang w:val="en-ZA"/>
        </w:rPr>
        <w:t xml:space="preserve">is </w:t>
      </w:r>
      <w:r w:rsidR="003A6F49">
        <w:rPr>
          <w:lang w:val="en-ZA"/>
        </w:rPr>
        <w:t>the</w:t>
      </w:r>
      <w:r w:rsidR="00A03301">
        <w:rPr>
          <w:lang w:val="en-ZA"/>
        </w:rPr>
        <w:t xml:space="preserve"> impedance that is not as well understood, and it also makes strong use of all energy storage elements (</w:t>
      </w:r>
      <w:r w:rsidR="00A54F41">
        <w:rPr>
          <w:lang w:val="en-ZA"/>
        </w:rPr>
        <w:t>inductance, capacitance</w:t>
      </w:r>
      <w:r w:rsidR="00A03301">
        <w:rPr>
          <w:lang w:val="en-ZA"/>
        </w:rPr>
        <w:t xml:space="preserve">, and </w:t>
      </w:r>
      <w:r w:rsidR="00D53C6E">
        <w:rPr>
          <w:lang w:val="en-ZA"/>
        </w:rPr>
        <w:t>leakage inductance</w:t>
      </w:r>
      <w:r w:rsidR="00A03301">
        <w:rPr>
          <w:lang w:val="en-ZA"/>
        </w:rPr>
        <w:t>).</w:t>
      </w:r>
      <w:r w:rsidR="003A6F49">
        <w:rPr>
          <w:lang w:val="en-ZA"/>
        </w:rPr>
        <w:t xml:space="preserve"> This is the reason</w:t>
      </w:r>
      <w:r>
        <w:rPr>
          <w:lang w:val="en-ZA"/>
        </w:rPr>
        <w:t xml:space="preserve"> it will be used as the basis for the bulk of the investigations.</w:t>
      </w:r>
    </w:p>
    <w:p w:rsidR="00806C57" w:rsidRPr="00156087" w:rsidRDefault="00927DBA" w:rsidP="00156087">
      <w:pPr>
        <w:pStyle w:val="Heading3"/>
      </w:pPr>
      <w:r>
        <w:t>Validation step</w:t>
      </w:r>
      <w:r w:rsidR="00806C57" w:rsidRPr="00156087">
        <w:t xml:space="preserve">: Consistency between SPICE and Mathematica </w:t>
      </w:r>
      <w:r w:rsidR="00B42D32">
        <w:t xml:space="preserve">solutions </w:t>
      </w:r>
      <w:r w:rsidR="00806C57" w:rsidRPr="00156087">
        <w:t>– Lumped models</w:t>
      </w:r>
    </w:p>
    <w:p w:rsidR="00806C57" w:rsidRDefault="00806C57" w:rsidP="00806C57">
      <w:pPr>
        <w:pStyle w:val="Text"/>
      </w:pPr>
      <w:r>
        <w:t xml:space="preserve">The solution algorithm is different between SPICE and Mathematica, that of SPICE being largely hidden from </w:t>
      </w:r>
      <w:r w:rsidR="00905B1D">
        <w:t>theuser</w:t>
      </w:r>
      <w:r>
        <w:t>. In order to check that they are giving co</w:t>
      </w:r>
      <w:r w:rsidR="00905B1D">
        <w:t>nsistent results, a comparison wa</w:t>
      </w:r>
      <w:r>
        <w:t xml:space="preserve">s made between the two simulators, using the same lumped model in the </w:t>
      </w:r>
      <w:r w:rsidR="00EC7DA2">
        <w:t>f</w:t>
      </w:r>
      <w:r>
        <w:t>requency domain. If not consistent</w:t>
      </w:r>
      <w:r w:rsidR="00EC7DA2">
        <w:t>,</w:t>
      </w:r>
      <w:r>
        <w:t xml:space="preserve"> one of them is either inaccurate, or is being implemented incorrectly (i.e. external circuit </w:t>
      </w:r>
      <w:r>
        <w:lastRenderedPageBreak/>
        <w:t xml:space="preserve">setup, or boundary conditions, that are not exactly equivalent in both implementations). </w:t>
      </w:r>
    </w:p>
    <w:p w:rsidR="00806C57" w:rsidRPr="00806C57" w:rsidRDefault="00806C57" w:rsidP="00806C57">
      <w:pPr>
        <w:pStyle w:val="Text"/>
      </w:pPr>
      <w:r>
        <w:t>Result: both implementations were consistent.</w:t>
      </w:r>
    </w:p>
    <w:p w:rsidR="00AE16D0" w:rsidRDefault="00AE16D0" w:rsidP="00AE16D0">
      <w:pPr>
        <w:pStyle w:val="Heading3"/>
      </w:pPr>
      <w:r>
        <w:t>Default structure parameters used in solution of models</w:t>
      </w:r>
    </w:p>
    <w:p w:rsidR="00AE16D0" w:rsidRDefault="00AE16D0" w:rsidP="00EC7DA2">
      <w:pPr>
        <w:pStyle w:val="Text"/>
      </w:pPr>
      <w:r w:rsidRPr="00EC7DA2">
        <w:rPr>
          <w:lang w:val="en-ZA"/>
        </w:rPr>
        <w:t xml:space="preserve">The integrated structure’s parameters </w:t>
      </w:r>
      <w:r w:rsidR="0018449B">
        <w:rPr>
          <w:lang w:val="en-ZA"/>
        </w:rPr>
        <w:t xml:space="preserve">that will be used for simulations </w:t>
      </w:r>
      <w:r w:rsidRPr="00EC7DA2">
        <w:rPr>
          <w:lang w:val="en-ZA"/>
        </w:rPr>
        <w:t xml:space="preserve">are </w:t>
      </w:r>
      <w:r w:rsidR="00EC7DA2">
        <w:rPr>
          <w:lang w:val="en-ZA"/>
        </w:rPr>
        <w:t xml:space="preserve">tabulated in </w:t>
      </w:r>
      <w:r w:rsidR="00EC7DA2" w:rsidRPr="00421F18">
        <w:rPr>
          <w:i/>
          <w:lang w:val="en-ZA"/>
        </w:rPr>
        <w:t>Table </w:t>
      </w:r>
      <w:r w:rsidR="00421F18" w:rsidRPr="00421F18">
        <w:rPr>
          <w:i/>
          <w:lang w:val="en-ZA"/>
        </w:rPr>
        <w:t>3.</w:t>
      </w:r>
      <w:r w:rsidR="00EC7DA2" w:rsidRPr="00421F18">
        <w:rPr>
          <w:i/>
          <w:lang w:val="en-ZA"/>
        </w:rPr>
        <w:t>1</w:t>
      </w:r>
      <w:r w:rsidR="00EC7DA2">
        <w:rPr>
          <w:lang w:val="en-ZA"/>
        </w:rPr>
        <w:t>.</w:t>
      </w:r>
      <w:r w:rsidR="00EC7DA2" w:rsidRPr="00EC7DA2">
        <w:t xml:space="preserve"> If parameters values </w:t>
      </w:r>
      <w:r w:rsidR="00100FA9">
        <w:t>other than what is specified here</w:t>
      </w:r>
      <w:r w:rsidR="00EC7DA2" w:rsidRPr="00EC7DA2">
        <w:t>are u</w:t>
      </w:r>
      <w:r w:rsidR="00EC7DA2">
        <w:t xml:space="preserve">sed </w:t>
      </w:r>
      <w:r w:rsidR="00117B80">
        <w:t>in a simulation</w:t>
      </w:r>
      <w:r w:rsidR="00EC7DA2" w:rsidRPr="00EC7DA2">
        <w:t>, it will be explicitly stated.</w:t>
      </w:r>
      <w:r w:rsidR="00093A1A">
        <w:t>For the rest of the dissertation,</w:t>
      </w:r>
      <w:r w:rsidR="00D007E0">
        <w:t xml:space="preserve"> PUL quantities will be denoted</w:t>
      </w:r>
      <w:r w:rsidR="004735BB">
        <w:t xml:space="preserve"> with an apostrophe, such as </w:t>
      </w:r>
      <w:r w:rsidR="004735BB" w:rsidRPr="00D80CA8">
        <w:t>C’</w:t>
      </w:r>
      <w:r w:rsidR="00D007E0">
        <w:t xml:space="preserve"> for the PUL inter-conductor capacitance.</w:t>
      </w:r>
    </w:p>
    <w:p w:rsidR="00D8096A" w:rsidRDefault="00D8096A" w:rsidP="00EC7DA2">
      <w:pPr>
        <w:pStyle w:val="Text"/>
      </w:pPr>
    </w:p>
    <w:p w:rsidR="00261F9F" w:rsidRPr="00261F9F" w:rsidRDefault="00261F9F" w:rsidP="00EC7DA2">
      <w:pPr>
        <w:pStyle w:val="Text"/>
        <w:rPr>
          <w:b/>
        </w:rPr>
      </w:pPr>
      <w:r>
        <w:rPr>
          <w:b/>
        </w:rPr>
        <w:t xml:space="preserve">Table </w:t>
      </w:r>
      <w:r w:rsidR="007D45D2">
        <w:rPr>
          <w:b/>
        </w:rPr>
        <w:t>3.</w:t>
      </w:r>
      <w:r>
        <w:rPr>
          <w:b/>
        </w:rPr>
        <w:t>1:</w:t>
      </w:r>
      <w:r w:rsidR="00623913">
        <w:rPr>
          <w:b/>
        </w:rPr>
        <w:t>Integrated passive s</w:t>
      </w:r>
      <w:r w:rsidR="00900D61">
        <w:rPr>
          <w:b/>
        </w:rPr>
        <w:t>tructure</w:t>
      </w:r>
      <w:r w:rsidR="00B121C4">
        <w:rPr>
          <w:b/>
        </w:rPr>
        <w:t>’s</w:t>
      </w:r>
      <w:r w:rsidR="00900D61">
        <w:rPr>
          <w:b/>
        </w:rPr>
        <w:t xml:space="preserve"> parameters</w:t>
      </w:r>
    </w:p>
    <w:tbl>
      <w:tblPr>
        <w:tblStyle w:val="LightShading1"/>
        <w:tblW w:w="0" w:type="auto"/>
        <w:tblLook w:val="04A0"/>
      </w:tblPr>
      <w:tblGrid>
        <w:gridCol w:w="2368"/>
        <w:gridCol w:w="2368"/>
        <w:gridCol w:w="2368"/>
      </w:tblGrid>
      <w:tr w:rsidR="00AE16D0" w:rsidTr="00AD67D1">
        <w:trPr>
          <w:cnfStyle w:val="100000000000"/>
          <w:trHeight w:val="254"/>
        </w:trPr>
        <w:tc>
          <w:tcPr>
            <w:cnfStyle w:val="001000000000"/>
            <w:tcW w:w="2368" w:type="dxa"/>
          </w:tcPr>
          <w:p w:rsidR="00AE16D0" w:rsidRPr="001B602D" w:rsidRDefault="00AE16D0" w:rsidP="008D4AE1">
            <w:pPr>
              <w:rPr>
                <w:b w:val="0"/>
                <w:lang w:val="en-ZA"/>
              </w:rPr>
            </w:pPr>
            <w:r w:rsidRPr="001B602D">
              <w:rPr>
                <w:lang w:val="en-ZA"/>
              </w:rPr>
              <w:t>Parameter</w:t>
            </w:r>
          </w:p>
        </w:tc>
        <w:tc>
          <w:tcPr>
            <w:tcW w:w="2368" w:type="dxa"/>
          </w:tcPr>
          <w:p w:rsidR="00AE16D0" w:rsidRPr="001B602D" w:rsidRDefault="00AE16D0" w:rsidP="008D4AE1">
            <w:pPr>
              <w:cnfStyle w:val="100000000000"/>
              <w:rPr>
                <w:b w:val="0"/>
                <w:lang w:val="en-ZA"/>
              </w:rPr>
            </w:pPr>
            <w:r w:rsidRPr="001B602D">
              <w:rPr>
                <w:lang w:val="en-ZA"/>
              </w:rPr>
              <w:t>PUL Value</w:t>
            </w:r>
          </w:p>
        </w:tc>
        <w:tc>
          <w:tcPr>
            <w:tcW w:w="2368" w:type="dxa"/>
          </w:tcPr>
          <w:p w:rsidR="00AE16D0" w:rsidRPr="001B602D" w:rsidRDefault="00AE16D0" w:rsidP="008D4AE1">
            <w:pPr>
              <w:cnfStyle w:val="100000000000"/>
              <w:rPr>
                <w:b w:val="0"/>
                <w:lang w:val="en-ZA"/>
              </w:rPr>
            </w:pPr>
            <w:r w:rsidRPr="001B602D">
              <w:rPr>
                <w:lang w:val="en-ZA"/>
              </w:rPr>
              <w:t>Value</w:t>
            </w:r>
          </w:p>
        </w:tc>
      </w:tr>
      <w:tr w:rsidR="00AE16D0" w:rsidTr="00AD67D1">
        <w:trPr>
          <w:cnfStyle w:val="000000100000"/>
          <w:trHeight w:val="273"/>
        </w:trPr>
        <w:tc>
          <w:tcPr>
            <w:cnfStyle w:val="001000000000"/>
            <w:tcW w:w="2368" w:type="dxa"/>
          </w:tcPr>
          <w:p w:rsidR="00AE16D0" w:rsidRDefault="00AE16D0" w:rsidP="008D4AE1">
            <w:pPr>
              <w:rPr>
                <w:lang w:val="en-ZA"/>
              </w:rPr>
            </w:pPr>
            <w:r>
              <w:rPr>
                <w:lang w:val="en-ZA"/>
              </w:rPr>
              <w:t>L</w:t>
            </w:r>
          </w:p>
        </w:tc>
        <w:tc>
          <w:tcPr>
            <w:tcW w:w="2368" w:type="dxa"/>
          </w:tcPr>
          <w:p w:rsidR="00AE16D0" w:rsidRDefault="00AE16D0" w:rsidP="008D4AE1">
            <w:pPr>
              <w:cnfStyle w:val="000000100000"/>
              <w:rPr>
                <w:lang w:val="en-ZA"/>
              </w:rPr>
            </w:pPr>
            <w:r>
              <w:rPr>
                <w:lang w:val="en-ZA"/>
              </w:rPr>
              <w:t>50 µH/m</w:t>
            </w:r>
          </w:p>
        </w:tc>
        <w:tc>
          <w:tcPr>
            <w:tcW w:w="2368" w:type="dxa"/>
          </w:tcPr>
          <w:p w:rsidR="00AE16D0" w:rsidRDefault="00AE16D0" w:rsidP="008D4AE1">
            <w:pPr>
              <w:cnfStyle w:val="000000100000"/>
              <w:rPr>
                <w:lang w:val="en-ZA"/>
              </w:rPr>
            </w:pPr>
            <w:r>
              <w:rPr>
                <w:lang w:val="en-ZA"/>
              </w:rPr>
              <w:t>12.5 µH</w:t>
            </w:r>
          </w:p>
        </w:tc>
      </w:tr>
      <w:tr w:rsidR="00AE16D0" w:rsidTr="00AD67D1">
        <w:trPr>
          <w:trHeight w:val="254"/>
        </w:trPr>
        <w:tc>
          <w:tcPr>
            <w:cnfStyle w:val="001000000000"/>
            <w:tcW w:w="2368" w:type="dxa"/>
          </w:tcPr>
          <w:p w:rsidR="00AE16D0" w:rsidRDefault="00AE16D0" w:rsidP="008D4AE1">
            <w:pPr>
              <w:rPr>
                <w:lang w:val="en-ZA"/>
              </w:rPr>
            </w:pPr>
            <w:r>
              <w:rPr>
                <w:lang w:val="en-ZA"/>
              </w:rPr>
              <w:t>M</w:t>
            </w:r>
          </w:p>
        </w:tc>
        <w:tc>
          <w:tcPr>
            <w:tcW w:w="2368" w:type="dxa"/>
          </w:tcPr>
          <w:p w:rsidR="00AE16D0" w:rsidRDefault="00AE16D0" w:rsidP="008D4AE1">
            <w:pPr>
              <w:cnfStyle w:val="000000000000"/>
              <w:rPr>
                <w:lang w:val="en-ZA"/>
              </w:rPr>
            </w:pPr>
            <w:r>
              <w:rPr>
                <w:lang w:val="en-ZA"/>
              </w:rPr>
              <w:t>49 µH/m</w:t>
            </w:r>
          </w:p>
        </w:tc>
        <w:tc>
          <w:tcPr>
            <w:tcW w:w="2368" w:type="dxa"/>
          </w:tcPr>
          <w:p w:rsidR="00AE16D0" w:rsidRDefault="00AE16D0" w:rsidP="008D4AE1">
            <w:pPr>
              <w:cnfStyle w:val="000000000000"/>
              <w:rPr>
                <w:lang w:val="en-ZA"/>
              </w:rPr>
            </w:pPr>
            <w:r>
              <w:rPr>
                <w:lang w:val="en-ZA"/>
              </w:rPr>
              <w:t>12.25 µH</w:t>
            </w:r>
          </w:p>
        </w:tc>
      </w:tr>
      <w:tr w:rsidR="00AE16D0" w:rsidTr="00AD67D1">
        <w:trPr>
          <w:cnfStyle w:val="000000100000"/>
          <w:trHeight w:val="273"/>
        </w:trPr>
        <w:tc>
          <w:tcPr>
            <w:cnfStyle w:val="001000000000"/>
            <w:tcW w:w="2368" w:type="dxa"/>
          </w:tcPr>
          <w:p w:rsidR="00AE16D0" w:rsidRDefault="00AE16D0" w:rsidP="008D4AE1">
            <w:pPr>
              <w:rPr>
                <w:lang w:val="en-ZA"/>
              </w:rPr>
            </w:pPr>
            <w:r>
              <w:rPr>
                <w:lang w:val="en-ZA"/>
              </w:rPr>
              <w:t>k</w:t>
            </w:r>
          </w:p>
        </w:tc>
        <w:tc>
          <w:tcPr>
            <w:tcW w:w="2368" w:type="dxa"/>
          </w:tcPr>
          <w:p w:rsidR="00AE16D0" w:rsidRDefault="00AE16D0" w:rsidP="008D4AE1">
            <w:pPr>
              <w:cnfStyle w:val="000000100000"/>
              <w:rPr>
                <w:lang w:val="en-ZA"/>
              </w:rPr>
            </w:pPr>
            <w:r>
              <w:rPr>
                <w:lang w:val="en-ZA"/>
              </w:rPr>
              <w:t>n/a</w:t>
            </w:r>
          </w:p>
        </w:tc>
        <w:tc>
          <w:tcPr>
            <w:tcW w:w="2368" w:type="dxa"/>
          </w:tcPr>
          <w:p w:rsidR="00AE16D0" w:rsidRDefault="00AE16D0" w:rsidP="008D4AE1">
            <w:pPr>
              <w:cnfStyle w:val="000000100000"/>
              <w:rPr>
                <w:lang w:val="en-ZA"/>
              </w:rPr>
            </w:pPr>
            <w:r>
              <w:rPr>
                <w:lang w:val="en-ZA"/>
              </w:rPr>
              <w:t>0.98</w:t>
            </w:r>
          </w:p>
        </w:tc>
      </w:tr>
      <w:tr w:rsidR="00AE16D0" w:rsidTr="00AD67D1">
        <w:trPr>
          <w:trHeight w:val="254"/>
        </w:trPr>
        <w:tc>
          <w:tcPr>
            <w:cnfStyle w:val="001000000000"/>
            <w:tcW w:w="2368" w:type="dxa"/>
          </w:tcPr>
          <w:p w:rsidR="00AE16D0" w:rsidRDefault="00AE16D0" w:rsidP="008D4AE1">
            <w:pPr>
              <w:rPr>
                <w:lang w:val="en-ZA"/>
              </w:rPr>
            </w:pPr>
            <w:r>
              <w:rPr>
                <w:lang w:val="en-ZA"/>
              </w:rPr>
              <w:t>C</w:t>
            </w:r>
          </w:p>
        </w:tc>
        <w:tc>
          <w:tcPr>
            <w:tcW w:w="2368" w:type="dxa"/>
          </w:tcPr>
          <w:p w:rsidR="00AE16D0" w:rsidRDefault="00AE16D0" w:rsidP="008D4AE1">
            <w:pPr>
              <w:cnfStyle w:val="000000000000"/>
              <w:rPr>
                <w:lang w:val="en-ZA"/>
              </w:rPr>
            </w:pPr>
            <w:r>
              <w:rPr>
                <w:lang w:val="en-ZA"/>
              </w:rPr>
              <w:t>5 µF/m</w:t>
            </w:r>
          </w:p>
        </w:tc>
        <w:tc>
          <w:tcPr>
            <w:tcW w:w="2368" w:type="dxa"/>
          </w:tcPr>
          <w:p w:rsidR="00AE16D0" w:rsidRDefault="00AE16D0" w:rsidP="008D4AE1">
            <w:pPr>
              <w:cnfStyle w:val="000000000000"/>
              <w:rPr>
                <w:lang w:val="en-ZA"/>
              </w:rPr>
            </w:pPr>
            <w:r>
              <w:rPr>
                <w:lang w:val="en-ZA"/>
              </w:rPr>
              <w:t>1.25 µF</w:t>
            </w:r>
          </w:p>
        </w:tc>
      </w:tr>
      <w:tr w:rsidR="00AE16D0" w:rsidTr="00AD67D1">
        <w:trPr>
          <w:cnfStyle w:val="000000100000"/>
          <w:trHeight w:val="273"/>
        </w:trPr>
        <w:tc>
          <w:tcPr>
            <w:cnfStyle w:val="001000000000"/>
            <w:tcW w:w="2368" w:type="dxa"/>
          </w:tcPr>
          <w:p w:rsidR="00AE16D0" w:rsidRDefault="00AE16D0" w:rsidP="008D4AE1">
            <w:pPr>
              <w:rPr>
                <w:lang w:val="en-ZA"/>
              </w:rPr>
            </w:pPr>
            <w:r>
              <w:rPr>
                <w:lang w:val="en-ZA"/>
              </w:rPr>
              <w:t>R, G</w:t>
            </w:r>
          </w:p>
        </w:tc>
        <w:tc>
          <w:tcPr>
            <w:tcW w:w="2368" w:type="dxa"/>
          </w:tcPr>
          <w:p w:rsidR="00AE16D0" w:rsidRDefault="00AE16D0" w:rsidP="008D4AE1">
            <w:pPr>
              <w:cnfStyle w:val="000000100000"/>
              <w:rPr>
                <w:lang w:val="en-ZA"/>
              </w:rPr>
            </w:pPr>
            <w:r>
              <w:rPr>
                <w:lang w:val="en-ZA"/>
              </w:rPr>
              <w:t>0</w:t>
            </w:r>
          </w:p>
        </w:tc>
        <w:tc>
          <w:tcPr>
            <w:tcW w:w="2368" w:type="dxa"/>
          </w:tcPr>
          <w:p w:rsidR="00AE16D0" w:rsidRDefault="00AE16D0" w:rsidP="008D4AE1">
            <w:pPr>
              <w:cnfStyle w:val="000000100000"/>
              <w:rPr>
                <w:lang w:val="en-ZA"/>
              </w:rPr>
            </w:pPr>
            <w:r>
              <w:rPr>
                <w:lang w:val="en-ZA"/>
              </w:rPr>
              <w:t>0</w:t>
            </w:r>
          </w:p>
        </w:tc>
      </w:tr>
      <w:tr w:rsidR="00AE16D0" w:rsidTr="00AD67D1">
        <w:trPr>
          <w:trHeight w:val="254"/>
        </w:trPr>
        <w:tc>
          <w:tcPr>
            <w:cnfStyle w:val="001000000000"/>
            <w:tcW w:w="2368" w:type="dxa"/>
          </w:tcPr>
          <w:p w:rsidR="00AE16D0" w:rsidRDefault="00AE16D0" w:rsidP="008D4AE1">
            <w:pPr>
              <w:rPr>
                <w:lang w:val="en-ZA"/>
              </w:rPr>
            </w:pPr>
            <w:r>
              <w:rPr>
                <w:lang w:val="en-ZA"/>
              </w:rPr>
              <w:t>Length</w:t>
            </w:r>
          </w:p>
        </w:tc>
        <w:tc>
          <w:tcPr>
            <w:tcW w:w="2368" w:type="dxa"/>
          </w:tcPr>
          <w:p w:rsidR="00AE16D0" w:rsidRDefault="00AE16D0" w:rsidP="008D4AE1">
            <w:pPr>
              <w:cnfStyle w:val="000000000000"/>
              <w:rPr>
                <w:lang w:val="en-ZA"/>
              </w:rPr>
            </w:pPr>
            <w:r>
              <w:rPr>
                <w:lang w:val="en-ZA"/>
              </w:rPr>
              <w:t>n/a</w:t>
            </w:r>
          </w:p>
        </w:tc>
        <w:tc>
          <w:tcPr>
            <w:tcW w:w="2368" w:type="dxa"/>
          </w:tcPr>
          <w:p w:rsidR="00AE16D0" w:rsidRDefault="00AE16D0" w:rsidP="008D4AE1">
            <w:pPr>
              <w:cnfStyle w:val="000000000000"/>
              <w:rPr>
                <w:lang w:val="en-ZA"/>
              </w:rPr>
            </w:pPr>
            <w:r>
              <w:rPr>
                <w:lang w:val="en-ZA"/>
              </w:rPr>
              <w:t>0.25 m</w:t>
            </w:r>
          </w:p>
        </w:tc>
      </w:tr>
    </w:tbl>
    <w:p w:rsidR="00EC7DA2" w:rsidRDefault="00EC7DA2" w:rsidP="00EC7DA2">
      <w:pPr>
        <w:pStyle w:val="Text"/>
      </w:pPr>
    </w:p>
    <w:p w:rsidR="00487D0A" w:rsidRDefault="00487D0A" w:rsidP="006B4CA1">
      <w:pPr>
        <w:pStyle w:val="Heading2"/>
      </w:pPr>
      <w:r>
        <w:t>Lumped models vs. Zhao</w:t>
      </w:r>
      <w:r w:rsidR="006B4CA1">
        <w:t>’s distributed model</w:t>
      </w:r>
    </w:p>
    <w:p w:rsidR="00EC3907" w:rsidRDefault="00EC3907" w:rsidP="00EC3907">
      <w:pPr>
        <w:pStyle w:val="Text"/>
      </w:pPr>
      <w:r>
        <w:t>The lumped models (Reeves and Murgatroyd) will now be compared to Zhao’s distributed model, which is the benchmark solution.</w:t>
      </w:r>
      <w:r w:rsidR="009449FC">
        <w:t xml:space="preserve"> The impedance vs. frequency </w:t>
      </w:r>
      <w:r w:rsidR="0074665C">
        <w:t>graph</w:t>
      </w:r>
      <w:r w:rsidR="009449FC">
        <w:t xml:space="preserve"> of Z</w:t>
      </w:r>
      <w:r w:rsidR="009449FC">
        <w:rPr>
          <w:vertAlign w:val="subscript"/>
        </w:rPr>
        <w:t>A-D</w:t>
      </w:r>
      <w:r w:rsidR="009A000B">
        <w:t>(</w:t>
      </w:r>
      <w:r w:rsidR="0086506D">
        <w:t xml:space="preserve">as will </w:t>
      </w:r>
      <w:r w:rsidR="009A000B">
        <w:t xml:space="preserve">see </w:t>
      </w:r>
      <w:r w:rsidR="0086506D">
        <w:t xml:space="preserve">later in </w:t>
      </w:r>
      <w:r w:rsidR="009A000B" w:rsidRPr="00F573D5">
        <w:rPr>
          <w:i/>
        </w:rPr>
        <w:t>Figure 3.</w:t>
      </w:r>
      <w:r w:rsidR="009A000B" w:rsidRPr="00F573D5">
        <w:t>6</w:t>
      </w:r>
      <w:r w:rsidR="009A000B">
        <w:t>)</w:t>
      </w:r>
      <w:r w:rsidR="009449FC" w:rsidRPr="009A000B">
        <w:t>of</w:t>
      </w:r>
      <w:r w:rsidR="009449FC">
        <w:t xml:space="preserve"> all the models will </w:t>
      </w:r>
      <w:r w:rsidR="00A06273">
        <w:t xml:space="preserve">be </w:t>
      </w:r>
      <w:r w:rsidR="0074665C">
        <w:t>plotted</w:t>
      </w:r>
      <w:r w:rsidR="009449FC">
        <w:t xml:space="preserve"> on the same axes to observe in which frequency ranges the models diverge. </w:t>
      </w:r>
      <w:r w:rsidR="00666761">
        <w:t>The results are categorised as follows:</w:t>
      </w:r>
    </w:p>
    <w:p w:rsidR="00562239" w:rsidRDefault="005C02B8" w:rsidP="00666761">
      <w:pPr>
        <w:pStyle w:val="Text"/>
        <w:numPr>
          <w:ilvl w:val="0"/>
          <w:numId w:val="46"/>
        </w:numPr>
      </w:pPr>
      <w:r>
        <w:t xml:space="preserve">Comparisons are made at high coupling between </w:t>
      </w:r>
      <w:r w:rsidR="007156A6">
        <w:t xml:space="preserve">the two conductors of the integrated structure. This is recorded </w:t>
      </w:r>
      <w:r>
        <w:t xml:space="preserve">in </w:t>
      </w:r>
      <w:r>
        <w:rPr>
          <w:i/>
        </w:rPr>
        <w:t>Section 3.2.1</w:t>
      </w:r>
      <w:r w:rsidR="007156A6">
        <w:t>.</w:t>
      </w:r>
    </w:p>
    <w:p w:rsidR="005C02B8" w:rsidRDefault="007156A6" w:rsidP="00562239">
      <w:pPr>
        <w:pStyle w:val="Text"/>
        <w:numPr>
          <w:ilvl w:val="1"/>
          <w:numId w:val="46"/>
        </w:numPr>
      </w:pPr>
      <w:r>
        <w:t>Under this condition of high coupling, four different load types are simulated between terminals B-C</w:t>
      </w:r>
      <w:r w:rsidR="00844DAD">
        <w:t>, which will give a comprehensive range of simulation results</w:t>
      </w:r>
      <w:r w:rsidR="00580B34">
        <w:t xml:space="preserve">. </w:t>
      </w:r>
      <w:r w:rsidR="00D93598">
        <w:t>The load types, and the sections in which they are analysed, are as follows:</w:t>
      </w:r>
    </w:p>
    <w:p w:rsidR="001E5A6D" w:rsidRDefault="001E5A6D" w:rsidP="001E5A6D">
      <w:pPr>
        <w:pStyle w:val="Text"/>
        <w:numPr>
          <w:ilvl w:val="2"/>
          <w:numId w:val="46"/>
        </w:numPr>
      </w:pPr>
      <w:r>
        <w:t>Short-circuit</w:t>
      </w:r>
      <w:r w:rsidR="00580B34">
        <w:t xml:space="preserve">, in </w:t>
      </w:r>
      <w:r w:rsidR="00580B34">
        <w:rPr>
          <w:i/>
        </w:rPr>
        <w:t>Section 3.2.1.1</w:t>
      </w:r>
    </w:p>
    <w:p w:rsidR="001E5A6D" w:rsidRDefault="001E5A6D" w:rsidP="001E5A6D">
      <w:pPr>
        <w:pStyle w:val="Text"/>
        <w:numPr>
          <w:ilvl w:val="2"/>
          <w:numId w:val="46"/>
        </w:numPr>
      </w:pPr>
      <w:r>
        <w:t>Open-circuit</w:t>
      </w:r>
      <w:r w:rsidR="00580B34">
        <w:t xml:space="preserve">,in </w:t>
      </w:r>
      <w:r w:rsidR="00580B34">
        <w:rPr>
          <w:i/>
        </w:rPr>
        <w:t>Section 3.2.1.2</w:t>
      </w:r>
    </w:p>
    <w:p w:rsidR="001E5A6D" w:rsidRDefault="001E5A6D" w:rsidP="001E5A6D">
      <w:pPr>
        <w:pStyle w:val="Text"/>
        <w:numPr>
          <w:ilvl w:val="2"/>
          <w:numId w:val="46"/>
        </w:numPr>
      </w:pPr>
      <w:r>
        <w:t>Capacitance</w:t>
      </w:r>
      <w:r w:rsidR="00580B34">
        <w:t xml:space="preserve">, in </w:t>
      </w:r>
      <w:r w:rsidR="00580B34">
        <w:rPr>
          <w:i/>
        </w:rPr>
        <w:t>Section 3.2.1.3</w:t>
      </w:r>
    </w:p>
    <w:p w:rsidR="001E5A6D" w:rsidRDefault="001E5A6D" w:rsidP="001E5A6D">
      <w:pPr>
        <w:pStyle w:val="Text"/>
        <w:numPr>
          <w:ilvl w:val="2"/>
          <w:numId w:val="46"/>
        </w:numPr>
      </w:pPr>
      <w:r>
        <w:lastRenderedPageBreak/>
        <w:t>Inductance</w:t>
      </w:r>
      <w:r w:rsidR="00580B34">
        <w:t xml:space="preserve">, in </w:t>
      </w:r>
      <w:r w:rsidR="00580B34">
        <w:rPr>
          <w:i/>
        </w:rPr>
        <w:t>Section 3.2.1.4</w:t>
      </w:r>
    </w:p>
    <w:p w:rsidR="007156A6" w:rsidRDefault="00B07E53" w:rsidP="007156A6">
      <w:pPr>
        <w:pStyle w:val="Text"/>
        <w:numPr>
          <w:ilvl w:val="1"/>
          <w:numId w:val="46"/>
        </w:numPr>
      </w:pPr>
      <w:r>
        <w:t>A detailed analysis of the impedance plots will be made for each load type.</w:t>
      </w:r>
      <w:r w:rsidR="004E2A2D">
        <w:t xml:space="preserve"> The analysis will include an analytical approach to reconci</w:t>
      </w:r>
      <w:r w:rsidR="00AD1FF6">
        <w:t>le the benchmark solution and the lumped models’ results.</w:t>
      </w:r>
    </w:p>
    <w:p w:rsidR="00666761" w:rsidRPr="009449FC" w:rsidRDefault="005C02B8" w:rsidP="00666761">
      <w:pPr>
        <w:pStyle w:val="Text"/>
        <w:numPr>
          <w:ilvl w:val="0"/>
          <w:numId w:val="46"/>
        </w:numPr>
      </w:pPr>
      <w:r>
        <w:t xml:space="preserve">This pattern of comparison is then repeated at a low coupling. The </w:t>
      </w:r>
      <w:r w:rsidR="007156A6">
        <w:t xml:space="preserve">reason for this is that the circuit </w:t>
      </w:r>
      <w:r w:rsidR="00562239">
        <w:t xml:space="preserve">equations yielded by nodal analysis on the lumped models predict </w:t>
      </w:r>
      <w:r w:rsidR="00460AF1">
        <w:t>that the models may diverge much more significantly at low coupling</w:t>
      </w:r>
      <w:r w:rsidR="00A76ECD">
        <w:t xml:space="preserve">, see </w:t>
      </w:r>
      <w:r w:rsidR="00A76ECD">
        <w:rPr>
          <w:i/>
        </w:rPr>
        <w:t>Section 2.1.1</w:t>
      </w:r>
      <w:r w:rsidR="00460AF1">
        <w:t xml:space="preserve">. This is </w:t>
      </w:r>
      <w:r w:rsidR="00ED708F">
        <w:t xml:space="preserve">now </w:t>
      </w:r>
      <w:r w:rsidR="00460AF1">
        <w:t xml:space="preserve">investigated in </w:t>
      </w:r>
      <w:r w:rsidR="00460AF1">
        <w:rPr>
          <w:i/>
        </w:rPr>
        <w:t>Section 3.2.2</w:t>
      </w:r>
      <w:r w:rsidR="00460AF1">
        <w:t>.</w:t>
      </w:r>
    </w:p>
    <w:p w:rsidR="00255C2B" w:rsidRDefault="00DA359C" w:rsidP="00DC4CD7">
      <w:pPr>
        <w:spacing w:after="0"/>
        <w:jc w:val="center"/>
      </w:pPr>
      <w:r>
        <w:rPr>
          <w:noProof/>
          <w:lang w:val="en-US"/>
        </w:rPr>
        <w:drawing>
          <wp:inline distT="0" distB="0" distL="0" distR="0">
            <wp:extent cx="3790950" cy="138556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385561"/>
                    </a:xfrm>
                    <a:prstGeom prst="rect">
                      <a:avLst/>
                    </a:prstGeom>
                    <a:noFill/>
                    <a:ln>
                      <a:noFill/>
                    </a:ln>
                  </pic:spPr>
                </pic:pic>
              </a:graphicData>
            </a:graphic>
          </wp:inline>
        </w:drawing>
      </w:r>
    </w:p>
    <w:p w:rsidR="007D45D2" w:rsidRPr="00255C2B" w:rsidRDefault="007D45D2" w:rsidP="004B2D14">
      <w:pPr>
        <w:jc w:val="center"/>
      </w:pPr>
      <w:r w:rsidRPr="00C13EC1">
        <w:t>Figure 3.</w:t>
      </w:r>
      <w:r w:rsidR="00C7317B" w:rsidRPr="00C13EC1">
        <w:t>5</w:t>
      </w:r>
      <w:r w:rsidRPr="00C13EC1">
        <w:t xml:space="preserve">: </w:t>
      </w:r>
      <w:r w:rsidR="00172104" w:rsidRPr="00C13EC1">
        <w:t xml:space="preserve">Terminal configuration used for </w:t>
      </w:r>
      <w:r w:rsidR="00C13EC1">
        <w:t>the comparisons of this section</w:t>
      </w:r>
    </w:p>
    <w:p w:rsidR="009775D3" w:rsidRDefault="009775D3" w:rsidP="006B4CA1">
      <w:pPr>
        <w:pStyle w:val="Heading3"/>
      </w:pPr>
      <w:r>
        <w:t>At high coupling</w:t>
      </w:r>
    </w:p>
    <w:p w:rsidR="000C1908" w:rsidRDefault="000C1908" w:rsidP="00487D0A">
      <w:pPr>
        <w:rPr>
          <w:vertAlign w:val="subscript"/>
        </w:rPr>
      </w:pPr>
      <w:r>
        <w:t>The frequency response of the input impedance (</w:t>
      </w:r>
      <w:r w:rsidR="006B4CA1">
        <w:t>Z</w:t>
      </w:r>
      <w:r w:rsidR="006B4CA1">
        <w:rPr>
          <w:vertAlign w:val="subscript"/>
        </w:rPr>
        <w:t>A-D</w:t>
      </w:r>
      <w:r w:rsidRPr="000C1908">
        <w:t>)</w:t>
      </w:r>
      <w:r>
        <w:t xml:space="preserve">was simulated </w:t>
      </w:r>
      <w:r w:rsidR="00487D0A">
        <w:t>for</w:t>
      </w:r>
      <w:r>
        <w:t xml:space="preserve"> different load impedances(</w:t>
      </w:r>
      <w:r w:rsidR="00487D0A">
        <w:t>Z</w:t>
      </w:r>
      <w:r w:rsidR="00487D0A">
        <w:rPr>
          <w:vertAlign w:val="subscript"/>
        </w:rPr>
        <w:t>L</w:t>
      </w:r>
      <w:r w:rsidR="00225922">
        <w:t>), which gives a broad range of different energy processing possible within the structure</w:t>
      </w:r>
      <w:r w:rsidR="00DA778C">
        <w:rPr>
          <w:vertAlign w:val="subscript"/>
        </w:rPr>
        <w:t>.</w:t>
      </w:r>
    </w:p>
    <w:p w:rsidR="00B20FDB" w:rsidRDefault="00B20FDB" w:rsidP="00487D0A">
      <w:r>
        <w:t>High coupling is taken to be k = 0.98.</w:t>
      </w:r>
    </w:p>
    <w:p w:rsidR="00487D0A" w:rsidRPr="00584330" w:rsidRDefault="00B20FDB" w:rsidP="00DC4CD7">
      <w:pPr>
        <w:spacing w:after="120"/>
      </w:pPr>
      <w:r>
        <w:t>The following four plots show Z</w:t>
      </w:r>
      <w:r>
        <w:rPr>
          <w:vertAlign w:val="subscript"/>
        </w:rPr>
        <w:t>A-D</w:t>
      </w:r>
      <w:r>
        <w:t xml:space="preserve"> with different load impedances. The short circuit </w:t>
      </w:r>
      <w:r w:rsidR="00225922">
        <w:t xml:space="preserve">also </w:t>
      </w:r>
      <w:r>
        <w:t xml:space="preserve">represents a resistive load with a magnitude much smaller than other impedances in the structure. Conversely, the open circuit load </w:t>
      </w:r>
      <w:r w:rsidR="00225922">
        <w:t xml:space="preserve">also </w:t>
      </w:r>
      <w:r>
        <w:t xml:space="preserve">represents a resistive load of magnitude much bigger than other impedances in the structure. The inductive and capacitive loads </w:t>
      </w:r>
      <w:r w:rsidR="00225922">
        <w:t>show how the structure interacts with external reactive elements.</w:t>
      </w:r>
    </w:p>
    <w:p w:rsidR="00487D0A" w:rsidRDefault="00487D0A" w:rsidP="00DC4CD7">
      <w:pPr>
        <w:spacing w:after="0"/>
        <w:rPr>
          <w:rStyle w:val="MathematicaFormatStandardForm"/>
        </w:rPr>
      </w:pPr>
      <w:r>
        <w:rPr>
          <w:rFonts w:ascii="Courier" w:hAnsi="Courier" w:cs="Courier"/>
          <w:noProof/>
          <w:lang w:val="en-US"/>
        </w:rPr>
        <w:drawing>
          <wp:inline distT="0" distB="0" distL="0" distR="0">
            <wp:extent cx="2884806" cy="1805050"/>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888480" cy="1807349"/>
                    </a:xfrm>
                    <a:prstGeom prst="rect">
                      <a:avLst/>
                    </a:prstGeom>
                    <a:noFill/>
                    <a:ln w="9525">
                      <a:noFill/>
                      <a:miter lim="800000"/>
                      <a:headEnd/>
                      <a:tailEnd/>
                    </a:ln>
                  </pic:spPr>
                </pic:pic>
              </a:graphicData>
            </a:graphic>
          </wp:inline>
        </w:drawing>
      </w:r>
      <w:r>
        <w:rPr>
          <w:rFonts w:ascii="Courier" w:hAnsi="Courier" w:cs="Courier"/>
          <w:noProof/>
          <w:lang w:val="en-US"/>
        </w:rPr>
        <w:drawing>
          <wp:inline distT="0" distB="0" distL="0" distR="0">
            <wp:extent cx="2882149" cy="1792483"/>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82149" cy="1792483"/>
                    </a:xfrm>
                    <a:prstGeom prst="rect">
                      <a:avLst/>
                    </a:prstGeom>
                    <a:noFill/>
                    <a:ln w="9525">
                      <a:noFill/>
                      <a:miter lim="800000"/>
                      <a:headEnd/>
                      <a:tailEnd/>
                    </a:ln>
                  </pic:spPr>
                </pic:pic>
              </a:graphicData>
            </a:graphic>
          </wp:inline>
        </w:drawing>
      </w:r>
    </w:p>
    <w:p w:rsidR="00487D0A" w:rsidRPr="00CF108F" w:rsidRDefault="00456F2A" w:rsidP="00DC4CD7">
      <w:pPr>
        <w:spacing w:after="0"/>
      </w:pPr>
      <w:r w:rsidRPr="00CF108F">
        <w:rPr>
          <w:rStyle w:val="MathematicaFormatStandardForm"/>
          <w:rFonts w:ascii="Times New Roman" w:hAnsi="Times New Roman" w:cs="Times New Roman"/>
        </w:rPr>
        <w:t>(a) Short circuit</w:t>
      </w:r>
      <w:r w:rsidRPr="00CF108F">
        <w:rPr>
          <w:rStyle w:val="MathematicaFormatStandardForm"/>
          <w:rFonts w:ascii="Times New Roman" w:hAnsi="Times New Roman" w:cs="Times New Roman"/>
        </w:rPr>
        <w:tab/>
      </w:r>
      <w:r w:rsidRPr="00CF108F">
        <w:rPr>
          <w:rStyle w:val="MathematicaFormatStandardForm"/>
          <w:rFonts w:ascii="Times New Roman" w:hAnsi="Times New Roman" w:cs="Times New Roman"/>
        </w:rPr>
        <w:tab/>
      </w:r>
      <w:r w:rsidR="00CF108F">
        <w:rPr>
          <w:rStyle w:val="MathematicaFormatStandardForm"/>
          <w:rFonts w:ascii="Times New Roman" w:hAnsi="Times New Roman" w:cs="Times New Roman"/>
        </w:rPr>
        <w:tab/>
      </w:r>
      <w:r w:rsidRPr="00CF108F">
        <w:rPr>
          <w:rStyle w:val="MathematicaFormatStandardForm"/>
          <w:rFonts w:ascii="Times New Roman" w:hAnsi="Times New Roman" w:cs="Times New Roman"/>
        </w:rPr>
        <w:tab/>
        <w:t xml:space="preserve">(b) </w:t>
      </w:r>
      <w:r w:rsidR="00487D0A" w:rsidRPr="00CF108F">
        <w:rPr>
          <w:rStyle w:val="MathematicaFormatStandardForm"/>
          <w:rFonts w:ascii="Times New Roman" w:hAnsi="Times New Roman" w:cs="Times New Roman"/>
        </w:rPr>
        <w:t>Open circuit</w:t>
      </w:r>
    </w:p>
    <w:p w:rsidR="00487D0A" w:rsidRDefault="00487D0A" w:rsidP="00DC4CD7">
      <w:pPr>
        <w:spacing w:after="0"/>
        <w:rPr>
          <w:lang w:val="en-ZA"/>
        </w:rPr>
      </w:pPr>
      <w:r>
        <w:rPr>
          <w:rFonts w:ascii="Courier" w:hAnsi="Courier" w:cs="Courier"/>
          <w:noProof/>
          <w:lang w:val="en-US"/>
        </w:rPr>
        <w:lastRenderedPageBreak/>
        <w:drawing>
          <wp:inline distT="0" distB="0" distL="0" distR="0">
            <wp:extent cx="2890404" cy="1792436"/>
            <wp:effectExtent l="19050" t="0" r="5196"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890532" cy="1792516"/>
                    </a:xfrm>
                    <a:prstGeom prst="rect">
                      <a:avLst/>
                    </a:prstGeom>
                    <a:noFill/>
                    <a:ln w="9525">
                      <a:noFill/>
                      <a:miter lim="800000"/>
                      <a:headEnd/>
                      <a:tailEnd/>
                    </a:ln>
                  </pic:spPr>
                </pic:pic>
              </a:graphicData>
            </a:graphic>
          </wp:inline>
        </w:drawing>
      </w:r>
      <w:r>
        <w:rPr>
          <w:rFonts w:ascii="Courier" w:hAnsi="Courier" w:cs="Courier"/>
          <w:noProof/>
          <w:lang w:val="en-US"/>
        </w:rPr>
        <w:drawing>
          <wp:inline distT="0" distB="0" distL="0" distR="0">
            <wp:extent cx="2903784" cy="1816925"/>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903952" cy="1817030"/>
                    </a:xfrm>
                    <a:prstGeom prst="rect">
                      <a:avLst/>
                    </a:prstGeom>
                    <a:noFill/>
                    <a:ln w="9525">
                      <a:noFill/>
                      <a:miter lim="800000"/>
                      <a:headEnd/>
                      <a:tailEnd/>
                    </a:ln>
                  </pic:spPr>
                </pic:pic>
              </a:graphicData>
            </a:graphic>
          </wp:inline>
        </w:drawing>
      </w:r>
    </w:p>
    <w:p w:rsidR="00487D0A" w:rsidRDefault="00456F2A" w:rsidP="00DC4CD7">
      <w:pPr>
        <w:spacing w:after="120"/>
        <w:rPr>
          <w:lang w:val="en-ZA"/>
        </w:rPr>
      </w:pPr>
      <w:r>
        <w:rPr>
          <w:lang w:val="en-ZA"/>
        </w:rPr>
        <w:t xml:space="preserve">(c) </w:t>
      </w:r>
      <w:r w:rsidR="00487D0A">
        <w:rPr>
          <w:lang w:val="en-ZA"/>
        </w:rPr>
        <w:t>Capacitive load (100 nF)</w:t>
      </w:r>
      <w:r w:rsidR="00487D0A">
        <w:rPr>
          <w:lang w:val="en-ZA"/>
        </w:rPr>
        <w:tab/>
      </w:r>
      <w:r w:rsidR="00487D0A">
        <w:rPr>
          <w:lang w:val="en-ZA"/>
        </w:rPr>
        <w:tab/>
      </w:r>
      <w:r w:rsidR="00487D0A">
        <w:rPr>
          <w:lang w:val="en-ZA"/>
        </w:rPr>
        <w:tab/>
      </w:r>
      <w:r w:rsidR="00487D0A">
        <w:rPr>
          <w:lang w:val="en-ZA"/>
        </w:rPr>
        <w:tab/>
      </w:r>
      <w:r>
        <w:rPr>
          <w:lang w:val="en-ZA"/>
        </w:rPr>
        <w:t xml:space="preserve">(d) </w:t>
      </w:r>
      <w:r w:rsidR="00487D0A">
        <w:rPr>
          <w:lang w:val="en-ZA"/>
        </w:rPr>
        <w:t>Inductive load (100 nH)</w:t>
      </w:r>
    </w:p>
    <w:p w:rsidR="00D977B6" w:rsidRDefault="00FB67D3" w:rsidP="00C41EC0">
      <w:pPr>
        <w:spacing w:after="0"/>
        <w:rPr>
          <w:lang w:val="en-ZA"/>
        </w:rPr>
      </w:pPr>
      <w:r w:rsidRPr="00AC2C9D">
        <w:rPr>
          <w:i/>
          <w:lang w:val="en-ZA"/>
        </w:rPr>
        <w:t>Figure 3.</w:t>
      </w:r>
      <w:r w:rsidR="00BC13E7" w:rsidRPr="00AC2C9D">
        <w:rPr>
          <w:i/>
          <w:lang w:val="en-ZA"/>
        </w:rPr>
        <w:t>6</w:t>
      </w:r>
      <w:r w:rsidRPr="00AC2C9D">
        <w:rPr>
          <w:lang w:val="en-ZA"/>
        </w:rPr>
        <w:t>: Z</w:t>
      </w:r>
      <w:r w:rsidRPr="00AC2C9D">
        <w:rPr>
          <w:vertAlign w:val="subscript"/>
          <w:lang w:val="en-ZA"/>
        </w:rPr>
        <w:t>A-D</w:t>
      </w:r>
      <w:r w:rsidRPr="00AC2C9D">
        <w:rPr>
          <w:lang w:val="en-ZA"/>
        </w:rPr>
        <w:t xml:space="preserve"> plots against frequency for the four different load types</w:t>
      </w:r>
      <w:r w:rsidR="00651BF5" w:rsidRPr="00AC2C9D">
        <w:rPr>
          <w:lang w:val="en-ZA"/>
        </w:rPr>
        <w:t>, at a coupling of 0.98</w:t>
      </w:r>
    </w:p>
    <w:p w:rsidR="00C41EC0" w:rsidRPr="00FB67D3" w:rsidRDefault="00C41EC0" w:rsidP="00D007E0">
      <w:pPr>
        <w:rPr>
          <w:lang w:val="en-ZA"/>
        </w:rPr>
      </w:pPr>
      <w:r>
        <w:rPr>
          <w:lang w:val="en-ZA"/>
        </w:rPr>
        <w:t xml:space="preserve">LEGEND: </w:t>
      </w:r>
      <w:r w:rsidRPr="00C41EC0">
        <w:rPr>
          <w:lang w:val="en-ZA"/>
        </w:rPr>
        <w:t>(Blue: Zhao, Red: Reeves, Yellow: Murgatroyd)</w:t>
      </w:r>
    </w:p>
    <w:p w:rsidR="00EA5676" w:rsidRDefault="00EA5676" w:rsidP="00D977B6">
      <w:pPr>
        <w:pStyle w:val="Heading4"/>
        <w:rPr>
          <w:lang w:val="en-ZA"/>
        </w:rPr>
      </w:pPr>
      <w:r>
        <w:rPr>
          <w:lang w:val="en-ZA"/>
        </w:rPr>
        <w:t>Short-circuit load</w:t>
      </w:r>
    </w:p>
    <w:p w:rsidR="00CC1600" w:rsidRDefault="00456F2A" w:rsidP="00EA5676">
      <w:pPr>
        <w:rPr>
          <w:lang w:val="en-ZA"/>
        </w:rPr>
      </w:pPr>
      <w:r>
        <w:rPr>
          <w:lang w:val="en-ZA"/>
        </w:rPr>
        <w:t xml:space="preserve">Refer to </w:t>
      </w:r>
      <w:r w:rsidRPr="007D2111">
        <w:rPr>
          <w:i/>
          <w:lang w:val="en-ZA"/>
        </w:rPr>
        <w:t>Figure 3.</w:t>
      </w:r>
      <w:r w:rsidR="00BC13E7" w:rsidRPr="007D2111">
        <w:rPr>
          <w:i/>
          <w:lang w:val="en-ZA"/>
        </w:rPr>
        <w:t>6</w:t>
      </w:r>
      <w:r w:rsidRPr="007D2111">
        <w:rPr>
          <w:i/>
          <w:lang w:val="en-ZA"/>
        </w:rPr>
        <w:t xml:space="preserve"> (a)</w:t>
      </w:r>
      <w:r>
        <w:rPr>
          <w:lang w:val="en-ZA"/>
        </w:rPr>
        <w:t xml:space="preserve"> for this section. </w:t>
      </w:r>
      <w:r w:rsidR="00D977B6">
        <w:rPr>
          <w:lang w:val="en-ZA"/>
        </w:rPr>
        <w:t>The f</w:t>
      </w:r>
      <w:r w:rsidR="00EA5676">
        <w:rPr>
          <w:lang w:val="en-ZA"/>
        </w:rPr>
        <w:t xml:space="preserve">irst resonance point is identical for all models. </w:t>
      </w:r>
      <w:r w:rsidR="0085508C">
        <w:rPr>
          <w:lang w:val="en-ZA"/>
        </w:rPr>
        <w:t xml:space="preserve">It is a resonance between the structure’s total inductance and capacitance. </w:t>
      </w:r>
      <w:r w:rsidR="00CC1600">
        <w:rPr>
          <w:lang w:val="en-ZA"/>
        </w:rPr>
        <w:t>This is known as the fundamental frequency and can be determined from mathematical analysis of all the models.</w:t>
      </w:r>
    </w:p>
    <w:p w:rsidR="00FF06D4" w:rsidRDefault="00FF06D4" w:rsidP="00EA5676">
      <w:pPr>
        <w:rPr>
          <w:lang w:val="en-ZA"/>
        </w:rPr>
      </w:pPr>
      <w:r w:rsidRPr="00297BA2">
        <w:rPr>
          <w:i/>
          <w:lang w:val="en-ZA"/>
        </w:rPr>
        <w:t xml:space="preserve">Equations </w:t>
      </w:r>
      <w:r w:rsidR="006B1EB5">
        <w:rPr>
          <w:i/>
          <w:lang w:val="en-ZA"/>
        </w:rPr>
        <w:t>3</w:t>
      </w:r>
      <w:r w:rsidR="00297BA2" w:rsidRPr="00297BA2">
        <w:rPr>
          <w:i/>
          <w:lang w:val="en-ZA"/>
        </w:rPr>
        <w:t>.</w:t>
      </w:r>
      <w:r w:rsidR="00D007E0" w:rsidRPr="00297BA2">
        <w:rPr>
          <w:i/>
          <w:lang w:val="en-ZA"/>
        </w:rPr>
        <w:t>1</w:t>
      </w:r>
      <w:r w:rsidRPr="00297BA2">
        <w:rPr>
          <w:i/>
          <w:lang w:val="en-ZA"/>
        </w:rPr>
        <w:t xml:space="preserve"> and </w:t>
      </w:r>
      <w:r w:rsidR="006B1EB5">
        <w:rPr>
          <w:i/>
          <w:lang w:val="en-ZA"/>
        </w:rPr>
        <w:t>3</w:t>
      </w:r>
      <w:r w:rsidR="00297BA2" w:rsidRPr="00297BA2">
        <w:rPr>
          <w:i/>
          <w:lang w:val="en-ZA"/>
        </w:rPr>
        <w:t>.</w:t>
      </w:r>
      <w:r w:rsidR="00D007E0" w:rsidRPr="00297BA2">
        <w:rPr>
          <w:i/>
          <w:lang w:val="en-ZA"/>
        </w:rPr>
        <w:t>2</w:t>
      </w:r>
      <w:r>
        <w:rPr>
          <w:lang w:val="en-ZA"/>
        </w:rPr>
        <w:t xml:space="preserve"> were derived from nodal analysis in the s-domain for both Reeves and Murgatroyd models. </w:t>
      </w:r>
      <w:r w:rsidR="001F66FD">
        <w:rPr>
          <w:lang w:val="en-ZA"/>
        </w:rPr>
        <w:t>They are repeated here</w:t>
      </w:r>
      <w:r w:rsidR="00A862FD">
        <w:rPr>
          <w:lang w:val="en-ZA"/>
        </w:rPr>
        <w:t>, now with the angular frequency (</w:t>
      </w:r>
      <m:oMath>
        <m:r>
          <w:rPr>
            <w:rFonts w:ascii="Cambria Math" w:hAnsi="Cambria Math"/>
            <w:lang w:val="en-ZA"/>
          </w:rPr>
          <m:t>s=jω</m:t>
        </m:r>
      </m:oMath>
      <w:r w:rsidR="00A862FD">
        <w:rPr>
          <w:lang w:val="en-ZA"/>
        </w:rPr>
        <w:t>)</w:t>
      </w:r>
      <w:r w:rsidR="001F66FD">
        <w:rPr>
          <w:lang w:val="en-ZA"/>
        </w:rPr>
        <w:t>:</w:t>
      </w:r>
    </w:p>
    <w:p w:rsidR="003D1E3B" w:rsidRDefault="00896000" w:rsidP="003D1E3B">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2jω</m:t>
              </m:r>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1+C</m:t>
              </m:r>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den>
          </m:f>
          <m:r>
            <w:rPr>
              <w:rFonts w:ascii="Cambria Math" w:hAnsi="Cambria Math"/>
              <w:lang w:val="en-ZA"/>
            </w:rPr>
            <m:t xml:space="preserve">                                            [Reeves] …(3.1)</m:t>
          </m:r>
        </m:oMath>
      </m:oMathPara>
    </w:p>
    <w:p w:rsidR="003D1E3B" w:rsidRPr="003625F1" w:rsidRDefault="00896000" w:rsidP="003D1E3B">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2jω</m:t>
              </m:r>
              <m:d>
                <m:dPr>
                  <m:ctrlPr>
                    <w:rPr>
                      <w:rFonts w:ascii="Cambria Math" w:hAnsi="Cambria Math"/>
                      <w:i/>
                      <w:lang w:val="en-ZA"/>
                    </w:rPr>
                  </m:ctrlPr>
                </m:dPr>
                <m:e>
                  <m:r>
                    <w:rPr>
                      <w:rFonts w:ascii="Cambria Math" w:hAnsi="Cambria Math"/>
                      <w:lang w:val="en-ZA"/>
                    </w:rPr>
                    <m:t>L+M</m:t>
                  </m:r>
                </m:e>
              </m:d>
              <m:r>
                <w:rPr>
                  <w:rFonts w:ascii="Cambria Math" w:hAnsi="Cambria Math"/>
                  <w:lang w:val="en-ZA"/>
                </w:rPr>
                <m:t>×(1+</m:t>
              </m:r>
              <m:f>
                <m:fPr>
                  <m:ctrlPr>
                    <w:rPr>
                      <w:rFonts w:ascii="Cambria Math" w:hAnsi="Cambria Math"/>
                      <w:i/>
                      <w:lang w:val="en-ZA"/>
                    </w:rPr>
                  </m:ctrlPr>
                </m:fPr>
                <m:num>
                  <m:r>
                    <w:rPr>
                      <w:rFonts w:ascii="Cambria Math" w:hAnsi="Cambria Math"/>
                      <w:lang w:val="en-ZA"/>
                    </w:rPr>
                    <m:t>C</m:t>
                  </m:r>
                </m:num>
                <m:den>
                  <m:r>
                    <w:rPr>
                      <w:rFonts w:ascii="Cambria Math" w:hAnsi="Cambria Math"/>
                      <w:lang w:val="en-ZA"/>
                    </w:rPr>
                    <m:t>2</m:t>
                  </m:r>
                </m:den>
              </m:f>
              <m:d>
                <m:dPr>
                  <m:ctrlPr>
                    <w:rPr>
                      <w:rFonts w:ascii="Cambria Math" w:hAnsi="Cambria Math"/>
                      <w:i/>
                      <w:lang w:val="en-ZA"/>
                    </w:rPr>
                  </m:ctrlPr>
                </m:dPr>
                <m:e>
                  <m:r>
                    <w:rPr>
                      <w:rFonts w:ascii="Cambria Math" w:hAnsi="Cambria Math"/>
                      <w:lang w:val="en-ZA"/>
                    </w:rPr>
                    <m:t>L-M</m:t>
                  </m:r>
                </m:e>
              </m:d>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m:t>
              </m:r>
            </m:num>
            <m:den>
              <m:r>
                <w:rPr>
                  <w:rFonts w:ascii="Cambria Math" w:hAnsi="Cambria Math"/>
                  <w:lang w:val="en-ZA"/>
                </w:rPr>
                <m:t>1+LC</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den>
          </m:f>
          <m:r>
            <w:rPr>
              <w:rFonts w:ascii="Cambria Math" w:hAnsi="Cambria Math"/>
              <w:lang w:val="en-ZA"/>
            </w:rPr>
            <m:t xml:space="preserve">   [Murgatroyd]…(3.2)</m:t>
          </m:r>
        </m:oMath>
      </m:oMathPara>
    </w:p>
    <w:p w:rsidR="001F66FD" w:rsidRDefault="001F66FD" w:rsidP="001F66FD">
      <w:pPr>
        <w:rPr>
          <w:lang w:val="en-ZA"/>
        </w:rPr>
      </w:pPr>
      <w:r>
        <w:rPr>
          <w:lang w:val="en-ZA"/>
        </w:rPr>
        <w:t>These equations show that for both models</w:t>
      </w:r>
      <w:r w:rsidR="00D007E0">
        <w:rPr>
          <w:lang w:val="en-ZA"/>
        </w:rPr>
        <w:t>, the</w:t>
      </w:r>
      <w:r>
        <w:rPr>
          <w:lang w:val="en-ZA"/>
        </w:rPr>
        <w:t xml:space="preserve"> input impedance Z</w:t>
      </w:r>
      <w:r w:rsidRPr="00D007E0">
        <w:rPr>
          <w:vertAlign w:val="subscript"/>
          <w:lang w:val="en-ZA"/>
        </w:rPr>
        <w:t xml:space="preserve">A-D </w:t>
      </w:r>
      <w:r>
        <w:rPr>
          <w:lang w:val="en-ZA"/>
        </w:rPr>
        <w:t xml:space="preserve">will be inductive </w:t>
      </w:r>
      <w:r w:rsidR="00E77C93">
        <w:rPr>
          <w:lang w:val="en-ZA"/>
        </w:rPr>
        <w:t>at an inductance of 2(L+M) for</w:t>
      </w:r>
      <w:r w:rsidR="00D007E0">
        <w:rPr>
          <w:lang w:val="en-ZA"/>
        </w:rPr>
        <w:t>low frequencies</w:t>
      </w:r>
      <w:r w:rsidR="00CA1DDA">
        <w:rPr>
          <w:lang w:val="en-ZA"/>
        </w:rPr>
        <w:t xml:space="preserve">, since the denominator will be dominated by </w:t>
      </w:r>
      <w:r w:rsidR="00CD3A1B">
        <w:rPr>
          <w:lang w:val="en-ZA"/>
        </w:rPr>
        <w:t xml:space="preserve">the </w:t>
      </w:r>
      <w:r w:rsidR="00DE443F">
        <w:rPr>
          <w:lang w:val="en-ZA"/>
        </w:rPr>
        <w:t>“</w:t>
      </w:r>
      <w:r w:rsidR="00CA1DDA">
        <w:rPr>
          <w:lang w:val="en-ZA"/>
        </w:rPr>
        <w:t>1</w:t>
      </w:r>
      <w:r w:rsidR="00DE443F">
        <w:rPr>
          <w:lang w:val="en-ZA"/>
        </w:rPr>
        <w:t>”</w:t>
      </w:r>
      <w:r w:rsidR="00CA1DDA">
        <w:rPr>
          <w:lang w:val="en-ZA"/>
        </w:rPr>
        <w:t>. This will be the case</w:t>
      </w:r>
      <w:r>
        <w:rPr>
          <w:lang w:val="en-ZA"/>
        </w:rPr>
        <w:t xml:space="preserve"> until a parallel resonance </w:t>
      </w:r>
      <w:r w:rsidR="00500983">
        <w:rPr>
          <w:lang w:val="en-ZA"/>
        </w:rPr>
        <w:t xml:space="preserve">occurring </w:t>
      </w:r>
      <w:r>
        <w:rPr>
          <w:lang w:val="en-ZA"/>
        </w:rPr>
        <w:t>at a frequency given by:</w:t>
      </w:r>
    </w:p>
    <w:p w:rsidR="001F66FD" w:rsidRDefault="00896000" w:rsidP="001F66FD">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r>
                    <w:rPr>
                      <w:rFonts w:ascii="Cambria Math" w:hAnsi="Cambria Math"/>
                      <w:lang w:val="en-ZA"/>
                    </w:rPr>
                    <m:t>C</m:t>
                  </m:r>
                </m:e>
              </m:rad>
            </m:den>
          </m:f>
          <m:d>
            <m:dPr>
              <m:begChr m:val="["/>
              <m:endChr m:val="]"/>
              <m:ctrlPr>
                <w:rPr>
                  <w:rFonts w:ascii="Cambria Math" w:hAnsi="Cambria Math"/>
                  <w:i/>
                  <w:lang w:val="en-ZA"/>
                </w:rPr>
              </m:ctrlPr>
            </m:dPr>
            <m:e>
              <m:r>
                <w:rPr>
                  <w:rFonts w:ascii="Cambria Math" w:hAnsi="Cambria Math"/>
                  <w:lang w:val="en-ZA"/>
                </w:rPr>
                <m:t>Reeves</m:t>
              </m:r>
            </m:e>
          </m:d>
          <m:r>
            <w:rPr>
              <w:rFonts w:ascii="Cambria Math" w:hAnsi="Cambria Math"/>
              <w:lang w:val="en-ZA"/>
            </w:rPr>
            <m:t>…(3.3)</m:t>
          </m:r>
        </m:oMath>
      </m:oMathPara>
    </w:p>
    <w:p w:rsidR="003D1E3B" w:rsidRDefault="00896000" w:rsidP="001F66FD">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r>
                    <w:rPr>
                      <w:rFonts w:ascii="Cambria Math" w:hAnsi="Cambria Math"/>
                      <w:lang w:val="en-ZA"/>
                    </w:rPr>
                    <m:t>LC</m:t>
                  </m:r>
                </m:e>
              </m:rad>
            </m:den>
          </m:f>
          <m:d>
            <m:dPr>
              <m:begChr m:val="["/>
              <m:endChr m:val="]"/>
              <m:ctrlPr>
                <w:rPr>
                  <w:rFonts w:ascii="Cambria Math" w:hAnsi="Cambria Math"/>
                  <w:i/>
                  <w:lang w:val="en-ZA"/>
                </w:rPr>
              </m:ctrlPr>
            </m:dPr>
            <m:e>
              <m:r>
                <w:rPr>
                  <w:rFonts w:ascii="Cambria Math" w:hAnsi="Cambria Math"/>
                  <w:lang w:val="en-ZA"/>
                </w:rPr>
                <m:t>Murgatroyd</m:t>
              </m:r>
            </m:e>
          </m:d>
          <m:r>
            <w:rPr>
              <w:rFonts w:ascii="Cambria Math" w:hAnsi="Cambria Math"/>
              <w:lang w:val="en-ZA"/>
            </w:rPr>
            <m:t>…(3.4)</m:t>
          </m:r>
        </m:oMath>
      </m:oMathPara>
    </w:p>
    <w:p w:rsidR="001F66FD" w:rsidRDefault="004F5B54" w:rsidP="0036785E">
      <w:pPr>
        <w:rPr>
          <w:lang w:val="en-ZA"/>
        </w:rPr>
      </w:pPr>
      <w:r>
        <w:rPr>
          <w:lang w:val="en-ZA"/>
        </w:rPr>
        <w:t>These</w:t>
      </w:r>
      <w:r w:rsidR="001F66FD">
        <w:rPr>
          <w:lang w:val="en-ZA"/>
        </w:rPr>
        <w:t xml:space="preserve"> equation</w:t>
      </w:r>
      <w:r w:rsidR="001E78FF">
        <w:rPr>
          <w:lang w:val="en-ZA"/>
        </w:rPr>
        <w:t>s</w:t>
      </w:r>
      <w:r w:rsidR="001F66FD">
        <w:rPr>
          <w:lang w:val="en-ZA"/>
        </w:rPr>
        <w:t xml:space="preserve"> correctly predict the </w:t>
      </w:r>
      <w:r w:rsidR="001E78FF">
        <w:rPr>
          <w:lang w:val="en-ZA"/>
        </w:rPr>
        <w:t xml:space="preserve">value of the </w:t>
      </w:r>
      <w:r w:rsidR="001F66FD">
        <w:rPr>
          <w:lang w:val="en-ZA"/>
        </w:rPr>
        <w:t>first resonant frequency</w:t>
      </w:r>
      <w:r w:rsidR="00815DF4">
        <w:rPr>
          <w:lang w:val="en-ZA"/>
        </w:rPr>
        <w:t xml:space="preserve"> shared by all three models</w:t>
      </w:r>
      <w:r>
        <w:rPr>
          <w:lang w:val="en-ZA"/>
        </w:rPr>
        <w:t xml:space="preserve"> at high coupling</w:t>
      </w:r>
      <w:r w:rsidR="000C53A0">
        <w:rPr>
          <w:lang w:val="en-ZA"/>
        </w:rPr>
        <w:t>, which is commonly known as the fundamental resonance point.</w:t>
      </w:r>
      <w:r w:rsidR="0036785E">
        <w:rPr>
          <w:lang w:val="en-ZA"/>
        </w:rPr>
        <w:t xml:space="preserve"> After this point the two models diverge. Reeves </w:t>
      </w:r>
      <w:r w:rsidR="001F66FD">
        <w:rPr>
          <w:lang w:val="en-ZA"/>
        </w:rPr>
        <w:t xml:space="preserve">tends to </w:t>
      </w:r>
      <w:r w:rsidR="005D082B">
        <w:rPr>
          <w:lang w:val="en-ZA"/>
        </w:rPr>
        <w:t xml:space="preserve">a </w:t>
      </w:r>
      <w:r w:rsidR="001F66FD">
        <w:rPr>
          <w:lang w:val="en-ZA"/>
        </w:rPr>
        <w:t xml:space="preserve">capacitive impedance </w:t>
      </w:r>
      <w:r w:rsidR="0036785E">
        <w:rPr>
          <w:lang w:val="en-ZA"/>
        </w:rPr>
        <w:t xml:space="preserve">towards larger frequencies, </w:t>
      </w:r>
      <w:r w:rsidR="001F66FD">
        <w:rPr>
          <w:lang w:val="en-ZA"/>
        </w:rPr>
        <w:t>with a capacitance of C/4.</w:t>
      </w:r>
      <w:r w:rsidR="0036785E">
        <w:rPr>
          <w:lang w:val="en-ZA"/>
        </w:rPr>
        <w:t xml:space="preserve"> No further resonance is predicted. Murgatroyd, on the other hand, has a second resonant frequency, after which it has an inductive impedance towards </w:t>
      </w:r>
      <w:r w:rsidR="005D082B">
        <w:rPr>
          <w:lang w:val="en-ZA"/>
        </w:rPr>
        <w:t xml:space="preserve">larger frequencies, </w:t>
      </w:r>
      <w:r w:rsidR="005D082B">
        <w:rPr>
          <w:lang w:val="en-ZA"/>
        </w:rPr>
        <w:lastRenderedPageBreak/>
        <w:t>with an inductance of (L-M), i.e. the leakage inductance</w:t>
      </w:r>
      <w:r w:rsidR="0036785E">
        <w:rPr>
          <w:lang w:val="en-ZA"/>
        </w:rPr>
        <w:t xml:space="preserve">. This is an important difference </w:t>
      </w:r>
      <w:r w:rsidR="001F5204">
        <w:rPr>
          <w:lang w:val="en-ZA"/>
        </w:rPr>
        <w:t>between</w:t>
      </w:r>
      <w:r w:rsidR="0036785E">
        <w:rPr>
          <w:lang w:val="en-ZA"/>
        </w:rPr>
        <w:t xml:space="preserve"> the two first-order models.</w:t>
      </w:r>
    </w:p>
    <w:p w:rsidR="00A91F0C" w:rsidRDefault="00A91F0C" w:rsidP="0036785E">
      <w:pPr>
        <w:rPr>
          <w:lang w:val="en-ZA"/>
        </w:rPr>
      </w:pPr>
      <w:r>
        <w:rPr>
          <w:lang w:val="en-ZA"/>
        </w:rPr>
        <w:t xml:space="preserve">Murgatroyd’s second resonance point is predicted to occur at </w:t>
      </w:r>
      <w:r w:rsidR="00330975">
        <w:rPr>
          <w:lang w:val="en-ZA"/>
        </w:rPr>
        <w:t>the following</w:t>
      </w:r>
      <w:r>
        <w:rPr>
          <w:lang w:val="en-ZA"/>
        </w:rPr>
        <w:t xml:space="preserve"> frequency:</w:t>
      </w:r>
    </w:p>
    <w:p w:rsidR="00A91F0C" w:rsidRDefault="00896000" w:rsidP="0036785E">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1</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r>
                    <w:rPr>
                      <w:rFonts w:ascii="Cambria Math" w:hAnsi="Cambria Math"/>
                      <w:lang w:val="en-ZA"/>
                    </w:rPr>
                    <m:t>(L-M)</m:t>
                  </m:r>
                  <m:f>
                    <m:fPr>
                      <m:ctrlPr>
                        <w:rPr>
                          <w:rFonts w:ascii="Cambria Math" w:hAnsi="Cambria Math"/>
                          <w:i/>
                          <w:lang w:val="en-ZA"/>
                        </w:rPr>
                      </m:ctrlPr>
                    </m:fPr>
                    <m:num>
                      <m:r>
                        <w:rPr>
                          <w:rFonts w:ascii="Cambria Math" w:hAnsi="Cambria Math"/>
                          <w:lang w:val="en-ZA"/>
                        </w:rPr>
                        <m:t>C</m:t>
                      </m:r>
                    </m:num>
                    <m:den>
                      <m:r>
                        <w:rPr>
                          <w:rFonts w:ascii="Cambria Math" w:hAnsi="Cambria Math"/>
                          <w:lang w:val="en-ZA"/>
                        </w:rPr>
                        <m:t>2</m:t>
                      </m:r>
                    </m:den>
                  </m:f>
                </m:e>
              </m:rad>
            </m:den>
          </m:f>
          <m:r>
            <w:rPr>
              <w:rFonts w:ascii="Cambria Math" w:hAnsi="Cambria Math"/>
              <w:lang w:val="en-ZA"/>
            </w:rPr>
            <m:t xml:space="preserve">     …(3.5)</m:t>
          </m:r>
        </m:oMath>
      </m:oMathPara>
    </w:p>
    <w:p w:rsidR="00D1464D" w:rsidRDefault="00D1464D" w:rsidP="0036785E">
      <w:pPr>
        <w:rPr>
          <w:lang w:val="en-ZA"/>
        </w:rPr>
      </w:pPr>
      <w:r>
        <w:rPr>
          <w:lang w:val="en-ZA"/>
        </w:rPr>
        <w:t>The question arises: “Which lumped model is more suitable, and under which conditions?”</w:t>
      </w:r>
      <w:r w:rsidR="00F76235">
        <w:rPr>
          <w:lang w:val="en-ZA"/>
        </w:rPr>
        <w:t xml:space="preserve"> This question will be pursued in sections pertaining to</w:t>
      </w:r>
      <w:r w:rsidR="00473EB5">
        <w:rPr>
          <w:lang w:val="en-ZA"/>
        </w:rPr>
        <w:t xml:space="preserve"> both</w:t>
      </w:r>
      <w:r w:rsidR="00F76235">
        <w:rPr>
          <w:lang w:val="en-ZA"/>
        </w:rPr>
        <w:t xml:space="preserve"> the frequency and time domains.</w:t>
      </w:r>
      <w:r w:rsidR="00227100">
        <w:rPr>
          <w:lang w:val="en-ZA"/>
        </w:rPr>
        <w:t xml:space="preserve"> From the above equations, the following t</w:t>
      </w:r>
      <w:r w:rsidR="006818C2">
        <w:rPr>
          <w:lang w:val="en-ZA"/>
        </w:rPr>
        <w:t>hree</w:t>
      </w:r>
      <w:r w:rsidR="00227100">
        <w:rPr>
          <w:lang w:val="en-ZA"/>
        </w:rPr>
        <w:t xml:space="preserve"> questions will now be posed:</w:t>
      </w:r>
    </w:p>
    <w:p w:rsidR="006818C2" w:rsidRDefault="006818C2" w:rsidP="00AC0EC8">
      <w:pPr>
        <w:pStyle w:val="ListParagraph"/>
        <w:numPr>
          <w:ilvl w:val="0"/>
          <w:numId w:val="35"/>
        </w:numPr>
        <w:rPr>
          <w:lang w:val="en-ZA"/>
        </w:rPr>
      </w:pPr>
      <w:r>
        <w:rPr>
          <w:lang w:val="en-ZA"/>
        </w:rPr>
        <w:t>Is the actual fundamental resonance point dependent on coupling, as is predicted by Reeves?</w:t>
      </w:r>
    </w:p>
    <w:p w:rsidR="00227100" w:rsidRDefault="00227100" w:rsidP="00AC0EC8">
      <w:pPr>
        <w:pStyle w:val="ListParagraph"/>
        <w:numPr>
          <w:ilvl w:val="0"/>
          <w:numId w:val="35"/>
        </w:numPr>
        <w:rPr>
          <w:lang w:val="en-ZA"/>
        </w:rPr>
      </w:pPr>
      <w:r>
        <w:rPr>
          <w:lang w:val="en-ZA"/>
        </w:rPr>
        <w:t xml:space="preserve">Is Murgatroyd’s second resonance point valid with respect to the </w:t>
      </w:r>
      <w:r w:rsidR="0040125E">
        <w:rPr>
          <w:lang w:val="en-ZA"/>
        </w:rPr>
        <w:t>actual distributed structure, or is it parasitic?</w:t>
      </w:r>
    </w:p>
    <w:p w:rsidR="0040125E" w:rsidRDefault="0040125E" w:rsidP="00AC0EC8">
      <w:pPr>
        <w:pStyle w:val="ListParagraph"/>
        <w:numPr>
          <w:ilvl w:val="0"/>
          <w:numId w:val="35"/>
        </w:numPr>
        <w:rPr>
          <w:lang w:val="en-ZA"/>
        </w:rPr>
      </w:pPr>
      <w:r>
        <w:rPr>
          <w:lang w:val="en-ZA"/>
        </w:rPr>
        <w:t>Reeves tends to a capacitive impedance for higher frequencies, while Murgatroyd tends to an inductive impedance? Is either more valid?</w:t>
      </w:r>
    </w:p>
    <w:p w:rsidR="003D1826" w:rsidRDefault="008209C7" w:rsidP="00EA5676">
      <w:pPr>
        <w:rPr>
          <w:lang w:val="en-ZA"/>
        </w:rPr>
      </w:pPr>
      <w:r>
        <w:rPr>
          <w:lang w:val="en-ZA"/>
        </w:rPr>
        <w:t>To answer these questions we begin to examine Zhao’s distributed solution.</w:t>
      </w:r>
      <w:r w:rsidR="003D1826">
        <w:rPr>
          <w:lang w:val="en-ZA"/>
        </w:rPr>
        <w:t xml:space="preserve"> By simple qualitative observation, Zhao’s distributed model has infinitely many resonant points, the first is shared with all the other models, and the second resonance point is at a similar but not the same frequency as Murgatroyd. The question is whether </w:t>
      </w:r>
      <w:r w:rsidR="00BC70E7">
        <w:rPr>
          <w:lang w:val="en-ZA"/>
        </w:rPr>
        <w:t>the factors determining this second resonant frequency are the same between the two models, and wh</w:t>
      </w:r>
      <w:r w:rsidR="00386E3B">
        <w:rPr>
          <w:lang w:val="en-ZA"/>
        </w:rPr>
        <w:t>at is causing the difference</w:t>
      </w:r>
      <w:r w:rsidR="00145292">
        <w:rPr>
          <w:lang w:val="en-ZA"/>
        </w:rPr>
        <w:t>?</w:t>
      </w:r>
      <w:r w:rsidR="00DA278C">
        <w:rPr>
          <w:lang w:val="en-ZA"/>
        </w:rPr>
        <w:t xml:space="preserve"> Zhao’s model tends </w:t>
      </w:r>
      <w:r w:rsidR="00EC036F">
        <w:rPr>
          <w:lang w:val="en-ZA"/>
        </w:rPr>
        <w:t xml:space="preserve">to </w:t>
      </w:r>
      <w:r w:rsidR="00DA278C">
        <w:rPr>
          <w:lang w:val="en-ZA"/>
        </w:rPr>
        <w:t xml:space="preserve">neither a capacitive nor </w:t>
      </w:r>
      <w:r w:rsidR="00EC036F">
        <w:rPr>
          <w:lang w:val="en-ZA"/>
        </w:rPr>
        <w:t xml:space="preserve">an </w:t>
      </w:r>
      <w:r w:rsidR="00DA278C">
        <w:rPr>
          <w:lang w:val="en-ZA"/>
        </w:rPr>
        <w:t>inductive impedance</w:t>
      </w:r>
      <w:r w:rsidR="009B246B">
        <w:rPr>
          <w:lang w:val="en-ZA"/>
        </w:rPr>
        <w:t xml:space="preserve"> at high frequencies</w:t>
      </w:r>
      <w:r w:rsidR="00DA278C">
        <w:rPr>
          <w:lang w:val="en-ZA"/>
        </w:rPr>
        <w:t>.</w:t>
      </w:r>
    </w:p>
    <w:p w:rsidR="00572100" w:rsidRDefault="00E43DF6" w:rsidP="00EA5676">
      <w:pPr>
        <w:rPr>
          <w:lang w:val="en-ZA"/>
        </w:rPr>
      </w:pPr>
      <w:r>
        <w:rPr>
          <w:lang w:val="en-ZA"/>
        </w:rPr>
        <w:t>Zhao derives a general impedance equation for Z</w:t>
      </w:r>
      <w:r w:rsidRPr="00F57A65">
        <w:rPr>
          <w:vertAlign w:val="subscript"/>
          <w:lang w:val="en-ZA"/>
        </w:rPr>
        <w:t xml:space="preserve">A-D </w:t>
      </w:r>
      <w:r>
        <w:rPr>
          <w:lang w:val="en-ZA"/>
        </w:rPr>
        <w:t>for a general load Z</w:t>
      </w:r>
      <w:r w:rsidRPr="00F57A65">
        <w:rPr>
          <w:vertAlign w:val="subscript"/>
          <w:lang w:val="en-ZA"/>
        </w:rPr>
        <w:t>L</w:t>
      </w:r>
      <w:r>
        <w:rPr>
          <w:lang w:val="en-ZA"/>
        </w:rPr>
        <w:t>, which can be seen in [</w:t>
      </w:r>
      <w:r w:rsidR="00D07634">
        <w:rPr>
          <w:lang w:val="en-ZA"/>
        </w:rPr>
        <w:t>12</w:t>
      </w:r>
      <w:r w:rsidRPr="00D07634">
        <w:rPr>
          <w:lang w:val="en-ZA"/>
        </w:rPr>
        <w:t>, pg.</w:t>
      </w:r>
      <w:r w:rsidR="00F16A9D" w:rsidRPr="00D07634">
        <w:rPr>
          <w:lang w:val="en-ZA"/>
        </w:rPr>
        <w:t xml:space="preserve"> 32-33, 57</w:t>
      </w:r>
      <w:r>
        <w:rPr>
          <w:lang w:val="en-ZA"/>
        </w:rPr>
        <w:t xml:space="preserve">]. </w:t>
      </w:r>
      <w:r w:rsidR="00567A07">
        <w:rPr>
          <w:lang w:val="en-ZA"/>
        </w:rPr>
        <w:t>We</w:t>
      </w:r>
      <w:r w:rsidR="00572100">
        <w:rPr>
          <w:lang w:val="en-ZA"/>
        </w:rPr>
        <w:t xml:space="preserve"> reduce this equation </w:t>
      </w:r>
      <w:r w:rsidR="00132710">
        <w:rPr>
          <w:lang w:val="en-ZA"/>
        </w:rPr>
        <w:t>for</w:t>
      </w:r>
      <w:r w:rsidR="00572100">
        <w:rPr>
          <w:lang w:val="en-ZA"/>
        </w:rPr>
        <w:t xml:space="preserve"> the case of a short circuit load</w:t>
      </w:r>
      <w:r w:rsidR="000324B0">
        <w:rPr>
          <w:lang w:val="en-ZA"/>
        </w:rPr>
        <w:t xml:space="preserve"> (Z</w:t>
      </w:r>
      <w:r w:rsidR="000324B0" w:rsidRPr="00F57A65">
        <w:rPr>
          <w:vertAlign w:val="subscript"/>
          <w:lang w:val="en-ZA"/>
        </w:rPr>
        <w:t>L</w:t>
      </w:r>
      <w:r w:rsidR="000324B0">
        <w:rPr>
          <w:lang w:val="en-ZA"/>
        </w:rPr>
        <w:t>=0)</w:t>
      </w:r>
      <w:r w:rsidR="00567A07">
        <w:rPr>
          <w:lang w:val="en-ZA"/>
        </w:rPr>
        <w:t>, as well as assume</w:t>
      </w:r>
      <w:r w:rsidR="00572100">
        <w:rPr>
          <w:lang w:val="en-ZA"/>
        </w:rPr>
        <w:t xml:space="preserve"> lossless conditions:</w:t>
      </w:r>
    </w:p>
    <w:p w:rsidR="00572100"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d>
                <m:dPr>
                  <m:begChr m:val="["/>
                  <m:endChr m:val="]"/>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sinh⁡</m:t>
                      </m:r>
                      <m:r>
                        <w:rPr>
                          <w:rFonts w:ascii="Cambria Math" w:hAnsi="Cambria Math"/>
                          <w:lang w:val="en-ZA"/>
                        </w:rPr>
                        <m:t>(γl)</m:t>
                      </m:r>
                    </m:den>
                  </m:f>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tanh⁡</m:t>
                      </m:r>
                      <m:r>
                        <w:rPr>
                          <w:rFonts w:ascii="Cambria Math" w:hAnsi="Cambria Math"/>
                          <w:lang w:val="en-ZA"/>
                        </w:rPr>
                        <m:t>(γl)</m:t>
                      </m:r>
                    </m:den>
                  </m:f>
                </m:e>
              </m:d>
            </m:num>
            <m:den>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sinh⁡</m:t>
                  </m:r>
                  <m:r>
                    <w:rPr>
                      <w:rFonts w:ascii="Cambria Math" w:hAnsi="Cambria Math"/>
                      <w:lang w:val="en-ZA"/>
                    </w:rPr>
                    <m:t>(γl)</m:t>
                  </m:r>
                </m:den>
              </m:f>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tanh⁡</m:t>
                  </m:r>
                  <m:r>
                    <w:rPr>
                      <w:rFonts w:ascii="Cambria Math" w:hAnsi="Cambria Math"/>
                      <w:lang w:val="en-ZA"/>
                    </w:rPr>
                    <m:t>(γl)</m:t>
                  </m:r>
                </m:den>
              </m:f>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den>
              </m:f>
            </m:den>
          </m:f>
          <m:r>
            <w:rPr>
              <w:rFonts w:ascii="Cambria Math" w:hAnsi="Cambria Math"/>
              <w:lang w:val="en-ZA"/>
            </w:rPr>
            <m:t xml:space="preserve">         …(3.6)</m:t>
          </m:r>
        </m:oMath>
      </m:oMathPara>
    </w:p>
    <w:p w:rsidR="000324B0" w:rsidRDefault="00981DFE" w:rsidP="00EA5676">
      <w:pPr>
        <w:rPr>
          <w:lang w:val="en-ZA"/>
        </w:rPr>
      </w:pPr>
      <w:r>
        <w:rPr>
          <w:lang w:val="en-ZA"/>
        </w:rPr>
        <w:t xml:space="preserve">where the structure parameters are in PUL form. From the solution equations for Zhao’s model, shown in </w:t>
      </w:r>
      <w:r w:rsidRPr="00132710">
        <w:rPr>
          <w:i/>
          <w:lang w:val="en-ZA"/>
        </w:rPr>
        <w:t>Section</w:t>
      </w:r>
      <w:r w:rsidR="00132710" w:rsidRPr="00132710">
        <w:rPr>
          <w:i/>
          <w:lang w:val="en-ZA"/>
        </w:rPr>
        <w:t xml:space="preserve"> 3.2.3</w:t>
      </w:r>
      <w:r>
        <w:rPr>
          <w:lang w:val="en-ZA"/>
        </w:rPr>
        <w:t>, lossless conditions give the following expressions for the propagation constant and the characteristic impedance:</w:t>
      </w:r>
    </w:p>
    <w:p w:rsidR="00981DFE" w:rsidRDefault="00981DFE" w:rsidP="00EA5676">
      <w:pPr>
        <w:rPr>
          <w:lang w:val="en-ZA"/>
        </w:rPr>
      </w:pPr>
      <m:oMathPara>
        <m:oMath>
          <m:r>
            <w:rPr>
              <w:rFonts w:ascii="Cambria Math" w:hAnsi="Cambria Math"/>
              <w:lang w:val="en-ZA"/>
            </w:rPr>
            <m:t>γ=jβ=jω</m:t>
          </m:r>
          <m:rad>
            <m:radPr>
              <m:degHide m:val="on"/>
              <m:ctrlPr>
                <w:rPr>
                  <w:rFonts w:ascii="Cambria Math" w:hAnsi="Cambria Math"/>
                  <w:i/>
                  <w:lang w:val="en-ZA"/>
                </w:rPr>
              </m:ctrlPr>
            </m:radPr>
            <m:deg/>
            <m:e>
              <m:r>
                <w:rPr>
                  <w:rFonts w:ascii="Cambria Math" w:hAnsi="Cambria Math"/>
                  <w:lang w:val="en-ZA"/>
                </w:rPr>
                <m:t>2</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e>
          </m:rad>
          <m:r>
            <w:rPr>
              <w:rFonts w:ascii="Cambria Math" w:hAnsi="Cambria Math"/>
              <w:lang w:val="en-ZA"/>
            </w:rPr>
            <m:t xml:space="preserve">     …(3.7)</m:t>
          </m:r>
        </m:oMath>
      </m:oMathPara>
    </w:p>
    <w:p w:rsidR="00981DFE"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r>
            <w:rPr>
              <w:rFonts w:ascii="Cambria Math" w:hAnsi="Cambria Math"/>
              <w:lang w:val="en-ZA"/>
            </w:rPr>
            <m:t>=</m:t>
          </m:r>
          <m:rad>
            <m:radPr>
              <m:degHide m:val="on"/>
              <m:ctrlPr>
                <w:rPr>
                  <w:rFonts w:ascii="Cambria Math" w:hAnsi="Cambria Math"/>
                  <w:i/>
                  <w:lang w:val="en-ZA"/>
                </w:rPr>
              </m:ctrlPr>
            </m:radPr>
            <m:deg/>
            <m:e>
              <m:f>
                <m:fPr>
                  <m:ctrlPr>
                    <w:rPr>
                      <w:rFonts w:ascii="Cambria Math" w:hAnsi="Cambria Math"/>
                      <w:i/>
                      <w:lang w:val="en-ZA"/>
                    </w:rPr>
                  </m:ctrlPr>
                </m:fPr>
                <m:num>
                  <m:r>
                    <w:rPr>
                      <w:rFonts w:ascii="Cambria Math" w:hAnsi="Cambria Math"/>
                      <w:lang w:val="en-ZA"/>
                    </w:rPr>
                    <m:t>2(</m:t>
                  </m:r>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r>
                    <w:rPr>
                      <w:rFonts w:ascii="Cambria Math" w:hAnsi="Cambria Math"/>
                      <w:lang w:val="en-ZA"/>
                    </w:rPr>
                    <m:t>)</m:t>
                  </m:r>
                </m:num>
                <m:den>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den>
              </m:f>
            </m:e>
          </m:rad>
          <m:r>
            <w:rPr>
              <w:rFonts w:ascii="Cambria Math" w:hAnsi="Cambria Math"/>
              <w:lang w:val="en-ZA"/>
            </w:rPr>
            <m:t xml:space="preserve">                       …(3.8)</m:t>
          </m:r>
        </m:oMath>
      </m:oMathPara>
    </w:p>
    <w:p w:rsidR="00981DFE" w:rsidRDefault="00981DFE" w:rsidP="00EA5676">
      <w:pPr>
        <w:rPr>
          <w:lang w:val="en-ZA"/>
        </w:rPr>
      </w:pPr>
      <w:r>
        <w:rPr>
          <w:lang w:val="en-ZA"/>
        </w:rPr>
        <w:t xml:space="preserve">The hyperbolic trigonometric functions are the source of the higher order resonances. </w:t>
      </w:r>
    </w:p>
    <w:p w:rsidR="005550A6" w:rsidRDefault="00896000" w:rsidP="00EA5676">
      <w:pPr>
        <w:rPr>
          <w:lang w:val="en-ZA"/>
        </w:rPr>
      </w:pPr>
      <m:oMathPara>
        <m:oMath>
          <m:f>
            <m:fPr>
              <m:ctrlPr>
                <w:rPr>
                  <w:rFonts w:ascii="Cambria Math" w:hAnsi="Cambria Math"/>
                  <w:i/>
                  <w:lang w:val="en-ZA"/>
                </w:rPr>
              </m:ctrlPr>
            </m:fPr>
            <m:num>
              <m:r>
                <w:rPr>
                  <w:rFonts w:ascii="Cambria Math" w:hAnsi="Cambria Math"/>
                  <w:lang w:val="en-ZA"/>
                </w:rPr>
                <m:t>1</m:t>
              </m:r>
            </m:num>
            <m:den>
              <m:func>
                <m:funcPr>
                  <m:ctrlPr>
                    <w:rPr>
                      <w:rFonts w:ascii="Cambria Math" w:hAnsi="Cambria Math"/>
                      <w:lang w:val="en-ZA"/>
                    </w:rPr>
                  </m:ctrlPr>
                </m:funcPr>
                <m:fName>
                  <m:r>
                    <m:rPr>
                      <m:sty m:val="p"/>
                    </m:rPr>
                    <w:rPr>
                      <w:rFonts w:ascii="Cambria Math" w:hAnsi="Cambria Math"/>
                      <w:lang w:val="en-ZA"/>
                    </w:rPr>
                    <m:t>sinh</m:t>
                  </m:r>
                </m:fName>
                <m:e>
                  <m:d>
                    <m:dPr>
                      <m:ctrlPr>
                        <w:rPr>
                          <w:rFonts w:ascii="Cambria Math" w:hAnsi="Cambria Math"/>
                          <w:i/>
                          <w:lang w:val="en-ZA"/>
                        </w:rPr>
                      </m:ctrlPr>
                    </m:dPr>
                    <m:e>
                      <m:r>
                        <w:rPr>
                          <w:rFonts w:ascii="Cambria Math" w:hAnsi="Cambria Math"/>
                          <w:lang w:val="en-ZA"/>
                        </w:rPr>
                        <m:t>γl</m:t>
                      </m:r>
                    </m:e>
                  </m:d>
                  <m:ctrlPr>
                    <w:rPr>
                      <w:rFonts w:ascii="Cambria Math" w:hAnsi="Cambria Math"/>
                      <w:i/>
                      <w:lang w:val="en-ZA"/>
                    </w:rPr>
                  </m:ctrlPr>
                </m:e>
              </m:func>
            </m:den>
          </m:f>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func>
                <m:funcPr>
                  <m:ctrlPr>
                    <w:rPr>
                      <w:rFonts w:ascii="Cambria Math" w:hAnsi="Cambria Math"/>
                      <w:lang w:val="en-ZA"/>
                    </w:rPr>
                  </m:ctrlPr>
                </m:funcPr>
                <m:fName>
                  <m:r>
                    <m:rPr>
                      <m:sty m:val="p"/>
                    </m:rPr>
                    <w:rPr>
                      <w:rFonts w:ascii="Cambria Math" w:hAnsi="Cambria Math"/>
                      <w:lang w:val="en-ZA"/>
                    </w:rPr>
                    <m:t>tanh</m:t>
                  </m:r>
                </m:fName>
                <m:e>
                  <m:d>
                    <m:dPr>
                      <m:ctrlPr>
                        <w:rPr>
                          <w:rFonts w:ascii="Cambria Math" w:hAnsi="Cambria Math"/>
                          <w:i/>
                          <w:lang w:val="en-ZA"/>
                        </w:rPr>
                      </m:ctrlPr>
                    </m:dPr>
                    <m:e>
                      <m:r>
                        <w:rPr>
                          <w:rFonts w:ascii="Cambria Math" w:hAnsi="Cambria Math"/>
                          <w:lang w:val="en-ZA"/>
                        </w:rPr>
                        <m:t>γl</m:t>
                      </m:r>
                    </m:e>
                  </m:d>
                  <m:ctrlPr>
                    <w:rPr>
                      <w:rFonts w:ascii="Cambria Math" w:hAnsi="Cambria Math"/>
                      <w:i/>
                      <w:lang w:val="en-ZA"/>
                    </w:rPr>
                  </m:ctrlPr>
                </m:e>
              </m:func>
            </m:den>
          </m:f>
          <m:r>
            <w:rPr>
              <w:rFonts w:ascii="Cambria Math" w:hAnsi="Cambria Math"/>
              <w:lang w:val="en-ZA"/>
            </w:rPr>
            <m:t>=</m:t>
          </m:r>
          <m:f>
            <m:fPr>
              <m:ctrlPr>
                <w:rPr>
                  <w:rFonts w:ascii="Cambria Math" w:hAnsi="Cambria Math"/>
                  <w:i/>
                  <w:lang w:val="en-ZA"/>
                </w:rPr>
              </m:ctrlPr>
            </m:fPr>
            <m:num>
              <m:r>
                <w:rPr>
                  <w:rFonts w:ascii="Cambria Math" w:hAnsi="Cambria Math"/>
                  <w:lang w:val="en-ZA"/>
                </w:rPr>
                <m:t>2+</m:t>
              </m:r>
              <m:sSup>
                <m:sSupPr>
                  <m:ctrlPr>
                    <w:rPr>
                      <w:rFonts w:ascii="Cambria Math" w:hAnsi="Cambria Math"/>
                      <w:i/>
                      <w:lang w:val="en-ZA"/>
                    </w:rPr>
                  </m:ctrlPr>
                </m:sSupPr>
                <m:e>
                  <m:r>
                    <w:rPr>
                      <w:rFonts w:ascii="Cambria Math" w:hAnsi="Cambria Math"/>
                      <w:lang w:val="en-ZA"/>
                    </w:rPr>
                    <m:t>e</m:t>
                  </m:r>
                </m:e>
                <m:sup>
                  <m:r>
                    <w:rPr>
                      <w:rFonts w:ascii="Cambria Math" w:hAnsi="Cambria Math"/>
                      <w:lang w:val="en-ZA"/>
                    </w:rPr>
                    <m:t>jβl</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e</m:t>
                  </m:r>
                </m:e>
                <m:sup>
                  <m:r>
                    <w:rPr>
                      <w:rFonts w:ascii="Cambria Math" w:hAnsi="Cambria Math"/>
                      <w:lang w:val="en-ZA"/>
                    </w:rPr>
                    <m:t>-jβl</m:t>
                  </m:r>
                </m:sup>
              </m:sSup>
            </m:num>
            <m:den>
              <m:sSup>
                <m:sSupPr>
                  <m:ctrlPr>
                    <w:rPr>
                      <w:rFonts w:ascii="Cambria Math" w:hAnsi="Cambria Math"/>
                      <w:i/>
                      <w:lang w:val="en-ZA"/>
                    </w:rPr>
                  </m:ctrlPr>
                </m:sSupPr>
                <m:e>
                  <m:r>
                    <w:rPr>
                      <w:rFonts w:ascii="Cambria Math" w:hAnsi="Cambria Math"/>
                      <w:lang w:val="en-ZA"/>
                    </w:rPr>
                    <m:t>e</m:t>
                  </m:r>
                </m:e>
                <m:sup>
                  <m:r>
                    <w:rPr>
                      <w:rFonts w:ascii="Cambria Math" w:hAnsi="Cambria Math"/>
                      <w:lang w:val="en-ZA"/>
                    </w:rPr>
                    <m:t>jβl</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e</m:t>
                  </m:r>
                </m:e>
                <m:sup>
                  <m:r>
                    <w:rPr>
                      <w:rFonts w:ascii="Cambria Math" w:hAnsi="Cambria Math"/>
                      <w:lang w:val="en-ZA"/>
                    </w:rPr>
                    <m:t>-jβl</m:t>
                  </m:r>
                </m:sup>
              </m:sSup>
            </m:den>
          </m:f>
          <m:r>
            <w:rPr>
              <w:rFonts w:ascii="Cambria Math" w:hAnsi="Cambria Math"/>
              <w:lang w:val="en-ZA"/>
            </w:rPr>
            <m:t xml:space="preserve">  …(3.9)</m:t>
          </m:r>
        </m:oMath>
      </m:oMathPara>
    </w:p>
    <w:p w:rsidR="005550A6" w:rsidRDefault="00CC1600" w:rsidP="00EA5676">
      <w:pPr>
        <w:rPr>
          <w:lang w:val="en-ZA"/>
        </w:rPr>
      </w:pPr>
      <w:r>
        <w:rPr>
          <w:lang w:val="en-ZA"/>
        </w:rPr>
        <w:t xml:space="preserve">And </w:t>
      </w:r>
      <w:r w:rsidR="001B09D4">
        <w:rPr>
          <w:lang w:val="en-ZA"/>
        </w:rPr>
        <w:t>using</w:t>
      </w:r>
      <w:r>
        <w:rPr>
          <w:lang w:val="en-ZA"/>
        </w:rPr>
        <w:t>Euler’s</w:t>
      </w:r>
      <w:r w:rsidR="006A5133">
        <w:rPr>
          <w:lang w:val="en-ZA"/>
        </w:rPr>
        <w:t xml:space="preserve"> expressions for trigonometric functions:</w:t>
      </w:r>
    </w:p>
    <w:p w:rsidR="005550A6" w:rsidRDefault="00896000" w:rsidP="005550A6">
      <w:pPr>
        <w:rPr>
          <w:lang w:val="en-ZA"/>
        </w:rPr>
      </w:pPr>
      <m:oMathPara>
        <m:oMath>
          <m:f>
            <m:fPr>
              <m:ctrlPr>
                <w:rPr>
                  <w:rFonts w:ascii="Cambria Math" w:hAnsi="Cambria Math"/>
                  <w:i/>
                  <w:lang w:val="en-ZA"/>
                </w:rPr>
              </m:ctrlPr>
            </m:fPr>
            <m:num>
              <m:r>
                <w:rPr>
                  <w:rFonts w:ascii="Cambria Math" w:hAnsi="Cambria Math"/>
                  <w:lang w:val="en-ZA"/>
                </w:rPr>
                <m:t>1</m:t>
              </m:r>
            </m:num>
            <m:den>
              <m:func>
                <m:funcPr>
                  <m:ctrlPr>
                    <w:rPr>
                      <w:rFonts w:ascii="Cambria Math" w:hAnsi="Cambria Math"/>
                      <w:lang w:val="en-ZA"/>
                    </w:rPr>
                  </m:ctrlPr>
                </m:funcPr>
                <m:fName>
                  <m:r>
                    <m:rPr>
                      <m:sty m:val="p"/>
                    </m:rPr>
                    <w:rPr>
                      <w:rFonts w:ascii="Cambria Math" w:hAnsi="Cambria Math"/>
                      <w:lang w:val="en-ZA"/>
                    </w:rPr>
                    <m:t>sinh</m:t>
                  </m:r>
                </m:fName>
                <m:e>
                  <m:d>
                    <m:dPr>
                      <m:ctrlPr>
                        <w:rPr>
                          <w:rFonts w:ascii="Cambria Math" w:hAnsi="Cambria Math"/>
                          <w:i/>
                          <w:lang w:val="en-ZA"/>
                        </w:rPr>
                      </m:ctrlPr>
                    </m:dPr>
                    <m:e>
                      <m:r>
                        <w:rPr>
                          <w:rFonts w:ascii="Cambria Math" w:hAnsi="Cambria Math"/>
                          <w:lang w:val="en-ZA"/>
                        </w:rPr>
                        <m:t>γl</m:t>
                      </m:r>
                    </m:e>
                  </m:d>
                  <m:ctrlPr>
                    <w:rPr>
                      <w:rFonts w:ascii="Cambria Math" w:hAnsi="Cambria Math"/>
                      <w:i/>
                      <w:lang w:val="en-ZA"/>
                    </w:rPr>
                  </m:ctrlPr>
                </m:e>
              </m:func>
            </m:den>
          </m:f>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func>
                <m:funcPr>
                  <m:ctrlPr>
                    <w:rPr>
                      <w:rFonts w:ascii="Cambria Math" w:hAnsi="Cambria Math"/>
                      <w:lang w:val="en-ZA"/>
                    </w:rPr>
                  </m:ctrlPr>
                </m:funcPr>
                <m:fName>
                  <m:r>
                    <m:rPr>
                      <m:sty m:val="p"/>
                    </m:rPr>
                    <w:rPr>
                      <w:rFonts w:ascii="Cambria Math" w:hAnsi="Cambria Math"/>
                      <w:lang w:val="en-ZA"/>
                    </w:rPr>
                    <m:t>tanh</m:t>
                  </m:r>
                </m:fName>
                <m:e>
                  <m:d>
                    <m:dPr>
                      <m:ctrlPr>
                        <w:rPr>
                          <w:rFonts w:ascii="Cambria Math" w:hAnsi="Cambria Math"/>
                          <w:i/>
                          <w:lang w:val="en-ZA"/>
                        </w:rPr>
                      </m:ctrlPr>
                    </m:dPr>
                    <m:e>
                      <m:r>
                        <w:rPr>
                          <w:rFonts w:ascii="Cambria Math" w:hAnsi="Cambria Math"/>
                          <w:lang w:val="en-ZA"/>
                        </w:rPr>
                        <m:t>γl</m:t>
                      </m:r>
                    </m:e>
                  </m:d>
                  <m:ctrlPr>
                    <w:rPr>
                      <w:rFonts w:ascii="Cambria Math" w:hAnsi="Cambria Math"/>
                      <w:i/>
                      <w:lang w:val="en-ZA"/>
                    </w:rPr>
                  </m:ctrlPr>
                </m:e>
              </m:func>
            </m:den>
          </m:f>
          <m:r>
            <w:rPr>
              <w:rFonts w:ascii="Cambria Math" w:hAnsi="Cambria Math"/>
              <w:lang w:val="en-ZA"/>
            </w:rPr>
            <m:t>=</m:t>
          </m:r>
          <m:f>
            <m:fPr>
              <m:ctrlPr>
                <w:rPr>
                  <w:rFonts w:ascii="Cambria Math" w:hAnsi="Cambria Math"/>
                  <w:i/>
                  <w:lang w:val="en-ZA"/>
                </w:rPr>
              </m:ctrlPr>
            </m:fPr>
            <m:num>
              <m:r>
                <w:rPr>
                  <w:rFonts w:ascii="Cambria Math" w:hAnsi="Cambria Math"/>
                  <w:lang w:val="en-ZA"/>
                </w:rPr>
                <m:t>-j</m:t>
              </m:r>
              <m:d>
                <m:dPr>
                  <m:ctrlPr>
                    <w:rPr>
                      <w:rFonts w:ascii="Cambria Math" w:hAnsi="Cambria Math"/>
                      <w:i/>
                      <w:lang w:val="en-ZA"/>
                    </w:rPr>
                  </m:ctrlPr>
                </m:dPr>
                <m:e>
                  <m:r>
                    <w:rPr>
                      <w:rFonts w:ascii="Cambria Math" w:hAnsi="Cambria Math"/>
                      <w:lang w:val="en-ZA"/>
                    </w:rPr>
                    <m:t>1+</m:t>
                  </m:r>
                  <m:func>
                    <m:funcPr>
                      <m:ctrlPr>
                        <w:rPr>
                          <w:rFonts w:ascii="Cambria Math" w:hAnsi="Cambria Math"/>
                          <w:lang w:val="en-ZA"/>
                        </w:rPr>
                      </m:ctrlPr>
                    </m:funcPr>
                    <m:fName>
                      <m:r>
                        <m:rPr>
                          <m:sty m:val="p"/>
                        </m:rPr>
                        <w:rPr>
                          <w:rFonts w:ascii="Cambria Math" w:hAnsi="Cambria Math"/>
                          <w:lang w:val="en-ZA"/>
                        </w:rPr>
                        <m:t>cos</m:t>
                      </m:r>
                    </m:fName>
                    <m:e>
                      <m:d>
                        <m:dPr>
                          <m:ctrlPr>
                            <w:rPr>
                              <w:rFonts w:ascii="Cambria Math" w:hAnsi="Cambria Math"/>
                              <w:i/>
                              <w:lang w:val="en-ZA"/>
                            </w:rPr>
                          </m:ctrlPr>
                        </m:dPr>
                        <m:e>
                          <m:r>
                            <w:rPr>
                              <w:rFonts w:ascii="Cambria Math" w:hAnsi="Cambria Math"/>
                              <w:lang w:val="en-ZA"/>
                            </w:rPr>
                            <m:t xml:space="preserve"> βl</m:t>
                          </m:r>
                        </m:e>
                      </m:d>
                      <m:ctrlPr>
                        <w:rPr>
                          <w:rFonts w:ascii="Cambria Math" w:hAnsi="Cambria Math"/>
                          <w:i/>
                          <w:lang w:val="en-ZA"/>
                        </w:rPr>
                      </m:ctrlPr>
                    </m:e>
                  </m:func>
                </m:e>
              </m:d>
            </m:num>
            <m:den>
              <m:r>
                <m:rPr>
                  <m:sty m:val="p"/>
                </m:rPr>
                <w:rPr>
                  <w:rFonts w:ascii="Cambria Math" w:hAnsi="Cambria Math"/>
                  <w:lang w:val="en-ZA"/>
                </w:rPr>
                <m:t>sin⁡</m:t>
              </m:r>
              <m:r>
                <w:rPr>
                  <w:rFonts w:ascii="Cambria Math" w:hAnsi="Cambria Math"/>
                  <w:lang w:val="en-ZA"/>
                </w:rPr>
                <m:t>( βl)</m:t>
              </m:r>
            </m:den>
          </m:f>
          <m:r>
            <w:rPr>
              <w:rFonts w:ascii="Cambria Math" w:hAnsi="Cambria Math"/>
              <w:lang w:val="en-ZA"/>
            </w:rPr>
            <m:t xml:space="preserve">     …(3.10)</m:t>
          </m:r>
        </m:oMath>
      </m:oMathPara>
    </w:p>
    <w:p w:rsidR="005550A6" w:rsidRDefault="005550A6" w:rsidP="005550A6">
      <w:pPr>
        <w:rPr>
          <w:lang w:val="en-ZA"/>
        </w:rPr>
      </w:pPr>
      <w:r>
        <w:rPr>
          <w:lang w:val="en-ZA"/>
        </w:rPr>
        <w:t xml:space="preserve">In order to derive an equation for the fundamental resonance point, we </w:t>
      </w:r>
      <w:r w:rsidR="00920A2B">
        <w:rPr>
          <w:lang w:val="en-ZA"/>
        </w:rPr>
        <w:t xml:space="preserve">now </w:t>
      </w:r>
      <w:r>
        <w:rPr>
          <w:lang w:val="en-ZA"/>
        </w:rPr>
        <w:t xml:space="preserve">consider the case of low frequencies (i.e. such that </w:t>
      </w:r>
      <w:r>
        <w:rPr>
          <w:rFonts w:ascii="Cambria Math" w:hAnsi="Cambria Math"/>
          <w:lang w:val="en-ZA"/>
        </w:rPr>
        <w:t>𝜆</w:t>
      </w:r>
      <w:r>
        <w:rPr>
          <w:lang w:val="en-ZA"/>
        </w:rPr>
        <w:t xml:space="preserve">&gt;&gt; length). Considering </w:t>
      </w:r>
      <w:r w:rsidR="00B6454C">
        <w:rPr>
          <w:lang w:val="en-ZA"/>
        </w:rPr>
        <w:t xml:space="preserve">the </w:t>
      </w:r>
      <w:r>
        <w:rPr>
          <w:lang w:val="en-ZA"/>
        </w:rPr>
        <w:t>definition</w:t>
      </w:r>
      <w:r w:rsidR="00B6454C">
        <w:rPr>
          <w:lang w:val="en-ZA"/>
        </w:rPr>
        <w:t xml:space="preserve"> of </w:t>
      </w:r>
      <w:r w:rsidR="00B6454C" w:rsidRPr="00D2476F">
        <w:rPr>
          <w:i/>
          <w:lang w:val="en-ZA"/>
        </w:rPr>
        <w:t>Equation</w:t>
      </w:r>
      <w:r w:rsidR="00D2476F">
        <w:rPr>
          <w:i/>
          <w:lang w:val="en-ZA"/>
        </w:rPr>
        <w:t> 2.</w:t>
      </w:r>
      <w:r w:rsidR="00D2476F" w:rsidRPr="00D2476F">
        <w:rPr>
          <w:lang w:val="en-ZA"/>
        </w:rPr>
        <w:t>15</w:t>
      </w:r>
      <w:r w:rsidR="00FD0232">
        <w:rPr>
          <w:lang w:val="en-ZA"/>
        </w:rPr>
        <w:t>(</w:t>
      </w:r>
      <w:r w:rsidR="00D2476F" w:rsidRPr="00D2476F">
        <w:rPr>
          <w:lang w:val="en-ZA"/>
        </w:rPr>
        <w:t>s</w:t>
      </w:r>
      <w:r w:rsidR="00BD7FF4" w:rsidRPr="00D2476F">
        <w:rPr>
          <w:lang w:val="en-ZA"/>
        </w:rPr>
        <w:t>ee</w:t>
      </w:r>
      <w:r w:rsidR="00AF2CF3">
        <w:rPr>
          <w:i/>
          <w:lang w:val="en-ZA"/>
        </w:rPr>
        <w:t>Section </w:t>
      </w:r>
      <w:r w:rsidR="00D2476F" w:rsidRPr="00AF2CF3">
        <w:rPr>
          <w:i/>
          <w:lang w:val="en-ZA"/>
        </w:rPr>
        <w:t>2</w:t>
      </w:r>
      <w:r w:rsidR="00BD7FF4" w:rsidRPr="00AF2CF3">
        <w:rPr>
          <w:i/>
          <w:lang w:val="en-ZA"/>
        </w:rPr>
        <w:t>.2.3</w:t>
      </w:r>
      <w:r w:rsidR="00FD0232">
        <w:rPr>
          <w:i/>
          <w:lang w:val="en-ZA"/>
        </w:rPr>
        <w:t>)</w:t>
      </w:r>
      <w:r w:rsidR="00B6454C">
        <w:rPr>
          <w:lang w:val="en-ZA"/>
        </w:rPr>
        <w:t>:</w:t>
      </w:r>
    </w:p>
    <w:p w:rsidR="006D5704" w:rsidRPr="00FE15A9" w:rsidRDefault="006D5704" w:rsidP="006D5704">
      <w:pPr>
        <w:rPr>
          <w:rFonts w:eastAsiaTheme="minorEastAsia"/>
          <w:lang w:val="en-ZA"/>
        </w:rPr>
      </w:pPr>
      <m:oMathPara>
        <m:oMath>
          <m:r>
            <w:rPr>
              <w:rFonts w:ascii="Cambria Math" w:hAnsi="Cambria Math"/>
              <w:lang w:val="en-ZA"/>
            </w:rPr>
            <m:t>βl</m:t>
          </m:r>
          <m:r>
            <w:rPr>
              <w:rFonts w:ascii="Cambria Math" w:eastAsiaTheme="minorEastAsia"/>
              <w:lang w:val="en-ZA"/>
            </w:rPr>
            <m:t>=</m:t>
          </m:r>
          <m:f>
            <m:fPr>
              <m:ctrlPr>
                <w:rPr>
                  <w:rFonts w:ascii="Cambria Math" w:eastAsiaTheme="minorEastAsia" w:hAnsi="Cambria Math"/>
                  <w:i/>
                  <w:lang w:val="en-ZA"/>
                </w:rPr>
              </m:ctrlPr>
            </m:fPr>
            <m:num>
              <m:r>
                <w:rPr>
                  <w:rFonts w:ascii="Cambria Math" w:eastAsiaTheme="minorEastAsia"/>
                  <w:lang w:val="en-ZA"/>
                </w:rPr>
                <m:t>2</m:t>
              </m:r>
              <m:r>
                <w:rPr>
                  <w:rFonts w:ascii="Cambria Math" w:eastAsiaTheme="minorEastAsia" w:hAnsi="Cambria Math"/>
                  <w:lang w:val="en-ZA"/>
                </w:rPr>
                <m:t>πl</m:t>
              </m:r>
            </m:num>
            <m:den>
              <m:r>
                <w:rPr>
                  <w:rFonts w:ascii="Cambria Math" w:eastAsiaTheme="minorEastAsia" w:hAnsi="Cambria Math"/>
                  <w:lang w:val="en-ZA"/>
                </w:rPr>
                <m:t>λ</m:t>
              </m:r>
            </m:den>
          </m:f>
          <m:r>
            <w:rPr>
              <w:rFonts w:ascii="Cambria Math" w:eastAsiaTheme="minorEastAsia" w:hAnsi="Cambria Math"/>
              <w:lang w:val="en-ZA"/>
            </w:rPr>
            <m:t xml:space="preserve">                           …(3.11)</m:t>
          </m:r>
        </m:oMath>
      </m:oMathPara>
    </w:p>
    <w:p w:rsidR="006D5704" w:rsidRDefault="006D5704" w:rsidP="006D5704">
      <w:pPr>
        <w:rPr>
          <w:rFonts w:eastAsiaTheme="minorEastAsia"/>
          <w:lang w:val="en-ZA"/>
        </w:rPr>
      </w:pPr>
      <m:oMathPara>
        <m:oMath>
          <m:r>
            <w:rPr>
              <w:rFonts w:ascii="Cambria Math" w:eastAsiaTheme="minorEastAsia" w:hAnsi="Cambria Math"/>
              <w:lang w:val="en-ZA"/>
            </w:rPr>
            <m:t>∴</m:t>
          </m:r>
          <m:r>
            <w:rPr>
              <w:rFonts w:ascii="Cambria Math" w:hAnsi="Cambria Math"/>
              <w:lang w:val="en-ZA"/>
            </w:rPr>
            <m:t>βl</m:t>
          </m:r>
          <m:r>
            <w:rPr>
              <w:rFonts w:ascii="Cambria Math" w:eastAsiaTheme="minorEastAsia" w:hAnsi="Cambria Math" w:cs="Cambria Math"/>
              <w:lang w:val="en-ZA"/>
            </w:rPr>
            <m:t>≪</m:t>
          </m:r>
          <m:r>
            <w:rPr>
              <w:rFonts w:ascii="Cambria Math" w:eastAsiaTheme="minorEastAsia"/>
              <w:lang w:val="en-ZA"/>
            </w:rPr>
            <m:t xml:space="preserve">1 since </m:t>
          </m:r>
          <m:f>
            <m:fPr>
              <m:ctrlPr>
                <w:rPr>
                  <w:rFonts w:ascii="Cambria Math" w:eastAsiaTheme="minorEastAsia" w:hAnsi="Cambria Math"/>
                  <w:i/>
                  <w:lang w:val="en-ZA"/>
                </w:rPr>
              </m:ctrlPr>
            </m:fPr>
            <m:num>
              <m:r>
                <w:rPr>
                  <w:rFonts w:ascii="Cambria Math" w:eastAsiaTheme="minorEastAsia"/>
                  <w:lang w:val="en-ZA"/>
                </w:rPr>
                <m:t>l</m:t>
              </m:r>
            </m:num>
            <m:den>
              <m:r>
                <w:rPr>
                  <w:rFonts w:ascii="Cambria Math" w:eastAsiaTheme="minorEastAsia" w:hAnsi="Cambria Math"/>
                  <w:lang w:val="en-ZA"/>
                </w:rPr>
                <m:t>λ</m:t>
              </m:r>
            </m:den>
          </m:f>
          <m:r>
            <w:rPr>
              <w:rFonts w:ascii="Cambria Math" w:eastAsiaTheme="minorEastAsia" w:hAnsi="Cambria Math" w:cs="Cambria Math"/>
              <w:lang w:val="en-ZA"/>
            </w:rPr>
            <m:t>≪</m:t>
          </m:r>
          <m:r>
            <w:rPr>
              <w:rFonts w:ascii="Cambria Math" w:eastAsiaTheme="minorEastAsia"/>
              <w:lang w:val="en-ZA"/>
            </w:rPr>
            <m:t xml:space="preserve">1   </m:t>
          </m:r>
          <m:r>
            <w:rPr>
              <w:rFonts w:ascii="Cambria Math" w:eastAsiaTheme="minorEastAsia"/>
              <w:lang w:val="en-ZA"/>
            </w:rPr>
            <m:t>…</m:t>
          </m:r>
          <m:r>
            <w:rPr>
              <w:rFonts w:ascii="Cambria Math" w:eastAsiaTheme="minorEastAsia"/>
              <w:lang w:val="en-ZA"/>
            </w:rPr>
            <m:t>(3.12)</m:t>
          </m:r>
        </m:oMath>
      </m:oMathPara>
    </w:p>
    <w:p w:rsidR="00981DFE" w:rsidRDefault="006D5704" w:rsidP="00EA5676">
      <w:pPr>
        <w:rPr>
          <w:lang w:val="en-ZA"/>
        </w:rPr>
      </w:pPr>
      <w:r>
        <w:rPr>
          <w:lang w:val="en-ZA"/>
        </w:rPr>
        <w:t xml:space="preserve">Using the small angle approximation, </w:t>
      </w:r>
      <w:r w:rsidRPr="00297BA2">
        <w:rPr>
          <w:i/>
          <w:lang w:val="en-ZA"/>
        </w:rPr>
        <w:t>Equation</w:t>
      </w:r>
      <w:r w:rsidR="00FE15A9" w:rsidRPr="00297BA2">
        <w:rPr>
          <w:i/>
          <w:lang w:val="en-ZA"/>
        </w:rPr>
        <w:t> </w:t>
      </w:r>
      <w:r w:rsidR="00D56311">
        <w:rPr>
          <w:i/>
          <w:lang w:val="en-ZA"/>
        </w:rPr>
        <w:t>3</w:t>
      </w:r>
      <w:r w:rsidR="00297BA2" w:rsidRPr="00297BA2">
        <w:rPr>
          <w:i/>
          <w:lang w:val="en-ZA"/>
        </w:rPr>
        <w:t>.</w:t>
      </w:r>
      <w:r w:rsidR="00297BA2">
        <w:rPr>
          <w:i/>
          <w:lang w:val="en-ZA"/>
        </w:rPr>
        <w:t>6</w:t>
      </w:r>
      <w:r>
        <w:rPr>
          <w:lang w:val="en-ZA"/>
        </w:rPr>
        <w:t xml:space="preserve"> now reduces to</w:t>
      </w:r>
      <w:r w:rsidR="00981DFE">
        <w:rPr>
          <w:lang w:val="en-ZA"/>
        </w:rPr>
        <w:t>:</w:t>
      </w:r>
    </w:p>
    <w:p w:rsidR="00981DFE"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d>
                <m:dPr>
                  <m:begChr m:val="["/>
                  <m:endChr m:val="]"/>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-2j</m:t>
                      </m:r>
                    </m:num>
                    <m:den>
                      <m:r>
                        <w:rPr>
                          <w:rFonts w:ascii="Cambria Math" w:hAnsi="Cambria Math"/>
                          <w:lang w:val="en-ZA"/>
                        </w:rPr>
                        <m:t>βl</m:t>
                      </m:r>
                    </m:den>
                  </m:f>
                </m:e>
              </m:d>
            </m:num>
            <m:den>
              <m:d>
                <m:dPr>
                  <m:begChr m:val="["/>
                  <m:endChr m:val="]"/>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-2j</m:t>
                      </m:r>
                    </m:num>
                    <m:den>
                      <m:r>
                        <w:rPr>
                          <w:rFonts w:ascii="Cambria Math" w:hAnsi="Cambria Math"/>
                          <w:lang w:val="en-ZA"/>
                        </w:rPr>
                        <m:t>βl</m:t>
                      </m:r>
                    </m:den>
                  </m:f>
                </m:e>
              </m:d>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den>
              </m:f>
            </m:den>
          </m:f>
          <m:r>
            <w:rPr>
              <w:rFonts w:ascii="Cambria Math" w:hAnsi="Cambria Math"/>
              <w:lang w:val="en-ZA"/>
            </w:rPr>
            <m:t xml:space="preserve">   …(3.13)</m:t>
          </m:r>
        </m:oMath>
      </m:oMathPara>
    </w:p>
    <w:p w:rsidR="006D5704" w:rsidRDefault="00297BA2" w:rsidP="00EA5676">
      <w:pPr>
        <w:rPr>
          <w:lang w:val="en-ZA"/>
        </w:rPr>
      </w:pPr>
      <w:r>
        <w:rPr>
          <w:lang w:val="en-ZA"/>
        </w:rPr>
        <w:t xml:space="preserve">This, after substituting in </w:t>
      </w:r>
      <w:r w:rsidRPr="00297BA2">
        <w:rPr>
          <w:i/>
          <w:lang w:val="en-ZA"/>
        </w:rPr>
        <w:t>Equations </w:t>
      </w:r>
      <w:r w:rsidR="00D56311">
        <w:rPr>
          <w:i/>
          <w:lang w:val="en-ZA"/>
        </w:rPr>
        <w:t>3</w:t>
      </w:r>
      <w:r w:rsidRPr="00297BA2">
        <w:rPr>
          <w:i/>
          <w:lang w:val="en-ZA"/>
        </w:rPr>
        <w:t>.7 and </w:t>
      </w:r>
      <w:r w:rsidR="00D56311">
        <w:rPr>
          <w:i/>
          <w:lang w:val="en-ZA"/>
        </w:rPr>
        <w:t>3</w:t>
      </w:r>
      <w:r w:rsidRPr="00297BA2">
        <w:rPr>
          <w:i/>
          <w:lang w:val="en-ZA"/>
        </w:rPr>
        <w:t>.8</w:t>
      </w:r>
      <w:r>
        <w:rPr>
          <w:lang w:val="en-ZA"/>
        </w:rPr>
        <w:t>, reduces to:</w:t>
      </w:r>
    </w:p>
    <w:p w:rsidR="006D5704"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2jω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r>
                <w:rPr>
                  <w:rFonts w:ascii="Cambria Math" w:hAnsi="Cambria Math"/>
                  <w:lang w:val="en-ZA"/>
                </w:rPr>
                <m:t>1+</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f>
                <m:fPr>
                  <m:ctrlPr>
                    <w:rPr>
                      <w:rFonts w:ascii="Cambria Math" w:hAnsi="Cambria Math"/>
                      <w:i/>
                      <w:lang w:val="en-ZA"/>
                    </w:rPr>
                  </m:ctrlPr>
                </m:fPr>
                <m:num>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r>
                <w:rPr>
                  <w:rFonts w:ascii="Cambria Math" w:hAnsi="Cambria Math"/>
                  <w:lang w:val="en-ZA"/>
                </w:rPr>
                <m:t>l</m:t>
              </m:r>
            </m:den>
          </m:f>
          <m:r>
            <w:rPr>
              <w:rFonts w:ascii="Cambria Math" w:hAnsi="Cambria Math"/>
              <w:lang w:val="en-ZA"/>
            </w:rPr>
            <m:t xml:space="preserve">    …(3.14)</m:t>
          </m:r>
        </m:oMath>
      </m:oMathPara>
    </w:p>
    <w:p w:rsidR="00B6454C" w:rsidRDefault="00C65D6C" w:rsidP="00EA5676">
      <w:pPr>
        <w:rPr>
          <w:lang w:val="en-ZA"/>
        </w:rPr>
      </w:pPr>
      <w:r>
        <w:rPr>
          <w:lang w:val="en-ZA"/>
        </w:rPr>
        <w:t>This equation</w:t>
      </w:r>
      <w:r w:rsidR="00B6454C">
        <w:rPr>
          <w:lang w:val="en-ZA"/>
        </w:rPr>
        <w:t xml:space="preserve"> demonstrates clearly that for</w:t>
      </w:r>
      <w:r w:rsidR="00E24C4E">
        <w:rPr>
          <w:lang w:val="en-ZA"/>
        </w:rPr>
        <w:t xml:space="preserve"> frequencies at which the structure is electrically small, the input impedance Z</w:t>
      </w:r>
      <w:r w:rsidR="00E24C4E" w:rsidRPr="002656B1">
        <w:rPr>
          <w:vertAlign w:val="subscript"/>
          <w:lang w:val="en-ZA"/>
        </w:rPr>
        <w:t xml:space="preserve">A-D </w:t>
      </w:r>
      <w:r w:rsidR="00E24C4E">
        <w:rPr>
          <w:lang w:val="en-ZA"/>
        </w:rPr>
        <w:t xml:space="preserve">will be inductive at </w:t>
      </w:r>
      <w:r w:rsidR="00774B81">
        <w:rPr>
          <w:lang w:val="en-ZA"/>
        </w:rPr>
        <w:t>an inductance</w:t>
      </w:r>
      <w:r w:rsidR="006D74E9">
        <w:rPr>
          <w:lang w:val="en-ZA"/>
        </w:rPr>
        <w:t xml:space="preserve"> of 2(L+M)</w:t>
      </w:r>
      <w:r w:rsidR="00E24C4E">
        <w:rPr>
          <w:lang w:val="en-ZA"/>
        </w:rPr>
        <w:t>, until a parallel resonance at a frequency given by</w:t>
      </w:r>
      <w:r w:rsidR="004925C2">
        <w:rPr>
          <w:lang w:val="en-ZA"/>
        </w:rPr>
        <w:t xml:space="preserve"> the following expression, which is equivalent to </w:t>
      </w:r>
      <w:r w:rsidR="004925C2" w:rsidRPr="00297BA2">
        <w:rPr>
          <w:i/>
          <w:lang w:val="en-ZA"/>
        </w:rPr>
        <w:t>Equation</w:t>
      </w:r>
      <w:r w:rsidR="00FE15A9" w:rsidRPr="00297BA2">
        <w:rPr>
          <w:i/>
          <w:lang w:val="en-ZA"/>
        </w:rPr>
        <w:t> </w:t>
      </w:r>
      <w:r w:rsidR="00A25D0D">
        <w:rPr>
          <w:i/>
          <w:lang w:val="en-ZA"/>
        </w:rPr>
        <w:t>3</w:t>
      </w:r>
      <w:r w:rsidR="00297BA2" w:rsidRPr="00297BA2">
        <w:rPr>
          <w:i/>
          <w:lang w:val="en-ZA"/>
        </w:rPr>
        <w:t>.</w:t>
      </w:r>
      <w:r w:rsidR="00FE15A9" w:rsidRPr="00297BA2">
        <w:rPr>
          <w:i/>
          <w:lang w:val="en-ZA"/>
        </w:rPr>
        <w:t>3</w:t>
      </w:r>
      <w:r w:rsidR="00633F18">
        <w:rPr>
          <w:lang w:val="en-ZA"/>
        </w:rPr>
        <w:t xml:space="preserve">, </w:t>
      </w:r>
      <w:r w:rsidR="006818C2">
        <w:rPr>
          <w:lang w:val="en-ZA"/>
        </w:rPr>
        <w:t>which favours the correctness of the Reeves model</w:t>
      </w:r>
      <w:r w:rsidR="00FE15A9">
        <w:rPr>
          <w:lang w:val="en-ZA"/>
        </w:rPr>
        <w:t>’s prediction of f</w:t>
      </w:r>
      <w:r w:rsidR="00FE15A9">
        <w:rPr>
          <w:vertAlign w:val="subscript"/>
          <w:lang w:val="en-ZA"/>
        </w:rPr>
        <w:t>0</w:t>
      </w:r>
      <w:r w:rsidR="00E24C4E">
        <w:rPr>
          <w:lang w:val="en-ZA"/>
        </w:rPr>
        <w:t>:</w:t>
      </w:r>
    </w:p>
    <w:p w:rsidR="006818C2"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r>
                    <w:rPr>
                      <w:rFonts w:ascii="Cambria Math" w:hAnsi="Cambria Math"/>
                      <w:lang w:val="en-ZA"/>
                    </w:rPr>
                    <m:t>l</m:t>
                  </m:r>
                </m:e>
              </m:rad>
            </m:den>
          </m:f>
          <m:r>
            <w:rPr>
              <w:rFonts w:ascii="Cambria Math" w:hAnsi="Cambria Math"/>
              <w:lang w:val="en-ZA"/>
            </w:rPr>
            <m:t xml:space="preserve">  …(3.15)</m:t>
          </m:r>
        </m:oMath>
      </m:oMathPara>
    </w:p>
    <w:p w:rsidR="00553974" w:rsidRDefault="005E3D40" w:rsidP="00EA5676">
      <w:pPr>
        <w:rPr>
          <w:lang w:val="en-ZA"/>
        </w:rPr>
      </w:pPr>
      <w:r>
        <w:rPr>
          <w:lang w:val="en-ZA"/>
        </w:rPr>
        <w:t xml:space="preserve">From </w:t>
      </w:r>
      <w:r w:rsidRPr="00297BA2">
        <w:rPr>
          <w:i/>
          <w:lang w:val="en-ZA"/>
        </w:rPr>
        <w:t>Equation </w:t>
      </w:r>
      <w:r w:rsidR="00A25D0D">
        <w:rPr>
          <w:i/>
          <w:lang w:val="en-ZA"/>
        </w:rPr>
        <w:t>3</w:t>
      </w:r>
      <w:r w:rsidR="00297BA2">
        <w:rPr>
          <w:i/>
          <w:lang w:val="en-ZA"/>
        </w:rPr>
        <w:t>.14</w:t>
      </w:r>
      <w:r>
        <w:rPr>
          <w:i/>
          <w:lang w:val="en-ZA"/>
        </w:rPr>
        <w:t xml:space="preserve">, </w:t>
      </w:r>
      <w:r>
        <w:rPr>
          <w:lang w:val="en-ZA"/>
        </w:rPr>
        <w:t>a</w:t>
      </w:r>
      <w:r w:rsidR="00C65D6C">
        <w:rPr>
          <w:lang w:val="en-ZA"/>
        </w:rPr>
        <w:t xml:space="preserve">fter </w:t>
      </w:r>
      <w:r w:rsidR="00795132">
        <w:rPr>
          <w:lang w:val="en-ZA"/>
        </w:rPr>
        <w:t>the fundamental resonance, Zhao’s model</w:t>
      </w:r>
      <w:r w:rsidR="00C65D6C">
        <w:rPr>
          <w:lang w:val="en-ZA"/>
        </w:rPr>
        <w:t xml:space="preserve"> tends to </w:t>
      </w:r>
      <w:r w:rsidR="00EB444E">
        <w:rPr>
          <w:lang w:val="en-ZA"/>
        </w:rPr>
        <w:t>capacitive</w:t>
      </w:r>
      <w:r w:rsidR="00C65D6C">
        <w:rPr>
          <w:lang w:val="en-ZA"/>
        </w:rPr>
        <w:t xml:space="preserve"> impedance</w:t>
      </w:r>
      <w:r w:rsidR="00AB7E6E">
        <w:rPr>
          <w:lang w:val="en-ZA"/>
        </w:rPr>
        <w:t xml:space="preserve">towards larger frequencies, </w:t>
      </w:r>
      <w:r w:rsidR="00EB444E">
        <w:rPr>
          <w:lang w:val="en-ZA"/>
        </w:rPr>
        <w:t>with a capacitance of C/4</w:t>
      </w:r>
      <w:r w:rsidR="00C65D6C">
        <w:rPr>
          <w:lang w:val="en-ZA"/>
        </w:rPr>
        <w:t>.</w:t>
      </w:r>
      <w:r w:rsidR="00AE0543" w:rsidRPr="00674B21">
        <w:rPr>
          <w:b/>
          <w:lang w:val="en-ZA"/>
        </w:rPr>
        <w:t>Therefore it has been shown that, for as long as the structure is electrically small, the Reeves model is perfectly sufficient.</w:t>
      </w:r>
    </w:p>
    <w:p w:rsidR="00237D66" w:rsidRDefault="008D020C" w:rsidP="00EA5676">
      <w:pPr>
        <w:rPr>
          <w:lang w:val="en-ZA"/>
        </w:rPr>
      </w:pPr>
      <w:r>
        <w:rPr>
          <w:lang w:val="en-ZA"/>
        </w:rPr>
        <w:t xml:space="preserve">Now we consider the case when the structure becomes electrically large. </w:t>
      </w:r>
      <w:r w:rsidR="00221D50">
        <w:rPr>
          <w:lang w:val="en-ZA"/>
        </w:rPr>
        <w:t xml:space="preserve">Zhao’s distributed model has infinitely recurring resonance point towards high frequencies. The fundamental resonant frequency has been shown to arise by the same factors as the lumped models. </w:t>
      </w:r>
      <w:r w:rsidR="00237D66">
        <w:rPr>
          <w:lang w:val="en-ZA"/>
        </w:rPr>
        <w:t>The subsequent train of resonance points arise from transmission line effects, according to analysis performed by Zhao [</w:t>
      </w:r>
      <w:r w:rsidR="00E77792">
        <w:rPr>
          <w:lang w:val="en-ZA"/>
        </w:rPr>
        <w:t>12</w:t>
      </w:r>
      <w:r w:rsidR="00237D66" w:rsidRPr="00E77792">
        <w:rPr>
          <w:lang w:val="en-ZA"/>
        </w:rPr>
        <w:t>, pg. 56-58</w:t>
      </w:r>
      <w:r w:rsidR="00237D66">
        <w:rPr>
          <w:lang w:val="en-ZA"/>
        </w:rPr>
        <w:t xml:space="preserve">]. </w:t>
      </w:r>
    </w:p>
    <w:p w:rsidR="00F00127" w:rsidRDefault="00221D50" w:rsidP="00F00127">
      <w:pPr>
        <w:rPr>
          <w:lang w:val="en-ZA"/>
        </w:rPr>
      </w:pPr>
      <w:r>
        <w:rPr>
          <w:lang w:val="en-ZA"/>
        </w:rPr>
        <w:lastRenderedPageBreak/>
        <w:t>Consider Zhao’s equation for Z</w:t>
      </w:r>
      <w:r w:rsidRPr="006C2B56">
        <w:rPr>
          <w:vertAlign w:val="subscript"/>
          <w:lang w:val="en-ZA"/>
        </w:rPr>
        <w:t xml:space="preserve">A-D </w:t>
      </w:r>
      <w:r>
        <w:rPr>
          <w:lang w:val="en-ZA"/>
        </w:rPr>
        <w:t xml:space="preserve">with a short circuit load, in </w:t>
      </w:r>
      <w:r w:rsidRPr="006C2B56">
        <w:rPr>
          <w:i/>
          <w:lang w:val="en-ZA"/>
        </w:rPr>
        <w:t>Equation</w:t>
      </w:r>
      <w:r w:rsidR="009449FC">
        <w:rPr>
          <w:i/>
          <w:lang w:val="en-ZA"/>
        </w:rPr>
        <w:t>3</w:t>
      </w:r>
      <w:r w:rsidR="006C2B56" w:rsidRPr="006C2B56">
        <w:rPr>
          <w:i/>
          <w:lang w:val="en-ZA"/>
        </w:rPr>
        <w:t>.6</w:t>
      </w:r>
      <w:r w:rsidR="006C2B56">
        <w:rPr>
          <w:i/>
          <w:lang w:val="en-ZA"/>
        </w:rPr>
        <w:t>.</w:t>
      </w:r>
      <w:r>
        <w:rPr>
          <w:lang w:val="en-ZA"/>
        </w:rPr>
        <w:t xml:space="preserve">The </w:t>
      </w:r>
      <w:r w:rsidR="00B04F82">
        <w:rPr>
          <w:lang w:val="en-ZA"/>
        </w:rPr>
        <w:t xml:space="preserve">hyperbolic functions are giving rise to the higher order resonance points. Zhao cites that </w:t>
      </w:r>
      <w:r w:rsidR="00EF33A0">
        <w:rPr>
          <w:lang w:val="en-ZA"/>
        </w:rPr>
        <w:t xml:space="preserve">resonance </w:t>
      </w:r>
      <w:r w:rsidR="00A04515">
        <w:rPr>
          <w:lang w:val="en-ZA"/>
        </w:rPr>
        <w:t>peaks</w:t>
      </w:r>
      <w:r w:rsidR="00B04F82">
        <w:rPr>
          <w:lang w:val="en-ZA"/>
        </w:rPr>
        <w:t xml:space="preserve"> occur when </w:t>
      </w:r>
      <m:oMath>
        <m:r>
          <w:rPr>
            <w:rFonts w:ascii="Cambria Math" w:eastAsiaTheme="minorEastAsia" w:hAnsi="Cambria Math"/>
            <w:lang w:val="en-ZA"/>
          </w:rPr>
          <m:t>l=nλ, where n=1.2.3,…</m:t>
        </m:r>
      </m:oMath>
      <w:r w:rsidR="00B04F82">
        <w:rPr>
          <w:lang w:val="en-ZA"/>
        </w:rPr>
        <w:t xml:space="preserve">, which is equivalent to </w:t>
      </w:r>
      <m:oMath>
        <m:r>
          <w:rPr>
            <w:rFonts w:ascii="Cambria Math" w:hAnsi="Cambria Math"/>
            <w:lang w:val="en-ZA"/>
          </w:rPr>
          <m:t>βl</m:t>
        </m:r>
        <m:r>
          <w:rPr>
            <w:rFonts w:ascii="Cambria Math" w:eastAsiaTheme="minorEastAsia"/>
            <w:lang w:val="en-ZA"/>
          </w:rPr>
          <m:t>=</m:t>
        </m:r>
        <m:r>
          <w:rPr>
            <w:rFonts w:ascii="Cambria Math" w:eastAsiaTheme="minorEastAsia" w:hAnsi="Cambria Math"/>
            <w:lang w:val="en-ZA"/>
          </w:rPr>
          <m:t>n2π</m:t>
        </m:r>
      </m:oMath>
      <w:r w:rsidR="00B04F82">
        <w:rPr>
          <w:lang w:val="en-ZA"/>
        </w:rPr>
        <w:t xml:space="preserve">. </w:t>
      </w:r>
      <w:r w:rsidR="005750B3">
        <w:rPr>
          <w:lang w:val="en-ZA"/>
        </w:rPr>
        <w:t>To understand this, a</w:t>
      </w:r>
      <w:r w:rsidR="00F00127">
        <w:rPr>
          <w:lang w:val="en-ZA"/>
        </w:rPr>
        <w:t xml:space="preserve"> plot of the </w:t>
      </w:r>
      <w:r w:rsidR="005750B3">
        <w:rPr>
          <w:lang w:val="en-ZA"/>
        </w:rPr>
        <w:t xml:space="preserve">magnitude of the </w:t>
      </w:r>
      <w:r w:rsidR="00F00127">
        <w:rPr>
          <w:lang w:val="en-ZA"/>
        </w:rPr>
        <w:t>hyperbolic functions</w:t>
      </w:r>
      <w:r w:rsidR="00E36165">
        <w:rPr>
          <w:lang w:val="en-ZA"/>
        </w:rPr>
        <w:t xml:space="preserve"> of </w:t>
      </w:r>
      <w:r w:rsidR="00E36165">
        <w:rPr>
          <w:i/>
          <w:lang w:val="en-ZA"/>
        </w:rPr>
        <w:t>Equation </w:t>
      </w:r>
      <w:r w:rsidR="00A25D0D">
        <w:rPr>
          <w:i/>
          <w:lang w:val="en-ZA"/>
        </w:rPr>
        <w:t>3</w:t>
      </w:r>
      <w:r w:rsidR="00E36165">
        <w:rPr>
          <w:i/>
          <w:lang w:val="en-ZA"/>
        </w:rPr>
        <w:t>.10</w:t>
      </w:r>
      <w:r w:rsidR="00E36165">
        <w:rPr>
          <w:lang w:val="en-ZA"/>
        </w:rPr>
        <w:t xml:space="preserve"> is</w:t>
      </w:r>
      <w:r w:rsidR="00F00127">
        <w:rPr>
          <w:lang w:val="en-ZA"/>
        </w:rPr>
        <w:t xml:space="preserve"> shown below</w:t>
      </w:r>
      <w:r w:rsidR="005750B3">
        <w:rPr>
          <w:lang w:val="en-ZA"/>
        </w:rPr>
        <w:t xml:space="preserve"> with respect to</w:t>
      </w:r>
      <m:oMath>
        <m:r>
          <w:rPr>
            <w:rFonts w:ascii="Cambria Math" w:hAnsi="Cambria Math"/>
            <w:lang w:val="en-ZA"/>
          </w:rPr>
          <m:t xml:space="preserve"> βl</m:t>
        </m:r>
      </m:oMath>
      <w:r w:rsidR="005750B3">
        <w:rPr>
          <w:lang w:val="en-ZA"/>
        </w:rPr>
        <w:t>.</w:t>
      </w:r>
    </w:p>
    <w:p w:rsidR="00EF33A0" w:rsidRPr="00EF33A0" w:rsidRDefault="00EF33A0" w:rsidP="00B04F82">
      <w:pPr>
        <w:rPr>
          <w:b/>
          <w:lang w:val="en-ZA"/>
        </w:rPr>
      </w:pPr>
      <m:oMathPara>
        <m:oMath>
          <m:r>
            <m:rPr>
              <m:sty m:val="bi"/>
            </m:rPr>
            <w:rPr>
              <w:rFonts w:ascii="Cambria Math" w:hAnsi="Cambria Math"/>
              <w:lang w:val="en-ZA"/>
            </w:rPr>
            <m:t xml:space="preserve">Plot: </m:t>
          </m:r>
          <m:f>
            <m:fPr>
              <m:ctrlPr>
                <w:rPr>
                  <w:rFonts w:ascii="Cambria Math" w:hAnsi="Cambria Math"/>
                  <w:b/>
                  <w:i/>
                  <w:lang w:val="en-ZA"/>
                </w:rPr>
              </m:ctrlPr>
            </m:fPr>
            <m:num>
              <m:d>
                <m:dPr>
                  <m:ctrlPr>
                    <w:rPr>
                      <w:rFonts w:ascii="Cambria Math" w:hAnsi="Cambria Math"/>
                      <w:b/>
                      <w:i/>
                      <w:lang w:val="en-ZA"/>
                    </w:rPr>
                  </m:ctrlPr>
                </m:dPr>
                <m:e>
                  <m:r>
                    <m:rPr>
                      <m:sty m:val="bi"/>
                    </m:rPr>
                    <w:rPr>
                      <w:rFonts w:ascii="Cambria Math" w:hAnsi="Cambria Math"/>
                      <w:lang w:val="en-ZA"/>
                    </w:rPr>
                    <m:t>1+</m:t>
                  </m:r>
                  <m:func>
                    <m:funcPr>
                      <m:ctrlPr>
                        <w:rPr>
                          <w:rFonts w:ascii="Cambria Math" w:hAnsi="Cambria Math"/>
                          <w:b/>
                          <w:lang w:val="en-ZA"/>
                        </w:rPr>
                      </m:ctrlPr>
                    </m:funcPr>
                    <m:fName>
                      <m:r>
                        <m:rPr>
                          <m:sty m:val="b"/>
                        </m:rPr>
                        <w:rPr>
                          <w:rFonts w:ascii="Cambria Math" w:hAnsi="Cambria Math"/>
                          <w:lang w:val="en-ZA"/>
                        </w:rPr>
                        <m:t>cos</m:t>
                      </m:r>
                    </m:fName>
                    <m:e>
                      <m:d>
                        <m:dPr>
                          <m:ctrlPr>
                            <w:rPr>
                              <w:rFonts w:ascii="Cambria Math" w:hAnsi="Cambria Math"/>
                              <w:b/>
                              <w:i/>
                              <w:lang w:val="en-ZA"/>
                            </w:rPr>
                          </m:ctrlPr>
                        </m:dPr>
                        <m:e>
                          <m:r>
                            <m:rPr>
                              <m:sty m:val="bi"/>
                            </m:rPr>
                            <w:rPr>
                              <w:rFonts w:ascii="Cambria Math" w:hAnsi="Cambria Math"/>
                              <w:lang w:val="en-ZA"/>
                            </w:rPr>
                            <m:t xml:space="preserve"> βl</m:t>
                          </m:r>
                        </m:e>
                      </m:d>
                      <m:ctrlPr>
                        <w:rPr>
                          <w:rFonts w:ascii="Cambria Math" w:hAnsi="Cambria Math"/>
                          <w:b/>
                          <w:i/>
                          <w:lang w:val="en-ZA"/>
                        </w:rPr>
                      </m:ctrlPr>
                    </m:e>
                  </m:func>
                </m:e>
              </m:d>
            </m:num>
            <m:den>
              <m:func>
                <m:funcPr>
                  <m:ctrlPr>
                    <w:rPr>
                      <w:rFonts w:ascii="Cambria Math" w:hAnsi="Cambria Math"/>
                      <w:b/>
                      <w:lang w:val="en-ZA"/>
                    </w:rPr>
                  </m:ctrlPr>
                </m:funcPr>
                <m:fName>
                  <m:r>
                    <m:rPr>
                      <m:sty m:val="b"/>
                    </m:rPr>
                    <w:rPr>
                      <w:rFonts w:ascii="Cambria Math" w:hAnsi="Cambria Math"/>
                      <w:lang w:val="en-ZA"/>
                    </w:rPr>
                    <m:t>sin</m:t>
                  </m:r>
                </m:fName>
                <m:e>
                  <m:d>
                    <m:dPr>
                      <m:ctrlPr>
                        <w:rPr>
                          <w:rFonts w:ascii="Cambria Math" w:hAnsi="Cambria Math"/>
                          <w:b/>
                          <w:i/>
                          <w:lang w:val="en-ZA"/>
                        </w:rPr>
                      </m:ctrlPr>
                    </m:dPr>
                    <m:e>
                      <m:r>
                        <m:rPr>
                          <m:sty m:val="bi"/>
                        </m:rPr>
                        <w:rPr>
                          <w:rFonts w:ascii="Cambria Math" w:hAnsi="Cambria Math"/>
                          <w:lang w:val="en-ZA"/>
                        </w:rPr>
                        <m:t xml:space="preserve"> βl</m:t>
                      </m:r>
                    </m:e>
                  </m:d>
                  <m:ctrlPr>
                    <w:rPr>
                      <w:rFonts w:ascii="Cambria Math" w:hAnsi="Cambria Math"/>
                      <w:b/>
                      <w:i/>
                      <w:lang w:val="en-ZA"/>
                    </w:rPr>
                  </m:ctrlPr>
                </m:e>
              </m:func>
            </m:den>
          </m:f>
          <m:r>
            <m:rPr>
              <m:sty m:val="bi"/>
            </m:rPr>
            <w:rPr>
              <w:rFonts w:ascii="Cambria Math" w:hAnsi="Cambria Math"/>
              <w:lang w:val="en-ZA"/>
            </w:rPr>
            <m:t xml:space="preserve"> vs βl</m:t>
          </m:r>
        </m:oMath>
      </m:oMathPara>
    </w:p>
    <w:p w:rsidR="00FB5362" w:rsidRDefault="005750B3" w:rsidP="00B04F82">
      <w:pPr>
        <w:rPr>
          <w:lang w:val="en-ZA"/>
        </w:rPr>
      </w:pPr>
      <w:r>
        <w:rPr>
          <w:noProof/>
          <w:sz w:val="48"/>
          <w:szCs w:val="48"/>
          <w:lang w:val="en-US"/>
        </w:rPr>
        <w:drawing>
          <wp:inline distT="0" distB="0" distL="0" distR="0">
            <wp:extent cx="4909210" cy="3031364"/>
            <wp:effectExtent l="19050" t="0" r="569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915578" cy="3035296"/>
                    </a:xfrm>
                    <a:prstGeom prst="rect">
                      <a:avLst/>
                    </a:prstGeom>
                    <a:noFill/>
                    <a:ln w="9525">
                      <a:noFill/>
                      <a:miter lim="800000"/>
                      <a:headEnd/>
                      <a:tailEnd/>
                    </a:ln>
                  </pic:spPr>
                </pic:pic>
              </a:graphicData>
            </a:graphic>
          </wp:inline>
        </w:drawing>
      </w:r>
    </w:p>
    <w:p w:rsidR="005750B3" w:rsidRPr="00FB5362" w:rsidRDefault="00FB5362" w:rsidP="00B04F82">
      <w:pPr>
        <w:rPr>
          <w:lang w:val="en-ZA"/>
        </w:rPr>
      </w:pPr>
      <w:r w:rsidRPr="00160AC6">
        <w:rPr>
          <w:rFonts w:ascii="Cambria Math" w:hAnsi="Cambria Math"/>
          <w:i/>
          <w:lang w:val="en-ZA"/>
        </w:rPr>
        <w:t>Figure 3.</w:t>
      </w:r>
      <w:r w:rsidR="00BC13E7" w:rsidRPr="00160AC6">
        <w:rPr>
          <w:rFonts w:ascii="Cambria Math" w:hAnsi="Cambria Math"/>
          <w:i/>
          <w:lang w:val="en-ZA"/>
        </w:rPr>
        <w:t>7</w:t>
      </w:r>
      <w:r w:rsidRPr="00160AC6">
        <w:rPr>
          <w:rFonts w:ascii="Cambria Math" w:hAnsi="Cambria Math"/>
          <w:lang w:val="en-ZA"/>
        </w:rPr>
        <w:t>: Plot of the hyperbolic component of Z</w:t>
      </w:r>
      <w:r w:rsidRPr="00160AC6">
        <w:rPr>
          <w:rFonts w:ascii="Cambria Math" w:hAnsi="Cambria Math"/>
          <w:vertAlign w:val="subscript"/>
          <w:lang w:val="en-ZA"/>
        </w:rPr>
        <w:t>A-D</w:t>
      </w:r>
      <w:r w:rsidRPr="00160AC6">
        <w:rPr>
          <w:rFonts w:ascii="Cambria Math" w:hAnsi="Cambria Math"/>
          <w:lang w:val="en-ZA"/>
        </w:rPr>
        <w:t xml:space="preserve"> against frequency</w:t>
      </w:r>
      <w:r w:rsidR="000A44A3" w:rsidRPr="00160AC6">
        <w:rPr>
          <w:rFonts w:ascii="Cambria Math" w:hAnsi="Cambria Math"/>
          <w:lang w:val="en-ZA"/>
        </w:rPr>
        <w:t>, which shows the frequency-positions of the tra</w:t>
      </w:r>
      <w:r w:rsidR="00160AC6">
        <w:rPr>
          <w:rFonts w:ascii="Cambria Math" w:hAnsi="Cambria Math"/>
          <w:lang w:val="en-ZA"/>
        </w:rPr>
        <w:t>nsmission line resonance points</w:t>
      </w:r>
    </w:p>
    <w:p w:rsidR="00F00127" w:rsidRDefault="005750B3" w:rsidP="00B04F82">
      <w:pPr>
        <w:rPr>
          <w:rFonts w:eastAsiaTheme="minorEastAsia"/>
          <w:lang w:val="en-ZA"/>
        </w:rPr>
      </w:pPr>
      <w:r>
        <w:rPr>
          <w:rFonts w:eastAsiaTheme="minorEastAsia"/>
          <w:lang w:val="en-ZA"/>
        </w:rPr>
        <w:t xml:space="preserve">Clearly, at multiples of </w:t>
      </w:r>
      <m:oMath>
        <m:r>
          <w:rPr>
            <w:rFonts w:ascii="Cambria Math" w:eastAsiaTheme="minorEastAsia" w:hAnsi="Cambria Math"/>
            <w:lang w:val="en-ZA"/>
          </w:rPr>
          <m:t>2π</m:t>
        </m:r>
      </m:oMath>
      <w:r w:rsidR="00EF33A0">
        <w:rPr>
          <w:rFonts w:eastAsiaTheme="minorEastAsia"/>
          <w:lang w:val="en-ZA"/>
        </w:rPr>
        <w:t xml:space="preserve">, the hyperbolic terms tend to infinity. This makes </w:t>
      </w:r>
      <w:r w:rsidR="00EF33A0">
        <w:rPr>
          <w:rFonts w:eastAsiaTheme="minorEastAsia"/>
          <w:i/>
          <w:lang w:val="en-ZA"/>
        </w:rPr>
        <w:t>Equation </w:t>
      </w:r>
      <w:r w:rsidR="00A25D0D">
        <w:rPr>
          <w:rFonts w:eastAsiaTheme="minorEastAsia"/>
          <w:i/>
          <w:lang w:val="en-ZA"/>
        </w:rPr>
        <w:t>3</w:t>
      </w:r>
      <w:r w:rsidR="00EF33A0">
        <w:rPr>
          <w:rFonts w:eastAsiaTheme="minorEastAsia"/>
          <w:i/>
          <w:lang w:val="en-ZA"/>
        </w:rPr>
        <w:t xml:space="preserve">.6 </w:t>
      </w:r>
      <w:r w:rsidR="00EF33A0">
        <w:rPr>
          <w:rFonts w:eastAsiaTheme="minorEastAsia"/>
          <w:lang w:val="en-ZA"/>
        </w:rPr>
        <w:t xml:space="preserve">tend to the equation shown in </w:t>
      </w:r>
      <w:r w:rsidR="00EF33A0">
        <w:rPr>
          <w:rFonts w:eastAsiaTheme="minorEastAsia"/>
          <w:i/>
          <w:lang w:val="en-ZA"/>
        </w:rPr>
        <w:t>Equation </w:t>
      </w:r>
      <w:r w:rsidR="00A25D0D">
        <w:rPr>
          <w:rFonts w:eastAsiaTheme="minorEastAsia"/>
          <w:i/>
          <w:lang w:val="en-ZA"/>
        </w:rPr>
        <w:t>3</w:t>
      </w:r>
      <w:r w:rsidR="00EF33A0">
        <w:rPr>
          <w:rFonts w:eastAsiaTheme="minorEastAsia"/>
          <w:i/>
          <w:lang w:val="en-ZA"/>
        </w:rPr>
        <w:t>.16</w:t>
      </w:r>
      <w:r w:rsidR="00EF33A0">
        <w:rPr>
          <w:rFonts w:eastAsiaTheme="minorEastAsia"/>
          <w:lang w:val="en-ZA"/>
        </w:rPr>
        <w:t>, at the vicinity of</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n2π</m:t>
        </m:r>
      </m:oMath>
      <w:r w:rsidR="00EF33A0">
        <w:rPr>
          <w:rFonts w:eastAsiaTheme="minorEastAsia"/>
          <w:lang w:val="en-ZA"/>
        </w:rPr>
        <w:t>.This large induct</w:t>
      </w:r>
      <w:r w:rsidR="00531E75">
        <w:rPr>
          <w:rFonts w:eastAsiaTheme="minorEastAsia"/>
          <w:lang w:val="en-ZA"/>
        </w:rPr>
        <w:t xml:space="preserve">ance </w:t>
      </w:r>
      <w:r w:rsidR="00EF33A0">
        <w:rPr>
          <w:rFonts w:eastAsiaTheme="minorEastAsia"/>
          <w:lang w:val="en-ZA"/>
        </w:rPr>
        <w:t>will present high impedance at high frequencies, hence the resonance peaks at</w:t>
      </w:r>
      <m:oMath>
        <m:r>
          <w:rPr>
            <w:rFonts w:ascii="Cambria Math" w:hAnsi="Cambria Math"/>
            <w:lang w:val="en-ZA"/>
          </w:rPr>
          <m:t>βl</m:t>
        </m:r>
        <m:r>
          <w:rPr>
            <w:rFonts w:ascii="Cambria Math" w:eastAsiaTheme="minorEastAsia"/>
            <w:lang w:val="en-ZA"/>
          </w:rPr>
          <m:t>=</m:t>
        </m:r>
        <m:r>
          <w:rPr>
            <w:rFonts w:ascii="Cambria Math" w:eastAsiaTheme="minorEastAsia" w:hAnsi="Cambria Math"/>
            <w:lang w:val="en-ZA"/>
          </w:rPr>
          <m:t>n2π</m:t>
        </m:r>
      </m:oMath>
      <w:r w:rsidR="00793D7A">
        <w:rPr>
          <w:rFonts w:eastAsiaTheme="minorEastAsia"/>
          <w:lang w:val="en-ZA"/>
        </w:rPr>
        <w:t>.</w:t>
      </w:r>
    </w:p>
    <w:p w:rsidR="00EF33A0" w:rsidRDefault="00896000" w:rsidP="00B04F82">
      <w:pPr>
        <w:rPr>
          <w:rFonts w:eastAsiaTheme="minorEastAsia"/>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=2jω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        …(3.16)</m:t>
          </m:r>
        </m:oMath>
      </m:oMathPara>
    </w:p>
    <w:p w:rsidR="00EF33A0" w:rsidRPr="002B3364" w:rsidRDefault="00B26AB4" w:rsidP="00B04F82">
      <w:pPr>
        <w:rPr>
          <w:rFonts w:eastAsiaTheme="minorEastAsia"/>
          <w:lang w:val="en-ZA"/>
        </w:rPr>
      </w:pPr>
      <w:r>
        <w:rPr>
          <w:rFonts w:eastAsiaTheme="minorEastAsia"/>
          <w:lang w:val="en-ZA"/>
        </w:rPr>
        <w:t xml:space="preserve">However, </w:t>
      </w:r>
      <w:r w:rsidR="00D51073" w:rsidRPr="00160AC6">
        <w:rPr>
          <w:i/>
          <w:lang w:val="en-ZA"/>
        </w:rPr>
        <w:t>Figure 3.</w:t>
      </w:r>
      <w:r w:rsidR="00BC13E7" w:rsidRPr="00160AC6">
        <w:rPr>
          <w:i/>
          <w:lang w:val="en-ZA"/>
        </w:rPr>
        <w:t>6</w:t>
      </w:r>
      <w:r w:rsidR="00D51073" w:rsidRPr="00160AC6">
        <w:rPr>
          <w:i/>
          <w:lang w:val="en-ZA"/>
        </w:rPr>
        <w:t xml:space="preserve"> (a)</w:t>
      </w:r>
      <w:r>
        <w:rPr>
          <w:rFonts w:eastAsiaTheme="minorEastAsia"/>
          <w:lang w:val="en-ZA"/>
        </w:rPr>
        <w:t xml:space="preserve">shows that are also repetitive resonance valleys. These occur when the hyperbolic terms </w:t>
      </w:r>
      <w:r w:rsidR="002B3364">
        <w:rPr>
          <w:rFonts w:eastAsiaTheme="minorEastAsia"/>
          <w:lang w:val="en-ZA"/>
        </w:rPr>
        <w:t>become zero at</w:t>
      </w:r>
      <m:oMath>
        <m:r>
          <w:rPr>
            <w:rFonts w:ascii="Cambria Math" w:hAnsi="Cambria Math"/>
            <w:lang w:val="en-ZA"/>
          </w:rPr>
          <m:t>βl</m:t>
        </m:r>
        <m:r>
          <w:rPr>
            <w:rFonts w:ascii="Cambria Math" w:eastAsiaTheme="minorEastAsia"/>
            <w:lang w:val="en-ZA"/>
          </w:rPr>
          <m:t>=</m:t>
        </m:r>
        <m:r>
          <w:rPr>
            <w:rFonts w:ascii="Cambria Math" w:eastAsiaTheme="minorEastAsia" w:hAnsi="Cambria Math"/>
            <w:lang w:val="en-ZA"/>
          </w:rPr>
          <m:t>π+n2π  where n=1,2,3,…</m:t>
        </m:r>
      </m:oMath>
      <w:r w:rsidR="002B3364">
        <w:rPr>
          <w:rFonts w:eastAsiaTheme="minorEastAsia"/>
          <w:lang w:val="en-ZA"/>
        </w:rPr>
        <w:t xml:space="preserve">, which results in </w:t>
      </w:r>
      <w:r w:rsidR="00E36165">
        <w:rPr>
          <w:rFonts w:eastAsiaTheme="minorEastAsia"/>
          <w:lang w:val="en-ZA"/>
        </w:rPr>
        <w:t>Z</w:t>
      </w:r>
      <w:r w:rsidR="00E36165">
        <w:rPr>
          <w:rFonts w:eastAsiaTheme="minorEastAsia"/>
          <w:vertAlign w:val="subscript"/>
          <w:lang w:val="en-ZA"/>
        </w:rPr>
        <w:t>A-D</w:t>
      </w:r>
      <w:r w:rsidR="00E36165">
        <w:rPr>
          <w:rFonts w:eastAsiaTheme="minorEastAsia"/>
          <w:lang w:val="en-ZA"/>
        </w:rPr>
        <w:t xml:space="preserve"> in </w:t>
      </w:r>
      <w:r w:rsidR="002B3364">
        <w:rPr>
          <w:rFonts w:eastAsiaTheme="minorEastAsia"/>
          <w:i/>
          <w:lang w:val="en-ZA"/>
        </w:rPr>
        <w:t>Equation </w:t>
      </w:r>
      <w:r w:rsidR="00A25D0D">
        <w:rPr>
          <w:rFonts w:eastAsiaTheme="minorEastAsia"/>
          <w:i/>
          <w:lang w:val="en-ZA"/>
        </w:rPr>
        <w:t>3</w:t>
      </w:r>
      <w:r w:rsidR="002B3364">
        <w:rPr>
          <w:rFonts w:eastAsiaTheme="minorEastAsia"/>
          <w:i/>
          <w:lang w:val="en-ZA"/>
        </w:rPr>
        <w:t xml:space="preserve">.6 </w:t>
      </w:r>
      <w:r w:rsidR="00E36165" w:rsidRPr="00DC6760">
        <w:rPr>
          <w:rFonts w:eastAsiaTheme="minorEastAsia"/>
          <w:lang w:val="en-ZA"/>
        </w:rPr>
        <w:t>also</w:t>
      </w:r>
      <w:r w:rsidR="002B3364">
        <w:rPr>
          <w:rFonts w:eastAsiaTheme="minorEastAsia"/>
          <w:lang w:val="en-ZA"/>
        </w:rPr>
        <w:t>tending to zero (resonance valley).</w:t>
      </w:r>
    </w:p>
    <w:p w:rsidR="00221D50" w:rsidRDefault="00A04515" w:rsidP="00EA5676">
      <w:pPr>
        <w:rPr>
          <w:lang w:val="en-ZA"/>
        </w:rPr>
      </w:pPr>
      <w:r>
        <w:rPr>
          <w:lang w:val="en-ZA"/>
        </w:rPr>
        <w:t>Therefore, Zhao</w:t>
      </w:r>
      <w:r w:rsidR="00F15815">
        <w:rPr>
          <w:lang w:val="en-ZA"/>
        </w:rPr>
        <w:t>’s second resonance point is at</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π</m:t>
        </m:r>
      </m:oMath>
      <w:r>
        <w:rPr>
          <w:lang w:val="en-ZA"/>
        </w:rPr>
        <w:t>, which gives</w:t>
      </w:r>
      <w:r w:rsidR="00793D7A">
        <w:rPr>
          <w:lang w:val="en-ZA"/>
        </w:rPr>
        <w:t>:</w:t>
      </w:r>
    </w:p>
    <w:p w:rsidR="00A04515" w:rsidRDefault="00896000" w:rsidP="00A04515">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1</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m:t>
              </m:r>
              <m:rad>
                <m:radPr>
                  <m:degHide m:val="on"/>
                  <m:ctrlPr>
                    <w:rPr>
                      <w:rFonts w:ascii="Cambria Math" w:hAnsi="Cambria Math"/>
                      <w:i/>
                      <w:lang w:val="en-ZA"/>
                    </w:rPr>
                  </m:ctrlPr>
                </m:radPr>
                <m:deg/>
                <m:e>
                  <m:r>
                    <w:rPr>
                      <w:rFonts w:ascii="Cambria Math" w:hAnsi="Cambria Math"/>
                      <w:lang w:val="en-ZA"/>
                    </w:rPr>
                    <m:t>2(</m:t>
                  </m:r>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lC</m:t>
                      </m:r>
                    </m:e>
                    <m:sup>
                      <m:r>
                        <w:rPr>
                          <w:rFonts w:ascii="Cambria Math" w:hAnsi="Cambria Math"/>
                          <w:lang w:val="en-ZA"/>
                        </w:rPr>
                        <m:t>'</m:t>
                      </m:r>
                    </m:sup>
                  </m:sSup>
                  <m:r>
                    <w:rPr>
                      <w:rFonts w:ascii="Cambria Math" w:hAnsi="Cambria Math"/>
                      <w:lang w:val="en-ZA"/>
                    </w:rPr>
                    <m:t>l</m:t>
                  </m:r>
                </m:e>
              </m:rad>
            </m:den>
          </m:f>
          <m:r>
            <w:rPr>
              <w:rFonts w:ascii="Cambria Math" w:hAnsi="Cambria Math"/>
              <w:lang w:val="en-ZA"/>
            </w:rPr>
            <m:t xml:space="preserve">    …(3.17)</m:t>
          </m:r>
        </m:oMath>
      </m:oMathPara>
    </w:p>
    <w:p w:rsidR="008B6826" w:rsidRDefault="00793D7A" w:rsidP="00EA5676">
      <w:pPr>
        <w:rPr>
          <w:lang w:val="en-ZA"/>
        </w:rPr>
      </w:pPr>
      <w:r>
        <w:rPr>
          <w:lang w:val="en-ZA"/>
        </w:rPr>
        <w:t xml:space="preserve">Comparing this to </w:t>
      </w:r>
      <w:r>
        <w:rPr>
          <w:i/>
          <w:lang w:val="en-ZA"/>
        </w:rPr>
        <w:t>Equation </w:t>
      </w:r>
      <w:r w:rsidR="00A25D0D">
        <w:rPr>
          <w:i/>
          <w:lang w:val="en-ZA"/>
        </w:rPr>
        <w:t>3</w:t>
      </w:r>
      <w:r>
        <w:rPr>
          <w:i/>
          <w:lang w:val="en-ZA"/>
        </w:rPr>
        <w:t>.5</w:t>
      </w:r>
      <w:r>
        <w:rPr>
          <w:lang w:val="en-ZA"/>
        </w:rPr>
        <w:t>,</w:t>
      </w:r>
      <w:r w:rsidR="00AE5BAE">
        <w:rPr>
          <w:lang w:val="en-ZA"/>
        </w:rPr>
        <w:t xml:space="preserve"> the second resonance point of Murgatroyd and Zhao have the same factors, namely leakage inductance and inter</w:t>
      </w:r>
      <w:r w:rsidR="00F34391">
        <w:rPr>
          <w:lang w:val="en-ZA"/>
        </w:rPr>
        <w:t>-</w:t>
      </w:r>
      <w:r w:rsidR="00AE5BAE">
        <w:rPr>
          <w:lang w:val="en-ZA"/>
        </w:rPr>
        <w:t xml:space="preserve">conductor capacitance, but </w:t>
      </w:r>
      <w:r>
        <w:rPr>
          <w:lang w:val="en-ZA"/>
        </w:rPr>
        <w:t xml:space="preserve">they are separated by </w:t>
      </w:r>
      <w:r w:rsidR="00AE5BAE">
        <w:rPr>
          <w:lang w:val="en-ZA"/>
        </w:rPr>
        <w:t xml:space="preserve">a multiplicative factor </w:t>
      </w:r>
      <w:r>
        <w:rPr>
          <w:lang w:val="en-ZA"/>
        </w:rPr>
        <w:t xml:space="preserve">of 2/π </w:t>
      </w:r>
      <w:r w:rsidR="00AE5BAE">
        <w:rPr>
          <w:lang w:val="en-ZA"/>
        </w:rPr>
        <w:t>in the Murgatroyd model.</w:t>
      </w:r>
    </w:p>
    <w:p w:rsidR="00EA5676" w:rsidRDefault="00EA5676" w:rsidP="005F38C3">
      <w:pPr>
        <w:pStyle w:val="Heading4"/>
        <w:rPr>
          <w:lang w:val="en-ZA"/>
        </w:rPr>
      </w:pPr>
      <w:r>
        <w:rPr>
          <w:lang w:val="en-ZA"/>
        </w:rPr>
        <w:lastRenderedPageBreak/>
        <w:t>Open-circuit load</w:t>
      </w:r>
    </w:p>
    <w:p w:rsidR="00EA5676" w:rsidRDefault="007E1EDB" w:rsidP="00EA5676">
      <w:pPr>
        <w:rPr>
          <w:lang w:val="en-ZA"/>
        </w:rPr>
      </w:pPr>
      <w:r>
        <w:rPr>
          <w:lang w:val="en-ZA"/>
        </w:rPr>
        <w:t xml:space="preserve">Refer to </w:t>
      </w:r>
      <w:r w:rsidRPr="00160AC6">
        <w:rPr>
          <w:i/>
          <w:lang w:val="en-ZA"/>
        </w:rPr>
        <w:t>Figure 3.</w:t>
      </w:r>
      <w:r w:rsidR="00BC13E7" w:rsidRPr="00160AC6">
        <w:rPr>
          <w:i/>
          <w:lang w:val="en-ZA"/>
        </w:rPr>
        <w:t>6</w:t>
      </w:r>
      <w:r w:rsidRPr="00160AC6">
        <w:rPr>
          <w:i/>
          <w:lang w:val="en-ZA"/>
        </w:rPr>
        <w:t xml:space="preserve"> (b)</w:t>
      </w:r>
      <w:r>
        <w:rPr>
          <w:lang w:val="en-ZA"/>
        </w:rPr>
        <w:t xml:space="preserve"> for this section. </w:t>
      </w:r>
      <w:r w:rsidR="00EA5676">
        <w:rPr>
          <w:lang w:val="en-ZA"/>
        </w:rPr>
        <w:t xml:space="preserve">All models have the same frequency response, expect that </w:t>
      </w:r>
      <w:r w:rsidR="007B75E0">
        <w:rPr>
          <w:lang w:val="en-ZA"/>
        </w:rPr>
        <w:t>Zhao</w:t>
      </w:r>
      <w:r w:rsidR="00EA5676">
        <w:rPr>
          <w:lang w:val="en-ZA"/>
        </w:rPr>
        <w:t xml:space="preserve"> has </w:t>
      </w:r>
      <w:r w:rsidR="007D4DB9">
        <w:rPr>
          <w:lang w:val="en-ZA"/>
        </w:rPr>
        <w:t>small</w:t>
      </w:r>
      <w:r w:rsidR="00EA5676">
        <w:rPr>
          <w:lang w:val="en-ZA"/>
        </w:rPr>
        <w:t xml:space="preserve"> resonance peaks repeating at high frequencies from </w:t>
      </w:r>
      <w:r w:rsidR="0065235E">
        <w:rPr>
          <w:lang w:val="en-ZA"/>
        </w:rPr>
        <w:t>1.26</w:t>
      </w:r>
      <w:r w:rsidR="00EA5676">
        <w:rPr>
          <w:lang w:val="en-ZA"/>
        </w:rPr>
        <w:t xml:space="preserve"> MHz</w:t>
      </w:r>
      <w:r w:rsidR="0065235E">
        <w:rPr>
          <w:lang w:val="en-ZA"/>
        </w:rPr>
        <w:t>, which is at</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2π</m:t>
        </m:r>
      </m:oMath>
      <w:r w:rsidR="00EB5AA6">
        <w:rPr>
          <w:lang w:val="en-ZA"/>
        </w:rPr>
        <w:t>.</w:t>
      </w:r>
      <w:r w:rsidR="0065235E">
        <w:rPr>
          <w:lang w:val="en-ZA"/>
        </w:rPr>
        <w:t xml:space="preserve"> A similar analysis to that of </w:t>
      </w:r>
      <w:r w:rsidR="0065235E">
        <w:rPr>
          <w:i/>
          <w:lang w:val="en-ZA"/>
        </w:rPr>
        <w:t>Section </w:t>
      </w:r>
      <w:r w:rsidR="00A25D0D">
        <w:rPr>
          <w:i/>
          <w:lang w:val="en-ZA"/>
        </w:rPr>
        <w:t>3</w:t>
      </w:r>
      <w:r w:rsidR="0065235E">
        <w:rPr>
          <w:i/>
          <w:lang w:val="en-ZA"/>
        </w:rPr>
        <w:t>.2.1.1</w:t>
      </w:r>
      <w:r w:rsidR="0065235E">
        <w:rPr>
          <w:lang w:val="en-ZA"/>
        </w:rPr>
        <w:t xml:space="preserve"> can be carried out</w:t>
      </w:r>
      <w:r w:rsidR="00F33F5D">
        <w:rPr>
          <w:lang w:val="en-ZA"/>
        </w:rPr>
        <w:t xml:space="preserve"> for an open circuit load. The following equations summarise such an analysis:</w:t>
      </w:r>
    </w:p>
    <w:p w:rsidR="005830A0" w:rsidRPr="003625F1" w:rsidRDefault="00896000" w:rsidP="005830A0">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C</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num>
            <m:den>
              <m:r>
                <w:rPr>
                  <w:rFonts w:ascii="Cambria Math" w:hAnsi="Cambria Math"/>
                  <w:lang w:val="en-ZA"/>
                </w:rPr>
                <m:t>jωC</m:t>
              </m:r>
            </m:den>
          </m:f>
          <m:r>
            <w:rPr>
              <w:rFonts w:ascii="Cambria Math" w:hAnsi="Cambria Math"/>
              <w:lang w:val="en-ZA"/>
            </w:rPr>
            <m:t xml:space="preserve">         [Reeves]…(3.18)</m:t>
          </m:r>
        </m:oMath>
      </m:oMathPara>
    </w:p>
    <w:p w:rsidR="005830A0" w:rsidRPr="003625F1" w:rsidRDefault="00896000" w:rsidP="005830A0">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LC</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num>
            <m:den>
              <m:r>
                <w:rPr>
                  <w:rFonts w:ascii="Cambria Math" w:hAnsi="Cambria Math"/>
                  <w:lang w:val="en-ZA"/>
                </w:rPr>
                <m:t>jωC</m:t>
              </m:r>
            </m:den>
          </m:f>
          <m:r>
            <w:rPr>
              <w:rFonts w:ascii="Cambria Math" w:hAnsi="Cambria Math"/>
              <w:lang w:val="en-ZA"/>
            </w:rPr>
            <m:t xml:space="preserve">              [Murgatroyd]…(3.19)</m:t>
          </m:r>
        </m:oMath>
      </m:oMathPara>
    </w:p>
    <w:p w:rsidR="005830A0"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num>
            <m:den>
              <m:r>
                <w:rPr>
                  <w:rFonts w:ascii="Cambria Math" w:hAnsi="Cambria Math"/>
                  <w:lang w:val="en-ZA"/>
                </w:rPr>
                <m:t>2</m:t>
              </m:r>
            </m:den>
          </m:f>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0</m:t>
                  </m:r>
                </m:sub>
              </m:sSub>
            </m:num>
            <m:den>
              <m:r>
                <w:rPr>
                  <w:rFonts w:ascii="Cambria Math" w:hAnsi="Cambria Math"/>
                  <w:lang w:val="en-ZA"/>
                </w:rPr>
                <m:t>2</m:t>
              </m:r>
            </m:den>
          </m:f>
          <m:d>
            <m:dPr>
              <m:begChr m:val="["/>
              <m:endChr m:val="]"/>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sinh⁡</m:t>
                  </m:r>
                  <m:r>
                    <w:rPr>
                      <w:rFonts w:ascii="Cambria Math" w:hAnsi="Cambria Math"/>
                      <w:lang w:val="en-ZA"/>
                    </w:rPr>
                    <m:t>(βl)</m:t>
                  </m:r>
                </m:den>
              </m:f>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m:rPr>
                      <m:sty m:val="p"/>
                    </m:rPr>
                    <w:rPr>
                      <w:rFonts w:ascii="Cambria Math" w:hAnsi="Cambria Math"/>
                      <w:lang w:val="en-ZA"/>
                    </w:rPr>
                    <m:t>tanh⁡</m:t>
                  </m:r>
                  <m:r>
                    <w:rPr>
                      <w:rFonts w:ascii="Cambria Math" w:hAnsi="Cambria Math"/>
                      <w:lang w:val="en-ZA"/>
                    </w:rPr>
                    <m:t>(βl)</m:t>
                  </m:r>
                </m:den>
              </m:f>
            </m:e>
          </m:d>
          <m:r>
            <w:rPr>
              <w:rFonts w:ascii="Cambria Math" w:hAnsi="Cambria Math"/>
              <w:lang w:val="en-ZA"/>
            </w:rPr>
            <m:t xml:space="preserve">       [Zhao:lossless case]  …(3.20)</m:t>
          </m:r>
        </m:oMath>
      </m:oMathPara>
    </w:p>
    <w:p w:rsidR="00864863" w:rsidRDefault="00864863" w:rsidP="00EA5676">
      <w:pPr>
        <w:rPr>
          <w:lang w:val="en-ZA"/>
        </w:rPr>
      </w:pPr>
      <w:r>
        <w:rPr>
          <w:i/>
          <w:lang w:val="en-ZA"/>
        </w:rPr>
        <w:t>Equation </w:t>
      </w:r>
      <w:r w:rsidR="00A25D0D">
        <w:rPr>
          <w:i/>
          <w:lang w:val="en-ZA"/>
        </w:rPr>
        <w:t>3</w:t>
      </w:r>
      <w:r>
        <w:rPr>
          <w:i/>
          <w:lang w:val="en-ZA"/>
        </w:rPr>
        <w:t>.20</w:t>
      </w:r>
      <w:r>
        <w:rPr>
          <w:lang w:val="en-ZA"/>
        </w:rPr>
        <w:t xml:space="preserve"> can be reduced for the condition of the structure being electrically small:</w:t>
      </w:r>
    </w:p>
    <w:p w:rsidR="00864863" w:rsidRDefault="00896000" w:rsidP="00864863">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C'l</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r>
                    <w:rPr>
                      <w:rFonts w:ascii="Cambria Math" w:hAnsi="Cambria Math"/>
                      <w:lang w:val="en-ZA"/>
                    </w:rPr>
                    <m:t>l</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num>
            <m:den>
              <m:r>
                <w:rPr>
                  <w:rFonts w:ascii="Cambria Math" w:hAnsi="Cambria Math"/>
                  <w:lang w:val="en-ZA"/>
                </w:rPr>
                <m:t>jωC'l</m:t>
              </m:r>
            </m:den>
          </m:f>
          <m:r>
            <w:rPr>
              <w:rFonts w:ascii="Cambria Math" w:hAnsi="Cambria Math"/>
              <w:lang w:val="en-ZA"/>
            </w:rPr>
            <m:t xml:space="preserve">  …( 3.21)</m:t>
          </m:r>
        </m:oMath>
      </m:oMathPara>
    </w:p>
    <w:p w:rsidR="008273A6" w:rsidRDefault="008273A6" w:rsidP="00864863">
      <w:pPr>
        <w:rPr>
          <w:lang w:val="en-ZA"/>
        </w:rPr>
      </w:pPr>
      <w:r>
        <w:rPr>
          <w:lang w:val="en-ZA"/>
        </w:rPr>
        <w:t>This gives a fundamental resonant frequency given by:</w:t>
      </w:r>
    </w:p>
    <w:p w:rsidR="008273A6" w:rsidRDefault="00896000" w:rsidP="008273A6">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r>
                    <w:rPr>
                      <w:rFonts w:ascii="Cambria Math" w:hAnsi="Cambria Math"/>
                      <w:lang w:val="en-ZA"/>
                    </w:rPr>
                    <m:t>C</m:t>
                  </m:r>
                </m:e>
              </m:rad>
            </m:den>
          </m:f>
          <m:d>
            <m:dPr>
              <m:begChr m:val="["/>
              <m:endChr m:val="]"/>
              <m:ctrlPr>
                <w:rPr>
                  <w:rFonts w:ascii="Cambria Math" w:hAnsi="Cambria Math"/>
                  <w:i/>
                  <w:lang w:val="en-ZA"/>
                </w:rPr>
              </m:ctrlPr>
            </m:dPr>
            <m:e>
              <m:r>
                <w:rPr>
                  <w:rFonts w:ascii="Cambria Math" w:hAnsi="Cambria Math"/>
                  <w:lang w:val="en-ZA"/>
                </w:rPr>
                <m:t>Reeves</m:t>
              </m:r>
            </m:e>
          </m:d>
          <m:r>
            <w:rPr>
              <w:rFonts w:ascii="Cambria Math" w:hAnsi="Cambria Math"/>
              <w:lang w:val="en-ZA"/>
            </w:rPr>
            <m:t>…(3.22)</m:t>
          </m:r>
        </m:oMath>
      </m:oMathPara>
    </w:p>
    <w:p w:rsidR="008273A6" w:rsidRDefault="00896000" w:rsidP="008273A6">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r>
                    <w:rPr>
                      <w:rFonts w:ascii="Cambria Math" w:hAnsi="Cambria Math"/>
                      <w:lang w:val="en-ZA"/>
                    </w:rPr>
                    <m:t>LC</m:t>
                  </m:r>
                </m:e>
              </m:rad>
            </m:den>
          </m:f>
          <m:d>
            <m:dPr>
              <m:begChr m:val="["/>
              <m:endChr m:val="]"/>
              <m:ctrlPr>
                <w:rPr>
                  <w:rFonts w:ascii="Cambria Math" w:hAnsi="Cambria Math"/>
                  <w:i/>
                  <w:lang w:val="en-ZA"/>
                </w:rPr>
              </m:ctrlPr>
            </m:dPr>
            <m:e>
              <m:r>
                <w:rPr>
                  <w:rFonts w:ascii="Cambria Math" w:hAnsi="Cambria Math"/>
                  <w:lang w:val="en-ZA"/>
                </w:rPr>
                <m:t>Murgatroyd</m:t>
              </m:r>
            </m:e>
          </m:d>
          <m:r>
            <w:rPr>
              <w:rFonts w:ascii="Cambria Math" w:hAnsi="Cambria Math"/>
              <w:lang w:val="en-ZA"/>
            </w:rPr>
            <m:t>…(3.23)</m:t>
          </m:r>
        </m:oMath>
      </m:oMathPara>
    </w:p>
    <w:p w:rsidR="008273A6" w:rsidRPr="003625F1" w:rsidRDefault="00896000" w:rsidP="00864863">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r>
                        <w:rPr>
                          <w:rFonts w:ascii="Cambria Math" w:hAnsi="Cambria Math"/>
                          <w:lang w:val="en-ZA"/>
                        </w:rPr>
                        <m:t>l</m:t>
                      </m:r>
                    </m:num>
                    <m:den>
                      <m:r>
                        <w:rPr>
                          <w:rFonts w:ascii="Cambria Math" w:hAnsi="Cambria Math"/>
                          <w:lang w:val="en-ZA"/>
                        </w:rPr>
                        <m:t>2</m:t>
                      </m:r>
                    </m:den>
                  </m:f>
                  <m:r>
                    <w:rPr>
                      <w:rFonts w:ascii="Cambria Math" w:hAnsi="Cambria Math"/>
                      <w:lang w:val="en-ZA"/>
                    </w:rPr>
                    <m:t>C'l</m:t>
                  </m:r>
                </m:e>
              </m:rad>
            </m:den>
          </m:f>
          <m:d>
            <m:dPr>
              <m:begChr m:val="["/>
              <m:endChr m:val="]"/>
              <m:ctrlPr>
                <w:rPr>
                  <w:rFonts w:ascii="Cambria Math" w:hAnsi="Cambria Math"/>
                  <w:i/>
                  <w:lang w:val="en-ZA"/>
                </w:rPr>
              </m:ctrlPr>
            </m:dPr>
            <m:e>
              <m:r>
                <w:rPr>
                  <w:rFonts w:ascii="Cambria Math" w:hAnsi="Cambria Math"/>
                  <w:lang w:val="en-ZA"/>
                </w:rPr>
                <m:t>Zhao</m:t>
              </m:r>
            </m:e>
          </m:d>
          <m:r>
            <w:rPr>
              <w:rFonts w:ascii="Cambria Math" w:hAnsi="Cambria Math"/>
              <w:lang w:val="en-ZA"/>
            </w:rPr>
            <m:t>…(3.24)</m:t>
          </m:r>
        </m:oMath>
      </m:oMathPara>
    </w:p>
    <w:p w:rsidR="00864863" w:rsidRPr="00864863" w:rsidRDefault="00864863" w:rsidP="00EA5676">
      <w:pPr>
        <w:rPr>
          <w:lang w:val="en-ZA"/>
        </w:rPr>
      </w:pPr>
      <w:r>
        <w:rPr>
          <w:lang w:val="en-ZA"/>
        </w:rPr>
        <w:t>This shows once again that for the condition of the structure being electrically small, the Reeves model is perfectly correc</w:t>
      </w:r>
      <w:r w:rsidR="007F1D5B">
        <w:rPr>
          <w:lang w:val="en-ZA"/>
        </w:rPr>
        <w:t>t, whereas the Murgatroyd model’s fundamental resonance will only be correct at high coupling.</w:t>
      </w:r>
    </w:p>
    <w:p w:rsidR="002040C9" w:rsidRDefault="00EB5AA6" w:rsidP="00EA5676">
      <w:pPr>
        <w:rPr>
          <w:lang w:val="en-ZA"/>
        </w:rPr>
      </w:pPr>
      <w:r>
        <w:rPr>
          <w:lang w:val="en-ZA"/>
        </w:rPr>
        <w:t xml:space="preserve">The structure has been configured here as a series resonator with the structure’s magnetising inductance and inter-conductor capacitance </w:t>
      </w:r>
      <w:r w:rsidR="00064D9C">
        <w:rPr>
          <w:lang w:val="en-ZA"/>
        </w:rPr>
        <w:t>being the</w:t>
      </w:r>
      <w:r>
        <w:rPr>
          <w:lang w:val="en-ZA"/>
        </w:rPr>
        <w:t xml:space="preserve"> resonating elements. The frequency response is typical to a first order series resonator [</w:t>
      </w:r>
      <w:r w:rsidR="00FB0912">
        <w:rPr>
          <w:lang w:val="en-ZA"/>
        </w:rPr>
        <w:t>41</w:t>
      </w:r>
      <w:r>
        <w:rPr>
          <w:lang w:val="en-ZA"/>
        </w:rPr>
        <w:t xml:space="preserve">]. At low frequencies all models show a capacitive impedance before resonance, after which an inductive impedance of a magnitude of </w:t>
      </w:r>
      <w:r w:rsidR="00064D9C">
        <w:rPr>
          <w:lang w:val="en-ZA"/>
        </w:rPr>
        <w:t>(L+M)/2</w:t>
      </w:r>
      <w:r w:rsidR="004F6A2A">
        <w:rPr>
          <w:lang w:val="en-ZA"/>
        </w:rPr>
        <w:t xml:space="preserve">is seen </w:t>
      </w:r>
      <w:r w:rsidR="002040C9">
        <w:rPr>
          <w:lang w:val="en-ZA"/>
        </w:rPr>
        <w:t xml:space="preserve">towards infinite frequency. </w:t>
      </w:r>
    </w:p>
    <w:p w:rsidR="00335E11" w:rsidRPr="005F030D" w:rsidRDefault="00335E11" w:rsidP="00EA5676">
      <w:pPr>
        <w:rPr>
          <w:lang w:val="en-ZA"/>
        </w:rPr>
      </w:pPr>
      <w:r>
        <w:rPr>
          <w:lang w:val="en-ZA"/>
        </w:rPr>
        <w:t xml:space="preserve">When the structure becomes electrically large, </w:t>
      </w:r>
      <w:r>
        <w:rPr>
          <w:i/>
          <w:lang w:val="en-ZA"/>
        </w:rPr>
        <w:t>Equation </w:t>
      </w:r>
      <w:r w:rsidR="00A25D0D">
        <w:rPr>
          <w:i/>
          <w:lang w:val="en-ZA"/>
        </w:rPr>
        <w:t>3</w:t>
      </w:r>
      <w:r>
        <w:rPr>
          <w:i/>
          <w:lang w:val="en-ZA"/>
        </w:rPr>
        <w:t>.20</w:t>
      </w:r>
      <w:r>
        <w:rPr>
          <w:lang w:val="en-ZA"/>
        </w:rPr>
        <w:t xml:space="preserve"> shows that there will be resonant peaks at</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n2π</m:t>
        </m:r>
      </m:oMath>
      <w:r>
        <w:rPr>
          <w:lang w:val="en-ZA"/>
        </w:rPr>
        <w:t xml:space="preserve"> (when the hyperbolic terms tend to infinity).</w:t>
      </w:r>
      <w:r w:rsidR="005F030D">
        <w:rPr>
          <w:lang w:val="en-ZA"/>
        </w:rPr>
        <w:t xml:space="preserve">Why do these peaks not appear in a dramatic manner, as they did in the short-circuit case? The hyperbolic terms are being added to an </w:t>
      </w:r>
      <w:r w:rsidR="005F030D">
        <w:rPr>
          <w:lang w:val="en-ZA"/>
        </w:rPr>
        <w:lastRenderedPageBreak/>
        <w:t xml:space="preserve">inductive term with a large inductance. At high frequencies, this inductance will already be at a high impedance, so the relative magnitude of the hyperbolic terms is much less. Similarly, in the case of </w:t>
      </w:r>
      <m:oMath>
        <m:r>
          <w:rPr>
            <w:rFonts w:ascii="Cambria Math" w:hAnsi="Cambria Math"/>
            <w:lang w:val="en-ZA"/>
          </w:rPr>
          <m:t>βl</m:t>
        </m:r>
        <m:r>
          <w:rPr>
            <w:rFonts w:ascii="Cambria Math" w:eastAsiaTheme="minorEastAsia"/>
            <w:lang w:val="en-ZA"/>
          </w:rPr>
          <m:t>=</m:t>
        </m:r>
        <m:r>
          <w:rPr>
            <w:rFonts w:ascii="Cambria Math" w:eastAsiaTheme="minorEastAsia" w:hAnsi="Cambria Math"/>
            <w:lang w:val="en-ZA"/>
          </w:rPr>
          <m:t>π+n2π</m:t>
        </m:r>
      </m:oMath>
      <w:r w:rsidR="005F030D">
        <w:rPr>
          <w:lang w:val="en-ZA"/>
        </w:rPr>
        <w:t xml:space="preserve"> there is no longer any resonance valleys because when the hyperbolic terms tend to zero, the high inductance impedance remains, as is clear from </w:t>
      </w:r>
      <w:r w:rsidR="005F030D">
        <w:rPr>
          <w:i/>
          <w:lang w:val="en-ZA"/>
        </w:rPr>
        <w:t xml:space="preserve">Equation </w:t>
      </w:r>
      <w:r w:rsidR="00A25D0D">
        <w:rPr>
          <w:i/>
          <w:lang w:val="en-ZA"/>
        </w:rPr>
        <w:t>3</w:t>
      </w:r>
      <w:r w:rsidR="005F030D">
        <w:rPr>
          <w:i/>
          <w:lang w:val="en-ZA"/>
        </w:rPr>
        <w:t>.20</w:t>
      </w:r>
      <w:r w:rsidR="005F030D">
        <w:rPr>
          <w:lang w:val="en-ZA"/>
        </w:rPr>
        <w:t>.</w:t>
      </w:r>
    </w:p>
    <w:p w:rsidR="00EA5676" w:rsidRDefault="00EA5676" w:rsidP="005F38C3">
      <w:pPr>
        <w:pStyle w:val="Heading4"/>
        <w:rPr>
          <w:lang w:val="en-ZA"/>
        </w:rPr>
      </w:pPr>
      <w:r>
        <w:rPr>
          <w:lang w:val="en-ZA"/>
        </w:rPr>
        <w:t>Capacitive load</w:t>
      </w:r>
    </w:p>
    <w:p w:rsidR="00EA5676" w:rsidRDefault="00F45F8C" w:rsidP="00EA5676">
      <w:pPr>
        <w:rPr>
          <w:lang w:val="en-ZA"/>
        </w:rPr>
      </w:pPr>
      <w:r>
        <w:rPr>
          <w:lang w:val="en-ZA"/>
        </w:rPr>
        <w:t xml:space="preserve">Refer to </w:t>
      </w:r>
      <w:r w:rsidRPr="00160AC6">
        <w:rPr>
          <w:i/>
          <w:lang w:val="en-ZA"/>
        </w:rPr>
        <w:t>Figure 3.</w:t>
      </w:r>
      <w:r w:rsidR="00BC13E7" w:rsidRPr="00160AC6">
        <w:rPr>
          <w:i/>
          <w:lang w:val="en-ZA"/>
        </w:rPr>
        <w:t>6</w:t>
      </w:r>
      <w:r w:rsidRPr="00160AC6">
        <w:rPr>
          <w:i/>
          <w:lang w:val="en-ZA"/>
        </w:rPr>
        <w:t xml:space="preserve"> (c)</w:t>
      </w:r>
      <w:r>
        <w:rPr>
          <w:lang w:val="en-ZA"/>
        </w:rPr>
        <w:t xml:space="preserve"> for this section. </w:t>
      </w:r>
      <w:r w:rsidR="00BC323C">
        <w:rPr>
          <w:lang w:val="en-ZA"/>
        </w:rPr>
        <w:t>The analysis is now repeated for</w:t>
      </w:r>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L</m:t>
            </m:r>
          </m:sub>
        </m:sSub>
        <m:r>
          <w:rPr>
            <w:rFonts w:ascii="Cambria Math" w:hAnsi="Cambria Math"/>
            <w:lang w:val="en-ZA"/>
          </w:rPr>
          <m:t>=1/jω</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oMath>
      <w:r w:rsidR="00BC323C">
        <w:rPr>
          <w:lang w:val="en-ZA"/>
        </w:rPr>
        <w:t xml:space="preserve">. </w:t>
      </w:r>
      <w:r w:rsidR="00E60B74">
        <w:rPr>
          <w:lang w:val="en-ZA"/>
        </w:rPr>
        <w:t>This configuration’s frequency respons</w:t>
      </w:r>
      <w:r w:rsidR="00583938">
        <w:rPr>
          <w:lang w:val="en-ZA"/>
        </w:rPr>
        <w:t xml:space="preserve">e has a similar pattern as for the short-circuit load, </w:t>
      </w:r>
      <w:r w:rsidR="004D358A">
        <w:rPr>
          <w:lang w:val="en-ZA"/>
        </w:rPr>
        <w:t xml:space="preserve">except for the series resonance at a lower frequency. This is understandable by the fact that </w:t>
      </w:r>
      <w:r w:rsidR="00DA1819">
        <w:rPr>
          <w:lang w:val="en-ZA"/>
        </w:rPr>
        <w:t>at low frequencies a capacitor has high impedance (tends towards open circuit load), while at higher frequencies a capacitor has low impedance (tends towards short circuit load). The load capacitor is an extra energy storage component, giving rise to the extra resonance point.</w:t>
      </w:r>
      <w:r w:rsidR="003F64EF">
        <w:rPr>
          <w:lang w:val="en-ZA"/>
        </w:rPr>
        <w:t xml:space="preserve"> The analysis becomes more tedious with extra terms for loads other than </w:t>
      </w:r>
      <w:r w:rsidR="001F4F01">
        <w:rPr>
          <w:lang w:val="en-ZA"/>
        </w:rPr>
        <w:t>zero</w:t>
      </w:r>
      <w:r w:rsidR="003F64EF">
        <w:rPr>
          <w:lang w:val="en-ZA"/>
        </w:rPr>
        <w:t xml:space="preserve"> or infinity</w:t>
      </w:r>
      <w:r w:rsidR="00816D93">
        <w:rPr>
          <w:lang w:val="en-ZA"/>
        </w:rPr>
        <w:t>, so not all equations will be shown.</w:t>
      </w:r>
    </w:p>
    <w:p w:rsidR="00247E11" w:rsidRDefault="00896000" w:rsidP="00247E11">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(C+4</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num>
            <m:den>
              <m:r>
                <w:rPr>
                  <w:rFonts w:ascii="Cambria Math" w:hAnsi="Cambria Math"/>
                  <w:lang w:val="en-ZA"/>
                </w:rPr>
                <m:t>jω(C+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
                <m:dPr>
                  <m:ctrlPr>
                    <w:rPr>
                      <w:rFonts w:ascii="Cambria Math" w:hAnsi="Cambria Math"/>
                      <w:i/>
                      <w:lang w:val="en-ZA"/>
                    </w:rPr>
                  </m:ctrlPr>
                </m:dPr>
                <m:e>
                  <m:r>
                    <w:rPr>
                      <w:rFonts w:ascii="Cambria Math" w:hAnsi="Cambria Math"/>
                      <w:lang w:val="en-ZA"/>
                    </w:rPr>
                    <m:t>1+</m:t>
                  </m:r>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f>
                    <m:fPr>
                      <m:ctrlPr>
                        <w:rPr>
                          <w:rFonts w:ascii="Cambria Math" w:hAnsi="Cambria Math"/>
                          <w:i/>
                          <w:lang w:val="en-ZA"/>
                        </w:rPr>
                      </m:ctrlPr>
                    </m:fPr>
                    <m:num>
                      <m:r>
                        <w:rPr>
                          <w:rFonts w:ascii="Cambria Math" w:hAnsi="Cambria Math"/>
                          <w:lang w:val="en-ZA"/>
                        </w:rPr>
                        <m:t>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num>
                    <m:den>
                      <m:r>
                        <w:rPr>
                          <w:rFonts w:ascii="Cambria Math" w:hAnsi="Cambria Math"/>
                          <w:lang w:val="en-ZA"/>
                        </w:rPr>
                        <m:t>(C+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e>
              </m:d>
            </m:den>
          </m:f>
          <m:r>
            <w:rPr>
              <w:rFonts w:ascii="Cambria Math" w:hAnsi="Cambria Math"/>
              <w:lang w:val="en-ZA"/>
            </w:rPr>
            <m:t xml:space="preserve">     [Reeves]…( 3.25)</m:t>
          </m:r>
        </m:oMath>
      </m:oMathPara>
    </w:p>
    <w:p w:rsidR="00247E11"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d>
                <m:dPr>
                  <m:begChr m:val="["/>
                  <m:endChr m:val="]"/>
                  <m:ctrlPr>
                    <w:rPr>
                      <w:rFonts w:ascii="Cambria Math" w:hAnsi="Cambria Math"/>
                      <w:i/>
                      <w:lang w:val="en-ZA"/>
                    </w:rPr>
                  </m:ctrlPr>
                </m:dPr>
                <m:e>
                  <m:r>
                    <w:rPr>
                      <w:rFonts w:ascii="Cambria Math" w:hAnsi="Cambria Math"/>
                      <w:lang w:val="en-ZA"/>
                    </w:rPr>
                    <m:t>(C+4</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e>
              </m:d>
              <m:d>
                <m:dPr>
                  <m:begChr m:val="["/>
                  <m:endChr m:val="]"/>
                  <m:ctrlPr>
                    <w:rPr>
                      <w:rFonts w:ascii="Cambria Math" w:hAnsi="Cambria Math"/>
                      <w:i/>
                      <w:lang w:val="en-ZA"/>
                    </w:rPr>
                  </m:ctrlPr>
                </m:dPr>
                <m:e>
                  <m:r>
                    <w:rPr>
                      <w:rFonts w:ascii="Cambria Math" w:hAnsi="Cambria Math"/>
                      <w:lang w:val="en-ZA"/>
                    </w:rPr>
                    <m:t>(L-M)</m:t>
                  </m:r>
                  <m:f>
                    <m:fPr>
                      <m:ctrlPr>
                        <w:rPr>
                          <w:rFonts w:ascii="Cambria Math" w:hAnsi="Cambria Math"/>
                          <w:i/>
                          <w:lang w:val="en-ZA"/>
                        </w:rPr>
                      </m:ctrlPr>
                    </m:fPr>
                    <m:num>
                      <m:r>
                        <w:rPr>
                          <w:rFonts w:ascii="Cambria Math" w:hAnsi="Cambria Math"/>
                          <w:lang w:val="en-ZA"/>
                        </w:rPr>
                        <m:t>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num>
                    <m:den>
                      <m:r>
                        <w:rPr>
                          <w:rFonts w:ascii="Cambria Math" w:hAnsi="Cambria Math"/>
                          <w:lang w:val="en-ZA"/>
                        </w:rPr>
                        <m:t>(C+</m:t>
                      </m:r>
                      <m:sSub>
                        <m:sSubPr>
                          <m:ctrlPr>
                            <w:rPr>
                              <w:rFonts w:ascii="Cambria Math" w:hAnsi="Cambria Math"/>
                              <w:i/>
                              <w:lang w:val="en-ZA"/>
                            </w:rPr>
                          </m:ctrlPr>
                        </m:sSubPr>
                        <m:e>
                          <m:r>
                            <w:rPr>
                              <w:rFonts w:ascii="Cambria Math" w:hAnsi="Cambria Math"/>
                              <w:lang w:val="en-ZA"/>
                            </w:rPr>
                            <m:t>4C</m:t>
                          </m:r>
                        </m:e>
                        <m:sub>
                          <m:r>
                            <w:rPr>
                              <w:rFonts w:ascii="Cambria Math" w:hAnsi="Cambria Math"/>
                              <w:lang w:val="en-ZA"/>
                            </w:rPr>
                            <m:t>L</m:t>
                          </m:r>
                        </m:sub>
                      </m:sSub>
                      <m:r>
                        <w:rPr>
                          <w:rFonts w:ascii="Cambria Math" w:hAnsi="Cambria Math"/>
                          <w:lang w:val="en-ZA"/>
                        </w:rPr>
                        <m:t>)</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e>
              </m:d>
            </m:num>
            <m:den>
              <m:r>
                <w:rPr>
                  <w:rFonts w:ascii="Cambria Math" w:hAnsi="Cambria Math"/>
                  <w:lang w:val="en-ZA"/>
                </w:rPr>
                <m:t>jω(C+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
                <m:dPr>
                  <m:ctrlPr>
                    <w:rPr>
                      <w:rFonts w:ascii="Cambria Math" w:hAnsi="Cambria Math"/>
                      <w:i/>
                      <w:lang w:val="en-ZA"/>
                    </w:rPr>
                  </m:ctrlPr>
                </m:dPr>
                <m:e>
                  <m:r>
                    <w:rPr>
                      <w:rFonts w:ascii="Cambria Math" w:hAnsi="Cambria Math"/>
                      <w:lang w:val="en-ZA"/>
                    </w:rPr>
                    <m:t>1+L</m:t>
                  </m:r>
                  <m:f>
                    <m:fPr>
                      <m:ctrlPr>
                        <w:rPr>
                          <w:rFonts w:ascii="Cambria Math" w:hAnsi="Cambria Math"/>
                          <w:i/>
                          <w:lang w:val="en-ZA"/>
                        </w:rPr>
                      </m:ctrlPr>
                    </m:fPr>
                    <m:num>
                      <m:r>
                        <w:rPr>
                          <w:rFonts w:ascii="Cambria Math" w:hAnsi="Cambria Math"/>
                          <w:lang w:val="en-ZA"/>
                        </w:rPr>
                        <m:t>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num>
                    <m:den>
                      <m:r>
                        <w:rPr>
                          <w:rFonts w:ascii="Cambria Math" w:hAnsi="Cambria Math"/>
                          <w:lang w:val="en-ZA"/>
                        </w:rPr>
                        <m:t>(C+</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e>
              </m:d>
            </m:den>
          </m:f>
          <m:r>
            <w:rPr>
              <w:rFonts w:ascii="Cambria Math" w:hAnsi="Cambria Math"/>
              <w:lang w:val="en-ZA"/>
            </w:rPr>
            <m:t xml:space="preserve"> [Murgatroyd]  …( 3.26)</m:t>
          </m:r>
        </m:oMath>
      </m:oMathPara>
    </w:p>
    <w:p w:rsidR="00603FF6" w:rsidRDefault="00603FF6" w:rsidP="00EA5676">
      <w:pPr>
        <w:rPr>
          <w:lang w:val="en-ZA"/>
        </w:rPr>
      </w:pPr>
      <w:r>
        <w:rPr>
          <w:lang w:val="en-ZA"/>
        </w:rPr>
        <w:t xml:space="preserve">Zhao’s solution, for lossless conditions, and </w:t>
      </w:r>
      <w:r w:rsidR="00046C26">
        <w:rPr>
          <w:lang w:val="en-ZA"/>
        </w:rPr>
        <w:t xml:space="preserve">for </w:t>
      </w:r>
      <w:r>
        <w:rPr>
          <w:lang w:val="en-ZA"/>
        </w:rPr>
        <w:t xml:space="preserve">the structure being electrically small, </w:t>
      </w:r>
      <w:r w:rsidR="00046C26">
        <w:rPr>
          <w:lang w:val="en-ZA"/>
        </w:rPr>
        <w:t xml:space="preserve">Zhao </w:t>
      </w:r>
      <w:r>
        <w:rPr>
          <w:lang w:val="en-ZA"/>
        </w:rPr>
        <w:t>ten</w:t>
      </w:r>
      <w:r w:rsidR="00046C26">
        <w:rPr>
          <w:lang w:val="en-ZA"/>
        </w:rPr>
        <w:t>ds to:</w:t>
      </w:r>
    </w:p>
    <w:p w:rsidR="00B947E6" w:rsidRDefault="00896000" w:rsidP="00EA5676">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m:t>
              </m:r>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r>
                <w:rPr>
                  <w:rFonts w:ascii="Cambria Math" w:hAnsi="Cambria Math"/>
                  <w:lang w:val="en-ZA"/>
                </w:rPr>
                <m:t>l+4</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r>
                    <w:rPr>
                      <w:rFonts w:ascii="Cambria Math" w:hAnsi="Cambria Math"/>
                      <w:lang w:val="en-ZA"/>
                    </w:rPr>
                    <m:t>l</m:t>
                  </m:r>
                </m:num>
                <m:den>
                  <m:r>
                    <w:rPr>
                      <w:rFonts w:ascii="Cambria Math" w:hAnsi="Cambria Math"/>
                      <w:lang w:val="en-ZA"/>
                    </w:rPr>
                    <m:t>2</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num>
            <m:den>
              <m:r>
                <w:rPr>
                  <w:rFonts w:ascii="Cambria Math" w:hAnsi="Cambria Math"/>
                  <w:lang w:val="en-ZA"/>
                </w:rPr>
                <m:t>jω</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r>
                    <w:rPr>
                      <w:rFonts w:ascii="Cambria Math" w:hAnsi="Cambria Math"/>
                      <w:lang w:val="en-ZA"/>
                    </w:rPr>
                    <m:t>l+</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e>
              </m:d>
              <m:d>
                <m:dPr>
                  <m:ctrlPr>
                    <w:rPr>
                      <w:rFonts w:ascii="Cambria Math" w:hAnsi="Cambria Math"/>
                      <w:i/>
                      <w:lang w:val="en-ZA"/>
                    </w:rPr>
                  </m:ctrlPr>
                </m:dPr>
                <m:e>
                  <m:r>
                    <w:rPr>
                      <w:rFonts w:ascii="Cambria Math" w:hAnsi="Cambria Math"/>
                      <w:lang w:val="en-ZA"/>
                    </w:rPr>
                    <m:t>1+</m:t>
                  </m:r>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f>
                    <m:fPr>
                      <m:ctrlPr>
                        <w:rPr>
                          <w:rFonts w:ascii="Cambria Math" w:hAnsi="Cambria Math"/>
                          <w:i/>
                          <w:lang w:val="en-ZA"/>
                        </w:rPr>
                      </m:ctrlPr>
                    </m:fPr>
                    <m:num>
                      <m:r>
                        <w:rPr>
                          <w:rFonts w:ascii="Cambria Math" w:hAnsi="Cambria Math"/>
                          <w:lang w:val="en-ZA"/>
                        </w:rPr>
                        <m:t>C'l</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num>
                    <m:den>
                      <m:r>
                        <w:rPr>
                          <w:rFonts w:ascii="Cambria Math" w:hAnsi="Cambria Math"/>
                          <w:lang w:val="en-ZA"/>
                        </w:rPr>
                        <m:t>(C'l+</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e>
              </m:d>
            </m:den>
          </m:f>
          <m:r>
            <w:rPr>
              <w:rFonts w:ascii="Cambria Math" w:hAnsi="Cambria Math"/>
              <w:lang w:val="en-ZA"/>
            </w:rPr>
            <m:t xml:space="preserve">  …( 3.27)</m:t>
          </m:r>
        </m:oMath>
      </m:oMathPara>
    </w:p>
    <w:p w:rsidR="00816D93" w:rsidRDefault="007646A0" w:rsidP="00EA5676">
      <w:pPr>
        <w:rPr>
          <w:lang w:val="en-ZA"/>
        </w:rPr>
      </w:pPr>
      <w:r>
        <w:rPr>
          <w:lang w:val="en-ZA"/>
        </w:rPr>
        <w:t>There are now two resonances occurring before the transmission line effects begin</w:t>
      </w:r>
      <w:r w:rsidR="002C1B0F">
        <w:rPr>
          <w:lang w:val="en-ZA"/>
        </w:rPr>
        <w:t>:</w:t>
      </w:r>
    </w:p>
    <w:p w:rsidR="002C1B0F" w:rsidRDefault="00896000" w:rsidP="00AF2BF0">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r>
                    <w:rPr>
                      <w:rFonts w:ascii="Cambria Math" w:hAnsi="Cambria Math"/>
                      <w:lang w:val="en-ZA"/>
                    </w:rPr>
                    <m:t>(C'l+4</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r>
                        <w:rPr>
                          <w:rFonts w:ascii="Cambria Math" w:hAnsi="Cambria Math"/>
                          <w:lang w:val="en-ZA"/>
                        </w:rPr>
                        <m:t>l</m:t>
                      </m:r>
                    </m:num>
                    <m:den>
                      <m:r>
                        <w:rPr>
                          <w:rFonts w:ascii="Cambria Math" w:hAnsi="Cambria Math"/>
                          <w:lang w:val="en-ZA"/>
                        </w:rPr>
                        <m:t>2</m:t>
                      </m:r>
                    </m:den>
                  </m:f>
                </m:e>
              </m:rad>
            </m:den>
          </m:f>
          <m:d>
            <m:dPr>
              <m:begChr m:val="["/>
              <m:endChr m:val="]"/>
              <m:ctrlPr>
                <w:rPr>
                  <w:rFonts w:ascii="Cambria Math" w:hAnsi="Cambria Math"/>
                  <w:i/>
                  <w:lang w:val="en-ZA"/>
                </w:rPr>
              </m:ctrlPr>
            </m:dPr>
            <m:e>
              <m:r>
                <w:rPr>
                  <w:rFonts w:ascii="Cambria Math" w:hAnsi="Cambria Math"/>
                  <w:lang w:val="en-ZA"/>
                </w:rPr>
                <m:t>Zhao</m:t>
              </m:r>
            </m:e>
          </m:d>
          <m:r>
            <w:rPr>
              <w:rFonts w:ascii="Cambria Math" w:hAnsi="Cambria Math"/>
              <w:lang w:val="en-ZA"/>
            </w:rPr>
            <m:t>…(3.28)</m:t>
          </m:r>
        </m:oMath>
      </m:oMathPara>
    </w:p>
    <w:p w:rsidR="002C1B0F" w:rsidRDefault="00896000" w:rsidP="002C1B0F">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1</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d>
                        <m:dPr>
                          <m:ctrlPr>
                            <w:rPr>
                              <w:rFonts w:ascii="Cambria Math" w:hAnsi="Cambria Math"/>
                              <w:i/>
                              <w:lang w:val="en-ZA"/>
                            </w:rPr>
                          </m:ctrlPr>
                        </m:dPr>
                        <m:e>
                          <m:r>
                            <w:rPr>
                              <w:rFonts w:ascii="Cambria Math" w:hAnsi="Cambria Math"/>
                              <w:lang w:val="en-ZA"/>
                            </w:rPr>
                            <m:t>L'+M'</m:t>
                          </m:r>
                        </m:e>
                      </m:d>
                      <m:r>
                        <w:rPr>
                          <w:rFonts w:ascii="Cambria Math" w:hAnsi="Cambria Math"/>
                          <w:lang w:val="en-ZA"/>
                        </w:rPr>
                        <m:t>l</m:t>
                      </m:r>
                    </m:num>
                    <m:den>
                      <m:r>
                        <w:rPr>
                          <w:rFonts w:ascii="Cambria Math" w:hAnsi="Cambria Math"/>
                          <w:lang w:val="en-ZA"/>
                        </w:rPr>
                        <m:t>2</m:t>
                      </m:r>
                    </m:den>
                  </m:f>
                  <m:f>
                    <m:fPr>
                      <m:ctrlPr>
                        <w:rPr>
                          <w:rFonts w:ascii="Cambria Math" w:hAnsi="Cambria Math"/>
                          <w:i/>
                          <w:lang w:val="en-ZA"/>
                        </w:rPr>
                      </m:ctrlPr>
                    </m:fPr>
                    <m:num>
                      <m:r>
                        <w:rPr>
                          <w:rFonts w:ascii="Cambria Math" w:hAnsi="Cambria Math"/>
                          <w:lang w:val="en-ZA"/>
                        </w:rPr>
                        <m:t>C</m:t>
                      </m:r>
                      <m:sSub>
                        <m:sSubPr>
                          <m:ctrlPr>
                            <w:rPr>
                              <w:rFonts w:ascii="Cambria Math" w:hAnsi="Cambria Math"/>
                              <w:i/>
                              <w:lang w:val="en-ZA"/>
                            </w:rPr>
                          </m:ctrlPr>
                        </m:sSubPr>
                        <m:e>
                          <m:r>
                            <w:rPr>
                              <w:rFonts w:ascii="Cambria Math" w:hAnsi="Cambria Math"/>
                              <w:lang w:val="en-ZA"/>
                            </w:rPr>
                            <m:t>'lC</m:t>
                          </m:r>
                        </m:e>
                        <m:sub>
                          <m:r>
                            <w:rPr>
                              <w:rFonts w:ascii="Cambria Math" w:hAnsi="Cambria Math"/>
                              <w:lang w:val="en-ZA"/>
                            </w:rPr>
                            <m:t>L</m:t>
                          </m:r>
                        </m:sub>
                      </m:sSub>
                    </m:num>
                    <m:den>
                      <m:r>
                        <w:rPr>
                          <w:rFonts w:ascii="Cambria Math" w:hAnsi="Cambria Math"/>
                          <w:lang w:val="en-ZA"/>
                        </w:rPr>
                        <m:t>(C'l+</m:t>
                      </m:r>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L</m:t>
                          </m:r>
                        </m:sub>
                      </m:sSub>
                      <m:r>
                        <w:rPr>
                          <w:rFonts w:ascii="Cambria Math" w:hAnsi="Cambria Math"/>
                          <w:lang w:val="en-ZA"/>
                        </w:rPr>
                        <m:t>)</m:t>
                      </m:r>
                    </m:den>
                  </m:f>
                </m:e>
              </m:rad>
            </m:den>
          </m:f>
          <m:d>
            <m:dPr>
              <m:begChr m:val="["/>
              <m:endChr m:val="]"/>
              <m:ctrlPr>
                <w:rPr>
                  <w:rFonts w:ascii="Cambria Math" w:hAnsi="Cambria Math"/>
                  <w:i/>
                  <w:lang w:val="en-ZA"/>
                </w:rPr>
              </m:ctrlPr>
            </m:dPr>
            <m:e>
              <m:r>
                <w:rPr>
                  <w:rFonts w:ascii="Cambria Math" w:hAnsi="Cambria Math"/>
                  <w:lang w:val="en-ZA"/>
                </w:rPr>
                <m:t>Zhao</m:t>
              </m:r>
            </m:e>
          </m:d>
          <m:r>
            <w:rPr>
              <w:rFonts w:ascii="Cambria Math" w:hAnsi="Cambria Math"/>
              <w:lang w:val="en-ZA"/>
            </w:rPr>
            <m:t>…(3.29)</m:t>
          </m:r>
        </m:oMath>
      </m:oMathPara>
    </w:p>
    <w:p w:rsidR="002C1B0F" w:rsidRDefault="00AF2BF0" w:rsidP="00EA5676">
      <w:pPr>
        <w:rPr>
          <w:lang w:val="en-ZA"/>
        </w:rPr>
      </w:pPr>
      <w:r>
        <w:rPr>
          <w:lang w:val="en-ZA"/>
        </w:rPr>
        <w:t xml:space="preserve">Using </w:t>
      </w:r>
      <w:r>
        <w:rPr>
          <w:i/>
          <w:lang w:val="en-ZA"/>
        </w:rPr>
        <w:t>Equations </w:t>
      </w:r>
      <w:r w:rsidR="00A25D0D">
        <w:rPr>
          <w:i/>
          <w:lang w:val="en-ZA"/>
        </w:rPr>
        <w:t>3</w:t>
      </w:r>
      <w:r>
        <w:rPr>
          <w:i/>
          <w:lang w:val="en-ZA"/>
        </w:rPr>
        <w:t xml:space="preserve">.25 and </w:t>
      </w:r>
      <w:r w:rsidR="00A25D0D">
        <w:rPr>
          <w:i/>
          <w:lang w:val="en-ZA"/>
        </w:rPr>
        <w:t>3</w:t>
      </w:r>
      <w:r>
        <w:rPr>
          <w:i/>
          <w:lang w:val="en-ZA"/>
        </w:rPr>
        <w:t>.26</w:t>
      </w:r>
      <w:r>
        <w:rPr>
          <w:lang w:val="en-ZA"/>
        </w:rPr>
        <w:t xml:space="preserve"> to derive expressions for these frequencies for the Reeves and Murgatroyd models we see that</w:t>
      </w:r>
      <w:r w:rsidR="002F6719">
        <w:rPr>
          <w:lang w:val="en-ZA"/>
        </w:rPr>
        <w:t>, as before, the Reeves model is exactly equivalent to Zhao’s model for the conditionof the structure being electrically small, whereas Murgatroyd requires high coupling.</w:t>
      </w:r>
    </w:p>
    <w:p w:rsidR="002F6719" w:rsidRDefault="002F6719" w:rsidP="00EA5676">
      <w:pPr>
        <w:rPr>
          <w:lang w:val="en-ZA"/>
        </w:rPr>
      </w:pPr>
      <w:r>
        <w:rPr>
          <w:lang w:val="en-ZA"/>
        </w:rPr>
        <w:t>An analysis on the high frequency</w:t>
      </w:r>
      <w:r w:rsidR="00082171">
        <w:rPr>
          <w:lang w:val="en-ZA"/>
        </w:rPr>
        <w:t xml:space="preserve"> resonances </w:t>
      </w:r>
      <w:r w:rsidR="00B13F16">
        <w:rPr>
          <w:lang w:val="en-ZA"/>
        </w:rPr>
        <w:t>result in a similar patternto</w:t>
      </w:r>
      <w:r w:rsidR="00082171">
        <w:rPr>
          <w:lang w:val="en-ZA"/>
        </w:rPr>
        <w:t xml:space="preserve"> the short circuit case.</w:t>
      </w:r>
      <w:r w:rsidR="00B13F16">
        <w:rPr>
          <w:lang w:val="en-ZA"/>
        </w:rPr>
        <w:t xml:space="preserve"> For</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n2π</m:t>
        </m:r>
      </m:oMath>
      <w:r w:rsidR="00B13F16">
        <w:rPr>
          <w:lang w:val="en-ZA"/>
        </w:rPr>
        <w:t>, Zhao’s Z</w:t>
      </w:r>
      <w:r w:rsidR="00B13F16">
        <w:rPr>
          <w:vertAlign w:val="subscript"/>
          <w:lang w:val="en-ZA"/>
        </w:rPr>
        <w:t>A-D</w:t>
      </w:r>
      <w:r w:rsidR="00B13F16">
        <w:rPr>
          <w:lang w:val="en-ZA"/>
        </w:rPr>
        <w:t xml:space="preserve"> tends to an inductive impedance of </w:t>
      </w:r>
      <w:r w:rsidR="007C3B57">
        <w:rPr>
          <w:lang w:val="en-ZA"/>
        </w:rPr>
        <w:t>inductance</w:t>
      </w:r>
      <m:oMath>
        <m:r>
          <w:rPr>
            <w:rFonts w:ascii="Cambria Math" w:hAnsi="Cambria Math"/>
            <w:lang w:val="en-ZA"/>
          </w:rPr>
          <m:t xml:space="preserve"> 2</m:t>
        </m:r>
        <m:d>
          <m:dPr>
            <m:ctrlPr>
              <w:rPr>
                <w:rFonts w:ascii="Cambria Math" w:hAnsi="Cambria Math"/>
                <w:i/>
                <w:lang w:val="en-ZA"/>
              </w:rPr>
            </m:ctrlPr>
          </m:dPr>
          <m:e>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e>
        </m:d>
        <m:r>
          <w:rPr>
            <w:rFonts w:ascii="Cambria Math" w:hAnsi="Cambria Math"/>
            <w:lang w:val="en-ZA"/>
          </w:rPr>
          <m:t>l</m:t>
        </m:r>
      </m:oMath>
      <w:r w:rsidR="00B13F16">
        <w:rPr>
          <w:lang w:val="en-ZA"/>
        </w:rPr>
        <w:t>, which at high frequencies is very large. For</w:t>
      </w:r>
      <m:oMath>
        <m:r>
          <w:rPr>
            <w:rFonts w:ascii="Cambria Math" w:hAnsi="Cambria Math"/>
            <w:lang w:val="en-ZA"/>
          </w:rPr>
          <m:t xml:space="preserve"> βl</m:t>
        </m:r>
        <m:r>
          <w:rPr>
            <w:rFonts w:ascii="Cambria Math" w:eastAsiaTheme="minorEastAsia"/>
            <w:lang w:val="en-ZA"/>
          </w:rPr>
          <m:t>=</m:t>
        </m:r>
        <m:r>
          <w:rPr>
            <w:rFonts w:ascii="Cambria Math" w:eastAsiaTheme="minorEastAsia" w:hAnsi="Cambria Math"/>
            <w:lang w:val="en-ZA"/>
          </w:rPr>
          <m:t>π+n2π</m:t>
        </m:r>
      </m:oMath>
      <w:r w:rsidR="00B13F16">
        <w:rPr>
          <w:lang w:val="en-ZA"/>
        </w:rPr>
        <w:t xml:space="preserve">, the impedance tends to that of the capacitance </w:t>
      </w:r>
      <w:r w:rsidR="00B13F16">
        <w:rPr>
          <w:lang w:val="en-ZA"/>
        </w:rPr>
        <w:lastRenderedPageBreak/>
        <w:t>C</w:t>
      </w:r>
      <w:r w:rsidR="00B13F16">
        <w:rPr>
          <w:vertAlign w:val="subscript"/>
          <w:lang w:val="en-ZA"/>
        </w:rPr>
        <w:t>L</w:t>
      </w:r>
      <w:r w:rsidR="00B13F16">
        <w:rPr>
          <w:lang w:val="en-ZA"/>
        </w:rPr>
        <w:t>, which at high frequencies is small. Hence, the impedance alternates between peaks and valleys, as in the short circuit case. The only difference to the short circuit case is that the valley’s magnitudes are bounded to the capacitive impedance of C</w:t>
      </w:r>
      <w:r w:rsidR="00B13F16">
        <w:rPr>
          <w:vertAlign w:val="subscript"/>
          <w:lang w:val="en-ZA"/>
        </w:rPr>
        <w:t>L</w:t>
      </w:r>
      <w:r w:rsidR="00B13F16">
        <w:rPr>
          <w:lang w:val="en-ZA"/>
        </w:rPr>
        <w:t xml:space="preserve">, instead of to going to zero. </w:t>
      </w:r>
    </w:p>
    <w:p w:rsidR="00EA5676" w:rsidRDefault="00EA5676" w:rsidP="005F38C3">
      <w:pPr>
        <w:pStyle w:val="Heading4"/>
        <w:rPr>
          <w:lang w:val="en-ZA"/>
        </w:rPr>
      </w:pPr>
      <w:r>
        <w:rPr>
          <w:lang w:val="en-ZA"/>
        </w:rPr>
        <w:t>Inductive load</w:t>
      </w:r>
    </w:p>
    <w:p w:rsidR="00BC323C" w:rsidRPr="00BC323C" w:rsidRDefault="00684142" w:rsidP="00BC323C">
      <w:pPr>
        <w:rPr>
          <w:lang w:val="en-ZA"/>
        </w:rPr>
      </w:pPr>
      <w:r>
        <w:rPr>
          <w:lang w:val="en-ZA"/>
        </w:rPr>
        <w:t xml:space="preserve">Refer to </w:t>
      </w:r>
      <w:r w:rsidRPr="00F05500">
        <w:rPr>
          <w:i/>
          <w:lang w:val="en-ZA"/>
        </w:rPr>
        <w:t>Figure 3.7 (d)</w:t>
      </w:r>
      <w:r>
        <w:rPr>
          <w:lang w:val="en-ZA"/>
        </w:rPr>
        <w:t xml:space="preserve"> for this section. </w:t>
      </w:r>
      <w:r w:rsidR="00BC323C">
        <w:rPr>
          <w:lang w:val="en-ZA"/>
        </w:rPr>
        <w:t>The same analysis procedure can be conducted for an inductive load where</w:t>
      </w:r>
      <m:oMath>
        <m:sSub>
          <m:sSubPr>
            <m:ctrlPr>
              <w:rPr>
                <w:rFonts w:ascii="Cambria Math" w:hAnsi="Cambria Math"/>
                <w:i/>
                <w:lang w:val="en-ZA"/>
              </w:rPr>
            </m:ctrlPr>
          </m:sSubPr>
          <m:e>
            <m:r>
              <w:rPr>
                <w:rFonts w:ascii="Cambria Math" w:hAnsi="Cambria Math"/>
                <w:lang w:val="en-ZA"/>
              </w:rPr>
              <m:t xml:space="preserve"> Z</m:t>
            </m:r>
          </m:e>
          <m:sub>
            <m:r>
              <w:rPr>
                <w:rFonts w:ascii="Cambria Math" w:hAnsi="Cambria Math"/>
                <w:lang w:val="en-ZA"/>
              </w:rPr>
              <m:t>L</m:t>
            </m:r>
          </m:sub>
        </m:sSub>
        <m:r>
          <w:rPr>
            <w:rFonts w:ascii="Cambria Math" w:hAnsi="Cambria Math"/>
            <w:lang w:val="en-ZA"/>
          </w:rPr>
          <m:t>=jω</m:t>
        </m:r>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oMath>
      <w:r w:rsidR="00BC323C">
        <w:rPr>
          <w:lang w:val="en-ZA"/>
        </w:rPr>
        <w:t>:</w:t>
      </w:r>
    </w:p>
    <w:p w:rsidR="00A11418" w:rsidRDefault="00896000" w:rsidP="00A11418">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m:t>
                  </m:r>
                </m:e>
              </m:d>
              <m:d>
                <m:dPr>
                  <m:begChr m:val="["/>
                  <m:endChr m:val="]"/>
                  <m:ctrlPr>
                    <w:rPr>
                      <w:rFonts w:ascii="Cambria Math" w:hAnsi="Cambria Math"/>
                      <w:i/>
                      <w:lang w:val="en-ZA"/>
                    </w:rPr>
                  </m:ctrlPr>
                </m:dPr>
                <m:e>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d>
                        <m:dPr>
                          <m:ctrlPr>
                            <w:rPr>
                              <w:rFonts w:ascii="Cambria Math" w:hAnsi="Cambria Math"/>
                              <w:i/>
                              <w:lang w:val="en-ZA"/>
                            </w:rPr>
                          </m:ctrlPr>
                        </m:dPr>
                        <m:e>
                          <m:r>
                            <w:rPr>
                              <w:rFonts w:ascii="Cambria Math" w:hAnsi="Cambria Math"/>
                              <w:lang w:val="en-ZA"/>
                            </w:rPr>
                            <m:t>L+M</m:t>
                          </m:r>
                        </m:e>
                      </m:d>
                      <m:r>
                        <w:rPr>
                          <w:rFonts w:ascii="Cambria Math" w:hAnsi="Cambria Math"/>
                          <w:lang w:val="en-ZA"/>
                        </w:rPr>
                        <m:t>C</m:t>
                      </m:r>
                    </m:num>
                    <m:den>
                      <m:r>
                        <w:rPr>
                          <w:rFonts w:ascii="Cambria Math" w:hAnsi="Cambria Math"/>
                          <w:lang w:val="en-ZA"/>
                        </w:rPr>
                        <m:t>2</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m:t>
                          </m:r>
                        </m:e>
                      </m:d>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e>
              </m:d>
            </m:num>
            <m:den>
              <m:d>
                <m:dPr>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r>
                    <w:rPr>
                      <w:rFonts w:ascii="Cambria Math" w:hAnsi="Cambria Math"/>
                      <w:lang w:val="en-ZA"/>
                    </w:rPr>
                    <m:t>+</m:t>
                  </m:r>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e>
              </m:d>
              <m:r>
                <w:rPr>
                  <w:rFonts w:ascii="Cambria Math" w:hAnsi="Cambria Math"/>
                  <w:lang w:val="en-ZA"/>
                </w:rPr>
                <m:t>C</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den>
          </m:f>
          <m:r>
            <w:rPr>
              <w:rFonts w:ascii="Cambria Math" w:hAnsi="Cambria Math"/>
              <w:lang w:val="en-ZA"/>
            </w:rPr>
            <m:t xml:space="preserve">                    [Reeves]…( 3.30)</m:t>
          </m:r>
        </m:oMath>
      </m:oMathPara>
    </w:p>
    <w:p w:rsidR="00222EB3" w:rsidRDefault="00896000" w:rsidP="00222EB3">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m:t>
                  </m:r>
                </m:e>
              </m:d>
              <m:d>
                <m:dPr>
                  <m:begChr m:val="["/>
                  <m:endChr m:val="]"/>
                  <m:ctrlPr>
                    <w:rPr>
                      <w:rFonts w:ascii="Cambria Math" w:hAnsi="Cambria Math"/>
                      <w:i/>
                      <w:lang w:val="en-ZA"/>
                    </w:rPr>
                  </m:ctrlPr>
                </m:dPr>
                <m:e>
                  <m:f>
                    <m:fPr>
                      <m:ctrlPr>
                        <w:rPr>
                          <w:rFonts w:ascii="Cambria Math" w:hAnsi="Cambria Math"/>
                          <w:i/>
                          <w:lang w:val="en-ZA"/>
                        </w:rPr>
                      </m:ctrlPr>
                    </m:fPr>
                    <m:num>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L+(</m:t>
                          </m:r>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2</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2</m:t>
                              </m:r>
                            </m:sup>
                          </m:sSup>
                          <m:r>
                            <w:rPr>
                              <w:rFonts w:ascii="Cambria Math" w:hAnsi="Cambria Math"/>
                              <w:lang w:val="en-ZA"/>
                            </w:rPr>
                            <m:t>)</m:t>
                          </m:r>
                        </m:e>
                      </m:d>
                      <m:r>
                        <w:rPr>
                          <w:rFonts w:ascii="Cambria Math" w:hAnsi="Cambria Math"/>
                          <w:lang w:val="en-ZA"/>
                        </w:rPr>
                        <m:t>C</m:t>
                      </m:r>
                    </m:num>
                    <m:den>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m:t>
                      </m:r>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e>
              </m:d>
            </m:num>
            <m:den>
              <m:d>
                <m:dPr>
                  <m:ctrlPr>
                    <w:rPr>
                      <w:rFonts w:ascii="Cambria Math" w:hAnsi="Cambria Math"/>
                      <w:i/>
                      <w:lang w:val="en-ZA"/>
                    </w:rPr>
                  </m:ctrlPr>
                </m:dPr>
                <m:e>
                  <m:r>
                    <w:rPr>
                      <w:rFonts w:ascii="Cambria Math" w:hAnsi="Cambria Math"/>
                      <w:lang w:val="en-ZA"/>
                    </w:rPr>
                    <m:t>L+</m:t>
                  </m:r>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e>
              </m:d>
              <m:r>
                <w:rPr>
                  <w:rFonts w:ascii="Cambria Math" w:hAnsi="Cambria Math"/>
                  <w:lang w:val="en-ZA"/>
                </w:rPr>
                <m:t>C</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den>
          </m:f>
          <m:r>
            <w:rPr>
              <w:rFonts w:ascii="Cambria Math" w:hAnsi="Cambria Math"/>
              <w:lang w:val="en-ZA"/>
            </w:rPr>
            <m:t xml:space="preserve">     [Murgatroyd]…( 3.31)</m:t>
          </m:r>
        </m:oMath>
      </m:oMathPara>
    </w:p>
    <w:p w:rsidR="00610697" w:rsidRDefault="00610697" w:rsidP="00222EB3">
      <w:pPr>
        <w:rPr>
          <w:lang w:val="en-ZA"/>
        </w:rPr>
      </w:pPr>
      <w:r>
        <w:rPr>
          <w:lang w:val="en-ZA"/>
        </w:rPr>
        <w:t>Zhao’s solution, for lossless conditions, and for the structure being electrically small, Zhao tends to:</w:t>
      </w:r>
    </w:p>
    <w:p w:rsidR="00222EB3" w:rsidRDefault="00896000" w:rsidP="00222EB3">
      <w:pPr>
        <w:rPr>
          <w:lang w:val="en-ZA"/>
        </w:rPr>
      </w:pPr>
      <m:oMathPara>
        <m:oMath>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jω</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+2(L'+M')l</m:t>
                  </m:r>
                </m:e>
              </m:d>
              <m:d>
                <m:dPr>
                  <m:begChr m:val="["/>
                  <m:endChr m:val="]"/>
                  <m:ctrlPr>
                    <w:rPr>
                      <w:rFonts w:ascii="Cambria Math" w:hAnsi="Cambria Math"/>
                      <w:i/>
                      <w:lang w:val="en-ZA"/>
                    </w:rPr>
                  </m:ctrlPr>
                </m:dPr>
                <m:e>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d>
                        <m:dPr>
                          <m:ctrlPr>
                            <w:rPr>
                              <w:rFonts w:ascii="Cambria Math" w:hAnsi="Cambria Math"/>
                              <w:i/>
                              <w:lang w:val="en-ZA"/>
                            </w:rPr>
                          </m:ctrlPr>
                        </m:dPr>
                        <m:e>
                          <m:r>
                            <w:rPr>
                              <w:rFonts w:ascii="Cambria Math" w:hAnsi="Cambria Math"/>
                              <w:lang w:val="en-ZA"/>
                            </w:rPr>
                            <m:t>L'+M'</m:t>
                          </m:r>
                        </m:e>
                      </m:d>
                      <m:r>
                        <w:rPr>
                          <w:rFonts w:ascii="Cambria Math" w:hAnsi="Cambria Math"/>
                          <w:lang w:val="en-ZA"/>
                        </w:rPr>
                        <m:t>lC'l</m:t>
                      </m:r>
                    </m:num>
                    <m:den>
                      <m:r>
                        <w:rPr>
                          <w:rFonts w:ascii="Cambria Math" w:hAnsi="Cambria Math"/>
                          <w:lang w:val="en-ZA"/>
                        </w:rPr>
                        <m:t>2</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+2(L'+M')l</m:t>
                          </m:r>
                        </m:e>
                      </m:d>
                    </m:den>
                  </m:f>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e>
              </m:d>
            </m:num>
            <m:den>
              <m:d>
                <m:dPr>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r>
                    <w:rPr>
                      <w:rFonts w:ascii="Cambria Math" w:hAnsi="Cambria Math"/>
                      <w:lang w:val="en-ZA"/>
                    </w:rPr>
                    <m:t>l+</m:t>
                  </m:r>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e>
              </m:d>
              <m:r>
                <w:rPr>
                  <w:rFonts w:ascii="Cambria Math" w:hAnsi="Cambria Math"/>
                  <w:lang w:val="en-ZA"/>
                </w:rPr>
                <m:t>C'l</m:t>
              </m:r>
              <m:sSup>
                <m:sSupPr>
                  <m:ctrlPr>
                    <w:rPr>
                      <w:rFonts w:ascii="Cambria Math" w:hAnsi="Cambria Math"/>
                      <w:i/>
                      <w:lang w:val="en-ZA"/>
                    </w:rPr>
                  </m:ctrlPr>
                </m:sSupPr>
                <m:e>
                  <m:r>
                    <w:rPr>
                      <w:rFonts w:ascii="Cambria Math" w:hAnsi="Cambria Math"/>
                      <w:lang w:val="en-ZA"/>
                    </w:rPr>
                    <m:t>(jω)</m:t>
                  </m:r>
                </m:e>
                <m:sup>
                  <m:r>
                    <w:rPr>
                      <w:rFonts w:ascii="Cambria Math" w:hAnsi="Cambria Math"/>
                      <w:lang w:val="en-ZA"/>
                    </w:rPr>
                    <m:t>2</m:t>
                  </m:r>
                </m:sup>
              </m:sSup>
              <m:r>
                <w:rPr>
                  <w:rFonts w:ascii="Cambria Math" w:hAnsi="Cambria Math"/>
                  <w:lang w:val="en-ZA"/>
                </w:rPr>
                <m:t>+1</m:t>
              </m:r>
            </m:den>
          </m:f>
          <m:r>
            <w:rPr>
              <w:rFonts w:ascii="Cambria Math" w:hAnsi="Cambria Math"/>
              <w:lang w:val="en-ZA"/>
            </w:rPr>
            <m:t xml:space="preserve">     …( 3.32)</m:t>
          </m:r>
        </m:oMath>
      </m:oMathPara>
    </w:p>
    <w:p w:rsidR="00610697" w:rsidRDefault="00610697" w:rsidP="00610697">
      <w:pPr>
        <w:rPr>
          <w:lang w:val="en-ZA"/>
        </w:rPr>
      </w:pPr>
      <w:r>
        <w:rPr>
          <w:lang w:val="en-ZA"/>
        </w:rPr>
        <w:t>There are again two resonances occurring before the transmission line effects begin:</w:t>
      </w:r>
    </w:p>
    <w:p w:rsidR="00610697" w:rsidRDefault="00896000" w:rsidP="00610697">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0</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d>
                    <m:dPr>
                      <m:ctrlPr>
                        <w:rPr>
                          <w:rFonts w:ascii="Cambria Math" w:hAnsi="Cambria Math"/>
                          <w:i/>
                          <w:lang w:val="en-ZA"/>
                        </w:rPr>
                      </m:ctrlPr>
                    </m:dPr>
                    <m:e>
                      <m:f>
                        <m:fPr>
                          <m:ctrlPr>
                            <w:rPr>
                              <w:rFonts w:ascii="Cambria Math" w:hAnsi="Cambria Math"/>
                              <w:i/>
                              <w:lang w:val="en-ZA"/>
                            </w:rPr>
                          </m:ctrlPr>
                        </m:fPr>
                        <m:num>
                          <m:r>
                            <w:rPr>
                              <w:rFonts w:ascii="Cambria Math" w:hAnsi="Cambria Math"/>
                              <w:lang w:val="en-ZA"/>
                            </w:rPr>
                            <m:t>L'+M'</m:t>
                          </m:r>
                        </m:num>
                        <m:den>
                          <m:r>
                            <w:rPr>
                              <w:rFonts w:ascii="Cambria Math" w:hAnsi="Cambria Math"/>
                              <w:lang w:val="en-ZA"/>
                            </w:rPr>
                            <m:t>2</m:t>
                          </m:r>
                        </m:den>
                      </m:f>
                      <m:r>
                        <w:rPr>
                          <w:rFonts w:ascii="Cambria Math" w:hAnsi="Cambria Math"/>
                          <w:lang w:val="en-ZA"/>
                        </w:rPr>
                        <m:t>l+</m:t>
                      </m:r>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e>
                  </m:d>
                  <m:r>
                    <w:rPr>
                      <w:rFonts w:ascii="Cambria Math" w:hAnsi="Cambria Math"/>
                      <w:lang w:val="en-ZA"/>
                    </w:rPr>
                    <m:t>C'l</m:t>
                  </m:r>
                </m:e>
              </m:rad>
            </m:den>
          </m:f>
          <m:d>
            <m:dPr>
              <m:begChr m:val="["/>
              <m:endChr m:val="]"/>
              <m:ctrlPr>
                <w:rPr>
                  <w:rFonts w:ascii="Cambria Math" w:hAnsi="Cambria Math"/>
                  <w:i/>
                  <w:lang w:val="en-ZA"/>
                </w:rPr>
              </m:ctrlPr>
            </m:dPr>
            <m:e>
              <m:r>
                <w:rPr>
                  <w:rFonts w:ascii="Cambria Math" w:hAnsi="Cambria Math"/>
                  <w:lang w:val="en-ZA"/>
                </w:rPr>
                <m:t>Zhao</m:t>
              </m:r>
            </m:e>
          </m:d>
          <m:r>
            <w:rPr>
              <w:rFonts w:ascii="Cambria Math" w:hAnsi="Cambria Math"/>
              <w:lang w:val="en-ZA"/>
            </w:rPr>
            <m:t>…(3.33)</m:t>
          </m:r>
        </m:oMath>
      </m:oMathPara>
    </w:p>
    <w:p w:rsidR="00610697" w:rsidRDefault="00896000" w:rsidP="00610697">
      <w:pPr>
        <w:rPr>
          <w:lang w:val="en-ZA"/>
        </w:rPr>
      </w:pPr>
      <m:oMathPara>
        <m:oMath>
          <m:sSub>
            <m:sSubPr>
              <m:ctrlPr>
                <w:rPr>
                  <w:rFonts w:ascii="Cambria Math" w:hAnsi="Cambria Math"/>
                  <w:i/>
                  <w:lang w:val="en-ZA"/>
                </w:rPr>
              </m:ctrlPr>
            </m:sSubPr>
            <m:e>
              <m:r>
                <w:rPr>
                  <w:rFonts w:ascii="Cambria Math" w:hAnsi="Cambria Math"/>
                  <w:lang w:val="en-ZA"/>
                </w:rPr>
                <m:t>f</m:t>
              </m:r>
            </m:e>
            <m:sub>
              <m:r>
                <w:rPr>
                  <w:rFonts w:ascii="Cambria Math" w:hAnsi="Cambria Math"/>
                  <w:lang w:val="en-ZA"/>
                </w:rPr>
                <m:t>1</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2π</m:t>
              </m:r>
              <m:rad>
                <m:radPr>
                  <m:degHide m:val="on"/>
                  <m:ctrlPr>
                    <w:rPr>
                      <w:rFonts w:ascii="Cambria Math" w:hAnsi="Cambria Math"/>
                      <w:i/>
                      <w:lang w:val="en-ZA"/>
                    </w:rPr>
                  </m:ctrlPr>
                </m:radPr>
                <m:deg/>
                <m:e>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d>
                        <m:dPr>
                          <m:ctrlPr>
                            <w:rPr>
                              <w:rFonts w:ascii="Cambria Math" w:hAnsi="Cambria Math"/>
                              <w:i/>
                              <w:lang w:val="en-ZA"/>
                            </w:rPr>
                          </m:ctrlPr>
                        </m:dPr>
                        <m:e>
                          <m:r>
                            <w:rPr>
                              <w:rFonts w:ascii="Cambria Math" w:hAnsi="Cambria Math"/>
                              <w:lang w:val="en-ZA"/>
                            </w:rPr>
                            <m:t>L'+M'</m:t>
                          </m:r>
                        </m:e>
                      </m:d>
                      <m:r>
                        <w:rPr>
                          <w:rFonts w:ascii="Cambria Math" w:hAnsi="Cambria Math"/>
                          <w:lang w:val="en-ZA"/>
                        </w:rPr>
                        <m:t>lC'l</m:t>
                      </m:r>
                    </m:num>
                    <m:den>
                      <m:r>
                        <w:rPr>
                          <w:rFonts w:ascii="Cambria Math" w:hAnsi="Cambria Math"/>
                          <w:lang w:val="en-ZA"/>
                        </w:rPr>
                        <m:t>2</m:t>
                      </m:r>
                      <m:d>
                        <m:dPr>
                          <m:ctrlPr>
                            <w:rPr>
                              <w:rFonts w:ascii="Cambria Math" w:hAnsi="Cambria Math"/>
                              <w:i/>
                              <w:lang w:val="en-ZA"/>
                            </w:rPr>
                          </m:ctrlPr>
                        </m:dP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L</m:t>
                              </m:r>
                            </m:sub>
                          </m:sSub>
                          <m:r>
                            <w:rPr>
                              <w:rFonts w:ascii="Cambria Math" w:hAnsi="Cambria Math"/>
                              <w:lang w:val="en-ZA"/>
                            </w:rPr>
                            <m:t>+2(L'+M')l</m:t>
                          </m:r>
                        </m:e>
                      </m:d>
                    </m:den>
                  </m:f>
                </m:e>
              </m:rad>
            </m:den>
          </m:f>
          <m:d>
            <m:dPr>
              <m:begChr m:val="["/>
              <m:endChr m:val="]"/>
              <m:ctrlPr>
                <w:rPr>
                  <w:rFonts w:ascii="Cambria Math" w:hAnsi="Cambria Math"/>
                  <w:i/>
                  <w:lang w:val="en-ZA"/>
                </w:rPr>
              </m:ctrlPr>
            </m:dPr>
            <m:e>
              <m:r>
                <w:rPr>
                  <w:rFonts w:ascii="Cambria Math" w:hAnsi="Cambria Math"/>
                  <w:lang w:val="en-ZA"/>
                </w:rPr>
                <m:t>Zhao</m:t>
              </m:r>
            </m:e>
          </m:d>
          <m:r>
            <w:rPr>
              <w:rFonts w:ascii="Cambria Math" w:hAnsi="Cambria Math"/>
              <w:lang w:val="en-ZA"/>
            </w:rPr>
            <m:t>…(3.34)</m:t>
          </m:r>
        </m:oMath>
      </m:oMathPara>
    </w:p>
    <w:p w:rsidR="00610697" w:rsidRDefault="00610697" w:rsidP="00610697">
      <w:pPr>
        <w:rPr>
          <w:lang w:val="en-ZA"/>
        </w:rPr>
      </w:pPr>
      <w:r>
        <w:rPr>
          <w:lang w:val="en-ZA"/>
        </w:rPr>
        <w:t xml:space="preserve">Using </w:t>
      </w:r>
      <w:r>
        <w:rPr>
          <w:i/>
          <w:lang w:val="en-ZA"/>
        </w:rPr>
        <w:t>Equations </w:t>
      </w:r>
      <w:r w:rsidR="00A25D0D">
        <w:rPr>
          <w:i/>
          <w:lang w:val="en-ZA"/>
        </w:rPr>
        <w:t>3</w:t>
      </w:r>
      <w:r>
        <w:rPr>
          <w:i/>
          <w:lang w:val="en-ZA"/>
        </w:rPr>
        <w:t>.</w:t>
      </w:r>
      <w:r w:rsidR="003C313C">
        <w:rPr>
          <w:i/>
          <w:lang w:val="en-ZA"/>
        </w:rPr>
        <w:t>30</w:t>
      </w:r>
      <w:r>
        <w:rPr>
          <w:i/>
          <w:lang w:val="en-ZA"/>
        </w:rPr>
        <w:t xml:space="preserve"> and </w:t>
      </w:r>
      <w:r w:rsidR="00A25D0D">
        <w:rPr>
          <w:i/>
          <w:lang w:val="en-ZA"/>
        </w:rPr>
        <w:t>3</w:t>
      </w:r>
      <w:r>
        <w:rPr>
          <w:i/>
          <w:lang w:val="en-ZA"/>
        </w:rPr>
        <w:t>.</w:t>
      </w:r>
      <w:r w:rsidR="003C313C">
        <w:rPr>
          <w:i/>
          <w:lang w:val="en-ZA"/>
        </w:rPr>
        <w:t>31</w:t>
      </w:r>
      <w:r>
        <w:rPr>
          <w:lang w:val="en-ZA"/>
        </w:rPr>
        <w:t xml:space="preserve"> to derive expressions for these frequencies for the Reeves and Murgatroyd models we see that, as before, the Reeves model is exactly equivalent to Zhao’s model for the conditionof the structure being electrically small, whereas Murgatroyd requires high coupling.</w:t>
      </w:r>
      <w:r w:rsidR="003C313C">
        <w:rPr>
          <w:lang w:val="en-ZA"/>
        </w:rPr>
        <w:t xml:space="preserve"> This has now been the case for all load types.</w:t>
      </w:r>
    </w:p>
    <w:p w:rsidR="00487D0A" w:rsidRDefault="00DB6BF2" w:rsidP="00487D0A">
      <w:pPr>
        <w:rPr>
          <w:lang w:val="en-ZA"/>
        </w:rPr>
      </w:pPr>
      <w:r w:rsidRPr="00F05500">
        <w:rPr>
          <w:i/>
          <w:lang w:val="en-ZA"/>
        </w:rPr>
        <w:t>Figure 3.</w:t>
      </w:r>
      <w:r w:rsidR="00BC13E7" w:rsidRPr="00F05500">
        <w:rPr>
          <w:i/>
          <w:lang w:val="en-ZA"/>
        </w:rPr>
        <w:t>6</w:t>
      </w:r>
      <w:r w:rsidRPr="00F05500">
        <w:rPr>
          <w:i/>
          <w:lang w:val="en-ZA"/>
        </w:rPr>
        <w:t xml:space="preserve"> (d)</w:t>
      </w:r>
      <w:r w:rsidR="003C476F">
        <w:rPr>
          <w:lang w:val="en-ZA"/>
        </w:rPr>
        <w:t xml:space="preserve"> shows that Zhao’s model deviates from both lumped models for the second resonant frequency, in spite of the prediction of </w:t>
      </w:r>
      <w:r w:rsidR="003C476F" w:rsidRPr="00511AF0">
        <w:rPr>
          <w:i/>
          <w:lang w:val="en-ZA"/>
        </w:rPr>
        <w:t>Equation </w:t>
      </w:r>
      <w:r w:rsidR="00511AF0">
        <w:rPr>
          <w:i/>
          <w:lang w:val="en-ZA"/>
        </w:rPr>
        <w:t>3.30 and 3.3</w:t>
      </w:r>
      <w:r w:rsidR="00851973">
        <w:rPr>
          <w:i/>
          <w:lang w:val="en-ZA"/>
        </w:rPr>
        <w:t>2</w:t>
      </w:r>
      <w:r w:rsidR="00851973">
        <w:rPr>
          <w:lang w:val="en-ZA"/>
        </w:rPr>
        <w:t xml:space="preserve"> (i.e. f</w:t>
      </w:r>
      <w:r w:rsidR="00851973">
        <w:rPr>
          <w:vertAlign w:val="subscript"/>
          <w:lang w:val="en-ZA"/>
        </w:rPr>
        <w:t>0</w:t>
      </w:r>
      <w:r w:rsidR="00851973">
        <w:rPr>
          <w:lang w:val="en-ZA"/>
        </w:rPr>
        <w:t xml:space="preserve">, which is predicted by the denominators, </w:t>
      </w:r>
      <w:r w:rsidR="00206620">
        <w:rPr>
          <w:lang w:val="en-ZA"/>
        </w:rPr>
        <w:t>was expected to</w:t>
      </w:r>
      <w:r w:rsidR="00851973">
        <w:rPr>
          <w:lang w:val="en-ZA"/>
        </w:rPr>
        <w:t xml:space="preserve"> be identical)</w:t>
      </w:r>
      <w:r w:rsidR="003C476F">
        <w:rPr>
          <w:lang w:val="en-ZA"/>
        </w:rPr>
        <w:t xml:space="preserve">. </w:t>
      </w:r>
      <w:r w:rsidR="001D4D89">
        <w:rPr>
          <w:lang w:val="en-ZA"/>
        </w:rPr>
        <w:t>Reeves and Zhao diverge even at f</w:t>
      </w:r>
      <w:r w:rsidR="001D4D89">
        <w:rPr>
          <w:vertAlign w:val="subscript"/>
          <w:lang w:val="en-ZA"/>
        </w:rPr>
        <w:t>0</w:t>
      </w:r>
      <w:r w:rsidR="001D4D89">
        <w:rPr>
          <w:lang w:val="en-ZA"/>
        </w:rPr>
        <w:t xml:space="preserve">, which was expected to be equal. </w:t>
      </w:r>
      <w:r w:rsidR="003C476F">
        <w:rPr>
          <w:lang w:val="en-ZA"/>
        </w:rPr>
        <w:t xml:space="preserve">This is because the frequency is high enough at this point to </w:t>
      </w:r>
      <w:r w:rsidR="00E47BC2">
        <w:rPr>
          <w:lang w:val="en-ZA"/>
        </w:rPr>
        <w:t>render the structure electrically large.</w:t>
      </w:r>
      <w:r w:rsidR="00D076A3">
        <w:rPr>
          <w:lang w:val="en-ZA"/>
        </w:rPr>
        <w:t xml:space="preserve"> This highlights an important point: the resonance points obtained by assuming </w:t>
      </w:r>
      <w:r w:rsidR="009D35C7">
        <w:rPr>
          <w:lang w:val="en-ZA"/>
        </w:rPr>
        <w:t xml:space="preserve">the structure is </w:t>
      </w:r>
      <w:r w:rsidR="00D076A3">
        <w:rPr>
          <w:lang w:val="en-ZA"/>
        </w:rPr>
        <w:t xml:space="preserve">electrically small do not mean that at those frequencies the structure is necessarily electrically small. </w:t>
      </w:r>
      <w:r w:rsidR="00D076A3" w:rsidRPr="0081297F">
        <w:rPr>
          <w:b/>
          <w:lang w:val="en-ZA"/>
        </w:rPr>
        <w:t xml:space="preserve">The correct approach is to </w:t>
      </w:r>
      <w:r w:rsidR="00D076A3" w:rsidRPr="0081297F">
        <w:rPr>
          <w:b/>
          <w:i/>
          <w:lang w:val="en-ZA"/>
        </w:rPr>
        <w:t>first</w:t>
      </w:r>
      <w:r w:rsidR="00D076A3" w:rsidRPr="0081297F">
        <w:rPr>
          <w:b/>
          <w:lang w:val="en-ZA"/>
        </w:rPr>
        <w:t xml:space="preserve"> determine at what frequency </w:t>
      </w:r>
      <w:r w:rsidR="002066C3" w:rsidRPr="0081297F">
        <w:rPr>
          <w:b/>
          <w:lang w:val="en-ZA"/>
        </w:rPr>
        <w:t>the structure is</w:t>
      </w:r>
      <w:r w:rsidR="00D076A3" w:rsidRPr="0081297F">
        <w:rPr>
          <w:b/>
          <w:lang w:val="en-ZA"/>
        </w:rPr>
        <w:t xml:space="preserve"> still electrically small, and </w:t>
      </w:r>
      <w:r w:rsidR="002066C3" w:rsidRPr="0081297F">
        <w:rPr>
          <w:b/>
          <w:lang w:val="en-ZA"/>
        </w:rPr>
        <w:t>only then</w:t>
      </w:r>
      <w:r w:rsidR="00D076A3" w:rsidRPr="0081297F">
        <w:rPr>
          <w:b/>
          <w:lang w:val="en-ZA"/>
        </w:rPr>
        <w:t xml:space="preserve"> assume the Reeves model is correct under that frequency.</w:t>
      </w:r>
    </w:p>
    <w:p w:rsidR="00A37669" w:rsidRPr="00010A88" w:rsidRDefault="00A37669" w:rsidP="00A37669">
      <w:pPr>
        <w:pStyle w:val="Heading3"/>
        <w:rPr>
          <w:lang w:val="en-ZA"/>
        </w:rPr>
      </w:pPr>
      <w:r w:rsidRPr="00010A88">
        <w:rPr>
          <w:lang w:val="en-ZA"/>
        </w:rPr>
        <w:lastRenderedPageBreak/>
        <w:t>Critique of Zhao: Propagation velocity =&gt; electrical length</w:t>
      </w:r>
    </w:p>
    <w:p w:rsidR="00A37669" w:rsidRDefault="00A37669" w:rsidP="00A37669">
      <w:pPr>
        <w:rPr>
          <w:lang w:val="en-ZA"/>
        </w:rPr>
      </w:pPr>
      <w:r>
        <w:rPr>
          <w:lang w:val="en-ZA"/>
        </w:rPr>
        <w:t xml:space="preserve">The small angle approximation </w:t>
      </w:r>
      <w:r w:rsidR="00925873">
        <w:rPr>
          <w:lang w:val="en-ZA"/>
        </w:rPr>
        <w:t xml:space="preserve">in </w:t>
      </w:r>
      <w:r w:rsidR="00925873">
        <w:rPr>
          <w:i/>
          <w:lang w:val="en-ZA"/>
        </w:rPr>
        <w:t>Section </w:t>
      </w:r>
      <w:r w:rsidR="000B33C8">
        <w:rPr>
          <w:i/>
          <w:lang w:val="en-ZA"/>
        </w:rPr>
        <w:t>3</w:t>
      </w:r>
      <w:r w:rsidR="00925873">
        <w:rPr>
          <w:i/>
          <w:lang w:val="en-ZA"/>
        </w:rPr>
        <w:t>.2.1.1</w:t>
      </w:r>
      <w:r>
        <w:rPr>
          <w:lang w:val="en-ZA"/>
        </w:rPr>
        <w:t>was made on the assumption of the conductor’s length being electrically small. In Zhao’s derivation, he makes this same approximation citing an assumption of high coupling. The condition of conductors being electrically small is related to high coupling through the structure’s propagation velocity. This will now be shown.</w:t>
      </w:r>
    </w:p>
    <w:p w:rsidR="00A37669" w:rsidRDefault="00A37669" w:rsidP="00A37669">
      <w:pPr>
        <w:rPr>
          <w:lang w:val="en-ZA"/>
        </w:rPr>
      </w:pPr>
      <w:r>
        <w:rPr>
          <w:lang w:val="en-ZA"/>
        </w:rPr>
        <w:t>For a Multiconductor transmission line there will be a propagation velocity for every conductor, excluding the ground reference conductor. Since in the unbalanced current case, both conductors have to be referred to a</w:t>
      </w:r>
      <w:r w:rsidR="00925873">
        <w:rPr>
          <w:lang w:val="en-ZA"/>
        </w:rPr>
        <w:t>n external ground reference, two</w:t>
      </w:r>
      <w:r>
        <w:rPr>
          <w:lang w:val="en-ZA"/>
        </w:rPr>
        <w:t xml:space="preserve"> propagation velocities should be derived. This will require the construction of PUL L and C matrices, as in </w:t>
      </w:r>
      <w:r w:rsidRPr="00F31107">
        <w:rPr>
          <w:i/>
          <w:lang w:val="en-ZA"/>
        </w:rPr>
        <w:t>Section</w:t>
      </w:r>
      <w:r w:rsidR="00F31107">
        <w:rPr>
          <w:i/>
          <w:lang w:val="en-ZA"/>
        </w:rPr>
        <w:t> </w:t>
      </w:r>
      <w:r w:rsidR="006419E0">
        <w:rPr>
          <w:i/>
          <w:lang w:val="en-ZA"/>
        </w:rPr>
        <w:t>2</w:t>
      </w:r>
      <w:r w:rsidR="00F31107">
        <w:rPr>
          <w:i/>
          <w:lang w:val="en-ZA"/>
        </w:rPr>
        <w:t>.2.1,</w:t>
      </w:r>
      <w:r>
        <w:rPr>
          <w:lang w:val="en-ZA"/>
        </w:rPr>
        <w:t>L</w:t>
      </w:r>
      <w:r w:rsidRPr="00F31107">
        <w:rPr>
          <w:vertAlign w:val="subscript"/>
          <w:lang w:val="en-ZA"/>
        </w:rPr>
        <w:t>11</w:t>
      </w:r>
      <w:r>
        <w:rPr>
          <w:lang w:val="en-ZA"/>
        </w:rPr>
        <w:t xml:space="preserve"> and L</w:t>
      </w:r>
      <w:r w:rsidRPr="00F31107">
        <w:rPr>
          <w:vertAlign w:val="subscript"/>
          <w:lang w:val="en-ZA"/>
        </w:rPr>
        <w:t>22</w:t>
      </w:r>
      <w:r>
        <w:rPr>
          <w:lang w:val="en-ZA"/>
        </w:rPr>
        <w:t xml:space="preserve"> is the self-inductance of each conductor. In this case, but not necessarily, they are the same (L). L</w:t>
      </w:r>
      <w:r w:rsidRPr="00527396">
        <w:rPr>
          <w:vertAlign w:val="subscript"/>
          <w:lang w:val="en-ZA"/>
        </w:rPr>
        <w:t>12</w:t>
      </w:r>
      <w:r>
        <w:rPr>
          <w:lang w:val="en-ZA"/>
        </w:rPr>
        <w:t xml:space="preserve"> and L</w:t>
      </w:r>
      <w:r w:rsidRPr="00527396">
        <w:rPr>
          <w:vertAlign w:val="subscript"/>
          <w:lang w:val="en-ZA"/>
        </w:rPr>
        <w:t>21</w:t>
      </w:r>
      <w:r>
        <w:rPr>
          <w:lang w:val="en-ZA"/>
        </w:rPr>
        <w:t xml:space="preserve"> is the same quantity, the mutual inductance (M). C</w:t>
      </w:r>
      <w:r w:rsidRPr="00527396">
        <w:rPr>
          <w:vertAlign w:val="subscript"/>
          <w:lang w:val="en-ZA"/>
        </w:rPr>
        <w:t>21</w:t>
      </w:r>
      <w:r>
        <w:rPr>
          <w:lang w:val="en-ZA"/>
        </w:rPr>
        <w:t xml:space="preserve"> and C</w:t>
      </w:r>
      <w:r w:rsidRPr="00527396">
        <w:rPr>
          <w:vertAlign w:val="subscript"/>
          <w:lang w:val="en-ZA"/>
        </w:rPr>
        <w:t>12</w:t>
      </w:r>
      <w:r>
        <w:rPr>
          <w:lang w:val="en-ZA"/>
        </w:rPr>
        <w:t xml:space="preserve"> is the same quantity, the inter-conductor capacitance (C). C</w:t>
      </w:r>
      <w:r w:rsidRPr="00527396">
        <w:rPr>
          <w:vertAlign w:val="subscript"/>
          <w:lang w:val="en-ZA"/>
        </w:rPr>
        <w:t>11</w:t>
      </w:r>
      <w:r>
        <w:rPr>
          <w:lang w:val="en-ZA"/>
        </w:rPr>
        <w:t xml:space="preserve"> and C</w:t>
      </w:r>
      <w:r w:rsidRPr="00527396">
        <w:rPr>
          <w:vertAlign w:val="subscript"/>
          <w:lang w:val="en-ZA"/>
        </w:rPr>
        <w:t>22</w:t>
      </w:r>
      <w:r>
        <w:rPr>
          <w:lang w:val="en-ZA"/>
        </w:rPr>
        <w:t xml:space="preserve"> are the sum of C and self-capacitances of conductors to ground reference. The self-capacitance in this case we will consider to be the same (Cs). Self-capacitance is usually much smaller than C, and is difficult to determine because the ground reference is seldom geometrically well-positioned with respect to the conductors, i.e. not forming a parallel plate capacitor. </w:t>
      </w:r>
    </w:p>
    <w:p w:rsidR="00A37669" w:rsidRDefault="00A37669" w:rsidP="00A37669">
      <w:pPr>
        <w:rPr>
          <w:lang w:val="en-ZA"/>
        </w:rPr>
      </w:pPr>
      <m:oMathPara>
        <m:oMath>
          <m:r>
            <w:rPr>
              <w:rFonts w:ascii="Cambria Math" w:hAnsi="Cambria Math"/>
              <w:lang w:val="en-ZA"/>
            </w:rPr>
            <m:t>L=</m:t>
          </m:r>
          <m:d>
            <m:dPr>
              <m:ctrlPr>
                <w:rPr>
                  <w:rFonts w:ascii="Cambria Math" w:hAnsi="Cambria Math"/>
                  <w:i/>
                  <w:lang w:val="en-ZA"/>
                </w:rPr>
              </m:ctrlPr>
            </m:dPr>
            <m:e>
              <m:m>
                <m:mPr>
                  <m:mcs>
                    <m:mc>
                      <m:mcPr>
                        <m:count m:val="2"/>
                        <m:mcJc m:val="center"/>
                      </m:mcPr>
                    </m:mc>
                  </m:mcs>
                  <m:ctrlPr>
                    <w:rPr>
                      <w:rFonts w:ascii="Cambria Math" w:hAnsi="Cambria Math"/>
                      <w:i/>
                      <w:lang w:val="en-ZA"/>
                    </w:rPr>
                  </m:ctrlPr>
                </m:mPr>
                <m:m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11</m:t>
                        </m:r>
                      </m:sub>
                    </m:sSub>
                  </m:e>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12</m:t>
                        </m:r>
                      </m:sub>
                    </m:sSub>
                  </m:e>
                </m:mr>
                <m:mr>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21</m:t>
                        </m:r>
                      </m:sub>
                    </m:sSub>
                  </m:e>
                  <m:e>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22</m:t>
                        </m:r>
                      </m:sub>
                    </m:sSub>
                  </m:e>
                </m:mr>
              </m:m>
            </m:e>
          </m:d>
          <m:r>
            <w:rPr>
              <w:rFonts w:ascii="Cambria Math" w:hAnsi="Cambria Math"/>
              <w:lang w:val="en-ZA"/>
            </w:rPr>
            <m:t xml:space="preserve">  …(3.35)</m:t>
          </m:r>
        </m:oMath>
      </m:oMathPara>
    </w:p>
    <w:p w:rsidR="00A37669" w:rsidRDefault="00A37669" w:rsidP="00A37669">
      <w:pPr>
        <w:rPr>
          <w:lang w:val="en-ZA"/>
        </w:rPr>
      </w:pPr>
      <m:oMathPara>
        <m:oMath>
          <m:r>
            <w:rPr>
              <w:rFonts w:ascii="Cambria Math" w:hAnsi="Cambria Math"/>
              <w:lang w:val="en-ZA"/>
            </w:rPr>
            <m:t>C=</m:t>
          </m:r>
          <m:d>
            <m:dPr>
              <m:ctrlPr>
                <w:rPr>
                  <w:rFonts w:ascii="Cambria Math" w:hAnsi="Cambria Math"/>
                  <w:i/>
                  <w:lang w:val="en-ZA"/>
                </w:rPr>
              </m:ctrlPr>
            </m:dPr>
            <m:e>
              <m:m>
                <m:mPr>
                  <m:mcs>
                    <m:mc>
                      <m:mcPr>
                        <m:count m:val="2"/>
                        <m:mcJc m:val="center"/>
                      </m:mcPr>
                    </m:mc>
                  </m:mcs>
                  <m:ctrlPr>
                    <w:rPr>
                      <w:rFonts w:ascii="Cambria Math" w:hAnsi="Cambria Math"/>
                      <w:i/>
                      <w:lang w:val="en-ZA"/>
                    </w:rPr>
                  </m:ctrlPr>
                </m:mPr>
                <m:mr>
                  <m:e>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11</m:t>
                        </m:r>
                      </m:sub>
                    </m:sSub>
                  </m:e>
                  <m:e>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12</m:t>
                        </m:r>
                      </m:sub>
                    </m:sSub>
                  </m:e>
                </m:mr>
                <m:mr>
                  <m:e>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21</m:t>
                        </m:r>
                      </m:sub>
                    </m:sSub>
                  </m:e>
                  <m:e>
                    <m:sSub>
                      <m:sSubPr>
                        <m:ctrlPr>
                          <w:rPr>
                            <w:rFonts w:ascii="Cambria Math" w:hAnsi="Cambria Math"/>
                            <w:i/>
                            <w:lang w:val="en-ZA"/>
                          </w:rPr>
                        </m:ctrlPr>
                      </m:sSubPr>
                      <m:e>
                        <m:r>
                          <w:rPr>
                            <w:rFonts w:ascii="Cambria Math" w:hAnsi="Cambria Math"/>
                            <w:lang w:val="en-ZA"/>
                          </w:rPr>
                          <m:t>C</m:t>
                        </m:r>
                      </m:e>
                      <m:sub>
                        <m:r>
                          <w:rPr>
                            <w:rFonts w:ascii="Cambria Math" w:hAnsi="Cambria Math"/>
                            <w:lang w:val="en-ZA"/>
                          </w:rPr>
                          <m:t>22</m:t>
                        </m:r>
                      </m:sub>
                    </m:sSub>
                  </m:e>
                </m:mr>
              </m:m>
            </m:e>
          </m:d>
          <m:r>
            <w:rPr>
              <w:rFonts w:ascii="Cambria Math" w:hAnsi="Cambria Math"/>
              <w:lang w:val="en-ZA"/>
            </w:rPr>
            <m:t xml:space="preserve">  …(3.36)</m:t>
          </m:r>
        </m:oMath>
      </m:oMathPara>
    </w:p>
    <w:p w:rsidR="00A37669" w:rsidRDefault="00A37669" w:rsidP="00A37669">
      <w:pPr>
        <w:rPr>
          <w:lang w:val="en-ZA"/>
        </w:rPr>
      </w:pPr>
      <w:r>
        <w:rPr>
          <w:lang w:val="en-ZA"/>
        </w:rPr>
        <w:t xml:space="preserve">[Paul] describes in detail the construction of these matrices for the general n-conductor case. </w:t>
      </w:r>
    </w:p>
    <w:p w:rsidR="00A37669" w:rsidRDefault="00A37669" w:rsidP="00A37669">
      <w:pPr>
        <w:rPr>
          <w:lang w:val="en-ZA"/>
        </w:rPr>
      </w:pPr>
      <w:r>
        <w:rPr>
          <w:lang w:val="en-ZA"/>
        </w:rPr>
        <w:t xml:space="preserve">The propagation velocities can be obtained </w:t>
      </w:r>
      <w:r w:rsidR="00052795">
        <w:rPr>
          <w:lang w:val="en-ZA"/>
        </w:rPr>
        <w:t xml:space="preserve">from </w:t>
      </w:r>
      <w:r w:rsidR="00052795">
        <w:rPr>
          <w:i/>
          <w:lang w:val="en-ZA"/>
        </w:rPr>
        <w:t>Equations</w:t>
      </w:r>
      <w:r w:rsidR="00527396">
        <w:rPr>
          <w:i/>
          <w:lang w:val="en-ZA"/>
        </w:rPr>
        <w:t> </w:t>
      </w:r>
      <w:r w:rsidR="006419E0">
        <w:rPr>
          <w:i/>
          <w:lang w:val="en-ZA"/>
        </w:rPr>
        <w:t>3</w:t>
      </w:r>
      <w:r w:rsidR="00527396">
        <w:rPr>
          <w:i/>
          <w:lang w:val="en-ZA"/>
        </w:rPr>
        <w:t xml:space="preserve">.35, </w:t>
      </w:r>
      <w:r w:rsidR="006419E0">
        <w:rPr>
          <w:i/>
          <w:lang w:val="en-ZA"/>
        </w:rPr>
        <w:t>3</w:t>
      </w:r>
      <w:r w:rsidR="00527396">
        <w:rPr>
          <w:i/>
          <w:lang w:val="en-ZA"/>
        </w:rPr>
        <w:t xml:space="preserve">.36 and </w:t>
      </w:r>
      <w:r w:rsidR="00290D77">
        <w:rPr>
          <w:i/>
          <w:lang w:val="en-ZA"/>
        </w:rPr>
        <w:t>1.2</w:t>
      </w:r>
      <w:r>
        <w:rPr>
          <w:lang w:val="en-ZA"/>
        </w:rPr>
        <w:t xml:space="preserve">, which </w:t>
      </w:r>
      <w:r w:rsidR="00C651FC">
        <w:rPr>
          <w:lang w:val="en-ZA"/>
        </w:rPr>
        <w:t>gives the following for the two-</w:t>
      </w:r>
      <w:r>
        <w:rPr>
          <w:lang w:val="en-ZA"/>
        </w:rPr>
        <w:t>conductor case:</w:t>
      </w:r>
    </w:p>
    <w:p w:rsidR="00A37669" w:rsidRDefault="00896000" w:rsidP="00A37669">
      <w:pPr>
        <w:rPr>
          <w:lang w:val="en-ZA"/>
        </w:rPr>
      </w:pPr>
      <m:oMathPara>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p</m:t>
              </m:r>
            </m:sub>
          </m:sSub>
          <m:r>
            <w:rPr>
              <w:rFonts w:ascii="Cambria Math" w:hAnsi="Cambria Math"/>
              <w:lang w:val="en-ZA"/>
            </w:rPr>
            <m:t>=</m:t>
          </m:r>
          <m:d>
            <m:dPr>
              <m:begChr m:val="["/>
              <m:endChr m:val="]"/>
              <m:ctrlPr>
                <w:rPr>
                  <w:rFonts w:ascii="Cambria Math" w:hAnsi="Cambria Math"/>
                  <w:i/>
                  <w:lang w:val="en-ZA"/>
                </w:rPr>
              </m:ctrlPr>
            </m:dPr>
            <m:e>
              <m:m>
                <m:mPr>
                  <m:mcs>
                    <m:mc>
                      <m:mcPr>
                        <m:count m:val="1"/>
                        <m:mcJc m:val="center"/>
                      </m:mcPr>
                    </m:mc>
                  </m:mcs>
                  <m:ctrlPr>
                    <w:rPr>
                      <w:rFonts w:ascii="Cambria Math" w:hAnsi="Cambria Math"/>
                      <w:i/>
                      <w:lang w:val="en-ZA"/>
                    </w:rPr>
                  </m:ctrlPr>
                </m:mPr>
                <m:mr>
                  <m:e>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L(C+Cs)-MC+M(C+Cs)-LC</m:t>
                            </m:r>
                          </m:e>
                        </m:rad>
                      </m:den>
                    </m:f>
                  </m:e>
                </m:mr>
                <m:mr>
                  <m:e>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L</m:t>
                            </m:r>
                            <m:d>
                              <m:dPr>
                                <m:ctrlPr>
                                  <w:rPr>
                                    <w:rFonts w:ascii="Cambria Math" w:hAnsi="Cambria Math"/>
                                    <w:i/>
                                    <w:lang w:val="en-ZA"/>
                                  </w:rPr>
                                </m:ctrlPr>
                              </m:dPr>
                              <m:e>
                                <m:r>
                                  <w:rPr>
                                    <w:rFonts w:ascii="Cambria Math" w:hAnsi="Cambria Math"/>
                                    <w:lang w:val="en-ZA"/>
                                  </w:rPr>
                                  <m:t>C+Cs</m:t>
                                </m:r>
                              </m:e>
                            </m:d>
                            <m:r>
                              <w:rPr>
                                <w:rFonts w:ascii="Cambria Math" w:hAnsi="Cambria Math"/>
                                <w:lang w:val="en-ZA"/>
                              </w:rPr>
                              <m:t>-MC-M</m:t>
                            </m:r>
                            <m:d>
                              <m:dPr>
                                <m:ctrlPr>
                                  <w:rPr>
                                    <w:rFonts w:ascii="Cambria Math" w:hAnsi="Cambria Math"/>
                                    <w:i/>
                                    <w:lang w:val="en-ZA"/>
                                  </w:rPr>
                                </m:ctrlPr>
                              </m:dPr>
                              <m:e>
                                <m:r>
                                  <w:rPr>
                                    <w:rFonts w:ascii="Cambria Math" w:hAnsi="Cambria Math"/>
                                    <w:lang w:val="en-ZA"/>
                                  </w:rPr>
                                  <m:t>C+Cs</m:t>
                                </m:r>
                              </m:e>
                            </m:d>
                            <m:r>
                              <w:rPr>
                                <w:rFonts w:ascii="Cambria Math" w:hAnsi="Cambria Math"/>
                                <w:lang w:val="en-ZA"/>
                              </w:rPr>
                              <m:t>+LC</m:t>
                            </m:r>
                          </m:e>
                        </m:rad>
                      </m:den>
                    </m:f>
                  </m:e>
                </m:mr>
              </m:m>
            </m:e>
          </m:d>
          <m:r>
            <w:rPr>
              <w:rFonts w:ascii="Cambria Math" w:hAnsi="Cambria Math"/>
              <w:lang w:val="en-ZA"/>
            </w:rPr>
            <m:t>=</m:t>
          </m:r>
          <m:d>
            <m:dPr>
              <m:begChr m:val="["/>
              <m:endChr m:val="]"/>
              <m:ctrlPr>
                <w:rPr>
                  <w:rFonts w:ascii="Cambria Math" w:hAnsi="Cambria Math"/>
                  <w:i/>
                  <w:lang w:val="en-ZA"/>
                </w:rPr>
              </m:ctrlPr>
            </m:dPr>
            <m:e>
              <m:m>
                <m:mPr>
                  <m:mcs>
                    <m:mc>
                      <m:mcPr>
                        <m:count m:val="1"/>
                        <m:mcJc m:val="center"/>
                      </m:mcPr>
                    </m:mc>
                  </m:mcs>
                  <m:ctrlPr>
                    <w:rPr>
                      <w:rFonts w:ascii="Cambria Math" w:hAnsi="Cambria Math"/>
                      <w:i/>
                      <w:lang w:val="en-ZA"/>
                    </w:rPr>
                  </m:ctrlPr>
                </m:mPr>
                <m:mr>
                  <m:e>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Cs(L+M)</m:t>
                            </m:r>
                          </m:e>
                        </m:rad>
                      </m:den>
                    </m:f>
                  </m:e>
                </m:mr>
                <m:mr>
                  <m:e>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d>
                              <m:dPr>
                                <m:ctrlPr>
                                  <w:rPr>
                                    <w:rFonts w:ascii="Cambria Math" w:hAnsi="Cambria Math"/>
                                    <w:i/>
                                    <w:lang w:val="en-ZA"/>
                                  </w:rPr>
                                </m:ctrlPr>
                              </m:dPr>
                              <m:e>
                                <m:r>
                                  <w:rPr>
                                    <w:rFonts w:ascii="Cambria Math" w:hAnsi="Cambria Math"/>
                                    <w:lang w:val="en-ZA"/>
                                  </w:rPr>
                                  <m:t>L-M</m:t>
                                </m:r>
                              </m:e>
                            </m:d>
                            <m:d>
                              <m:dPr>
                                <m:ctrlPr>
                                  <w:rPr>
                                    <w:rFonts w:ascii="Cambria Math" w:hAnsi="Cambria Math"/>
                                    <w:i/>
                                    <w:lang w:val="en-ZA"/>
                                  </w:rPr>
                                </m:ctrlPr>
                              </m:dPr>
                              <m:e>
                                <m:r>
                                  <w:rPr>
                                    <w:rFonts w:ascii="Cambria Math" w:hAnsi="Cambria Math"/>
                                    <w:lang w:val="en-ZA"/>
                                  </w:rPr>
                                  <m:t>C+Cs</m:t>
                                </m:r>
                              </m:e>
                            </m:d>
                            <m:r>
                              <w:rPr>
                                <w:rFonts w:ascii="Cambria Math" w:hAnsi="Cambria Math"/>
                                <w:lang w:val="en-ZA"/>
                              </w:rPr>
                              <m:t>+(L-M)C</m:t>
                            </m:r>
                          </m:e>
                        </m:rad>
                      </m:den>
                    </m:f>
                  </m:e>
                </m:mr>
              </m:m>
            </m:e>
          </m:d>
          <m:r>
            <w:rPr>
              <w:rFonts w:ascii="Cambria Math" w:hAnsi="Cambria Math"/>
              <w:lang w:val="en-ZA"/>
            </w:rPr>
            <m:t>…(3.37)</m:t>
          </m:r>
        </m:oMath>
      </m:oMathPara>
    </w:p>
    <w:p w:rsidR="00A37669" w:rsidRDefault="00A37669" w:rsidP="00A37669">
      <w:pPr>
        <w:rPr>
          <w:lang w:val="en-ZA"/>
        </w:rPr>
      </w:pPr>
      <w:r>
        <w:rPr>
          <w:lang w:val="en-ZA"/>
        </w:rPr>
        <w:t xml:space="preserve">This solution matrix shows us that there will be a higher and a lower propagation velocity. It is the slowest velocity that is more significant, because this will </w:t>
      </w:r>
      <w:r w:rsidR="00144AC1">
        <w:rPr>
          <w:lang w:val="en-ZA"/>
        </w:rPr>
        <w:t>cause the smallest wavelengths (</w:t>
      </w:r>
      <w:r>
        <w:rPr>
          <w:lang w:val="en-ZA"/>
        </w:rPr>
        <w:t xml:space="preserve">according to </w:t>
      </w:r>
      <w:r w:rsidRPr="000A71EF">
        <w:rPr>
          <w:i/>
          <w:lang w:val="en-ZA"/>
        </w:rPr>
        <w:t>Equation</w:t>
      </w:r>
      <w:r w:rsidR="000A71EF">
        <w:rPr>
          <w:i/>
          <w:lang w:val="en-ZA"/>
        </w:rPr>
        <w:t> 1.1</w:t>
      </w:r>
      <w:r w:rsidR="00144AC1">
        <w:rPr>
          <w:lang w:val="en-ZA"/>
        </w:rPr>
        <w:t>)</w:t>
      </w:r>
      <w:r>
        <w:rPr>
          <w:lang w:val="en-ZA"/>
        </w:rPr>
        <w:t xml:space="preserve"> which will soonest cause high frequency ef</w:t>
      </w:r>
      <w:r w:rsidR="0086769A">
        <w:rPr>
          <w:lang w:val="en-ZA"/>
        </w:rPr>
        <w:t>fects. In most circumstances Cs &lt;&lt; </w:t>
      </w:r>
      <w:r>
        <w:rPr>
          <w:lang w:val="en-ZA"/>
        </w:rPr>
        <w:t>C. Cs is usually some orders of magnitude smaller than the leakage inductance (L-M), thus the second of the two velocities is the smaller. Therefore, the smallest velocity can be expressed as:</w:t>
      </w:r>
    </w:p>
    <w:p w:rsidR="00A37669" w:rsidRDefault="00896000" w:rsidP="00A37669">
      <w:pPr>
        <w:rPr>
          <w:lang w:val="en-ZA"/>
        </w:rPr>
      </w:pPr>
      <m:oMathPara>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p(</m:t>
              </m:r>
              <m:r>
                <m:rPr>
                  <m:sty m:val="p"/>
                </m:rPr>
                <w:rPr>
                  <w:rFonts w:ascii="Cambria Math" w:hAnsi="Cambria Math"/>
                  <w:lang w:val="en-ZA"/>
                </w:rPr>
                <m:t>min)</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2(</m:t>
                  </m:r>
                  <m:sSup>
                    <m:sSupPr>
                      <m:ctrlPr>
                        <w:rPr>
                          <w:rFonts w:ascii="Cambria Math" w:hAnsi="Cambria Math"/>
                          <w:i/>
                          <w:lang w:val="en-ZA"/>
                        </w:rPr>
                      </m:ctrlPr>
                    </m:sSupPr>
                    <m:e>
                      <m:r>
                        <w:rPr>
                          <w:rFonts w:ascii="Cambria Math" w:hAnsi="Cambria Math"/>
                          <w:lang w:val="en-ZA"/>
                        </w:rPr>
                        <m:t>L</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M</m:t>
                      </m:r>
                    </m:e>
                    <m:sup>
                      <m:r>
                        <w:rPr>
                          <w:rFonts w:ascii="Cambria Math" w:hAnsi="Cambria Math"/>
                          <w:lang w:val="en-ZA"/>
                        </w:rPr>
                        <m:t>'</m:t>
                      </m:r>
                    </m:sup>
                  </m:sSup>
                  <m:r>
                    <w:rPr>
                      <w:rFonts w:ascii="Cambria Math" w:hAnsi="Cambria Math"/>
                      <w:lang w:val="en-ZA"/>
                    </w:rPr>
                    <m:t>)</m:t>
                  </m:r>
                  <m:sSup>
                    <m:sSupPr>
                      <m:ctrlPr>
                        <w:rPr>
                          <w:rFonts w:ascii="Cambria Math" w:hAnsi="Cambria Math"/>
                          <w:i/>
                          <w:lang w:val="en-ZA"/>
                        </w:rPr>
                      </m:ctrlPr>
                    </m:sSupPr>
                    <m:e>
                      <m:r>
                        <w:rPr>
                          <w:rFonts w:ascii="Cambria Math" w:hAnsi="Cambria Math"/>
                          <w:lang w:val="en-ZA"/>
                        </w:rPr>
                        <m:t>C</m:t>
                      </m:r>
                    </m:e>
                    <m:sup>
                      <m:r>
                        <w:rPr>
                          <w:rFonts w:ascii="Cambria Math" w:hAnsi="Cambria Math"/>
                          <w:lang w:val="en-ZA"/>
                        </w:rPr>
                        <m:t>'</m:t>
                      </m:r>
                    </m:sup>
                  </m:sSup>
                </m:e>
              </m:rad>
            </m:den>
          </m:f>
          <m:r>
            <w:rPr>
              <w:rFonts w:ascii="Cambria Math" w:hAnsi="Cambria Math"/>
              <w:lang w:val="en-ZA"/>
            </w:rPr>
            <m:t xml:space="preserve">   …(3.38)</m:t>
          </m:r>
        </m:oMath>
      </m:oMathPara>
    </w:p>
    <w:p w:rsidR="00A37669" w:rsidRDefault="00A37669" w:rsidP="00A37669">
      <w:pPr>
        <w:rPr>
          <w:lang w:val="en-ZA"/>
        </w:rPr>
      </w:pPr>
      <w:r>
        <w:rPr>
          <w:lang w:val="en-ZA"/>
        </w:rPr>
        <w:t xml:space="preserve">Therefore a high coupling will cause high propagation velocities, which in turn increases the wavelengths in the system, making the structure electrically small. Hence, Zhao uses high coupling </w:t>
      </w:r>
      <w:r>
        <w:rPr>
          <w:lang w:val="en-ZA"/>
        </w:rPr>
        <w:lastRenderedPageBreak/>
        <w:t xml:space="preserve">as his condition for making the small angle approximation. A more correct approach makes an actual comparison between the wavelengths in the system, and the conductor lengths. This approach is valid irrespective of the coupling. </w:t>
      </w:r>
    </w:p>
    <w:p w:rsidR="00A37669" w:rsidRDefault="00A37669" w:rsidP="00A37669">
      <w:pPr>
        <w:rPr>
          <w:lang w:val="en-ZA"/>
        </w:rPr>
      </w:pPr>
      <w:r>
        <w:rPr>
          <w:lang w:val="en-ZA"/>
        </w:rPr>
        <w:t xml:space="preserve">In order to </w:t>
      </w:r>
      <w:r w:rsidR="0086769A">
        <w:rPr>
          <w:lang w:val="en-ZA"/>
        </w:rPr>
        <w:t>investigate</w:t>
      </w:r>
      <w:r>
        <w:rPr>
          <w:lang w:val="en-ZA"/>
        </w:rPr>
        <w:t xml:space="preserve"> whether the Murgatroyd model breaks down before the structure becomes electrically small, consider the following: The analysis in </w:t>
      </w:r>
      <w:r>
        <w:rPr>
          <w:i/>
          <w:lang w:val="en-ZA"/>
        </w:rPr>
        <w:t xml:space="preserve">Section </w:t>
      </w:r>
      <w:r w:rsidR="006419E0">
        <w:rPr>
          <w:i/>
          <w:lang w:val="en-ZA"/>
        </w:rPr>
        <w:t>3</w:t>
      </w:r>
      <w:r>
        <w:rPr>
          <w:i/>
          <w:lang w:val="en-ZA"/>
        </w:rPr>
        <w:t xml:space="preserve">.2.1 </w:t>
      </w:r>
      <w:r>
        <w:rPr>
          <w:lang w:val="en-ZA"/>
        </w:rPr>
        <w:t xml:space="preserve">shows that only one resonance point should occur while the structure is electrically small. A question arising is whether the second resonance point of Murgatroyd, which occurs before the higher order resonances of Zhao, occurs while the conductors are still electrically small. If it did then this resonance point would be invalid, and Murgatroyd would break down before being electrically small. The wavelength is derived for Murgatroyd’s second resonance frequency, using </w:t>
      </w:r>
      <w:r w:rsidRPr="00297BA2">
        <w:rPr>
          <w:i/>
          <w:lang w:val="en-ZA"/>
        </w:rPr>
        <w:t>Equations</w:t>
      </w:r>
      <w:r w:rsidR="00A97373">
        <w:rPr>
          <w:i/>
          <w:lang w:val="en-ZA"/>
        </w:rPr>
        <w:t> </w:t>
      </w:r>
      <w:r w:rsidR="006419E0">
        <w:rPr>
          <w:i/>
          <w:lang w:val="en-ZA"/>
        </w:rPr>
        <w:t>3</w:t>
      </w:r>
      <w:r w:rsidR="00A97373">
        <w:rPr>
          <w:i/>
          <w:lang w:val="en-ZA"/>
        </w:rPr>
        <w:t>.38 and </w:t>
      </w:r>
      <w:r w:rsidR="006419E0">
        <w:rPr>
          <w:i/>
          <w:lang w:val="en-ZA"/>
        </w:rPr>
        <w:t>3</w:t>
      </w:r>
      <w:r w:rsidRPr="00297BA2">
        <w:rPr>
          <w:i/>
          <w:lang w:val="en-ZA"/>
        </w:rPr>
        <w:t>.5</w:t>
      </w:r>
      <w:r>
        <w:rPr>
          <w:lang w:val="en-ZA"/>
        </w:rPr>
        <w:t>:</w:t>
      </w:r>
    </w:p>
    <w:p w:rsidR="00A37669" w:rsidRDefault="00A37669" w:rsidP="00A37669">
      <w:pPr>
        <w:rPr>
          <w:lang w:val="en-ZA"/>
        </w:rPr>
      </w:pPr>
      <m:oMathPara>
        <m:oMath>
          <m:r>
            <w:rPr>
              <w:rFonts w:ascii="Cambria Math" w:eastAsiaTheme="minorEastAsia" w:hAnsi="Cambria Math"/>
              <w:lang w:val="en-ZA"/>
            </w:rPr>
            <m:t>λ=</m:t>
          </m:r>
          <m:f>
            <m:fPr>
              <m:ctrlPr>
                <w:rPr>
                  <w:rFonts w:ascii="Cambria Math" w:eastAsiaTheme="minorEastAsia" w:hAnsi="Cambria Math"/>
                  <w:i/>
                  <w:lang w:val="en-ZA"/>
                </w:rPr>
              </m:ctrlPr>
            </m:fPr>
            <m:num>
              <m:sSub>
                <m:sSubPr>
                  <m:ctrlPr>
                    <w:rPr>
                      <w:rFonts w:ascii="Cambria Math" w:eastAsiaTheme="minorEastAsia" w:hAnsi="Cambria Math"/>
                      <w:i/>
                      <w:lang w:val="en-ZA"/>
                    </w:rPr>
                  </m:ctrlPr>
                </m:sSubPr>
                <m:e>
                  <m:r>
                    <w:rPr>
                      <w:rFonts w:ascii="Cambria Math" w:eastAsiaTheme="minorEastAsia" w:hAnsi="Cambria Math"/>
                      <w:lang w:val="en-ZA"/>
                    </w:rPr>
                    <m:t>v</m:t>
                  </m:r>
                </m:e>
                <m:sub>
                  <m:r>
                    <w:rPr>
                      <w:rFonts w:ascii="Cambria Math" w:eastAsiaTheme="minorEastAsia" w:hAnsi="Cambria Math"/>
                      <w:lang w:val="en-ZA"/>
                    </w:rPr>
                    <m:t>p</m:t>
                  </m:r>
                </m:sub>
              </m:sSub>
            </m:num>
            <m:den>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1</m:t>
                  </m:r>
                </m:sub>
              </m:sSub>
            </m:den>
          </m:f>
          <m:r>
            <w:rPr>
              <w:rFonts w:ascii="Cambria Math" w:eastAsiaTheme="minorEastAsia" w:hAnsi="Cambria Math"/>
              <w:lang w:val="en-ZA"/>
            </w:rPr>
            <m:t>=</m:t>
          </m:r>
          <m:f>
            <m:fPr>
              <m:ctrlPr>
                <w:rPr>
                  <w:rFonts w:ascii="Cambria Math" w:eastAsiaTheme="minorEastAsia" w:hAnsi="Cambria Math"/>
                  <w:i/>
                  <w:lang w:val="en-ZA"/>
                </w:rPr>
              </m:ctrlPr>
            </m:fPr>
            <m:num>
              <m:r>
                <w:rPr>
                  <w:rFonts w:ascii="Cambria Math" w:eastAsiaTheme="minorEastAsia" w:hAnsi="Cambria Math"/>
                  <w:lang w:val="en-ZA"/>
                </w:rPr>
                <m:t>π</m:t>
              </m:r>
            </m:num>
            <m:den>
              <m:rad>
                <m:radPr>
                  <m:degHide m:val="on"/>
                  <m:ctrlPr>
                    <w:rPr>
                      <w:rFonts w:ascii="Cambria Math" w:eastAsiaTheme="minorEastAsia" w:hAnsi="Cambria Math"/>
                      <w:i/>
                      <w:lang w:val="en-ZA"/>
                    </w:rPr>
                  </m:ctrlPr>
                </m:radPr>
                <m:deg/>
                <m:e>
                  <m:r>
                    <w:rPr>
                      <w:rFonts w:ascii="Cambria Math" w:eastAsiaTheme="minorEastAsia" w:hAnsi="Cambria Math"/>
                      <w:lang w:val="en-ZA"/>
                    </w:rPr>
                    <m:t>2</m:t>
                  </m:r>
                </m:e>
              </m:rad>
            </m:den>
          </m:f>
          <m:r>
            <w:rPr>
              <w:rFonts w:ascii="Cambria Math" w:eastAsiaTheme="minorEastAsia" w:hAnsi="Cambria Math"/>
              <w:lang w:val="en-ZA"/>
            </w:rPr>
            <m:t>l</m:t>
          </m:r>
          <m:r>
            <w:rPr>
              <w:rFonts w:ascii="Cambria Math" w:hAnsi="Cambria Math"/>
              <w:lang w:val="en-ZA"/>
            </w:rPr>
            <m:t xml:space="preserve">   …(3.39)</m:t>
          </m:r>
        </m:oMath>
      </m:oMathPara>
    </w:p>
    <w:p w:rsidR="00A37669" w:rsidRDefault="00A37669" w:rsidP="00487D0A">
      <w:pPr>
        <w:rPr>
          <w:lang w:val="en-ZA"/>
        </w:rPr>
      </w:pPr>
      <w:r>
        <w:rPr>
          <w:lang w:val="en-ZA"/>
        </w:rPr>
        <w:t xml:space="preserve">At Murgatroyd’s second resonance point, the wavelength would be about twice the conductor length, i.e. the conductor is already becoming electrically large. </w:t>
      </w:r>
      <w:r w:rsidRPr="003421E7">
        <w:rPr>
          <w:b/>
          <w:lang w:val="en-ZA"/>
        </w:rPr>
        <w:t xml:space="preserve">Therefore, as long as the coupling is high enough to ensure that the fundamental resonance point is close enough to Zhao (See </w:t>
      </w:r>
      <w:r w:rsidRPr="003421E7">
        <w:rPr>
          <w:b/>
          <w:i/>
          <w:lang w:val="en-ZA"/>
        </w:rPr>
        <w:t>Equations </w:t>
      </w:r>
      <w:r w:rsidR="006419E0" w:rsidRPr="003421E7">
        <w:rPr>
          <w:b/>
          <w:i/>
          <w:lang w:val="en-ZA"/>
        </w:rPr>
        <w:t>3</w:t>
      </w:r>
      <w:r w:rsidRPr="003421E7">
        <w:rPr>
          <w:b/>
          <w:i/>
          <w:lang w:val="en-ZA"/>
        </w:rPr>
        <w:t xml:space="preserve">.4 and </w:t>
      </w:r>
      <w:r w:rsidR="006419E0" w:rsidRPr="003421E7">
        <w:rPr>
          <w:b/>
          <w:i/>
          <w:lang w:val="en-ZA"/>
        </w:rPr>
        <w:t>3</w:t>
      </w:r>
      <w:r w:rsidRPr="003421E7">
        <w:rPr>
          <w:b/>
          <w:i/>
          <w:lang w:val="en-ZA"/>
        </w:rPr>
        <w:t>.15</w:t>
      </w:r>
      <w:r w:rsidR="00A46C0E" w:rsidRPr="003421E7">
        <w:rPr>
          <w:b/>
          <w:lang w:val="en-ZA"/>
        </w:rPr>
        <w:t>)</w:t>
      </w:r>
      <w:r w:rsidR="00F7085C" w:rsidRPr="003421E7">
        <w:rPr>
          <w:b/>
          <w:lang w:val="en-ZA"/>
        </w:rPr>
        <w:t>, then</w:t>
      </w:r>
      <w:r w:rsidRPr="003421E7">
        <w:rPr>
          <w:b/>
          <w:lang w:val="en-ZA"/>
        </w:rPr>
        <w:t xml:space="preserve"> the Murgatroyd model may also be used with confidence when the structure is electrically small.</w:t>
      </w:r>
    </w:p>
    <w:p w:rsidR="00487D0A" w:rsidRDefault="009775D3" w:rsidP="006B4CA1">
      <w:pPr>
        <w:pStyle w:val="Heading3"/>
        <w:rPr>
          <w:lang w:val="en-ZA"/>
        </w:rPr>
      </w:pPr>
      <w:r>
        <w:rPr>
          <w:lang w:val="en-ZA"/>
        </w:rPr>
        <w:t>At low coupling</w:t>
      </w:r>
    </w:p>
    <w:p w:rsidR="00487D0A" w:rsidRPr="00DA69A1" w:rsidRDefault="00795241" w:rsidP="00487D0A">
      <w:pPr>
        <w:pStyle w:val="Heading4"/>
        <w:rPr>
          <w:lang w:val="en-ZA"/>
        </w:rPr>
      </w:pPr>
      <w:r>
        <w:rPr>
          <w:lang w:val="en-ZA"/>
        </w:rPr>
        <w:t>Low</w:t>
      </w:r>
      <w:r w:rsidR="00487D0A">
        <w:rPr>
          <w:lang w:val="en-ZA"/>
        </w:rPr>
        <w:t xml:space="preserve"> coupling</w:t>
      </w:r>
      <w:r>
        <w:rPr>
          <w:lang w:val="en-ZA"/>
        </w:rPr>
        <w:t>:</w:t>
      </w:r>
      <w:r w:rsidR="00487D0A">
        <w:rPr>
          <w:lang w:val="en-ZA"/>
        </w:rPr>
        <w:t xml:space="preserve"> k = 0.7</w:t>
      </w:r>
    </w:p>
    <w:p w:rsidR="00795241" w:rsidRDefault="00487D0A" w:rsidP="00487D0A">
      <w:pPr>
        <w:rPr>
          <w:rFonts w:ascii="Courier" w:hAnsi="Courier" w:cs="Courier"/>
          <w:noProof/>
          <w:lang w:val="en-US"/>
        </w:rPr>
      </w:pPr>
      <w:r>
        <w:rPr>
          <w:rFonts w:ascii="Courier" w:hAnsi="Courier" w:cs="Courier"/>
          <w:noProof/>
          <w:lang w:val="en-US"/>
        </w:rPr>
        <w:drawing>
          <wp:inline distT="0" distB="0" distL="0" distR="0">
            <wp:extent cx="2648401" cy="1650671"/>
            <wp:effectExtent l="19050" t="0" r="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654998" cy="1654783"/>
                    </a:xfrm>
                    <a:prstGeom prst="rect">
                      <a:avLst/>
                    </a:prstGeom>
                    <a:noFill/>
                    <a:ln w="9525">
                      <a:noFill/>
                      <a:miter lim="800000"/>
                      <a:headEnd/>
                      <a:tailEnd/>
                    </a:ln>
                  </pic:spPr>
                </pic:pic>
              </a:graphicData>
            </a:graphic>
          </wp:inline>
        </w:drawing>
      </w:r>
      <w:r w:rsidR="00795241" w:rsidRPr="00795241">
        <w:rPr>
          <w:rFonts w:ascii="Courier" w:hAnsi="Courier" w:cs="Courier"/>
          <w:noProof/>
          <w:lang w:val="en-US"/>
        </w:rPr>
        <w:drawing>
          <wp:inline distT="0" distB="0" distL="0" distR="0">
            <wp:extent cx="2648453" cy="1650703"/>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655339" cy="1654995"/>
                    </a:xfrm>
                    <a:prstGeom prst="rect">
                      <a:avLst/>
                    </a:prstGeom>
                    <a:noFill/>
                    <a:ln w="9525">
                      <a:noFill/>
                      <a:miter lim="800000"/>
                      <a:headEnd/>
                      <a:tailEnd/>
                    </a:ln>
                  </pic:spPr>
                </pic:pic>
              </a:graphicData>
            </a:graphic>
          </wp:inline>
        </w:drawing>
      </w:r>
    </w:p>
    <w:p w:rsidR="00795241" w:rsidRDefault="008D791B" w:rsidP="00487D0A">
      <w:pPr>
        <w:rPr>
          <w:rFonts w:ascii="Courier" w:hAnsi="Courier" w:cs="Courier"/>
          <w:noProof/>
          <w:lang w:val="en-US"/>
        </w:rPr>
      </w:pPr>
      <w:r>
        <w:rPr>
          <w:lang w:val="en-ZA"/>
        </w:rPr>
        <w:t xml:space="preserve">(a) </w:t>
      </w:r>
      <w:r w:rsidR="00795241">
        <w:rPr>
          <w:lang w:val="en-ZA"/>
        </w:rPr>
        <w:t xml:space="preserve">Short circuit load </w:t>
      </w:r>
      <w:r w:rsidR="00795241">
        <w:rPr>
          <w:lang w:val="en-ZA"/>
        </w:rPr>
        <w:tab/>
      </w:r>
      <w:r w:rsidR="0099685C">
        <w:rPr>
          <w:lang w:val="en-ZA"/>
        </w:rPr>
        <w:tab/>
      </w:r>
      <w:r w:rsidR="0099685C">
        <w:rPr>
          <w:lang w:val="en-ZA"/>
        </w:rPr>
        <w:tab/>
      </w:r>
      <w:r>
        <w:rPr>
          <w:lang w:val="en-ZA"/>
        </w:rPr>
        <w:tab/>
        <w:t xml:space="preserve">    (b) </w:t>
      </w:r>
      <w:r w:rsidR="00795241">
        <w:rPr>
          <w:lang w:val="en-ZA"/>
        </w:rPr>
        <w:t>Open circuit load</w:t>
      </w:r>
    </w:p>
    <w:p w:rsidR="00487D0A" w:rsidRDefault="00795241" w:rsidP="00487D0A">
      <w:pPr>
        <w:rPr>
          <w:lang w:val="en-ZA"/>
        </w:rPr>
      </w:pPr>
      <w:r w:rsidRPr="00795241">
        <w:rPr>
          <w:rFonts w:ascii="Courier" w:hAnsi="Courier" w:cs="Courier"/>
          <w:noProof/>
          <w:lang w:val="en-US"/>
        </w:rPr>
        <w:drawing>
          <wp:inline distT="0" distB="0" distL="0" distR="0">
            <wp:extent cx="2515029" cy="1567543"/>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516966" cy="1568750"/>
                    </a:xfrm>
                    <a:prstGeom prst="rect">
                      <a:avLst/>
                    </a:prstGeom>
                    <a:noFill/>
                    <a:ln w="9525">
                      <a:noFill/>
                      <a:miter lim="800000"/>
                      <a:headEnd/>
                      <a:tailEnd/>
                    </a:ln>
                  </pic:spPr>
                </pic:pic>
              </a:graphicData>
            </a:graphic>
          </wp:inline>
        </w:drawing>
      </w:r>
      <w:r>
        <w:rPr>
          <w:rFonts w:ascii="Courier" w:hAnsi="Courier" w:cs="Courier"/>
          <w:noProof/>
          <w:lang w:val="en-US"/>
        </w:rPr>
        <w:drawing>
          <wp:inline distT="0" distB="0" distL="0" distR="0">
            <wp:extent cx="2652827" cy="1653429"/>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659485" cy="1657579"/>
                    </a:xfrm>
                    <a:prstGeom prst="rect">
                      <a:avLst/>
                    </a:prstGeom>
                    <a:noFill/>
                    <a:ln w="9525">
                      <a:noFill/>
                      <a:miter lim="800000"/>
                      <a:headEnd/>
                      <a:tailEnd/>
                    </a:ln>
                  </pic:spPr>
                </pic:pic>
              </a:graphicData>
            </a:graphic>
          </wp:inline>
        </w:drawing>
      </w:r>
    </w:p>
    <w:p w:rsidR="00487D0A" w:rsidRDefault="008D791B" w:rsidP="00487D0A">
      <w:pPr>
        <w:rPr>
          <w:lang w:val="en-ZA"/>
        </w:rPr>
      </w:pPr>
      <w:r>
        <w:rPr>
          <w:lang w:val="en-ZA"/>
        </w:rPr>
        <w:lastRenderedPageBreak/>
        <w:t>(c) Capacitive load: 100 nF</w:t>
      </w:r>
      <w:r>
        <w:rPr>
          <w:lang w:val="en-ZA"/>
        </w:rPr>
        <w:tab/>
      </w:r>
      <w:r>
        <w:rPr>
          <w:lang w:val="en-ZA"/>
        </w:rPr>
        <w:tab/>
      </w:r>
      <w:r>
        <w:rPr>
          <w:lang w:val="en-ZA"/>
        </w:rPr>
        <w:tab/>
        <w:t xml:space="preserve">   (d) </w:t>
      </w:r>
      <w:r w:rsidR="0099685C">
        <w:rPr>
          <w:lang w:val="en-ZA"/>
        </w:rPr>
        <w:t>Inductive load: 100 nH</w:t>
      </w:r>
      <w:r w:rsidR="00795241">
        <w:rPr>
          <w:lang w:val="en-ZA"/>
        </w:rPr>
        <w:tab/>
      </w:r>
      <w:r w:rsidR="00795241">
        <w:rPr>
          <w:lang w:val="en-ZA"/>
        </w:rPr>
        <w:tab/>
      </w:r>
    </w:p>
    <w:p w:rsidR="00487D0A" w:rsidRDefault="00651BF5" w:rsidP="006022B8">
      <w:pPr>
        <w:spacing w:after="0"/>
        <w:rPr>
          <w:lang w:val="en-ZA"/>
        </w:rPr>
      </w:pPr>
      <w:r w:rsidRPr="006022B8">
        <w:rPr>
          <w:i/>
          <w:lang w:val="en-ZA"/>
        </w:rPr>
        <w:t>Figure 3.</w:t>
      </w:r>
      <w:r w:rsidR="000C7E58" w:rsidRPr="006022B8">
        <w:rPr>
          <w:i/>
          <w:lang w:val="en-ZA"/>
        </w:rPr>
        <w:t>8</w:t>
      </w:r>
      <w:r>
        <w:rPr>
          <w:lang w:val="en-ZA"/>
        </w:rPr>
        <w:t xml:space="preserve">: </w:t>
      </w:r>
      <w:r w:rsidR="00F56B51" w:rsidRPr="006022B8">
        <w:rPr>
          <w:lang w:val="en-ZA"/>
        </w:rPr>
        <w:t>Z</w:t>
      </w:r>
      <w:r w:rsidR="00F56B51" w:rsidRPr="006022B8">
        <w:rPr>
          <w:vertAlign w:val="subscript"/>
          <w:lang w:val="en-ZA"/>
        </w:rPr>
        <w:t>A-D</w:t>
      </w:r>
      <w:r w:rsidR="00F56B51" w:rsidRPr="006022B8">
        <w:rPr>
          <w:lang w:val="en-ZA"/>
        </w:rPr>
        <w:t xml:space="preserve"> plots against frequency for the four different load types</w:t>
      </w:r>
      <w:r w:rsidR="006022B8">
        <w:rPr>
          <w:lang w:val="en-ZA"/>
        </w:rPr>
        <w:t>, at a coupling of 0.7</w:t>
      </w:r>
    </w:p>
    <w:p w:rsidR="006022B8" w:rsidRDefault="006022B8" w:rsidP="00487D0A">
      <w:pPr>
        <w:rPr>
          <w:lang w:val="en-ZA"/>
        </w:rPr>
      </w:pPr>
      <w:r>
        <w:rPr>
          <w:lang w:val="en-ZA"/>
        </w:rPr>
        <w:t xml:space="preserve">LEGEND: </w:t>
      </w:r>
      <w:r w:rsidRPr="00C41EC0">
        <w:rPr>
          <w:lang w:val="en-ZA"/>
        </w:rPr>
        <w:t>(Blue: Zhao, Red: Reeves, Yellow: Murgatroyd)</w:t>
      </w:r>
    </w:p>
    <w:p w:rsidR="005D5303" w:rsidRDefault="00C1067B" w:rsidP="00487D0A">
      <w:pPr>
        <w:rPr>
          <w:lang w:val="en-ZA"/>
        </w:rPr>
      </w:pPr>
      <w:r>
        <w:rPr>
          <w:lang w:val="en-ZA"/>
        </w:rPr>
        <w:t>At low coupling the same frequency response profiles are observed, except for one important difference: the higher order resonance points</w:t>
      </w:r>
      <w:r w:rsidR="00AC5514">
        <w:rPr>
          <w:lang w:val="en-ZA"/>
        </w:rPr>
        <w:t xml:space="preserve"> of Zhao’s model have shifted to lower frequencies. This change is explained from the fact that the low coupling has significantly decreased the propagation velocity, according to </w:t>
      </w:r>
      <w:r w:rsidR="00AC5514" w:rsidRPr="00C13B0D">
        <w:rPr>
          <w:i/>
          <w:lang w:val="en-ZA"/>
        </w:rPr>
        <w:t xml:space="preserve">Equation </w:t>
      </w:r>
      <w:r w:rsidR="006419E0">
        <w:rPr>
          <w:i/>
          <w:lang w:val="en-ZA"/>
        </w:rPr>
        <w:t>3</w:t>
      </w:r>
      <w:r w:rsidR="00C13B0D" w:rsidRPr="00C13B0D">
        <w:rPr>
          <w:i/>
          <w:lang w:val="en-ZA"/>
        </w:rPr>
        <w:t>.38</w:t>
      </w:r>
      <w:r w:rsidR="00AC5514">
        <w:rPr>
          <w:lang w:val="en-ZA"/>
        </w:rPr>
        <w:t xml:space="preserve">, which in turn decreases the wavelength for the same frequency. A decreased wavelength tends to make the structure electrically small, introducing </w:t>
      </w:r>
      <w:r w:rsidR="00857EBA">
        <w:rPr>
          <w:lang w:val="en-ZA"/>
        </w:rPr>
        <w:t xml:space="preserve">at a lower frequency </w:t>
      </w:r>
      <w:r w:rsidR="00AC5514">
        <w:rPr>
          <w:lang w:val="en-ZA"/>
        </w:rPr>
        <w:t>the transmission line effects that are causing the higher-order resonance points.</w:t>
      </w:r>
    </w:p>
    <w:p w:rsidR="0013767A" w:rsidRPr="00174353" w:rsidRDefault="0013767A" w:rsidP="00487D0A">
      <w:pPr>
        <w:rPr>
          <w:lang w:val="en-ZA"/>
        </w:rPr>
      </w:pPr>
      <w:r>
        <w:rPr>
          <w:lang w:val="en-ZA"/>
        </w:rPr>
        <w:t>A precise investigation of the low frequency resonance point</w:t>
      </w:r>
      <w:r w:rsidR="00174353">
        <w:rPr>
          <w:lang w:val="en-ZA"/>
        </w:rPr>
        <w:t xml:space="preserve">s also show that the Murgatroyd model slightly deviates from the other models, as predicted by the equations in </w:t>
      </w:r>
      <w:r w:rsidR="00174353">
        <w:rPr>
          <w:i/>
          <w:lang w:val="en-ZA"/>
        </w:rPr>
        <w:t>Section </w:t>
      </w:r>
      <w:r w:rsidR="006419E0">
        <w:rPr>
          <w:i/>
          <w:lang w:val="en-ZA"/>
        </w:rPr>
        <w:t>3</w:t>
      </w:r>
      <w:r w:rsidR="00174353">
        <w:rPr>
          <w:i/>
          <w:lang w:val="en-ZA"/>
        </w:rPr>
        <w:t>.2.1</w:t>
      </w:r>
      <w:r w:rsidR="00174353">
        <w:rPr>
          <w:lang w:val="en-ZA"/>
        </w:rPr>
        <w:t xml:space="preserve">. The difference is only slight even at a coupling as low as k = 0.7, so </w:t>
      </w:r>
      <w:r w:rsidR="0099685C">
        <w:rPr>
          <w:lang w:val="en-ZA"/>
        </w:rPr>
        <w:t>the Murgatroyd model is still a well-performing alternative to the Reeves model, even at low coupling.</w:t>
      </w:r>
    </w:p>
    <w:p w:rsidR="00487D0A" w:rsidRPr="00DA69A1" w:rsidRDefault="00795241" w:rsidP="00487D0A">
      <w:pPr>
        <w:pStyle w:val="Heading4"/>
        <w:rPr>
          <w:lang w:val="en-ZA"/>
        </w:rPr>
      </w:pPr>
      <w:r>
        <w:rPr>
          <w:lang w:val="en-ZA"/>
        </w:rPr>
        <w:t xml:space="preserve">No coupling: </w:t>
      </w:r>
      <w:r w:rsidR="00487D0A">
        <w:rPr>
          <w:lang w:val="en-ZA"/>
        </w:rPr>
        <w:t>k = 0</w:t>
      </w:r>
    </w:p>
    <w:p w:rsidR="00487D0A" w:rsidRPr="00132065" w:rsidRDefault="00487D0A" w:rsidP="00487D0A">
      <w:pPr>
        <w:rPr>
          <w:lang w:val="en-ZA"/>
        </w:rPr>
      </w:pPr>
      <w:r>
        <w:rPr>
          <w:rFonts w:ascii="Courier" w:hAnsi="Courier" w:cs="Courier"/>
          <w:noProof/>
          <w:lang w:val="en-US"/>
        </w:rPr>
        <w:drawing>
          <wp:inline distT="0" distB="0" distL="0" distR="0">
            <wp:extent cx="2510394" cy="1560657"/>
            <wp:effectExtent l="19050" t="0" r="4206"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2510756" cy="1560882"/>
                    </a:xfrm>
                    <a:prstGeom prst="rect">
                      <a:avLst/>
                    </a:prstGeom>
                    <a:noFill/>
                    <a:ln w="9525">
                      <a:noFill/>
                      <a:miter lim="800000"/>
                      <a:headEnd/>
                      <a:tailEnd/>
                    </a:ln>
                  </pic:spPr>
                </pic:pic>
              </a:graphicData>
            </a:graphic>
          </wp:inline>
        </w:drawing>
      </w:r>
      <w:r w:rsidR="00795241" w:rsidRPr="00795241">
        <w:rPr>
          <w:noProof/>
          <w:lang w:val="en-US"/>
        </w:rPr>
        <w:drawing>
          <wp:inline distT="0" distB="0" distL="0" distR="0">
            <wp:extent cx="2510394" cy="1564655"/>
            <wp:effectExtent l="19050" t="0" r="4206"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507768" cy="1563018"/>
                    </a:xfrm>
                    <a:prstGeom prst="rect">
                      <a:avLst/>
                    </a:prstGeom>
                    <a:noFill/>
                    <a:ln w="9525">
                      <a:noFill/>
                      <a:miter lim="800000"/>
                      <a:headEnd/>
                      <a:tailEnd/>
                    </a:ln>
                  </pic:spPr>
                </pic:pic>
              </a:graphicData>
            </a:graphic>
          </wp:inline>
        </w:drawing>
      </w:r>
    </w:p>
    <w:p w:rsidR="00487D0A" w:rsidRDefault="00AB140F" w:rsidP="00487D0A">
      <w:pPr>
        <w:rPr>
          <w:lang w:val="en-ZA"/>
        </w:rPr>
      </w:pPr>
      <w:r>
        <w:rPr>
          <w:lang w:val="en-ZA"/>
        </w:rPr>
        <w:t xml:space="preserve">(a) </w:t>
      </w:r>
      <w:r w:rsidR="00487D0A">
        <w:rPr>
          <w:lang w:val="en-ZA"/>
        </w:rPr>
        <w:t xml:space="preserve">Short circuit load </w:t>
      </w:r>
      <w:r w:rsidR="00DA69A1">
        <w:rPr>
          <w:lang w:val="en-ZA"/>
        </w:rPr>
        <w:tab/>
      </w:r>
      <w:r w:rsidR="00DA69A1">
        <w:rPr>
          <w:lang w:val="en-ZA"/>
        </w:rPr>
        <w:tab/>
      </w:r>
      <w:r>
        <w:rPr>
          <w:lang w:val="en-ZA"/>
        </w:rPr>
        <w:tab/>
      </w:r>
      <w:r>
        <w:rPr>
          <w:lang w:val="en-ZA"/>
        </w:rPr>
        <w:tab/>
      </w:r>
      <w:r>
        <w:rPr>
          <w:lang w:val="en-ZA"/>
        </w:rPr>
        <w:tab/>
        <w:t xml:space="preserve"> (b) </w:t>
      </w:r>
      <w:r w:rsidR="00487D0A">
        <w:rPr>
          <w:lang w:val="en-ZA"/>
        </w:rPr>
        <w:t xml:space="preserve">Open circuit load </w:t>
      </w:r>
    </w:p>
    <w:p w:rsidR="00487D0A" w:rsidRDefault="00795241" w:rsidP="00487D0A">
      <w:pPr>
        <w:rPr>
          <w:lang w:val="en-ZA"/>
        </w:rPr>
      </w:pPr>
      <w:r w:rsidRPr="00795241">
        <w:rPr>
          <w:rFonts w:ascii="Courier" w:hAnsi="Courier" w:cs="Courier"/>
          <w:noProof/>
          <w:lang w:val="en-US"/>
        </w:rPr>
        <w:drawing>
          <wp:inline distT="0" distB="0" distL="0" distR="0">
            <wp:extent cx="2520397" cy="1579419"/>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2533464" cy="1587607"/>
                    </a:xfrm>
                    <a:prstGeom prst="rect">
                      <a:avLst/>
                    </a:prstGeom>
                    <a:noFill/>
                    <a:ln w="9525">
                      <a:noFill/>
                      <a:miter lim="800000"/>
                      <a:headEnd/>
                      <a:tailEnd/>
                    </a:ln>
                  </pic:spPr>
                </pic:pic>
              </a:graphicData>
            </a:graphic>
          </wp:inline>
        </w:drawing>
      </w:r>
      <w:r w:rsidR="00DA69A1">
        <w:rPr>
          <w:rFonts w:ascii="Courier" w:hAnsi="Courier" w:cs="Courier"/>
          <w:noProof/>
          <w:lang w:val="en-US"/>
        </w:rPr>
        <w:drawing>
          <wp:inline distT="0" distB="0" distL="0" distR="0">
            <wp:extent cx="2493522" cy="1543792"/>
            <wp:effectExtent l="19050" t="0" r="2028" b="0"/>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495355" cy="1544927"/>
                    </a:xfrm>
                    <a:prstGeom prst="rect">
                      <a:avLst/>
                    </a:prstGeom>
                    <a:noFill/>
                    <a:ln w="9525">
                      <a:noFill/>
                      <a:miter lim="800000"/>
                      <a:headEnd/>
                      <a:tailEnd/>
                    </a:ln>
                  </pic:spPr>
                </pic:pic>
              </a:graphicData>
            </a:graphic>
          </wp:inline>
        </w:drawing>
      </w:r>
    </w:p>
    <w:p w:rsidR="00487D0A" w:rsidRDefault="00AB140F" w:rsidP="00487D0A">
      <w:pPr>
        <w:rPr>
          <w:lang w:val="en-ZA"/>
        </w:rPr>
      </w:pPr>
      <w:r>
        <w:rPr>
          <w:lang w:val="en-ZA"/>
        </w:rPr>
        <w:t xml:space="preserve">(c) </w:t>
      </w:r>
      <w:r w:rsidR="00DA69A1">
        <w:rPr>
          <w:lang w:val="en-ZA"/>
        </w:rPr>
        <w:t>Capacitive load: 100 nF</w:t>
      </w:r>
      <w:r w:rsidR="00DA69A1">
        <w:rPr>
          <w:lang w:val="en-ZA"/>
        </w:rPr>
        <w:tab/>
      </w:r>
      <w:r w:rsidR="00DA69A1">
        <w:rPr>
          <w:lang w:val="en-ZA"/>
        </w:rPr>
        <w:tab/>
      </w:r>
      <w:r w:rsidR="00DA69A1">
        <w:rPr>
          <w:lang w:val="en-ZA"/>
        </w:rPr>
        <w:tab/>
      </w:r>
      <w:r w:rsidR="00DA69A1">
        <w:rPr>
          <w:lang w:val="en-ZA"/>
        </w:rPr>
        <w:tab/>
      </w:r>
      <w:r>
        <w:rPr>
          <w:lang w:val="en-ZA"/>
        </w:rPr>
        <w:t xml:space="preserve">(d) </w:t>
      </w:r>
      <w:r w:rsidR="00DA69A1">
        <w:rPr>
          <w:lang w:val="en-ZA"/>
        </w:rPr>
        <w:t>Inductive load: 100 nH</w:t>
      </w:r>
    </w:p>
    <w:p w:rsidR="006959AA" w:rsidRDefault="006959AA" w:rsidP="00004A0C">
      <w:pPr>
        <w:spacing w:after="0"/>
        <w:rPr>
          <w:lang w:val="en-ZA"/>
        </w:rPr>
      </w:pPr>
      <w:r w:rsidRPr="0000100A">
        <w:rPr>
          <w:i/>
          <w:lang w:val="en-ZA"/>
        </w:rPr>
        <w:t>Figure 3.</w:t>
      </w:r>
      <w:r w:rsidR="000C7E58" w:rsidRPr="0000100A">
        <w:rPr>
          <w:i/>
          <w:lang w:val="en-ZA"/>
        </w:rPr>
        <w:t>9</w:t>
      </w:r>
      <w:r>
        <w:rPr>
          <w:lang w:val="en-ZA"/>
        </w:rPr>
        <w:t xml:space="preserve">: </w:t>
      </w:r>
      <w:r w:rsidRPr="0000100A">
        <w:rPr>
          <w:lang w:val="en-ZA"/>
        </w:rPr>
        <w:t>Z</w:t>
      </w:r>
      <w:r w:rsidRPr="0000100A">
        <w:rPr>
          <w:vertAlign w:val="subscript"/>
          <w:lang w:val="en-ZA"/>
        </w:rPr>
        <w:t>A-D</w:t>
      </w:r>
      <w:r w:rsidRPr="0000100A">
        <w:rPr>
          <w:lang w:val="en-ZA"/>
        </w:rPr>
        <w:t xml:space="preserve"> plots against frequency for the four different load types</w:t>
      </w:r>
      <w:r w:rsidR="0000100A">
        <w:rPr>
          <w:lang w:val="en-ZA"/>
        </w:rPr>
        <w:t>, at zero coupling</w:t>
      </w:r>
    </w:p>
    <w:p w:rsidR="00004A0C" w:rsidRDefault="00004A0C" w:rsidP="00487D0A">
      <w:pPr>
        <w:rPr>
          <w:lang w:val="en-ZA"/>
        </w:rPr>
      </w:pPr>
      <w:r>
        <w:rPr>
          <w:lang w:val="en-ZA"/>
        </w:rPr>
        <w:t xml:space="preserve">LEGEND: </w:t>
      </w:r>
      <w:r w:rsidRPr="00C41EC0">
        <w:rPr>
          <w:lang w:val="en-ZA"/>
        </w:rPr>
        <w:t>(Blue: Zhao, Red: Reeves, Yellow: Murgatroyd)</w:t>
      </w:r>
    </w:p>
    <w:p w:rsidR="005D5303" w:rsidRDefault="006176A3" w:rsidP="005D5303">
      <w:pPr>
        <w:rPr>
          <w:lang w:val="en-ZA"/>
        </w:rPr>
      </w:pPr>
      <w:r>
        <w:rPr>
          <w:lang w:val="en-ZA"/>
        </w:rPr>
        <w:t>There are s</w:t>
      </w:r>
      <w:r w:rsidR="005D5303">
        <w:rPr>
          <w:lang w:val="en-ZA"/>
        </w:rPr>
        <w:t xml:space="preserve">ome interesting observations </w:t>
      </w:r>
      <w:r>
        <w:rPr>
          <w:lang w:val="en-ZA"/>
        </w:rPr>
        <w:t xml:space="preserve">that </w:t>
      </w:r>
      <w:r w:rsidR="005D5303">
        <w:rPr>
          <w:lang w:val="en-ZA"/>
        </w:rPr>
        <w:t>can be made under these conditions:</w:t>
      </w:r>
    </w:p>
    <w:p w:rsidR="00126959" w:rsidRPr="00126959" w:rsidRDefault="00126959" w:rsidP="00126959">
      <w:pPr>
        <w:rPr>
          <w:lang w:val="en-ZA"/>
        </w:rPr>
      </w:pPr>
      <w:r>
        <w:rPr>
          <w:lang w:val="en-ZA"/>
        </w:rPr>
        <w:t>Firstly, t</w:t>
      </w:r>
      <w:r w:rsidR="006176A3" w:rsidRPr="00126959">
        <w:rPr>
          <w:lang w:val="en-ZA"/>
        </w:rPr>
        <w:t xml:space="preserve">here is </w:t>
      </w:r>
      <w:r w:rsidRPr="00126959">
        <w:rPr>
          <w:lang w:val="en-ZA"/>
        </w:rPr>
        <w:t>a frequency</w:t>
      </w:r>
      <w:r w:rsidR="006176A3" w:rsidRPr="00126959">
        <w:rPr>
          <w:lang w:val="en-ZA"/>
        </w:rPr>
        <w:t xml:space="preserve"> error </w:t>
      </w:r>
      <w:r w:rsidR="00FD194C" w:rsidRPr="00126959">
        <w:rPr>
          <w:lang w:val="en-ZA"/>
        </w:rPr>
        <w:t xml:space="preserve">between </w:t>
      </w:r>
      <w:r w:rsidR="004468E0">
        <w:rPr>
          <w:lang w:val="en-ZA"/>
        </w:rPr>
        <w:t xml:space="preserve">the different </w:t>
      </w:r>
      <w:r w:rsidR="00FD194C" w:rsidRPr="00126959">
        <w:rPr>
          <w:lang w:val="en-ZA"/>
        </w:rPr>
        <w:t xml:space="preserve">models </w:t>
      </w:r>
      <w:r w:rsidR="006176A3" w:rsidRPr="00126959">
        <w:rPr>
          <w:lang w:val="en-ZA"/>
        </w:rPr>
        <w:t>at the 1</w:t>
      </w:r>
      <w:r w:rsidR="006176A3" w:rsidRPr="00126959">
        <w:rPr>
          <w:vertAlign w:val="superscript"/>
          <w:lang w:val="en-ZA"/>
        </w:rPr>
        <w:t>st</w:t>
      </w:r>
      <w:r w:rsidR="006176A3" w:rsidRPr="00126959">
        <w:rPr>
          <w:lang w:val="en-ZA"/>
        </w:rPr>
        <w:t xml:space="preserve"> resonance point: </w:t>
      </w:r>
    </w:p>
    <w:p w:rsidR="006176A3" w:rsidRDefault="006176A3" w:rsidP="00AC0EC8">
      <w:pPr>
        <w:pStyle w:val="ListParagraph"/>
        <w:numPr>
          <w:ilvl w:val="0"/>
          <w:numId w:val="40"/>
        </w:numPr>
        <w:rPr>
          <w:lang w:val="en-ZA"/>
        </w:rPr>
      </w:pPr>
      <w:r w:rsidRPr="006176A3">
        <w:rPr>
          <w:lang w:val="en-ZA"/>
        </w:rPr>
        <w:lastRenderedPageBreak/>
        <w:t>Murgatroyd (40.6k</w:t>
      </w:r>
      <w:r w:rsidR="002126AD">
        <w:rPr>
          <w:lang w:val="en-ZA"/>
        </w:rPr>
        <w:t>Hz</w:t>
      </w:r>
      <w:r w:rsidRPr="006176A3">
        <w:rPr>
          <w:lang w:val="en-ZA"/>
        </w:rPr>
        <w:t>), Zhao (48.8k</w:t>
      </w:r>
      <w:r w:rsidR="002126AD">
        <w:rPr>
          <w:lang w:val="en-ZA"/>
        </w:rPr>
        <w:t>Hz</w:t>
      </w:r>
      <w:r w:rsidRPr="006176A3">
        <w:rPr>
          <w:lang w:val="en-ZA"/>
        </w:rPr>
        <w:t>), Reeves (57k</w:t>
      </w:r>
      <w:r w:rsidR="002126AD">
        <w:rPr>
          <w:lang w:val="en-ZA"/>
        </w:rPr>
        <w:t>Hz</w:t>
      </w:r>
      <w:r w:rsidRPr="006176A3">
        <w:rPr>
          <w:lang w:val="en-ZA"/>
        </w:rPr>
        <w:t>)</w:t>
      </w:r>
    </w:p>
    <w:p w:rsidR="006176A3" w:rsidRPr="004468E0" w:rsidRDefault="00126959" w:rsidP="004468E0">
      <w:pPr>
        <w:rPr>
          <w:lang w:val="en-ZA"/>
        </w:rPr>
      </w:pPr>
      <w:r w:rsidRPr="004468E0">
        <w:rPr>
          <w:lang w:val="en-ZA"/>
        </w:rPr>
        <w:t xml:space="preserve">This would seem to indicate that the first resonance point is not being determined by exactly the same factors, as is suggested by </w:t>
      </w:r>
      <w:r w:rsidR="004468E0">
        <w:rPr>
          <w:lang w:val="en-ZA"/>
        </w:rPr>
        <w:t xml:space="preserve">the equations in </w:t>
      </w:r>
      <w:r w:rsidR="004468E0">
        <w:rPr>
          <w:i/>
          <w:lang w:val="en-ZA"/>
        </w:rPr>
        <w:t>Section </w:t>
      </w:r>
      <w:r w:rsidR="006419E0">
        <w:rPr>
          <w:i/>
          <w:lang w:val="en-ZA"/>
        </w:rPr>
        <w:t>3</w:t>
      </w:r>
      <w:r w:rsidR="004468E0">
        <w:rPr>
          <w:i/>
          <w:lang w:val="en-ZA"/>
        </w:rPr>
        <w:t>.2.1</w:t>
      </w:r>
      <w:r w:rsidRPr="004468E0">
        <w:rPr>
          <w:i/>
          <w:lang w:val="en-ZA"/>
        </w:rPr>
        <w:t>.</w:t>
      </w:r>
      <w:r w:rsidRPr="004468E0">
        <w:rPr>
          <w:lang w:val="en-ZA"/>
        </w:rPr>
        <w:t>In the no coupling case, we have the minimum possible propagation velocity. At no coupling the structure has become electrically large even at the fundamental frequency</w:t>
      </w:r>
      <w:r w:rsidR="0040561C">
        <w:rPr>
          <w:lang w:val="en-ZA"/>
        </w:rPr>
        <w:t>. T</w:t>
      </w:r>
      <w:r w:rsidRPr="004468E0">
        <w:rPr>
          <w:lang w:val="en-ZA"/>
        </w:rPr>
        <w:t>hus</w:t>
      </w:r>
      <w:r w:rsidR="0040561C">
        <w:rPr>
          <w:lang w:val="en-ZA"/>
        </w:rPr>
        <w:t xml:space="preserve">,the fundamental frequency of </w:t>
      </w:r>
      <w:r w:rsidRPr="004468E0">
        <w:rPr>
          <w:lang w:val="en-ZA"/>
        </w:rPr>
        <w:t xml:space="preserve">Zhao’s model will be shifted </w:t>
      </w:r>
      <w:r w:rsidR="0040561C">
        <w:rPr>
          <w:lang w:val="en-ZA"/>
        </w:rPr>
        <w:t>from th</w:t>
      </w:r>
      <w:r w:rsidR="00392449">
        <w:rPr>
          <w:lang w:val="en-ZA"/>
        </w:rPr>
        <w:t>e</w:t>
      </w:r>
      <w:r w:rsidR="0040561C">
        <w:rPr>
          <w:lang w:val="en-ZA"/>
        </w:rPr>
        <w:t xml:space="preserve"> predict</w:t>
      </w:r>
      <w:r w:rsidR="00392449">
        <w:rPr>
          <w:lang w:val="en-ZA"/>
        </w:rPr>
        <w:t>ion</w:t>
      </w:r>
      <w:r w:rsidR="00210470">
        <w:rPr>
          <w:lang w:val="en-ZA"/>
        </w:rPr>
        <w:t xml:space="preserve">made </w:t>
      </w:r>
      <w:r w:rsidR="0040561C">
        <w:rPr>
          <w:lang w:val="en-ZA"/>
        </w:rPr>
        <w:t>by the simplification made considering the structure is electrically small.</w:t>
      </w:r>
      <w:r w:rsidR="0000567D">
        <w:rPr>
          <w:lang w:val="en-ZA"/>
        </w:rPr>
        <w:t xml:space="preserve"> Note, however, that th</w:t>
      </w:r>
      <w:r w:rsidR="00AF267B">
        <w:rPr>
          <w:lang w:val="en-ZA"/>
        </w:rPr>
        <w:t xml:space="preserve">is is specific to the parameters used. Another set of L and C parameters could result in the structure still being electrically small at no coupling. The important thing is to first check at what frequency the structure becomes electrically </w:t>
      </w:r>
      <w:r w:rsidR="005A3BB2">
        <w:rPr>
          <w:lang w:val="en-ZA"/>
        </w:rPr>
        <w:t>large</w:t>
      </w:r>
      <w:r w:rsidR="008B2A40">
        <w:rPr>
          <w:lang w:val="en-ZA"/>
        </w:rPr>
        <w:t>, before a lumped model is assumed to be correct.</w:t>
      </w:r>
    </w:p>
    <w:p w:rsidR="006176A3" w:rsidRPr="009B231B" w:rsidRDefault="0000567D" w:rsidP="005D5303">
      <w:pPr>
        <w:rPr>
          <w:lang w:val="en-ZA"/>
        </w:rPr>
      </w:pPr>
      <w:r>
        <w:rPr>
          <w:lang w:val="en-ZA"/>
        </w:rPr>
        <w:t xml:space="preserve">The second observation is that the </w:t>
      </w:r>
      <w:r w:rsidR="005D5303">
        <w:rPr>
          <w:lang w:val="en-ZA"/>
        </w:rPr>
        <w:t>Murgatroyd ten</w:t>
      </w:r>
      <w:r>
        <w:rPr>
          <w:lang w:val="en-ZA"/>
        </w:rPr>
        <w:t>ds to the wrong inductance at high frequencies for the open circuit load. The reason for this</w:t>
      </w:r>
      <w:r w:rsidR="009B231B">
        <w:rPr>
          <w:lang w:val="en-ZA"/>
        </w:rPr>
        <w:t xml:space="preserve"> can be understood from </w:t>
      </w:r>
      <w:r w:rsidR="006176A3">
        <w:rPr>
          <w:i/>
          <w:lang w:val="en-ZA"/>
        </w:rPr>
        <w:t>Equations </w:t>
      </w:r>
      <w:r w:rsidR="006419E0">
        <w:rPr>
          <w:i/>
          <w:lang w:val="en-ZA"/>
        </w:rPr>
        <w:t>3</w:t>
      </w:r>
      <w:r w:rsidR="006176A3">
        <w:rPr>
          <w:i/>
          <w:lang w:val="en-ZA"/>
        </w:rPr>
        <w:t>.18</w:t>
      </w:r>
      <w:r w:rsidR="00C43A81">
        <w:rPr>
          <w:i/>
          <w:lang w:val="en-ZA"/>
        </w:rPr>
        <w:t xml:space="preserve">- </w:t>
      </w:r>
      <w:r w:rsidR="006419E0">
        <w:rPr>
          <w:i/>
          <w:lang w:val="en-ZA"/>
        </w:rPr>
        <w:t>3.</w:t>
      </w:r>
      <w:r w:rsidR="00C43A81">
        <w:rPr>
          <w:i/>
          <w:lang w:val="en-ZA"/>
        </w:rPr>
        <w:t>20</w:t>
      </w:r>
      <w:r w:rsidR="009B231B">
        <w:rPr>
          <w:lang w:val="en-ZA"/>
        </w:rPr>
        <w:t>: At frequencies above the first resonance, the equations show that both Reeves and Murgatroyd tend to an inductive impedance, but that Reeves</w:t>
      </w:r>
      <w:r w:rsidR="00C43A81">
        <w:rPr>
          <w:lang w:val="en-ZA"/>
        </w:rPr>
        <w:t xml:space="preserve"> correctly</w:t>
      </w:r>
      <w:r w:rsidR="009B231B">
        <w:rPr>
          <w:lang w:val="en-ZA"/>
        </w:rPr>
        <w:t xml:space="preserve"> depends on the coupling</w:t>
      </w:r>
      <w:r w:rsidR="00C43A81">
        <w:rPr>
          <w:lang w:val="en-ZA"/>
        </w:rPr>
        <w:t>, while Murgatroyd does</w:t>
      </w:r>
      <w:r w:rsidR="004D7AB3">
        <w:rPr>
          <w:lang w:val="en-ZA"/>
        </w:rPr>
        <w:t xml:space="preserve"> not.</w:t>
      </w:r>
    </w:p>
    <w:p w:rsidR="00781319" w:rsidRDefault="006B1898" w:rsidP="006B4CA1">
      <w:pPr>
        <w:pStyle w:val="Heading3"/>
        <w:rPr>
          <w:lang w:val="en-ZA"/>
        </w:rPr>
      </w:pPr>
      <w:r>
        <w:rPr>
          <w:lang w:val="en-ZA"/>
        </w:rPr>
        <w:t>Conclu</w:t>
      </w:r>
      <w:r w:rsidR="00F517E8">
        <w:rPr>
          <w:lang w:val="en-ZA"/>
        </w:rPr>
        <w:t>sion of comparison between lumped and  Zhao</w:t>
      </w:r>
      <w:r w:rsidR="00A50F1C">
        <w:rPr>
          <w:lang w:val="en-ZA"/>
        </w:rPr>
        <w:t xml:space="preserve"> models</w:t>
      </w:r>
    </w:p>
    <w:p w:rsidR="00F926C3" w:rsidRDefault="00004732" w:rsidP="008F1C5F">
      <w:pPr>
        <w:rPr>
          <w:lang w:val="en-US"/>
        </w:rPr>
      </w:pPr>
      <w:r>
        <w:rPr>
          <w:lang w:val="en-US"/>
        </w:rPr>
        <w:t xml:space="preserve">Zhao’s model is an analytical solution for the distributed model of the two-conductor integrated passive. </w:t>
      </w:r>
      <w:r w:rsidR="004D6437">
        <w:rPr>
          <w:lang w:val="en-US"/>
        </w:rPr>
        <w:t xml:space="preserve">This solution was used to thoroughly derive the causes of all resonance points and </w:t>
      </w:r>
      <w:r w:rsidR="004834B3">
        <w:rPr>
          <w:lang w:val="en-US"/>
        </w:rPr>
        <w:t xml:space="preserve">impedances at </w:t>
      </w:r>
      <w:r w:rsidR="004D6437">
        <w:rPr>
          <w:lang w:val="en-US"/>
        </w:rPr>
        <w:t>low/high frequencies, which are the important factors that characterize the integrated passive.</w:t>
      </w:r>
      <w:r w:rsidR="00FE4152">
        <w:rPr>
          <w:lang w:val="en-US"/>
        </w:rPr>
        <w:t xml:space="preserve"> These derivations were compared with the lumped models of Reeves and Murgatroyd.</w:t>
      </w:r>
    </w:p>
    <w:p w:rsidR="00FF4FA4" w:rsidRDefault="005D44F2" w:rsidP="008F1C5F">
      <w:pPr>
        <w:rPr>
          <w:lang w:val="en-US"/>
        </w:rPr>
      </w:pPr>
      <w:r>
        <w:rPr>
          <w:lang w:val="en-US"/>
        </w:rPr>
        <w:t xml:space="preserve">Reeves follows </w:t>
      </w:r>
      <w:r w:rsidR="00FF4FA4">
        <w:rPr>
          <w:lang w:val="en-US"/>
        </w:rPr>
        <w:t xml:space="preserve">the distributed model </w:t>
      </w:r>
      <w:r w:rsidR="00FE4152">
        <w:rPr>
          <w:lang w:val="en-US"/>
        </w:rPr>
        <w:t xml:space="preserve">exactly </w:t>
      </w:r>
      <w:r w:rsidR="00FF4FA4">
        <w:rPr>
          <w:lang w:val="en-US"/>
        </w:rPr>
        <w:t>as long as the structure is electrically small.</w:t>
      </w:r>
      <w:r w:rsidR="00750903">
        <w:rPr>
          <w:lang w:val="en-US"/>
        </w:rPr>
        <w:t xml:space="preserve"> The Murgatroyd model is also correct but requires the additional condition of high coupling. At low coupling</w:t>
      </w:r>
      <w:r w:rsidR="00F64D7A">
        <w:rPr>
          <w:lang w:val="en-US"/>
        </w:rPr>
        <w:t>,</w:t>
      </w:r>
      <w:r w:rsidR="00750903">
        <w:rPr>
          <w:lang w:val="en-US"/>
        </w:rPr>
        <w:t xml:space="preserve"> Murgatroyd’s resonant frequencies will occur at lower frequencies than </w:t>
      </w:r>
      <w:r w:rsidR="005002DD">
        <w:rPr>
          <w:lang w:val="en-US"/>
        </w:rPr>
        <w:t>the other models.</w:t>
      </w:r>
      <w:r w:rsidR="00DF3CFD">
        <w:rPr>
          <w:lang w:val="en-US"/>
        </w:rPr>
        <w:t xml:space="preserve"> It was shown that</w:t>
      </w:r>
      <w:r w:rsidR="00BD6BB3">
        <w:rPr>
          <w:lang w:val="en-US"/>
        </w:rPr>
        <w:t xml:space="preserve"> the additional resonance point that Murgatroyd has over the Reeves model </w:t>
      </w:r>
      <w:r w:rsidR="00B85844">
        <w:rPr>
          <w:lang w:val="en-US"/>
        </w:rPr>
        <w:t xml:space="preserve">(for short circuit and capacitive loads) </w:t>
      </w:r>
      <w:r w:rsidR="00BD6BB3">
        <w:rPr>
          <w:lang w:val="en-US"/>
        </w:rPr>
        <w:t>occurs when the structure is already becoming electrically large</w:t>
      </w:r>
      <w:r w:rsidR="00B85844">
        <w:rPr>
          <w:lang w:val="en-US"/>
        </w:rPr>
        <w:t>. This resonance point was shown to be caused by the same factors as the higher order resonances of Zhao’s model, but separated by a multiplicative factor.</w:t>
      </w:r>
    </w:p>
    <w:p w:rsidR="00FF4FA4" w:rsidRPr="00FF4FA4" w:rsidRDefault="007F4177" w:rsidP="008F1C5F">
      <w:pPr>
        <w:rPr>
          <w:lang w:val="en-ZA"/>
        </w:rPr>
      </w:pPr>
      <w:r>
        <w:rPr>
          <w:lang w:val="en-ZA"/>
        </w:rPr>
        <w:t>An important</w:t>
      </w:r>
      <w:r w:rsidR="00FF4FA4">
        <w:rPr>
          <w:lang w:val="en-ZA"/>
        </w:rPr>
        <w:t xml:space="preserve"> approach is to </w:t>
      </w:r>
      <w:r w:rsidR="00FF4FA4">
        <w:rPr>
          <w:i/>
          <w:lang w:val="en-ZA"/>
        </w:rPr>
        <w:t>first</w:t>
      </w:r>
      <w:r w:rsidR="00FF4FA4">
        <w:rPr>
          <w:lang w:val="en-ZA"/>
        </w:rPr>
        <w:t xml:space="preserve"> determine at what frequency the structure is still electrically small, and only then assume the Reeves model is correct under that frequency.</w:t>
      </w:r>
      <w:r w:rsidR="00F64D7A">
        <w:rPr>
          <w:lang w:val="en-ZA"/>
        </w:rPr>
        <w:t xml:space="preserve"> The electrical size of structure is determined by a comparison between the conductor lengths and the wavelength of the frequency of interest. </w:t>
      </w:r>
      <w:r w:rsidR="00AD4BE9">
        <w:rPr>
          <w:lang w:val="en-ZA"/>
        </w:rPr>
        <w:t>The propagation velocities of the structure were derived</w:t>
      </w:r>
      <w:r w:rsidR="00EF10E3">
        <w:rPr>
          <w:lang w:val="en-ZA"/>
        </w:rPr>
        <w:t>,</w:t>
      </w:r>
      <w:r w:rsidR="00AD4BE9">
        <w:rPr>
          <w:lang w:val="en-ZA"/>
        </w:rPr>
        <w:t xml:space="preserve"> and shown to be the important factor relating the structure’s parameters, including the coupling, and the electrical size of the structure.</w:t>
      </w:r>
    </w:p>
    <w:p w:rsidR="00EE4BC2" w:rsidRPr="002523A7" w:rsidRDefault="00EE4BC2" w:rsidP="006B4CA1">
      <w:pPr>
        <w:pStyle w:val="Heading2"/>
      </w:pPr>
      <w:r w:rsidRPr="002523A7">
        <w:t xml:space="preserve">Cascaded lumped model vs. Zhao </w:t>
      </w:r>
    </w:p>
    <w:p w:rsidR="000C21CF" w:rsidRDefault="000C21CF" w:rsidP="00743C9E">
      <w:r>
        <w:t xml:space="preserve">The previous section demonstrates that the lumped models are accurate for frequencies low enough to ensure that </w:t>
      </w:r>
      <w:r w:rsidR="00EA3C07">
        <w:rPr>
          <w:rFonts w:ascii="Cambria Math" w:hAnsi="Cambria Math"/>
          <w:lang w:val="en-ZA"/>
        </w:rPr>
        <w:t>𝜆</w:t>
      </w:r>
      <w:r w:rsidR="00EA3C07">
        <w:rPr>
          <w:lang w:val="en-ZA"/>
        </w:rPr>
        <w:t>&gt;&gt;</w:t>
      </w:r>
      <w:r w:rsidR="00EA3C07" w:rsidRPr="000B33C8">
        <w:rPr>
          <w:i/>
          <w:lang w:val="en-ZA"/>
        </w:rPr>
        <w:t>length</w:t>
      </w:r>
      <w:r>
        <w:t xml:space="preserve">. This brings us to the main purpose for using the cascaded lumped model: to increase the frequency range that the SPICE-compatible lumped models can </w:t>
      </w:r>
      <w:r w:rsidR="00324F0F">
        <w:t>remain accurate</w:t>
      </w:r>
      <w:r>
        <w:t>.</w:t>
      </w:r>
    </w:p>
    <w:p w:rsidR="006F7930" w:rsidRDefault="006F7930" w:rsidP="00743C9E">
      <w:r>
        <w:lastRenderedPageBreak/>
        <w:t>The theory of cascading lumped model cells [</w:t>
      </w:r>
      <w:r w:rsidR="002E12B8">
        <w:t>26</w:t>
      </w:r>
      <w:r>
        <w:t>] says that the model is accurate when each lumped cell is electrically large. The length of one cell is the total length divided by the number of cells. Therefore, if there are ten cells, the cascaded model should accurately handle frequencies to ten times that of a single cell</w:t>
      </w:r>
      <w:r w:rsidR="00011ECF">
        <w:t xml:space="preserve"> model</w:t>
      </w:r>
      <w:r>
        <w:t xml:space="preserve">. </w:t>
      </w:r>
      <w:r w:rsidR="00BE3D55">
        <w:t>We now investigate this proposition.</w:t>
      </w:r>
    </w:p>
    <w:p w:rsidR="00324DA7" w:rsidRDefault="00324DA7" w:rsidP="00743C9E">
      <w:r>
        <w:t>The condition determining whether it is valid to use a lumped model is given by:</w:t>
      </w:r>
    </w:p>
    <w:p w:rsidR="00324DA7" w:rsidRDefault="00324DA7" w:rsidP="00743C9E">
      <w:pPr>
        <w:rPr>
          <w:lang w:val="en-ZA"/>
        </w:rPr>
      </w:pPr>
      <m:oMathPara>
        <m:oMath>
          <m:r>
            <w:rPr>
              <w:rFonts w:ascii="Cambria Math" w:eastAsiaTheme="minorEastAsia" w:hAnsi="Cambria Math"/>
              <w:lang w:val="en-ZA"/>
            </w:rPr>
            <m:t>f≪</m:t>
          </m:r>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2(L-M)C</m:t>
                  </m:r>
                </m:e>
              </m:rad>
            </m:den>
          </m:f>
          <m:r>
            <w:rPr>
              <w:rFonts w:ascii="Cambria Math" w:hAnsi="Cambria Math"/>
              <w:lang w:val="en-ZA"/>
            </w:rPr>
            <m:t xml:space="preserve"> , equivalent to </m:t>
          </m:r>
          <m:r>
            <w:rPr>
              <w:rFonts w:ascii="Cambria Math" w:eastAsiaTheme="minorEastAsia" w:hAnsi="Cambria Math"/>
              <w:lang w:val="en-ZA"/>
            </w:rPr>
            <m:t>λ≪l</m:t>
          </m:r>
          <m:r>
            <w:rPr>
              <w:rFonts w:ascii="Cambria Math" w:hAnsi="Cambria Math"/>
              <w:lang w:val="en-ZA"/>
            </w:rPr>
            <m:t xml:space="preserve">    …(3.40)</m:t>
          </m:r>
        </m:oMath>
      </m:oMathPara>
    </w:p>
    <w:p w:rsidR="00324DA7" w:rsidRDefault="007A6E4B" w:rsidP="00743C9E">
      <w:r>
        <w:t>Which comes to f &lt;&lt; 1.26 MHz.</w:t>
      </w:r>
    </w:p>
    <w:p w:rsidR="007A6E4B" w:rsidRPr="00BF5F9D" w:rsidRDefault="007A6E4B" w:rsidP="00743C9E">
      <w:pPr>
        <w:rPr>
          <w:lang w:val="en-ZA"/>
        </w:rPr>
      </w:pPr>
      <w:r>
        <w:t xml:space="preserve">The question arises as to what is a sufficiently small frequency? A commonly used rule of thumb for conventional transmission lines is to use a frequency where </w:t>
      </w:r>
      <m:oMath>
        <m:r>
          <w:rPr>
            <w:rFonts w:ascii="Cambria Math" w:eastAsiaTheme="minorEastAsia" w:hAnsi="Cambria Math"/>
            <w:lang w:val="en-ZA"/>
          </w:rPr>
          <m:t>λ=10×l</m:t>
        </m:r>
      </m:oMath>
      <w:r w:rsidR="007F1F8C">
        <w:rPr>
          <w:lang w:val="en-ZA"/>
        </w:rPr>
        <w:t xml:space="preserve"> [</w:t>
      </w:r>
      <w:r w:rsidR="00C220A7">
        <w:rPr>
          <w:lang w:val="en-ZA"/>
        </w:rPr>
        <w:t>26</w:t>
      </w:r>
      <w:r w:rsidR="007F1F8C">
        <w:rPr>
          <w:lang w:val="en-ZA"/>
        </w:rPr>
        <w:t>]</w:t>
      </w:r>
      <w:r>
        <w:rPr>
          <w:lang w:val="en-ZA"/>
        </w:rPr>
        <w:t xml:space="preserve">. Therefore a single-cell Reeves/Murgatroyd model will be accurate for f &lt; 126 kHz. </w:t>
      </w:r>
      <w:r w:rsidR="003C1278">
        <w:rPr>
          <w:lang w:val="en-ZA"/>
        </w:rPr>
        <w:t>Let’s denote this upper limit as</w:t>
      </w:r>
      <m:oMath>
        <m:sSub>
          <m:sSubPr>
            <m:ctrlPr>
              <w:rPr>
                <w:rFonts w:ascii="Cambria Math" w:eastAsiaTheme="minorEastAsia" w:hAnsi="Cambria Math"/>
                <w:i/>
                <w:lang w:val="en-ZA"/>
              </w:rPr>
            </m:ctrlPr>
          </m:sSubPr>
          <m:e>
            <m:r>
              <w:rPr>
                <w:rFonts w:ascii="Cambria Math" w:eastAsiaTheme="minorEastAsia" w:hAnsi="Cambria Math"/>
                <w:lang w:val="en-ZA"/>
              </w:rPr>
              <m:t xml:space="preserve"> f</m:t>
            </m:r>
          </m:e>
          <m:sub>
            <m:r>
              <m:rPr>
                <m:sty m:val="p"/>
              </m:rPr>
              <w:rPr>
                <w:rFonts w:ascii="Cambria Math" w:hAnsi="Cambria Math"/>
                <w:lang w:val="en-ZA"/>
              </w:rPr>
              <m:t>max</m:t>
            </m:r>
          </m:sub>
        </m:sSub>
      </m:oMath>
      <w:r w:rsidR="00C20FFE">
        <w:rPr>
          <w:lang w:val="en-ZA"/>
        </w:rPr>
        <w:t>.</w:t>
      </w:r>
      <m:oMath>
        <m:sSub>
          <m:sSubPr>
            <m:ctrlPr>
              <w:rPr>
                <w:rFonts w:ascii="Cambria Math" w:eastAsiaTheme="minorEastAsia" w:hAnsi="Cambria Math"/>
                <w:i/>
                <w:lang w:val="en-ZA"/>
              </w:rPr>
            </m:ctrlPr>
          </m:sSubPr>
          <m:e>
            <m:r>
              <w:rPr>
                <w:rFonts w:ascii="Cambria Math" w:eastAsiaTheme="minorEastAsia" w:hAnsi="Cambria Math"/>
                <w:lang w:val="en-ZA"/>
              </w:rPr>
              <m:t xml:space="preserve"> f</m:t>
            </m:r>
          </m:e>
          <m:sub>
            <m:r>
              <m:rPr>
                <m:sty m:val="p"/>
              </m:rPr>
              <w:rPr>
                <w:rFonts w:ascii="Cambria Math" w:hAnsi="Cambria Math"/>
                <w:lang w:val="en-ZA"/>
              </w:rPr>
              <m:t>max</m:t>
            </m:r>
          </m:sub>
        </m:sSub>
        <m:r>
          <w:rPr>
            <w:rFonts w:ascii="Cambria Math" w:hAnsi="Cambria Math"/>
            <w:lang w:val="en-ZA"/>
          </w:rPr>
          <m:t>=1.26 MHz</m:t>
        </m:r>
      </m:oMath>
      <w:r w:rsidR="00967CBE">
        <w:rPr>
          <w:lang w:val="en-ZA"/>
        </w:rPr>
        <w:t xml:space="preserve"> for 10 cascaded cells, according </w:t>
      </w:r>
      <w:r w:rsidR="0072025E">
        <w:rPr>
          <w:lang w:val="en-ZA"/>
        </w:rPr>
        <w:t xml:space="preserve">to </w:t>
      </w:r>
      <w:r w:rsidR="00967CBE">
        <w:rPr>
          <w:lang w:val="en-ZA"/>
        </w:rPr>
        <w:t xml:space="preserve">this prediction. </w:t>
      </w:r>
      <w:r w:rsidR="0072025E">
        <w:rPr>
          <w:lang w:val="en-ZA"/>
        </w:rPr>
        <w:t>The validity of this indicator has to be validated for integrated passives.</w:t>
      </w:r>
    </w:p>
    <w:p w:rsidR="00732189" w:rsidRDefault="00732189" w:rsidP="00743C9E">
      <w:r>
        <w:t>The plots for the input impedance against frequency are shown below for different numbers of cells</w:t>
      </w:r>
      <w:r w:rsidR="00D971BD">
        <w:t xml:space="preserve">. In order to compare them effectively, there needs to be a method of measuring the accuracy of a model in a </w:t>
      </w:r>
      <w:r w:rsidR="003F4BC7">
        <w:t>specified</w:t>
      </w:r>
      <w:r w:rsidR="00D971BD">
        <w:t xml:space="preserve"> frequency range. </w:t>
      </w:r>
      <w:r w:rsidR="00DA63A5">
        <w:t xml:space="preserve">This can be a difficult task. </w:t>
      </w:r>
      <w:r w:rsidR="00651C69">
        <w:t>Two different options</w:t>
      </w:r>
      <w:r w:rsidR="00DA63A5">
        <w:t xml:space="preserve"> are listed below:</w:t>
      </w:r>
    </w:p>
    <w:p w:rsidR="00DA63A5" w:rsidRDefault="005762D5" w:rsidP="00AC0EC8">
      <w:pPr>
        <w:pStyle w:val="ListParagraph"/>
        <w:numPr>
          <w:ilvl w:val="0"/>
          <w:numId w:val="36"/>
        </w:numPr>
      </w:pPr>
      <w:r>
        <w:t>The</w:t>
      </w:r>
      <w:r w:rsidR="00DA63A5">
        <w:t xml:space="preserve"> error in magnitu</w:t>
      </w:r>
      <w:r w:rsidR="00D13004">
        <w:t>de, using Zhao as the reference. This error will differ for differen</w:t>
      </w:r>
      <w:r w:rsidR="005C4AA7">
        <w:t>t loads.</w:t>
      </w:r>
      <w:r>
        <w:t xml:space="preserve"> This error will be </w:t>
      </w:r>
      <w:r w:rsidR="00FE525E">
        <w:t>noted</w:t>
      </w:r>
      <w:r>
        <w:t xml:space="preserve"> at</w:t>
      </w:r>
      <m:oMath>
        <m:sSub>
          <m:sSubPr>
            <m:ctrlPr>
              <w:rPr>
                <w:rFonts w:ascii="Cambria Math" w:eastAsiaTheme="minorEastAsia" w:hAnsi="Cambria Math"/>
                <w:i/>
                <w:szCs w:val="20"/>
                <w:lang w:val="en-ZA"/>
              </w:rPr>
            </m:ctrlPr>
          </m:sSubPr>
          <m:e>
            <m:r>
              <w:rPr>
                <w:rFonts w:ascii="Cambria Math" w:eastAsiaTheme="minorEastAsia" w:hAnsi="Cambria Math"/>
                <w:lang w:val="en-ZA"/>
              </w:rPr>
              <m:t xml:space="preserve"> f</m:t>
            </m:r>
          </m:e>
          <m:sub>
            <m:r>
              <m:rPr>
                <m:sty m:val="p"/>
              </m:rPr>
              <w:rPr>
                <w:rFonts w:ascii="Cambria Math" w:hAnsi="Cambria Math"/>
                <w:lang w:val="en-ZA"/>
              </w:rPr>
              <m:t>max</m:t>
            </m:r>
          </m:sub>
        </m:sSub>
      </m:oMath>
      <w:r w:rsidR="00FE525E">
        <w:rPr>
          <w:rFonts w:eastAsiaTheme="minorEastAsia"/>
          <w:szCs w:val="20"/>
          <w:lang w:val="en-ZA"/>
        </w:rPr>
        <w:t>.</w:t>
      </w:r>
    </w:p>
    <w:p w:rsidR="007F1F8C" w:rsidRDefault="00DA63A5" w:rsidP="00AC0EC8">
      <w:pPr>
        <w:pStyle w:val="ListParagraph"/>
        <w:numPr>
          <w:ilvl w:val="0"/>
          <w:numId w:val="36"/>
        </w:numPr>
      </w:pPr>
      <w:r>
        <w:t>Since the resonance point</w:t>
      </w:r>
      <w:r w:rsidR="001E5670">
        <w:t>s</w:t>
      </w:r>
      <w:r w:rsidR="00A17F52">
        <w:t xml:space="preserve"> are of special</w:t>
      </w:r>
      <w:r>
        <w:t xml:space="preserve"> significance, </w:t>
      </w:r>
      <w:r w:rsidR="001E5670">
        <w:t xml:space="preserve">the error in the position </w:t>
      </w:r>
      <w:r w:rsidR="000804CA">
        <w:t>of resonant</w:t>
      </w:r>
      <w:r w:rsidR="001E5670">
        <w:t xml:space="preserve"> frequencies</w:t>
      </w:r>
      <w:r w:rsidR="00DA113D">
        <w:t xml:space="preserve"> will be noted</w:t>
      </w:r>
      <w:r w:rsidR="00FE525E">
        <w:rPr>
          <w:rFonts w:eastAsiaTheme="minorEastAsia"/>
          <w:szCs w:val="20"/>
          <w:lang w:val="en-ZA"/>
        </w:rPr>
        <w:t>.</w:t>
      </w:r>
    </w:p>
    <w:p w:rsidR="00822B52" w:rsidRDefault="00822B52" w:rsidP="00324DA7">
      <w:r>
        <w:rPr>
          <w:noProof/>
          <w:lang w:val="en-US"/>
        </w:rPr>
        <w:drawing>
          <wp:inline distT="0" distB="0" distL="0" distR="0">
            <wp:extent cx="6115050" cy="2886075"/>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clrChange>
                        <a:clrFrom>
                          <a:srgbClr val="000000"/>
                        </a:clrFrom>
                        <a:clrTo>
                          <a:srgbClr val="000000">
                            <a:alpha val="0"/>
                          </a:srgbClr>
                        </a:clrTo>
                      </a:clrChange>
                      <a:lum bright="-40000"/>
                    </a:blip>
                    <a:srcRect/>
                    <a:stretch>
                      <a:fillRect/>
                    </a:stretch>
                  </pic:blipFill>
                  <pic:spPr bwMode="auto">
                    <a:xfrm>
                      <a:off x="0" y="0"/>
                      <a:ext cx="6115050" cy="2886075"/>
                    </a:xfrm>
                    <a:prstGeom prst="rect">
                      <a:avLst/>
                    </a:prstGeom>
                    <a:noFill/>
                    <a:ln w="9525">
                      <a:noFill/>
                      <a:miter lim="800000"/>
                      <a:headEnd/>
                      <a:tailEnd/>
                    </a:ln>
                  </pic:spPr>
                </pic:pic>
              </a:graphicData>
            </a:graphic>
          </wp:inline>
        </w:drawing>
      </w:r>
    </w:p>
    <w:p w:rsidR="00DE4226" w:rsidRPr="00822B52" w:rsidRDefault="00DE4226" w:rsidP="00822B52">
      <w:pPr>
        <w:spacing w:after="0"/>
      </w:pPr>
      <w:r w:rsidRPr="00822B52">
        <w:rPr>
          <w:i/>
        </w:rPr>
        <w:t>Figure</w:t>
      </w:r>
      <w:r w:rsidR="00822B52" w:rsidRPr="00822B52">
        <w:rPr>
          <w:i/>
        </w:rPr>
        <w:t xml:space="preserve"> 3.10</w:t>
      </w:r>
      <w:r w:rsidRPr="00822B52">
        <w:t xml:space="preserve">: </w:t>
      </w:r>
      <w:r w:rsidR="00822B52">
        <w:t>Z</w:t>
      </w:r>
      <w:r w:rsidR="00822B52">
        <w:rPr>
          <w:vertAlign w:val="subscript"/>
        </w:rPr>
        <w:t>A-D</w:t>
      </w:r>
      <w:r w:rsidR="00822B52">
        <w:t xml:space="preserve"> against frequency at short circuit load: </w:t>
      </w:r>
      <w:r w:rsidR="00243F48">
        <w:t>comparison</w:t>
      </w:r>
      <w:r w:rsidR="002563E2">
        <w:t xml:space="preserve"> for</w:t>
      </w:r>
      <w:r w:rsidR="00822B52">
        <w:t xml:space="preserve"> different number of cells</w:t>
      </w:r>
      <w:r w:rsidR="003C4844">
        <w:t>.</w:t>
      </w:r>
    </w:p>
    <w:p w:rsidR="00822B52" w:rsidRDefault="00822B52" w:rsidP="00324DA7">
      <w:r>
        <w:t>LEGEND: Modal macromodel (green); 2 cells (blue), 5 cells (red), 10 cells (yellow)</w:t>
      </w:r>
    </w:p>
    <w:p w:rsidR="00062D01" w:rsidRPr="00AD67D1" w:rsidRDefault="00062D01" w:rsidP="00324DA7">
      <w:pPr>
        <w:rPr>
          <w:b/>
          <w:lang w:val="en-ZA"/>
        </w:rPr>
      </w:pPr>
      <w:r w:rsidRPr="00AD67D1">
        <w:rPr>
          <w:b/>
        </w:rPr>
        <w:lastRenderedPageBreak/>
        <w:t>Table</w:t>
      </w:r>
      <w:r w:rsidR="006F5690" w:rsidRPr="00AD67D1">
        <w:rPr>
          <w:b/>
        </w:rPr>
        <w:t xml:space="preserve"> 3.2</w:t>
      </w:r>
      <w:r w:rsidRPr="00AD67D1">
        <w:rPr>
          <w:b/>
        </w:rPr>
        <w:t>: Maximum frequencies (</w:t>
      </w:r>
      <m:oMath>
        <m:r>
          <m:rPr>
            <m:sty m:val="bi"/>
          </m:rPr>
          <w:rPr>
            <w:rFonts w:ascii="Cambria Math" w:eastAsiaTheme="minorEastAsia" w:hAnsi="Cambria Math"/>
            <w:lang w:val="en-ZA"/>
          </w:rPr>
          <m:t>λ=10×l</m:t>
        </m:r>
      </m:oMath>
      <w:r w:rsidRPr="00AD67D1">
        <w:rPr>
          <w:b/>
          <w:lang w:val="en-ZA"/>
        </w:rPr>
        <w:t>)</w:t>
      </w:r>
    </w:p>
    <w:tbl>
      <w:tblPr>
        <w:tblStyle w:val="LightShading1"/>
        <w:tblW w:w="0" w:type="auto"/>
        <w:tblLook w:val="04A0"/>
      </w:tblPr>
      <w:tblGrid>
        <w:gridCol w:w="1951"/>
        <w:gridCol w:w="1559"/>
      </w:tblGrid>
      <w:tr w:rsidR="00062D01" w:rsidTr="00ED2C7E">
        <w:trPr>
          <w:cnfStyle w:val="100000000000"/>
        </w:trPr>
        <w:tc>
          <w:tcPr>
            <w:cnfStyle w:val="001000000000"/>
            <w:tcW w:w="1951" w:type="dxa"/>
          </w:tcPr>
          <w:p w:rsidR="00062D01" w:rsidRPr="00ED2C7E" w:rsidRDefault="00062D01" w:rsidP="00324DA7">
            <w:pPr>
              <w:rPr>
                <w:b w:val="0"/>
              </w:rPr>
            </w:pPr>
            <w:r w:rsidRPr="00ED2C7E">
              <w:rPr>
                <w:b w:val="0"/>
              </w:rPr>
              <w:t>Number of cells</w:t>
            </w:r>
          </w:p>
        </w:tc>
        <w:tc>
          <w:tcPr>
            <w:tcW w:w="1559" w:type="dxa"/>
          </w:tcPr>
          <w:p w:rsidR="00062D01" w:rsidRPr="00ED2C7E" w:rsidRDefault="00062D01" w:rsidP="00324DA7">
            <w:pPr>
              <w:cnfStyle w:val="100000000000"/>
              <w:rPr>
                <w:b w:val="0"/>
              </w:rPr>
            </w:pPr>
            <w:r w:rsidRPr="00ED2C7E">
              <w:rPr>
                <w:b w:val="0"/>
              </w:rPr>
              <w:t>F</w:t>
            </w:r>
            <w:r w:rsidRPr="00ED2C7E">
              <w:rPr>
                <w:b w:val="0"/>
                <w:vertAlign w:val="subscript"/>
              </w:rPr>
              <w:t>max</w:t>
            </w:r>
          </w:p>
        </w:tc>
      </w:tr>
      <w:tr w:rsidR="00062D01" w:rsidTr="00ED2C7E">
        <w:trPr>
          <w:cnfStyle w:val="000000100000"/>
        </w:trPr>
        <w:tc>
          <w:tcPr>
            <w:cnfStyle w:val="001000000000"/>
            <w:tcW w:w="1951" w:type="dxa"/>
          </w:tcPr>
          <w:p w:rsidR="00062D01" w:rsidRDefault="00CE6DEA" w:rsidP="00324DA7">
            <w:r>
              <w:t>1</w:t>
            </w:r>
          </w:p>
        </w:tc>
        <w:tc>
          <w:tcPr>
            <w:tcW w:w="1559" w:type="dxa"/>
          </w:tcPr>
          <w:p w:rsidR="00062D01" w:rsidRDefault="00062D01" w:rsidP="00324DA7">
            <w:pPr>
              <w:cnfStyle w:val="000000100000"/>
            </w:pPr>
            <w:r>
              <w:t>126 kHz</w:t>
            </w:r>
          </w:p>
        </w:tc>
      </w:tr>
      <w:tr w:rsidR="00062D01" w:rsidTr="00ED2C7E">
        <w:tc>
          <w:tcPr>
            <w:cnfStyle w:val="001000000000"/>
            <w:tcW w:w="1951" w:type="dxa"/>
          </w:tcPr>
          <w:p w:rsidR="00062D01" w:rsidRDefault="00CE6DEA" w:rsidP="00324DA7">
            <w:r>
              <w:t>2</w:t>
            </w:r>
          </w:p>
        </w:tc>
        <w:tc>
          <w:tcPr>
            <w:tcW w:w="1559" w:type="dxa"/>
          </w:tcPr>
          <w:p w:rsidR="00062D01" w:rsidRDefault="00CE6DEA" w:rsidP="00324DA7">
            <w:pPr>
              <w:cnfStyle w:val="000000000000"/>
            </w:pPr>
            <w:r>
              <w:t>252 kHz</w:t>
            </w:r>
          </w:p>
        </w:tc>
      </w:tr>
      <w:tr w:rsidR="00062D01" w:rsidTr="00ED2C7E">
        <w:trPr>
          <w:cnfStyle w:val="000000100000"/>
        </w:trPr>
        <w:tc>
          <w:tcPr>
            <w:cnfStyle w:val="001000000000"/>
            <w:tcW w:w="1951" w:type="dxa"/>
          </w:tcPr>
          <w:p w:rsidR="00062D01" w:rsidRDefault="00CE6DEA" w:rsidP="00324DA7">
            <w:r>
              <w:t>5</w:t>
            </w:r>
          </w:p>
        </w:tc>
        <w:tc>
          <w:tcPr>
            <w:tcW w:w="1559" w:type="dxa"/>
          </w:tcPr>
          <w:p w:rsidR="00062D01" w:rsidRDefault="00CE6DEA" w:rsidP="00324DA7">
            <w:pPr>
              <w:cnfStyle w:val="000000100000"/>
            </w:pPr>
            <w:r>
              <w:t>630 kHz</w:t>
            </w:r>
          </w:p>
        </w:tc>
      </w:tr>
      <w:tr w:rsidR="00062D01" w:rsidTr="00ED2C7E">
        <w:tc>
          <w:tcPr>
            <w:cnfStyle w:val="001000000000"/>
            <w:tcW w:w="1951" w:type="dxa"/>
          </w:tcPr>
          <w:p w:rsidR="00062D01" w:rsidRDefault="00CE6DEA" w:rsidP="00324DA7">
            <w:r>
              <w:t>10</w:t>
            </w:r>
          </w:p>
        </w:tc>
        <w:tc>
          <w:tcPr>
            <w:tcW w:w="1559" w:type="dxa"/>
          </w:tcPr>
          <w:p w:rsidR="00062D01" w:rsidRDefault="00CE6DEA" w:rsidP="00324DA7">
            <w:pPr>
              <w:cnfStyle w:val="000000000000"/>
            </w:pPr>
            <w:r>
              <w:t>1.26 MHz</w:t>
            </w:r>
          </w:p>
        </w:tc>
      </w:tr>
    </w:tbl>
    <w:p w:rsidR="00BE6032" w:rsidRDefault="00BE6032" w:rsidP="009B0B8A">
      <w:pPr>
        <w:spacing w:after="0"/>
        <w:rPr>
          <w:b/>
        </w:rPr>
      </w:pPr>
    </w:p>
    <w:p w:rsidR="00DE4226" w:rsidRPr="00513538" w:rsidRDefault="00DE4226" w:rsidP="009B0B8A">
      <w:pPr>
        <w:spacing w:after="0"/>
        <w:rPr>
          <w:b/>
        </w:rPr>
      </w:pPr>
      <w:r w:rsidRPr="00ED2C7E">
        <w:rPr>
          <w:b/>
        </w:rPr>
        <w:t>Table</w:t>
      </w:r>
      <w:r w:rsidR="006F5690" w:rsidRPr="00ED2C7E">
        <w:rPr>
          <w:b/>
        </w:rPr>
        <w:t xml:space="preserve"> 3.3</w:t>
      </w:r>
      <w:r w:rsidRPr="00ED2C7E">
        <w:rPr>
          <w:b/>
        </w:rPr>
        <w:t>: Error of models at different frequencies</w:t>
      </w:r>
      <w:r w:rsidR="004E67A8" w:rsidRPr="00ED2C7E">
        <w:rPr>
          <w:b/>
        </w:rPr>
        <w:t xml:space="preserve"> for short circuit load</w:t>
      </w:r>
      <w:r w:rsidR="003C4C75">
        <w:rPr>
          <w:b/>
        </w:rPr>
        <w:t xml:space="preserve"> at a</w:t>
      </w:r>
      <w:r w:rsidR="001943D7" w:rsidRPr="00ED2C7E">
        <w:rPr>
          <w:b/>
        </w:rPr>
        <w:t xml:space="preserve"> f</w:t>
      </w:r>
      <w:r w:rsidR="003C4C75">
        <w:rPr>
          <w:b/>
        </w:rPr>
        <w:t>requency resolution of</w:t>
      </w:r>
      <w:r w:rsidR="001943D7" w:rsidRPr="00ED2C7E">
        <w:rPr>
          <w:b/>
        </w:rPr>
        <w:t xml:space="preserve"> 1000 points/dec</w:t>
      </w:r>
      <w:r w:rsidR="009732CF">
        <w:rPr>
          <w:b/>
        </w:rPr>
        <w:t>ade</w:t>
      </w:r>
      <w:r w:rsidR="00513538">
        <w:rPr>
          <w:b/>
        </w:rPr>
        <w:t xml:space="preserve"> (shaded cells: frequency &lt; f</w:t>
      </w:r>
      <w:r w:rsidR="00513538">
        <w:rPr>
          <w:b/>
          <w:vertAlign w:val="subscript"/>
        </w:rPr>
        <w:t>max</w:t>
      </w:r>
      <w:r w:rsidR="00513538">
        <w:rPr>
          <w:b/>
        </w:rPr>
        <w:t>)</w:t>
      </w:r>
    </w:p>
    <w:tbl>
      <w:tblPr>
        <w:tblStyle w:val="TableGrid"/>
        <w:tblW w:w="9905" w:type="dxa"/>
        <w:tblLook w:val="04A0"/>
      </w:tblPr>
      <w:tblGrid>
        <w:gridCol w:w="1467"/>
        <w:gridCol w:w="884"/>
        <w:gridCol w:w="982"/>
        <w:gridCol w:w="1130"/>
        <w:gridCol w:w="1130"/>
        <w:gridCol w:w="982"/>
        <w:gridCol w:w="1070"/>
        <w:gridCol w:w="1130"/>
        <w:gridCol w:w="1130"/>
      </w:tblGrid>
      <w:tr w:rsidR="00B233FF" w:rsidTr="00A401B8">
        <w:trPr>
          <w:trHeight w:val="787"/>
        </w:trPr>
        <w:tc>
          <w:tcPr>
            <w:tcW w:w="1467" w:type="dxa"/>
          </w:tcPr>
          <w:p w:rsidR="00B233FF" w:rsidRDefault="00B233FF" w:rsidP="00425F9A">
            <w:pPr>
              <w:spacing w:after="0"/>
            </w:pPr>
          </w:p>
        </w:tc>
        <w:tc>
          <w:tcPr>
            <w:tcW w:w="4126" w:type="dxa"/>
            <w:gridSpan w:val="4"/>
          </w:tcPr>
          <w:p w:rsidR="00B233FF" w:rsidRPr="00BC4D7D" w:rsidRDefault="00B233FF" w:rsidP="00425F9A">
            <w:pPr>
              <w:spacing w:after="0"/>
              <w:rPr>
                <w:b/>
              </w:rPr>
            </w:pPr>
            <w:r w:rsidRPr="00BC4D7D">
              <w:rPr>
                <w:b/>
              </w:rPr>
              <w:t>Reeves</w:t>
            </w:r>
          </w:p>
        </w:tc>
        <w:tc>
          <w:tcPr>
            <w:tcW w:w="4312" w:type="dxa"/>
            <w:gridSpan w:val="4"/>
          </w:tcPr>
          <w:p w:rsidR="00B233FF" w:rsidRPr="00BC4D7D" w:rsidRDefault="00B233FF" w:rsidP="00425F9A">
            <w:pPr>
              <w:spacing w:after="0"/>
              <w:rPr>
                <w:b/>
              </w:rPr>
            </w:pPr>
            <w:r w:rsidRPr="00BC4D7D">
              <w:rPr>
                <w:b/>
              </w:rPr>
              <w:t>Murgatroyd</w:t>
            </w:r>
          </w:p>
        </w:tc>
      </w:tr>
      <w:tr w:rsidR="00F00452" w:rsidTr="00A401B8">
        <w:trPr>
          <w:trHeight w:val="504"/>
        </w:trPr>
        <w:tc>
          <w:tcPr>
            <w:tcW w:w="1467" w:type="dxa"/>
          </w:tcPr>
          <w:p w:rsidR="00B233FF" w:rsidRPr="00BC4D7D" w:rsidRDefault="00BC4D7D" w:rsidP="00425F9A">
            <w:pPr>
              <w:spacing w:after="0"/>
              <w:rPr>
                <w:b/>
              </w:rPr>
            </w:pPr>
            <w:r w:rsidRPr="00BC4D7D">
              <w:rPr>
                <w:b/>
              </w:rPr>
              <w:t>Error type</w:t>
            </w:r>
          </w:p>
        </w:tc>
        <w:tc>
          <w:tcPr>
            <w:tcW w:w="884" w:type="dxa"/>
          </w:tcPr>
          <w:p w:rsidR="00B233FF" w:rsidRDefault="00B233FF" w:rsidP="00425F9A">
            <w:pPr>
              <w:spacing w:after="0"/>
            </w:pPr>
            <w:r>
              <w:t>1 cell</w:t>
            </w:r>
          </w:p>
        </w:tc>
        <w:tc>
          <w:tcPr>
            <w:tcW w:w="982" w:type="dxa"/>
          </w:tcPr>
          <w:p w:rsidR="00B233FF" w:rsidRDefault="00B233FF" w:rsidP="00425F9A">
            <w:pPr>
              <w:spacing w:after="0"/>
            </w:pPr>
            <w:r>
              <w:t>2 cells</w:t>
            </w:r>
          </w:p>
        </w:tc>
        <w:tc>
          <w:tcPr>
            <w:tcW w:w="1130" w:type="dxa"/>
          </w:tcPr>
          <w:p w:rsidR="00B233FF" w:rsidRDefault="00B233FF" w:rsidP="00425F9A">
            <w:pPr>
              <w:spacing w:after="0"/>
            </w:pPr>
            <w:r>
              <w:t>5 cells</w:t>
            </w:r>
          </w:p>
        </w:tc>
        <w:tc>
          <w:tcPr>
            <w:tcW w:w="1130" w:type="dxa"/>
          </w:tcPr>
          <w:p w:rsidR="00B233FF" w:rsidRDefault="00B233FF" w:rsidP="00425F9A">
            <w:pPr>
              <w:spacing w:after="0"/>
            </w:pPr>
            <w:r>
              <w:t>10 cells</w:t>
            </w:r>
          </w:p>
        </w:tc>
        <w:tc>
          <w:tcPr>
            <w:tcW w:w="982" w:type="dxa"/>
          </w:tcPr>
          <w:p w:rsidR="00B233FF" w:rsidRDefault="00B233FF" w:rsidP="00425F9A">
            <w:pPr>
              <w:spacing w:after="0"/>
            </w:pPr>
            <w:r>
              <w:t>1 cell</w:t>
            </w:r>
          </w:p>
        </w:tc>
        <w:tc>
          <w:tcPr>
            <w:tcW w:w="1070" w:type="dxa"/>
          </w:tcPr>
          <w:p w:rsidR="00B233FF" w:rsidRDefault="00B233FF" w:rsidP="00425F9A">
            <w:pPr>
              <w:spacing w:after="0"/>
            </w:pPr>
            <w:r>
              <w:t>2 cells</w:t>
            </w:r>
          </w:p>
        </w:tc>
        <w:tc>
          <w:tcPr>
            <w:tcW w:w="1130" w:type="dxa"/>
          </w:tcPr>
          <w:p w:rsidR="00B233FF" w:rsidRDefault="00B233FF" w:rsidP="00425F9A">
            <w:pPr>
              <w:spacing w:after="0"/>
            </w:pPr>
            <w:r>
              <w:t>5 cells</w:t>
            </w:r>
          </w:p>
        </w:tc>
        <w:tc>
          <w:tcPr>
            <w:tcW w:w="1130" w:type="dxa"/>
          </w:tcPr>
          <w:p w:rsidR="00B233FF" w:rsidRDefault="00B233FF" w:rsidP="00425F9A">
            <w:pPr>
              <w:spacing w:after="0"/>
            </w:pPr>
            <w:r>
              <w:t>10 cells</w:t>
            </w:r>
          </w:p>
        </w:tc>
      </w:tr>
      <w:tr w:rsidR="00F00452" w:rsidTr="00A401B8">
        <w:trPr>
          <w:trHeight w:val="504"/>
        </w:trPr>
        <w:tc>
          <w:tcPr>
            <w:tcW w:w="1467" w:type="dxa"/>
          </w:tcPr>
          <w:p w:rsidR="00B233FF" w:rsidRDefault="004E67A8" w:rsidP="00425F9A">
            <w:pPr>
              <w:spacing w:after="0"/>
            </w:pPr>
            <w:r>
              <w:t>Magnitude at fmax</w:t>
            </w:r>
          </w:p>
        </w:tc>
        <w:tc>
          <w:tcPr>
            <w:tcW w:w="884" w:type="dxa"/>
          </w:tcPr>
          <w:p w:rsidR="00B233FF" w:rsidRDefault="004E67A8" w:rsidP="00425F9A">
            <w:pPr>
              <w:spacing w:after="0"/>
            </w:pPr>
            <w:r>
              <w:t>2.78%</w:t>
            </w:r>
          </w:p>
        </w:tc>
        <w:tc>
          <w:tcPr>
            <w:tcW w:w="982" w:type="dxa"/>
          </w:tcPr>
          <w:p w:rsidR="00B233FF" w:rsidRDefault="004E67A8" w:rsidP="00425F9A">
            <w:pPr>
              <w:spacing w:after="0"/>
            </w:pPr>
            <w:r>
              <w:t>2.83%</w:t>
            </w:r>
          </w:p>
        </w:tc>
        <w:tc>
          <w:tcPr>
            <w:tcW w:w="1130" w:type="dxa"/>
          </w:tcPr>
          <w:p w:rsidR="00B233FF" w:rsidRDefault="004E67A8" w:rsidP="0072331A">
            <w:pPr>
              <w:spacing w:after="0"/>
            </w:pPr>
            <w:r>
              <w:t>3</w:t>
            </w:r>
            <w:r w:rsidR="0072331A">
              <w:t>50</w:t>
            </w:r>
            <w:r>
              <w:t>%</w:t>
            </w:r>
          </w:p>
        </w:tc>
        <w:tc>
          <w:tcPr>
            <w:tcW w:w="1130" w:type="dxa"/>
          </w:tcPr>
          <w:p w:rsidR="00B233FF" w:rsidRDefault="0002390B" w:rsidP="00425F9A">
            <w:pPr>
              <w:spacing w:after="0"/>
            </w:pPr>
            <w:r>
              <w:t>168</w:t>
            </w:r>
            <w:r w:rsidR="0038414A">
              <w:t>%</w:t>
            </w:r>
          </w:p>
        </w:tc>
        <w:tc>
          <w:tcPr>
            <w:tcW w:w="982" w:type="dxa"/>
          </w:tcPr>
          <w:p w:rsidR="00B233FF" w:rsidRDefault="0002390B" w:rsidP="00425F9A">
            <w:pPr>
              <w:spacing w:after="0"/>
            </w:pPr>
            <w:r>
              <w:t>7.4%</w:t>
            </w:r>
          </w:p>
        </w:tc>
        <w:tc>
          <w:tcPr>
            <w:tcW w:w="1070" w:type="dxa"/>
          </w:tcPr>
          <w:p w:rsidR="00B233FF" w:rsidRDefault="00C50D7F" w:rsidP="00425F9A">
            <w:pPr>
              <w:spacing w:after="0"/>
            </w:pPr>
            <w:r>
              <w:t>7.3%</w:t>
            </w:r>
          </w:p>
        </w:tc>
        <w:tc>
          <w:tcPr>
            <w:tcW w:w="1130" w:type="dxa"/>
          </w:tcPr>
          <w:p w:rsidR="00B233FF" w:rsidRDefault="0059138B" w:rsidP="00425F9A">
            <w:pPr>
              <w:spacing w:after="0"/>
            </w:pPr>
            <w:r>
              <w:t>267</w:t>
            </w:r>
            <w:r w:rsidR="00F00452">
              <w:t>%</w:t>
            </w:r>
          </w:p>
        </w:tc>
        <w:tc>
          <w:tcPr>
            <w:tcW w:w="1130" w:type="dxa"/>
          </w:tcPr>
          <w:p w:rsidR="00B233FF" w:rsidRDefault="000D656F" w:rsidP="00425F9A">
            <w:pPr>
              <w:spacing w:after="0"/>
            </w:pPr>
            <w:r>
              <w:t>61%</w:t>
            </w:r>
          </w:p>
        </w:tc>
      </w:tr>
      <w:tr w:rsidR="00F00452" w:rsidTr="00513538">
        <w:trPr>
          <w:trHeight w:val="504"/>
        </w:trPr>
        <w:tc>
          <w:tcPr>
            <w:tcW w:w="1467" w:type="dxa"/>
          </w:tcPr>
          <w:p w:rsidR="00B233FF" w:rsidRDefault="00A03BD9" w:rsidP="00425F9A">
            <w:pPr>
              <w:spacing w:after="0"/>
            </w:pPr>
            <w:r>
              <w:t>Frequency error of 2</w:t>
            </w:r>
            <w:r w:rsidRPr="00A03BD9">
              <w:rPr>
                <w:vertAlign w:val="superscript"/>
              </w:rPr>
              <w:t>nd</w:t>
            </w:r>
            <w:r>
              <w:t xml:space="preserve"> res pt</w:t>
            </w:r>
          </w:p>
        </w:tc>
        <w:tc>
          <w:tcPr>
            <w:tcW w:w="884" w:type="dxa"/>
          </w:tcPr>
          <w:p w:rsidR="00B233FF" w:rsidRDefault="00A03BD9" w:rsidP="00425F9A">
            <w:pPr>
              <w:spacing w:after="0"/>
            </w:pPr>
            <w:r>
              <w:t>N/A</w:t>
            </w:r>
          </w:p>
        </w:tc>
        <w:tc>
          <w:tcPr>
            <w:tcW w:w="982" w:type="dxa"/>
            <w:shd w:val="clear" w:color="auto" w:fill="FFFFFF" w:themeFill="background1"/>
          </w:tcPr>
          <w:p w:rsidR="00425F9A" w:rsidRDefault="0002390B" w:rsidP="00425F9A">
            <w:pPr>
              <w:spacing w:after="0"/>
            </w:pPr>
            <w:r>
              <w:t>569</w:t>
            </w:r>
            <w:r w:rsidR="00425F9A">
              <w:t>kHz</w:t>
            </w:r>
          </w:p>
          <w:p w:rsidR="00425F9A" w:rsidRDefault="0002390B" w:rsidP="00425F9A">
            <w:pPr>
              <w:spacing w:after="0"/>
            </w:pPr>
            <w:r>
              <w:t>9.7</w:t>
            </w:r>
            <w:r w:rsidR="00425F9A">
              <w:t>%</w:t>
            </w:r>
          </w:p>
        </w:tc>
        <w:tc>
          <w:tcPr>
            <w:tcW w:w="1130" w:type="dxa"/>
            <w:shd w:val="clear" w:color="auto" w:fill="EEECE1" w:themeFill="background2"/>
          </w:tcPr>
          <w:p w:rsidR="0072331A" w:rsidRDefault="0072331A" w:rsidP="0072331A">
            <w:pPr>
              <w:spacing w:after="0"/>
            </w:pPr>
            <w:r>
              <w:t>622kHz</w:t>
            </w:r>
          </w:p>
          <w:p w:rsidR="00B233FF" w:rsidRDefault="0072331A" w:rsidP="0072331A">
            <w:pPr>
              <w:spacing w:after="0"/>
            </w:pPr>
            <w:r>
              <w:t>1.2%</w:t>
            </w:r>
          </w:p>
        </w:tc>
        <w:tc>
          <w:tcPr>
            <w:tcW w:w="1130" w:type="dxa"/>
            <w:shd w:val="clear" w:color="auto" w:fill="EEECE1" w:themeFill="background2"/>
          </w:tcPr>
          <w:p w:rsidR="00B233FF" w:rsidRDefault="0002390B" w:rsidP="00425F9A">
            <w:pPr>
              <w:spacing w:after="0"/>
            </w:pPr>
            <w:r>
              <w:t>629kHz</w:t>
            </w:r>
          </w:p>
          <w:p w:rsidR="0002390B" w:rsidRDefault="0002390B" w:rsidP="00425F9A">
            <w:pPr>
              <w:spacing w:after="0"/>
            </w:pPr>
            <w:r>
              <w:t>0.1%</w:t>
            </w:r>
          </w:p>
        </w:tc>
        <w:tc>
          <w:tcPr>
            <w:tcW w:w="982" w:type="dxa"/>
            <w:shd w:val="clear" w:color="auto" w:fill="FFFFFF" w:themeFill="background1"/>
          </w:tcPr>
          <w:p w:rsidR="00B233FF" w:rsidRDefault="00C50D7F" w:rsidP="00425F9A">
            <w:pPr>
              <w:spacing w:after="0"/>
            </w:pPr>
            <w:r>
              <w:t>402kHz</w:t>
            </w:r>
          </w:p>
          <w:p w:rsidR="00C50D7F" w:rsidRDefault="00C50D7F" w:rsidP="00425F9A">
            <w:pPr>
              <w:spacing w:after="0"/>
            </w:pPr>
            <w:r>
              <w:t>36.1%</w:t>
            </w:r>
          </w:p>
        </w:tc>
        <w:tc>
          <w:tcPr>
            <w:tcW w:w="1070" w:type="dxa"/>
            <w:shd w:val="clear" w:color="auto" w:fill="FFFFFF" w:themeFill="background1"/>
          </w:tcPr>
          <w:p w:rsidR="00B233FF" w:rsidRDefault="00C50D7F" w:rsidP="00425F9A">
            <w:pPr>
              <w:spacing w:after="0"/>
            </w:pPr>
            <w:r>
              <w:t>569MHz</w:t>
            </w:r>
          </w:p>
          <w:p w:rsidR="00C50D7F" w:rsidRDefault="00C50D7F" w:rsidP="00425F9A">
            <w:pPr>
              <w:spacing w:after="0"/>
            </w:pPr>
            <w:r>
              <w:t>9.7%</w:t>
            </w:r>
          </w:p>
        </w:tc>
        <w:tc>
          <w:tcPr>
            <w:tcW w:w="1130" w:type="dxa"/>
            <w:shd w:val="clear" w:color="auto" w:fill="EEECE1" w:themeFill="background2"/>
          </w:tcPr>
          <w:p w:rsidR="00B233FF" w:rsidRDefault="00F00452" w:rsidP="00425F9A">
            <w:pPr>
              <w:spacing w:after="0"/>
            </w:pPr>
            <w:r>
              <w:t>622kHz</w:t>
            </w:r>
          </w:p>
          <w:p w:rsidR="00F00452" w:rsidRDefault="00F00452" w:rsidP="00425F9A">
            <w:pPr>
              <w:spacing w:after="0"/>
            </w:pPr>
            <w:r>
              <w:t>1.2%</w:t>
            </w:r>
          </w:p>
        </w:tc>
        <w:tc>
          <w:tcPr>
            <w:tcW w:w="1130" w:type="dxa"/>
            <w:shd w:val="clear" w:color="auto" w:fill="EEECE1" w:themeFill="background2"/>
          </w:tcPr>
          <w:p w:rsidR="00F00452" w:rsidRDefault="00F00452" w:rsidP="00F00452">
            <w:pPr>
              <w:spacing w:after="0"/>
            </w:pPr>
            <w:r>
              <w:t>629kHz</w:t>
            </w:r>
          </w:p>
          <w:p w:rsidR="00B233FF" w:rsidRDefault="00F00452" w:rsidP="00F00452">
            <w:pPr>
              <w:spacing w:after="0"/>
            </w:pPr>
            <w:r>
              <w:t>0.1%</w:t>
            </w:r>
          </w:p>
        </w:tc>
      </w:tr>
      <w:tr w:rsidR="00F00452" w:rsidTr="00513538">
        <w:trPr>
          <w:trHeight w:val="504"/>
        </w:trPr>
        <w:tc>
          <w:tcPr>
            <w:tcW w:w="1467" w:type="dxa"/>
          </w:tcPr>
          <w:p w:rsidR="00B233FF" w:rsidRDefault="0024220F" w:rsidP="00425F9A">
            <w:pPr>
              <w:spacing w:after="0"/>
            </w:pPr>
            <w:r>
              <w:t>Frequency error of 3</w:t>
            </w:r>
            <w:r w:rsidRPr="0024220F">
              <w:rPr>
                <w:vertAlign w:val="superscript"/>
              </w:rPr>
              <w:t>rd</w:t>
            </w:r>
            <w:r>
              <w:t xml:space="preserve"> res pt</w:t>
            </w:r>
          </w:p>
        </w:tc>
        <w:tc>
          <w:tcPr>
            <w:tcW w:w="884" w:type="dxa"/>
          </w:tcPr>
          <w:p w:rsidR="00B233FF" w:rsidRDefault="0024220F" w:rsidP="00425F9A">
            <w:pPr>
              <w:spacing w:after="0"/>
            </w:pPr>
            <w:r>
              <w:t>N/A</w:t>
            </w:r>
          </w:p>
        </w:tc>
        <w:tc>
          <w:tcPr>
            <w:tcW w:w="982" w:type="dxa"/>
            <w:shd w:val="clear" w:color="auto" w:fill="FFFFFF" w:themeFill="background1"/>
          </w:tcPr>
          <w:p w:rsidR="00B233FF" w:rsidRDefault="00D903BC" w:rsidP="00425F9A">
            <w:pPr>
              <w:spacing w:after="0"/>
            </w:pPr>
            <w:r>
              <w:t>806kHz</w:t>
            </w:r>
          </w:p>
          <w:p w:rsidR="00D903BC" w:rsidRDefault="00D903BC" w:rsidP="00425F9A">
            <w:pPr>
              <w:spacing w:after="0"/>
            </w:pPr>
            <w:r>
              <w:t>36%</w:t>
            </w:r>
          </w:p>
        </w:tc>
        <w:tc>
          <w:tcPr>
            <w:tcW w:w="1130" w:type="dxa"/>
            <w:shd w:val="clear" w:color="auto" w:fill="FFFFFF" w:themeFill="background1"/>
          </w:tcPr>
          <w:p w:rsidR="00B233FF" w:rsidRDefault="0002390B" w:rsidP="00425F9A">
            <w:pPr>
              <w:spacing w:after="0"/>
            </w:pPr>
            <w:r>
              <w:t>1.</w:t>
            </w:r>
            <w:r w:rsidR="00D903BC">
              <w:t>19</w:t>
            </w:r>
            <w:r>
              <w:t>MHz</w:t>
            </w:r>
          </w:p>
          <w:p w:rsidR="0002390B" w:rsidRDefault="00D903BC" w:rsidP="00425F9A">
            <w:pPr>
              <w:spacing w:after="0"/>
            </w:pPr>
            <w:r>
              <w:t>5.9</w:t>
            </w:r>
            <w:r w:rsidR="0002390B">
              <w:t>%</w:t>
            </w:r>
          </w:p>
        </w:tc>
        <w:tc>
          <w:tcPr>
            <w:tcW w:w="1130" w:type="dxa"/>
            <w:shd w:val="clear" w:color="auto" w:fill="EEECE1" w:themeFill="background2"/>
          </w:tcPr>
          <w:p w:rsidR="00B233FF" w:rsidRDefault="0002390B" w:rsidP="00425F9A">
            <w:pPr>
              <w:spacing w:after="0"/>
            </w:pPr>
            <w:r>
              <w:t>1.24MHz</w:t>
            </w:r>
          </w:p>
          <w:p w:rsidR="0002390B" w:rsidRDefault="0002390B" w:rsidP="00425F9A">
            <w:pPr>
              <w:spacing w:after="0"/>
            </w:pPr>
            <w:r>
              <w:t>1.2%</w:t>
            </w:r>
          </w:p>
        </w:tc>
        <w:tc>
          <w:tcPr>
            <w:tcW w:w="982" w:type="dxa"/>
            <w:shd w:val="clear" w:color="auto" w:fill="FFFFFF" w:themeFill="background1"/>
          </w:tcPr>
          <w:p w:rsidR="00B233FF" w:rsidRDefault="008250CB" w:rsidP="00425F9A">
            <w:pPr>
              <w:spacing w:after="0"/>
            </w:pPr>
            <w:r>
              <w:t>N/A</w:t>
            </w:r>
          </w:p>
        </w:tc>
        <w:tc>
          <w:tcPr>
            <w:tcW w:w="1070" w:type="dxa"/>
            <w:shd w:val="clear" w:color="auto" w:fill="FFFFFF" w:themeFill="background1"/>
          </w:tcPr>
          <w:p w:rsidR="00B233FF" w:rsidRDefault="008250CB" w:rsidP="00425F9A">
            <w:pPr>
              <w:spacing w:after="0"/>
            </w:pPr>
            <w:r>
              <w:t>N/A</w:t>
            </w:r>
          </w:p>
        </w:tc>
        <w:tc>
          <w:tcPr>
            <w:tcW w:w="1130" w:type="dxa"/>
            <w:shd w:val="clear" w:color="auto" w:fill="FFFFFF" w:themeFill="background1"/>
          </w:tcPr>
          <w:p w:rsidR="00AF777E" w:rsidRDefault="00AF777E" w:rsidP="00AF777E">
            <w:pPr>
              <w:spacing w:after="0"/>
            </w:pPr>
            <w:r>
              <w:t>1.19MHz</w:t>
            </w:r>
          </w:p>
          <w:p w:rsidR="00B233FF" w:rsidRDefault="00AF777E" w:rsidP="00AF777E">
            <w:pPr>
              <w:spacing w:after="0"/>
            </w:pPr>
            <w:r>
              <w:t>5.9%</w:t>
            </w:r>
          </w:p>
        </w:tc>
        <w:tc>
          <w:tcPr>
            <w:tcW w:w="1130" w:type="dxa"/>
            <w:shd w:val="clear" w:color="auto" w:fill="EEECE1" w:themeFill="background2"/>
          </w:tcPr>
          <w:p w:rsidR="000D656F" w:rsidRDefault="000D656F" w:rsidP="000D656F">
            <w:pPr>
              <w:spacing w:after="0"/>
            </w:pPr>
            <w:r>
              <w:t>1.24MHz</w:t>
            </w:r>
          </w:p>
          <w:p w:rsidR="00B233FF" w:rsidRDefault="000D656F" w:rsidP="000D656F">
            <w:pPr>
              <w:spacing w:after="0"/>
            </w:pPr>
            <w:r>
              <w:t>1.2%</w:t>
            </w:r>
          </w:p>
        </w:tc>
      </w:tr>
    </w:tbl>
    <w:p w:rsidR="00BA24BA" w:rsidRDefault="00BA24BA" w:rsidP="00324DA7">
      <w:pPr>
        <w:rPr>
          <w:i/>
        </w:rPr>
      </w:pPr>
    </w:p>
    <w:p w:rsidR="005D0A33" w:rsidRPr="00D371C2" w:rsidRDefault="00F80F71" w:rsidP="00324DA7">
      <w:pPr>
        <w:rPr>
          <w:rFonts w:eastAsiaTheme="minorEastAsia"/>
        </w:rPr>
      </w:pPr>
      <w:r>
        <w:rPr>
          <w:rFonts w:eastAsiaTheme="minorEastAsia"/>
          <w:lang w:val="en-ZA"/>
        </w:rPr>
        <w:t xml:space="preserve">The magnitude at </w:t>
      </w:r>
      <w:r w:rsidR="00F57C30">
        <w:rPr>
          <w:rFonts w:eastAsiaTheme="minorEastAsia"/>
          <w:lang w:val="en-ZA"/>
        </w:rPr>
        <w:t xml:space="preserve">a </w:t>
      </w:r>
      <w:r>
        <w:rPr>
          <w:rFonts w:eastAsiaTheme="minorEastAsia"/>
          <w:lang w:val="en-ZA"/>
        </w:rPr>
        <w:t xml:space="preserve">resonance frequency tends to infinity at peaks and to zero at valleys. </w:t>
      </w:r>
      <w:r w:rsidR="00F57C30">
        <w:rPr>
          <w:rFonts w:eastAsiaTheme="minorEastAsia"/>
          <w:lang w:val="en-ZA"/>
        </w:rPr>
        <w:t xml:space="preserve">These extremities are approximated by SPICE, hence large errors in magnitude are introduced at frequencies near resonance, even if after the resonance the error becomes small again. </w:t>
      </w:r>
      <w:r w:rsidR="00D371C2">
        <w:rPr>
          <w:rFonts w:eastAsiaTheme="minorEastAsia"/>
          <w:lang w:val="en-ZA"/>
        </w:rPr>
        <w:t>The error in the frequency-position of resonances is small for</w:t>
      </w:r>
      <w:r w:rsidR="009B62BF">
        <w:rPr>
          <w:rFonts w:eastAsiaTheme="minorEastAsia"/>
          <w:lang w:val="en-ZA"/>
        </w:rPr>
        <w:t xml:space="preserve"> all</w:t>
      </w:r>
      <w:r w:rsidR="00D371C2">
        <w:rPr>
          <w:rFonts w:eastAsiaTheme="minorEastAsia"/>
          <w:lang w:val="en-ZA"/>
        </w:rPr>
        <w:t xml:space="preserve"> frequencies less than </w:t>
      </w:r>
      <w:r w:rsidR="00D371C2">
        <w:rPr>
          <w:rFonts w:eastAsiaTheme="minorEastAsia"/>
          <w:i/>
          <w:lang w:val="en-ZA"/>
        </w:rPr>
        <w:t>f</w:t>
      </w:r>
      <w:r w:rsidR="00D371C2">
        <w:rPr>
          <w:rFonts w:eastAsiaTheme="minorEastAsia"/>
          <w:i/>
          <w:vertAlign w:val="subscript"/>
          <w:lang w:val="en-ZA"/>
        </w:rPr>
        <w:t>max</w:t>
      </w:r>
      <w:r w:rsidR="00D371C2">
        <w:rPr>
          <w:rFonts w:eastAsiaTheme="minorEastAsia"/>
          <w:lang w:val="en-ZA"/>
        </w:rPr>
        <w:t>. This may be a better measure of the accuracy of a model in the midst of resonance activity.</w:t>
      </w:r>
    </w:p>
    <w:p w:rsidR="007C315C" w:rsidRDefault="007C315C" w:rsidP="007C315C">
      <w:pPr>
        <w:rPr>
          <w:rFonts w:eastAsiaTheme="minorEastAsia"/>
          <w:lang w:val="en-ZA"/>
        </w:rPr>
      </w:pPr>
      <w:r>
        <w:rPr>
          <w:rFonts w:eastAsiaTheme="minorEastAsia"/>
          <w:lang w:val="en-ZA"/>
        </w:rPr>
        <w:t>The size of the error differs for different loads. This is because resonance occurs differently for each load, and resonance is the main contributor to the error. Due to the abrupt variation in magnitude at resonant frequencies, an error in the frequency position of a resonance point will cause large magnitude errors at the model’s predicted resonance frequency as well as the actual frequency at which resonance was meant to occur. Therefore, error will develop differently where resonance points occur differently.For example, the open circuit load has little error even at very high frequencies because the higher order resonances have a small scale effect on the impedance</w:t>
      </w:r>
      <w:r w:rsidR="009B0B8A">
        <w:rPr>
          <w:rFonts w:eastAsiaTheme="minorEastAsia"/>
          <w:lang w:val="en-ZA"/>
        </w:rPr>
        <w:t xml:space="preserve"> see </w:t>
      </w:r>
      <w:r w:rsidR="009B0B8A">
        <w:rPr>
          <w:rFonts w:eastAsiaTheme="minorEastAsia"/>
          <w:i/>
          <w:lang w:val="en-ZA"/>
        </w:rPr>
        <w:t>Figure 3.6 (b) and 3.10</w:t>
      </w:r>
      <w:r>
        <w:rPr>
          <w:rFonts w:eastAsiaTheme="minorEastAsia"/>
          <w:lang w:val="en-ZA"/>
        </w:rPr>
        <w:t>.</w:t>
      </w:r>
    </w:p>
    <w:p w:rsidR="00AA24B9" w:rsidRDefault="00BA24BA" w:rsidP="007C315C">
      <w:pPr>
        <w:rPr>
          <w:rFonts w:eastAsiaTheme="minorEastAsia"/>
          <w:lang w:val="en-ZA"/>
        </w:rPr>
      </w:pPr>
      <w:r>
        <w:rPr>
          <w:rFonts w:eastAsiaTheme="minorEastAsia"/>
          <w:noProof/>
          <w:lang w:val="en-US"/>
        </w:rPr>
        <w:lastRenderedPageBreak/>
        <w:drawing>
          <wp:inline distT="0" distB="0" distL="0" distR="0">
            <wp:extent cx="6115050" cy="2543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clrChange>
                        <a:clrFrom>
                          <a:srgbClr val="000000"/>
                        </a:clrFrom>
                        <a:clrTo>
                          <a:srgbClr val="000000">
                            <a:alpha val="0"/>
                          </a:srgbClr>
                        </a:clrTo>
                      </a:clrChange>
                      <a:lum bright="-30000"/>
                    </a:blip>
                    <a:srcRect/>
                    <a:stretch>
                      <a:fillRect/>
                    </a:stretch>
                  </pic:blipFill>
                  <pic:spPr bwMode="auto">
                    <a:xfrm>
                      <a:off x="0" y="0"/>
                      <a:ext cx="6115050" cy="2543175"/>
                    </a:xfrm>
                    <a:prstGeom prst="rect">
                      <a:avLst/>
                    </a:prstGeom>
                    <a:noFill/>
                    <a:ln w="9525">
                      <a:noFill/>
                      <a:miter lim="800000"/>
                      <a:headEnd/>
                      <a:tailEnd/>
                    </a:ln>
                  </pic:spPr>
                </pic:pic>
              </a:graphicData>
            </a:graphic>
          </wp:inline>
        </w:drawing>
      </w:r>
    </w:p>
    <w:p w:rsidR="00BA24BA" w:rsidRPr="00822B52" w:rsidRDefault="00BA24BA" w:rsidP="00BA24BA">
      <w:pPr>
        <w:spacing w:after="0"/>
      </w:pPr>
      <w:r w:rsidRPr="00822B52">
        <w:rPr>
          <w:i/>
        </w:rPr>
        <w:t>Figure 3.10</w:t>
      </w:r>
      <w:r w:rsidRPr="00822B52">
        <w:t xml:space="preserve">: </w:t>
      </w:r>
      <w:r>
        <w:t>Z</w:t>
      </w:r>
      <w:r>
        <w:rPr>
          <w:vertAlign w:val="subscript"/>
        </w:rPr>
        <w:t>A-D</w:t>
      </w:r>
      <w:r>
        <w:t xml:space="preserve"> against frequency at </w:t>
      </w:r>
      <w:r w:rsidR="00CA688A">
        <w:t>open</w:t>
      </w:r>
      <w:r>
        <w:t xml:space="preserve"> circuit load: comparison for different number of cells</w:t>
      </w:r>
      <w:r w:rsidR="003C4844">
        <w:t>.</w:t>
      </w:r>
    </w:p>
    <w:p w:rsidR="00BA24BA" w:rsidRDefault="00BA24BA" w:rsidP="00BA24BA">
      <w:r>
        <w:t>LEGEND: Modal macromodel (green); 2 cells (blue), 5 cells (red), 10 cells (purple)</w:t>
      </w:r>
    </w:p>
    <w:p w:rsidR="00786E29" w:rsidRDefault="00A401B8" w:rsidP="00A401B8">
      <w:pPr>
        <w:rPr>
          <w:lang w:val="en-ZA"/>
        </w:rPr>
      </w:pPr>
      <w:r w:rsidRPr="00C56658">
        <w:t>A pertinent question is</w:t>
      </w:r>
      <w:r w:rsidR="00DB62ED" w:rsidRPr="00C56658">
        <w:t>whether</w:t>
      </w:r>
      <w:r w:rsidRPr="00C56658">
        <w:t xml:space="preserve"> the</w:t>
      </w:r>
      <w:r w:rsidR="00F03F26" w:rsidRPr="00C56658">
        <w:t>re is a</w:t>
      </w:r>
      <w:r w:rsidRPr="00C56658">
        <w:t xml:space="preserve"> difference between cascading the Reeves or the Murgatroyd model.</w:t>
      </w:r>
      <w:r w:rsidR="00C56658">
        <w:rPr>
          <w:i/>
        </w:rPr>
        <w:t>Figure 3</w:t>
      </w:r>
      <w:r w:rsidR="00DD2194">
        <w:rPr>
          <w:i/>
        </w:rPr>
        <w:t>.11</w:t>
      </w:r>
      <w:r w:rsidR="00C56658">
        <w:t xml:space="preserve"> shows a comparison between 10 </w:t>
      </w:r>
      <w:r w:rsidR="007E0000">
        <w:t xml:space="preserve">cascaded </w:t>
      </w:r>
      <w:r w:rsidR="00C56658">
        <w:t xml:space="preserve">cells of Reeves and </w:t>
      </w:r>
      <w:r w:rsidR="007E0000">
        <w:t xml:space="preserve">10 cascaded cells of </w:t>
      </w:r>
      <w:r w:rsidR="00C56658">
        <w:t xml:space="preserve">Murgatroyd. </w:t>
      </w:r>
      <w:r w:rsidR="00C56658" w:rsidRPr="00C56658">
        <w:t>Clearly</w:t>
      </w:r>
      <w:r w:rsidR="00C56658">
        <w:t xml:space="preserve">, the resonances of Reeves and Murgatroyd overlap as the addition of cells introduces more resonance points. </w:t>
      </w:r>
      <w:r w:rsidR="001F3655">
        <w:t xml:space="preserve">The models deviate only at frequencies above </w:t>
      </w:r>
      <w:r w:rsidR="001F3655">
        <w:rPr>
          <w:i/>
        </w:rPr>
        <w:t>f</w:t>
      </w:r>
      <w:r w:rsidR="001F3655">
        <w:rPr>
          <w:i/>
          <w:vertAlign w:val="subscript"/>
        </w:rPr>
        <w:t>max</w:t>
      </w:r>
      <w:r w:rsidR="001F3655">
        <w:t>.</w:t>
      </w:r>
      <w:r w:rsidR="008725CA">
        <w:t xml:space="preserve">The errors recorded in </w:t>
      </w:r>
      <w:r w:rsidR="008725CA">
        <w:rPr>
          <w:i/>
        </w:rPr>
        <w:t>Table 3.3</w:t>
      </w:r>
      <w:r w:rsidR="008725CA">
        <w:t xml:space="preserve"> also show that t</w:t>
      </w:r>
      <w:r w:rsidR="00C56658">
        <w:t>he errors are very similar</w:t>
      </w:r>
      <w:r w:rsidR="008725CA">
        <w:t xml:space="preserve"> between cascading Reeves and Murgatroyd</w:t>
      </w:r>
      <w:r w:rsidR="00C56658">
        <w:t>. It is valid to conclude that it is equivalent to cascade either model, as long as the condition is met of the frequency being less than</w:t>
      </w:r>
      <m:oMath>
        <m:sSub>
          <m:sSubPr>
            <m:ctrlPr>
              <w:rPr>
                <w:rFonts w:ascii="Cambria Math" w:eastAsiaTheme="minorEastAsia" w:hAnsi="Cambria Math"/>
                <w:i/>
                <w:lang w:val="en-ZA"/>
              </w:rPr>
            </m:ctrlPr>
          </m:sSubPr>
          <m:e>
            <m:r>
              <w:rPr>
                <w:rFonts w:ascii="Cambria Math" w:eastAsiaTheme="minorEastAsia" w:hAnsi="Cambria Math"/>
                <w:lang w:val="en-ZA"/>
              </w:rPr>
              <m:t xml:space="preserve"> f</m:t>
            </m:r>
          </m:e>
          <m:sub>
            <m:r>
              <m:rPr>
                <m:sty m:val="p"/>
              </m:rPr>
              <w:rPr>
                <w:rFonts w:ascii="Cambria Math" w:hAnsi="Cambria Math"/>
                <w:lang w:val="en-ZA"/>
              </w:rPr>
              <m:t>max</m:t>
            </m:r>
          </m:sub>
        </m:sSub>
      </m:oMath>
      <w:r w:rsidR="00C56658">
        <w:rPr>
          <w:lang w:val="en-ZA"/>
        </w:rPr>
        <w:t>.</w:t>
      </w:r>
    </w:p>
    <w:p w:rsidR="00B92848" w:rsidRPr="00C56658" w:rsidRDefault="00B92848" w:rsidP="00A401B8">
      <w:r>
        <w:rPr>
          <w:noProof/>
          <w:lang w:val="en-US"/>
        </w:rPr>
        <w:drawing>
          <wp:inline distT="0" distB="0" distL="0" distR="0">
            <wp:extent cx="6115050"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clrChange>
                        <a:clrFrom>
                          <a:srgbClr val="000000"/>
                        </a:clrFrom>
                        <a:clrTo>
                          <a:srgbClr val="000000">
                            <a:alpha val="0"/>
                          </a:srgbClr>
                        </a:clrTo>
                      </a:clrChange>
                      <a:lum bright="-40000"/>
                    </a:blip>
                    <a:srcRect/>
                    <a:stretch>
                      <a:fillRect/>
                    </a:stretch>
                  </pic:blipFill>
                  <pic:spPr bwMode="auto">
                    <a:xfrm>
                      <a:off x="0" y="0"/>
                      <a:ext cx="6115050" cy="2667000"/>
                    </a:xfrm>
                    <a:prstGeom prst="rect">
                      <a:avLst/>
                    </a:prstGeom>
                    <a:noFill/>
                    <a:ln w="9525">
                      <a:noFill/>
                      <a:miter lim="800000"/>
                      <a:headEnd/>
                      <a:tailEnd/>
                    </a:ln>
                  </pic:spPr>
                </pic:pic>
              </a:graphicData>
            </a:graphic>
          </wp:inline>
        </w:drawing>
      </w:r>
    </w:p>
    <w:p w:rsidR="00B92848" w:rsidRPr="00822B52" w:rsidRDefault="00B92848" w:rsidP="00B92848">
      <w:pPr>
        <w:spacing w:after="0"/>
      </w:pPr>
      <w:r w:rsidRPr="00822B52">
        <w:rPr>
          <w:i/>
        </w:rPr>
        <w:t>Figure 3.1</w:t>
      </w:r>
      <w:r w:rsidR="00F15648">
        <w:rPr>
          <w:i/>
        </w:rPr>
        <w:t>1</w:t>
      </w:r>
      <w:r w:rsidRPr="00822B52">
        <w:t xml:space="preserve">: </w:t>
      </w:r>
      <w:r>
        <w:t>Z</w:t>
      </w:r>
      <w:r>
        <w:rPr>
          <w:vertAlign w:val="subscript"/>
        </w:rPr>
        <w:t>A-D</w:t>
      </w:r>
      <w:r>
        <w:t xml:space="preserve"> against frequency at short-circuit circuit load: comparison for cascading 10 cells of different model types</w:t>
      </w:r>
    </w:p>
    <w:p w:rsidR="00B92848" w:rsidRDefault="00B92848" w:rsidP="00B92848">
      <w:r>
        <w:t>LEGEND: Murgatroyd (green); Reeves (red)</w:t>
      </w:r>
    </w:p>
    <w:p w:rsidR="007C315C" w:rsidRDefault="007C315C" w:rsidP="00743C9E">
      <w:r>
        <w:lastRenderedPageBreak/>
        <w:t>In conclusion, the idea that the frequency range increases linearly according to the number of cells that are added is mostly valid. The small errors (</w:t>
      </w:r>
      <w:r w:rsidR="00402682">
        <w:t>≈</w:t>
      </w:r>
      <w:r>
        <w:t xml:space="preserve">1%) of resonant frequency near </w:t>
      </w:r>
      <m:oMath>
        <m:sSub>
          <m:sSubPr>
            <m:ctrlPr>
              <w:rPr>
                <w:rFonts w:ascii="Cambria Math" w:eastAsiaTheme="minorEastAsia" w:hAnsi="Cambria Math"/>
                <w:i/>
                <w:lang w:val="en-ZA"/>
              </w:rPr>
            </m:ctrlPr>
          </m:sSubPr>
          <m:e>
            <m:r>
              <w:rPr>
                <w:rFonts w:ascii="Cambria Math" w:eastAsiaTheme="minorEastAsia" w:hAnsi="Cambria Math"/>
                <w:lang w:val="en-ZA"/>
              </w:rPr>
              <m:t xml:space="preserve"> f</m:t>
            </m:r>
          </m:e>
          <m:sub>
            <m:r>
              <m:rPr>
                <m:sty m:val="p"/>
              </m:rPr>
              <w:rPr>
                <w:rFonts w:ascii="Cambria Math" w:hAnsi="Cambria Math"/>
                <w:lang w:val="en-ZA"/>
              </w:rPr>
              <m:t>max</m:t>
            </m:r>
          </m:sub>
        </m:sSub>
      </m:oMath>
      <w:r>
        <w:t xml:space="preserve"> caused large magnitude errors to be observed.</w:t>
      </w:r>
      <w:r w:rsidR="00066EBE">
        <w:t xml:space="preserve"> This would not be a problem for most design applications because it is the position of resonant frequency that is more important, and the error </w:t>
      </w:r>
      <w:r w:rsidR="00AB5E31">
        <w:t>in that aspect</w:t>
      </w:r>
      <w:r w:rsidR="00066EBE">
        <w:t xml:space="preserve"> is small.</w:t>
      </w:r>
      <w:r w:rsidR="00E76624">
        <w:t xml:space="preserve"> Reeves and Murgatroyd tends to the same characteristics when cascaded</w:t>
      </w:r>
      <w:r w:rsidR="00AB5E31">
        <w:t>.</w:t>
      </w:r>
    </w:p>
    <w:p w:rsidR="00487D0A" w:rsidRPr="00A465B3" w:rsidRDefault="00487D0A" w:rsidP="006B4CA1">
      <w:pPr>
        <w:pStyle w:val="Heading2"/>
      </w:pPr>
      <w:r w:rsidRPr="00A465B3">
        <w:t xml:space="preserve">Modal macromodel vs. Zhao </w:t>
      </w:r>
    </w:p>
    <w:p w:rsidR="00487D0A" w:rsidRDefault="00744C33" w:rsidP="00744C33">
      <w:pPr>
        <w:rPr>
          <w:lang w:val="en-ZA"/>
        </w:rPr>
      </w:pPr>
      <w:r>
        <w:rPr>
          <w:lang w:val="en-ZA"/>
        </w:rPr>
        <w:t xml:space="preserve">The modal macromodel theoretically gives the exact solution of the distributed model, even though it is a numerical solution, as described in </w:t>
      </w:r>
      <w:r>
        <w:rPr>
          <w:i/>
          <w:lang w:val="en-ZA"/>
        </w:rPr>
        <w:t>Section </w:t>
      </w:r>
      <w:r w:rsidR="006419E0">
        <w:rPr>
          <w:i/>
          <w:lang w:val="en-ZA"/>
        </w:rPr>
        <w:t>2</w:t>
      </w:r>
      <w:r>
        <w:rPr>
          <w:i/>
          <w:lang w:val="en-ZA"/>
        </w:rPr>
        <w:t>.2.5</w:t>
      </w:r>
      <w:r>
        <w:rPr>
          <w:lang w:val="en-ZA"/>
        </w:rPr>
        <w:t xml:space="preserve">. This suggests that it will follow the analytical solution of Zhao very well. This section investigates this </w:t>
      </w:r>
      <w:r w:rsidR="008B10B3">
        <w:rPr>
          <w:lang w:val="en-ZA"/>
        </w:rPr>
        <w:t>supposition</w:t>
      </w:r>
      <w:r w:rsidR="00713528">
        <w:rPr>
          <w:lang w:val="en-ZA"/>
        </w:rPr>
        <w:t>.</w:t>
      </w:r>
    </w:p>
    <w:p w:rsidR="00713528" w:rsidRPr="00EB28E0" w:rsidRDefault="00453CFD" w:rsidP="00744C33">
      <w:pPr>
        <w:rPr>
          <w:lang w:val="en-ZA"/>
        </w:rPr>
      </w:pPr>
      <w:r>
        <w:rPr>
          <w:lang w:val="en-ZA"/>
        </w:rPr>
        <w:t>The</w:t>
      </w:r>
      <w:r w:rsidR="00713528">
        <w:rPr>
          <w:lang w:val="en-ZA"/>
        </w:rPr>
        <w:t xml:space="preserve"> two models are compared for </w:t>
      </w:r>
      <w:r>
        <w:rPr>
          <w:lang w:val="en-ZA"/>
        </w:rPr>
        <w:t xml:space="preserve">different types of loads. </w:t>
      </w:r>
      <w:r w:rsidR="00396BD4">
        <w:rPr>
          <w:lang w:val="en-ZA"/>
        </w:rPr>
        <w:t>The inversely balanced current configuration is used again in this section, i.e. measuring Z</w:t>
      </w:r>
      <w:r w:rsidR="00396BD4">
        <w:rPr>
          <w:vertAlign w:val="subscript"/>
          <w:lang w:val="en-ZA"/>
        </w:rPr>
        <w:t>A-D</w:t>
      </w:r>
      <w:r w:rsidR="00396BD4">
        <w:rPr>
          <w:lang w:val="en-ZA"/>
        </w:rPr>
        <w:t xml:space="preserve"> with the load impedance connected across the terminals B</w:t>
      </w:r>
      <w:r w:rsidR="00EB28E0">
        <w:rPr>
          <w:lang w:val="en-ZA"/>
        </w:rPr>
        <w:noBreakHyphen/>
      </w:r>
      <w:r w:rsidR="00396BD4">
        <w:rPr>
          <w:lang w:val="en-ZA"/>
        </w:rPr>
        <w:t xml:space="preserve">C. </w:t>
      </w:r>
      <w:r w:rsidR="00EB28E0">
        <w:rPr>
          <w:lang w:val="en-ZA"/>
        </w:rPr>
        <w:t xml:space="preserve">These results are shown in </w:t>
      </w:r>
      <w:r w:rsidR="00EB28E0">
        <w:rPr>
          <w:i/>
          <w:lang w:val="en-ZA"/>
        </w:rPr>
        <w:t>Section </w:t>
      </w:r>
      <w:r w:rsidR="006419E0">
        <w:rPr>
          <w:i/>
          <w:lang w:val="en-ZA"/>
        </w:rPr>
        <w:t>3</w:t>
      </w:r>
      <w:r w:rsidR="00EB28E0">
        <w:rPr>
          <w:i/>
          <w:lang w:val="en-ZA"/>
        </w:rPr>
        <w:t>.4.2</w:t>
      </w:r>
      <w:r w:rsidR="00EB28E0">
        <w:rPr>
          <w:lang w:val="en-ZA"/>
        </w:rPr>
        <w:t xml:space="preserve">, but first an important difference between Zhao’s model and the modal macromodel is highlighted in </w:t>
      </w:r>
      <w:r w:rsidR="00EB28E0">
        <w:rPr>
          <w:i/>
          <w:lang w:val="en-ZA"/>
        </w:rPr>
        <w:t>Section </w:t>
      </w:r>
      <w:r w:rsidR="006419E0">
        <w:rPr>
          <w:i/>
          <w:lang w:val="en-ZA"/>
        </w:rPr>
        <w:t>3</w:t>
      </w:r>
      <w:r w:rsidR="00EB28E0">
        <w:rPr>
          <w:i/>
          <w:lang w:val="en-ZA"/>
        </w:rPr>
        <w:t>.4.1</w:t>
      </w:r>
      <w:r w:rsidR="00EB28E0">
        <w:rPr>
          <w:lang w:val="en-ZA"/>
        </w:rPr>
        <w:t xml:space="preserve">. </w:t>
      </w:r>
    </w:p>
    <w:p w:rsidR="00487D0A" w:rsidRDefault="00C3695C" w:rsidP="00C3695C">
      <w:pPr>
        <w:pStyle w:val="Heading3"/>
        <w:rPr>
          <w:lang w:val="en-ZA"/>
        </w:rPr>
      </w:pPr>
      <w:r>
        <w:rPr>
          <w:lang w:val="en-ZA"/>
        </w:rPr>
        <w:t>Effect of self-capacitance</w:t>
      </w:r>
    </w:p>
    <w:p w:rsidR="00C3695C" w:rsidRPr="004816D1" w:rsidRDefault="00B0162C" w:rsidP="00B0162C">
      <w:pPr>
        <w:rPr>
          <w:lang w:val="en-ZA"/>
        </w:rPr>
      </w:pPr>
      <w:r>
        <w:rPr>
          <w:lang w:val="en-ZA"/>
        </w:rPr>
        <w:t>The simulation result for Z</w:t>
      </w:r>
      <w:r>
        <w:rPr>
          <w:vertAlign w:val="subscript"/>
          <w:lang w:val="en-ZA"/>
        </w:rPr>
        <w:t>A-D</w:t>
      </w:r>
      <w:r>
        <w:rPr>
          <w:lang w:val="en-ZA"/>
        </w:rPr>
        <w:t xml:space="preserve"> in the case of an open-circuit is shown in </w:t>
      </w:r>
      <w:r w:rsidRPr="00BC2A2F">
        <w:rPr>
          <w:i/>
          <w:lang w:val="en-ZA"/>
        </w:rPr>
        <w:t>Figure</w:t>
      </w:r>
      <w:r w:rsidR="00520CC6" w:rsidRPr="00BC2A2F">
        <w:rPr>
          <w:i/>
          <w:lang w:val="en-ZA"/>
        </w:rPr>
        <w:t> 3.</w:t>
      </w:r>
      <w:r w:rsidR="00BC2A2F" w:rsidRPr="00BC2A2F">
        <w:rPr>
          <w:i/>
          <w:lang w:val="en-ZA"/>
        </w:rPr>
        <w:t>12</w:t>
      </w:r>
      <w:r w:rsidRPr="00BC2A2F">
        <w:rPr>
          <w:lang w:val="en-ZA"/>
        </w:rPr>
        <w:t>,</w:t>
      </w:r>
      <w:r>
        <w:rPr>
          <w:lang w:val="en-ZA"/>
        </w:rPr>
        <w:t xml:space="preserve"> which shows</w:t>
      </w:r>
      <w:r w:rsidR="00C3695C">
        <w:rPr>
          <w:lang w:val="en-ZA"/>
        </w:rPr>
        <w:t xml:space="preserve"> serious deviation between Zhao and </w:t>
      </w:r>
      <w:r w:rsidR="000E7F35">
        <w:rPr>
          <w:lang w:val="en-ZA"/>
        </w:rPr>
        <w:t xml:space="preserve">the modal </w:t>
      </w:r>
      <w:r w:rsidR="00004928">
        <w:rPr>
          <w:lang w:val="en-ZA"/>
        </w:rPr>
        <w:t>macromodel</w:t>
      </w:r>
      <w:r w:rsidR="00C3695C">
        <w:rPr>
          <w:lang w:val="en-ZA"/>
        </w:rPr>
        <w:t xml:space="preserve"> from around 3MHz. </w:t>
      </w:r>
      <w:r w:rsidR="000E7F35">
        <w:rPr>
          <w:lang w:val="en-ZA"/>
        </w:rPr>
        <w:t>The modal macromodel</w:t>
      </w:r>
      <w:r w:rsidR="00C3695C">
        <w:rPr>
          <w:lang w:val="en-ZA"/>
        </w:rPr>
        <w:t xml:space="preserve"> has multiple repeating resonance peaks of significant magnitude, while Zhao just shows the </w:t>
      </w:r>
      <w:r w:rsidR="000E7F35">
        <w:rPr>
          <w:lang w:val="en-ZA"/>
        </w:rPr>
        <w:t>impedance</w:t>
      </w:r>
      <w:r w:rsidR="00C3695C">
        <w:rPr>
          <w:lang w:val="en-ZA"/>
        </w:rPr>
        <w:t xml:space="preserve"> of an inductor response</w:t>
      </w:r>
      <w:r w:rsidR="00004928">
        <w:rPr>
          <w:lang w:val="en-ZA"/>
        </w:rPr>
        <w:t>,</w:t>
      </w:r>
      <w:r w:rsidR="000E7F35">
        <w:rPr>
          <w:lang w:val="en-ZA"/>
        </w:rPr>
        <w:t xml:space="preserve"> at high frequencies</w:t>
      </w:r>
      <w:r w:rsidR="00C3695C">
        <w:rPr>
          <w:lang w:val="en-ZA"/>
        </w:rPr>
        <w:t xml:space="preserve">. </w:t>
      </w:r>
    </w:p>
    <w:p w:rsidR="00C3695C" w:rsidRDefault="00C3695C" w:rsidP="0081327B">
      <w:pPr>
        <w:jc w:val="center"/>
        <w:rPr>
          <w:lang w:val="en-ZA"/>
        </w:rPr>
      </w:pPr>
      <w:r>
        <w:rPr>
          <w:noProof/>
          <w:lang w:val="en-US"/>
        </w:rPr>
        <w:drawing>
          <wp:inline distT="0" distB="0" distL="0" distR="0">
            <wp:extent cx="5943600" cy="2110811"/>
            <wp:effectExtent l="19050" t="0" r="0" b="0"/>
            <wp:docPr id="86" name="Picture 7" descr="C:\Documents and Settings\Administrator\My Documents\Adrian\Masters\Frequency domain simulation\Zad open MMvsZ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Adrian\Masters\Frequency domain simulation\Zad open MMvsZhao.jpg"/>
                    <pic:cNvPicPr>
                      <a:picLocks noChangeAspect="1" noChangeArrowheads="1"/>
                    </pic:cNvPicPr>
                  </pic:nvPicPr>
                  <pic:blipFill>
                    <a:blip r:embed="rId46"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C3695C" w:rsidRPr="00053F00" w:rsidRDefault="00520CC6" w:rsidP="0081327B">
      <w:pPr>
        <w:jc w:val="center"/>
        <w:rPr>
          <w:lang w:val="en-ZA"/>
        </w:rPr>
      </w:pPr>
      <w:r w:rsidRPr="00BA6939">
        <w:rPr>
          <w:i/>
          <w:lang w:val="en-ZA"/>
        </w:rPr>
        <w:t>Figure 3.</w:t>
      </w:r>
      <w:r w:rsidR="00BA6939" w:rsidRPr="00BA6939">
        <w:rPr>
          <w:i/>
          <w:lang w:val="en-ZA"/>
        </w:rPr>
        <w:t>12</w:t>
      </w:r>
      <w:r w:rsidR="00BA6939">
        <w:rPr>
          <w:lang w:val="en-ZA"/>
        </w:rPr>
        <w:t xml:space="preserve">: </w:t>
      </w:r>
      <w:r w:rsidR="00053F00">
        <w:rPr>
          <w:lang w:val="en-ZA"/>
        </w:rPr>
        <w:t>Z</w:t>
      </w:r>
      <w:r w:rsidR="00053F00">
        <w:rPr>
          <w:vertAlign w:val="subscript"/>
          <w:lang w:val="en-ZA"/>
        </w:rPr>
        <w:t>A-D</w:t>
      </w:r>
      <w:r w:rsidR="00053F00">
        <w:rPr>
          <w:lang w:val="en-ZA"/>
        </w:rPr>
        <w:t xml:space="preserve"> plotted against frequency for open circuit load, showing serious deviation between Zhao’s analytical model (green), and modal macromodel (blue)</w:t>
      </w:r>
    </w:p>
    <w:p w:rsidR="00C958E7" w:rsidRDefault="00C3695C" w:rsidP="00C958E7">
      <w:pPr>
        <w:rPr>
          <w:lang w:val="en-ZA"/>
        </w:rPr>
      </w:pPr>
      <w:r w:rsidRPr="00004928">
        <w:rPr>
          <w:lang w:val="en-ZA"/>
        </w:rPr>
        <w:t xml:space="preserve">The source of the parasitic resonance points was investigated, </w:t>
      </w:r>
      <w:r>
        <w:rPr>
          <w:lang w:val="en-ZA"/>
        </w:rPr>
        <w:t>and is now shown to be the conductors’ self-capacitance</w:t>
      </w:r>
      <w:r w:rsidR="00004928">
        <w:rPr>
          <w:lang w:val="en-ZA"/>
        </w:rPr>
        <w:t>, i.e. the capacitance from each conductor to the ground reference</w:t>
      </w:r>
      <w:r>
        <w:rPr>
          <w:lang w:val="en-ZA"/>
        </w:rPr>
        <w:t xml:space="preserve">. </w:t>
      </w:r>
      <w:r w:rsidR="00004928">
        <w:rPr>
          <w:lang w:val="en-ZA"/>
        </w:rPr>
        <w:t>Zhao’s model does not consider the self-capacitance</w:t>
      </w:r>
      <w:r w:rsidR="00D2675E">
        <w:rPr>
          <w:lang w:val="en-ZA"/>
        </w:rPr>
        <w:t xml:space="preserve"> (which in reality is usually negligible)</w:t>
      </w:r>
      <w:r w:rsidR="00004928">
        <w:rPr>
          <w:lang w:val="en-ZA"/>
        </w:rPr>
        <w:t xml:space="preserve">, but the modal macromodel gives no solution unless you include a non-zero self-capacitance. This is because the modal macromodel is derived from the parameter PUL matrices (L &amp; C), see </w:t>
      </w:r>
      <w:r w:rsidR="00004928">
        <w:rPr>
          <w:i/>
          <w:lang w:val="en-ZA"/>
        </w:rPr>
        <w:t>Section </w:t>
      </w:r>
      <w:r w:rsidR="006419E0">
        <w:rPr>
          <w:i/>
          <w:lang w:val="en-ZA"/>
        </w:rPr>
        <w:t>3</w:t>
      </w:r>
      <w:r w:rsidR="00004928">
        <w:rPr>
          <w:i/>
          <w:lang w:val="en-ZA"/>
        </w:rPr>
        <w:t>.2.2</w:t>
      </w:r>
      <w:r w:rsidR="00004928">
        <w:rPr>
          <w:lang w:val="en-ZA"/>
        </w:rPr>
        <w:t xml:space="preserve">. The matrix manipulation involved results in a singularity if the self-capacitance is </w:t>
      </w:r>
      <w:r w:rsidR="00004928">
        <w:rPr>
          <w:lang w:val="en-ZA"/>
        </w:rPr>
        <w:lastRenderedPageBreak/>
        <w:t xml:space="preserve">zero. </w:t>
      </w:r>
      <w:r>
        <w:rPr>
          <w:lang w:val="en-ZA"/>
        </w:rPr>
        <w:t xml:space="preserve">The conductor self-capacitance </w:t>
      </w:r>
      <w:r w:rsidR="00862CFB">
        <w:rPr>
          <w:lang w:val="en-ZA"/>
        </w:rPr>
        <w:t xml:space="preserve">(Cs) </w:t>
      </w:r>
      <w:r>
        <w:rPr>
          <w:lang w:val="en-ZA"/>
        </w:rPr>
        <w:t xml:space="preserve">in </w:t>
      </w:r>
      <w:r w:rsidR="00862CFB">
        <w:rPr>
          <w:lang w:val="en-ZA"/>
        </w:rPr>
        <w:t xml:space="preserve">the </w:t>
      </w:r>
      <w:r w:rsidR="00004928">
        <w:rPr>
          <w:lang w:val="en-ZA"/>
        </w:rPr>
        <w:t>modal macromodel</w:t>
      </w:r>
      <w:r>
        <w:rPr>
          <w:lang w:val="en-ZA"/>
        </w:rPr>
        <w:t xml:space="preserve"> was reduced from 1 nF to 1 pF, giving the results shown below</w:t>
      </w:r>
      <w:r w:rsidR="006610E8">
        <w:rPr>
          <w:lang w:val="en-ZA"/>
        </w:rPr>
        <w:t xml:space="preserve"> in </w:t>
      </w:r>
      <w:r w:rsidR="00097D9A">
        <w:rPr>
          <w:i/>
          <w:lang w:val="en-ZA"/>
        </w:rPr>
        <w:t>Figure 3.13</w:t>
      </w:r>
      <w:r w:rsidRPr="00097D9A">
        <w:rPr>
          <w:lang w:val="en-ZA"/>
        </w:rPr>
        <w:t>.</w:t>
      </w:r>
      <w:r w:rsidR="00C958E7">
        <w:rPr>
          <w:lang w:val="en-ZA"/>
        </w:rPr>
        <w:t xml:space="preserve">There is now good following between the two models through to above 70 MHz, after which the self-capacitance resonance begins appearing. </w:t>
      </w:r>
    </w:p>
    <w:p w:rsidR="00C3695C" w:rsidRDefault="00C3695C" w:rsidP="00C3695C">
      <w:pPr>
        <w:rPr>
          <w:lang w:val="en-ZA"/>
        </w:rPr>
      </w:pPr>
      <w:r>
        <w:rPr>
          <w:noProof/>
          <w:lang w:val="en-US"/>
        </w:rPr>
        <w:drawing>
          <wp:inline distT="0" distB="0" distL="0" distR="0">
            <wp:extent cx="5943600" cy="2110811"/>
            <wp:effectExtent l="19050" t="0" r="0" b="0"/>
            <wp:docPr id="87" name="Picture 5" descr="C:\Documents and Settings\Administrator\My Documents\Adrian\Masters\Frequency domain simulation\Zad MMvsZhao open Cs_1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Adrian\Masters\Frequency domain simulation\Zad MMvsZhao open Cs_1pF.jpg"/>
                    <pic:cNvPicPr>
                      <a:picLocks noChangeAspect="1" noChangeArrowheads="1"/>
                    </pic:cNvPicPr>
                  </pic:nvPicPr>
                  <pic:blipFill>
                    <a:blip r:embed="rId47"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097D9A" w:rsidRPr="00097D9A" w:rsidRDefault="00097D9A" w:rsidP="00097D9A">
      <w:pPr>
        <w:jc w:val="center"/>
        <w:rPr>
          <w:lang w:val="en-ZA"/>
        </w:rPr>
      </w:pPr>
      <w:r>
        <w:rPr>
          <w:i/>
          <w:lang w:val="en-ZA"/>
        </w:rPr>
        <w:t>Figure 3.13</w:t>
      </w:r>
      <w:r>
        <w:rPr>
          <w:lang w:val="en-ZA"/>
        </w:rPr>
        <w:t>: Z</w:t>
      </w:r>
      <w:r>
        <w:rPr>
          <w:vertAlign w:val="subscript"/>
          <w:lang w:val="en-ZA"/>
        </w:rPr>
        <w:t>A-D</w:t>
      </w:r>
      <w:r>
        <w:rPr>
          <w:lang w:val="en-ZA"/>
        </w:rPr>
        <w:t xml:space="preserve"> plotted against frequency for open circuit load after reducing conductor self-capacitance, showing excellent following</w:t>
      </w:r>
    </w:p>
    <w:p w:rsidR="00E64FD0" w:rsidRDefault="00E64FD0" w:rsidP="00C3695C">
      <w:pPr>
        <w:rPr>
          <w:lang w:val="en-ZA"/>
        </w:rPr>
      </w:pPr>
      <w:r>
        <w:rPr>
          <w:lang w:val="en-ZA"/>
        </w:rPr>
        <w:t xml:space="preserve">Clearly, for Cs &lt;&lt; C, there is good following between the models. The parasitic resonance points begin at a frequency where Cs and the conductor magnetising inductance (L) resonate. </w:t>
      </w:r>
    </w:p>
    <w:p w:rsidR="00C3695C" w:rsidRPr="00C3695C" w:rsidRDefault="00862CFB" w:rsidP="00C3695C">
      <w:pPr>
        <w:rPr>
          <w:lang w:val="en-ZA"/>
        </w:rPr>
      </w:pPr>
      <w:r>
        <w:rPr>
          <w:lang w:val="en-ZA"/>
        </w:rPr>
        <w:t xml:space="preserve">The question arises as to how large the real self-capacitances are. </w:t>
      </w:r>
      <w:r w:rsidR="0006293A">
        <w:rPr>
          <w:lang w:val="en-ZA"/>
        </w:rPr>
        <w:t xml:space="preserve">This is a parameter that is difficult to measure and is very dependent on the surroundings of the conductor of interest. </w:t>
      </w:r>
      <w:r w:rsidR="00565D2D">
        <w:rPr>
          <w:lang w:val="en-ZA"/>
        </w:rPr>
        <w:t xml:space="preserve">For relatively large self-capacitances, Zhao’s model </w:t>
      </w:r>
      <w:r w:rsidR="005F3F67">
        <w:rPr>
          <w:lang w:val="en-ZA"/>
        </w:rPr>
        <w:t>will not be sufficient at high frequencies.</w:t>
      </w:r>
      <w:r w:rsidR="00AD0A59">
        <w:rPr>
          <w:lang w:val="en-ZA"/>
        </w:rPr>
        <w:t xml:space="preserve"> In this dissertation, we will mostly consider the case where the self-capacitance is negligible.</w:t>
      </w:r>
      <w:r w:rsidR="006610E8">
        <w:rPr>
          <w:lang w:val="en-ZA"/>
        </w:rPr>
        <w:t xml:space="preserve"> This is a good assumption for the case where C is relatively large (i.e. C &gt; 1 nF).</w:t>
      </w:r>
    </w:p>
    <w:p w:rsidR="00C3695C" w:rsidRDefault="00C3695C" w:rsidP="00C3695C">
      <w:pPr>
        <w:pStyle w:val="Heading3"/>
        <w:rPr>
          <w:lang w:val="en-ZA"/>
        </w:rPr>
      </w:pPr>
      <w:r>
        <w:rPr>
          <w:lang w:val="en-ZA"/>
        </w:rPr>
        <w:t>Comparison for different loads</w:t>
      </w:r>
    </w:p>
    <w:p w:rsidR="002477C0" w:rsidRDefault="00303430" w:rsidP="00303430">
      <w:pPr>
        <w:pStyle w:val="Heading4"/>
        <w:rPr>
          <w:lang w:val="en-ZA"/>
        </w:rPr>
      </w:pPr>
      <w:r>
        <w:rPr>
          <w:lang w:val="en-ZA"/>
        </w:rPr>
        <w:t>Short-circuit load</w:t>
      </w:r>
    </w:p>
    <w:p w:rsidR="00303430" w:rsidRDefault="00303430" w:rsidP="003C4844">
      <w:pPr>
        <w:spacing w:after="0"/>
        <w:rPr>
          <w:lang w:val="en-ZA"/>
        </w:rPr>
      </w:pPr>
      <w:r w:rsidRPr="00303430">
        <w:rPr>
          <w:noProof/>
          <w:lang w:val="en-US"/>
        </w:rPr>
        <w:drawing>
          <wp:inline distT="0" distB="0" distL="0" distR="0">
            <wp:extent cx="5943600" cy="2110811"/>
            <wp:effectExtent l="19050" t="0" r="0" b="0"/>
            <wp:docPr id="61" name="Picture 6" descr="C:\Documents and Settings\Administrator\My Documents\Adrian\Masters\Frequency domain simulation\Zad short MMvsZhao 10k_1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requency domain simulation\Zad short MMvsZhao 10k_100M.jpg"/>
                    <pic:cNvPicPr>
                      <a:picLocks noChangeAspect="1" noChangeArrowheads="1"/>
                    </pic:cNvPicPr>
                  </pic:nvPicPr>
                  <pic:blipFill>
                    <a:blip r:embed="rId48"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9F1592" w:rsidRDefault="009F1592" w:rsidP="00A8097C">
      <w:pPr>
        <w:spacing w:after="360"/>
        <w:jc w:val="center"/>
        <w:rPr>
          <w:lang w:val="en-ZA"/>
        </w:rPr>
      </w:pPr>
      <w:r>
        <w:rPr>
          <w:i/>
          <w:lang w:val="en-ZA"/>
        </w:rPr>
        <w:t>Figure 3.14</w:t>
      </w:r>
      <w:r>
        <w:rPr>
          <w:lang w:val="en-ZA"/>
        </w:rPr>
        <w:t>: Z</w:t>
      </w:r>
      <w:r>
        <w:rPr>
          <w:vertAlign w:val="subscript"/>
          <w:lang w:val="en-ZA"/>
        </w:rPr>
        <w:t>A-D</w:t>
      </w:r>
      <w:r>
        <w:rPr>
          <w:lang w:val="en-ZA"/>
        </w:rPr>
        <w:t xml:space="preserve"> plotted against frequency for short circuit load; showing excellent following, even with the recurring resonance point</w:t>
      </w:r>
    </w:p>
    <w:p w:rsidR="00C344BB" w:rsidRPr="00C344BB" w:rsidRDefault="00C344BB" w:rsidP="00212BC2">
      <w:pPr>
        <w:jc w:val="center"/>
        <w:rPr>
          <w:b/>
          <w:lang w:val="en-ZA"/>
        </w:rPr>
      </w:pPr>
      <w:r>
        <w:rPr>
          <w:b/>
          <w:lang w:val="en-ZA"/>
        </w:rPr>
        <w:lastRenderedPageBreak/>
        <w:t xml:space="preserve">Table 3.4: </w:t>
      </w:r>
      <w:r w:rsidR="007A7D4E">
        <w:rPr>
          <w:b/>
          <w:lang w:val="en-ZA"/>
        </w:rPr>
        <w:t>Comparison of the first five resonance frequencies of two distributed models</w:t>
      </w:r>
    </w:p>
    <w:tbl>
      <w:tblPr>
        <w:tblStyle w:val="TableGrid"/>
        <w:tblW w:w="0" w:type="auto"/>
        <w:jc w:val="center"/>
        <w:tblLook w:val="04A0"/>
      </w:tblPr>
      <w:tblGrid>
        <w:gridCol w:w="1915"/>
        <w:gridCol w:w="2446"/>
        <w:gridCol w:w="2835"/>
      </w:tblGrid>
      <w:tr w:rsidR="00C344BB" w:rsidTr="00212BC2">
        <w:trPr>
          <w:jc w:val="center"/>
        </w:trPr>
        <w:tc>
          <w:tcPr>
            <w:tcW w:w="1915" w:type="dxa"/>
            <w:vMerge w:val="restart"/>
          </w:tcPr>
          <w:p w:rsidR="00C344BB" w:rsidRPr="00014647" w:rsidRDefault="00C344BB" w:rsidP="00487D0A">
            <w:pPr>
              <w:rPr>
                <w:b/>
                <w:lang w:val="en-ZA"/>
              </w:rPr>
            </w:pPr>
            <w:r w:rsidRPr="00014647">
              <w:rPr>
                <w:b/>
                <w:lang w:val="en-ZA"/>
              </w:rPr>
              <w:t>Resonance point</w:t>
            </w:r>
          </w:p>
        </w:tc>
        <w:tc>
          <w:tcPr>
            <w:tcW w:w="5281" w:type="dxa"/>
            <w:gridSpan w:val="2"/>
          </w:tcPr>
          <w:p w:rsidR="00C344BB" w:rsidRPr="00014647" w:rsidRDefault="00C344BB" w:rsidP="00C344BB">
            <w:pPr>
              <w:jc w:val="center"/>
              <w:rPr>
                <w:b/>
                <w:lang w:val="en-ZA"/>
              </w:rPr>
            </w:pPr>
            <w:r w:rsidRPr="00C344BB">
              <w:rPr>
                <w:b/>
                <w:lang w:val="en-ZA"/>
              </w:rPr>
              <w:t>Frequency</w:t>
            </w:r>
          </w:p>
        </w:tc>
      </w:tr>
      <w:tr w:rsidR="00C344BB" w:rsidTr="00212BC2">
        <w:trPr>
          <w:jc w:val="center"/>
        </w:trPr>
        <w:tc>
          <w:tcPr>
            <w:tcW w:w="1915" w:type="dxa"/>
            <w:vMerge/>
          </w:tcPr>
          <w:p w:rsidR="00C344BB" w:rsidRPr="00014647" w:rsidRDefault="00C344BB" w:rsidP="00487D0A">
            <w:pPr>
              <w:rPr>
                <w:b/>
                <w:lang w:val="en-ZA"/>
              </w:rPr>
            </w:pPr>
          </w:p>
        </w:tc>
        <w:tc>
          <w:tcPr>
            <w:tcW w:w="2446" w:type="dxa"/>
          </w:tcPr>
          <w:p w:rsidR="00C344BB" w:rsidRPr="00014647" w:rsidRDefault="00C344BB" w:rsidP="00487D0A">
            <w:pPr>
              <w:rPr>
                <w:b/>
                <w:lang w:val="en-ZA"/>
              </w:rPr>
            </w:pPr>
            <w:r w:rsidRPr="00014647">
              <w:rPr>
                <w:b/>
                <w:lang w:val="en-ZA"/>
              </w:rPr>
              <w:t>M</w:t>
            </w:r>
            <w:r>
              <w:rPr>
                <w:b/>
                <w:lang w:val="en-ZA"/>
              </w:rPr>
              <w:t>odal macromodel</w:t>
            </w:r>
          </w:p>
        </w:tc>
        <w:tc>
          <w:tcPr>
            <w:tcW w:w="2835" w:type="dxa"/>
          </w:tcPr>
          <w:p w:rsidR="00C344BB" w:rsidRPr="00014647" w:rsidRDefault="00C344BB" w:rsidP="00487D0A">
            <w:pPr>
              <w:rPr>
                <w:b/>
                <w:lang w:val="en-ZA"/>
              </w:rPr>
            </w:pPr>
            <w:r w:rsidRPr="00014647">
              <w:rPr>
                <w:b/>
                <w:lang w:val="en-ZA"/>
              </w:rPr>
              <w:t>Zhao</w:t>
            </w:r>
            <w:r>
              <w:rPr>
                <w:b/>
                <w:lang w:val="en-ZA"/>
              </w:rPr>
              <w:t>’s analytical model</w:t>
            </w:r>
          </w:p>
        </w:tc>
      </w:tr>
      <w:tr w:rsidR="00C344BB" w:rsidTr="00212BC2">
        <w:trPr>
          <w:jc w:val="center"/>
        </w:trPr>
        <w:tc>
          <w:tcPr>
            <w:tcW w:w="1915" w:type="dxa"/>
          </w:tcPr>
          <w:p w:rsidR="00C344BB" w:rsidRPr="00014647" w:rsidRDefault="00C344BB" w:rsidP="00487D0A">
            <w:pPr>
              <w:rPr>
                <w:b/>
                <w:lang w:val="en-ZA"/>
              </w:rPr>
            </w:pPr>
            <w:r w:rsidRPr="00014647">
              <w:rPr>
                <w:b/>
                <w:lang w:val="en-ZA"/>
              </w:rPr>
              <w:t>1</w:t>
            </w:r>
          </w:p>
        </w:tc>
        <w:tc>
          <w:tcPr>
            <w:tcW w:w="2446" w:type="dxa"/>
          </w:tcPr>
          <w:p w:rsidR="00C344BB" w:rsidRDefault="00C344BB" w:rsidP="00487D0A">
            <w:pPr>
              <w:rPr>
                <w:lang w:val="en-ZA"/>
              </w:rPr>
            </w:pPr>
            <w:r>
              <w:rPr>
                <w:lang w:val="en-ZA"/>
              </w:rPr>
              <w:t>40.36 k</w:t>
            </w:r>
            <w:r w:rsidR="009164AA">
              <w:rPr>
                <w:lang w:val="en-ZA"/>
              </w:rPr>
              <w:t>Hz</w:t>
            </w:r>
          </w:p>
        </w:tc>
        <w:tc>
          <w:tcPr>
            <w:tcW w:w="2835" w:type="dxa"/>
          </w:tcPr>
          <w:p w:rsidR="00C344BB" w:rsidRDefault="00C344BB" w:rsidP="00487D0A">
            <w:pPr>
              <w:rPr>
                <w:lang w:val="en-ZA"/>
              </w:rPr>
            </w:pPr>
            <w:r>
              <w:rPr>
                <w:lang w:val="en-ZA"/>
              </w:rPr>
              <w:t>40.38 kHz</w:t>
            </w:r>
          </w:p>
        </w:tc>
      </w:tr>
      <w:tr w:rsidR="00C344BB" w:rsidTr="00212BC2">
        <w:trPr>
          <w:jc w:val="center"/>
        </w:trPr>
        <w:tc>
          <w:tcPr>
            <w:tcW w:w="1915" w:type="dxa"/>
          </w:tcPr>
          <w:p w:rsidR="00C344BB" w:rsidRPr="00014647" w:rsidRDefault="00C344BB" w:rsidP="00487D0A">
            <w:pPr>
              <w:rPr>
                <w:b/>
                <w:lang w:val="en-ZA"/>
              </w:rPr>
            </w:pPr>
            <w:r w:rsidRPr="00014647">
              <w:rPr>
                <w:b/>
                <w:lang w:val="en-ZA"/>
              </w:rPr>
              <w:t>2</w:t>
            </w:r>
          </w:p>
        </w:tc>
        <w:tc>
          <w:tcPr>
            <w:tcW w:w="2446" w:type="dxa"/>
          </w:tcPr>
          <w:p w:rsidR="00C344BB" w:rsidRDefault="00C344BB" w:rsidP="00487D0A">
            <w:pPr>
              <w:rPr>
                <w:lang w:val="en-ZA"/>
              </w:rPr>
            </w:pPr>
            <w:r>
              <w:rPr>
                <w:lang w:val="en-ZA"/>
              </w:rPr>
              <w:t>632.4 k</w:t>
            </w:r>
            <w:r w:rsidR="009164AA">
              <w:rPr>
                <w:lang w:val="en-ZA"/>
              </w:rPr>
              <w:t>Hz</w:t>
            </w:r>
          </w:p>
        </w:tc>
        <w:tc>
          <w:tcPr>
            <w:tcW w:w="2835" w:type="dxa"/>
          </w:tcPr>
          <w:p w:rsidR="00C344BB" w:rsidRDefault="00C344BB" w:rsidP="00487D0A">
            <w:pPr>
              <w:rPr>
                <w:lang w:val="en-ZA"/>
              </w:rPr>
            </w:pPr>
            <w:r>
              <w:rPr>
                <w:lang w:val="en-ZA"/>
              </w:rPr>
              <w:t>632.1 k</w:t>
            </w:r>
            <w:r w:rsidR="009164AA">
              <w:rPr>
                <w:lang w:val="en-ZA"/>
              </w:rPr>
              <w:t>Hz</w:t>
            </w:r>
          </w:p>
        </w:tc>
      </w:tr>
      <w:tr w:rsidR="00C344BB" w:rsidTr="00212BC2">
        <w:trPr>
          <w:jc w:val="center"/>
        </w:trPr>
        <w:tc>
          <w:tcPr>
            <w:tcW w:w="1915" w:type="dxa"/>
          </w:tcPr>
          <w:p w:rsidR="00C344BB" w:rsidRPr="00014647" w:rsidRDefault="00C344BB" w:rsidP="00487D0A">
            <w:pPr>
              <w:rPr>
                <w:b/>
                <w:lang w:val="en-ZA"/>
              </w:rPr>
            </w:pPr>
            <w:r w:rsidRPr="00014647">
              <w:rPr>
                <w:b/>
                <w:lang w:val="en-ZA"/>
              </w:rPr>
              <w:t>3</w:t>
            </w:r>
          </w:p>
        </w:tc>
        <w:tc>
          <w:tcPr>
            <w:tcW w:w="2446" w:type="dxa"/>
          </w:tcPr>
          <w:p w:rsidR="00C344BB" w:rsidRDefault="00C344BB" w:rsidP="00487D0A">
            <w:pPr>
              <w:rPr>
                <w:lang w:val="en-ZA"/>
              </w:rPr>
            </w:pPr>
            <w:r>
              <w:rPr>
                <w:lang w:val="en-ZA"/>
              </w:rPr>
              <w:t>1.265 M</w:t>
            </w:r>
            <w:r w:rsidR="009164AA">
              <w:rPr>
                <w:lang w:val="en-ZA"/>
              </w:rPr>
              <w:t>Hz</w:t>
            </w:r>
          </w:p>
        </w:tc>
        <w:tc>
          <w:tcPr>
            <w:tcW w:w="2835" w:type="dxa"/>
          </w:tcPr>
          <w:p w:rsidR="00C344BB" w:rsidRDefault="00C344BB" w:rsidP="00487D0A">
            <w:pPr>
              <w:rPr>
                <w:lang w:val="en-ZA"/>
              </w:rPr>
            </w:pPr>
            <w:r>
              <w:rPr>
                <w:lang w:val="en-ZA"/>
              </w:rPr>
              <w:t>1.266 M</w:t>
            </w:r>
            <w:r w:rsidR="009164AA">
              <w:rPr>
                <w:lang w:val="en-ZA"/>
              </w:rPr>
              <w:t>Hz</w:t>
            </w:r>
          </w:p>
        </w:tc>
      </w:tr>
      <w:tr w:rsidR="00C344BB" w:rsidTr="00212BC2">
        <w:trPr>
          <w:jc w:val="center"/>
        </w:trPr>
        <w:tc>
          <w:tcPr>
            <w:tcW w:w="1915" w:type="dxa"/>
          </w:tcPr>
          <w:p w:rsidR="00C344BB" w:rsidRPr="00014647" w:rsidRDefault="00C344BB" w:rsidP="00487D0A">
            <w:pPr>
              <w:rPr>
                <w:b/>
                <w:lang w:val="en-ZA"/>
              </w:rPr>
            </w:pPr>
            <w:r w:rsidRPr="00014647">
              <w:rPr>
                <w:b/>
                <w:lang w:val="en-ZA"/>
              </w:rPr>
              <w:t>4</w:t>
            </w:r>
          </w:p>
        </w:tc>
        <w:tc>
          <w:tcPr>
            <w:tcW w:w="2446" w:type="dxa"/>
          </w:tcPr>
          <w:p w:rsidR="00C344BB" w:rsidRDefault="00C344BB" w:rsidP="00487D0A">
            <w:pPr>
              <w:rPr>
                <w:lang w:val="en-ZA"/>
              </w:rPr>
            </w:pPr>
            <w:r>
              <w:rPr>
                <w:lang w:val="en-ZA"/>
              </w:rPr>
              <w:t>1.897 M</w:t>
            </w:r>
            <w:r w:rsidR="009164AA">
              <w:rPr>
                <w:lang w:val="en-ZA"/>
              </w:rPr>
              <w:t>Hz</w:t>
            </w:r>
          </w:p>
        </w:tc>
        <w:tc>
          <w:tcPr>
            <w:tcW w:w="2835" w:type="dxa"/>
          </w:tcPr>
          <w:p w:rsidR="00C344BB" w:rsidRDefault="00C344BB" w:rsidP="00487D0A">
            <w:pPr>
              <w:rPr>
                <w:lang w:val="en-ZA"/>
              </w:rPr>
            </w:pPr>
            <w:r>
              <w:rPr>
                <w:lang w:val="en-ZA"/>
              </w:rPr>
              <w:t>1.898 M</w:t>
            </w:r>
            <w:r w:rsidR="009164AA">
              <w:rPr>
                <w:lang w:val="en-ZA"/>
              </w:rPr>
              <w:t>Hz</w:t>
            </w:r>
          </w:p>
        </w:tc>
      </w:tr>
      <w:tr w:rsidR="00C344BB" w:rsidTr="00212BC2">
        <w:trPr>
          <w:jc w:val="center"/>
        </w:trPr>
        <w:tc>
          <w:tcPr>
            <w:tcW w:w="1915" w:type="dxa"/>
          </w:tcPr>
          <w:p w:rsidR="00C344BB" w:rsidRPr="00014647" w:rsidRDefault="00C344BB" w:rsidP="00487D0A">
            <w:pPr>
              <w:rPr>
                <w:b/>
                <w:lang w:val="en-ZA"/>
              </w:rPr>
            </w:pPr>
            <w:r w:rsidRPr="00014647">
              <w:rPr>
                <w:b/>
                <w:lang w:val="en-ZA"/>
              </w:rPr>
              <w:t>5</w:t>
            </w:r>
          </w:p>
        </w:tc>
        <w:tc>
          <w:tcPr>
            <w:tcW w:w="2446" w:type="dxa"/>
          </w:tcPr>
          <w:p w:rsidR="00C344BB" w:rsidRDefault="00C344BB" w:rsidP="00487D0A">
            <w:pPr>
              <w:rPr>
                <w:lang w:val="en-ZA"/>
              </w:rPr>
            </w:pPr>
            <w:r>
              <w:rPr>
                <w:lang w:val="en-ZA"/>
              </w:rPr>
              <w:t>2.529 M</w:t>
            </w:r>
            <w:r w:rsidR="009164AA">
              <w:rPr>
                <w:lang w:val="en-ZA"/>
              </w:rPr>
              <w:t>Hz</w:t>
            </w:r>
          </w:p>
        </w:tc>
        <w:tc>
          <w:tcPr>
            <w:tcW w:w="2835" w:type="dxa"/>
          </w:tcPr>
          <w:p w:rsidR="00C344BB" w:rsidRDefault="00C344BB" w:rsidP="00487D0A">
            <w:pPr>
              <w:rPr>
                <w:lang w:val="en-ZA"/>
              </w:rPr>
            </w:pPr>
            <w:r>
              <w:rPr>
                <w:lang w:val="en-ZA"/>
              </w:rPr>
              <w:t>2.531 M</w:t>
            </w:r>
            <w:r w:rsidR="009164AA">
              <w:rPr>
                <w:lang w:val="en-ZA"/>
              </w:rPr>
              <w:t>Hz</w:t>
            </w:r>
          </w:p>
        </w:tc>
      </w:tr>
    </w:tbl>
    <w:p w:rsidR="00487D0A" w:rsidRDefault="00487D0A" w:rsidP="00487D0A">
      <w:pPr>
        <w:rPr>
          <w:lang w:val="en-ZA"/>
        </w:rPr>
      </w:pPr>
    </w:p>
    <w:p w:rsidR="00487D0A" w:rsidRDefault="00180621" w:rsidP="00487D0A">
      <w:pPr>
        <w:rPr>
          <w:lang w:val="en-ZA"/>
        </w:rPr>
      </w:pPr>
      <w:r>
        <w:rPr>
          <w:lang w:val="en-ZA"/>
        </w:rPr>
        <w:t xml:space="preserve">The following between </w:t>
      </w:r>
      <w:r w:rsidR="0082190D">
        <w:rPr>
          <w:lang w:val="en-ZA"/>
        </w:rPr>
        <w:t>the modal macromodel</w:t>
      </w:r>
      <w:r>
        <w:rPr>
          <w:lang w:val="en-ZA"/>
        </w:rPr>
        <w:t xml:space="preserve"> and Zhao in the short-circuit case is excellent, even at high frequency resonance points. </w:t>
      </w:r>
      <w:r w:rsidR="0082190D">
        <w:rPr>
          <w:lang w:val="en-ZA"/>
        </w:rPr>
        <w:t xml:space="preserve">This good following is also the case for all </w:t>
      </w:r>
      <w:r w:rsidR="008B4AA5">
        <w:rPr>
          <w:lang w:val="en-ZA"/>
        </w:rPr>
        <w:t xml:space="preserve">the </w:t>
      </w:r>
      <w:r w:rsidR="0082190D">
        <w:rPr>
          <w:lang w:val="en-ZA"/>
        </w:rPr>
        <w:t xml:space="preserve">other </w:t>
      </w:r>
      <w:r w:rsidR="008B4AA5">
        <w:rPr>
          <w:lang w:val="en-ZA"/>
        </w:rPr>
        <w:t xml:space="preserve">three </w:t>
      </w:r>
      <w:r w:rsidR="0082190D">
        <w:rPr>
          <w:lang w:val="en-ZA"/>
        </w:rPr>
        <w:t xml:space="preserve">load types. </w:t>
      </w:r>
      <w:r>
        <w:rPr>
          <w:lang w:val="en-ZA"/>
        </w:rPr>
        <w:t>The small error between the two graphs is due mainly to the discrete-time sampling, i.e. the graphs are not continuous when we</w:t>
      </w:r>
      <w:r w:rsidR="0091782C">
        <w:rPr>
          <w:lang w:val="en-ZA"/>
        </w:rPr>
        <w:t xml:space="preserve"> take a</w:t>
      </w:r>
      <w:r>
        <w:rPr>
          <w:lang w:val="en-ZA"/>
        </w:rPr>
        <w:t xml:space="preserve"> zoom</w:t>
      </w:r>
      <w:r w:rsidR="0091782C">
        <w:rPr>
          <w:lang w:val="en-ZA"/>
        </w:rPr>
        <w:t>ed-</w:t>
      </w:r>
      <w:r>
        <w:rPr>
          <w:lang w:val="en-ZA"/>
        </w:rPr>
        <w:t xml:space="preserve">in </w:t>
      </w:r>
      <w:r w:rsidR="0091782C">
        <w:rPr>
          <w:lang w:val="en-ZA"/>
        </w:rPr>
        <w:t xml:space="preserve">view </w:t>
      </w:r>
      <w:r>
        <w:rPr>
          <w:lang w:val="en-ZA"/>
        </w:rPr>
        <w:t xml:space="preserve">to observe the resonance peak, see </w:t>
      </w:r>
      <w:r w:rsidRPr="00CB60C6">
        <w:rPr>
          <w:i/>
          <w:lang w:val="en-ZA"/>
        </w:rPr>
        <w:t>Figure</w:t>
      </w:r>
      <w:r w:rsidR="00CB60C6">
        <w:rPr>
          <w:i/>
          <w:lang w:val="en-ZA"/>
        </w:rPr>
        <w:t> 3.15</w:t>
      </w:r>
      <w:r w:rsidR="00034B6A">
        <w:rPr>
          <w:lang w:val="en-ZA"/>
        </w:rPr>
        <w:t>.</w:t>
      </w:r>
      <w:r>
        <w:rPr>
          <w:lang w:val="en-ZA"/>
        </w:rPr>
        <w:t xml:space="preserve"> The error in the resonant frequencies is small, and will be considered negligible.</w:t>
      </w:r>
    </w:p>
    <w:p w:rsidR="00487D0A" w:rsidRDefault="00487D0A" w:rsidP="004B2D14">
      <w:pPr>
        <w:jc w:val="center"/>
        <w:rPr>
          <w:lang w:val="en-ZA"/>
        </w:rPr>
      </w:pPr>
      <w:r>
        <w:rPr>
          <w:noProof/>
          <w:lang w:val="en-US"/>
        </w:rPr>
        <w:drawing>
          <wp:inline distT="0" distB="0" distL="0" distR="0">
            <wp:extent cx="2155611" cy="765544"/>
            <wp:effectExtent l="19050" t="0" r="0" b="0"/>
            <wp:docPr id="67" name="Picture 4" descr="C:\Documents and Settings\Administrator\My Documents\Adrian\Masters\Frequency domain simulation\Zad short MMvsZ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Adrian\Masters\Frequency domain simulation\Zad short MMvsZhao.jpg"/>
                    <pic:cNvPicPr>
                      <a:picLocks noChangeAspect="1" noChangeArrowheads="1"/>
                    </pic:cNvPicPr>
                  </pic:nvPicPr>
                  <pic:blipFill>
                    <a:blip r:embed="rId49" cstate="print">
                      <a:lum contrast="-20000"/>
                    </a:blip>
                    <a:srcRect/>
                    <a:stretch>
                      <a:fillRect/>
                    </a:stretch>
                  </pic:blipFill>
                  <pic:spPr bwMode="auto">
                    <a:xfrm>
                      <a:off x="0" y="0"/>
                      <a:ext cx="2154808" cy="765259"/>
                    </a:xfrm>
                    <a:prstGeom prst="rect">
                      <a:avLst/>
                    </a:prstGeom>
                    <a:noFill/>
                    <a:ln w="9525">
                      <a:noFill/>
                      <a:miter lim="800000"/>
                      <a:headEnd/>
                      <a:tailEnd/>
                    </a:ln>
                  </pic:spPr>
                </pic:pic>
              </a:graphicData>
            </a:graphic>
          </wp:inline>
        </w:drawing>
      </w:r>
      <w:r>
        <w:rPr>
          <w:noProof/>
          <w:lang w:val="en-US"/>
        </w:rPr>
        <w:drawing>
          <wp:inline distT="0" distB="0" distL="0" distR="0">
            <wp:extent cx="2022401" cy="718236"/>
            <wp:effectExtent l="19050" t="0" r="0" b="0"/>
            <wp:docPr id="68" name="Picture 5" descr="C:\Documents and Settings\Administrator\My Documents\Adrian\Masters\Frequency domain simulation\Zad short MMvsZhao 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Adrian\Masters\Frequency domain simulation\Zad short MMvsZhao res 2.jpg"/>
                    <pic:cNvPicPr>
                      <a:picLocks noChangeAspect="1" noChangeArrowheads="1"/>
                    </pic:cNvPicPr>
                  </pic:nvPicPr>
                  <pic:blipFill>
                    <a:blip r:embed="rId50" cstate="print">
                      <a:lum contrast="-20000"/>
                    </a:blip>
                    <a:srcRect/>
                    <a:stretch>
                      <a:fillRect/>
                    </a:stretch>
                  </pic:blipFill>
                  <pic:spPr bwMode="auto">
                    <a:xfrm>
                      <a:off x="0" y="0"/>
                      <a:ext cx="2021648" cy="717968"/>
                    </a:xfrm>
                    <a:prstGeom prst="rect">
                      <a:avLst/>
                    </a:prstGeom>
                    <a:noFill/>
                    <a:ln w="9525">
                      <a:noFill/>
                      <a:miter lim="800000"/>
                      <a:headEnd/>
                      <a:tailEnd/>
                    </a:ln>
                  </pic:spPr>
                </pic:pic>
              </a:graphicData>
            </a:graphic>
          </wp:inline>
        </w:drawing>
      </w:r>
    </w:p>
    <w:p w:rsidR="00487D0A" w:rsidRDefault="00487D0A" w:rsidP="004B2D14">
      <w:pPr>
        <w:jc w:val="center"/>
        <w:rPr>
          <w:lang w:val="en-ZA"/>
        </w:rPr>
      </w:pPr>
      <w:r>
        <w:rPr>
          <w:noProof/>
          <w:lang w:val="en-US"/>
        </w:rPr>
        <w:drawing>
          <wp:inline distT="0" distB="0" distL="0" distR="0">
            <wp:extent cx="2095733" cy="744279"/>
            <wp:effectExtent l="19050" t="0" r="0" b="0"/>
            <wp:docPr id="69" name="Picture 7" descr="C:\Documents and Settings\Administrator\My Documents\Adrian\Masters\Frequency domain simulation\Zad short MMvsZhao 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Adrian\Masters\Frequency domain simulation\Zad short MMvsZhao res 3.jpg"/>
                    <pic:cNvPicPr>
                      <a:picLocks noChangeAspect="1" noChangeArrowheads="1"/>
                    </pic:cNvPicPr>
                  </pic:nvPicPr>
                  <pic:blipFill>
                    <a:blip r:embed="rId51" cstate="print">
                      <a:lum contrast="-20000"/>
                    </a:blip>
                    <a:srcRect/>
                    <a:stretch>
                      <a:fillRect/>
                    </a:stretch>
                  </pic:blipFill>
                  <pic:spPr bwMode="auto">
                    <a:xfrm>
                      <a:off x="0" y="0"/>
                      <a:ext cx="2094952" cy="744002"/>
                    </a:xfrm>
                    <a:prstGeom prst="rect">
                      <a:avLst/>
                    </a:prstGeom>
                    <a:noFill/>
                    <a:ln w="9525">
                      <a:noFill/>
                      <a:miter lim="800000"/>
                      <a:headEnd/>
                      <a:tailEnd/>
                    </a:ln>
                  </pic:spPr>
                </pic:pic>
              </a:graphicData>
            </a:graphic>
          </wp:inline>
        </w:drawing>
      </w:r>
      <w:r>
        <w:rPr>
          <w:noProof/>
          <w:lang w:val="en-US"/>
        </w:rPr>
        <w:drawing>
          <wp:inline distT="0" distB="0" distL="0" distR="0">
            <wp:extent cx="2096829" cy="744668"/>
            <wp:effectExtent l="19050" t="0" r="0" b="0"/>
            <wp:docPr id="70" name="Picture 8" descr="C:\Documents and Settings\Administrator\My Documents\Adrian\Masters\Frequency domain simulation\Zad short MMvsZhao r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Adrian\Masters\Frequency domain simulation\Zad short MMvsZhao res 5.jpg"/>
                    <pic:cNvPicPr>
                      <a:picLocks noChangeAspect="1" noChangeArrowheads="1"/>
                    </pic:cNvPicPr>
                  </pic:nvPicPr>
                  <pic:blipFill>
                    <a:blip r:embed="rId52" cstate="print">
                      <a:lum contrast="-20000"/>
                    </a:blip>
                    <a:srcRect/>
                    <a:stretch>
                      <a:fillRect/>
                    </a:stretch>
                  </pic:blipFill>
                  <pic:spPr bwMode="auto">
                    <a:xfrm>
                      <a:off x="0" y="0"/>
                      <a:ext cx="2096048" cy="744391"/>
                    </a:xfrm>
                    <a:prstGeom prst="rect">
                      <a:avLst/>
                    </a:prstGeom>
                    <a:noFill/>
                    <a:ln w="9525">
                      <a:noFill/>
                      <a:miter lim="800000"/>
                      <a:headEnd/>
                      <a:tailEnd/>
                    </a:ln>
                  </pic:spPr>
                </pic:pic>
              </a:graphicData>
            </a:graphic>
          </wp:inline>
        </w:drawing>
      </w:r>
    </w:p>
    <w:p w:rsidR="00487D0A" w:rsidRDefault="00A927D4" w:rsidP="004B2D14">
      <w:pPr>
        <w:jc w:val="center"/>
        <w:rPr>
          <w:lang w:val="en-ZA"/>
        </w:rPr>
      </w:pPr>
      <w:r>
        <w:rPr>
          <w:i/>
          <w:lang w:val="en-ZA"/>
        </w:rPr>
        <w:t>Figure 3.15</w:t>
      </w:r>
      <w:r>
        <w:rPr>
          <w:lang w:val="en-ZA"/>
        </w:rPr>
        <w:t xml:space="preserve">: </w:t>
      </w:r>
      <w:r w:rsidR="00180621">
        <w:rPr>
          <w:lang w:val="en-ZA"/>
        </w:rPr>
        <w:t>Zoom</w:t>
      </w:r>
      <w:r>
        <w:rPr>
          <w:lang w:val="en-ZA"/>
        </w:rPr>
        <w:t>ed</w:t>
      </w:r>
      <w:r w:rsidR="00180621">
        <w:rPr>
          <w:lang w:val="en-ZA"/>
        </w:rPr>
        <w:t xml:space="preserve">-in </w:t>
      </w:r>
      <w:r>
        <w:rPr>
          <w:lang w:val="en-ZA"/>
        </w:rPr>
        <w:t xml:space="preserve">view of the resonance peaks show that </w:t>
      </w:r>
      <w:r w:rsidR="00D341D7">
        <w:rPr>
          <w:lang w:val="en-ZA"/>
        </w:rPr>
        <w:t xml:space="preserve">the </w:t>
      </w:r>
      <w:r>
        <w:rPr>
          <w:lang w:val="en-ZA"/>
        </w:rPr>
        <w:t>error is being introduced by th</w:t>
      </w:r>
      <w:r w:rsidR="00A77096">
        <w:rPr>
          <w:lang w:val="en-ZA"/>
        </w:rPr>
        <w:t xml:space="preserve">e limited </w:t>
      </w:r>
      <w:r w:rsidR="00FC27F6">
        <w:rPr>
          <w:lang w:val="en-ZA"/>
        </w:rPr>
        <w:t xml:space="preserve">frequency </w:t>
      </w:r>
      <w:r w:rsidR="00A77096">
        <w:rPr>
          <w:lang w:val="en-ZA"/>
        </w:rPr>
        <w:t>resolution of the simulations</w:t>
      </w:r>
    </w:p>
    <w:p w:rsidR="00487D0A" w:rsidRDefault="00487D0A" w:rsidP="00453CFD">
      <w:pPr>
        <w:pStyle w:val="Heading4"/>
        <w:rPr>
          <w:lang w:val="en-ZA"/>
        </w:rPr>
      </w:pPr>
      <w:r>
        <w:rPr>
          <w:lang w:val="en-ZA"/>
        </w:rPr>
        <w:lastRenderedPageBreak/>
        <w:t>Z</w:t>
      </w:r>
      <w:r w:rsidRPr="00453CFD">
        <w:rPr>
          <w:vertAlign w:val="subscript"/>
          <w:lang w:val="en-ZA"/>
        </w:rPr>
        <w:t>L</w:t>
      </w:r>
      <w:r>
        <w:rPr>
          <w:lang w:val="en-ZA"/>
        </w:rPr>
        <w:t xml:space="preserve"> = 0.1,1,10,100 Ω</w:t>
      </w:r>
    </w:p>
    <w:p w:rsidR="00487D0A" w:rsidRDefault="00487D0A" w:rsidP="00487D0A">
      <w:pPr>
        <w:rPr>
          <w:lang w:val="en-ZA"/>
        </w:rPr>
      </w:pPr>
      <w:r>
        <w:rPr>
          <w:noProof/>
          <w:lang w:val="en-US"/>
        </w:rPr>
        <w:drawing>
          <wp:inline distT="0" distB="0" distL="0" distR="0">
            <wp:extent cx="5943600" cy="2110811"/>
            <wp:effectExtent l="19050" t="0" r="0" b="0"/>
            <wp:docPr id="76" name="Picture 6" descr="C:\Documents and Settings\Administrator\My Documents\Adrian\Masters\Frequency domain simulation\Zad MMvsZhao 0_1o1o10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requency domain simulation\Zad MMvsZhao 0_1o1o10o100.jpg"/>
                    <pic:cNvPicPr>
                      <a:picLocks noChangeAspect="1" noChangeArrowheads="1"/>
                    </pic:cNvPicPr>
                  </pic:nvPicPr>
                  <pic:blipFill>
                    <a:blip r:embed="rId53"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A927D4" w:rsidRPr="00A927D4" w:rsidRDefault="00A927D4" w:rsidP="00A927D4">
      <w:pPr>
        <w:jc w:val="center"/>
        <w:rPr>
          <w:lang w:val="en-ZA"/>
        </w:rPr>
      </w:pPr>
      <w:r>
        <w:rPr>
          <w:i/>
          <w:lang w:val="en-ZA"/>
        </w:rPr>
        <w:t>Figure 3.16</w:t>
      </w:r>
      <w:r>
        <w:rPr>
          <w:lang w:val="en-ZA"/>
        </w:rPr>
        <w:t>: Z</w:t>
      </w:r>
      <w:r>
        <w:rPr>
          <w:vertAlign w:val="subscript"/>
          <w:lang w:val="en-ZA"/>
        </w:rPr>
        <w:t>A-D</w:t>
      </w:r>
      <w:r>
        <w:rPr>
          <w:lang w:val="en-ZA"/>
        </w:rPr>
        <w:t xml:space="preserve"> plotted against frequency with loads </w:t>
      </w:r>
      <w:r w:rsidR="008B6999">
        <w:rPr>
          <w:lang w:val="en-ZA"/>
        </w:rPr>
        <w:t xml:space="preserve">of </w:t>
      </w:r>
      <w:r>
        <w:rPr>
          <w:lang w:val="en-ZA"/>
        </w:rPr>
        <w:t>different resistances.</w:t>
      </w:r>
    </w:p>
    <w:p w:rsidR="00260FCD" w:rsidRPr="00084B20" w:rsidRDefault="00487D0A" w:rsidP="00487D0A">
      <w:pPr>
        <w:rPr>
          <w:lang w:val="en-ZA"/>
        </w:rPr>
      </w:pPr>
      <w:r>
        <w:rPr>
          <w:lang w:val="en-ZA"/>
        </w:rPr>
        <w:t>Note the reversal in behaviour from series to parallel resonance when Z</w:t>
      </w:r>
      <w:r w:rsidRPr="00AB3722">
        <w:rPr>
          <w:vertAlign w:val="subscript"/>
          <w:lang w:val="en-ZA"/>
        </w:rPr>
        <w:t>L</w:t>
      </w:r>
      <w:r>
        <w:rPr>
          <w:lang w:val="en-ZA"/>
        </w:rPr>
        <w:t xml:space="preserve"> exceeds Z</w:t>
      </w:r>
      <w:r w:rsidRPr="00AB3722">
        <w:rPr>
          <w:vertAlign w:val="subscript"/>
          <w:lang w:val="en-ZA"/>
        </w:rPr>
        <w:t>0</w:t>
      </w:r>
      <w:r>
        <w:rPr>
          <w:lang w:val="en-ZA"/>
        </w:rPr>
        <w:t xml:space="preserve"> (defined in Zhao between the two conductors). </w:t>
      </w:r>
    </w:p>
    <w:p w:rsidR="00487D0A" w:rsidRDefault="0042343B" w:rsidP="006B4CA1">
      <w:pPr>
        <w:pStyle w:val="Heading3"/>
      </w:pPr>
      <w:r>
        <w:t>At low coupling</w:t>
      </w:r>
    </w:p>
    <w:p w:rsidR="00487D0A" w:rsidRDefault="00487D0A" w:rsidP="00487D0A">
      <w:pPr>
        <w:rPr>
          <w:lang w:val="en-ZA"/>
        </w:rPr>
      </w:pPr>
      <w:r>
        <w:rPr>
          <w:noProof/>
          <w:lang w:val="en-US"/>
        </w:rPr>
        <w:drawing>
          <wp:inline distT="0" distB="0" distL="0" distR="0">
            <wp:extent cx="5943600" cy="2110811"/>
            <wp:effectExtent l="19050" t="0" r="0" b="0"/>
            <wp:docPr id="79" name="Picture 6" descr="C:\Documents and Settings\Administrator\My Documents\Adrian\Masters\Frequency domain simulation\Zad short MMvsZhao K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requency domain simulation\Zad short MMvsZhao K0_7.jpg"/>
                    <pic:cNvPicPr>
                      <a:picLocks noChangeAspect="1" noChangeArrowheads="1"/>
                    </pic:cNvPicPr>
                  </pic:nvPicPr>
                  <pic:blipFill>
                    <a:blip r:embed="rId54"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487D0A" w:rsidRPr="00863665" w:rsidRDefault="00863665" w:rsidP="00487D0A">
      <w:pPr>
        <w:rPr>
          <w:lang w:val="en-ZA"/>
        </w:rPr>
      </w:pPr>
      <w:r>
        <w:rPr>
          <w:i/>
          <w:lang w:val="en-ZA"/>
        </w:rPr>
        <w:t>Figure 3.</w:t>
      </w:r>
      <w:r w:rsidRPr="00863665">
        <w:rPr>
          <w:lang w:val="en-ZA"/>
        </w:rPr>
        <w:t>17</w:t>
      </w:r>
      <w:r>
        <w:rPr>
          <w:lang w:val="en-ZA"/>
        </w:rPr>
        <w:t>: Z</w:t>
      </w:r>
      <w:r>
        <w:rPr>
          <w:vertAlign w:val="subscript"/>
          <w:lang w:val="en-ZA"/>
        </w:rPr>
        <w:t>A-D</w:t>
      </w:r>
      <w:r>
        <w:rPr>
          <w:lang w:val="en-ZA"/>
        </w:rPr>
        <w:t>plotted against frequency for a short circuit load, at low coupling of k = 0.7</w:t>
      </w:r>
    </w:p>
    <w:p w:rsidR="00487D0A" w:rsidRDefault="00487D0A" w:rsidP="00487D0A">
      <w:pPr>
        <w:rPr>
          <w:lang w:val="en-ZA"/>
        </w:rPr>
      </w:pPr>
      <w:r>
        <w:rPr>
          <w:noProof/>
          <w:lang w:val="en-US"/>
        </w:rPr>
        <w:drawing>
          <wp:inline distT="0" distB="0" distL="0" distR="0">
            <wp:extent cx="5943600" cy="2110811"/>
            <wp:effectExtent l="19050" t="0" r="0" b="0"/>
            <wp:docPr id="80" name="Picture 7" descr="C:\Documents and Settings\Administrator\My Documents\Adrian\Masters\Frequency domain simulation\Zad open MMvsZhao K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Adrian\Masters\Frequency domain simulation\Zad open MMvsZhao K0_7.jpg"/>
                    <pic:cNvPicPr>
                      <a:picLocks noChangeAspect="1" noChangeArrowheads="1"/>
                    </pic:cNvPicPr>
                  </pic:nvPicPr>
                  <pic:blipFill>
                    <a:blip r:embed="rId55" cstate="print"/>
                    <a:srcRect/>
                    <a:stretch>
                      <a:fillRect/>
                    </a:stretch>
                  </pic:blipFill>
                  <pic:spPr bwMode="auto">
                    <a:xfrm>
                      <a:off x="0" y="0"/>
                      <a:ext cx="5943600" cy="2110811"/>
                    </a:xfrm>
                    <a:prstGeom prst="rect">
                      <a:avLst/>
                    </a:prstGeom>
                    <a:noFill/>
                    <a:ln w="9525">
                      <a:noFill/>
                      <a:miter lim="800000"/>
                      <a:headEnd/>
                      <a:tailEnd/>
                    </a:ln>
                  </pic:spPr>
                </pic:pic>
              </a:graphicData>
            </a:graphic>
          </wp:inline>
        </w:drawing>
      </w:r>
    </w:p>
    <w:p w:rsidR="00863665" w:rsidRPr="00863665" w:rsidRDefault="00863665" w:rsidP="00863665">
      <w:pPr>
        <w:rPr>
          <w:lang w:val="en-ZA"/>
        </w:rPr>
      </w:pPr>
      <w:r>
        <w:rPr>
          <w:i/>
          <w:lang w:val="en-ZA"/>
        </w:rPr>
        <w:lastRenderedPageBreak/>
        <w:t>Figure 3.</w:t>
      </w:r>
      <w:r w:rsidRPr="00863665">
        <w:rPr>
          <w:lang w:val="en-ZA"/>
        </w:rPr>
        <w:t>17</w:t>
      </w:r>
      <w:r>
        <w:rPr>
          <w:lang w:val="en-ZA"/>
        </w:rPr>
        <w:t>: Z</w:t>
      </w:r>
      <w:r>
        <w:rPr>
          <w:vertAlign w:val="subscript"/>
          <w:lang w:val="en-ZA"/>
        </w:rPr>
        <w:t>A-D</w:t>
      </w:r>
      <w:r>
        <w:rPr>
          <w:lang w:val="en-ZA"/>
        </w:rPr>
        <w:t>plotted against frequency for a</w:t>
      </w:r>
      <w:r w:rsidR="00DD1210">
        <w:rPr>
          <w:lang w:val="en-ZA"/>
        </w:rPr>
        <w:t>n</w:t>
      </w:r>
      <w:r>
        <w:rPr>
          <w:lang w:val="en-ZA"/>
        </w:rPr>
        <w:t xml:space="preserve"> open circuit load, at low coupling of k = 0.7</w:t>
      </w:r>
    </w:p>
    <w:p w:rsidR="00966E87" w:rsidRDefault="00487D0A" w:rsidP="00487D0A">
      <w:pPr>
        <w:rPr>
          <w:lang w:val="en-ZA"/>
        </w:rPr>
      </w:pPr>
      <w:r>
        <w:rPr>
          <w:lang w:val="en-ZA"/>
        </w:rPr>
        <w:t xml:space="preserve">At low coupling, the following between </w:t>
      </w:r>
      <w:r w:rsidR="005B71A0">
        <w:rPr>
          <w:lang w:val="en-ZA"/>
        </w:rPr>
        <w:t>the modal macromodel</w:t>
      </w:r>
      <w:r>
        <w:rPr>
          <w:lang w:val="en-ZA"/>
        </w:rPr>
        <w:t xml:space="preserve"> and Zhao remains excellent through to high frequencies, for both the open and short circuit cases.</w:t>
      </w:r>
    </w:p>
    <w:p w:rsidR="007579F2" w:rsidRDefault="007579F2" w:rsidP="007579F2">
      <w:pPr>
        <w:pStyle w:val="Heading3"/>
        <w:rPr>
          <w:lang w:val="en-ZA"/>
        </w:rPr>
      </w:pPr>
      <w:r>
        <w:rPr>
          <w:lang w:val="en-ZA"/>
        </w:rPr>
        <w:t>Conclusion</w:t>
      </w:r>
    </w:p>
    <w:p w:rsidR="007579F2" w:rsidRPr="007579F2" w:rsidRDefault="007579F2" w:rsidP="007579F2">
      <w:pPr>
        <w:rPr>
          <w:lang w:val="en-ZA"/>
        </w:rPr>
      </w:pPr>
      <w:r>
        <w:rPr>
          <w:lang w:val="en-ZA"/>
        </w:rPr>
        <w:t>The main difference between the modal macromodel and Zhao’s model is th</w:t>
      </w:r>
      <w:r w:rsidR="00C036EB">
        <w:rPr>
          <w:lang w:val="en-ZA"/>
        </w:rPr>
        <w:t xml:space="preserve">at Zhao does not incorporate the conductor self-capacitances. </w:t>
      </w:r>
      <w:r w:rsidR="00CC1338">
        <w:rPr>
          <w:lang w:val="en-ZA"/>
        </w:rPr>
        <w:t>This causes serious deviation between the models at frequencies where the conductor self-capacitance and magnetising inductance resonate.</w:t>
      </w:r>
    </w:p>
    <w:p w:rsidR="008D7AC7" w:rsidRPr="00453CFD" w:rsidRDefault="00453CFD" w:rsidP="00453CFD">
      <w:pPr>
        <w:rPr>
          <w:lang w:val="en-ZA"/>
        </w:rPr>
      </w:pPr>
      <w:r>
        <w:rPr>
          <w:lang w:val="en-ZA"/>
        </w:rPr>
        <w:t xml:space="preserve">Therefore, our confidence in the quality of the </w:t>
      </w:r>
      <w:r w:rsidR="00CC1338">
        <w:rPr>
          <w:lang w:val="en-ZA"/>
        </w:rPr>
        <w:t>modal macromodel</w:t>
      </w:r>
      <w:r>
        <w:rPr>
          <w:lang w:val="en-ZA"/>
        </w:rPr>
        <w:t xml:space="preserve"> to predict the frequency response of lossless integrated passives has been </w:t>
      </w:r>
      <w:r w:rsidR="00CC1338">
        <w:rPr>
          <w:lang w:val="en-ZA"/>
        </w:rPr>
        <w:t xml:space="preserve">greatly </w:t>
      </w:r>
      <w:r>
        <w:rPr>
          <w:lang w:val="en-ZA"/>
        </w:rPr>
        <w:t xml:space="preserve">strengthened. It is possible, however, that </w:t>
      </w:r>
      <w:r w:rsidR="00CC1338">
        <w:rPr>
          <w:lang w:val="en-ZA"/>
        </w:rPr>
        <w:t>the modal macromodel</w:t>
      </w:r>
      <w:r>
        <w:rPr>
          <w:lang w:val="en-ZA"/>
        </w:rPr>
        <w:t xml:space="preserve"> does not perform as effectively for multiple conductors, but this will not be examined here because we do not have an analytical solution for multiple conductors</w:t>
      </w:r>
      <w:r w:rsidR="00CC1338">
        <w:rPr>
          <w:lang w:val="en-ZA"/>
        </w:rPr>
        <w:t>,</w:t>
      </w:r>
      <w:r>
        <w:rPr>
          <w:lang w:val="en-ZA"/>
        </w:rPr>
        <w:t xml:space="preserve"> such as </w:t>
      </w:r>
      <w:r w:rsidR="00CC1338">
        <w:rPr>
          <w:lang w:val="en-ZA"/>
        </w:rPr>
        <w:t xml:space="preserve">we have </w:t>
      </w:r>
      <w:r>
        <w:rPr>
          <w:lang w:val="en-ZA"/>
        </w:rPr>
        <w:t>Zha</w:t>
      </w:r>
      <w:r w:rsidR="00472029">
        <w:rPr>
          <w:lang w:val="en-ZA"/>
        </w:rPr>
        <w:t>o’s</w:t>
      </w:r>
      <w:r>
        <w:rPr>
          <w:lang w:val="en-ZA"/>
        </w:rPr>
        <w:t xml:space="preserve"> solution for </w:t>
      </w:r>
      <w:r w:rsidR="00CC1338">
        <w:rPr>
          <w:lang w:val="en-ZA"/>
        </w:rPr>
        <w:t xml:space="preserve">the </w:t>
      </w:r>
      <w:r>
        <w:rPr>
          <w:lang w:val="en-ZA"/>
        </w:rPr>
        <w:t>two</w:t>
      </w:r>
      <w:r w:rsidR="00CC1338">
        <w:rPr>
          <w:lang w:val="en-ZA"/>
        </w:rPr>
        <w:t>-conductor case.</w:t>
      </w:r>
    </w:p>
    <w:p w:rsidR="00472029" w:rsidRDefault="00472029" w:rsidP="00472029">
      <w:pPr>
        <w:spacing w:after="0"/>
        <w:rPr>
          <w:b/>
          <w:caps/>
          <w:kern w:val="28"/>
          <w:sz w:val="32"/>
          <w:lang w:val="en-ZA"/>
        </w:rPr>
      </w:pPr>
      <w:r>
        <w:rPr>
          <w:lang w:val="en-ZA"/>
        </w:rPr>
        <w:t>With this excellent following in the frequency domain, the modal macromodel appears to be a good benchmark solution to represent the integrated passive structure in SPICE. The next chapter will examine the time domain solution obtained from SPICE simulations, so the modal macromodel will be used as the benchmark solution in comparisons made with lumped model time domain solutions.</w:t>
      </w:r>
      <w:r>
        <w:rPr>
          <w:lang w:val="en-ZA"/>
        </w:rPr>
        <w:br w:type="page"/>
      </w:r>
    </w:p>
    <w:p w:rsidR="00A977F4" w:rsidRDefault="00A977F4" w:rsidP="00A977F4">
      <w:pPr>
        <w:pStyle w:val="Heading1"/>
        <w:rPr>
          <w:lang w:val="en-ZA"/>
        </w:rPr>
      </w:pPr>
      <w:r w:rsidRPr="003625F1">
        <w:rPr>
          <w:lang w:val="en-ZA"/>
        </w:rPr>
        <w:lastRenderedPageBreak/>
        <w:t>integrated passive structure with simple boundary conditions</w:t>
      </w:r>
      <w:r>
        <w:rPr>
          <w:lang w:val="en-ZA"/>
        </w:rPr>
        <w:t>:Time domain</w:t>
      </w:r>
    </w:p>
    <w:p w:rsidR="0032483D" w:rsidRDefault="0032483D" w:rsidP="008D7AC7">
      <w:pPr>
        <w:pStyle w:val="Heading2"/>
        <w:rPr>
          <w:lang w:val="en-ZA"/>
        </w:rPr>
      </w:pPr>
      <w:r>
        <w:rPr>
          <w:lang w:val="en-ZA"/>
        </w:rPr>
        <w:t>Background</w:t>
      </w:r>
    </w:p>
    <w:p w:rsidR="00A977F4" w:rsidRPr="001F5D64" w:rsidRDefault="004601D1" w:rsidP="00A977F4">
      <w:pPr>
        <w:pStyle w:val="Text"/>
        <w:rPr>
          <w:lang w:val="en-ZA"/>
        </w:rPr>
      </w:pPr>
      <w:r>
        <w:rPr>
          <w:lang w:val="en-ZA"/>
        </w:rPr>
        <w:t xml:space="preserve">In this chapter the </w:t>
      </w:r>
      <w:r w:rsidR="00DB7FD1">
        <w:rPr>
          <w:lang w:val="en-ZA"/>
        </w:rPr>
        <w:t xml:space="preserve">responses to a step input signal </w:t>
      </w:r>
      <w:r>
        <w:rPr>
          <w:lang w:val="en-ZA"/>
        </w:rPr>
        <w:t>will be used to provide a time domain comparison</w:t>
      </w:r>
      <w:r w:rsidR="00DB7FD1">
        <w:rPr>
          <w:lang w:val="en-ZA"/>
        </w:rPr>
        <w:t xml:space="preserve"> of the different SPICE-compatible models</w:t>
      </w:r>
      <w:r w:rsidR="00A90691">
        <w:rPr>
          <w:lang w:val="en-ZA"/>
        </w:rPr>
        <w:t>.</w:t>
      </w:r>
      <w:r w:rsidR="001F5D64">
        <w:rPr>
          <w:lang w:val="en-ZA"/>
        </w:rPr>
        <w:t xml:space="preserve"> First, there is a brief discussion around the input signal used for these simulations. </w:t>
      </w:r>
    </w:p>
    <w:p w:rsidR="009B2187" w:rsidRDefault="009B2187" w:rsidP="009B2187">
      <w:pPr>
        <w:pStyle w:val="Heading3"/>
        <w:rPr>
          <w:lang w:val="en-ZA"/>
        </w:rPr>
      </w:pPr>
      <w:r>
        <w:rPr>
          <w:lang w:val="en-ZA"/>
        </w:rPr>
        <w:t>Simulating the step response</w:t>
      </w:r>
    </w:p>
    <w:p w:rsidR="00273858" w:rsidRPr="00EB75CF" w:rsidRDefault="009B2187" w:rsidP="00EB75CF">
      <w:pPr>
        <w:rPr>
          <w:lang w:val="en-ZA"/>
        </w:rPr>
      </w:pPr>
      <w:r w:rsidRPr="00EB75CF">
        <w:rPr>
          <w:lang w:val="en-ZA"/>
        </w:rPr>
        <w:t xml:space="preserve">The step response can be mathematically obtained using the convolution of the input signal (a unit step) and the impulse response of the system. The system is shown in </w:t>
      </w:r>
      <w:r w:rsidRPr="00537CA3">
        <w:rPr>
          <w:i/>
          <w:lang w:val="en-ZA"/>
        </w:rPr>
        <w:t>Figure</w:t>
      </w:r>
      <w:r w:rsidR="00273858" w:rsidRPr="00EB75CF">
        <w:rPr>
          <w:i/>
          <w:lang w:val="en-ZA"/>
        </w:rPr>
        <w:t> </w:t>
      </w:r>
      <w:r w:rsidR="001F5D64">
        <w:rPr>
          <w:i/>
          <w:lang w:val="en-ZA"/>
        </w:rPr>
        <w:t>4</w:t>
      </w:r>
      <w:r w:rsidR="00273858" w:rsidRPr="00EB75CF">
        <w:rPr>
          <w:i/>
          <w:lang w:val="en-ZA"/>
        </w:rPr>
        <w:t>.1</w:t>
      </w:r>
      <w:r w:rsidRPr="00EB75CF">
        <w:rPr>
          <w:lang w:val="en-ZA"/>
        </w:rPr>
        <w:t xml:space="preserve">, where the source impedance is 50Ω </w:t>
      </w:r>
      <w:r w:rsidR="003D18E9">
        <w:rPr>
          <w:lang w:val="en-ZA"/>
        </w:rPr>
        <w:t>(Z</w:t>
      </w:r>
      <w:r w:rsidR="003D18E9">
        <w:rPr>
          <w:vertAlign w:val="subscript"/>
          <w:lang w:val="en-ZA"/>
        </w:rPr>
        <w:t>S</w:t>
      </w:r>
      <w:r w:rsidR="003D18E9">
        <w:rPr>
          <w:lang w:val="en-ZA"/>
        </w:rPr>
        <w:t xml:space="preserve">) </w:t>
      </w:r>
      <w:r w:rsidRPr="00EB75CF">
        <w:rPr>
          <w:lang w:val="en-ZA"/>
        </w:rPr>
        <w:t>for a typical signal generator</w:t>
      </w:r>
      <w:r w:rsidR="00E1403C" w:rsidRPr="00EB75CF">
        <w:rPr>
          <w:lang w:val="en-ZA"/>
        </w:rPr>
        <w:t xml:space="preserve">, and the integrated passive is configured as a </w:t>
      </w:r>
      <w:r w:rsidR="00297834">
        <w:rPr>
          <w:lang w:val="en-ZA"/>
        </w:rPr>
        <w:t>single</w:t>
      </w:r>
      <w:r w:rsidR="00E1403C" w:rsidRPr="00EB75CF">
        <w:rPr>
          <w:lang w:val="en-ZA"/>
        </w:rPr>
        <w:t>-port network between terminals A-D, with an impedance between B-C</w:t>
      </w:r>
      <w:r w:rsidR="00EB75CF">
        <w:rPr>
          <w:lang w:val="en-ZA"/>
        </w:rPr>
        <w:t>.</w:t>
      </w:r>
      <w:r w:rsidR="00E1403C" w:rsidRPr="00EB75CF">
        <w:rPr>
          <w:lang w:val="en-ZA"/>
        </w:rPr>
        <w:t xml:space="preserve"> This is the same terminal configuration used for the frequency domain simulations in the previous chapter</w:t>
      </w:r>
      <w:r w:rsidRPr="00EB75CF">
        <w:rPr>
          <w:lang w:val="en-ZA"/>
        </w:rPr>
        <w:t xml:space="preserve">. </w:t>
      </w:r>
      <w:r w:rsidR="00024269">
        <w:rPr>
          <w:lang w:val="en-ZA"/>
        </w:rPr>
        <w:t>The s</w:t>
      </w:r>
      <w:r w:rsidR="00EB75CF" w:rsidRPr="00EB75CF">
        <w:rPr>
          <w:lang w:val="en-ZA"/>
        </w:rPr>
        <w:t xml:space="preserve">ame structure parameters </w:t>
      </w:r>
      <w:r w:rsidR="00024269">
        <w:rPr>
          <w:lang w:val="en-ZA"/>
        </w:rPr>
        <w:t xml:space="preserve">have been used </w:t>
      </w:r>
      <w:r w:rsidR="00EB75CF" w:rsidRPr="00EB75CF">
        <w:rPr>
          <w:lang w:val="en-ZA"/>
        </w:rPr>
        <w:t xml:space="preserve">as for the frequency domain simulations. </w:t>
      </w:r>
    </w:p>
    <w:p w:rsidR="009B2187" w:rsidRPr="00273858" w:rsidRDefault="00273858" w:rsidP="009B2187">
      <w:pPr>
        <w:pStyle w:val="Text"/>
        <w:rPr>
          <w:lang w:val="en-ZA"/>
        </w:rPr>
      </w:pPr>
      <w:r>
        <w:rPr>
          <w:lang w:val="en-ZA"/>
        </w:rPr>
        <w:t xml:space="preserve">The circuitin </w:t>
      </w:r>
      <w:r>
        <w:rPr>
          <w:i/>
          <w:lang w:val="en-ZA"/>
        </w:rPr>
        <w:t>Figure </w:t>
      </w:r>
      <w:r w:rsidR="001F5D64">
        <w:rPr>
          <w:i/>
          <w:lang w:val="en-ZA"/>
        </w:rPr>
        <w:t>4</w:t>
      </w:r>
      <w:r>
        <w:rPr>
          <w:i/>
          <w:lang w:val="en-ZA"/>
        </w:rPr>
        <w:t>.1 </w:t>
      </w:r>
      <w:r>
        <w:rPr>
          <w:lang w:val="en-ZA"/>
        </w:rPr>
        <w:t xml:space="preserve">comprises a </w:t>
      </w:r>
      <w:r w:rsidR="009B2187">
        <w:rPr>
          <w:lang w:val="en-ZA"/>
        </w:rPr>
        <w:t>simple voltage divider</w:t>
      </w:r>
      <w:r w:rsidR="003D18E9">
        <w:rPr>
          <w:lang w:val="en-ZA"/>
        </w:rPr>
        <w:t xml:space="preserve"> of the input step signal in the frequency domain, which </w:t>
      </w:r>
      <w:r>
        <w:rPr>
          <w:lang w:val="en-ZA"/>
        </w:rPr>
        <w:t>give</w:t>
      </w:r>
      <w:r w:rsidR="003D18E9">
        <w:rPr>
          <w:lang w:val="en-ZA"/>
        </w:rPr>
        <w:t>s</w:t>
      </w:r>
      <w:r>
        <w:rPr>
          <w:lang w:val="en-ZA"/>
        </w:rPr>
        <w:t xml:space="preserve"> the</w:t>
      </w:r>
      <w:r w:rsidR="009B2187">
        <w:rPr>
          <w:lang w:val="en-ZA"/>
        </w:rPr>
        <w:t xml:space="preserve"> step response</w:t>
      </w:r>
      <w:r>
        <w:rPr>
          <w:lang w:val="en-ZA"/>
        </w:rPr>
        <w:t>,</w:t>
      </w:r>
      <w:r w:rsidR="009B2187">
        <w:rPr>
          <w:lang w:val="en-ZA"/>
        </w:rPr>
        <w:t xml:space="preserve"> as in </w:t>
      </w:r>
      <w:r w:rsidR="009B2187" w:rsidRPr="00273858">
        <w:rPr>
          <w:i/>
          <w:lang w:val="en-ZA"/>
        </w:rPr>
        <w:t>Equation</w:t>
      </w:r>
      <w:r>
        <w:rPr>
          <w:i/>
          <w:lang w:val="en-ZA"/>
        </w:rPr>
        <w:t> </w:t>
      </w:r>
      <w:r w:rsidR="001F5D64">
        <w:rPr>
          <w:i/>
          <w:lang w:val="en-ZA"/>
        </w:rPr>
        <w:t>4</w:t>
      </w:r>
      <w:r>
        <w:rPr>
          <w:i/>
          <w:lang w:val="en-ZA"/>
        </w:rPr>
        <w:t>.1</w:t>
      </w:r>
      <w:r>
        <w:rPr>
          <w:lang w:val="en-ZA"/>
        </w:rPr>
        <w:t>:</w:t>
      </w:r>
    </w:p>
    <w:p w:rsidR="009B2187" w:rsidRDefault="00896000" w:rsidP="009B2187">
      <w:pPr>
        <w:pStyle w:val="Text"/>
        <w:rPr>
          <w:lang w:val="en-ZA"/>
        </w:rPr>
      </w:pPr>
      <m:oMathPara>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A-D (step)</m:t>
              </m:r>
            </m:sub>
          </m:sSub>
          <m:d>
            <m:dPr>
              <m:ctrlPr>
                <w:rPr>
                  <w:rFonts w:ascii="Cambria Math" w:hAnsi="Cambria Math"/>
                  <w:i/>
                  <w:lang w:val="en-ZA"/>
                </w:rPr>
              </m:ctrlPr>
            </m:dPr>
            <m:e>
              <m:r>
                <w:rPr>
                  <w:rFonts w:ascii="Cambria Math" w:hAnsi="Cambria Math"/>
                  <w:lang w:val="en-ZA"/>
                </w:rPr>
                <m:t>jω</m:t>
              </m:r>
            </m:e>
          </m:d>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d>
                <m:dPr>
                  <m:ctrlPr>
                    <w:rPr>
                      <w:rFonts w:ascii="Cambria Math" w:hAnsi="Cambria Math"/>
                      <w:i/>
                      <w:lang w:val="en-ZA"/>
                    </w:rPr>
                  </m:ctrlPr>
                </m:dPr>
                <m:e>
                  <m:r>
                    <w:rPr>
                      <w:rFonts w:ascii="Cambria Math" w:hAnsi="Cambria Math"/>
                      <w:lang w:val="en-ZA"/>
                    </w:rPr>
                    <m:t>jω</m:t>
                  </m:r>
                </m:e>
              </m:d>
              <m:r>
                <w:rPr>
                  <w:rFonts w:ascii="Cambria Math" w:hAnsi="Cambria Math"/>
                  <w:lang w:val="en-ZA"/>
                </w:rPr>
                <m:t>×</m:t>
              </m:r>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in (step)</m:t>
                  </m:r>
                </m:sub>
              </m:sSub>
              <m:d>
                <m:dPr>
                  <m:ctrlPr>
                    <w:rPr>
                      <w:rFonts w:ascii="Cambria Math" w:hAnsi="Cambria Math"/>
                      <w:i/>
                      <w:lang w:val="en-ZA"/>
                    </w:rPr>
                  </m:ctrlPr>
                </m:dPr>
                <m:e>
                  <m:r>
                    <w:rPr>
                      <w:rFonts w:ascii="Cambria Math" w:hAnsi="Cambria Math"/>
                      <w:lang w:val="en-ZA"/>
                    </w:rPr>
                    <m:t>jω</m:t>
                  </m:r>
                </m:e>
              </m:d>
            </m:num>
            <m:den>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S</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d>
                <m:dPr>
                  <m:ctrlPr>
                    <w:rPr>
                      <w:rFonts w:ascii="Cambria Math" w:hAnsi="Cambria Math"/>
                      <w:i/>
                      <w:lang w:val="en-ZA"/>
                    </w:rPr>
                  </m:ctrlPr>
                </m:dPr>
                <m:e>
                  <m:r>
                    <w:rPr>
                      <w:rFonts w:ascii="Cambria Math" w:hAnsi="Cambria Math"/>
                      <w:lang w:val="en-ZA"/>
                    </w:rPr>
                    <m:t>jω</m:t>
                  </m:r>
                </m:e>
              </m:d>
            </m:den>
          </m:f>
          <m:r>
            <w:rPr>
              <w:rFonts w:ascii="Cambria Math" w:hAnsi="Cambria Math"/>
              <w:lang w:val="en-ZA"/>
            </w:rPr>
            <m:t xml:space="preserve">    …(4.1)</m:t>
          </m:r>
        </m:oMath>
      </m:oMathPara>
    </w:p>
    <w:p w:rsidR="00073EF7" w:rsidRDefault="00073EF7" w:rsidP="009B2187">
      <w:pPr>
        <w:pStyle w:val="Text"/>
        <w:rPr>
          <w:lang w:val="en-ZA"/>
        </w:rPr>
      </w:pPr>
      <w:r>
        <w:rPr>
          <w:lang w:val="en-ZA"/>
        </w:rPr>
        <w:t>The step response does not only depend on the magnitude of the integrated passive input impedance (Z</w:t>
      </w:r>
      <w:r>
        <w:rPr>
          <w:vertAlign w:val="subscript"/>
          <w:lang w:val="en-ZA"/>
        </w:rPr>
        <w:t>A</w:t>
      </w:r>
      <w:r>
        <w:rPr>
          <w:vertAlign w:val="subscript"/>
          <w:lang w:val="en-ZA"/>
        </w:rPr>
        <w:noBreakHyphen/>
        <w:t>D</w:t>
      </w:r>
      <w:r>
        <w:rPr>
          <w:lang w:val="en-ZA"/>
        </w:rPr>
        <w:t xml:space="preserve">), but also on </w:t>
      </w:r>
      <w:r w:rsidR="00E83349">
        <w:rPr>
          <w:lang w:val="en-ZA"/>
        </w:rPr>
        <w:t>Z</w:t>
      </w:r>
      <w:r w:rsidR="00E83349">
        <w:rPr>
          <w:vertAlign w:val="subscript"/>
          <w:lang w:val="en-ZA"/>
        </w:rPr>
        <w:t>A</w:t>
      </w:r>
      <w:r w:rsidR="00E83349">
        <w:rPr>
          <w:vertAlign w:val="subscript"/>
          <w:lang w:val="en-ZA"/>
        </w:rPr>
        <w:noBreakHyphen/>
        <w:t>D</w:t>
      </w:r>
      <w:r w:rsidR="00E83349">
        <w:rPr>
          <w:lang w:val="en-ZA"/>
        </w:rPr>
        <w:t xml:space="preserve">’s </w:t>
      </w:r>
      <w:r>
        <w:rPr>
          <w:lang w:val="en-ZA"/>
        </w:rPr>
        <w:t>proportion relative to the source output impedance (Z</w:t>
      </w:r>
      <w:r>
        <w:rPr>
          <w:vertAlign w:val="subscript"/>
          <w:lang w:val="en-ZA"/>
        </w:rPr>
        <w:t>S</w:t>
      </w:r>
      <w:r>
        <w:rPr>
          <w:lang w:val="en-ZA"/>
        </w:rPr>
        <w:t xml:space="preserve">). </w:t>
      </w:r>
      <w:r w:rsidR="00E83349">
        <w:rPr>
          <w:lang w:val="en-ZA"/>
        </w:rPr>
        <w:t>This means that the step response will be different between the cases where Z</w:t>
      </w:r>
      <w:r w:rsidR="00E83349">
        <w:rPr>
          <w:vertAlign w:val="subscript"/>
          <w:lang w:val="en-ZA"/>
        </w:rPr>
        <w:t xml:space="preserve">S </w:t>
      </w:r>
      <w:r w:rsidR="00E83349">
        <w:rPr>
          <w:lang w:val="en-ZA"/>
        </w:rPr>
        <w:t>&lt; Z</w:t>
      </w:r>
      <w:r w:rsidR="00E83349">
        <w:rPr>
          <w:vertAlign w:val="subscript"/>
          <w:lang w:val="en-ZA"/>
        </w:rPr>
        <w:t>A</w:t>
      </w:r>
      <w:r w:rsidR="00E83349">
        <w:rPr>
          <w:vertAlign w:val="subscript"/>
          <w:lang w:val="en-ZA"/>
        </w:rPr>
        <w:noBreakHyphen/>
        <w:t>D</w:t>
      </w:r>
      <w:r w:rsidR="00E83349">
        <w:rPr>
          <w:lang w:val="en-ZA"/>
        </w:rPr>
        <w:t xml:space="preserve"> and where Z</w:t>
      </w:r>
      <w:r w:rsidR="00E83349">
        <w:rPr>
          <w:vertAlign w:val="subscript"/>
          <w:lang w:val="en-ZA"/>
        </w:rPr>
        <w:t xml:space="preserve">S </w:t>
      </w:r>
      <w:r w:rsidR="00E83349">
        <w:rPr>
          <w:lang w:val="en-ZA"/>
        </w:rPr>
        <w:t>&gt; Z</w:t>
      </w:r>
      <w:r w:rsidR="00E83349">
        <w:rPr>
          <w:vertAlign w:val="subscript"/>
          <w:lang w:val="en-ZA"/>
        </w:rPr>
        <w:t>A</w:t>
      </w:r>
      <w:r w:rsidR="00E83349">
        <w:rPr>
          <w:vertAlign w:val="subscript"/>
          <w:lang w:val="en-ZA"/>
        </w:rPr>
        <w:noBreakHyphen/>
        <w:t>D</w:t>
      </w:r>
      <w:r w:rsidR="00570FB2">
        <w:rPr>
          <w:lang w:val="en-ZA"/>
        </w:rPr>
        <w:t>. This will be observed in the simulations presented in this chapter.</w:t>
      </w:r>
    </w:p>
    <w:p w:rsidR="00895963" w:rsidRPr="00E83349" w:rsidRDefault="00895963" w:rsidP="009B2187">
      <w:pPr>
        <w:pStyle w:val="Text"/>
        <w:rPr>
          <w:lang w:val="en-ZA"/>
        </w:rPr>
      </w:pPr>
      <w:r>
        <w:rPr>
          <w:noProof/>
          <w:lang w:val="en-US"/>
        </w:rPr>
        <w:drawing>
          <wp:inline distT="0" distB="0" distL="0" distR="0">
            <wp:extent cx="5973445" cy="1959610"/>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5973445" cy="1959610"/>
                    </a:xfrm>
                    <a:prstGeom prst="rect">
                      <a:avLst/>
                    </a:prstGeom>
                    <a:noFill/>
                    <a:ln w="9525">
                      <a:noFill/>
                      <a:miter lim="800000"/>
                      <a:headEnd/>
                      <a:tailEnd/>
                    </a:ln>
                  </pic:spPr>
                </pic:pic>
              </a:graphicData>
            </a:graphic>
          </wp:inline>
        </w:drawing>
      </w:r>
    </w:p>
    <w:p w:rsidR="009B2187" w:rsidRPr="00A977F4" w:rsidRDefault="00C0627D" w:rsidP="009C2E96">
      <w:pPr>
        <w:rPr>
          <w:lang w:val="en-ZA"/>
        </w:rPr>
      </w:pPr>
      <w:r w:rsidRPr="00895963">
        <w:rPr>
          <w:i/>
          <w:lang w:val="en-ZA"/>
        </w:rPr>
        <w:t xml:space="preserve">Figure </w:t>
      </w:r>
      <w:r w:rsidR="008D73E9" w:rsidRPr="00895963">
        <w:rPr>
          <w:i/>
          <w:lang w:val="en-ZA"/>
        </w:rPr>
        <w:t>4</w:t>
      </w:r>
      <w:r w:rsidR="00315EA2" w:rsidRPr="00895963">
        <w:rPr>
          <w:i/>
          <w:lang w:val="en-ZA"/>
        </w:rPr>
        <w:t>.1</w:t>
      </w:r>
      <w:r w:rsidR="00895963">
        <w:rPr>
          <w:lang w:val="en-ZA"/>
        </w:rPr>
        <w:t>:Circuit setup for step response simulations</w:t>
      </w:r>
    </w:p>
    <w:p w:rsidR="00FE3725" w:rsidRPr="00C51726" w:rsidRDefault="00FE3725" w:rsidP="00FE3725">
      <w:pPr>
        <w:pStyle w:val="Heading3"/>
        <w:rPr>
          <w:lang w:val="en-ZA"/>
        </w:rPr>
      </w:pPr>
      <w:r>
        <w:rPr>
          <w:lang w:val="en-ZA"/>
        </w:rPr>
        <w:t>Understanding the input signal</w:t>
      </w:r>
    </w:p>
    <w:p w:rsidR="006E08F9" w:rsidRPr="00C0627D" w:rsidRDefault="00484591" w:rsidP="00C0627D">
      <w:pPr>
        <w:pStyle w:val="Text"/>
        <w:rPr>
          <w:lang w:val="en-ZA"/>
        </w:rPr>
      </w:pPr>
      <w:r>
        <w:rPr>
          <w:lang w:val="en-ZA"/>
        </w:rPr>
        <w:t>A real</w:t>
      </w:r>
      <w:r w:rsidR="0075773E">
        <w:rPr>
          <w:lang w:val="en-ZA"/>
        </w:rPr>
        <w:t xml:space="preserve"> input signal is not a perfect unit step, whic</w:t>
      </w:r>
      <w:r w:rsidR="00C0627D">
        <w:rPr>
          <w:lang w:val="en-ZA"/>
        </w:rPr>
        <w:t xml:space="preserve">h is not physically realizable. Rise and fall times </w:t>
      </w:r>
      <w:r w:rsidR="00C0627D">
        <w:rPr>
          <w:lang w:val="en-ZA"/>
        </w:rPr>
        <w:lastRenderedPageBreak/>
        <w:t xml:space="preserve">cannot be instantaneous. </w:t>
      </w:r>
      <w:r w:rsidR="008D73E9">
        <w:rPr>
          <w:lang w:val="en-ZA"/>
        </w:rPr>
        <w:t xml:space="preserve">A real </w:t>
      </w:r>
      <w:r w:rsidR="003F5598">
        <w:rPr>
          <w:lang w:val="en-ZA"/>
        </w:rPr>
        <w:t xml:space="preserve">step-like </w:t>
      </w:r>
      <w:r w:rsidR="008D73E9">
        <w:rPr>
          <w:lang w:val="en-ZA"/>
        </w:rPr>
        <w:t xml:space="preserve">input signal in a physical setup would </w:t>
      </w:r>
      <w:r w:rsidR="003F5598">
        <w:rPr>
          <w:lang w:val="en-ZA"/>
        </w:rPr>
        <w:t xml:space="preserve">be </w:t>
      </w:r>
      <w:r w:rsidR="00BA5F55">
        <w:rPr>
          <w:lang w:val="en-ZA"/>
        </w:rPr>
        <w:t xml:space="preserve">generated by a signal generator as a pulse waveform. </w:t>
      </w:r>
      <w:r w:rsidR="00C0627D">
        <w:rPr>
          <w:lang w:val="en-ZA"/>
        </w:rPr>
        <w:t>The</w:t>
      </w:r>
      <w:r w:rsidR="00BD17C0">
        <w:rPr>
          <w:lang w:val="en-ZA"/>
        </w:rPr>
        <w:t xml:space="preserve"> frequency spectrum of a pulse</w:t>
      </w:r>
      <w:r w:rsidR="00C0627D">
        <w:rPr>
          <w:lang w:val="en-ZA"/>
        </w:rPr>
        <w:t xml:space="preserve"> signal</w:t>
      </w:r>
      <w:r w:rsidR="00BD17C0">
        <w:rPr>
          <w:lang w:val="en-ZA"/>
        </w:rPr>
        <w:t xml:space="preserve"> is shown in </w:t>
      </w:r>
      <w:r w:rsidR="00BD17C0" w:rsidRPr="00537CA3">
        <w:rPr>
          <w:i/>
          <w:lang w:val="en-ZA"/>
        </w:rPr>
        <w:t>Figure</w:t>
      </w:r>
      <w:r w:rsidR="00C0627D">
        <w:rPr>
          <w:i/>
          <w:lang w:val="en-ZA"/>
        </w:rPr>
        <w:t> </w:t>
      </w:r>
      <w:r w:rsidR="001F5D64">
        <w:rPr>
          <w:i/>
          <w:lang w:val="en-ZA"/>
        </w:rPr>
        <w:t>4</w:t>
      </w:r>
      <w:r w:rsidR="00C0627D">
        <w:rPr>
          <w:i/>
          <w:lang w:val="en-ZA"/>
        </w:rPr>
        <w:t xml:space="preserve">.2. </w:t>
      </w:r>
      <w:r w:rsidR="006E08F9">
        <w:rPr>
          <w:lang w:val="en-ZA"/>
        </w:rPr>
        <w:t>This can be enveloped by the simplified spectrum developed by [</w:t>
      </w:r>
      <w:r w:rsidR="0080729A">
        <w:rPr>
          <w:lang w:val="en-ZA"/>
        </w:rPr>
        <w:t>26</w:t>
      </w:r>
      <w:r w:rsidR="006E08F9">
        <w:rPr>
          <w:lang w:val="en-ZA"/>
        </w:rPr>
        <w:t>] for pulse signals</w:t>
      </w:r>
      <w:r w:rsidR="00BD17C0">
        <w:rPr>
          <w:lang w:val="en-ZA"/>
        </w:rPr>
        <w:t xml:space="preserve">, which is shown in </w:t>
      </w:r>
      <w:r w:rsidR="00BD17C0" w:rsidRPr="00537CA3">
        <w:rPr>
          <w:i/>
          <w:lang w:val="en-ZA"/>
        </w:rPr>
        <w:t>Figure</w:t>
      </w:r>
      <w:r w:rsidR="00C0627D">
        <w:rPr>
          <w:i/>
          <w:lang w:val="en-ZA"/>
        </w:rPr>
        <w:t> </w:t>
      </w:r>
      <w:r w:rsidR="001F5D64">
        <w:rPr>
          <w:i/>
          <w:lang w:val="en-ZA"/>
        </w:rPr>
        <w:t>4</w:t>
      </w:r>
      <w:r w:rsidR="00C0627D">
        <w:rPr>
          <w:i/>
          <w:lang w:val="en-ZA"/>
        </w:rPr>
        <w:t>.3</w:t>
      </w:r>
      <w:r w:rsidR="00C0627D">
        <w:rPr>
          <w:lang w:val="en-ZA"/>
        </w:rPr>
        <w:t>.</w:t>
      </w:r>
    </w:p>
    <w:p w:rsidR="00F85EB2" w:rsidRDefault="00F85EB2" w:rsidP="004B2D14">
      <w:pPr>
        <w:pStyle w:val="Text"/>
        <w:jc w:val="center"/>
        <w:rPr>
          <w:lang w:val="en-ZA"/>
        </w:rPr>
      </w:pPr>
      <w:r>
        <w:rPr>
          <w:noProof/>
          <w:lang w:val="en-US"/>
        </w:rPr>
        <w:drawing>
          <wp:inline distT="0" distB="0" distL="0" distR="0">
            <wp:extent cx="3098445" cy="2030680"/>
            <wp:effectExtent l="19050" t="0" r="6705" b="0"/>
            <wp:docPr id="48" name="Picture 16" descr="http://upload.wikimedia.org/wikipedia/en/f/f7/Spectrum_Square_Pulse_Coa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f/f7/Spectrum_Square_Pulse_Coarse.PNG"/>
                    <pic:cNvPicPr>
                      <a:picLocks noChangeAspect="1" noChangeArrowheads="1"/>
                    </pic:cNvPicPr>
                  </pic:nvPicPr>
                  <pic:blipFill>
                    <a:blip r:embed="rId57" cstate="print">
                      <a:clrChange>
                        <a:clrFrom>
                          <a:srgbClr val="000000"/>
                        </a:clrFrom>
                        <a:clrTo>
                          <a:srgbClr val="000000">
                            <a:alpha val="0"/>
                          </a:srgbClr>
                        </a:clrTo>
                      </a:clrChange>
                    </a:blip>
                    <a:srcRect/>
                    <a:stretch>
                      <a:fillRect/>
                    </a:stretch>
                  </pic:blipFill>
                  <pic:spPr bwMode="auto">
                    <a:xfrm>
                      <a:off x="0" y="0"/>
                      <a:ext cx="3099435" cy="2031329"/>
                    </a:xfrm>
                    <a:prstGeom prst="rect">
                      <a:avLst/>
                    </a:prstGeom>
                    <a:noFill/>
                    <a:ln w="9525">
                      <a:noFill/>
                      <a:miter lim="800000"/>
                      <a:headEnd/>
                      <a:tailEnd/>
                    </a:ln>
                  </pic:spPr>
                </pic:pic>
              </a:graphicData>
            </a:graphic>
          </wp:inline>
        </w:drawing>
      </w:r>
    </w:p>
    <w:p w:rsidR="006216DC" w:rsidRDefault="00C0627D" w:rsidP="004B2D14">
      <w:pPr>
        <w:pStyle w:val="Text"/>
        <w:jc w:val="center"/>
        <w:rPr>
          <w:lang w:val="en-ZA"/>
        </w:rPr>
      </w:pPr>
      <w:r w:rsidRPr="00537CA3">
        <w:rPr>
          <w:i/>
          <w:lang w:val="en-ZA"/>
        </w:rPr>
        <w:t>Fig</w:t>
      </w:r>
      <w:r w:rsidR="00537CA3" w:rsidRPr="00537CA3">
        <w:rPr>
          <w:i/>
          <w:lang w:val="en-ZA"/>
        </w:rPr>
        <w:t>ure</w:t>
      </w:r>
      <w:r w:rsidR="001F5D64" w:rsidRPr="00537CA3">
        <w:rPr>
          <w:i/>
          <w:lang w:val="en-ZA"/>
        </w:rPr>
        <w:t>4</w:t>
      </w:r>
      <w:r w:rsidR="00315EA2" w:rsidRPr="00537CA3">
        <w:rPr>
          <w:i/>
          <w:lang w:val="en-ZA"/>
        </w:rPr>
        <w:t>.</w:t>
      </w:r>
      <w:r w:rsidRPr="00537CA3">
        <w:rPr>
          <w:i/>
          <w:lang w:val="en-ZA"/>
        </w:rPr>
        <w:t>2</w:t>
      </w:r>
      <w:r w:rsidR="00537CA3">
        <w:rPr>
          <w:lang w:val="en-ZA"/>
        </w:rPr>
        <w:t>: Frequency s</w:t>
      </w:r>
      <w:r>
        <w:rPr>
          <w:lang w:val="en-ZA"/>
        </w:rPr>
        <w:t xml:space="preserve">pectrum for </w:t>
      </w:r>
      <w:r w:rsidR="00537CA3">
        <w:rPr>
          <w:lang w:val="en-ZA"/>
        </w:rPr>
        <w:t>pulse signals</w:t>
      </w:r>
    </w:p>
    <w:p w:rsidR="00780B17" w:rsidRDefault="00896000" w:rsidP="004B2D14">
      <w:pPr>
        <w:pStyle w:val="Text"/>
        <w:jc w:val="center"/>
        <w:rPr>
          <w:lang w:val="en-ZA"/>
        </w:rPr>
      </w:pPr>
      <w:r w:rsidRPr="00896000">
        <w:rPr>
          <w:noProof/>
          <w:lang w:val="en-ZA" w:eastAsia="en-ZA"/>
        </w:rPr>
      </w:r>
      <w:r>
        <w:rPr>
          <w:noProof/>
          <w:lang w:val="en-ZA" w:eastAsia="en-ZA"/>
        </w:rPr>
        <w:pict>
          <v:group id="Canvas 2271" o:spid="_x0000_s1623" editas="canvas" style="width:375.7pt;height:115.4pt;mso-position-horizontal-relative:char;mso-position-vertical-relative:line" coordsize="47713,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">
            <v:shape id="_x0000_s1624" type="#_x0000_t75" style="position:absolute;width:47713;height:14655;visibility:visible;mso-wrap-style:square">
              <v:fill o:detectmouseclick="t"/>
              <v:path o:connecttype="none"/>
            </v:shape>
            <v:shape id="AutoShape 2273" o:spid="_x0000_s1625" type="#_x0000_t32" style="position:absolute;left:24914;width:9;height:12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Q0b8cAAADdAAAADwAAAGRycy9kb3ducmV2LnhtbESPQWsCMRSE70L/Q3iFXkSza2mVrVFW&#10;QagFD1q9Pzevm9DNy3YTdfvvm0Khx2FmvmHmy9414kpdsJ4V5OMMBHHlteVawfF9M5qBCBFZY+OZ&#10;FHxTgOXibjDHQvsb7+l6iLVIEA4FKjAxtoWUoTLkMIx9S5y8D985jEl2tdQd3hLcNXKSZc/SoeW0&#10;YLCltaHq83BxCnbbfFWejd2+7b/s7mlTNpd6eFLq4b4vX0BE6uN/+K/9qhVMHq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DRvxwAAAN0AAAAPAAAAAAAA&#10;AAAAAAAAAKECAABkcnMvZG93bnJldi54bWxQSwUGAAAAAAQABAD5AAAAlQMAAAAA&#10;"/>
            <v:shape id="AutoShape 2274" o:spid="_x0000_s1626" type="#_x0000_t32" style="position:absolute;left:23504;top:11273;width:21249;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qGMcAAADdAAAADwAAAGRycy9kb3ducmV2LnhtbESPQWsCMRSE74X+h/AKXopm3dI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qoYxwAAAN0AAAAPAAAAAAAA&#10;AAAAAAAAAKECAABkcnMvZG93bnJldi54bWxQSwUGAAAAAAQABAD5AAAAlQMAAAAA&#10;"/>
            <v:shape id="AutoShape 2275" o:spid="_x0000_s1627" type="#_x0000_t32" style="position:absolute;left:24914;top:1982;width:549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w78EAAADdAAAADwAAAGRycy9kb3ducmV2LnhtbESPzarCMBSE94LvEI7gTlN/uEo1igiC&#10;23rF9aE5tsXmpDapjW9/c0FwOczMN8x2H0wtXtS6yrKC2TQBQZxbXXGh4Pp7mqxBOI+ssbZMCt7k&#10;YL8bDraYattzRq+LL0SEsEtRQel9k0rp8pIMuqltiKN3t61BH2VbSN1iH+GmlvMk+ZEGK44LJTZ0&#10;LCl/XDqjIMuexa1zoT+s72G1vOqlSbqzUuNROGxAeAr+G/60z1rBfLFawP+b+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vDvwQAAAN0AAAAPAAAAAAAAAAAAAAAA&#10;AKECAABkcnMvZG93bnJldi54bWxQSwUGAAAAAAQABAD5AAAAjwMAAAAA&#10;" strokeweight="1.25pt"/>
            <v:shape id="AutoShape 2276" o:spid="_x0000_s1628" type="#_x0000_t32" style="position:absolute;left:30412;top:1982;width:7772;height:2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om8IAAADdAAAADwAAAGRycy9kb3ducmV2LnhtbESPQYvCMBSE74L/ITxhb5rqlq1Uo4iw&#10;4LWueH40z7bYvNQmtdl/v1kQPA4z8w2z3QfTiif1rrGsYLlIQBCXVjdcKbj8fM/XIJxH1thaJgW/&#10;5GC/m062mGs7ckHPs69EhLDLUUHtfZdL6cqaDLqF7Yijd7O9QR9lX0nd4xjhppWrJPmSBhuOCzV2&#10;dKypvJ8Ho6AoHtV1cGE8rG8hSy86NclwUupjFg4bEJ6Cf4df7ZNWsPrMUvh/E5+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9om8IAAADdAAAADwAAAAAAAAAAAAAA&#10;AAChAgAAZHJzL2Rvd25yZXYueG1sUEsFBgAAAAAEAAQA+QAAAJADAAAAAA==&#10;" strokeweight="1.25pt"/>
            <v:shape id="AutoShape 2277" o:spid="_x0000_s1629" type="#_x0000_t32" style="position:absolute;left:38184;top:4932;width:4915;height:53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ccAAADdAAAADwAAAGRycy9kb3ducmV2LnhtbESPUUvDMBSF3wX/Q7jCXmRLN9GNumxM&#10;YSIMhu0Gw7drc23KmpuSxK7+eyMIPh7OOd/hLNeDbUVPPjSOFUwnGQjiyumGawXHw3a8ABEissbW&#10;MSn4pgDr1fXVEnPtLlxQX8ZaJAiHHBWYGLtcylAZshgmriNO3qfzFmOSvpba4yXBbStnWfYgLTac&#10;Fgx29GyoOpdfVkH2Yvzt7r0v3Z7Pb7sPMsXTqVBqdDNsHkFEGuJ/+K/9qhXM7ub3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hP5xwAAAN0AAAAPAAAAAAAA&#10;AAAAAAAAAKECAABkcnMvZG93bnJldi54bWxQSwUGAAAAAAQABAD5AAAAlQMAAAAA&#10;" strokeweight="1.25pt"/>
            <v:shape id="AutoShape 2278" o:spid="_x0000_s1630" type="#_x0000_t32" style="position:absolute;left:30412;top:1982;width:9;height:9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PSS8cAAADdAAAADwAAAGRycy9kb3ducmV2LnhtbESPQUvDQBSE74L/YXmCN7OxYmvTbksR&#10;Re0lWFvo8TX7zAaz74Xs2sZ/7woFj8PMfMPMl4Nv1ZH60AgbuM1yUMSV2IZrA9uP55sHUCEiW2yF&#10;ycAPBVguLi/mWFg58TsdN7FWCcKhQAMuxq7QOlSOPIZMOuLkfUrvMSbZ19r2eEpw3+pRno+1x4bT&#10;gsOOHh1VX5tvb+CtXb9MnNx3++lKJD/syuGpLI25vhpWM1CRhvgfPrdfrYHR3WQMf2/SE9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9JLxwAAAN0AAAAPAAAAAAAA&#10;AAAAAAAAAKECAABkcnMvZG93bnJldi54bWxQSwUGAAAAAAQABAD5AAAAlQMAAAAA&#10;" strokeweight=".5pt">
              <v:stroke dashstyle="1 1" endcap="round"/>
            </v:shape>
            <v:shape id="AutoShape 2279" o:spid="_x0000_s1631" type="#_x0000_t32" style="position:absolute;left:38184;top:4932;width:9;height:6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Dz8YAAADdAAAADwAAAGRycy9kb3ducmV2LnhtbESPQUsDMRSE74L/ITzBm81atS3bpqVU&#10;BA9FaCs9Pzevm8V9L2GTdld/vREEj8PMfMMsVgO36kJdbLwYuB8VoEgqbxupDbwfXu5moGJCsdh6&#10;IQNfFGG1vL5aYGl9Lzu67FOtMkRiiQZcSqHUOlaOGOPIB5LsnXzHmLLsam077DOcWz0uiolmbCQv&#10;OAy0cVR97s9s4Ptj+xxk+xjc08zzW78+cn9kY25vhvUcVKIh/Yf/2q/WwPhhOoXfN/kJ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8/GAAAA3QAAAA8AAAAAAAAA&#10;AAAAAAAAoQIAAGRycy9kb3ducmV2LnhtbFBLBQYAAAAABAAEAPkAAACUAwAAAAA=&#10;" strokeweight=".5pt">
              <v:stroke dashstyle="1 1"/>
            </v:shape>
            <v:shape id="Text Box 2280" o:spid="_x0000_s1632" type="#_x0000_t202" style="position:absolute;left:28786;top:11564;width:4304;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Rs8QA&#10;AADdAAAADwAAAGRycy9kb3ducmV2LnhtbERPz2vCMBS+C/4P4Qm7yEzXgUpnlE032GEeWsXzo3lL&#10;y5qXkkRb//vlMNjx4/u92Y22EzfyoXWs4GmRgSCunW7ZKDifPh7XIEJE1tg5JgV3CrDbTicbLLQb&#10;uKRbFY1IIRwKVNDE2BdShrohi2HheuLEfTtvMSbojdQehxRuO5ln2VJabDk1NNjTvqH6p7paBcuD&#10;vw4l7+eH8/sXHnuTX97uF6UeZuPrC4hIY/wX/7k/tYL8eZXmpj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UbPEAAAA3QAAAA8AAAAAAAAAAAAAAAAAmAIAAGRycy9k&#10;b3ducmV2LnhtbFBLBQYAAAAABAAEAPUAAACJAwAAAAA=&#10;" stroked="f">
              <v:textbox inset="0,0,0,0">
                <w:txbxContent>
                  <w:p w:rsidR="004F26F7" w:rsidRPr="00553C5A" w:rsidRDefault="004F26F7" w:rsidP="00780B17">
                    <w:pPr>
                      <w:rPr>
                        <w:b/>
                        <w:sz w:val="29"/>
                      </w:rPr>
                    </w:pPr>
                    <w:r w:rsidRPr="00553C5A">
                      <w:rPr>
                        <w:b/>
                        <w:sz w:val="29"/>
                      </w:rPr>
                      <w:t>1/τ</w:t>
                    </w:r>
                  </w:p>
                </w:txbxContent>
              </v:textbox>
            </v:shape>
            <v:shape id="Text Box 2281" o:spid="_x0000_s1633" type="#_x0000_t202" style="position:absolute;left:36765;top:11564;width:4304;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0KMYA&#10;AADdAAAADwAAAGRycy9kb3ducmV2LnhtbESPQWvCQBSE7wX/w/IEL6VumoKt0VWqVvCgB614fmSf&#10;STD7NuyuJv57Vyj0OMzMN8x03pla3Mj5yrKC92ECgji3uuJCwfF3/fYFwgdkjbVlUnAnD/NZ72WK&#10;mbYt7+l2CIWIEPYZKihDaDIpfV6SQT+0DXH0ztYZDFG6QmqHbYSbWqZJMpIGK44LJTa0LCm/HK5G&#10;wWjlru2el6+r488Wd02Rnhb3k1KDfvc9ARGoC//hv/ZGK0g/Psf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0KMYAAADdAAAADwAAAAAAAAAAAAAAAACYAgAAZHJz&#10;L2Rvd25yZXYueG1sUEsFBgAAAAAEAAQA9QAAAIsDAAAAAA==&#10;" stroked="f">
              <v:textbox inset="0,0,0,0">
                <w:txbxContent>
                  <w:p w:rsidR="004F26F7" w:rsidRPr="00553C5A" w:rsidRDefault="004F26F7" w:rsidP="00780B17">
                    <w:pPr>
                      <w:rPr>
                        <w:b/>
                        <w:sz w:val="29"/>
                      </w:rPr>
                    </w:pPr>
                    <w:r w:rsidRPr="00553C5A">
                      <w:rPr>
                        <w:b/>
                        <w:sz w:val="29"/>
                      </w:rPr>
                      <w:t>1/πt</w:t>
                    </w:r>
                    <w:r w:rsidRPr="00553C5A">
                      <w:rPr>
                        <w:b/>
                        <w:sz w:val="29"/>
                        <w:vertAlign w:val="subscript"/>
                      </w:rPr>
                      <w:t>r</w:t>
                    </w:r>
                  </w:p>
                </w:txbxContent>
              </v:textbox>
            </v:shape>
            <v:shape id="Text Box 2282" o:spid="_x0000_s1634" type="#_x0000_t202" style="position:absolute;left:41774;top:11696;width:495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CcUA&#10;AADdAAAADwAAAGRycy9kb3ducmV2LnhtbESPT4vCMBTE7wt+h/AEL8ua2gWRahT/ggf3oCueH82z&#10;LTYvJYm2fnuzIOxxmJnfMLNFZ2rxIOcrywpGwwQEcW51xYWC8+/uawLCB2SNtWVS8CQPi3nvY4aZ&#10;ti0f6XEKhYgQ9hkqKENoMil9XpJBP7QNcfSu1hkMUbpCaodthJtapkkylgYrjgslNrQuKb+d7kbB&#10;eOPu7ZHXn5vz9oA/TZFeVs+LUoN+t5yCCNSF//C7vdcK0u/JC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4gJxQAAAN0AAAAPAAAAAAAAAAAAAAAAAJgCAABkcnMv&#10;ZG93bnJldi54bWxQSwUGAAAAAAQABAD1AAAAigMAAAAA&#10;" stroked="f">
              <v:textbox inset="0,0,0,0">
                <w:txbxContent>
                  <w:p w:rsidR="004F26F7" w:rsidRPr="00553C5A" w:rsidRDefault="004F26F7" w:rsidP="00780B17">
                    <w:pPr>
                      <w:rPr>
                        <w:b/>
                        <w:sz w:val="35"/>
                        <w:szCs w:val="24"/>
                      </w:rPr>
                    </w:pPr>
                    <w:r w:rsidRPr="00553C5A">
                      <w:rPr>
                        <w:b/>
                        <w:sz w:val="35"/>
                        <w:szCs w:val="24"/>
                      </w:rPr>
                      <w:t>ω</w:t>
                    </w:r>
                  </w:p>
                </w:txbxContent>
              </v:textbox>
            </v:shape>
            <v:shape id="AutoShape 2283" o:spid="_x0000_s1635" type="#_x0000_t32" style="position:absolute;left:2039;top:714;width:9;height:11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aP8YAAADdAAAADwAAAGRycy9kb3ducmV2LnhtbESPQWsCMRSE70L/Q3gFL6JZVyyyNcpW&#10;ELTgQVvvr5vXTejmZbuJuv33TUHocZiZb5jluneNuFIXrGcF00kGgrjy2nKt4P1tO16ACBFZY+OZ&#10;FPxQgPXqYbDEQvsbH+l6irVIEA4FKjAxtoWUoTLkMEx8S5y8T985jEl2tdQd3hLcNTLPsifp0HJa&#10;MNjSxlD1dbo4BYf99KX8MHb/evy2h/m2bC716KzU8LEvn0FE6uN/+N7eaQX5bJ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j2j/GAAAA3QAAAA8AAAAAAAAA&#10;AAAAAAAAoQIAAGRycy9kb3ducmV2LnhtbFBLBQYAAAAABAAEAPkAAACUAwAAAAA=&#10;"/>
            <v:shape id="AutoShape 2284" o:spid="_x0000_s1636" type="#_x0000_t32" style="position:absolute;left:1193;top:11273;width:16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9/pMYAAADdAAAADwAAAGRycy9kb3ducmV2LnhtbESPQWsCMRSE70L/Q3gFL6JZlRZZjbIt&#10;CFrwoNX7c/PchG5etpuo23/fFAoeh5n5hlmsOleLG7XBelYwHmUgiEuvLVcKjp/r4QxEiMgaa8+k&#10;4IcCrJZPvQXm2t95T7dDrESCcMhRgYmxyaUMpSGHYeQb4uRdfOswJtlWUrd4T3BXy0mWvUqHltOC&#10;wYbeDZVfh6tTsNuO34qzsduP/bfdvayL+loNTkr1n7tiDiJSFx/h//ZGK5h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vf6TGAAAA3QAAAA8AAAAAAAAA&#10;AAAAAAAAoQIAAGRycy9kb3ducmV2LnhtbFBLBQYAAAAABAAEAPkAAACUAwAAAAA=&#10;"/>
            <v:shape id="AutoShape 2285" o:spid="_x0000_s1637" type="#_x0000_t32" style="position:absolute;left:2048;top:4086;width:2397;height:7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GMsgAAADdAAAADwAAAGRycy9kb3ducmV2LnhtbESPQWvCQBSE7wX/w/IKvdWNtopEVxG1&#10;0IMWovXQ2zP7mgSzb0N2TVJ/vSsUPA4z8w0zW3SmFA3VrrCsYNCPQBCnVhecKfg+fLxOQDiPrLG0&#10;TAr+yMFi3nuaYaxtywk1e5+JAGEXo4Lc+yqW0qU5GXR9WxEH79fWBn2QdSZ1jW2Am1IOo2gsDRYc&#10;FnKsaJVTet5fjILRpT39jAecLHeb9TG5NunX+bhV6uW5W05BeOr8I/zf/tQKhm+Td7i/C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DGMsgAAADdAAAADwAAAAAA&#10;AAAAAAAAAAChAgAAZHJzL2Rvd25yZXYueG1sUEsFBgAAAAAEAAQA+QAAAJYDAAAAAA==&#10;" strokeweight="1.25pt"/>
            <v:shape id="AutoShape 2286" o:spid="_x0000_s1638" type="#_x0000_t32" style="position:absolute;left:4445;top:4086;width:7471;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9J8IAAADdAAAADwAAAGRycy9kb3ducmV2LnhtbESPQYvCMBSE78L+h/AWvGmqq27pGkWE&#10;Ba9V8fxonm2xealNauO/N8LCHoeZ+YZZb4NpxIM6V1tWMJsmIIgLq2suFZxPv5MUhPPIGhvLpOBJ&#10;Drabj9EaM20Hzulx9KWIEHYZKqi8bzMpXVGRQTe1LXH0rrYz6KPsSqk7HCLcNHKeJCtpsOa4UGFL&#10;+4qK27E3CvL8Xl56F4Zdeg3fi7NemKQ/KDX+DLsfEJ6C/w//tQ9awfwrXcL7TX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a9J8IAAADdAAAADwAAAAAAAAAAAAAA&#10;AAChAgAAZHJzL2Rvd25yZXYueG1sUEsFBgAAAAAEAAQA+QAAAJADAAAAAA==&#10;" strokeweight="1.25pt"/>
            <v:shape id="AutoShape 2287" o:spid="_x0000_s1639" type="#_x0000_t32" style="position:absolute;left:11916;top:4086;width:2820;height:7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jUMIAAADdAAAADwAAAGRycy9kb3ducmV2LnhtbESPT4vCMBTE74LfITzBm6b+wS3VKCII&#10;XuvKnh/Nsy02L7VJbfz2ZmFhj8PM/IbZHYJpxIs6V1tWsJgnIIgLq2suFdy+z7MUhPPIGhvLpOBN&#10;Dg778WiHmbYD5/S6+lJECLsMFVTet5mUrqjIoJvbljh6d9sZ9FF2pdQdDhFuGrlMko00WHNcqLCl&#10;U0XF49obBXn+LH96F4Zjeg9f65tem6S/KDWdhOMWhKfg/8N/7YtWsFylG/h9E5+A3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QjUMIAAADdAAAADwAAAAAAAAAAAAAA&#10;AAChAgAAZHJzL2Rvd25yZXYueG1sUEsFBgAAAAAEAAQA+QAAAJADAAAAAA==&#10;" strokeweight="1.25pt"/>
            <v:shape id="AutoShape 2288" o:spid="_x0000_s1640" type="#_x0000_t13" style="position:absolute;left:18655;top:5223;width:3984;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kPscA&#10;AADdAAAADwAAAGRycy9kb3ducmV2LnhtbESPQWvCQBSE7wX/w/IKvZS6UWljU1exgli8JRXx+Mi+&#10;JsHs2zS7Ncm/dwWhx2FmvmEWq97U4kKtqywrmIwjEMS51RUXCg7f25c5COeRNdaWScFADlbL0cMC&#10;E207TumS+UIECLsEFZTeN4mULi/JoBvbhjh4P7Y16INsC6lb7ALc1HIaRW/SYMVhocSGNiXl5+zP&#10;KPjdfR71qXk9v8f7vV2nx+o55UGpp8d+/QHCU+//w/f2l1Ywnc1j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ZD7HAAAA3QAAAA8AAAAAAAAAAAAAAAAAmAIAAGRy&#10;cy9kb3ducmV2LnhtbFBLBQYAAAAABAAEAPUAAACMAwAAAAA=&#10;" adj="16202"/>
            <v:shape id="AutoShape 2289" o:spid="_x0000_s1641" type="#_x0000_t32" style="position:absolute;left:4445;top:4086;width:9;height:7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nmsIAAADdAAAADwAAAGRycy9kb3ducmV2LnhtbERPTUsDMRC9C/6HMEJvNmursqxNS1EK&#10;HkrBKj2Pm3GzuDMJm7S7+uubQ6HHx/terEbu1In62Hox8DAtQJHU3rbSGPj63NyXoGJCsdh5IQN/&#10;FGG1vL1ZYGX9IB902qdG5RCJFRpwKYVK61g7YoxTH0gy9+N7xpRh32jb45DDudOzonjWjK3kBoeB&#10;Xh3Vv/sjG/j/3r4F2T4G91R63g3rAw8HNmZyN65fQCUa01V8cb9bA7N5mefmN/kJ6O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QnmsIAAADdAAAADwAAAAAAAAAAAAAA&#10;AAChAgAAZHJzL2Rvd25yZXYueG1sUEsFBgAAAAAEAAQA+QAAAJADAAAAAA==&#10;" strokeweight=".5pt">
              <v:stroke dashstyle="1 1"/>
            </v:shape>
            <v:shape id="Text Box 2290" o:spid="_x0000_s1642" type="#_x0000_t202" style="position:absolute;left:3881;top:11424;width:2396;height: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ED8YA&#10;AADdAAAADwAAAGRycy9kb3ducmV2LnhtbESPQWvCQBSE7wX/w/KEXopuGkE0ukqrLfSgh6h4fmRf&#10;k9Ds27C7mvjv3YLgcZiZb5jlujeNuJLztWUF7+MEBHFhdc2lgtPxezQD4QOyxsYyKbiRh/Vq8LLE&#10;TNuOc7oeQikihH2GCqoQ2kxKX1Rk0I9tSxy9X+sMhihdKbXDLsJNI9MkmUqDNceFClvaVFT8HS5G&#10;wXTrLl3Om7ft6WuH+7ZMz5+3s1Kvw/5jASJQH57hR/tHK0gnszn8v4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ED8YAAADdAAAADwAAAAAAAAAAAAAAAACYAgAAZHJz&#10;L2Rvd25yZXYueG1sUEsFBgAAAAAEAAQA9QAAAIsDAAAAAA==&#10;" stroked="f">
              <v:textbox inset="0,0,0,0">
                <w:txbxContent>
                  <w:p w:rsidR="004F26F7" w:rsidRPr="00553C5A" w:rsidRDefault="004F26F7" w:rsidP="00780B17">
                    <w:pPr>
                      <w:rPr>
                        <w:b/>
                        <w:sz w:val="29"/>
                      </w:rPr>
                    </w:pPr>
                    <w:r w:rsidRPr="00553C5A">
                      <w:rPr>
                        <w:b/>
                        <w:sz w:val="29"/>
                      </w:rPr>
                      <w:t>t</w:t>
                    </w:r>
                    <w:r w:rsidRPr="00553C5A">
                      <w:rPr>
                        <w:b/>
                        <w:sz w:val="29"/>
                        <w:vertAlign w:val="subscript"/>
                      </w:rPr>
                      <w:t>r</w:t>
                    </w:r>
                  </w:p>
                </w:txbxContent>
              </v:textbox>
            </v:shape>
            <v:shape id="AutoShape 2291" o:spid="_x0000_s1643" type="#_x0000_t32" style="position:absolute;left:7913;top:8041;width:5404;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rMIAAADdAAAADwAAAGRycy9kb3ducmV2LnhtbERPzWrCQBC+F3yHZQRvddMoxaauomJB&#10;KLRUfYAhOyah2dmwu8bYp+8cCj1+fP/L9eBa1VOIjWcDT9MMFHHpbcOVgfPp7XEBKiZki61nMnCn&#10;COvV6GGJhfU3/qL+mColIRwLNFCn1BVax7Imh3HqO2LhLj44TAJDpW3Am4S7VudZ9qwdNiwNNXa0&#10;q6n8Pl6dlOSf28u5D/d3uy/nu4/BZ/jjjZmMh80rqERD+hf/uQ/WQD57kf3yRp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drMIAAADdAAAADwAAAAAAAAAAAAAA&#10;AAChAgAAZHJzL2Rvd25yZXYueG1sUEsFBgAAAAAEAAQA+QAAAJADAAAAAA==&#10;" strokeweight=".5pt">
              <v:stroke dashstyle="1 1" endarrow="block"/>
            </v:shape>
            <v:shape id="AutoShape 2292" o:spid="_x0000_s1644" type="#_x0000_t32" style="position:absolute;left:2894;top:8041;width:5235;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19EsYAAADdAAAADwAAAGRycy9kb3ducmV2LnhtbESPQWsCMRSE7wX/Q3hCbzXrlhbdGkUW&#10;pNZDwVVoj6+bZza4eVk2qW7/fSMUehxm5htmsRpcKy7UB+tZwXSSgSCuvbZsFBwPm4cZiBCRNbae&#10;ScEPBVgtR3cLLLS/8p4uVTQiQTgUqKCJsSukDHVDDsPEd8TJO/neYUyyN1L3eE1w18o8y56lQ8tp&#10;ocGOyobqc/XtFJivavfxafOtfcPytS6fgqneg1L342H9AiLSEP/Df+2tVpA/zqdw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9fRLGAAAA3QAAAA8AAAAAAAAA&#10;AAAAAAAAoQIAAGRycy9kb3ducmV2LnhtbFBLBQYAAAAABAAEAPkAAACUAwAAAAA=&#10;" strokeweight=".5pt">
              <v:stroke dashstyle="1 1" endarrow="block"/>
            </v:shape>
            <v:shape id="Text Box 2293" o:spid="_x0000_s1645" type="#_x0000_t202" style="position:absolute;left:7603;top:8192;width:2048;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Ao8YA&#10;AADdAAAADwAAAGRycy9kb3ducmV2LnhtbESPT4vCMBTE7wt+h/CEvSyabgXRahRXV9jDevAPnh/N&#10;sy02LyWJtn77jSDscZiZ3zDzZWdqcSfnK8sKPocJCOLc6ooLBafjdjAB4QOyxtoyKXiQh+Wi9zbH&#10;TNuW93Q/hEJECPsMFZQhNJmUPi/JoB/ahjh6F+sMhihdIbXDNsJNLdMkGUuDFceFEhtal5RfDzej&#10;YLxxt3bP64/N6fsXd02Rnr8eZ6Xe+91qBiJQF/7Dr/aPVpCOpi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SAo8YAAADdAAAADwAAAAAAAAAAAAAAAACYAgAAZHJz&#10;L2Rvd25yZXYueG1sUEsFBgAAAAAEAAQA9QAAAIsDAAAAAA==&#10;" stroked="f">
              <v:textbox inset="0,0,0,0">
                <w:txbxContent>
                  <w:p w:rsidR="004F26F7" w:rsidRPr="00553C5A" w:rsidRDefault="004F26F7" w:rsidP="00780B17">
                    <w:pPr>
                      <w:rPr>
                        <w:sz w:val="45"/>
                      </w:rPr>
                    </w:pPr>
                    <w:r w:rsidRPr="00553C5A">
                      <w:rPr>
                        <w:b/>
                        <w:sz w:val="29"/>
                      </w:rPr>
                      <w:t>τ</w:t>
                    </w:r>
                  </w:p>
                </w:txbxContent>
              </v:textbox>
            </v:shape>
            <v:shape id="Text Box 2294" o:spid="_x0000_s1646" type="#_x0000_t202" style="position:absolute;left:13035;top:11564;width:4952;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lOMYA&#10;AADdAAAADwAAAGRycy9kb3ducmV2LnhtbESPQWvCQBSE7wX/w/KEXkQ3jSAaXaXVFjzoISqeH9nX&#10;JDT7NuyuJv57t1DocZiZb5jVpjeNuJPztWUFb5MEBHFhdc2lgsv5azwH4QOyxsYyKXiQh8168LLC&#10;TNuOc7qfQikihH2GCqoQ2kxKX1Rk0E9sSxy9b+sMhihdKbXDLsJNI9MkmUmDNceFClvaVlT8nG5G&#10;wWznbl3O29Hu8nnAY1um14/HVanXYf++BBGoD//hv/ZeK0iniyn8vo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lOMYAAADdAAAADwAAAAAAAAAAAAAAAACYAgAAZHJz&#10;L2Rvd25yZXYueG1sUEsFBgAAAAAEAAQA9QAAAIsDAAAAAA==&#10;" stroked="f">
              <v:textbox inset="0,0,0,0">
                <w:txbxContent>
                  <w:p w:rsidR="004F26F7" w:rsidRPr="00553C5A" w:rsidRDefault="004F26F7" w:rsidP="00780B17">
                    <w:pPr>
                      <w:rPr>
                        <w:b/>
                        <w:sz w:val="29"/>
                      </w:rPr>
                    </w:pPr>
                    <w:r w:rsidRPr="00553C5A">
                      <w:rPr>
                        <w:b/>
                        <w:sz w:val="29"/>
                      </w:rPr>
                      <w:t>Time</w:t>
                    </w:r>
                  </w:p>
                </w:txbxContent>
              </v:textbox>
            </v:shape>
            <v:shape id="Text Box 2295" o:spid="_x0000_s1647" type="#_x0000_t202" style="position:absolute;left:39998;top:3382;width:7443;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9TMcA&#10;AADdAAAADwAAAGRycy9kb3ducmV2LnhtbESPzWvCQBTE74L/w/IKvUjdmIrU1FX8aMGDHvzA8yP7&#10;moRm34bd1cT/vlsQPA4z8xtmtuhMLW7kfGVZwWiYgCDOra64UHA+fb99gPABWWNtmRTcycNi3u/N&#10;MNO25QPdjqEQEcI+QwVlCE0mpc9LMuiHtiGO3o91BkOUrpDaYRvhppZpkkykwYrjQokNrUvKf49X&#10;o2Cycdf2wOvB5vy1w31TpJfV/aLU60u3/AQRqAvP8KO91QrS9+kY/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RvUzHAAAA3QAAAA8AAAAAAAAAAAAAAAAAmAIAAGRy&#10;cy9kb3ducmV2LnhtbFBLBQYAAAAABAAEAPUAAACMAwAAAAA=&#10;" stroked="f">
              <v:textbox inset="0,0,0,0">
                <w:txbxContent>
                  <w:p w:rsidR="004F26F7" w:rsidRPr="00553C5A" w:rsidRDefault="004F26F7" w:rsidP="00780B17">
                    <w:pPr>
                      <w:rPr>
                        <w:i/>
                        <w:szCs w:val="16"/>
                      </w:rPr>
                    </w:pPr>
                    <w:r w:rsidRPr="00553C5A">
                      <w:rPr>
                        <w:i/>
                        <w:szCs w:val="16"/>
                      </w:rPr>
                      <w:t>-40dB/dec</w:t>
                    </w:r>
                  </w:p>
                </w:txbxContent>
              </v:textbox>
            </v:shape>
            <v:shape id="AutoShape 2296" o:spid="_x0000_s1648" type="#_x0000_t32" style="position:absolute;left:41511;top:5514;width:1691;height:19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vucUAAADdAAAADwAAAGRycy9kb3ducmV2LnhtbESPQWvCQBSE74L/YXlCb7rRorQxG1Gh&#10;IL0UbaE9PrLPZDH7NmS32fjvu4VCj8PMfMMUu9G2YqDeG8cKlosMBHHltOFawcf7y/wJhA/IGlvH&#10;pOBOHnbldFJgrl3kMw2XUIsEYZ+jgiaELpfSVw1Z9AvXESfv6nqLIcm+lrrHmOC2lass20iLhtNC&#10;gx0dG6pul2+rwMQ3M3SnYzy8fn55Hcnc184o9TAb91sQgcbwH/5rn7SC1ePzGn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ivucUAAADdAAAADwAAAAAAAAAA&#10;AAAAAAChAgAAZHJzL2Rvd25yZXYueG1sUEsFBgAAAAAEAAQA+QAAAJMDAAAAAA==&#10;">
              <v:stroke endarrow="block"/>
            </v:shape>
            <v:shape id="AutoShape 2297" o:spid="_x0000_s1649" type="#_x0000_t32" style="position:absolute;left:36426;top:1982;width:1692;height:19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zsUAAADdAAAADwAAAGRycy9kb3ducmV2LnhtbESPQWvCQBSE7wX/w/KE3urGlEqNrkGF&#10;gvRSagU9PrLPZDH7NmS32fjvu4VCj8PMfMOsy9G2YqDeG8cK5rMMBHHltOFawenr7ekVhA/IGlvH&#10;pOBOHsrN5GGNhXaRP2k4hlokCPsCFTQhdIWUvmrIop+5jjh5V9dbDEn2tdQ9xgS3rcyzbCEtGk4L&#10;DXa0b6i6Hb+tAhM/zNAd9nH3fr54HcncX5xR6nE6blcgAo3hP/zXPmgF+fNyA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zsUAAADdAAAADwAAAAAAAAAA&#10;AAAAAAChAgAAZHJzL2Rvd25yZXYueG1sUEsFBgAAAAAEAAQA+QAAAJMDAAAAAA==&#10;">
              <v:stroke endarrow="block"/>
            </v:shape>
            <v:shape id="Text Box 2298" o:spid="_x0000_s1650" type="#_x0000_t202" style="position:absolute;left:34744;width:7443;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jO8YA&#10;AADdAAAADwAAAGRycy9kb3ducmV2LnhtbESPQWvCQBSE7wX/w/IEL6VumoKt0VWqVvCgB614fmSf&#10;STD7NuyuJv57Vyj0OMzMN8x03pla3Mj5yrKC92ECgji3uuJCwfF3/fYFwgdkjbVlUnAnD/NZ72WK&#10;mbYt7+l2CIWIEPYZKihDaDIpfV6SQT+0DXH0ztYZDFG6QmqHbYSbWqZJMpIGK44LJTa0LCm/HK5G&#10;wWjlru2el6+r488Wd02Rnhb3k1KDfvc9ARGoC//hv/ZGK0g/xp/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jO8YAAADdAAAADwAAAAAAAAAAAAAAAACYAgAAZHJz&#10;L2Rvd25yZXYueG1sUEsFBgAAAAAEAAQA9QAAAIsDAAAAAA==&#10;" stroked="f">
              <v:textbox inset="0,0,0,0">
                <w:txbxContent>
                  <w:p w:rsidR="004F26F7" w:rsidRPr="00553C5A" w:rsidRDefault="004F26F7" w:rsidP="00780B17">
                    <w:pPr>
                      <w:rPr>
                        <w:i/>
                        <w:szCs w:val="16"/>
                      </w:rPr>
                    </w:pPr>
                    <w:r w:rsidRPr="00553C5A">
                      <w:rPr>
                        <w:i/>
                        <w:szCs w:val="16"/>
                      </w:rPr>
                      <w:t>-20dB/dec</w:t>
                    </w:r>
                  </w:p>
                </w:txbxContent>
              </v:textbox>
            </v:shape>
            <v:shape id="Text Box 2299" o:spid="_x0000_s1651" type="#_x0000_t202" style="position:absolute;left:19021;top:3523;width:2049;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3ScQA&#10;AADdAAAADwAAAGRycy9kb3ducmV2LnhtbERPz2vCMBS+C/4P4Qm7yEzXgWhnlE032GEeWsXzo3lL&#10;y5qXkkRb//vlMNjx4/u92Y22EzfyoXWs4GmRgSCunW7ZKDifPh5XIEJE1tg5JgV3CrDbTicbLLQb&#10;uKRbFY1IIRwKVNDE2BdShrohi2HheuLEfTtvMSbojdQehxRuO5ln2VJabDk1NNjTvqH6p7paBcuD&#10;vw4l7+eH8/sXHnuTX97uF6UeZuPrC4hIY/wX/7k/tYL8eZ3mpj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t0nEAAAA3QAAAA8AAAAAAAAAAAAAAAAAmAIAAGRycy9k&#10;b3ducmV2LnhtbFBLBQYAAAAABAAEAPUAAACJAwAAAAA=&#10;" stroked="f">
              <v:textbox inset="0,0,0,0">
                <w:txbxContent>
                  <w:p w:rsidR="004F26F7" w:rsidRPr="00553C5A" w:rsidRDefault="004F26F7" w:rsidP="00780B17">
                    <w:pPr>
                      <w:rPr>
                        <w:rFonts w:ascii="Edwardian Script ITC" w:hAnsi="Edwardian Script ITC"/>
                        <w:b/>
                        <w:sz w:val="29"/>
                      </w:rPr>
                    </w:pPr>
                    <w:r w:rsidRPr="00553C5A">
                      <w:rPr>
                        <w:rFonts w:ascii="Edwardian Script ITC" w:hAnsi="Edwardian Script ITC"/>
                        <w:b/>
                        <w:sz w:val="29"/>
                      </w:rPr>
                      <w:t>F</w:t>
                    </w:r>
                  </w:p>
                </w:txbxContent>
              </v:textbox>
            </v:shape>
            <w10:wrap type="none"/>
            <w10:anchorlock/>
          </v:group>
        </w:pict>
      </w:r>
    </w:p>
    <w:p w:rsidR="006216DC" w:rsidRDefault="00C0627D" w:rsidP="004B2D14">
      <w:pPr>
        <w:pStyle w:val="Text"/>
        <w:jc w:val="center"/>
        <w:rPr>
          <w:lang w:val="en-ZA"/>
        </w:rPr>
      </w:pPr>
      <w:r w:rsidRPr="008C44DD">
        <w:rPr>
          <w:i/>
          <w:lang w:val="en-ZA"/>
        </w:rPr>
        <w:t>Fig</w:t>
      </w:r>
      <w:r w:rsidR="008C44DD" w:rsidRPr="008C44DD">
        <w:rPr>
          <w:i/>
          <w:lang w:val="en-ZA"/>
        </w:rPr>
        <w:t>ure</w:t>
      </w:r>
      <w:r w:rsidR="001F5D64" w:rsidRPr="008C44DD">
        <w:rPr>
          <w:i/>
          <w:lang w:val="en-ZA"/>
        </w:rPr>
        <w:t>4</w:t>
      </w:r>
      <w:r w:rsidR="00315EA2" w:rsidRPr="008C44DD">
        <w:rPr>
          <w:i/>
          <w:lang w:val="en-ZA"/>
        </w:rPr>
        <w:t>.</w:t>
      </w:r>
      <w:r w:rsidRPr="008C44DD">
        <w:rPr>
          <w:i/>
          <w:lang w:val="en-ZA"/>
        </w:rPr>
        <w:t>3</w:t>
      </w:r>
      <w:r w:rsidR="008C44DD">
        <w:rPr>
          <w:lang w:val="en-ZA"/>
        </w:rPr>
        <w:t xml:space="preserve">: </w:t>
      </w:r>
      <w:r w:rsidR="00F85EB2">
        <w:rPr>
          <w:lang w:val="en-ZA"/>
        </w:rPr>
        <w:t>Paul’s simplified sp</w:t>
      </w:r>
      <w:r w:rsidR="008C44DD">
        <w:rPr>
          <w:lang w:val="en-ZA"/>
        </w:rPr>
        <w:t>ectrum for single-pulse signals</w:t>
      </w:r>
    </w:p>
    <w:p w:rsidR="00FC2721" w:rsidRDefault="00BD17C0" w:rsidP="00FE3725">
      <w:pPr>
        <w:pStyle w:val="Text"/>
        <w:rPr>
          <w:lang w:val="en-ZA"/>
        </w:rPr>
      </w:pPr>
      <w:r>
        <w:rPr>
          <w:lang w:val="en-ZA"/>
        </w:rPr>
        <w:t xml:space="preserve">The difference between a step input signal and a pulse input is that </w:t>
      </w:r>
      <w:r w:rsidR="0056438B">
        <w:rPr>
          <w:lang w:val="en-ZA"/>
        </w:rPr>
        <w:t xml:space="preserve">the step input does not have a falling edge. </w:t>
      </w:r>
      <w:r w:rsidR="00C627DD">
        <w:rPr>
          <w:lang w:val="en-ZA"/>
        </w:rPr>
        <w:t xml:space="preserve">This difference can be ignored </w:t>
      </w:r>
      <w:r w:rsidR="00CA5EA1">
        <w:rPr>
          <w:lang w:val="en-ZA"/>
        </w:rPr>
        <w:t>under</w:t>
      </w:r>
      <w:r w:rsidR="00C627DD">
        <w:rPr>
          <w:lang w:val="en-ZA"/>
        </w:rPr>
        <w:t xml:space="preserve"> the condition </w:t>
      </w:r>
      <w:r w:rsidR="00CA5EA1">
        <w:rPr>
          <w:lang w:val="en-ZA"/>
        </w:rPr>
        <w:t>that</w:t>
      </w:r>
      <w:r w:rsidR="007B6378">
        <w:rPr>
          <w:lang w:val="en-ZA"/>
        </w:rPr>
        <w:t xml:space="preserve"> the time taken for all the transients following each turn-on/off transition to die out is much smaller than the pulse duration.</w:t>
      </w:r>
      <w:r w:rsidR="00FC2721">
        <w:rPr>
          <w:lang w:val="en-ZA"/>
        </w:rPr>
        <w:t>Another difference is that a pure step has instantaneous rise-time.</w:t>
      </w:r>
    </w:p>
    <w:p w:rsidR="00D03B15" w:rsidRDefault="00C82903" w:rsidP="00FE3725">
      <w:pPr>
        <w:pStyle w:val="Text"/>
        <w:rPr>
          <w:lang w:val="en-ZA"/>
        </w:rPr>
      </w:pPr>
      <w:r>
        <w:rPr>
          <w:lang w:val="en-ZA"/>
        </w:rPr>
        <w:t>The pure input step spectrum</w:t>
      </w:r>
      <w:r w:rsidR="0075212A">
        <w:rPr>
          <w:lang w:val="en-ZA"/>
        </w:rPr>
        <w:t xml:space="preserve"> is shown</w:t>
      </w:r>
      <w:r>
        <w:rPr>
          <w:lang w:val="en-ZA"/>
        </w:rPr>
        <w:t xml:space="preserve"> in </w:t>
      </w:r>
      <w:r>
        <w:rPr>
          <w:i/>
          <w:lang w:val="en-ZA"/>
        </w:rPr>
        <w:t>Figure </w:t>
      </w:r>
      <w:r w:rsidR="001F5D64">
        <w:rPr>
          <w:i/>
          <w:lang w:val="en-ZA"/>
        </w:rPr>
        <w:t>4</w:t>
      </w:r>
      <w:r>
        <w:rPr>
          <w:i/>
          <w:lang w:val="en-ZA"/>
        </w:rPr>
        <w:t>.4</w:t>
      </w:r>
      <w:r>
        <w:rPr>
          <w:lang w:val="en-ZA"/>
        </w:rPr>
        <w:t>.</w:t>
      </w:r>
      <w:r w:rsidR="00FC2721">
        <w:rPr>
          <w:lang w:val="en-ZA"/>
        </w:rPr>
        <w:t xml:space="preserve">The </w:t>
      </w:r>
      <w:r w:rsidR="00780B17">
        <w:rPr>
          <w:lang w:val="en-ZA"/>
        </w:rPr>
        <w:t>pure step input spectrum is defined by the following expression:</w:t>
      </w:r>
    </w:p>
    <w:p w:rsidR="00D03B15" w:rsidRDefault="00896000" w:rsidP="00FE3725">
      <w:pPr>
        <w:pStyle w:val="Text"/>
        <w:rPr>
          <w:lang w:val="en-ZA"/>
        </w:rPr>
      </w:pPr>
      <m:oMathPara>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source</m:t>
              </m:r>
            </m:sub>
          </m:sSub>
          <m:r>
            <w:rPr>
              <w:rFonts w:ascii="Cambria Math" w:hAnsi="Cambria Math"/>
              <w:lang w:val="en-ZA"/>
            </w:rPr>
            <m:t>=</m:t>
          </m:r>
          <m:f>
            <m:fPr>
              <m:ctrlPr>
                <w:rPr>
                  <w:rFonts w:ascii="Cambria Math" w:hAnsi="Cambria Math"/>
                  <w:i/>
                  <w:lang w:val="en-ZA"/>
                </w:rPr>
              </m:ctrlPr>
            </m:fPr>
            <m:num>
              <m:r>
                <w:rPr>
                  <w:rFonts w:ascii="Cambria Math" w:hAnsi="Cambria Math"/>
                  <w:lang w:val="en-ZA"/>
                </w:rPr>
                <m:t>1</m:t>
              </m:r>
            </m:num>
            <m:den>
              <m:r>
                <w:rPr>
                  <w:rFonts w:ascii="Cambria Math" w:hAnsi="Cambria Math"/>
                  <w:lang w:val="en-ZA"/>
                </w:rPr>
                <m:t>jω</m:t>
              </m:r>
            </m:den>
          </m:f>
          <m:r>
            <w:rPr>
              <w:rFonts w:ascii="Cambria Math" w:hAnsi="Cambria Math"/>
              <w:lang w:val="en-ZA"/>
            </w:rPr>
            <m:t>+2πδ</m:t>
          </m:r>
          <m:d>
            <m:dPr>
              <m:ctrlPr>
                <w:rPr>
                  <w:rFonts w:ascii="Cambria Math" w:hAnsi="Cambria Math"/>
                  <w:i/>
                  <w:lang w:val="en-ZA"/>
                </w:rPr>
              </m:ctrlPr>
            </m:dPr>
            <m:e>
              <m:r>
                <w:rPr>
                  <w:rFonts w:ascii="Cambria Math" w:hAnsi="Cambria Math"/>
                  <w:lang w:val="en-ZA"/>
                </w:rPr>
                <m:t>ω</m:t>
              </m:r>
            </m:e>
          </m:d>
          <m:r>
            <w:rPr>
              <w:rFonts w:ascii="Cambria Math" w:hAnsi="Cambria Math"/>
              <w:lang w:val="en-ZA"/>
            </w:rPr>
            <m:t xml:space="preserve">   …(4.2)</m:t>
          </m:r>
        </m:oMath>
      </m:oMathPara>
    </w:p>
    <w:p w:rsidR="003431F1" w:rsidRDefault="003431F1" w:rsidP="00FE3725">
      <w:pPr>
        <w:pStyle w:val="Text"/>
        <w:rPr>
          <w:lang w:val="en-ZA"/>
        </w:rPr>
      </w:pPr>
      <w:r>
        <w:rPr>
          <w:lang w:val="en-ZA"/>
        </w:rPr>
        <w:t xml:space="preserve">The simplicity of this expression makes it a useful approximation to represent the input signal. </w:t>
      </w:r>
    </w:p>
    <w:p w:rsidR="00D53722" w:rsidRDefault="00D53722" w:rsidP="004B2D14">
      <w:pPr>
        <w:jc w:val="center"/>
        <w:rPr>
          <w:lang w:val="en-ZA"/>
        </w:rPr>
      </w:pPr>
      <w:r>
        <w:rPr>
          <w:rFonts w:ascii="Courier" w:hAnsi="Courier" w:cs="Courier"/>
          <w:noProof/>
          <w:lang w:val="en-US"/>
        </w:rPr>
        <w:lastRenderedPageBreak/>
        <w:drawing>
          <wp:inline distT="0" distB="0" distL="0" distR="0">
            <wp:extent cx="3432175" cy="1995170"/>
            <wp:effectExtent l="19050" t="0" r="0" b="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3432175" cy="1995170"/>
                    </a:xfrm>
                    <a:prstGeom prst="rect">
                      <a:avLst/>
                    </a:prstGeom>
                    <a:noFill/>
                    <a:ln w="9525">
                      <a:noFill/>
                      <a:miter lim="800000"/>
                      <a:headEnd/>
                      <a:tailEnd/>
                    </a:ln>
                  </pic:spPr>
                </pic:pic>
              </a:graphicData>
            </a:graphic>
          </wp:inline>
        </w:drawing>
      </w:r>
    </w:p>
    <w:p w:rsidR="00E15E24" w:rsidRDefault="00E15E24" w:rsidP="004B2D14">
      <w:pPr>
        <w:pStyle w:val="Text"/>
        <w:jc w:val="center"/>
        <w:rPr>
          <w:lang w:val="en-ZA"/>
        </w:rPr>
      </w:pPr>
      <w:r w:rsidRPr="00605AE9">
        <w:rPr>
          <w:i/>
          <w:lang w:val="en-ZA"/>
        </w:rPr>
        <w:t>Fig</w:t>
      </w:r>
      <w:r w:rsidR="00605AE9" w:rsidRPr="00605AE9">
        <w:rPr>
          <w:i/>
          <w:lang w:val="en-ZA"/>
        </w:rPr>
        <w:t>ure</w:t>
      </w:r>
      <w:r w:rsidR="001F5D64" w:rsidRPr="00605AE9">
        <w:rPr>
          <w:i/>
          <w:lang w:val="en-ZA"/>
        </w:rPr>
        <w:t>4</w:t>
      </w:r>
      <w:r w:rsidRPr="00605AE9">
        <w:rPr>
          <w:i/>
          <w:lang w:val="en-ZA"/>
        </w:rPr>
        <w:t>.4</w:t>
      </w:r>
      <w:r w:rsidR="00605AE9">
        <w:rPr>
          <w:lang w:val="en-ZA"/>
        </w:rPr>
        <w:t>:</w:t>
      </w:r>
      <w:r w:rsidR="00D53722">
        <w:rPr>
          <w:lang w:val="en-ZA"/>
        </w:rPr>
        <w:t xml:space="preserve"> Frequency spectrum of pure step signal on log-log scale</w:t>
      </w:r>
    </w:p>
    <w:p w:rsidR="00E15E24" w:rsidRDefault="008061D3" w:rsidP="004B2D14">
      <w:pPr>
        <w:pStyle w:val="Text"/>
        <w:jc w:val="center"/>
        <w:rPr>
          <w:lang w:val="en-ZA"/>
        </w:rPr>
      </w:pPr>
      <w:r>
        <w:rPr>
          <w:rFonts w:ascii="Courier" w:hAnsi="Courier" w:cs="Courier"/>
          <w:noProof/>
          <w:lang w:val="en-US"/>
        </w:rPr>
        <w:drawing>
          <wp:inline distT="0" distB="0" distL="0" distR="0">
            <wp:extent cx="2747900" cy="1673143"/>
            <wp:effectExtent l="19050" t="0" r="0"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2747542" cy="1672925"/>
                    </a:xfrm>
                    <a:prstGeom prst="rect">
                      <a:avLst/>
                    </a:prstGeom>
                    <a:noFill/>
                    <a:ln w="9525">
                      <a:noFill/>
                      <a:miter lim="800000"/>
                      <a:headEnd/>
                      <a:tailEnd/>
                    </a:ln>
                  </pic:spPr>
                </pic:pic>
              </a:graphicData>
            </a:graphic>
          </wp:inline>
        </w:drawing>
      </w:r>
      <w:r>
        <w:rPr>
          <w:rFonts w:ascii="Courier" w:hAnsi="Courier" w:cs="Courier"/>
          <w:noProof/>
          <w:lang w:val="en-US"/>
        </w:rPr>
        <w:drawing>
          <wp:inline distT="0" distB="0" distL="0" distR="0">
            <wp:extent cx="2759776" cy="1690074"/>
            <wp:effectExtent l="19050" t="0" r="2474"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2764525" cy="1692982"/>
                    </a:xfrm>
                    <a:prstGeom prst="rect">
                      <a:avLst/>
                    </a:prstGeom>
                    <a:noFill/>
                    <a:ln w="9525">
                      <a:noFill/>
                      <a:miter lim="800000"/>
                      <a:headEnd/>
                      <a:tailEnd/>
                    </a:ln>
                  </pic:spPr>
                </pic:pic>
              </a:graphicData>
            </a:graphic>
          </wp:inline>
        </w:drawing>
      </w:r>
    </w:p>
    <w:p w:rsidR="00D53722" w:rsidRDefault="00D53722" w:rsidP="004B2D14">
      <w:pPr>
        <w:pStyle w:val="Text"/>
        <w:jc w:val="center"/>
        <w:rPr>
          <w:lang w:val="en-ZA"/>
        </w:rPr>
      </w:pPr>
      <w:r w:rsidRPr="00605AE9">
        <w:rPr>
          <w:i/>
          <w:lang w:val="en-ZA"/>
        </w:rPr>
        <w:t>Fig</w:t>
      </w:r>
      <w:r w:rsidR="00605AE9" w:rsidRPr="00605AE9">
        <w:rPr>
          <w:i/>
          <w:lang w:val="en-ZA"/>
        </w:rPr>
        <w:t>ure</w:t>
      </w:r>
      <w:r w:rsidR="001F5D64" w:rsidRPr="00605AE9">
        <w:rPr>
          <w:i/>
          <w:lang w:val="en-ZA"/>
        </w:rPr>
        <w:t>4</w:t>
      </w:r>
      <w:r w:rsidRPr="00605AE9">
        <w:rPr>
          <w:i/>
          <w:lang w:val="en-ZA"/>
        </w:rPr>
        <w:t>.5</w:t>
      </w:r>
      <w:r w:rsidR="007543B0">
        <w:rPr>
          <w:lang w:val="en-ZA"/>
        </w:rPr>
        <w:t>: V</w:t>
      </w:r>
      <w:r w:rsidR="007543B0">
        <w:rPr>
          <w:vertAlign w:val="subscript"/>
          <w:lang w:val="en-ZA"/>
        </w:rPr>
        <w:t>A-D(step)</w:t>
      </w:r>
      <w:r w:rsidR="007543B0">
        <w:rPr>
          <w:lang w:val="en-ZA"/>
        </w:rPr>
        <w:t xml:space="preserve"> as per </w:t>
      </w:r>
      <w:r w:rsidR="007543B0" w:rsidRPr="00C11BFC">
        <w:rPr>
          <w:i/>
          <w:lang w:val="en-ZA"/>
        </w:rPr>
        <w:t>Equation </w:t>
      </w:r>
      <w:r w:rsidR="001F5D64">
        <w:rPr>
          <w:i/>
          <w:lang w:val="en-ZA"/>
        </w:rPr>
        <w:t>4</w:t>
      </w:r>
      <w:r w:rsidR="007543B0" w:rsidRPr="00C11BFC">
        <w:rPr>
          <w:i/>
          <w:lang w:val="en-ZA"/>
        </w:rPr>
        <w:t>.1</w:t>
      </w:r>
      <w:r w:rsidR="007543B0">
        <w:rPr>
          <w:lang w:val="en-ZA"/>
        </w:rPr>
        <w:t>: where Z</w:t>
      </w:r>
      <w:r w:rsidR="007543B0">
        <w:rPr>
          <w:vertAlign w:val="subscript"/>
          <w:lang w:val="en-ZA"/>
        </w:rPr>
        <w:t>S</w:t>
      </w:r>
      <w:r w:rsidR="007543B0">
        <w:rPr>
          <w:lang w:val="en-ZA"/>
        </w:rPr>
        <w:t xml:space="preserve"> = 1Ω (left), and Z</w:t>
      </w:r>
      <w:r w:rsidR="007543B0">
        <w:rPr>
          <w:vertAlign w:val="subscript"/>
          <w:lang w:val="en-ZA"/>
        </w:rPr>
        <w:t>S</w:t>
      </w:r>
      <w:r w:rsidR="007543B0">
        <w:rPr>
          <w:lang w:val="en-ZA"/>
        </w:rPr>
        <w:t xml:space="preserve"> = 50Ω</w:t>
      </w:r>
      <w:r w:rsidR="001F5D64">
        <w:rPr>
          <w:lang w:val="en-ZA"/>
        </w:rPr>
        <w:t xml:space="preserve"> (right)</w:t>
      </w:r>
      <w:r w:rsidR="004B062D">
        <w:rPr>
          <w:lang w:val="en-ZA"/>
        </w:rPr>
        <w:t>]</w:t>
      </w:r>
    </w:p>
    <w:p w:rsidR="00996FA5" w:rsidRPr="004B062D" w:rsidRDefault="00996FA5" w:rsidP="00996FA5">
      <w:pPr>
        <w:rPr>
          <w:lang w:val="en-ZA"/>
        </w:rPr>
      </w:pPr>
      <w:r>
        <w:rPr>
          <w:lang w:val="en-ZA"/>
        </w:rPr>
        <w:t>The simulations presented in this chapter will show that higher order resonances produce oscillations of much lower amplitude, even though the peak impedance magnitude at that frequency is the same as that of the lower order resonant points. This clearly indicates to the fact of the input signal energy content being much smaller at higher frequencies.</w:t>
      </w:r>
      <w:r w:rsidR="004B062D" w:rsidRPr="0022763D">
        <w:rPr>
          <w:i/>
          <w:lang w:val="en-ZA"/>
        </w:rPr>
        <w:t>Figure 4.5</w:t>
      </w:r>
      <w:r w:rsidR="004B062D">
        <w:rPr>
          <w:lang w:val="en-ZA"/>
        </w:rPr>
        <w:t xml:space="preserve"> shows how </w:t>
      </w:r>
      <w:r w:rsidR="004B062D">
        <w:rPr>
          <w:i/>
          <w:lang w:val="en-ZA"/>
        </w:rPr>
        <w:t>Chapter </w:t>
      </w:r>
      <w:r w:rsidR="008D74C9">
        <w:rPr>
          <w:i/>
          <w:lang w:val="en-ZA"/>
        </w:rPr>
        <w:t>3</w:t>
      </w:r>
      <w:r w:rsidR="008D74C9">
        <w:rPr>
          <w:lang w:val="en-ZA"/>
        </w:rPr>
        <w:t>’s frequency</w:t>
      </w:r>
      <w:r w:rsidR="004B062D">
        <w:rPr>
          <w:lang w:val="en-ZA"/>
        </w:rPr>
        <w:t xml:space="preserve"> domain plots of impedance are modified by the input signal to give the frequency content of the </w:t>
      </w:r>
      <w:r w:rsidR="00BC09CD">
        <w:rPr>
          <w:lang w:val="en-ZA"/>
        </w:rPr>
        <w:t xml:space="preserve">approximate </w:t>
      </w:r>
      <w:r w:rsidR="004B062D">
        <w:rPr>
          <w:lang w:val="en-ZA"/>
        </w:rPr>
        <w:t>step response.</w:t>
      </w:r>
    </w:p>
    <w:p w:rsidR="002E2DA3" w:rsidRDefault="00E41099" w:rsidP="00A6508D">
      <w:pPr>
        <w:rPr>
          <w:lang w:val="en-ZA"/>
        </w:rPr>
      </w:pPr>
      <w:r w:rsidRPr="0022763D">
        <w:rPr>
          <w:i/>
          <w:lang w:val="en-ZA"/>
        </w:rPr>
        <w:t>Figure</w:t>
      </w:r>
      <w:r w:rsidR="002E2DA3" w:rsidRPr="0022763D">
        <w:rPr>
          <w:i/>
          <w:lang w:val="en-ZA"/>
        </w:rPr>
        <w:t>s</w:t>
      </w:r>
      <w:r w:rsidRPr="0022763D">
        <w:rPr>
          <w:i/>
          <w:lang w:val="en-ZA"/>
        </w:rPr>
        <w:t> </w:t>
      </w:r>
      <w:r w:rsidR="001F5D64" w:rsidRPr="0022763D">
        <w:rPr>
          <w:i/>
          <w:lang w:val="en-ZA"/>
        </w:rPr>
        <w:t>4</w:t>
      </w:r>
      <w:r w:rsidRPr="0022763D">
        <w:rPr>
          <w:i/>
          <w:lang w:val="en-ZA"/>
        </w:rPr>
        <w:t>.</w:t>
      </w:r>
      <w:r w:rsidR="00BA66FC" w:rsidRPr="0022763D">
        <w:rPr>
          <w:i/>
          <w:lang w:val="en-ZA"/>
        </w:rPr>
        <w:t>3</w:t>
      </w:r>
      <w:r w:rsidRPr="0022763D">
        <w:rPr>
          <w:i/>
          <w:lang w:val="en-ZA"/>
        </w:rPr>
        <w:t>-</w:t>
      </w:r>
      <w:r w:rsidR="001F5D64" w:rsidRPr="0022763D">
        <w:rPr>
          <w:i/>
          <w:lang w:val="en-ZA"/>
        </w:rPr>
        <w:t>4</w:t>
      </w:r>
      <w:r w:rsidRPr="0022763D">
        <w:rPr>
          <w:i/>
          <w:lang w:val="en-ZA"/>
        </w:rPr>
        <w:t>.</w:t>
      </w:r>
      <w:r w:rsidR="007543B0">
        <w:rPr>
          <w:i/>
          <w:lang w:val="en-ZA"/>
        </w:rPr>
        <w:t>5</w:t>
      </w:r>
      <w:r w:rsidR="00397D9D">
        <w:rPr>
          <w:lang w:val="en-ZA"/>
        </w:rPr>
        <w:t>confirm</w:t>
      </w:r>
      <w:r>
        <w:rPr>
          <w:lang w:val="en-ZA"/>
        </w:rPr>
        <w:t xml:space="preserve"> that the input signal energy content is much smaller at high frequencies.</w:t>
      </w:r>
      <w:r w:rsidR="002E2DA3">
        <w:rPr>
          <w:lang w:val="en-ZA"/>
        </w:rPr>
        <w:t xml:space="preserve">An important question is what the highest frequency is that will still have significant energy content. </w:t>
      </w:r>
      <w:r w:rsidR="004318C3">
        <w:rPr>
          <w:lang w:val="en-ZA"/>
        </w:rPr>
        <w:t xml:space="preserve">We denote this frequency as </w:t>
      </w:r>
      <w:r w:rsidR="004318C3">
        <w:rPr>
          <w:i/>
          <w:lang w:val="en-ZA"/>
        </w:rPr>
        <w:t>f</w:t>
      </w:r>
      <w:r w:rsidR="004318C3" w:rsidRPr="004318C3">
        <w:rPr>
          <w:i/>
          <w:vertAlign w:val="subscript"/>
          <w:lang w:val="en-ZA"/>
        </w:rPr>
        <w:t>max(in)</w:t>
      </w:r>
      <w:r w:rsidR="004318C3">
        <w:rPr>
          <w:lang w:val="en-ZA"/>
        </w:rPr>
        <w:t xml:space="preserve">. </w:t>
      </w:r>
      <w:r w:rsidR="00D95569" w:rsidRPr="001F5D64">
        <w:rPr>
          <w:b/>
          <w:lang w:val="en-ZA"/>
        </w:rPr>
        <w:t>It is this frequency that must be compared to the maximu</w:t>
      </w:r>
      <w:r w:rsidR="00A15AF6" w:rsidRPr="001F5D64">
        <w:rPr>
          <w:b/>
          <w:lang w:val="en-ZA"/>
        </w:rPr>
        <w:t xml:space="preserve">m frequency that a lumped model can support before breaking down (see </w:t>
      </w:r>
      <w:r w:rsidR="00A15AF6" w:rsidRPr="001F5D64">
        <w:rPr>
          <w:b/>
          <w:i/>
          <w:lang w:val="en-ZA"/>
        </w:rPr>
        <w:t>f</w:t>
      </w:r>
      <w:r w:rsidR="00A15AF6" w:rsidRPr="001F5D64">
        <w:rPr>
          <w:b/>
          <w:i/>
          <w:vertAlign w:val="subscript"/>
          <w:lang w:val="en-ZA"/>
        </w:rPr>
        <w:t>max</w:t>
      </w:r>
      <w:r w:rsidR="00A15AF6" w:rsidRPr="001F5D64">
        <w:rPr>
          <w:b/>
          <w:lang w:val="en-ZA"/>
        </w:rPr>
        <w:t xml:space="preserve"> in </w:t>
      </w:r>
      <w:r w:rsidR="00A15AF6" w:rsidRPr="001F5D64">
        <w:rPr>
          <w:b/>
          <w:i/>
          <w:lang w:val="en-ZA"/>
        </w:rPr>
        <w:t>Section </w:t>
      </w:r>
      <w:r w:rsidR="001F5D64">
        <w:rPr>
          <w:b/>
          <w:i/>
          <w:lang w:val="en-ZA"/>
        </w:rPr>
        <w:t>3</w:t>
      </w:r>
      <w:r w:rsidR="00A15AF6" w:rsidRPr="001F5D64">
        <w:rPr>
          <w:b/>
          <w:i/>
          <w:lang w:val="en-ZA"/>
        </w:rPr>
        <w:t>.3</w:t>
      </w:r>
      <w:r w:rsidR="00D95569" w:rsidRPr="001F5D64">
        <w:rPr>
          <w:b/>
          <w:lang w:val="en-ZA"/>
        </w:rPr>
        <w:t>)</w:t>
      </w:r>
      <w:r w:rsidR="00A37724" w:rsidRPr="001F5D64">
        <w:rPr>
          <w:b/>
          <w:lang w:val="en-ZA"/>
        </w:rPr>
        <w:t>.</w:t>
      </w:r>
      <w:r w:rsidR="002E2DA3">
        <w:rPr>
          <w:lang w:val="en-ZA"/>
        </w:rPr>
        <w:t xml:space="preserve">Oberholzer’s approach to determining the maximum significant frequency present in the input signalis given in </w:t>
      </w:r>
      <w:r w:rsidR="002E2DA3">
        <w:rPr>
          <w:i/>
          <w:lang w:val="en-ZA"/>
        </w:rPr>
        <w:t xml:space="preserve">Equation </w:t>
      </w:r>
      <w:r w:rsidR="001F5D64">
        <w:rPr>
          <w:i/>
          <w:lang w:val="en-ZA"/>
        </w:rPr>
        <w:t>4.</w:t>
      </w:r>
      <w:r w:rsidR="00FF0601">
        <w:rPr>
          <w:i/>
          <w:lang w:val="en-ZA"/>
        </w:rPr>
        <w:t>3</w:t>
      </w:r>
      <w:r w:rsidR="00FE7D90" w:rsidRPr="00FE7D90">
        <w:rPr>
          <w:lang w:val="en-ZA"/>
        </w:rPr>
        <w:t>[</w:t>
      </w:r>
      <w:r w:rsidR="0080729A">
        <w:rPr>
          <w:lang w:val="en-ZA"/>
        </w:rPr>
        <w:t>42</w:t>
      </w:r>
      <w:r w:rsidR="000946D0">
        <w:rPr>
          <w:lang w:val="en-ZA"/>
        </w:rPr>
        <w:t>]</w:t>
      </w:r>
      <w:r w:rsidR="002E2DA3">
        <w:rPr>
          <w:lang w:val="en-ZA"/>
        </w:rPr>
        <w:t xml:space="preserve">. </w:t>
      </w:r>
      <w:r w:rsidR="00A37724">
        <w:rPr>
          <w:lang w:val="en-ZA"/>
        </w:rPr>
        <w:t>Considering that the</w:t>
      </w:r>
      <w:r w:rsidR="00A6508D">
        <w:rPr>
          <w:lang w:val="en-ZA"/>
        </w:rPr>
        <w:t xml:space="preserve"> energy content of </w:t>
      </w:r>
      <w:r w:rsidR="002E2DA3">
        <w:rPr>
          <w:lang w:val="en-ZA"/>
        </w:rPr>
        <w:t>the input signal would be</w:t>
      </w:r>
      <w:r w:rsidR="00A6508D">
        <w:rPr>
          <w:lang w:val="en-ZA"/>
        </w:rPr>
        <w:t xml:space="preserve"> ins</w:t>
      </w:r>
      <w:r w:rsidR="00A37724">
        <w:rPr>
          <w:lang w:val="en-ZA"/>
        </w:rPr>
        <w:t xml:space="preserve">ignificant at such frequencies, Oberholzer’s approach </w:t>
      </w:r>
      <w:r w:rsidR="004318C3">
        <w:rPr>
          <w:lang w:val="en-ZA"/>
        </w:rPr>
        <w:t>is</w:t>
      </w:r>
      <w:r w:rsidR="00A37724">
        <w:rPr>
          <w:lang w:val="en-ZA"/>
        </w:rPr>
        <w:t xml:space="preserve"> quite restrictive</w:t>
      </w:r>
      <w:r w:rsidR="00E0224C">
        <w:rPr>
          <w:lang w:val="en-ZA"/>
        </w:rPr>
        <w:t xml:space="preserve"> in most cases</w:t>
      </w:r>
      <w:r w:rsidR="00A37724">
        <w:rPr>
          <w:lang w:val="en-ZA"/>
        </w:rPr>
        <w:t>, i.e. it imposes an unnecessarily large safety margin</w:t>
      </w:r>
      <w:r w:rsidR="004318C3">
        <w:rPr>
          <w:lang w:val="en-ZA"/>
        </w:rPr>
        <w:t>.</w:t>
      </w:r>
    </w:p>
    <w:p w:rsidR="007C027C" w:rsidRPr="007C027C" w:rsidRDefault="00896000" w:rsidP="00A6508D">
      <m:oMathPara>
        <m:oMath>
          <m:sSub>
            <m:sSubPr>
              <m:ctrlPr>
                <w:rPr>
                  <w:rFonts w:ascii="Cambria Math" w:hAnsi="Cambria Math"/>
                  <w:i/>
                </w:rPr>
              </m:ctrlPr>
            </m:sSubPr>
            <m:e>
              <m:r>
                <w:rPr>
                  <w:rFonts w:ascii="Cambria Math" w:hAnsi="Cambria Math"/>
                </w:rPr>
                <m:t>f</m:t>
              </m:r>
            </m:e>
            <m:sub>
              <m:r>
                <m:rPr>
                  <m:sty m:val="p"/>
                </m:rPr>
                <w:rPr>
                  <w:rFonts w:ascii="Cambria Math" w:hAnsi="Cambria Math"/>
                </w:rPr>
                <m:t>max⁡</m:t>
              </m:r>
              <m:r>
                <w:rPr>
                  <w:rFonts w:ascii="Cambria Math" w:hAnsi="Cambria Math"/>
                </w:rPr>
                <m:t>(in)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sSub>
                <m:sSubPr>
                  <m:ctrlPr>
                    <w:rPr>
                      <w:rFonts w:ascii="Cambria Math" w:hAnsi="Cambria Math"/>
                      <w:i/>
                    </w:rPr>
                  </m:ctrlPr>
                </m:sSubPr>
                <m:e>
                  <m:r>
                    <w:rPr>
                      <w:rFonts w:ascii="Cambria Math" w:hAnsi="Cambria Math"/>
                    </w:rPr>
                    <m:t>t</m:t>
                  </m:r>
                </m:e>
                <m:sub>
                  <m:r>
                    <w:rPr>
                      <w:rFonts w:ascii="Cambria Math" w:hAnsi="Cambria Math"/>
                    </w:rPr>
                    <m:t>r</m:t>
                  </m:r>
                </m:sub>
              </m:sSub>
            </m:den>
          </m:f>
          <m:r>
            <w:rPr>
              <w:rFonts w:ascii="Cambria Math" w:hAnsi="Cambria Math"/>
            </w:rPr>
            <m:t xml:space="preserve">                                 …(4.3)</m:t>
          </m:r>
        </m:oMath>
      </m:oMathPara>
    </w:p>
    <w:p w:rsidR="0032483D" w:rsidRDefault="0032483D" w:rsidP="0032483D">
      <w:pPr>
        <w:pStyle w:val="Heading3"/>
        <w:rPr>
          <w:lang w:val="en-ZA"/>
        </w:rPr>
      </w:pPr>
      <w:r>
        <w:rPr>
          <w:lang w:val="en-ZA"/>
        </w:rPr>
        <w:lastRenderedPageBreak/>
        <w:t>Types of signal components in step responses</w:t>
      </w:r>
    </w:p>
    <w:p w:rsidR="007E4BAD" w:rsidRPr="007E4BAD" w:rsidRDefault="007E4BAD" w:rsidP="007E4BAD">
      <w:pPr>
        <w:rPr>
          <w:lang w:val="en-ZA"/>
        </w:rPr>
      </w:pPr>
      <w:r>
        <w:rPr>
          <w:lang w:val="en-ZA"/>
        </w:rPr>
        <w:t xml:space="preserve">The next few </w:t>
      </w:r>
      <w:r w:rsidRPr="007E4BAD">
        <w:rPr>
          <w:i/>
          <w:lang w:val="en-ZA"/>
        </w:rPr>
        <w:t>sections 4.1.3.1 – 4.1.3.4</w:t>
      </w:r>
      <w:r>
        <w:rPr>
          <w:lang w:val="en-ZA"/>
        </w:rPr>
        <w:t xml:space="preserve"> will describe four different</w:t>
      </w:r>
      <w:r w:rsidR="00281084">
        <w:rPr>
          <w:lang w:val="en-ZA"/>
        </w:rPr>
        <w:t xml:space="preserve"> types of signals that can appear in typical step responses. A step response can be made up of a combination of these signal types. </w:t>
      </w:r>
    </w:p>
    <w:p w:rsidR="0032483D" w:rsidRDefault="0032483D" w:rsidP="0032483D">
      <w:pPr>
        <w:pStyle w:val="Heading4"/>
        <w:rPr>
          <w:lang w:val="en-ZA"/>
        </w:rPr>
      </w:pPr>
      <w:r>
        <w:rPr>
          <w:lang w:val="en-ZA"/>
        </w:rPr>
        <w:t>Oscillations</w:t>
      </w:r>
    </w:p>
    <w:p w:rsidR="0032483D" w:rsidRDefault="0032483D" w:rsidP="0032483D">
      <w:pPr>
        <w:rPr>
          <w:lang w:val="en-ZA"/>
        </w:rPr>
      </w:pPr>
      <w:r>
        <w:rPr>
          <w:lang w:val="en-ZA"/>
        </w:rPr>
        <w:t xml:space="preserve">Oscillations are single-frequency signals. The input signal has a continuous frequency spectrum. Therefore, an oscillation will only appear in a step response when a resonance peak in the input impedance causes a sharp increase in </w:t>
      </w:r>
      <w:r w:rsidRPr="009F772E">
        <w:rPr>
          <w:i/>
          <w:lang w:val="en-ZA"/>
        </w:rPr>
        <w:t>Equation</w:t>
      </w:r>
      <w:r w:rsidR="009F772E" w:rsidRPr="009F772E">
        <w:rPr>
          <w:i/>
          <w:lang w:val="en-ZA"/>
        </w:rPr>
        <w:t> </w:t>
      </w:r>
      <w:r w:rsidR="00524E57">
        <w:rPr>
          <w:i/>
          <w:lang w:val="en-ZA"/>
        </w:rPr>
        <w:t>4</w:t>
      </w:r>
      <w:r w:rsidR="00915996">
        <w:rPr>
          <w:i/>
          <w:lang w:val="en-ZA"/>
        </w:rPr>
        <w:t>.</w:t>
      </w:r>
      <w:r w:rsidR="003819EC">
        <w:rPr>
          <w:i/>
          <w:lang w:val="en-ZA"/>
        </w:rPr>
        <w:t>5</w:t>
      </w:r>
      <w:r w:rsidR="009F772E">
        <w:rPr>
          <w:i/>
          <w:lang w:val="en-ZA"/>
        </w:rPr>
        <w:t>.</w:t>
      </w:r>
      <w:r>
        <w:rPr>
          <w:lang w:val="en-ZA"/>
        </w:rPr>
        <w:t xml:space="preserve"> This will happen under two conditions:</w:t>
      </w:r>
    </w:p>
    <w:p w:rsidR="0032483D" w:rsidRDefault="0032483D" w:rsidP="0075396B">
      <w:pPr>
        <w:pStyle w:val="ListParagraph"/>
        <w:numPr>
          <w:ilvl w:val="0"/>
          <w:numId w:val="37"/>
        </w:numPr>
        <w:spacing w:after="0"/>
        <w:ind w:left="714" w:hanging="357"/>
        <w:rPr>
          <w:lang w:val="en-ZA"/>
        </w:rPr>
      </w:pPr>
      <w:r>
        <w:rPr>
          <w:lang w:val="en-ZA"/>
        </w:rPr>
        <w:t>When Z</w:t>
      </w:r>
      <w:r w:rsidRPr="005C307F">
        <w:rPr>
          <w:vertAlign w:val="subscript"/>
          <w:lang w:val="en-ZA"/>
        </w:rPr>
        <w:t xml:space="preserve">A-D </w:t>
      </w:r>
      <w:r>
        <w:rPr>
          <w:lang w:val="en-ZA"/>
        </w:rPr>
        <w:t xml:space="preserve">has a parallel resonance peak which exceeds the source impedance, this will result in </w:t>
      </w:r>
      <w:r w:rsidR="005C307F">
        <w:rPr>
          <w:lang w:val="en-ZA"/>
        </w:rPr>
        <w:t>a voltage oscillation</w:t>
      </w:r>
    </w:p>
    <w:p w:rsidR="005C307F" w:rsidRPr="005C307F" w:rsidRDefault="005C307F" w:rsidP="000358AE">
      <w:pPr>
        <w:pStyle w:val="ListParagraph"/>
        <w:numPr>
          <w:ilvl w:val="1"/>
          <w:numId w:val="37"/>
        </w:numPr>
        <w:rPr>
          <w:lang w:val="en-ZA"/>
        </w:rPr>
      </w:pPr>
      <w:r>
        <w:rPr>
          <w:lang w:val="en-ZA"/>
        </w:rPr>
        <w:t>Z</w:t>
      </w:r>
      <w:r>
        <w:rPr>
          <w:vertAlign w:val="subscript"/>
          <w:lang w:val="en-ZA"/>
        </w:rPr>
        <w:t>A-D</w:t>
      </w:r>
      <w:r>
        <w:rPr>
          <w:lang w:val="en-ZA"/>
        </w:rPr>
        <w:t xml:space="preserve"> must normally be less than Z</w:t>
      </w:r>
      <w:r>
        <w:rPr>
          <w:vertAlign w:val="subscript"/>
          <w:lang w:val="en-ZA"/>
        </w:rPr>
        <w:t>S</w:t>
      </w:r>
      <w:r>
        <w:rPr>
          <w:lang w:val="en-ZA"/>
        </w:rPr>
        <w:t xml:space="preserve"> for most frequencies </w:t>
      </w:r>
      <w:r w:rsidR="00693EDC">
        <w:rPr>
          <w:lang w:val="en-ZA"/>
        </w:rPr>
        <w:t xml:space="preserve">other than </w:t>
      </w:r>
      <w:r w:rsidR="001143C6">
        <w:rPr>
          <w:lang w:val="en-ZA"/>
        </w:rPr>
        <w:t>the resonance point, i.e. the resonance peak acts as a frequency selector.</w:t>
      </w:r>
    </w:p>
    <w:p w:rsidR="0032483D" w:rsidRDefault="00896000" w:rsidP="0032483D">
      <w:pPr>
        <w:pStyle w:val="Text"/>
        <w:rPr>
          <w:lang w:val="en-ZA"/>
        </w:rPr>
      </w:pPr>
      <m:oMathPara>
        <m:oMath>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A-D</m:t>
              </m:r>
              <m:d>
                <m:dPr>
                  <m:ctrlPr>
                    <w:rPr>
                      <w:rFonts w:ascii="Cambria Math" w:hAnsi="Cambria Math"/>
                      <w:i/>
                      <w:lang w:val="en-ZA"/>
                    </w:rPr>
                  </m:ctrlPr>
                </m:dPr>
                <m:e>
                  <m:r>
                    <w:rPr>
                      <w:rFonts w:ascii="Cambria Math" w:hAnsi="Cambria Math"/>
                      <w:lang w:val="en-ZA"/>
                    </w:rPr>
                    <m:t>s</m:t>
                  </m:r>
                  <m:r>
                    <w:rPr>
                      <w:rFonts w:ascii="Cambria Math" w:hAnsi="Cambria Math"/>
                      <w:lang w:val="en-ZA"/>
                    </w:rPr>
                    <m:t>tep</m:t>
                  </m:r>
                </m:e>
              </m:d>
            </m:sub>
          </m:sSub>
          <m:d>
            <m:dPr>
              <m:ctrlPr>
                <w:rPr>
                  <w:rFonts w:ascii="Cambria Math" w:hAnsi="Cambria Math"/>
                  <w:i/>
                  <w:lang w:val="en-ZA"/>
                </w:rPr>
              </m:ctrlPr>
            </m:dPr>
            <m:e>
              <m:r>
                <w:rPr>
                  <w:rFonts w:ascii="Cambria Math" w:hAnsi="Cambria Math"/>
                  <w:lang w:val="en-ZA"/>
                </w:rPr>
                <m:t>jω</m:t>
              </m:r>
            </m:e>
          </m:d>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d>
                <m:dPr>
                  <m:ctrlPr>
                    <w:rPr>
                      <w:rFonts w:ascii="Cambria Math" w:hAnsi="Cambria Math"/>
                      <w:i/>
                      <w:lang w:val="en-ZA"/>
                    </w:rPr>
                  </m:ctrlPr>
                </m:dPr>
                <m:e>
                  <m:r>
                    <w:rPr>
                      <w:rFonts w:ascii="Cambria Math" w:hAnsi="Cambria Math"/>
                      <w:lang w:val="en-ZA"/>
                    </w:rPr>
                    <m:t>jω</m:t>
                  </m:r>
                </m:e>
              </m:d>
              <m:r>
                <w:rPr>
                  <w:rFonts w:ascii="Cambria Math" w:hAnsi="Cambria Math"/>
                  <w:lang w:val="en-ZA"/>
                </w:rPr>
                <m:t>×</m:t>
              </m:r>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in (step)</m:t>
                  </m:r>
                </m:sub>
              </m:sSub>
              <m:d>
                <m:dPr>
                  <m:ctrlPr>
                    <w:rPr>
                      <w:rFonts w:ascii="Cambria Math" w:hAnsi="Cambria Math"/>
                      <w:i/>
                      <w:lang w:val="en-ZA"/>
                    </w:rPr>
                  </m:ctrlPr>
                </m:dPr>
                <m:e>
                  <m:r>
                    <w:rPr>
                      <w:rFonts w:ascii="Cambria Math" w:hAnsi="Cambria Math"/>
                      <w:lang w:val="en-ZA"/>
                    </w:rPr>
                    <m:t>jω</m:t>
                  </m:r>
                </m:e>
              </m:d>
            </m:num>
            <m:den>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S</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d>
                <m:dPr>
                  <m:ctrlPr>
                    <w:rPr>
                      <w:rFonts w:ascii="Cambria Math" w:hAnsi="Cambria Math"/>
                      <w:i/>
                      <w:lang w:val="en-ZA"/>
                    </w:rPr>
                  </m:ctrlPr>
                </m:dPr>
                <m:e>
                  <m:r>
                    <w:rPr>
                      <w:rFonts w:ascii="Cambria Math" w:hAnsi="Cambria Math"/>
                      <w:lang w:val="en-ZA"/>
                    </w:rPr>
                    <m:t>jω</m:t>
                  </m:r>
                </m:e>
              </m:d>
            </m:den>
          </m:f>
          <m:r>
            <w:rPr>
              <w:rFonts w:ascii="Cambria Math" w:hAnsi="Cambria Math"/>
              <w:lang w:val="en-ZA"/>
            </w:rPr>
            <m:t xml:space="preserve">     …(4.4) </m:t>
          </m:r>
        </m:oMath>
      </m:oMathPara>
    </w:p>
    <w:p w:rsidR="006B0DFB" w:rsidRDefault="000358AE" w:rsidP="0075396B">
      <w:pPr>
        <w:pStyle w:val="Text"/>
        <w:numPr>
          <w:ilvl w:val="0"/>
          <w:numId w:val="44"/>
        </w:numPr>
        <w:spacing w:after="0"/>
        <w:ind w:left="714" w:hanging="357"/>
        <w:rPr>
          <w:lang w:val="en-ZA"/>
        </w:rPr>
      </w:pPr>
      <w:r>
        <w:rPr>
          <w:lang w:val="en-ZA"/>
        </w:rPr>
        <w:t>Conversely, when Z</w:t>
      </w:r>
      <w:r>
        <w:rPr>
          <w:vertAlign w:val="subscript"/>
          <w:lang w:val="en-ZA"/>
        </w:rPr>
        <w:t>A-D</w:t>
      </w:r>
      <w:r>
        <w:rPr>
          <w:lang w:val="en-ZA"/>
        </w:rPr>
        <w:t xml:space="preserve"> has a series resonance valley which is less than Z</w:t>
      </w:r>
      <w:r>
        <w:rPr>
          <w:vertAlign w:val="subscript"/>
          <w:lang w:val="en-ZA"/>
        </w:rPr>
        <w:t>S</w:t>
      </w:r>
      <w:r>
        <w:rPr>
          <w:lang w:val="en-ZA"/>
        </w:rPr>
        <w:t>, which will result in a current oscillation</w:t>
      </w:r>
    </w:p>
    <w:p w:rsidR="000358AE" w:rsidRDefault="000358AE" w:rsidP="000358AE">
      <w:pPr>
        <w:pStyle w:val="Text"/>
        <w:numPr>
          <w:ilvl w:val="1"/>
          <w:numId w:val="44"/>
        </w:numPr>
        <w:rPr>
          <w:lang w:val="en-ZA"/>
        </w:rPr>
      </w:pPr>
      <w:r>
        <w:rPr>
          <w:lang w:val="en-ZA"/>
        </w:rPr>
        <w:t>Z</w:t>
      </w:r>
      <w:r>
        <w:rPr>
          <w:vertAlign w:val="subscript"/>
          <w:lang w:val="en-ZA"/>
        </w:rPr>
        <w:t>A-D</w:t>
      </w:r>
      <w:r>
        <w:rPr>
          <w:lang w:val="en-ZA"/>
        </w:rPr>
        <w:t xml:space="preserve"> must normally be more than Z</w:t>
      </w:r>
      <w:r w:rsidRPr="000358AE">
        <w:rPr>
          <w:vertAlign w:val="subscript"/>
          <w:lang w:val="en-ZA"/>
        </w:rPr>
        <w:t>S</w:t>
      </w:r>
      <w:r>
        <w:rPr>
          <w:lang w:val="en-ZA"/>
        </w:rPr>
        <w:t xml:space="preserve"> for frequencies </w:t>
      </w:r>
      <w:r w:rsidR="00693EDC">
        <w:rPr>
          <w:lang w:val="en-ZA"/>
        </w:rPr>
        <w:t xml:space="preserve">other than </w:t>
      </w:r>
      <w:r w:rsidR="003E33D3">
        <w:rPr>
          <w:lang w:val="en-ZA"/>
        </w:rPr>
        <w:t xml:space="preserve">the </w:t>
      </w:r>
      <w:r>
        <w:rPr>
          <w:lang w:val="en-ZA"/>
        </w:rPr>
        <w:t>resonance</w:t>
      </w:r>
      <w:r w:rsidR="003E33D3">
        <w:rPr>
          <w:lang w:val="en-ZA"/>
        </w:rPr>
        <w:t xml:space="preserve"> point</w:t>
      </w:r>
      <w:r w:rsidR="00C44CE6">
        <w:rPr>
          <w:lang w:val="en-ZA"/>
        </w:rPr>
        <w:t>.</w:t>
      </w:r>
    </w:p>
    <w:p w:rsidR="0072555A" w:rsidRDefault="00896000" w:rsidP="0032483D">
      <w:pPr>
        <w:pStyle w:val="Text"/>
        <w:rPr>
          <w:lang w:val="en-ZA"/>
        </w:rPr>
      </w:pPr>
      <m:oMathPara>
        <m:oMath>
          <m:sSub>
            <m:sSubPr>
              <m:ctrlPr>
                <w:rPr>
                  <w:rFonts w:ascii="Cambria Math" w:hAnsi="Cambria Math"/>
                  <w:i/>
                  <w:lang w:val="en-ZA"/>
                </w:rPr>
              </m:ctrlPr>
            </m:sSubPr>
            <m:e>
              <m:r>
                <w:rPr>
                  <w:rFonts w:ascii="Cambria Math" w:hAnsi="Cambria Math"/>
                  <w:lang w:val="en-ZA"/>
                </w:rPr>
                <m:t>I</m:t>
              </m:r>
            </m:e>
            <m:sub>
              <m:d>
                <m:dPr>
                  <m:ctrlPr>
                    <w:rPr>
                      <w:rFonts w:ascii="Cambria Math" w:hAnsi="Cambria Math"/>
                      <w:i/>
                      <w:lang w:val="en-ZA"/>
                    </w:rPr>
                  </m:ctrlPr>
                </m:dPr>
                <m:e>
                  <m:r>
                    <w:rPr>
                      <w:rFonts w:ascii="Cambria Math" w:hAnsi="Cambria Math"/>
                      <w:lang w:val="en-ZA"/>
                    </w:rPr>
                    <m:t>step</m:t>
                  </m:r>
                </m:e>
              </m:d>
            </m:sub>
          </m:sSub>
          <m:d>
            <m:dPr>
              <m:ctrlPr>
                <w:rPr>
                  <w:rFonts w:ascii="Cambria Math" w:hAnsi="Cambria Math"/>
                  <w:i/>
                  <w:lang w:val="en-ZA"/>
                </w:rPr>
              </m:ctrlPr>
            </m:dPr>
            <m:e>
              <m:r>
                <w:rPr>
                  <w:rFonts w:ascii="Cambria Math" w:hAnsi="Cambria Math"/>
                  <w:lang w:val="en-ZA"/>
                </w:rPr>
                <m:t>jω</m:t>
              </m:r>
            </m:e>
          </m:d>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V</m:t>
                  </m:r>
                </m:e>
                <m:sub>
                  <m:r>
                    <w:rPr>
                      <w:rFonts w:ascii="Cambria Math" w:hAnsi="Cambria Math"/>
                      <w:lang w:val="en-ZA"/>
                    </w:rPr>
                    <m:t>step</m:t>
                  </m:r>
                </m:sub>
              </m:sSub>
              <m:d>
                <m:dPr>
                  <m:ctrlPr>
                    <w:rPr>
                      <w:rFonts w:ascii="Cambria Math" w:hAnsi="Cambria Math"/>
                      <w:i/>
                      <w:lang w:val="en-ZA"/>
                    </w:rPr>
                  </m:ctrlPr>
                </m:dPr>
                <m:e>
                  <m:r>
                    <w:rPr>
                      <w:rFonts w:ascii="Cambria Math" w:hAnsi="Cambria Math"/>
                      <w:lang w:val="en-ZA"/>
                    </w:rPr>
                    <m:t>jω</m:t>
                  </m:r>
                </m:e>
              </m:d>
            </m:num>
            <m:den>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S</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Z</m:t>
                  </m:r>
                </m:e>
                <m:sub>
                  <m:r>
                    <w:rPr>
                      <w:rFonts w:ascii="Cambria Math" w:hAnsi="Cambria Math"/>
                      <w:lang w:val="en-ZA"/>
                    </w:rPr>
                    <m:t>AD</m:t>
                  </m:r>
                </m:sub>
              </m:sSub>
              <m:d>
                <m:dPr>
                  <m:ctrlPr>
                    <w:rPr>
                      <w:rFonts w:ascii="Cambria Math" w:hAnsi="Cambria Math"/>
                      <w:i/>
                      <w:lang w:val="en-ZA"/>
                    </w:rPr>
                  </m:ctrlPr>
                </m:dPr>
                <m:e>
                  <m:r>
                    <w:rPr>
                      <w:rFonts w:ascii="Cambria Math" w:hAnsi="Cambria Math"/>
                      <w:lang w:val="en-ZA"/>
                    </w:rPr>
                    <m:t>jω</m:t>
                  </m:r>
                </m:e>
              </m:d>
            </m:den>
          </m:f>
          <m:r>
            <w:rPr>
              <w:rFonts w:ascii="Cambria Math" w:hAnsi="Cambria Math"/>
              <w:lang w:val="en-ZA"/>
            </w:rPr>
            <m:t xml:space="preserve">    ….(4.5)</m:t>
          </m:r>
        </m:oMath>
      </m:oMathPara>
    </w:p>
    <w:p w:rsidR="0032483D" w:rsidRPr="00AB5793" w:rsidRDefault="0032483D" w:rsidP="0032483D">
      <w:pPr>
        <w:rPr>
          <w:lang w:val="en-ZA"/>
        </w:rPr>
      </w:pPr>
      <w:r>
        <w:rPr>
          <w:lang w:val="en-ZA"/>
        </w:rPr>
        <w:t>Resonant frequencies at higher frequencies do not cause oscillations because the input signal does not have enough energy at those frequencies to su</w:t>
      </w:r>
      <w:r w:rsidR="007023B4">
        <w:rPr>
          <w:lang w:val="en-ZA"/>
        </w:rPr>
        <w:t>fficiently excite the resonance, i.e. the oscillations have a negligibl</w:t>
      </w:r>
      <w:r w:rsidR="00AB5793">
        <w:rPr>
          <w:lang w:val="en-ZA"/>
        </w:rPr>
        <w:t xml:space="preserve">e magnitude at such frequencies, see </w:t>
      </w:r>
      <w:r w:rsidR="00AB5793">
        <w:rPr>
          <w:i/>
          <w:lang w:val="en-ZA"/>
        </w:rPr>
        <w:t>Figure </w:t>
      </w:r>
      <w:r w:rsidR="008E3FF9">
        <w:rPr>
          <w:i/>
          <w:lang w:val="en-ZA"/>
        </w:rPr>
        <w:t>4</w:t>
      </w:r>
      <w:r w:rsidR="00AB5793">
        <w:rPr>
          <w:i/>
          <w:lang w:val="en-ZA"/>
        </w:rPr>
        <w:t>.5</w:t>
      </w:r>
      <w:r w:rsidR="00AB5793">
        <w:rPr>
          <w:lang w:val="en-ZA"/>
        </w:rPr>
        <w:t xml:space="preserve">. </w:t>
      </w:r>
    </w:p>
    <w:p w:rsidR="0032483D" w:rsidRDefault="0032483D" w:rsidP="0032483D">
      <w:pPr>
        <w:pStyle w:val="Heading4"/>
        <w:rPr>
          <w:lang w:val="en-ZA"/>
        </w:rPr>
      </w:pPr>
      <w:r>
        <w:rPr>
          <w:lang w:val="en-ZA"/>
        </w:rPr>
        <w:t>Exponential curves</w:t>
      </w:r>
    </w:p>
    <w:p w:rsidR="0032483D" w:rsidRDefault="0032483D" w:rsidP="0032483D">
      <w:pPr>
        <w:rPr>
          <w:lang w:val="en-ZA"/>
        </w:rPr>
      </w:pPr>
      <w:r>
        <w:rPr>
          <w:lang w:val="en-ZA"/>
        </w:rPr>
        <w:t xml:space="preserve">The cause of exponential curves in step responses is when </w:t>
      </w:r>
      <w:r w:rsidR="00193587">
        <w:rPr>
          <w:lang w:val="en-ZA"/>
        </w:rPr>
        <w:t>the</w:t>
      </w:r>
      <w:r>
        <w:rPr>
          <w:lang w:val="en-ZA"/>
        </w:rPr>
        <w:t xml:space="preserve"> loop impedance resembles either of the following two cases:</w:t>
      </w:r>
    </w:p>
    <w:p w:rsidR="0032483D" w:rsidRDefault="0032483D" w:rsidP="00AC0EC8">
      <w:pPr>
        <w:pStyle w:val="ListParagraph"/>
        <w:numPr>
          <w:ilvl w:val="0"/>
          <w:numId w:val="38"/>
        </w:numPr>
        <w:rPr>
          <w:lang w:val="en-ZA"/>
        </w:rPr>
      </w:pPr>
      <w:r>
        <w:rPr>
          <w:lang w:val="en-ZA"/>
        </w:rPr>
        <w:t>An RC network:</w:t>
      </w:r>
    </w:p>
    <w:p w:rsidR="0032483D" w:rsidRDefault="0032483D" w:rsidP="00AC0EC8">
      <w:pPr>
        <w:pStyle w:val="ListParagraph"/>
        <w:numPr>
          <w:ilvl w:val="1"/>
          <w:numId w:val="38"/>
        </w:numPr>
        <w:rPr>
          <w:lang w:val="en-ZA"/>
        </w:rPr>
      </w:pPr>
      <w:r>
        <w:rPr>
          <w:lang w:val="en-ZA"/>
        </w:rPr>
        <w:t>Voltage will decay to zero</w:t>
      </w:r>
    </w:p>
    <w:p w:rsidR="0032483D" w:rsidRDefault="0032483D" w:rsidP="00AC0EC8">
      <w:pPr>
        <w:pStyle w:val="ListParagraph"/>
        <w:numPr>
          <w:ilvl w:val="1"/>
          <w:numId w:val="38"/>
        </w:numPr>
        <w:rPr>
          <w:lang w:val="en-ZA"/>
        </w:rPr>
      </w:pPr>
      <w:r>
        <w:rPr>
          <w:lang w:val="en-ZA"/>
        </w:rPr>
        <w:t>Current will rise to a steady-state value</w:t>
      </w:r>
    </w:p>
    <w:p w:rsidR="0032483D" w:rsidRDefault="0032483D" w:rsidP="00AC0EC8">
      <w:pPr>
        <w:pStyle w:val="ListParagraph"/>
        <w:numPr>
          <w:ilvl w:val="1"/>
          <w:numId w:val="38"/>
        </w:numPr>
        <w:rPr>
          <w:lang w:val="en-ZA"/>
        </w:rPr>
      </w:pPr>
      <w:r>
        <w:rPr>
          <w:lang w:val="en-ZA"/>
        </w:rPr>
        <w:t xml:space="preserve">Time constant, which can be determined by </w:t>
      </w:r>
      <w:r w:rsidR="00775F25">
        <w:rPr>
          <w:i/>
          <w:lang w:val="en-ZA"/>
        </w:rPr>
        <w:t>Equation 4.6</w:t>
      </w:r>
      <w:r>
        <w:rPr>
          <w:lang w:val="en-ZA"/>
        </w:rPr>
        <w:t>:</w:t>
      </w:r>
    </w:p>
    <w:p w:rsidR="0032483D" w:rsidRPr="00E91D33" w:rsidRDefault="0032483D" w:rsidP="0032483D">
      <w:pPr>
        <w:pStyle w:val="ListParagraph"/>
        <w:ind w:left="1440"/>
        <w:rPr>
          <w:rFonts w:eastAsiaTheme="minorEastAsia"/>
          <w:lang w:val="en-ZA"/>
        </w:rPr>
      </w:pPr>
      <m:oMathPara>
        <m:oMath>
          <m:r>
            <w:rPr>
              <w:rFonts w:ascii="Cambria Math" w:hAnsi="Cambria Math"/>
              <w:lang w:val="en-ZA"/>
            </w:rPr>
            <m:t>τ=RC=</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2</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1</m:t>
                  </m:r>
                </m:sub>
              </m:sSub>
            </m:num>
            <m:den>
              <m:func>
                <m:funcPr>
                  <m:ctrlPr>
                    <w:rPr>
                      <w:rFonts w:ascii="Cambria Math" w:hAnsi="Cambria Math"/>
                      <w:i/>
                      <w:lang w:val="en-ZA"/>
                    </w:rPr>
                  </m:ctrlPr>
                </m:funcPr>
                <m:fName>
                  <m:r>
                    <m:rPr>
                      <m:sty m:val="p"/>
                    </m:rPr>
                    <w:rPr>
                      <w:rFonts w:ascii="Cambria Math" w:hAnsi="Cambria Math"/>
                      <w:lang w:val="en-ZA"/>
                    </w:rPr>
                    <m:t>ln</m:t>
                  </m:r>
                </m:fName>
                <m:e>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y</m:t>
                          </m:r>
                        </m:e>
                        <m:sub>
                          <m:r>
                            <w:rPr>
                              <w:rFonts w:ascii="Cambria Math" w:hAnsi="Cambria Math"/>
                              <w:lang w:val="en-ZA"/>
                            </w:rPr>
                            <m:t>1</m:t>
                          </m:r>
                        </m:sub>
                      </m:sSub>
                    </m:num>
                    <m:den>
                      <m:sSub>
                        <m:sSubPr>
                          <m:ctrlPr>
                            <w:rPr>
                              <w:rFonts w:ascii="Cambria Math" w:hAnsi="Cambria Math"/>
                              <w:i/>
                              <w:lang w:val="en-ZA"/>
                            </w:rPr>
                          </m:ctrlPr>
                        </m:sSubPr>
                        <m:e>
                          <m:r>
                            <w:rPr>
                              <w:rFonts w:ascii="Cambria Math" w:hAnsi="Cambria Math"/>
                              <w:lang w:val="en-ZA"/>
                            </w:rPr>
                            <m:t>y</m:t>
                          </m:r>
                        </m:e>
                        <m:sub>
                          <m:r>
                            <w:rPr>
                              <w:rFonts w:ascii="Cambria Math" w:hAnsi="Cambria Math"/>
                              <w:lang w:val="en-ZA"/>
                            </w:rPr>
                            <m:t>2</m:t>
                          </m:r>
                        </m:sub>
                      </m:sSub>
                    </m:den>
                  </m:f>
                </m:e>
              </m:func>
            </m:den>
          </m:f>
          <m:r>
            <w:rPr>
              <w:rFonts w:ascii="Cambria Math" w:eastAsiaTheme="minorEastAsia" w:hAnsi="Cambria Math"/>
              <w:lang w:val="en-ZA"/>
            </w:rPr>
            <m:t xml:space="preserve">     …(4.6)</m:t>
          </m:r>
        </m:oMath>
      </m:oMathPara>
    </w:p>
    <w:p w:rsidR="00E91D33" w:rsidRPr="00811EFC" w:rsidRDefault="00811EFC" w:rsidP="00811EFC">
      <w:pPr>
        <w:jc w:val="center"/>
        <w:rPr>
          <w:rFonts w:eastAsiaTheme="minorEastAsia"/>
          <w:lang w:val="en-ZA"/>
        </w:rPr>
      </w:pPr>
      <w:r>
        <w:rPr>
          <w:rFonts w:eastAsiaTheme="minorEastAsia"/>
          <w:noProof/>
          <w:lang w:val="en-US"/>
        </w:rPr>
        <w:lastRenderedPageBreak/>
        <w:drawing>
          <wp:inline distT="0" distB="0" distL="0" distR="0">
            <wp:extent cx="6124575" cy="3152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152775"/>
                    </a:xfrm>
                    <a:prstGeom prst="rect">
                      <a:avLst/>
                    </a:prstGeom>
                    <a:noFill/>
                    <a:ln>
                      <a:noFill/>
                    </a:ln>
                  </pic:spPr>
                </pic:pic>
              </a:graphicData>
            </a:graphic>
          </wp:inline>
        </w:drawing>
      </w:r>
    </w:p>
    <w:p w:rsidR="0032483D" w:rsidRPr="00811EFC" w:rsidRDefault="004853AB" w:rsidP="00811EFC">
      <w:pPr>
        <w:jc w:val="center"/>
        <w:rPr>
          <w:lang w:val="en-ZA"/>
        </w:rPr>
      </w:pPr>
      <w:r>
        <w:rPr>
          <w:i/>
          <w:lang w:val="en-ZA"/>
        </w:rPr>
        <w:t>Figure 4.6</w:t>
      </w:r>
      <w:r w:rsidRPr="004853AB">
        <w:rPr>
          <w:lang w:val="en-ZA"/>
        </w:rPr>
        <w:t>:</w:t>
      </w:r>
      <w:r>
        <w:rPr>
          <w:lang w:val="en-ZA"/>
        </w:rPr>
        <w:t>A</w:t>
      </w:r>
      <w:r w:rsidRPr="00811EFC">
        <w:rPr>
          <w:lang w:val="en-ZA"/>
        </w:rPr>
        <w:t xml:space="preserve">n RC network </w:t>
      </w:r>
      <w:r>
        <w:rPr>
          <w:lang w:val="en-ZA"/>
        </w:rPr>
        <w:t>and its step response</w:t>
      </w:r>
      <w:r w:rsidR="00BB5AA4">
        <w:rPr>
          <w:lang w:val="en-ZA"/>
        </w:rPr>
        <w:t xml:space="preserve"> (graph adapted from [4</w:t>
      </w:r>
      <w:r w:rsidR="00063D33">
        <w:rPr>
          <w:lang w:val="en-ZA"/>
        </w:rPr>
        <w:t>1])</w:t>
      </w:r>
    </w:p>
    <w:p w:rsidR="0032483D" w:rsidRDefault="0032483D" w:rsidP="00AC0EC8">
      <w:pPr>
        <w:pStyle w:val="ListParagraph"/>
        <w:numPr>
          <w:ilvl w:val="0"/>
          <w:numId w:val="38"/>
        </w:numPr>
        <w:rPr>
          <w:lang w:val="en-ZA"/>
        </w:rPr>
      </w:pPr>
      <w:r>
        <w:rPr>
          <w:lang w:val="en-ZA"/>
        </w:rPr>
        <w:t xml:space="preserve">An </w:t>
      </w:r>
      <w:r w:rsidR="007E13B8">
        <w:rPr>
          <w:lang w:val="en-ZA"/>
        </w:rPr>
        <w:t>RL</w:t>
      </w:r>
      <w:r>
        <w:rPr>
          <w:lang w:val="en-ZA"/>
        </w:rPr>
        <w:t xml:space="preserve"> network:</w:t>
      </w:r>
    </w:p>
    <w:p w:rsidR="0032483D" w:rsidRDefault="0032483D" w:rsidP="00AC0EC8">
      <w:pPr>
        <w:pStyle w:val="ListParagraph"/>
        <w:numPr>
          <w:ilvl w:val="1"/>
          <w:numId w:val="38"/>
        </w:numPr>
        <w:rPr>
          <w:lang w:val="en-ZA"/>
        </w:rPr>
      </w:pPr>
      <w:r>
        <w:rPr>
          <w:lang w:val="en-ZA"/>
        </w:rPr>
        <w:t>Current will decay to zero</w:t>
      </w:r>
    </w:p>
    <w:p w:rsidR="0032483D" w:rsidRDefault="0032483D" w:rsidP="00AC0EC8">
      <w:pPr>
        <w:pStyle w:val="ListParagraph"/>
        <w:numPr>
          <w:ilvl w:val="1"/>
          <w:numId w:val="38"/>
        </w:numPr>
        <w:rPr>
          <w:lang w:val="en-ZA"/>
        </w:rPr>
      </w:pPr>
      <w:r>
        <w:rPr>
          <w:lang w:val="en-ZA"/>
        </w:rPr>
        <w:t>Voltage will rise to a steady-state value</w:t>
      </w:r>
    </w:p>
    <w:p w:rsidR="0032483D" w:rsidRDefault="0032483D" w:rsidP="00AC0EC8">
      <w:pPr>
        <w:pStyle w:val="ListParagraph"/>
        <w:numPr>
          <w:ilvl w:val="1"/>
          <w:numId w:val="38"/>
        </w:numPr>
        <w:rPr>
          <w:lang w:val="en-ZA"/>
        </w:rPr>
      </w:pPr>
      <w:r>
        <w:rPr>
          <w:lang w:val="en-ZA"/>
        </w:rPr>
        <w:t xml:space="preserve">Time constant, which can be determined by </w:t>
      </w:r>
      <w:r w:rsidRPr="00775F25">
        <w:rPr>
          <w:i/>
          <w:lang w:val="en-ZA"/>
        </w:rPr>
        <w:t>Equation</w:t>
      </w:r>
      <w:r w:rsidR="00775F25">
        <w:rPr>
          <w:i/>
          <w:lang w:val="en-ZA"/>
        </w:rPr>
        <w:t> 4.7</w:t>
      </w:r>
      <w:r w:rsidR="00775F25">
        <w:rPr>
          <w:lang w:val="en-ZA"/>
        </w:rPr>
        <w:t>:</w:t>
      </w:r>
    </w:p>
    <w:p w:rsidR="00811EFC" w:rsidRPr="00811EFC" w:rsidRDefault="00811EFC" w:rsidP="00811EFC">
      <w:pPr>
        <w:pStyle w:val="ListParagraph"/>
        <w:ind w:left="1440"/>
        <w:rPr>
          <w:rFonts w:eastAsiaTheme="minorEastAsia"/>
          <w:lang w:val="en-ZA"/>
        </w:rPr>
      </w:pPr>
      <m:oMathPara>
        <m:oMath>
          <m:r>
            <w:rPr>
              <w:rFonts w:ascii="Cambria Math" w:hAnsi="Cambria Math"/>
              <w:lang w:val="en-ZA"/>
            </w:rPr>
            <m:t>τ=</m:t>
          </m:r>
          <m:f>
            <m:fPr>
              <m:ctrlPr>
                <w:rPr>
                  <w:rFonts w:ascii="Cambria Math" w:hAnsi="Cambria Math"/>
                  <w:i/>
                  <w:lang w:val="en-ZA"/>
                </w:rPr>
              </m:ctrlPr>
            </m:fPr>
            <m:num>
              <m:r>
                <w:rPr>
                  <w:rFonts w:ascii="Cambria Math" w:hAnsi="Cambria Math"/>
                  <w:lang w:val="en-ZA"/>
                </w:rPr>
                <m:t>L</m:t>
              </m:r>
            </m:num>
            <m:den>
              <m:r>
                <w:rPr>
                  <w:rFonts w:ascii="Cambria Math" w:hAnsi="Cambria Math"/>
                  <w:lang w:val="en-ZA"/>
                </w:rPr>
                <m:t>R</m:t>
              </m:r>
            </m:den>
          </m:f>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2</m:t>
                  </m:r>
                </m:sub>
              </m:sSub>
              <m:r>
                <w:rPr>
                  <w:rFonts w:ascii="Cambria Math" w:hAnsi="Cambria Math"/>
                  <w:lang w:val="en-ZA"/>
                </w:rPr>
                <m:t>-</m:t>
              </m:r>
              <m:sSub>
                <m:sSubPr>
                  <m:ctrlPr>
                    <w:rPr>
                      <w:rFonts w:ascii="Cambria Math" w:hAnsi="Cambria Math"/>
                      <w:i/>
                      <w:lang w:val="en-ZA"/>
                    </w:rPr>
                  </m:ctrlPr>
                </m:sSubPr>
                <m:e>
                  <m:r>
                    <w:rPr>
                      <w:rFonts w:ascii="Cambria Math" w:hAnsi="Cambria Math"/>
                      <w:lang w:val="en-ZA"/>
                    </w:rPr>
                    <m:t>t</m:t>
                  </m:r>
                </m:e>
                <m:sub>
                  <m:r>
                    <w:rPr>
                      <w:rFonts w:ascii="Cambria Math" w:hAnsi="Cambria Math"/>
                      <w:lang w:val="en-ZA"/>
                    </w:rPr>
                    <m:t>1</m:t>
                  </m:r>
                </m:sub>
              </m:sSub>
            </m:num>
            <m:den>
              <m:func>
                <m:funcPr>
                  <m:ctrlPr>
                    <w:rPr>
                      <w:rFonts w:ascii="Cambria Math" w:hAnsi="Cambria Math"/>
                      <w:i/>
                      <w:lang w:val="en-ZA"/>
                    </w:rPr>
                  </m:ctrlPr>
                </m:funcPr>
                <m:fName>
                  <m:r>
                    <m:rPr>
                      <m:sty m:val="p"/>
                    </m:rPr>
                    <w:rPr>
                      <w:rFonts w:ascii="Cambria Math" w:hAnsi="Cambria Math"/>
                      <w:lang w:val="en-ZA"/>
                    </w:rPr>
                    <m:t>ln</m:t>
                  </m:r>
                </m:fName>
                <m:e>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y</m:t>
                          </m:r>
                        </m:e>
                        <m:sub>
                          <m:r>
                            <w:rPr>
                              <w:rFonts w:ascii="Cambria Math" w:hAnsi="Cambria Math"/>
                              <w:lang w:val="en-ZA"/>
                            </w:rPr>
                            <m:t>1</m:t>
                          </m:r>
                        </m:sub>
                      </m:sSub>
                    </m:num>
                    <m:den>
                      <m:sSub>
                        <m:sSubPr>
                          <m:ctrlPr>
                            <w:rPr>
                              <w:rFonts w:ascii="Cambria Math" w:hAnsi="Cambria Math"/>
                              <w:i/>
                              <w:lang w:val="en-ZA"/>
                            </w:rPr>
                          </m:ctrlPr>
                        </m:sSubPr>
                        <m:e>
                          <m:r>
                            <w:rPr>
                              <w:rFonts w:ascii="Cambria Math" w:hAnsi="Cambria Math"/>
                              <w:lang w:val="en-ZA"/>
                            </w:rPr>
                            <m:t>y</m:t>
                          </m:r>
                        </m:e>
                        <m:sub>
                          <m:r>
                            <w:rPr>
                              <w:rFonts w:ascii="Cambria Math" w:hAnsi="Cambria Math"/>
                              <w:lang w:val="en-ZA"/>
                            </w:rPr>
                            <m:t>2</m:t>
                          </m:r>
                        </m:sub>
                      </m:sSub>
                    </m:den>
                  </m:f>
                </m:e>
              </m:func>
            </m:den>
          </m:f>
          <m:r>
            <w:rPr>
              <w:rFonts w:ascii="Cambria Math" w:eastAsiaTheme="minorEastAsia" w:hAnsi="Cambria Math"/>
              <w:lang w:val="en-ZA"/>
            </w:rPr>
            <m:t xml:space="preserve">    …</m:t>
          </m:r>
          <m:d>
            <m:dPr>
              <m:ctrlPr>
                <w:rPr>
                  <w:rFonts w:ascii="Cambria Math" w:eastAsiaTheme="minorEastAsia" w:hAnsi="Cambria Math"/>
                  <w:i/>
                  <w:lang w:val="en-ZA"/>
                </w:rPr>
              </m:ctrlPr>
            </m:dPr>
            <m:e>
              <m:r>
                <w:rPr>
                  <w:rFonts w:ascii="Cambria Math" w:eastAsiaTheme="minorEastAsia" w:hAnsi="Cambria Math"/>
                  <w:lang w:val="en-ZA"/>
                </w:rPr>
                <m:t>4.7</m:t>
              </m:r>
            </m:e>
          </m:d>
        </m:oMath>
      </m:oMathPara>
    </w:p>
    <w:p w:rsidR="00811EFC" w:rsidRPr="00811EFC" w:rsidRDefault="00811EFC" w:rsidP="00811EFC">
      <w:pPr>
        <w:jc w:val="center"/>
        <w:rPr>
          <w:rFonts w:eastAsiaTheme="minorEastAsia"/>
          <w:lang w:val="en-ZA"/>
        </w:rPr>
      </w:pPr>
      <w:r>
        <w:rPr>
          <w:rFonts w:eastAsiaTheme="minorEastAsia"/>
          <w:noProof/>
          <w:lang w:val="en-US"/>
        </w:rPr>
        <w:drawing>
          <wp:inline distT="0" distB="0" distL="0" distR="0">
            <wp:extent cx="611505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124200"/>
                    </a:xfrm>
                    <a:prstGeom prst="rect">
                      <a:avLst/>
                    </a:prstGeom>
                    <a:noFill/>
                    <a:ln>
                      <a:noFill/>
                    </a:ln>
                  </pic:spPr>
                </pic:pic>
              </a:graphicData>
            </a:graphic>
          </wp:inline>
        </w:drawing>
      </w:r>
    </w:p>
    <w:p w:rsidR="004853AB" w:rsidRPr="00811EFC" w:rsidRDefault="004853AB" w:rsidP="004853AB">
      <w:pPr>
        <w:jc w:val="center"/>
        <w:rPr>
          <w:lang w:val="en-ZA"/>
        </w:rPr>
      </w:pPr>
      <w:r>
        <w:rPr>
          <w:i/>
          <w:lang w:val="en-ZA"/>
        </w:rPr>
        <w:t>Figure 4.7</w:t>
      </w:r>
      <w:r w:rsidRPr="004853AB">
        <w:rPr>
          <w:lang w:val="en-ZA"/>
        </w:rPr>
        <w:t>:</w:t>
      </w:r>
      <w:r>
        <w:rPr>
          <w:lang w:val="en-ZA"/>
        </w:rPr>
        <w:t>A</w:t>
      </w:r>
      <w:r w:rsidRPr="00811EFC">
        <w:rPr>
          <w:lang w:val="en-ZA"/>
        </w:rPr>
        <w:t xml:space="preserve">n </w:t>
      </w:r>
      <w:r w:rsidR="007E13B8">
        <w:rPr>
          <w:lang w:val="en-ZA"/>
        </w:rPr>
        <w:t>RL</w:t>
      </w:r>
      <w:r w:rsidRPr="00811EFC">
        <w:rPr>
          <w:lang w:val="en-ZA"/>
        </w:rPr>
        <w:t xml:space="preserve"> network </w:t>
      </w:r>
      <w:r>
        <w:rPr>
          <w:lang w:val="en-ZA"/>
        </w:rPr>
        <w:t>and its step response</w:t>
      </w:r>
      <w:r w:rsidR="00BB5AA4">
        <w:rPr>
          <w:lang w:val="en-ZA"/>
        </w:rPr>
        <w:t xml:space="preserve"> (graph adapted from [4</w:t>
      </w:r>
      <w:r w:rsidR="00063D33">
        <w:rPr>
          <w:lang w:val="en-ZA"/>
        </w:rPr>
        <w:t>1])</w:t>
      </w:r>
    </w:p>
    <w:p w:rsidR="0032483D" w:rsidRDefault="0032483D" w:rsidP="0032483D">
      <w:pPr>
        <w:pStyle w:val="Heading4"/>
        <w:rPr>
          <w:lang w:val="en-ZA"/>
        </w:rPr>
      </w:pPr>
      <w:r>
        <w:rPr>
          <w:lang w:val="en-ZA"/>
        </w:rPr>
        <w:lastRenderedPageBreak/>
        <w:t>Spike in a Voltage or Current</w:t>
      </w:r>
    </w:p>
    <w:p w:rsidR="0032483D" w:rsidRDefault="0032483D" w:rsidP="0032483D">
      <w:pPr>
        <w:rPr>
          <w:lang w:val="en-ZA"/>
        </w:rPr>
      </w:pPr>
      <w:r>
        <w:rPr>
          <w:lang w:val="en-ZA"/>
        </w:rPr>
        <w:t>This is a phenomenon that occurs immediately after a fast transition in the input signal, in this case it occurs at the turn-on transition of the step signal. The cause of the spikes is the high frequency content that is present near the transition, which quickly dies away as the low frequency content begins to dominate.</w:t>
      </w:r>
    </w:p>
    <w:p w:rsidR="0032483D" w:rsidRDefault="0032483D" w:rsidP="0032483D">
      <w:pPr>
        <w:rPr>
          <w:lang w:val="en-ZA"/>
        </w:rPr>
      </w:pPr>
      <w:r>
        <w:rPr>
          <w:lang w:val="en-ZA"/>
        </w:rPr>
        <w:t>A voltage spike will occur under the following conditions:</w:t>
      </w:r>
    </w:p>
    <w:p w:rsidR="0032483D" w:rsidRDefault="0032483D" w:rsidP="00AC0EC8">
      <w:pPr>
        <w:pStyle w:val="ListParagraph"/>
        <w:numPr>
          <w:ilvl w:val="0"/>
          <w:numId w:val="38"/>
        </w:numPr>
        <w:rPr>
          <w:lang w:val="en-ZA"/>
        </w:rPr>
      </w:pPr>
      <w:r>
        <w:rPr>
          <w:lang w:val="en-ZA"/>
        </w:rPr>
        <w:t xml:space="preserve">There must be no low impedance path to ground for high frequency current. An important example is that there must not be a complete capacitive path between the structure’s terminals, as at high frequency this will be a low impedance path to ground. Such a capacitance will quickly absorb the high frequency energy </w:t>
      </w:r>
    </w:p>
    <w:p w:rsidR="0032483D" w:rsidRDefault="0032483D" w:rsidP="00AC0EC8">
      <w:pPr>
        <w:pStyle w:val="ListParagraph"/>
        <w:numPr>
          <w:ilvl w:val="0"/>
          <w:numId w:val="38"/>
        </w:numPr>
        <w:rPr>
          <w:lang w:val="en-ZA"/>
        </w:rPr>
      </w:pPr>
      <w:r>
        <w:rPr>
          <w:lang w:val="en-ZA"/>
        </w:rPr>
        <w:t>The high impedance path to ground must quickly give way to low impedance as the high frequency</w:t>
      </w:r>
      <w:r w:rsidR="00EF799F">
        <w:rPr>
          <w:lang w:val="en-ZA"/>
        </w:rPr>
        <w:t xml:space="preserve"> content is absorbed.</w:t>
      </w:r>
    </w:p>
    <w:p w:rsidR="00EF799F" w:rsidRDefault="00EF799F" w:rsidP="00AC0EC8">
      <w:pPr>
        <w:pStyle w:val="ListParagraph"/>
        <w:numPr>
          <w:ilvl w:val="0"/>
          <w:numId w:val="38"/>
        </w:numPr>
        <w:rPr>
          <w:lang w:val="en-ZA"/>
        </w:rPr>
      </w:pPr>
      <w:r>
        <w:rPr>
          <w:lang w:val="en-ZA"/>
        </w:rPr>
        <w:t>In short, the input impedance must be high at high frequencies, and must become low at low frequencies</w:t>
      </w:r>
    </w:p>
    <w:p w:rsidR="0032483D" w:rsidRPr="00332809" w:rsidRDefault="0032483D" w:rsidP="0032483D">
      <w:pPr>
        <w:rPr>
          <w:lang w:val="en-ZA"/>
        </w:rPr>
      </w:pPr>
      <w:r>
        <w:rPr>
          <w:lang w:val="en-ZA"/>
        </w:rPr>
        <w:t xml:space="preserve">A current spike </w:t>
      </w:r>
      <w:r w:rsidR="00D14581">
        <w:rPr>
          <w:lang w:val="en-ZA"/>
        </w:rPr>
        <w:t xml:space="preserve">will occur under the converse conditions as for the voltage spike. </w:t>
      </w:r>
      <w:r w:rsidR="004C17F2">
        <w:rPr>
          <w:lang w:val="en-ZA"/>
        </w:rPr>
        <w:t>This means a completely capacitive path to ground with no inductance.</w:t>
      </w:r>
      <w:r w:rsidR="00332809">
        <w:rPr>
          <w:lang w:val="en-ZA"/>
        </w:rPr>
        <w:t xml:space="preserve"> An important factor in the magnitude of the current spike is the total loop impedance, e.g. once the full source voltage drops across the source impedance, there will be no further increase in the current spike, even if Z</w:t>
      </w:r>
      <w:r w:rsidR="00332809">
        <w:rPr>
          <w:vertAlign w:val="subscript"/>
          <w:lang w:val="en-ZA"/>
        </w:rPr>
        <w:t>A-D</w:t>
      </w:r>
      <w:r w:rsidR="00332809">
        <w:rPr>
          <w:lang w:val="en-ZA"/>
        </w:rPr>
        <w:t xml:space="preserve"> was to decrease further. Similarly, the voltage spike is limited to the full magnitude of the source voltage.</w:t>
      </w:r>
    </w:p>
    <w:p w:rsidR="0032483D" w:rsidRDefault="0032483D" w:rsidP="0032483D">
      <w:pPr>
        <w:rPr>
          <w:lang w:val="en-ZA"/>
        </w:rPr>
      </w:pPr>
      <w:r>
        <w:rPr>
          <w:lang w:val="en-ZA"/>
        </w:rPr>
        <w:t>These spikes are important because they can occur as a result of very low-energy signals, as opposed to the exponential curves and resonance oscillations, which will only occur in response to a signal of significant energy.</w:t>
      </w:r>
      <w:r w:rsidR="00810F86">
        <w:rPr>
          <w:lang w:val="en-ZA"/>
        </w:rPr>
        <w:t xml:space="preserve"> Therefore, in the case of a step input</w:t>
      </w:r>
      <w:r w:rsidR="007A2E93">
        <w:rPr>
          <w:lang w:val="en-ZA"/>
        </w:rPr>
        <w:t xml:space="preserve"> -</w:t>
      </w:r>
      <w:r w:rsidR="001B502C">
        <w:rPr>
          <w:lang w:val="en-ZA"/>
        </w:rPr>
        <w:t xml:space="preserve"> where high frequencies have much less significant energy</w:t>
      </w:r>
      <w:r w:rsidR="007A2E93">
        <w:rPr>
          <w:lang w:val="en-ZA"/>
        </w:rPr>
        <w:t xml:space="preserve"> -</w:t>
      </w:r>
      <w:r w:rsidR="001B502C">
        <w:rPr>
          <w:lang w:val="en-ZA"/>
        </w:rPr>
        <w:t xml:space="preserve"> these </w:t>
      </w:r>
      <w:r w:rsidR="00052AD5">
        <w:rPr>
          <w:lang w:val="en-ZA"/>
        </w:rPr>
        <w:t>voltage/current</w:t>
      </w:r>
      <w:r w:rsidR="001B502C">
        <w:rPr>
          <w:lang w:val="en-ZA"/>
        </w:rPr>
        <w:t xml:space="preserve"> spikes are the main way such frequency content can manifest.</w:t>
      </w:r>
    </w:p>
    <w:p w:rsidR="0032483D" w:rsidRDefault="0032483D" w:rsidP="0032483D">
      <w:pPr>
        <w:pStyle w:val="Heading4"/>
        <w:rPr>
          <w:lang w:val="en-ZA"/>
        </w:rPr>
      </w:pPr>
      <w:r>
        <w:rPr>
          <w:lang w:val="en-ZA"/>
        </w:rPr>
        <w:t>Transmission line reflections</w:t>
      </w:r>
    </w:p>
    <w:p w:rsidR="00FE3725" w:rsidRPr="00FE3725" w:rsidRDefault="0032483D" w:rsidP="009B2187">
      <w:pPr>
        <w:rPr>
          <w:lang w:val="en-ZA"/>
        </w:rPr>
      </w:pPr>
      <w:r>
        <w:rPr>
          <w:lang w:val="en-ZA"/>
        </w:rPr>
        <w:t>If a transition is fast enough</w:t>
      </w:r>
      <w:r w:rsidR="001B502C">
        <w:rPr>
          <w:lang w:val="en-ZA"/>
        </w:rPr>
        <w:t xml:space="preserve">, thentransmission line reflections will appear. I.e. Such a transition </w:t>
      </w:r>
      <w:r>
        <w:rPr>
          <w:lang w:val="en-ZA"/>
        </w:rPr>
        <w:t>w</w:t>
      </w:r>
      <w:r w:rsidR="0047083C">
        <w:rPr>
          <w:lang w:val="en-ZA"/>
        </w:rPr>
        <w:t>ill have high frequency content,</w:t>
      </w:r>
      <w:r>
        <w:rPr>
          <w:lang w:val="en-ZA"/>
        </w:rPr>
        <w:t xml:space="preserve"> such that significant energy content lies at frequencies where the structure becomes electrically small</w:t>
      </w:r>
      <w:r w:rsidR="0047083C">
        <w:rPr>
          <w:lang w:val="en-ZA"/>
        </w:rPr>
        <w:t>.</w:t>
      </w:r>
    </w:p>
    <w:p w:rsidR="000937CC" w:rsidRDefault="000937CC" w:rsidP="008D7AC7">
      <w:pPr>
        <w:pStyle w:val="Heading2"/>
        <w:rPr>
          <w:lang w:val="en-ZA"/>
        </w:rPr>
      </w:pPr>
      <w:r>
        <w:rPr>
          <w:lang w:val="en-ZA"/>
        </w:rPr>
        <w:t xml:space="preserve">Step response using </w:t>
      </w:r>
      <w:r w:rsidR="00322038">
        <w:rPr>
          <w:lang w:val="en-ZA"/>
        </w:rPr>
        <w:t>m</w:t>
      </w:r>
      <w:r>
        <w:rPr>
          <w:lang w:val="en-ZA"/>
        </w:rPr>
        <w:t xml:space="preserve">odal </w:t>
      </w:r>
      <w:r w:rsidR="00322038">
        <w:rPr>
          <w:lang w:val="en-ZA"/>
        </w:rPr>
        <w:t>m</w:t>
      </w:r>
      <w:r>
        <w:rPr>
          <w:lang w:val="en-ZA"/>
        </w:rPr>
        <w:t>acromodel</w:t>
      </w:r>
    </w:p>
    <w:p w:rsidR="000937CC" w:rsidRDefault="000937CC" w:rsidP="000937CC">
      <w:pPr>
        <w:pStyle w:val="Text"/>
        <w:rPr>
          <w:lang w:val="en-ZA"/>
        </w:rPr>
      </w:pPr>
      <w:r>
        <w:rPr>
          <w:lang w:val="en-ZA"/>
        </w:rPr>
        <w:t xml:space="preserve">The modal macromodel performed with great accuracy in the </w:t>
      </w:r>
      <w:r w:rsidR="009F772E">
        <w:rPr>
          <w:lang w:val="en-ZA"/>
        </w:rPr>
        <w:t>f</w:t>
      </w:r>
      <w:r>
        <w:rPr>
          <w:lang w:val="en-ZA"/>
        </w:rPr>
        <w:t>requency domain, so we will use it here as the benchmark solution in the time domain. This model theoretically gives a</w:t>
      </w:r>
      <w:r w:rsidR="00B11DFE">
        <w:rPr>
          <w:lang w:val="en-ZA"/>
        </w:rPr>
        <w:t>n</w:t>
      </w:r>
      <w:r>
        <w:rPr>
          <w:lang w:val="en-ZA"/>
        </w:rPr>
        <w:t xml:space="preserve"> exact solution for lossless systems. </w:t>
      </w:r>
      <w:r w:rsidR="00796E92">
        <w:rPr>
          <w:lang w:val="en-ZA"/>
        </w:rPr>
        <w:t xml:space="preserve">This was confirmed in the </w:t>
      </w:r>
      <w:r w:rsidR="009F772E">
        <w:rPr>
          <w:lang w:val="en-ZA"/>
        </w:rPr>
        <w:t>f</w:t>
      </w:r>
      <w:r w:rsidR="00796E92">
        <w:rPr>
          <w:lang w:val="en-ZA"/>
        </w:rPr>
        <w:t xml:space="preserve">requency domain comparisons, except that Zhao does not account for </w:t>
      </w:r>
      <w:r w:rsidR="009F772E">
        <w:rPr>
          <w:lang w:val="en-ZA"/>
        </w:rPr>
        <w:t xml:space="preserve">a </w:t>
      </w:r>
      <w:r w:rsidR="00796E92">
        <w:rPr>
          <w:lang w:val="en-ZA"/>
        </w:rPr>
        <w:t>capacitance between conductors and a ground reference</w:t>
      </w:r>
      <w:r w:rsidR="00984F21">
        <w:rPr>
          <w:lang w:val="en-ZA"/>
        </w:rPr>
        <w:t>, but the solution of the modal macromodel needs this capacitance. As long as this capacitance is very small compared to the inter-conductor capacitance, the modal macromodel gave almost perfect results</w:t>
      </w:r>
      <w:r w:rsidR="00B11DFE">
        <w:rPr>
          <w:lang w:val="en-ZA"/>
        </w:rPr>
        <w:t xml:space="preserve">, see </w:t>
      </w:r>
      <w:r w:rsidR="00B11DFE">
        <w:rPr>
          <w:i/>
          <w:lang w:val="en-ZA"/>
        </w:rPr>
        <w:t>Section </w:t>
      </w:r>
      <w:r w:rsidR="009D40F0">
        <w:rPr>
          <w:i/>
          <w:lang w:val="en-ZA"/>
        </w:rPr>
        <w:t>3</w:t>
      </w:r>
      <w:r w:rsidR="00B11DFE">
        <w:rPr>
          <w:i/>
          <w:lang w:val="en-ZA"/>
        </w:rPr>
        <w:t>.4</w:t>
      </w:r>
      <w:r w:rsidR="00984F21">
        <w:rPr>
          <w:lang w:val="en-ZA"/>
        </w:rPr>
        <w:t xml:space="preserve">. </w:t>
      </w:r>
    </w:p>
    <w:p w:rsidR="001C521D" w:rsidRDefault="009F772E" w:rsidP="00EC0023">
      <w:pPr>
        <w:pStyle w:val="Text"/>
        <w:rPr>
          <w:lang w:val="en-ZA"/>
        </w:rPr>
      </w:pPr>
      <w:r>
        <w:rPr>
          <w:lang w:val="en-ZA"/>
        </w:rPr>
        <w:lastRenderedPageBreak/>
        <w:t>Simulation results of the step response are</w:t>
      </w:r>
      <w:r w:rsidR="00D15AC1">
        <w:rPr>
          <w:lang w:val="en-ZA"/>
        </w:rPr>
        <w:t xml:space="preserve"> now given for the four different </w:t>
      </w:r>
      <w:r w:rsidR="00AF7DFD">
        <w:rPr>
          <w:lang w:val="en-ZA"/>
        </w:rPr>
        <w:t>types of load.</w:t>
      </w:r>
      <w:r w:rsidR="006E0930">
        <w:rPr>
          <w:lang w:val="en-ZA"/>
        </w:rPr>
        <w:t xml:space="preserve"> Two different s</w:t>
      </w:r>
      <w:r w:rsidR="00B11DFE">
        <w:rPr>
          <w:lang w:val="en-ZA"/>
        </w:rPr>
        <w:t>ource impedance values are simulated</w:t>
      </w:r>
      <w:r w:rsidR="009A76D5">
        <w:rPr>
          <w:lang w:val="en-ZA"/>
        </w:rPr>
        <w:t xml:space="preserve">to demonstrate </w:t>
      </w:r>
      <w:r w:rsidR="00A36AB5">
        <w:rPr>
          <w:lang w:val="en-ZA"/>
        </w:rPr>
        <w:t xml:space="preserve">the </w:t>
      </w:r>
      <w:r w:rsidR="00446771">
        <w:rPr>
          <w:lang w:val="en-ZA"/>
        </w:rPr>
        <w:t>contribution</w:t>
      </w:r>
      <w:r w:rsidR="00A36AB5">
        <w:rPr>
          <w:lang w:val="en-ZA"/>
        </w:rPr>
        <w:t xml:space="preserve"> of the source impedance</w:t>
      </w:r>
      <w:r w:rsidR="00446771">
        <w:rPr>
          <w:lang w:val="en-ZA"/>
        </w:rPr>
        <w:t>.</w:t>
      </w:r>
      <w:r w:rsidR="00EC0023">
        <w:rPr>
          <w:lang w:val="en-ZA"/>
        </w:rPr>
        <w:t>Observations on k</w:t>
      </w:r>
      <w:r w:rsidR="00B11DFE">
        <w:rPr>
          <w:lang w:val="en-ZA"/>
        </w:rPr>
        <w:t xml:space="preserve">ey </w:t>
      </w:r>
      <w:r w:rsidR="00EC0023">
        <w:rPr>
          <w:lang w:val="en-ZA"/>
        </w:rPr>
        <w:t xml:space="preserve">signal characteristics </w:t>
      </w:r>
      <w:r w:rsidR="00B770C5">
        <w:rPr>
          <w:lang w:val="en-ZA"/>
        </w:rPr>
        <w:t xml:space="preserve">are noted, and </w:t>
      </w:r>
      <w:r w:rsidR="00EC0023">
        <w:rPr>
          <w:lang w:val="en-ZA"/>
        </w:rPr>
        <w:t xml:space="preserve">their causes </w:t>
      </w:r>
      <w:r w:rsidR="00B770C5">
        <w:rPr>
          <w:lang w:val="en-ZA"/>
        </w:rPr>
        <w:t>are</w:t>
      </w:r>
      <w:r w:rsidR="00EC0023">
        <w:rPr>
          <w:lang w:val="en-ZA"/>
        </w:rPr>
        <w:t xml:space="preserve"> explained. These explanations demonstrate how to relate time domain response </w:t>
      </w:r>
      <w:r w:rsidR="00B770C5">
        <w:rPr>
          <w:lang w:val="en-ZA"/>
        </w:rPr>
        <w:t>to the frequency domain information of the previous chapter.</w:t>
      </w:r>
    </w:p>
    <w:p w:rsidR="00452EFF" w:rsidRDefault="00452EFF" w:rsidP="000937CC">
      <w:pPr>
        <w:pStyle w:val="Text"/>
        <w:rPr>
          <w:lang w:val="en-ZA"/>
        </w:rPr>
      </w:pPr>
      <w:r>
        <w:rPr>
          <w:lang w:val="en-ZA"/>
        </w:rPr>
        <w:t>The sh</w:t>
      </w:r>
      <w:r w:rsidR="0090322E">
        <w:rPr>
          <w:lang w:val="en-ZA"/>
        </w:rPr>
        <w:t>ort circuit and capacitive load cases</w:t>
      </w:r>
      <w:r>
        <w:rPr>
          <w:lang w:val="en-ZA"/>
        </w:rPr>
        <w:t xml:space="preserve"> will also include plots of the step response showing a comparison between the lumped models and the modal macromodel. This is left out for the other load cases because they give redundant information. A relevant question is wh</w:t>
      </w:r>
      <w:r w:rsidR="005547E8">
        <w:rPr>
          <w:lang w:val="en-ZA"/>
        </w:rPr>
        <w:t xml:space="preserve">ich model is more valid to use between </w:t>
      </w:r>
      <w:r>
        <w:rPr>
          <w:lang w:val="en-ZA"/>
        </w:rPr>
        <w:t xml:space="preserve">the Murgatroyd </w:t>
      </w:r>
      <w:r w:rsidR="005547E8">
        <w:rPr>
          <w:lang w:val="en-ZA"/>
        </w:rPr>
        <w:t>and</w:t>
      </w:r>
      <w:r>
        <w:rPr>
          <w:lang w:val="en-ZA"/>
        </w:rPr>
        <w:t xml:space="preserve"> R</w:t>
      </w:r>
      <w:r w:rsidR="005547E8">
        <w:rPr>
          <w:lang w:val="en-ZA"/>
        </w:rPr>
        <w:t>eeves</w:t>
      </w:r>
      <w:r>
        <w:rPr>
          <w:lang w:val="en-ZA"/>
        </w:rPr>
        <w:t>?</w:t>
      </w:r>
    </w:p>
    <w:p w:rsidR="00F8113B" w:rsidRDefault="00F8113B" w:rsidP="00F8113B">
      <w:pPr>
        <w:pStyle w:val="Heading3"/>
        <w:rPr>
          <w:lang w:val="en-ZA"/>
        </w:rPr>
      </w:pPr>
      <w:r>
        <w:rPr>
          <w:lang w:val="en-ZA"/>
        </w:rPr>
        <w:t>Short circuit load</w:t>
      </w:r>
    </w:p>
    <w:p w:rsidR="00452EFF" w:rsidRDefault="00452EFF" w:rsidP="00452EFF">
      <w:pPr>
        <w:rPr>
          <w:lang w:val="en-ZA"/>
        </w:rPr>
      </w:pPr>
      <w:r w:rsidRPr="00904E27">
        <w:rPr>
          <w:noProof/>
          <w:lang w:val="en-US"/>
        </w:rPr>
        <w:drawing>
          <wp:inline distT="0" distB="0" distL="0" distR="0">
            <wp:extent cx="6120765" cy="2370004"/>
            <wp:effectExtent l="0" t="0" r="0" b="0"/>
            <wp:docPr id="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6120765" cy="2370004"/>
                    </a:xfrm>
                    <a:prstGeom prst="rect">
                      <a:avLst/>
                    </a:prstGeom>
                    <a:noFill/>
                    <a:ln w="9525">
                      <a:noFill/>
                      <a:miter lim="800000"/>
                      <a:headEnd/>
                      <a:tailEnd/>
                    </a:ln>
                  </pic:spPr>
                </pic:pic>
              </a:graphicData>
            </a:graphic>
          </wp:inline>
        </w:drawing>
      </w:r>
    </w:p>
    <w:p w:rsidR="00BD2163" w:rsidRDefault="00452EFF" w:rsidP="00BD2163">
      <w:pPr>
        <w:spacing w:after="0"/>
        <w:rPr>
          <w:lang w:val="en-ZA"/>
        </w:rPr>
      </w:pPr>
      <w:r w:rsidRPr="00BD2163">
        <w:rPr>
          <w:i/>
          <w:lang w:val="en-ZA"/>
        </w:rPr>
        <w:t>Figure</w:t>
      </w:r>
      <w:r w:rsidR="00BD2163" w:rsidRPr="00BD2163">
        <w:rPr>
          <w:i/>
          <w:lang w:val="en-ZA"/>
        </w:rPr>
        <w:t> 4.8</w:t>
      </w:r>
      <w:r>
        <w:rPr>
          <w:lang w:val="en-ZA"/>
        </w:rPr>
        <w:t xml:space="preserve">: </w:t>
      </w:r>
      <w:r w:rsidR="000F4A5D">
        <w:rPr>
          <w:lang w:val="en-ZA"/>
        </w:rPr>
        <w:t>Z</w:t>
      </w:r>
      <w:r w:rsidR="000F4A5D">
        <w:rPr>
          <w:vertAlign w:val="subscript"/>
          <w:lang w:val="en-ZA"/>
        </w:rPr>
        <w:t>A-D</w:t>
      </w:r>
      <w:r w:rsidR="000F4A5D">
        <w:rPr>
          <w:lang w:val="en-ZA"/>
        </w:rPr>
        <w:t xml:space="preserve"> f</w:t>
      </w:r>
      <w:r>
        <w:rPr>
          <w:lang w:val="en-ZA"/>
        </w:rPr>
        <w:t xml:space="preserve">requency domain </w:t>
      </w:r>
      <w:r w:rsidR="000F4A5D">
        <w:rPr>
          <w:lang w:val="en-ZA"/>
        </w:rPr>
        <w:t>data for all SPICE models</w:t>
      </w:r>
      <w:r w:rsidR="00D43C8C">
        <w:rPr>
          <w:lang w:val="en-ZA"/>
        </w:rPr>
        <w:t>at short circuit load</w:t>
      </w:r>
    </w:p>
    <w:p w:rsidR="00452EFF" w:rsidRPr="00452EFF" w:rsidRDefault="00BD2163" w:rsidP="00452EFF">
      <w:pPr>
        <w:rPr>
          <w:lang w:val="en-ZA"/>
        </w:rPr>
      </w:pPr>
      <w:r>
        <w:rPr>
          <w:lang w:val="en-ZA"/>
        </w:rPr>
        <w:t xml:space="preserve">LEGEND: </w:t>
      </w:r>
      <w:r w:rsidR="00452EFF">
        <w:rPr>
          <w:lang w:val="en-ZA"/>
        </w:rPr>
        <w:t>M</w:t>
      </w:r>
      <w:r>
        <w:rPr>
          <w:lang w:val="en-ZA"/>
        </w:rPr>
        <w:t>odal macromodel</w:t>
      </w:r>
      <w:r w:rsidR="00452EFF">
        <w:rPr>
          <w:lang w:val="en-ZA"/>
        </w:rPr>
        <w:t xml:space="preserve">  (green); Murg</w:t>
      </w:r>
      <w:r>
        <w:rPr>
          <w:lang w:val="en-ZA"/>
        </w:rPr>
        <w:t>atroyd</w:t>
      </w:r>
      <w:r w:rsidR="00452EFF">
        <w:rPr>
          <w:lang w:val="en-ZA"/>
        </w:rPr>
        <w:t xml:space="preserve"> (blue); Reeves (red)</w:t>
      </w:r>
    </w:p>
    <w:p w:rsidR="00F8113B" w:rsidRDefault="006A13AC" w:rsidP="006A13AC">
      <w:pPr>
        <w:pStyle w:val="Heading4"/>
        <w:rPr>
          <w:lang w:val="en-ZA"/>
        </w:rPr>
      </w:pPr>
      <w:r>
        <w:rPr>
          <w:lang w:val="en-ZA"/>
        </w:rPr>
        <w:t>Z</w:t>
      </w:r>
      <w:r>
        <w:rPr>
          <w:vertAlign w:val="subscript"/>
          <w:lang w:val="en-ZA"/>
        </w:rPr>
        <w:t>S</w:t>
      </w:r>
      <w:r>
        <w:rPr>
          <w:lang w:val="en-ZA"/>
        </w:rPr>
        <w:t xml:space="preserve"> = 50Ω</w:t>
      </w:r>
    </w:p>
    <w:p w:rsidR="006A13AC" w:rsidRDefault="00D948DD" w:rsidP="006A13AC">
      <w:pPr>
        <w:rPr>
          <w:lang w:val="en-ZA"/>
        </w:rPr>
      </w:pPr>
      <w:r>
        <w:rPr>
          <w:noProof/>
          <w:lang w:val="en-US"/>
        </w:rPr>
        <w:drawing>
          <wp:inline distT="0" distB="0" distL="0" distR="0">
            <wp:extent cx="1645107" cy="2303211"/>
            <wp:effectExtent l="1905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clrChange>
                        <a:clrFrom>
                          <a:srgbClr val="000000"/>
                        </a:clrFrom>
                        <a:clrTo>
                          <a:srgbClr val="000000">
                            <a:alpha val="0"/>
                          </a:srgbClr>
                        </a:clrTo>
                      </a:clrChange>
                      <a:lum bright="-40000"/>
                    </a:blip>
                    <a:srcRect/>
                    <a:stretch>
                      <a:fillRect/>
                    </a:stretch>
                  </pic:blipFill>
                  <pic:spPr bwMode="auto">
                    <a:xfrm>
                      <a:off x="0" y="0"/>
                      <a:ext cx="1646399" cy="2305020"/>
                    </a:xfrm>
                    <a:prstGeom prst="rect">
                      <a:avLst/>
                    </a:prstGeom>
                    <a:noFill/>
                    <a:ln w="9525">
                      <a:noFill/>
                      <a:miter lim="800000"/>
                      <a:headEnd/>
                      <a:tailEnd/>
                    </a:ln>
                  </pic:spPr>
                </pic:pic>
              </a:graphicData>
            </a:graphic>
          </wp:inline>
        </w:drawing>
      </w:r>
      <w:r>
        <w:rPr>
          <w:noProof/>
          <w:lang w:val="en-US"/>
        </w:rPr>
        <w:drawing>
          <wp:inline distT="0" distB="0" distL="0" distR="0">
            <wp:extent cx="3952435" cy="213360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clrChange>
                        <a:clrFrom>
                          <a:srgbClr val="000000"/>
                        </a:clrFrom>
                        <a:clrTo>
                          <a:srgbClr val="000000">
                            <a:alpha val="0"/>
                          </a:srgbClr>
                        </a:clrTo>
                      </a:clrChange>
                      <a:lum bright="-40000"/>
                    </a:blip>
                    <a:srcRect/>
                    <a:stretch>
                      <a:fillRect/>
                    </a:stretch>
                  </pic:blipFill>
                  <pic:spPr bwMode="auto">
                    <a:xfrm>
                      <a:off x="0" y="0"/>
                      <a:ext cx="3955760" cy="2135395"/>
                    </a:xfrm>
                    <a:prstGeom prst="rect">
                      <a:avLst/>
                    </a:prstGeom>
                    <a:noFill/>
                    <a:ln w="9525">
                      <a:noFill/>
                      <a:miter lim="800000"/>
                      <a:headEnd/>
                      <a:tailEnd/>
                    </a:ln>
                  </pic:spPr>
                </pic:pic>
              </a:graphicData>
            </a:graphic>
          </wp:inline>
        </w:drawing>
      </w:r>
    </w:p>
    <w:p w:rsidR="00C44261" w:rsidRDefault="00C44261" w:rsidP="00047FBB">
      <w:pPr>
        <w:spacing w:after="0"/>
        <w:rPr>
          <w:lang w:val="en-ZA"/>
        </w:rPr>
      </w:pPr>
      <w:r w:rsidRPr="00626E9E">
        <w:rPr>
          <w:i/>
          <w:lang w:val="en-ZA"/>
        </w:rPr>
        <w:t>Figure</w:t>
      </w:r>
      <w:r w:rsidR="00626E9E" w:rsidRPr="00626E9E">
        <w:rPr>
          <w:i/>
          <w:lang w:val="en-ZA"/>
        </w:rPr>
        <w:t> 4.9</w:t>
      </w:r>
      <w:r>
        <w:rPr>
          <w:lang w:val="en-ZA"/>
        </w:rPr>
        <w:t xml:space="preserve">: </w:t>
      </w:r>
      <w:r w:rsidR="00041601">
        <w:rPr>
          <w:lang w:val="en-ZA"/>
        </w:rPr>
        <w:t>V</w:t>
      </w:r>
      <w:r w:rsidR="00041601">
        <w:rPr>
          <w:vertAlign w:val="subscript"/>
          <w:lang w:val="en-ZA"/>
        </w:rPr>
        <w:t xml:space="preserve">A-D </w:t>
      </w:r>
      <w:r>
        <w:rPr>
          <w:lang w:val="en-ZA"/>
        </w:rPr>
        <w:t xml:space="preserve">step response </w:t>
      </w:r>
      <w:r w:rsidR="00626E9E">
        <w:rPr>
          <w:lang w:val="en-ZA"/>
        </w:rPr>
        <w:t>with</w:t>
      </w:r>
      <w:r>
        <w:rPr>
          <w:lang w:val="en-ZA"/>
        </w:rPr>
        <w:t xml:space="preserve"> short-circuit load: The first 1.7µs (left); the first 50µs (right)</w:t>
      </w:r>
      <w:r w:rsidR="002F6C8C">
        <w:rPr>
          <w:lang w:val="en-ZA"/>
        </w:rPr>
        <w:t>.</w:t>
      </w:r>
    </w:p>
    <w:p w:rsidR="00A15771" w:rsidRDefault="00047FBB" w:rsidP="00A15771">
      <w:pPr>
        <w:rPr>
          <w:lang w:val="en-ZA"/>
        </w:rPr>
      </w:pPr>
      <w:r>
        <w:rPr>
          <w:lang w:val="en-ZA"/>
        </w:rPr>
        <w:t>LEGEND: Red – voltage, Blue – current</w:t>
      </w:r>
      <w:r w:rsidR="009124DE">
        <w:rPr>
          <w:lang w:val="en-ZA"/>
        </w:rPr>
        <w:t>: Both are using modal macromodel.</w:t>
      </w:r>
    </w:p>
    <w:p w:rsidR="00E416A2" w:rsidRDefault="00E416A2" w:rsidP="006A13AC">
      <w:pPr>
        <w:rPr>
          <w:lang w:val="en-ZA"/>
        </w:rPr>
      </w:pPr>
      <w:r>
        <w:rPr>
          <w:lang w:val="en-ZA"/>
        </w:rPr>
        <w:lastRenderedPageBreak/>
        <w:t>A large resonance oscillation occurs at 40.2 kHz, which is at the parallel resonance predicted by the frequency domain impedance plot of Z</w:t>
      </w:r>
      <w:r>
        <w:rPr>
          <w:vertAlign w:val="subscript"/>
          <w:lang w:val="en-ZA"/>
        </w:rPr>
        <w:t>A-D</w:t>
      </w:r>
      <w:r>
        <w:rPr>
          <w:lang w:val="en-ZA"/>
        </w:rPr>
        <w:t xml:space="preserve">, see </w:t>
      </w:r>
      <w:r>
        <w:rPr>
          <w:i/>
          <w:lang w:val="en-ZA"/>
        </w:rPr>
        <w:t>Section </w:t>
      </w:r>
      <w:r w:rsidR="009D40F0">
        <w:rPr>
          <w:i/>
          <w:lang w:val="en-ZA"/>
        </w:rPr>
        <w:t>3.</w:t>
      </w:r>
      <w:r>
        <w:rPr>
          <w:i/>
          <w:lang w:val="en-ZA"/>
        </w:rPr>
        <w:t>2.1.1</w:t>
      </w:r>
      <w:r>
        <w:rPr>
          <w:lang w:val="en-ZA"/>
        </w:rPr>
        <w:t>. The “reflected” step signals are superimposed on this oscillation</w:t>
      </w:r>
      <w:r w:rsidR="009A76D5">
        <w:rPr>
          <w:lang w:val="en-ZA"/>
        </w:rPr>
        <w:t>.</w:t>
      </w:r>
    </w:p>
    <w:p w:rsidR="009F772E" w:rsidRDefault="009F772E" w:rsidP="006A13AC">
      <w:pPr>
        <w:rPr>
          <w:lang w:val="en-ZA"/>
        </w:rPr>
      </w:pPr>
      <w:r>
        <w:rPr>
          <w:lang w:val="en-ZA"/>
        </w:rPr>
        <w:t xml:space="preserve">Immediately following the turn-on transition of the input signal, the step response shows transmission line reflections of the step. These reflections appear at the terminals A-D after every 800 ns, which is actually </w:t>
      </w:r>
      <w:r w:rsidR="001F43DE">
        <w:rPr>
          <w:lang w:val="en-ZA"/>
        </w:rPr>
        <w:t>the propagation time for a signal travelling in the integrated passive (</w:t>
      </w:r>
      <w:r>
        <w:rPr>
          <w:lang w:val="en-ZA"/>
        </w:rPr>
        <w:t>T</w:t>
      </w:r>
      <w:r>
        <w:rPr>
          <w:vertAlign w:val="subscript"/>
          <w:lang w:val="en-ZA"/>
        </w:rPr>
        <w:t>D</w:t>
      </w:r>
      <w:r w:rsidR="001F43DE">
        <w:rPr>
          <w:lang w:val="en-ZA"/>
        </w:rPr>
        <w:t>)</w:t>
      </w:r>
      <w:r w:rsidR="00095E46">
        <w:rPr>
          <w:lang w:val="en-ZA"/>
        </w:rPr>
        <w:t>. Normally, a signal travels down a transmission line and its reflection appears on the input end after 2xT</w:t>
      </w:r>
      <w:r w:rsidR="00095E46">
        <w:rPr>
          <w:vertAlign w:val="subscript"/>
          <w:lang w:val="en-ZA"/>
        </w:rPr>
        <w:t>D</w:t>
      </w:r>
      <w:r w:rsidR="00095E46">
        <w:rPr>
          <w:lang w:val="en-ZA"/>
        </w:rPr>
        <w:t xml:space="preserve"> (i.e. there and back again). </w:t>
      </w:r>
      <w:r w:rsidR="00A1465C">
        <w:rPr>
          <w:lang w:val="en-ZA"/>
        </w:rPr>
        <w:t xml:space="preserve">In the terminal configuration being simulated, however, the input signal appears across terminals A-B and C-D simultaneously, and a scaled input signal travels in both directions of the transmission line, and appears on </w:t>
      </w:r>
      <w:r w:rsidR="00E416A2">
        <w:rPr>
          <w:lang w:val="en-ZA"/>
        </w:rPr>
        <w:t>either</w:t>
      </w:r>
      <w:r w:rsidR="00A1465C">
        <w:rPr>
          <w:lang w:val="en-ZA"/>
        </w:rPr>
        <w:t xml:space="preserve"> end simultaneously</w:t>
      </w:r>
      <w:r w:rsidR="006901B4">
        <w:rPr>
          <w:lang w:val="en-ZA"/>
        </w:rPr>
        <w:t>after T</w:t>
      </w:r>
      <w:r w:rsidR="006901B4">
        <w:rPr>
          <w:vertAlign w:val="subscript"/>
          <w:lang w:val="en-ZA"/>
        </w:rPr>
        <w:t>D</w:t>
      </w:r>
      <w:r w:rsidR="00834CE2">
        <w:rPr>
          <w:lang w:val="en-ZA"/>
        </w:rPr>
        <w:t>.</w:t>
      </w:r>
      <w:r w:rsidR="006901B4">
        <w:rPr>
          <w:lang w:val="en-ZA"/>
        </w:rPr>
        <w:t xml:space="preserve"> Hence, the term “reflections” is now not quite valid. </w:t>
      </w:r>
    </w:p>
    <w:p w:rsidR="00F75DD3" w:rsidRDefault="00F75DD3" w:rsidP="006A13AC">
      <w:pPr>
        <w:rPr>
          <w:lang w:val="en-ZA"/>
        </w:rPr>
      </w:pPr>
      <w:r>
        <w:rPr>
          <w:lang w:val="en-ZA"/>
        </w:rPr>
        <w:t>Relating this step response to the frequency domain impedance plot</w:t>
      </w:r>
      <w:r w:rsidR="00B472E9">
        <w:rPr>
          <w:lang w:val="en-ZA"/>
        </w:rPr>
        <w:t>, we see that the fundamental parallel resonance is causing the resonance. This is understood by the fact that Z</w:t>
      </w:r>
      <w:r w:rsidR="00B472E9">
        <w:rPr>
          <w:vertAlign w:val="subscript"/>
          <w:lang w:val="en-ZA"/>
        </w:rPr>
        <w:t>A-D</w:t>
      </w:r>
      <w:r w:rsidR="00B472E9">
        <w:rPr>
          <w:lang w:val="en-ZA"/>
        </w:rPr>
        <w:t>&lt;&lt; Z</w:t>
      </w:r>
      <w:r w:rsidR="00B472E9">
        <w:rPr>
          <w:vertAlign w:val="subscript"/>
          <w:lang w:val="en-ZA"/>
        </w:rPr>
        <w:t>S</w:t>
      </w:r>
      <w:r w:rsidR="00B472E9">
        <w:rPr>
          <w:lang w:val="en-ZA"/>
        </w:rPr>
        <w:t xml:space="preserve"> for most frequencies, with the exception of a selected frequency (f</w:t>
      </w:r>
      <w:r w:rsidR="00B472E9">
        <w:rPr>
          <w:vertAlign w:val="subscript"/>
          <w:lang w:val="en-ZA"/>
        </w:rPr>
        <w:t>0</w:t>
      </w:r>
      <w:r w:rsidR="00B472E9">
        <w:rPr>
          <w:lang w:val="en-ZA"/>
        </w:rPr>
        <w:t>), hence the only significant voltage seen across A-D is at f</w:t>
      </w:r>
      <w:r w:rsidR="00B472E9">
        <w:rPr>
          <w:vertAlign w:val="subscript"/>
          <w:lang w:val="en-ZA"/>
        </w:rPr>
        <w:t>0</w:t>
      </w:r>
      <w:r w:rsidR="00B472E9">
        <w:rPr>
          <w:lang w:val="en-ZA"/>
        </w:rPr>
        <w:t>. The other frequencies where Z</w:t>
      </w:r>
      <w:r w:rsidR="00B472E9">
        <w:rPr>
          <w:vertAlign w:val="subscript"/>
          <w:lang w:val="en-ZA"/>
        </w:rPr>
        <w:t>A-D</w:t>
      </w:r>
      <w:r w:rsidR="00B472E9">
        <w:rPr>
          <w:lang w:val="en-ZA"/>
        </w:rPr>
        <w:t xml:space="preserve"> is comparable to Z</w:t>
      </w:r>
      <w:r w:rsidR="00B472E9">
        <w:rPr>
          <w:vertAlign w:val="subscript"/>
          <w:lang w:val="en-ZA"/>
        </w:rPr>
        <w:t>S</w:t>
      </w:r>
      <w:r w:rsidR="00B472E9">
        <w:rPr>
          <w:lang w:val="en-ZA"/>
        </w:rPr>
        <w:t xml:space="preserve">, </w:t>
      </w:r>
      <w:r w:rsidR="004F0AFD">
        <w:rPr>
          <w:lang w:val="en-ZA"/>
        </w:rPr>
        <w:t>which would then</w:t>
      </w:r>
      <w:r w:rsidR="00B472E9">
        <w:rPr>
          <w:lang w:val="en-ZA"/>
        </w:rPr>
        <w:t xml:space="preserve"> cause a voltage to appear across A-D, are the transmission line resonant peaks. However, we do not observe any resonance oscillations at those frequencies. There are two possible reasons for this, the latter being the preferred option of the author:</w:t>
      </w:r>
    </w:p>
    <w:p w:rsidR="00B472E9" w:rsidRDefault="00B472E9" w:rsidP="00AC0EC8">
      <w:pPr>
        <w:pStyle w:val="ListParagraph"/>
        <w:numPr>
          <w:ilvl w:val="0"/>
          <w:numId w:val="41"/>
        </w:numPr>
        <w:rPr>
          <w:lang w:val="en-ZA"/>
        </w:rPr>
      </w:pPr>
      <w:r>
        <w:rPr>
          <w:lang w:val="en-ZA"/>
        </w:rPr>
        <w:t xml:space="preserve">The input signal is insignificant at such high frequencies. This is certainly a contributing factor. </w:t>
      </w:r>
    </w:p>
    <w:p w:rsidR="00452EFF" w:rsidRPr="00605AA0" w:rsidRDefault="001A1940" w:rsidP="00452EFF">
      <w:pPr>
        <w:pStyle w:val="ListParagraph"/>
        <w:numPr>
          <w:ilvl w:val="0"/>
          <w:numId w:val="41"/>
        </w:numPr>
        <w:rPr>
          <w:lang w:val="en-ZA"/>
        </w:rPr>
      </w:pPr>
      <w:r>
        <w:rPr>
          <w:lang w:val="en-ZA"/>
        </w:rPr>
        <w:t>The more likely proposition is that the recurring resonance peaks cause oscillations that conglomerate into the transmission line step signals that are present immediately after the step turn-on transition. This idea is analogous to the way a Fourier series constructs a square signal</w:t>
      </w:r>
      <w:r w:rsidR="006B3507">
        <w:rPr>
          <w:lang w:val="en-ZA"/>
        </w:rPr>
        <w:t xml:space="preserve"> from sinusoids</w:t>
      </w:r>
      <w:r w:rsidR="002A6F66">
        <w:rPr>
          <w:lang w:val="en-ZA"/>
        </w:rPr>
        <w:t xml:space="preserve"> of different frequencies</w:t>
      </w:r>
      <w:r>
        <w:rPr>
          <w:lang w:val="en-ZA"/>
        </w:rPr>
        <w:t xml:space="preserve">; this idea is confirmed in </w:t>
      </w:r>
      <w:r>
        <w:rPr>
          <w:i/>
          <w:lang w:val="en-ZA"/>
        </w:rPr>
        <w:t xml:space="preserve">Section </w:t>
      </w:r>
      <w:r w:rsidR="002B1269">
        <w:rPr>
          <w:i/>
          <w:lang w:val="en-ZA"/>
        </w:rPr>
        <w:t>4</w:t>
      </w:r>
      <w:r>
        <w:rPr>
          <w:i/>
          <w:lang w:val="en-ZA"/>
        </w:rPr>
        <w:t>.4</w:t>
      </w:r>
      <w:r>
        <w:rPr>
          <w:lang w:val="en-ZA"/>
        </w:rPr>
        <w:t xml:space="preserve">. </w:t>
      </w:r>
    </w:p>
    <w:p w:rsidR="006A13AC" w:rsidRDefault="006A13AC" w:rsidP="006A13AC">
      <w:pPr>
        <w:pStyle w:val="Heading4"/>
        <w:rPr>
          <w:lang w:val="en-ZA"/>
        </w:rPr>
      </w:pPr>
      <w:r>
        <w:rPr>
          <w:lang w:val="en-ZA"/>
        </w:rPr>
        <w:t>Z</w:t>
      </w:r>
      <w:r>
        <w:rPr>
          <w:vertAlign w:val="subscript"/>
          <w:lang w:val="en-ZA"/>
        </w:rPr>
        <w:t>S</w:t>
      </w:r>
      <w:r>
        <w:rPr>
          <w:lang w:val="en-ZA"/>
        </w:rPr>
        <w:t xml:space="preserve"> = 1Ω</w:t>
      </w:r>
    </w:p>
    <w:p w:rsidR="006A13AC" w:rsidRDefault="005422E0" w:rsidP="006A13AC">
      <w:pPr>
        <w:rPr>
          <w:lang w:val="en-ZA"/>
        </w:rPr>
      </w:pPr>
      <w:r>
        <w:rPr>
          <w:noProof/>
          <w:lang w:val="en-US"/>
        </w:rPr>
        <w:drawing>
          <wp:inline distT="0" distB="0" distL="0" distR="0">
            <wp:extent cx="1541904" cy="2234242"/>
            <wp:effectExtent l="19050" t="0" r="1146" b="0"/>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clrChange>
                        <a:clrFrom>
                          <a:srgbClr val="000000"/>
                        </a:clrFrom>
                        <a:clrTo>
                          <a:srgbClr val="000000">
                            <a:alpha val="0"/>
                          </a:srgbClr>
                        </a:clrTo>
                      </a:clrChange>
                      <a:lum bright="-40000"/>
                    </a:blip>
                    <a:srcRect/>
                    <a:stretch>
                      <a:fillRect/>
                    </a:stretch>
                  </pic:blipFill>
                  <pic:spPr bwMode="auto">
                    <a:xfrm>
                      <a:off x="0" y="0"/>
                      <a:ext cx="1543052" cy="2235906"/>
                    </a:xfrm>
                    <a:prstGeom prst="rect">
                      <a:avLst/>
                    </a:prstGeom>
                    <a:noFill/>
                    <a:ln w="9525">
                      <a:noFill/>
                      <a:miter lim="800000"/>
                      <a:headEnd/>
                      <a:tailEnd/>
                    </a:ln>
                  </pic:spPr>
                </pic:pic>
              </a:graphicData>
            </a:graphic>
          </wp:inline>
        </w:drawing>
      </w:r>
      <w:r>
        <w:rPr>
          <w:noProof/>
          <w:lang w:val="en-US"/>
        </w:rPr>
        <w:drawing>
          <wp:inline distT="0" distB="0" distL="0" distR="0">
            <wp:extent cx="3650425" cy="2034247"/>
            <wp:effectExtent l="19050" t="0" r="717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clrChange>
                        <a:clrFrom>
                          <a:srgbClr val="000000"/>
                        </a:clrFrom>
                        <a:clrTo>
                          <a:srgbClr val="000000">
                            <a:alpha val="0"/>
                          </a:srgbClr>
                        </a:clrTo>
                      </a:clrChange>
                      <a:lum bright="-40000"/>
                    </a:blip>
                    <a:srcRect/>
                    <a:stretch>
                      <a:fillRect/>
                    </a:stretch>
                  </pic:blipFill>
                  <pic:spPr bwMode="auto">
                    <a:xfrm>
                      <a:off x="0" y="0"/>
                      <a:ext cx="3659238" cy="2039158"/>
                    </a:xfrm>
                    <a:prstGeom prst="rect">
                      <a:avLst/>
                    </a:prstGeom>
                    <a:noFill/>
                    <a:ln w="9525">
                      <a:noFill/>
                      <a:miter lim="800000"/>
                      <a:headEnd/>
                      <a:tailEnd/>
                    </a:ln>
                  </pic:spPr>
                </pic:pic>
              </a:graphicData>
            </a:graphic>
          </wp:inline>
        </w:drawing>
      </w:r>
    </w:p>
    <w:p w:rsidR="0049053A" w:rsidRDefault="0049053A" w:rsidP="00EE2662">
      <w:pPr>
        <w:spacing w:after="0"/>
        <w:rPr>
          <w:lang w:val="en-ZA"/>
        </w:rPr>
      </w:pPr>
      <w:r w:rsidRPr="00EE2662">
        <w:rPr>
          <w:i/>
          <w:lang w:val="en-ZA"/>
        </w:rPr>
        <w:t>Figure</w:t>
      </w:r>
      <w:r w:rsidR="00EE2662" w:rsidRPr="00EE2662">
        <w:rPr>
          <w:i/>
          <w:lang w:val="en-ZA"/>
        </w:rPr>
        <w:t xml:space="preserve"> 4.10</w:t>
      </w:r>
      <w:r>
        <w:rPr>
          <w:lang w:val="en-ZA"/>
        </w:rPr>
        <w:t xml:space="preserve">: </w:t>
      </w:r>
      <w:r w:rsidR="00D52AB4">
        <w:rPr>
          <w:lang w:val="en-ZA"/>
        </w:rPr>
        <w:t>V</w:t>
      </w:r>
      <w:r w:rsidR="00D52AB4">
        <w:rPr>
          <w:vertAlign w:val="subscript"/>
          <w:lang w:val="en-ZA"/>
        </w:rPr>
        <w:t>A-D</w:t>
      </w:r>
      <w:r>
        <w:rPr>
          <w:lang w:val="en-ZA"/>
        </w:rPr>
        <w:t xml:space="preserve"> step response of short-circuit load: The first 1.7µs (left); the first 50µs (right)</w:t>
      </w:r>
    </w:p>
    <w:p w:rsidR="00EE2662" w:rsidRDefault="00EE2662" w:rsidP="006A13AC">
      <w:pPr>
        <w:rPr>
          <w:lang w:val="en-ZA"/>
        </w:rPr>
      </w:pPr>
      <w:r>
        <w:rPr>
          <w:lang w:val="en-ZA"/>
        </w:rPr>
        <w:t>LEGEND: Red – voltage, Blue – current</w:t>
      </w:r>
      <w:r w:rsidR="009124DE">
        <w:rPr>
          <w:lang w:val="en-ZA"/>
        </w:rPr>
        <w:t>: Both are using modal macromodel.</w:t>
      </w:r>
    </w:p>
    <w:p w:rsidR="00E416A2" w:rsidRDefault="00E51D7A" w:rsidP="006A13AC">
      <w:pPr>
        <w:rPr>
          <w:lang w:val="en-ZA"/>
        </w:rPr>
      </w:pPr>
      <w:r>
        <w:rPr>
          <w:lang w:val="en-ZA"/>
        </w:rPr>
        <w:lastRenderedPageBreak/>
        <w:t>The step response is now an inductive exponential curve. The change is caused by the change in the damping characteristic. A</w:t>
      </w:r>
      <w:r w:rsidR="0049053A">
        <w:rPr>
          <w:lang w:val="en-ZA"/>
        </w:rPr>
        <w:t>n</w:t>
      </w:r>
      <w:r>
        <w:rPr>
          <w:lang w:val="en-ZA"/>
        </w:rPr>
        <w:t xml:space="preserve"> RL network has a damping characteristic </w:t>
      </w:r>
      <w:r w:rsidR="00F66BA7">
        <w:rPr>
          <w:lang w:val="en-ZA"/>
        </w:rPr>
        <w:t>related</w:t>
      </w:r>
      <w:r w:rsidR="00E42FF8">
        <w:rPr>
          <w:lang w:val="en-ZA"/>
        </w:rPr>
        <w:t xml:space="preserve"> to</w:t>
      </w:r>
      <w:r>
        <w:rPr>
          <w:lang w:val="en-ZA"/>
        </w:rPr>
        <w:t xml:space="preserve"> L/R</w:t>
      </w:r>
      <w:r w:rsidR="00555DF0">
        <w:rPr>
          <w:lang w:val="en-ZA"/>
        </w:rPr>
        <w:t>.</w:t>
      </w:r>
      <w:r>
        <w:rPr>
          <w:lang w:val="en-ZA"/>
        </w:rPr>
        <w:t xml:space="preserve"> This shows that the decrease of Z</w:t>
      </w:r>
      <w:r w:rsidR="0049053A" w:rsidRPr="0049053A">
        <w:rPr>
          <w:vertAlign w:val="subscript"/>
          <w:lang w:val="en-ZA"/>
        </w:rPr>
        <w:t>S</w:t>
      </w:r>
      <w:r>
        <w:rPr>
          <w:lang w:val="en-ZA"/>
        </w:rPr>
        <w:t xml:space="preserve">, which </w:t>
      </w:r>
      <w:r w:rsidR="0049053A">
        <w:rPr>
          <w:lang w:val="en-ZA"/>
        </w:rPr>
        <w:t>makes up</w:t>
      </w:r>
      <w:r>
        <w:rPr>
          <w:lang w:val="en-ZA"/>
        </w:rPr>
        <w:t xml:space="preserve"> the R in the</w:t>
      </w:r>
      <w:r w:rsidR="0049053A">
        <w:rPr>
          <w:lang w:val="en-ZA"/>
        </w:rPr>
        <w:t xml:space="preserve"> circuit, will increase damping</w:t>
      </w:r>
      <w:r>
        <w:rPr>
          <w:lang w:val="en-ZA"/>
        </w:rPr>
        <w:t xml:space="preserve"> and thus replace oscillations with exponential decay. Using the fact that time constant equals L/R</w:t>
      </w:r>
      <w:r w:rsidR="00760B1B">
        <w:rPr>
          <w:lang w:val="en-ZA"/>
        </w:rPr>
        <w:t>, t</w:t>
      </w:r>
      <w:r>
        <w:rPr>
          <w:lang w:val="en-ZA"/>
        </w:rPr>
        <w:t>he exponential curve gives an</w:t>
      </w:r>
      <w:r w:rsidR="008E2710">
        <w:rPr>
          <w:lang w:val="en-ZA"/>
        </w:rPr>
        <w:t xml:space="preserve"> inductance of 12.5 </w:t>
      </w:r>
      <w:r w:rsidR="001272CF">
        <w:rPr>
          <w:lang w:val="en-ZA"/>
        </w:rPr>
        <w:t>µ</w:t>
      </w:r>
      <w:r w:rsidR="008E2710">
        <w:rPr>
          <w:lang w:val="en-ZA"/>
        </w:rPr>
        <w:t>H, which is the conductors’ self-inductance.</w:t>
      </w:r>
      <w:r w:rsidR="00DB1F8E">
        <w:rPr>
          <w:lang w:val="en-ZA"/>
        </w:rPr>
        <w:t>There</w:t>
      </w:r>
      <w:r w:rsidR="00E416A2">
        <w:rPr>
          <w:lang w:val="en-ZA"/>
        </w:rPr>
        <w:t xml:space="preserve"> are transmission line signals superim</w:t>
      </w:r>
      <w:r w:rsidR="0098685D">
        <w:rPr>
          <w:lang w:val="en-ZA"/>
        </w:rPr>
        <w:t>posed on the exponential decay, which occur every T</w:t>
      </w:r>
      <w:r w:rsidR="0098685D">
        <w:rPr>
          <w:vertAlign w:val="subscript"/>
          <w:lang w:val="en-ZA"/>
        </w:rPr>
        <w:t>D</w:t>
      </w:r>
      <w:r w:rsidR="0098685D">
        <w:rPr>
          <w:lang w:val="en-ZA"/>
        </w:rPr>
        <w:t>, as before.</w:t>
      </w:r>
    </w:p>
    <w:p w:rsidR="00452EFF" w:rsidRPr="00452EFF" w:rsidRDefault="00452EFF" w:rsidP="00452EFF">
      <w:pPr>
        <w:pStyle w:val="Heading4"/>
        <w:rPr>
          <w:lang w:val="en-ZA"/>
        </w:rPr>
      </w:pPr>
      <w:r>
        <w:rPr>
          <w:lang w:val="en-ZA"/>
        </w:rPr>
        <w:t>Lumped models vs</w:t>
      </w:r>
      <w:r w:rsidR="003E115C">
        <w:rPr>
          <w:lang w:val="en-ZA"/>
        </w:rPr>
        <w:t>.</w:t>
      </w:r>
      <w:r>
        <w:rPr>
          <w:lang w:val="en-ZA"/>
        </w:rPr>
        <w:t xml:space="preserve"> modal macromodel: short circuit load</w:t>
      </w:r>
    </w:p>
    <w:p w:rsidR="00452EFF" w:rsidRDefault="00452EFF" w:rsidP="00452EFF">
      <w:pPr>
        <w:rPr>
          <w:lang w:val="en-ZA"/>
        </w:rPr>
      </w:pPr>
      <w:r w:rsidRPr="00452EFF">
        <w:rPr>
          <w:noProof/>
          <w:lang w:val="en-US"/>
        </w:rPr>
        <w:drawing>
          <wp:inline distT="0" distB="0" distL="0" distR="0">
            <wp:extent cx="2819152" cy="2493818"/>
            <wp:effectExtent l="19050" t="0" r="248"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clrChange>
                        <a:clrFrom>
                          <a:srgbClr val="000000"/>
                        </a:clrFrom>
                        <a:clrTo>
                          <a:srgbClr val="000000">
                            <a:alpha val="0"/>
                          </a:srgbClr>
                        </a:clrTo>
                      </a:clrChange>
                      <a:lum bright="-40000"/>
                    </a:blip>
                    <a:srcRect/>
                    <a:stretch>
                      <a:fillRect/>
                    </a:stretch>
                  </pic:blipFill>
                  <pic:spPr bwMode="auto">
                    <a:xfrm>
                      <a:off x="0" y="0"/>
                      <a:ext cx="2818957" cy="2493645"/>
                    </a:xfrm>
                    <a:prstGeom prst="rect">
                      <a:avLst/>
                    </a:prstGeom>
                    <a:noFill/>
                    <a:ln w="9525">
                      <a:noFill/>
                      <a:miter lim="800000"/>
                      <a:headEnd/>
                      <a:tailEnd/>
                    </a:ln>
                  </pic:spPr>
                </pic:pic>
              </a:graphicData>
            </a:graphic>
          </wp:inline>
        </w:drawing>
      </w:r>
      <w:r w:rsidRPr="00452EFF">
        <w:rPr>
          <w:noProof/>
          <w:lang w:val="en-US"/>
        </w:rPr>
        <w:drawing>
          <wp:inline distT="0" distB="0" distL="0" distR="0">
            <wp:extent cx="2771651" cy="2505694"/>
            <wp:effectExtent l="19050" t="0" r="0" b="0"/>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clrChange>
                        <a:clrFrom>
                          <a:srgbClr val="000000"/>
                        </a:clrFrom>
                        <a:clrTo>
                          <a:srgbClr val="000000">
                            <a:alpha val="0"/>
                          </a:srgbClr>
                        </a:clrTo>
                      </a:clrChange>
                      <a:lum bright="-40000"/>
                    </a:blip>
                    <a:srcRect/>
                    <a:stretch>
                      <a:fillRect/>
                    </a:stretch>
                  </pic:blipFill>
                  <pic:spPr bwMode="auto">
                    <a:xfrm>
                      <a:off x="0" y="0"/>
                      <a:ext cx="2771669" cy="2505710"/>
                    </a:xfrm>
                    <a:prstGeom prst="rect">
                      <a:avLst/>
                    </a:prstGeom>
                    <a:noFill/>
                    <a:ln w="9525">
                      <a:noFill/>
                      <a:miter lim="800000"/>
                      <a:headEnd/>
                      <a:tailEnd/>
                    </a:ln>
                  </pic:spPr>
                </pic:pic>
              </a:graphicData>
            </a:graphic>
          </wp:inline>
        </w:drawing>
      </w:r>
    </w:p>
    <w:p w:rsidR="00A15771" w:rsidRDefault="00251F36" w:rsidP="003A6252">
      <w:pPr>
        <w:spacing w:after="0"/>
        <w:rPr>
          <w:lang w:val="en-ZA"/>
        </w:rPr>
      </w:pPr>
      <w:r w:rsidRPr="00D52AB4">
        <w:rPr>
          <w:i/>
          <w:lang w:val="en-ZA"/>
        </w:rPr>
        <w:t>Figure</w:t>
      </w:r>
      <w:r w:rsidR="00D52AB4" w:rsidRPr="00D52AB4">
        <w:rPr>
          <w:i/>
          <w:lang w:val="en-ZA"/>
        </w:rPr>
        <w:t xml:space="preserve"> 4.11</w:t>
      </w:r>
      <w:r>
        <w:rPr>
          <w:lang w:val="en-ZA"/>
        </w:rPr>
        <w:t xml:space="preserve">: </w:t>
      </w:r>
      <w:r w:rsidR="00DA526D">
        <w:rPr>
          <w:lang w:val="en-ZA"/>
        </w:rPr>
        <w:t>V</w:t>
      </w:r>
      <w:r w:rsidR="00DA526D">
        <w:rPr>
          <w:vertAlign w:val="subscript"/>
          <w:lang w:val="en-ZA"/>
        </w:rPr>
        <w:t>A-D</w:t>
      </w:r>
      <w:r>
        <w:rPr>
          <w:lang w:val="en-ZA"/>
        </w:rPr>
        <w:t xml:space="preserve"> step respons</w:t>
      </w:r>
      <w:r w:rsidR="001D1047">
        <w:rPr>
          <w:lang w:val="en-ZA"/>
        </w:rPr>
        <w:t>e</w:t>
      </w:r>
      <w:r w:rsidR="003E115C">
        <w:rPr>
          <w:lang w:val="en-ZA"/>
        </w:rPr>
        <w:t>: The first 1.7µs with Z</w:t>
      </w:r>
      <w:r w:rsidR="003E115C">
        <w:rPr>
          <w:vertAlign w:val="subscript"/>
          <w:lang w:val="en-ZA"/>
        </w:rPr>
        <w:t xml:space="preserve">S </w:t>
      </w:r>
      <w:r w:rsidR="003E115C">
        <w:rPr>
          <w:lang w:val="en-ZA"/>
        </w:rPr>
        <w:t xml:space="preserve">= 50Ω </w:t>
      </w:r>
      <w:r w:rsidR="0037257B">
        <w:rPr>
          <w:lang w:val="en-ZA"/>
        </w:rPr>
        <w:t>(left); the first 4.7</w:t>
      </w:r>
      <w:r w:rsidR="003E115C">
        <w:rPr>
          <w:lang w:val="en-ZA"/>
        </w:rPr>
        <w:t>µs with Z</w:t>
      </w:r>
      <w:r w:rsidR="003E115C">
        <w:rPr>
          <w:vertAlign w:val="subscript"/>
          <w:lang w:val="en-ZA"/>
        </w:rPr>
        <w:t xml:space="preserve">S </w:t>
      </w:r>
      <w:r w:rsidR="003E115C">
        <w:rPr>
          <w:lang w:val="en-ZA"/>
        </w:rPr>
        <w:t>= 1Ω (right)</w:t>
      </w:r>
    </w:p>
    <w:p w:rsidR="00CC7698" w:rsidRDefault="008A3290" w:rsidP="003E115C">
      <w:pPr>
        <w:rPr>
          <w:lang w:val="en-ZA"/>
        </w:rPr>
      </w:pPr>
      <w:r>
        <w:rPr>
          <w:lang w:val="en-ZA"/>
        </w:rPr>
        <w:t>LEGEND</w:t>
      </w:r>
      <w:r w:rsidR="000E7207">
        <w:rPr>
          <w:lang w:val="en-ZA"/>
        </w:rPr>
        <w:t>: M</w:t>
      </w:r>
      <w:r w:rsidR="00CC7698">
        <w:rPr>
          <w:lang w:val="en-ZA"/>
        </w:rPr>
        <w:t>odal macromodel</w:t>
      </w:r>
      <w:r w:rsidR="000E7207">
        <w:rPr>
          <w:lang w:val="en-ZA"/>
        </w:rPr>
        <w:t xml:space="preserve"> (green)</w:t>
      </w:r>
      <w:r w:rsidR="00CC7698">
        <w:rPr>
          <w:lang w:val="en-ZA"/>
        </w:rPr>
        <w:t xml:space="preserve">, </w:t>
      </w:r>
      <w:r w:rsidR="000E7207">
        <w:rPr>
          <w:lang w:val="en-ZA"/>
        </w:rPr>
        <w:t>R</w:t>
      </w:r>
      <w:r w:rsidR="00CC7698">
        <w:rPr>
          <w:lang w:val="en-ZA"/>
        </w:rPr>
        <w:t>eeves</w:t>
      </w:r>
      <w:r w:rsidR="000E7207">
        <w:rPr>
          <w:lang w:val="en-ZA"/>
        </w:rPr>
        <w:t xml:space="preserve"> (red)</w:t>
      </w:r>
      <w:r w:rsidR="00CC7698">
        <w:rPr>
          <w:lang w:val="en-ZA"/>
        </w:rPr>
        <w:t xml:space="preserve">, </w:t>
      </w:r>
      <w:r w:rsidR="00097FAA">
        <w:rPr>
          <w:lang w:val="en-ZA"/>
        </w:rPr>
        <w:t>Murgatroyd</w:t>
      </w:r>
      <w:r w:rsidR="000E7207">
        <w:rPr>
          <w:lang w:val="en-ZA"/>
        </w:rPr>
        <w:t xml:space="preserve"> (blue)</w:t>
      </w:r>
    </w:p>
    <w:p w:rsidR="001463FB" w:rsidRDefault="001463FB" w:rsidP="00452EFF">
      <w:pPr>
        <w:rPr>
          <w:lang w:val="en-ZA"/>
        </w:rPr>
      </w:pPr>
      <w:r>
        <w:rPr>
          <w:lang w:val="en-ZA"/>
        </w:rPr>
        <w:t>For both source impedance cases, the Murgatroyd model has an initial spike in voltage. This is not according to the benchmark prediction</w:t>
      </w:r>
      <w:r w:rsidR="00376DF9">
        <w:rPr>
          <w:lang w:val="en-ZA"/>
        </w:rPr>
        <w:t xml:space="preserve"> of the modal macromodel. This deviation</w:t>
      </w:r>
      <w:r>
        <w:rPr>
          <w:lang w:val="en-ZA"/>
        </w:rPr>
        <w:t xml:space="preserve"> is </w:t>
      </w:r>
      <w:r w:rsidR="00376DF9">
        <w:rPr>
          <w:lang w:val="en-ZA"/>
        </w:rPr>
        <w:t xml:space="preserve">caused by </w:t>
      </w:r>
      <w:r>
        <w:rPr>
          <w:lang w:val="en-ZA"/>
        </w:rPr>
        <w:t xml:space="preserve">the </w:t>
      </w:r>
      <w:r w:rsidR="00376DF9">
        <w:rPr>
          <w:lang w:val="en-ZA"/>
        </w:rPr>
        <w:t xml:space="preserve">circuit </w:t>
      </w:r>
      <w:r>
        <w:rPr>
          <w:lang w:val="en-ZA"/>
        </w:rPr>
        <w:t xml:space="preserve">configuration </w:t>
      </w:r>
      <w:r w:rsidR="00376DF9">
        <w:rPr>
          <w:lang w:val="en-ZA"/>
        </w:rPr>
        <w:t xml:space="preserve">of a Murgatroyd model: </w:t>
      </w:r>
      <w:r>
        <w:rPr>
          <w:lang w:val="en-ZA"/>
        </w:rPr>
        <w:t xml:space="preserve"> a</w:t>
      </w:r>
      <w:r w:rsidR="00376DF9">
        <w:rPr>
          <w:lang w:val="en-ZA"/>
        </w:rPr>
        <w:t xml:space="preserve"> voltage step </w:t>
      </w:r>
      <w:r w:rsidR="004807DB">
        <w:rPr>
          <w:lang w:val="en-ZA"/>
        </w:rPr>
        <w:t xml:space="preserve">input </w:t>
      </w:r>
      <w:r w:rsidR="00376DF9">
        <w:rPr>
          <w:lang w:val="en-ZA"/>
        </w:rPr>
        <w:t>first encounters</w:t>
      </w:r>
      <w:r>
        <w:rPr>
          <w:lang w:val="en-ZA"/>
        </w:rPr>
        <w:t xml:space="preserve"> a fully inductive path before the capacitor in the middle of the </w:t>
      </w:r>
      <w:r w:rsidR="00C2692C">
        <w:rPr>
          <w:lang w:val="en-ZA"/>
        </w:rPr>
        <w:t>model</w:t>
      </w:r>
      <w:r>
        <w:rPr>
          <w:lang w:val="en-ZA"/>
        </w:rPr>
        <w:t xml:space="preserve"> comes into play</w:t>
      </w:r>
      <w:r w:rsidR="00376DF9">
        <w:rPr>
          <w:lang w:val="en-ZA"/>
        </w:rPr>
        <w:t xml:space="preserve">, see </w:t>
      </w:r>
      <w:r w:rsidR="00376DF9">
        <w:rPr>
          <w:i/>
          <w:lang w:val="en-ZA"/>
        </w:rPr>
        <w:t>Figure </w:t>
      </w:r>
      <w:r w:rsidR="002B1269">
        <w:rPr>
          <w:i/>
          <w:lang w:val="en-ZA"/>
        </w:rPr>
        <w:t>2</w:t>
      </w:r>
      <w:r w:rsidR="00376DF9">
        <w:rPr>
          <w:i/>
          <w:lang w:val="en-ZA"/>
        </w:rPr>
        <w:t>.2</w:t>
      </w:r>
      <w:r>
        <w:rPr>
          <w:lang w:val="en-ZA"/>
        </w:rPr>
        <w:t>.</w:t>
      </w:r>
      <w:r w:rsidR="004807DB">
        <w:rPr>
          <w:lang w:val="en-ZA"/>
        </w:rPr>
        <w:t xml:space="preserve">In a </w:t>
      </w:r>
      <w:r w:rsidR="002446CE">
        <w:rPr>
          <w:lang w:val="en-ZA"/>
        </w:rPr>
        <w:t>physical</w:t>
      </w:r>
      <w:r w:rsidR="004807DB">
        <w:rPr>
          <w:lang w:val="en-ZA"/>
        </w:rPr>
        <w:t xml:space="preserve"> structure the voltage step input will encounter a distributed inductance and capacitance simultaneously.</w:t>
      </w:r>
    </w:p>
    <w:p w:rsidR="00452EFF" w:rsidRDefault="00452EFF" w:rsidP="00452EFF">
      <w:pPr>
        <w:rPr>
          <w:lang w:val="en-ZA"/>
        </w:rPr>
      </w:pPr>
      <w:r>
        <w:rPr>
          <w:lang w:val="en-ZA"/>
        </w:rPr>
        <w:t>Note</w:t>
      </w:r>
      <w:r w:rsidR="00CC7698">
        <w:rPr>
          <w:lang w:val="en-ZA"/>
        </w:rPr>
        <w:t xml:space="preserve"> that</w:t>
      </w:r>
      <w:r>
        <w:rPr>
          <w:lang w:val="en-ZA"/>
        </w:rPr>
        <w:t xml:space="preserve"> in physical measurement</w:t>
      </w:r>
      <w:r w:rsidR="00CC7698">
        <w:rPr>
          <w:lang w:val="en-ZA"/>
        </w:rPr>
        <w:t>s</w:t>
      </w:r>
      <w:r>
        <w:rPr>
          <w:lang w:val="en-ZA"/>
        </w:rPr>
        <w:t xml:space="preserve"> the inductance of the </w:t>
      </w:r>
      <w:r w:rsidR="00CC7698">
        <w:rPr>
          <w:lang w:val="en-ZA"/>
        </w:rPr>
        <w:t xml:space="preserve">measurement </w:t>
      </w:r>
      <w:r>
        <w:rPr>
          <w:lang w:val="en-ZA"/>
        </w:rPr>
        <w:t>lead conn</w:t>
      </w:r>
      <w:r w:rsidR="00AA0B69">
        <w:rPr>
          <w:lang w:val="en-ZA"/>
        </w:rPr>
        <w:t>ections can be significant,which will also be</w:t>
      </w:r>
      <w:r>
        <w:rPr>
          <w:lang w:val="en-ZA"/>
        </w:rPr>
        <w:t xml:space="preserve"> a factor </w:t>
      </w:r>
      <w:r w:rsidR="00AA0B69">
        <w:rPr>
          <w:lang w:val="en-ZA"/>
        </w:rPr>
        <w:t xml:space="preserve">contributing to a voltage spike. This is </w:t>
      </w:r>
      <w:r w:rsidR="00F2369D">
        <w:rPr>
          <w:lang w:val="en-ZA"/>
        </w:rPr>
        <w:t xml:space="preserve">because there would be a </w:t>
      </w:r>
      <w:r>
        <w:rPr>
          <w:lang w:val="en-ZA"/>
        </w:rPr>
        <w:t xml:space="preserve">completely inductive path between </w:t>
      </w:r>
      <w:r w:rsidR="001444B8">
        <w:rPr>
          <w:lang w:val="en-ZA"/>
        </w:rPr>
        <w:t>the measurement terminals</w:t>
      </w:r>
      <w:r w:rsidR="008169EA">
        <w:rPr>
          <w:lang w:val="en-ZA"/>
        </w:rPr>
        <w:t xml:space="preserve"> (high impedance)</w:t>
      </w:r>
      <w:r w:rsidR="001444B8">
        <w:rPr>
          <w:lang w:val="en-ZA"/>
        </w:rPr>
        <w:t xml:space="preserve">, </w:t>
      </w:r>
      <w:r w:rsidR="00C421B1">
        <w:rPr>
          <w:lang w:val="en-ZA"/>
        </w:rPr>
        <w:t>and the</w:t>
      </w:r>
      <w:r w:rsidR="001444B8">
        <w:rPr>
          <w:lang w:val="en-ZA"/>
        </w:rPr>
        <w:t xml:space="preserve">structure’s </w:t>
      </w:r>
      <w:r>
        <w:rPr>
          <w:lang w:val="en-ZA"/>
        </w:rPr>
        <w:t xml:space="preserve">capacitance </w:t>
      </w:r>
      <w:r w:rsidR="001444B8">
        <w:rPr>
          <w:lang w:val="en-ZA"/>
        </w:rPr>
        <w:t xml:space="preserve">that </w:t>
      </w:r>
      <w:r w:rsidR="00E430D2">
        <w:rPr>
          <w:lang w:val="en-ZA"/>
        </w:rPr>
        <w:t xml:space="preserve">would </w:t>
      </w:r>
      <w:r w:rsidR="00E81E7F">
        <w:rPr>
          <w:lang w:val="en-ZA"/>
        </w:rPr>
        <w:t xml:space="preserve">normally </w:t>
      </w:r>
      <w:r w:rsidR="001444B8">
        <w:rPr>
          <w:lang w:val="en-ZA"/>
        </w:rPr>
        <w:t>restrict</w:t>
      </w:r>
      <w:r>
        <w:rPr>
          <w:lang w:val="en-ZA"/>
        </w:rPr>
        <w:t xml:space="preserve"> the voltag</w:t>
      </w:r>
      <w:r w:rsidR="001444B8">
        <w:rPr>
          <w:lang w:val="en-ZA"/>
        </w:rPr>
        <w:t>e spike is not connected directly across</w:t>
      </w:r>
      <w:r>
        <w:rPr>
          <w:lang w:val="en-ZA"/>
        </w:rPr>
        <w:t xml:space="preserve"> the terminals anymore. </w:t>
      </w:r>
    </w:p>
    <w:p w:rsidR="00C421B1" w:rsidRPr="008A310C" w:rsidRDefault="00C421B1" w:rsidP="00452EFF">
      <w:pPr>
        <w:rPr>
          <w:lang w:val="en-ZA"/>
        </w:rPr>
      </w:pPr>
      <w:r>
        <w:rPr>
          <w:lang w:val="en-ZA"/>
        </w:rPr>
        <w:t xml:space="preserve">Is Reeves or Murgatroyd a better model to use? Neither is capable of simulating the transmission line effects. Looking at </w:t>
      </w:r>
      <w:r w:rsidRPr="006937F5">
        <w:rPr>
          <w:i/>
          <w:lang w:val="en-ZA"/>
        </w:rPr>
        <w:t>Figure </w:t>
      </w:r>
      <w:r w:rsidR="006937F5">
        <w:rPr>
          <w:i/>
          <w:lang w:val="en-ZA"/>
        </w:rPr>
        <w:t>4.11</w:t>
      </w:r>
      <w:r>
        <w:rPr>
          <w:lang w:val="en-ZA"/>
        </w:rPr>
        <w:t xml:space="preserve"> one could suggest that the parasitic voltage spike appearing in Murgatroyd’s model would make Reeves a better option, because a </w:t>
      </w:r>
      <w:r w:rsidR="00C63140">
        <w:rPr>
          <w:lang w:val="en-ZA"/>
        </w:rPr>
        <w:t xml:space="preserve">falsely </w:t>
      </w:r>
      <w:r w:rsidR="00337305">
        <w:rPr>
          <w:lang w:val="en-ZA"/>
        </w:rPr>
        <w:t xml:space="preserve">predicted </w:t>
      </w:r>
      <w:r>
        <w:rPr>
          <w:lang w:val="en-ZA"/>
        </w:rPr>
        <w:t xml:space="preserve">voltage spike </w:t>
      </w:r>
      <w:r w:rsidR="00337305">
        <w:rPr>
          <w:lang w:val="en-ZA"/>
        </w:rPr>
        <w:t>would have</w:t>
      </w:r>
      <w:r>
        <w:rPr>
          <w:lang w:val="en-ZA"/>
        </w:rPr>
        <w:t xml:space="preserve"> significant impact on a design.</w:t>
      </w:r>
      <w:r w:rsidR="003C1E76">
        <w:rPr>
          <w:lang w:val="en-ZA"/>
        </w:rPr>
        <w:t xml:space="preserve">However, to conclude that Reeves is the better option is not valid. </w:t>
      </w:r>
      <w:r w:rsidR="008A310C">
        <w:rPr>
          <w:lang w:val="en-ZA"/>
        </w:rPr>
        <w:t xml:space="preserve">This </w:t>
      </w:r>
      <w:r w:rsidR="00225580">
        <w:rPr>
          <w:lang w:val="en-ZA"/>
        </w:rPr>
        <w:t>could be</w:t>
      </w:r>
      <w:r w:rsidR="008A310C">
        <w:rPr>
          <w:lang w:val="en-ZA"/>
        </w:rPr>
        <w:t xml:space="preserve"> observed by the current plots that correspond to </w:t>
      </w:r>
      <w:r w:rsidR="008A310C" w:rsidRPr="00421DE9">
        <w:rPr>
          <w:i/>
          <w:lang w:val="en-ZA"/>
        </w:rPr>
        <w:t>Figure </w:t>
      </w:r>
      <w:r w:rsidR="00225580">
        <w:rPr>
          <w:i/>
          <w:lang w:val="en-ZA"/>
        </w:rPr>
        <w:t xml:space="preserve">4.10, </w:t>
      </w:r>
      <w:r w:rsidR="008A310C">
        <w:rPr>
          <w:lang w:val="en-ZA"/>
        </w:rPr>
        <w:t xml:space="preserve">where Reeves </w:t>
      </w:r>
      <w:r w:rsidR="00225580">
        <w:rPr>
          <w:lang w:val="en-ZA"/>
        </w:rPr>
        <w:t>would show</w:t>
      </w:r>
      <w:r w:rsidR="008A310C">
        <w:rPr>
          <w:lang w:val="en-ZA"/>
        </w:rPr>
        <w:t xml:space="preserve"> a parasitic current spike for low source impedance.</w:t>
      </w:r>
      <w:r w:rsidR="00FF2082">
        <w:rPr>
          <w:lang w:val="en-ZA"/>
        </w:rPr>
        <w:t xml:space="preserve"> A falsely predicted current spike </w:t>
      </w:r>
      <w:r w:rsidR="00FF2082">
        <w:rPr>
          <w:lang w:val="en-ZA"/>
        </w:rPr>
        <w:lastRenderedPageBreak/>
        <w:t xml:space="preserve">would also have adverse effects on design. </w:t>
      </w:r>
      <w:r w:rsidR="00DF38EA">
        <w:rPr>
          <w:lang w:val="en-ZA"/>
        </w:rPr>
        <w:t>Therefore, neither model is conclusively better, except in the case where strict control on just one of either voltage or current is required.</w:t>
      </w:r>
    </w:p>
    <w:p w:rsidR="00F8113B" w:rsidRDefault="00F8113B" w:rsidP="00F8113B">
      <w:pPr>
        <w:pStyle w:val="Heading3"/>
        <w:rPr>
          <w:lang w:val="en-ZA"/>
        </w:rPr>
      </w:pPr>
      <w:r>
        <w:rPr>
          <w:lang w:val="en-ZA"/>
        </w:rPr>
        <w:t>Open circuit load</w:t>
      </w:r>
    </w:p>
    <w:p w:rsidR="006A13AC" w:rsidRDefault="006A13AC" w:rsidP="006A13AC">
      <w:pPr>
        <w:pStyle w:val="Heading4"/>
        <w:rPr>
          <w:lang w:val="en-ZA"/>
        </w:rPr>
      </w:pPr>
      <w:r>
        <w:rPr>
          <w:lang w:val="en-ZA"/>
        </w:rPr>
        <w:t>Z</w:t>
      </w:r>
      <w:r>
        <w:rPr>
          <w:vertAlign w:val="subscript"/>
          <w:lang w:val="en-ZA"/>
        </w:rPr>
        <w:t>S</w:t>
      </w:r>
      <w:r>
        <w:rPr>
          <w:lang w:val="en-ZA"/>
        </w:rPr>
        <w:t xml:space="preserve"> = 50Ω</w:t>
      </w:r>
    </w:p>
    <w:p w:rsidR="006A13AC" w:rsidRDefault="00640F27" w:rsidP="006A13AC">
      <w:pPr>
        <w:rPr>
          <w:lang w:val="en-ZA"/>
        </w:rPr>
      </w:pPr>
      <w:r>
        <w:rPr>
          <w:noProof/>
          <w:lang w:val="en-US"/>
        </w:rPr>
        <w:drawing>
          <wp:inline distT="0" distB="0" distL="0" distR="0">
            <wp:extent cx="1567543" cy="2832533"/>
            <wp:effectExtent l="19050" t="0" r="0"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clrChange>
                        <a:clrFrom>
                          <a:srgbClr val="000000"/>
                        </a:clrFrom>
                        <a:clrTo>
                          <a:srgbClr val="000000">
                            <a:alpha val="0"/>
                          </a:srgbClr>
                        </a:clrTo>
                      </a:clrChange>
                      <a:lum bright="-40000"/>
                    </a:blip>
                    <a:srcRect/>
                    <a:stretch>
                      <a:fillRect/>
                    </a:stretch>
                  </pic:blipFill>
                  <pic:spPr bwMode="auto">
                    <a:xfrm>
                      <a:off x="0" y="0"/>
                      <a:ext cx="1570795" cy="2838409"/>
                    </a:xfrm>
                    <a:prstGeom prst="rect">
                      <a:avLst/>
                    </a:prstGeom>
                    <a:noFill/>
                    <a:ln w="9525">
                      <a:noFill/>
                      <a:miter lim="800000"/>
                      <a:headEnd/>
                      <a:tailEnd/>
                    </a:ln>
                  </pic:spPr>
                </pic:pic>
              </a:graphicData>
            </a:graphic>
          </wp:inline>
        </w:drawing>
      </w:r>
      <w:r>
        <w:rPr>
          <w:noProof/>
          <w:lang w:val="en-US"/>
        </w:rPr>
        <w:drawing>
          <wp:inline distT="0" distB="0" distL="0" distR="0">
            <wp:extent cx="3785151" cy="2256312"/>
            <wp:effectExtent l="19050" t="0" r="5799"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clrChange>
                        <a:clrFrom>
                          <a:srgbClr val="000000"/>
                        </a:clrFrom>
                        <a:clrTo>
                          <a:srgbClr val="000000">
                            <a:alpha val="0"/>
                          </a:srgbClr>
                        </a:clrTo>
                      </a:clrChange>
                      <a:lum bright="-40000"/>
                    </a:blip>
                    <a:srcRect/>
                    <a:stretch>
                      <a:fillRect/>
                    </a:stretch>
                  </pic:blipFill>
                  <pic:spPr bwMode="auto">
                    <a:xfrm>
                      <a:off x="0" y="0"/>
                      <a:ext cx="3783408" cy="2255273"/>
                    </a:xfrm>
                    <a:prstGeom prst="rect">
                      <a:avLst/>
                    </a:prstGeom>
                    <a:noFill/>
                    <a:ln w="9525">
                      <a:noFill/>
                      <a:miter lim="800000"/>
                      <a:headEnd/>
                      <a:tailEnd/>
                    </a:ln>
                  </pic:spPr>
                </pic:pic>
              </a:graphicData>
            </a:graphic>
          </wp:inline>
        </w:drawing>
      </w:r>
    </w:p>
    <w:p w:rsidR="00997E9E" w:rsidRDefault="00997E9E" w:rsidP="00315C6A">
      <w:pPr>
        <w:spacing w:after="0"/>
        <w:rPr>
          <w:lang w:val="en-ZA"/>
        </w:rPr>
      </w:pPr>
      <w:r w:rsidRPr="00315C6A">
        <w:rPr>
          <w:i/>
          <w:lang w:val="en-ZA"/>
        </w:rPr>
        <w:t>Figure</w:t>
      </w:r>
      <w:r w:rsidR="00315C6A" w:rsidRPr="00315C6A">
        <w:rPr>
          <w:i/>
          <w:lang w:val="en-ZA"/>
        </w:rPr>
        <w:t xml:space="preserve"> 4.12</w:t>
      </w:r>
      <w:r>
        <w:rPr>
          <w:lang w:val="en-ZA"/>
        </w:rPr>
        <w:t xml:space="preserve">: </w:t>
      </w:r>
      <w:r w:rsidR="00315C6A">
        <w:rPr>
          <w:lang w:val="en-ZA"/>
        </w:rPr>
        <w:t>V</w:t>
      </w:r>
      <w:r w:rsidR="00315C6A">
        <w:rPr>
          <w:vertAlign w:val="subscript"/>
          <w:lang w:val="en-ZA"/>
        </w:rPr>
        <w:t>A-D</w:t>
      </w:r>
      <w:r w:rsidR="00E50C89">
        <w:rPr>
          <w:lang w:val="en-ZA"/>
        </w:rPr>
        <w:t xml:space="preserve"> step response of open</w:t>
      </w:r>
      <w:r>
        <w:rPr>
          <w:lang w:val="en-ZA"/>
        </w:rPr>
        <w:t>-circuit load: The first 1.7µs (left); the first 50µs (right)</w:t>
      </w:r>
    </w:p>
    <w:p w:rsidR="00315C6A" w:rsidRDefault="00315C6A" w:rsidP="00315C6A">
      <w:pPr>
        <w:rPr>
          <w:lang w:val="en-ZA"/>
        </w:rPr>
      </w:pPr>
      <w:r>
        <w:rPr>
          <w:lang w:val="en-ZA"/>
        </w:rPr>
        <w:t>LEGEND: Red – voltage, Blue – current: Both are using modal macromodel.</w:t>
      </w:r>
    </w:p>
    <w:p w:rsidR="00E54A1D" w:rsidRPr="00EF6FB6" w:rsidRDefault="001C05F4" w:rsidP="006A13AC">
      <w:pPr>
        <w:rPr>
          <w:lang w:val="en-ZA"/>
        </w:rPr>
      </w:pPr>
      <w:r>
        <w:rPr>
          <w:lang w:val="en-ZA"/>
        </w:rPr>
        <w:t xml:space="preserve">The structure is configured here as a series resonator. </w:t>
      </w:r>
      <w:r w:rsidR="00A36E66">
        <w:rPr>
          <w:lang w:val="en-ZA"/>
        </w:rPr>
        <w:t>The response tends to a capacitive exponential decay. The time constant RC gives a capacitance of 1.25 µF</w:t>
      </w:r>
      <w:r w:rsidR="00E64F4A">
        <w:rPr>
          <w:lang w:val="en-ZA"/>
        </w:rPr>
        <w:t xml:space="preserve"> (which is C</w:t>
      </w:r>
      <w:r w:rsidR="00E64F4A">
        <w:rPr>
          <w:vertAlign w:val="subscript"/>
          <w:lang w:val="en-ZA"/>
        </w:rPr>
        <w:t>inter</w:t>
      </w:r>
      <w:r w:rsidR="00E64F4A">
        <w:rPr>
          <w:lang w:val="en-ZA"/>
        </w:rPr>
        <w:t>)</w:t>
      </w:r>
      <w:r w:rsidR="003E723F">
        <w:rPr>
          <w:lang w:val="en-ZA"/>
        </w:rPr>
        <w:t xml:space="preserve">, where R is the source impedance </w:t>
      </w:r>
      <w:r w:rsidR="00AA107D">
        <w:rPr>
          <w:lang w:val="en-ZA"/>
        </w:rPr>
        <w:t xml:space="preserve">of </w:t>
      </w:r>
      <w:r w:rsidR="003E723F">
        <w:rPr>
          <w:lang w:val="en-ZA"/>
        </w:rPr>
        <w:t>50 </w:t>
      </w:r>
      <w:r w:rsidR="00D31490">
        <w:rPr>
          <w:lang w:val="en-ZA"/>
        </w:rPr>
        <w:t> </w:t>
      </w:r>
      <w:r w:rsidR="003E723F">
        <w:rPr>
          <w:lang w:val="en-ZA"/>
        </w:rPr>
        <w:t xml:space="preserve">Ω. Immediately after the step turn-on transition, there is a voltage spike, but no transmission line signals. </w:t>
      </w:r>
      <w:r w:rsidR="00E547EC">
        <w:rPr>
          <w:lang w:val="en-ZA"/>
        </w:rPr>
        <w:t xml:space="preserve">The voltage spike is caused by the </w:t>
      </w:r>
      <w:r w:rsidR="00AA107D">
        <w:rPr>
          <w:lang w:val="en-ZA"/>
        </w:rPr>
        <w:t xml:space="preserve">high impedance path </w:t>
      </w:r>
      <w:r w:rsidR="00E64F4A">
        <w:rPr>
          <w:lang w:val="en-ZA"/>
        </w:rPr>
        <w:t>for</w:t>
      </w:r>
      <w:r w:rsidR="00AA107D">
        <w:rPr>
          <w:lang w:val="en-ZA"/>
        </w:rPr>
        <w:t xml:space="preserve"> the high frequency content that is present</w:t>
      </w:r>
      <w:r w:rsidR="0003590C">
        <w:rPr>
          <w:lang w:val="en-ZA"/>
        </w:rPr>
        <w:t xml:space="preserve">ed by the inductive conductors. Current has to flow from one end of the structure to the other through the whole self-inductance, irrespective of where the current crosses the capacitance. </w:t>
      </w:r>
      <w:r w:rsidR="00EF6FB6">
        <w:rPr>
          <w:lang w:val="en-ZA"/>
        </w:rPr>
        <w:t xml:space="preserve">There are no transmission line step signals present in this response. The reason for that is evident from the frequency domain plot in </w:t>
      </w:r>
      <w:r w:rsidR="00EF6FB6" w:rsidRPr="00E50C89">
        <w:rPr>
          <w:i/>
          <w:lang w:val="en-ZA"/>
        </w:rPr>
        <w:t>Figure </w:t>
      </w:r>
      <w:r w:rsidR="00E50C89">
        <w:rPr>
          <w:i/>
          <w:lang w:val="en-ZA"/>
        </w:rPr>
        <w:t>3.6 (b)</w:t>
      </w:r>
      <w:r w:rsidR="008B257A">
        <w:rPr>
          <w:lang w:val="en-ZA"/>
        </w:rPr>
        <w:t>,</w:t>
      </w:r>
      <w:r w:rsidR="00EF6FB6">
        <w:rPr>
          <w:lang w:val="en-ZA"/>
        </w:rPr>
        <w:t xml:space="preserve"> where it is seen that the high frequency resonance points are dominated by the high inductive impedance.</w:t>
      </w:r>
    </w:p>
    <w:p w:rsidR="00F8113B" w:rsidRDefault="006A13AC" w:rsidP="006A13AC">
      <w:pPr>
        <w:pStyle w:val="Heading4"/>
        <w:rPr>
          <w:lang w:val="en-ZA"/>
        </w:rPr>
      </w:pPr>
      <w:r>
        <w:rPr>
          <w:lang w:val="en-ZA"/>
        </w:rPr>
        <w:lastRenderedPageBreak/>
        <w:t>Z</w:t>
      </w:r>
      <w:r>
        <w:rPr>
          <w:vertAlign w:val="subscript"/>
          <w:lang w:val="en-ZA"/>
        </w:rPr>
        <w:t>S</w:t>
      </w:r>
      <w:r>
        <w:rPr>
          <w:lang w:val="en-ZA"/>
        </w:rPr>
        <w:t xml:space="preserve"> = 1Ω</w:t>
      </w:r>
    </w:p>
    <w:p w:rsidR="006A13AC" w:rsidRDefault="00640F27" w:rsidP="006A13AC">
      <w:pPr>
        <w:rPr>
          <w:lang w:val="en-ZA"/>
        </w:rPr>
      </w:pPr>
      <w:r>
        <w:rPr>
          <w:noProof/>
          <w:lang w:val="en-US"/>
        </w:rPr>
        <w:drawing>
          <wp:inline distT="0" distB="0" distL="0" distR="0">
            <wp:extent cx="1725120" cy="2493819"/>
            <wp:effectExtent l="19050" t="0" r="843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clrChange>
                        <a:clrFrom>
                          <a:srgbClr val="000000"/>
                        </a:clrFrom>
                        <a:clrTo>
                          <a:srgbClr val="000000">
                            <a:alpha val="0"/>
                          </a:srgbClr>
                        </a:clrTo>
                      </a:clrChange>
                      <a:lum bright="-40000"/>
                    </a:blip>
                    <a:srcRect/>
                    <a:stretch>
                      <a:fillRect/>
                    </a:stretch>
                  </pic:blipFill>
                  <pic:spPr bwMode="auto">
                    <a:xfrm>
                      <a:off x="0" y="0"/>
                      <a:ext cx="1725134" cy="2493839"/>
                    </a:xfrm>
                    <a:prstGeom prst="rect">
                      <a:avLst/>
                    </a:prstGeom>
                    <a:noFill/>
                    <a:ln w="9525">
                      <a:noFill/>
                      <a:miter lim="800000"/>
                      <a:headEnd/>
                      <a:tailEnd/>
                    </a:ln>
                  </pic:spPr>
                </pic:pic>
              </a:graphicData>
            </a:graphic>
          </wp:inline>
        </w:drawing>
      </w:r>
      <w:r>
        <w:rPr>
          <w:noProof/>
          <w:lang w:val="en-US"/>
        </w:rPr>
        <w:drawing>
          <wp:inline distT="0" distB="0" distL="0" distR="0">
            <wp:extent cx="3484170" cy="2347500"/>
            <wp:effectExtent l="19050" t="0" r="198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clrChange>
                        <a:clrFrom>
                          <a:srgbClr val="000000"/>
                        </a:clrFrom>
                        <a:clrTo>
                          <a:srgbClr val="000000">
                            <a:alpha val="0"/>
                          </a:srgbClr>
                        </a:clrTo>
                      </a:clrChange>
                      <a:lum bright="-40000"/>
                    </a:blip>
                    <a:srcRect/>
                    <a:stretch>
                      <a:fillRect/>
                    </a:stretch>
                  </pic:blipFill>
                  <pic:spPr bwMode="auto">
                    <a:xfrm>
                      <a:off x="0" y="0"/>
                      <a:ext cx="3492838" cy="2353340"/>
                    </a:xfrm>
                    <a:prstGeom prst="rect">
                      <a:avLst/>
                    </a:prstGeom>
                    <a:noFill/>
                    <a:ln w="9525">
                      <a:noFill/>
                      <a:miter lim="800000"/>
                      <a:headEnd/>
                      <a:tailEnd/>
                    </a:ln>
                  </pic:spPr>
                </pic:pic>
              </a:graphicData>
            </a:graphic>
          </wp:inline>
        </w:drawing>
      </w:r>
    </w:p>
    <w:p w:rsidR="00997E9E" w:rsidRDefault="00997E9E" w:rsidP="00BC37E3">
      <w:pPr>
        <w:spacing w:after="0"/>
        <w:rPr>
          <w:lang w:val="en-ZA"/>
        </w:rPr>
      </w:pPr>
      <w:r w:rsidRPr="00BC37E3">
        <w:rPr>
          <w:i/>
          <w:lang w:val="en-ZA"/>
        </w:rPr>
        <w:t>Figure</w:t>
      </w:r>
      <w:r w:rsidR="00BC37E3" w:rsidRPr="00BC37E3">
        <w:rPr>
          <w:i/>
          <w:lang w:val="en-ZA"/>
        </w:rPr>
        <w:t xml:space="preserve"> 4.13</w:t>
      </w:r>
      <w:r>
        <w:rPr>
          <w:lang w:val="en-ZA"/>
        </w:rPr>
        <w:t xml:space="preserve">: The step response of </w:t>
      </w:r>
      <w:r w:rsidR="00BC37E3">
        <w:rPr>
          <w:lang w:val="en-ZA"/>
        </w:rPr>
        <w:t>open</w:t>
      </w:r>
      <w:r>
        <w:rPr>
          <w:lang w:val="en-ZA"/>
        </w:rPr>
        <w:t>-circuit load: The first 1.7µs (left); the first 50µs (right)</w:t>
      </w:r>
    </w:p>
    <w:p w:rsidR="00BC37E3" w:rsidRDefault="00BC37E3" w:rsidP="00BC37E3">
      <w:pPr>
        <w:rPr>
          <w:lang w:val="en-ZA"/>
        </w:rPr>
      </w:pPr>
      <w:r>
        <w:rPr>
          <w:lang w:val="en-ZA"/>
        </w:rPr>
        <w:t>LEGEND: Red – voltage, Blue – current: Both are using modal macromodel.</w:t>
      </w:r>
    </w:p>
    <w:p w:rsidR="009056D3" w:rsidRDefault="00F27140" w:rsidP="006A13AC">
      <w:pPr>
        <w:rPr>
          <w:lang w:val="en-ZA"/>
        </w:rPr>
      </w:pPr>
      <w:r>
        <w:rPr>
          <w:lang w:val="en-ZA"/>
        </w:rPr>
        <w:t>Just as</w:t>
      </w:r>
      <w:r w:rsidR="00F871D7">
        <w:rPr>
          <w:lang w:val="en-ZA"/>
        </w:rPr>
        <w:t xml:space="preserve"> for</w:t>
      </w:r>
      <w:r w:rsidR="00AD14B1">
        <w:rPr>
          <w:lang w:val="en-ZA"/>
        </w:rPr>
        <w:t xml:space="preserve"> the</w:t>
      </w:r>
      <w:r w:rsidR="008765D1">
        <w:rPr>
          <w:lang w:val="en-ZA"/>
        </w:rPr>
        <w:t>50</w:t>
      </w:r>
      <w:r w:rsidR="00D31490">
        <w:rPr>
          <w:lang w:val="en-ZA"/>
        </w:rPr>
        <w:t> </w:t>
      </w:r>
      <w:r w:rsidR="008765D1">
        <w:rPr>
          <w:lang w:val="en-ZA"/>
        </w:rPr>
        <w:t>Ω source impedance</w:t>
      </w:r>
      <w:r w:rsidR="00097FAA">
        <w:rPr>
          <w:lang w:val="en-ZA"/>
        </w:rPr>
        <w:t>,</w:t>
      </w:r>
      <w:r w:rsidR="009056D3">
        <w:rPr>
          <w:lang w:val="en-ZA"/>
        </w:rPr>
        <w:t xml:space="preserve"> the voltage increase</w:t>
      </w:r>
      <w:r w:rsidR="00503D7A">
        <w:rPr>
          <w:lang w:val="en-ZA"/>
        </w:rPr>
        <w:t>s almost to the input voltage. T</w:t>
      </w:r>
      <w:r w:rsidR="009056D3">
        <w:rPr>
          <w:lang w:val="en-ZA"/>
        </w:rPr>
        <w:t>his is because there is no capacitance across the input terminals to</w:t>
      </w:r>
      <w:r w:rsidR="00503D7A">
        <w:rPr>
          <w:lang w:val="en-ZA"/>
        </w:rPr>
        <w:t xml:space="preserve"> resist the voltage spike that arises because of the high impedance path presented to the input transition, which has high-frequency content. </w:t>
      </w:r>
      <w:r w:rsidR="001A7170">
        <w:rPr>
          <w:lang w:val="en-ZA"/>
        </w:rPr>
        <w:t xml:space="preserve">Low-frequency content is also presented with a high impedance path to ground, because of the capacitance that it must pass through to get to ground. </w:t>
      </w:r>
      <w:r w:rsidR="00EB079E">
        <w:rPr>
          <w:lang w:val="en-ZA"/>
        </w:rPr>
        <w:t xml:space="preserve">This agrees with the frequency domain impedance plot in </w:t>
      </w:r>
      <w:r w:rsidR="00EB079E" w:rsidRPr="00EA77D3">
        <w:rPr>
          <w:i/>
          <w:lang w:val="en-ZA"/>
        </w:rPr>
        <w:t>Figure</w:t>
      </w:r>
      <w:r w:rsidR="00EA77D3" w:rsidRPr="00EA77D3">
        <w:rPr>
          <w:i/>
          <w:lang w:val="en-ZA"/>
        </w:rPr>
        <w:t> 3.6 (b)</w:t>
      </w:r>
      <w:r w:rsidR="00EA77D3">
        <w:rPr>
          <w:lang w:val="en-ZA"/>
        </w:rPr>
        <w:t>.</w:t>
      </w:r>
      <w:r w:rsidR="00EB079E">
        <w:rPr>
          <w:lang w:val="en-ZA"/>
        </w:rPr>
        <w:t xml:space="preserve"> The only frequency at which the impedance drops low is at f</w:t>
      </w:r>
      <w:r w:rsidR="00EB079E">
        <w:rPr>
          <w:vertAlign w:val="subscript"/>
          <w:lang w:val="en-ZA"/>
        </w:rPr>
        <w:t>0</w:t>
      </w:r>
      <w:r w:rsidR="00EB079E">
        <w:rPr>
          <w:lang w:val="en-ZA"/>
        </w:rPr>
        <w:t xml:space="preserve">, hence the current oscillates at a significant amplitude at this frequency only. </w:t>
      </w:r>
    </w:p>
    <w:p w:rsidR="009056D3" w:rsidRPr="006A13AC" w:rsidRDefault="009056D3" w:rsidP="006A13AC">
      <w:pPr>
        <w:rPr>
          <w:lang w:val="en-ZA"/>
        </w:rPr>
      </w:pPr>
      <w:r>
        <w:rPr>
          <w:lang w:val="en-ZA"/>
        </w:rPr>
        <w:t>However, different to before, the</w:t>
      </w:r>
      <w:r w:rsidR="009629D0">
        <w:rPr>
          <w:lang w:val="en-ZA"/>
        </w:rPr>
        <w:t>re is a strong resonant oscillation present at 40.2 kHz</w:t>
      </w:r>
      <w:r w:rsidR="00493E81">
        <w:rPr>
          <w:lang w:val="en-ZA"/>
        </w:rPr>
        <w:t xml:space="preserve">, which is a series resonance. Here we see that in order for a series resonance oscillation to appear </w:t>
      </w:r>
      <w:r w:rsidR="006613E0">
        <w:rPr>
          <w:lang w:val="en-ZA"/>
        </w:rPr>
        <w:t xml:space="preserve">the resistance of the </w:t>
      </w:r>
      <w:r w:rsidR="00D6672E">
        <w:rPr>
          <w:lang w:val="en-ZA"/>
        </w:rPr>
        <w:t xml:space="preserve">loop should be small. Otherwise the oscillation is damped out. </w:t>
      </w:r>
    </w:p>
    <w:p w:rsidR="00F8113B" w:rsidRDefault="00F8113B" w:rsidP="00F8113B">
      <w:pPr>
        <w:pStyle w:val="Heading3"/>
        <w:rPr>
          <w:lang w:val="en-ZA"/>
        </w:rPr>
      </w:pPr>
      <w:r>
        <w:rPr>
          <w:lang w:val="en-ZA"/>
        </w:rPr>
        <w:t>Capacitive load</w:t>
      </w:r>
    </w:p>
    <w:p w:rsidR="00452EFF" w:rsidRDefault="00452EFF" w:rsidP="00EB03F1">
      <w:pPr>
        <w:spacing w:after="0"/>
        <w:jc w:val="left"/>
        <w:rPr>
          <w:lang w:val="en-ZA"/>
        </w:rPr>
      </w:pPr>
      <w:r>
        <w:rPr>
          <w:noProof/>
          <w:lang w:val="en-US"/>
        </w:rPr>
        <w:drawing>
          <wp:inline distT="0" distB="0" distL="0" distR="0">
            <wp:extent cx="5878286" cy="2101932"/>
            <wp:effectExtent l="0" t="0" r="0" b="0"/>
            <wp:docPr id="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5882969" cy="2103607"/>
                    </a:xfrm>
                    <a:prstGeom prst="rect">
                      <a:avLst/>
                    </a:prstGeom>
                    <a:noFill/>
                    <a:ln w="9525">
                      <a:noFill/>
                      <a:miter lim="800000"/>
                      <a:headEnd/>
                      <a:tailEnd/>
                    </a:ln>
                  </pic:spPr>
                </pic:pic>
              </a:graphicData>
            </a:graphic>
          </wp:inline>
        </w:drawing>
      </w:r>
    </w:p>
    <w:p w:rsidR="007871A6" w:rsidRDefault="007871A6" w:rsidP="007871A6">
      <w:pPr>
        <w:spacing w:after="0"/>
        <w:rPr>
          <w:lang w:val="en-ZA"/>
        </w:rPr>
      </w:pPr>
      <w:r w:rsidRPr="00BD2163">
        <w:rPr>
          <w:i/>
          <w:lang w:val="en-ZA"/>
        </w:rPr>
        <w:t>Figure 4.</w:t>
      </w:r>
      <w:r w:rsidR="00E45D90">
        <w:rPr>
          <w:i/>
          <w:lang w:val="en-ZA"/>
        </w:rPr>
        <w:t>14</w:t>
      </w:r>
      <w:r>
        <w:rPr>
          <w:lang w:val="en-ZA"/>
        </w:rPr>
        <w:t>: Z</w:t>
      </w:r>
      <w:r>
        <w:rPr>
          <w:vertAlign w:val="subscript"/>
          <w:lang w:val="en-ZA"/>
        </w:rPr>
        <w:t>A-D</w:t>
      </w:r>
      <w:r>
        <w:rPr>
          <w:lang w:val="en-ZA"/>
        </w:rPr>
        <w:t xml:space="preserve"> frequency domain data for all SPICE models at capacitive load</w:t>
      </w:r>
    </w:p>
    <w:p w:rsidR="00904E27" w:rsidRPr="00904E27" w:rsidRDefault="007871A6" w:rsidP="00904E27">
      <w:pPr>
        <w:rPr>
          <w:lang w:val="en-ZA"/>
        </w:rPr>
      </w:pPr>
      <w:r>
        <w:rPr>
          <w:lang w:val="en-ZA"/>
        </w:rPr>
        <w:t>LEGEND: Modal macromodel  (green); Murgatroyd (blue); Reeves (red)</w:t>
      </w:r>
    </w:p>
    <w:p w:rsidR="006A13AC" w:rsidRDefault="006A13AC" w:rsidP="006A13AC">
      <w:pPr>
        <w:pStyle w:val="Heading4"/>
        <w:rPr>
          <w:lang w:val="en-ZA"/>
        </w:rPr>
      </w:pPr>
      <w:r>
        <w:rPr>
          <w:lang w:val="en-ZA"/>
        </w:rPr>
        <w:lastRenderedPageBreak/>
        <w:t>Z</w:t>
      </w:r>
      <w:r>
        <w:rPr>
          <w:vertAlign w:val="subscript"/>
          <w:lang w:val="en-ZA"/>
        </w:rPr>
        <w:t>S</w:t>
      </w:r>
      <w:r>
        <w:rPr>
          <w:lang w:val="en-ZA"/>
        </w:rPr>
        <w:t xml:space="preserve"> = 50Ω</w:t>
      </w:r>
    </w:p>
    <w:p w:rsidR="006A13AC" w:rsidRDefault="00640F27" w:rsidP="006A13AC">
      <w:pPr>
        <w:rPr>
          <w:lang w:val="en-ZA"/>
        </w:rPr>
      </w:pPr>
      <w:r>
        <w:rPr>
          <w:noProof/>
          <w:lang w:val="en-US"/>
        </w:rPr>
        <w:drawing>
          <wp:inline distT="0" distB="0" distL="0" distR="0">
            <wp:extent cx="1676698" cy="3016333"/>
            <wp:effectExtent l="19050" t="0" r="0" b="0"/>
            <wp:docPr id="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clrChange>
                        <a:clrFrom>
                          <a:srgbClr val="000000"/>
                        </a:clrFrom>
                        <a:clrTo>
                          <a:srgbClr val="000000">
                            <a:alpha val="0"/>
                          </a:srgbClr>
                        </a:clrTo>
                      </a:clrChange>
                      <a:lum bright="-40000"/>
                    </a:blip>
                    <a:srcRect/>
                    <a:stretch>
                      <a:fillRect/>
                    </a:stretch>
                  </pic:blipFill>
                  <pic:spPr bwMode="auto">
                    <a:xfrm>
                      <a:off x="0" y="0"/>
                      <a:ext cx="1681454" cy="3024889"/>
                    </a:xfrm>
                    <a:prstGeom prst="rect">
                      <a:avLst/>
                    </a:prstGeom>
                    <a:noFill/>
                    <a:ln w="9525">
                      <a:noFill/>
                      <a:miter lim="800000"/>
                      <a:headEnd/>
                      <a:tailEnd/>
                    </a:ln>
                  </pic:spPr>
                </pic:pic>
              </a:graphicData>
            </a:graphic>
          </wp:inline>
        </w:drawing>
      </w:r>
      <w:r>
        <w:rPr>
          <w:noProof/>
          <w:lang w:val="en-US"/>
        </w:rPr>
        <w:drawing>
          <wp:inline distT="0" distB="0" distL="0" distR="0">
            <wp:extent cx="3840430" cy="2282087"/>
            <wp:effectExtent l="19050" t="0" r="7670"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clrChange>
                        <a:clrFrom>
                          <a:srgbClr val="000000"/>
                        </a:clrFrom>
                        <a:clrTo>
                          <a:srgbClr val="000000">
                            <a:alpha val="0"/>
                          </a:srgbClr>
                        </a:clrTo>
                      </a:clrChange>
                      <a:lum bright="-40000"/>
                    </a:blip>
                    <a:srcRect/>
                    <a:stretch>
                      <a:fillRect/>
                    </a:stretch>
                  </pic:blipFill>
                  <pic:spPr bwMode="auto">
                    <a:xfrm>
                      <a:off x="0" y="0"/>
                      <a:ext cx="3840701" cy="2282248"/>
                    </a:xfrm>
                    <a:prstGeom prst="rect">
                      <a:avLst/>
                    </a:prstGeom>
                    <a:noFill/>
                    <a:ln w="9525">
                      <a:noFill/>
                      <a:miter lim="800000"/>
                      <a:headEnd/>
                      <a:tailEnd/>
                    </a:ln>
                  </pic:spPr>
                </pic:pic>
              </a:graphicData>
            </a:graphic>
          </wp:inline>
        </w:drawing>
      </w:r>
    </w:p>
    <w:p w:rsidR="00BC0B87" w:rsidRDefault="00BC0B87" w:rsidP="00985BF7">
      <w:pPr>
        <w:spacing w:after="0"/>
        <w:rPr>
          <w:lang w:val="en-ZA"/>
        </w:rPr>
      </w:pPr>
      <w:r w:rsidRPr="00985BF7">
        <w:rPr>
          <w:i/>
          <w:lang w:val="en-ZA"/>
        </w:rPr>
        <w:t>Figure</w:t>
      </w:r>
      <w:r w:rsidR="00985BF7" w:rsidRPr="00985BF7">
        <w:rPr>
          <w:i/>
          <w:lang w:val="en-ZA"/>
        </w:rPr>
        <w:t xml:space="preserve"> 4.15</w:t>
      </w:r>
      <w:r>
        <w:rPr>
          <w:lang w:val="en-ZA"/>
        </w:rPr>
        <w:t xml:space="preserve">: The step response of </w:t>
      </w:r>
      <w:r w:rsidR="00985BF7">
        <w:rPr>
          <w:lang w:val="en-ZA"/>
        </w:rPr>
        <w:t>capacitive</w:t>
      </w:r>
      <w:r>
        <w:rPr>
          <w:lang w:val="en-ZA"/>
        </w:rPr>
        <w:t xml:space="preserve"> load: The first 1.7µs (left); the first 50µs (right)</w:t>
      </w:r>
    </w:p>
    <w:p w:rsidR="00985BF7" w:rsidRDefault="00985BF7" w:rsidP="00985BF7">
      <w:pPr>
        <w:rPr>
          <w:lang w:val="en-ZA"/>
        </w:rPr>
      </w:pPr>
      <w:r>
        <w:rPr>
          <w:lang w:val="en-ZA"/>
        </w:rPr>
        <w:t>LEGEND: Red – voltage, Blue – current: Both are using modal macromodel.</w:t>
      </w:r>
    </w:p>
    <w:p w:rsidR="00173B62" w:rsidRDefault="00901EF9" w:rsidP="006A13AC">
      <w:pPr>
        <w:rPr>
          <w:lang w:val="en-ZA"/>
        </w:rPr>
      </w:pPr>
      <w:r>
        <w:rPr>
          <w:lang w:val="en-ZA"/>
        </w:rPr>
        <w:t>This configuration has a step response has three components superimposed: The largest energy-component is the capacitive exponential curve</w:t>
      </w:r>
      <w:r w:rsidR="0063240F">
        <w:rPr>
          <w:lang w:val="en-ZA"/>
        </w:rPr>
        <w:t xml:space="preserve">. This dominates the response </w:t>
      </w:r>
      <w:r w:rsidR="00AA698B">
        <w:rPr>
          <w:lang w:val="en-ZA"/>
        </w:rPr>
        <w:t xml:space="preserve">the further we go from the </w:t>
      </w:r>
      <w:r w:rsidR="00566C41">
        <w:rPr>
          <w:lang w:val="en-ZA"/>
        </w:rPr>
        <w:t xml:space="preserve">input </w:t>
      </w:r>
      <w:r w:rsidR="00607439">
        <w:rPr>
          <w:lang w:val="en-ZA"/>
        </w:rPr>
        <w:t xml:space="preserve">step </w:t>
      </w:r>
      <w:r w:rsidR="00AA698B">
        <w:rPr>
          <w:lang w:val="en-ZA"/>
        </w:rPr>
        <w:t>transition, i.e. as the high frequency content gives way to the higher energy low frequency content.</w:t>
      </w:r>
      <w:r w:rsidR="00550746">
        <w:rPr>
          <w:lang w:val="en-ZA"/>
        </w:rPr>
        <w:t xml:space="preserve"> This RC curve relates to the low-frequency capacitive nature of Z</w:t>
      </w:r>
      <w:r w:rsidR="00550746" w:rsidRPr="00A22D15">
        <w:rPr>
          <w:vertAlign w:val="subscript"/>
          <w:lang w:val="en-ZA"/>
        </w:rPr>
        <w:t>A-D</w:t>
      </w:r>
      <w:r w:rsidR="00550746">
        <w:rPr>
          <w:lang w:val="en-ZA"/>
        </w:rPr>
        <w:t xml:space="preserve">, as seen in </w:t>
      </w:r>
      <w:r w:rsidR="00550746" w:rsidRPr="003B129D">
        <w:rPr>
          <w:i/>
          <w:lang w:val="en-ZA"/>
        </w:rPr>
        <w:t>Figure </w:t>
      </w:r>
      <w:r w:rsidR="003B129D">
        <w:rPr>
          <w:i/>
          <w:lang w:val="en-ZA"/>
        </w:rPr>
        <w:t>3.6 (c)</w:t>
      </w:r>
      <w:r w:rsidR="003B129D">
        <w:rPr>
          <w:lang w:val="en-ZA"/>
        </w:rPr>
        <w:t>.</w:t>
      </w:r>
      <w:r w:rsidR="00073896">
        <w:rPr>
          <w:lang w:val="en-ZA"/>
        </w:rPr>
        <w:t xml:space="preserve"> Using the </w:t>
      </w:r>
      <w:r w:rsidR="008E2A89">
        <w:rPr>
          <w:lang w:val="en-ZA"/>
        </w:rPr>
        <w:t xml:space="preserve">observed </w:t>
      </w:r>
      <w:r w:rsidR="00073896">
        <w:rPr>
          <w:lang w:val="en-ZA"/>
        </w:rPr>
        <w:t xml:space="preserve">time constant, with R being the 50Ω source impedance, the </w:t>
      </w:r>
      <w:r w:rsidR="00DB7987">
        <w:rPr>
          <w:lang w:val="en-ZA"/>
        </w:rPr>
        <w:t xml:space="preserve">capacitance is calculated to be </w:t>
      </w:r>
      <w:r w:rsidR="00940840">
        <w:rPr>
          <w:lang w:val="en-ZA"/>
        </w:rPr>
        <w:t>1.25µF, which is C</w:t>
      </w:r>
      <w:r w:rsidR="00940840">
        <w:rPr>
          <w:vertAlign w:val="subscript"/>
          <w:lang w:val="en-ZA"/>
        </w:rPr>
        <w:t>inter</w:t>
      </w:r>
      <w:r w:rsidR="00940840">
        <w:rPr>
          <w:lang w:val="en-ZA"/>
        </w:rPr>
        <w:t>.</w:t>
      </w:r>
      <w:r w:rsidR="00550746">
        <w:rPr>
          <w:lang w:val="en-ZA"/>
        </w:rPr>
        <w:t xml:space="preserve"> The second component is an oscillation</w:t>
      </w:r>
      <w:r w:rsidR="00DE23A5">
        <w:rPr>
          <w:lang w:val="en-ZA"/>
        </w:rPr>
        <w:t xml:space="preserve"> of 148 kHz, which corresponds to the second resonance point of the impedance plot, which is the </w:t>
      </w:r>
      <w:r w:rsidR="004247A1">
        <w:rPr>
          <w:lang w:val="en-ZA"/>
        </w:rPr>
        <w:t>firstparallel resonance.</w:t>
      </w:r>
      <w:r w:rsidR="003D115C">
        <w:rPr>
          <w:lang w:val="en-ZA"/>
        </w:rPr>
        <w:t xml:space="preserve"> This oscillation occurs at higher frequencies </w:t>
      </w:r>
      <w:r w:rsidR="00BB043C">
        <w:rPr>
          <w:lang w:val="en-ZA"/>
        </w:rPr>
        <w:t xml:space="preserve">than the low frequency capacitive part of the impedance plot, thus the oscillation has lower energy than the exponential curve. The third component </w:t>
      </w:r>
      <w:r w:rsidR="00CA1CBF">
        <w:rPr>
          <w:lang w:val="en-ZA"/>
        </w:rPr>
        <w:t xml:space="preserve">is transmission line effects </w:t>
      </w:r>
      <w:r w:rsidR="008A6A6B">
        <w:rPr>
          <w:lang w:val="en-ZA"/>
        </w:rPr>
        <w:t xml:space="preserve">showing small step changes </w:t>
      </w:r>
      <w:r w:rsidR="00CA1CBF">
        <w:rPr>
          <w:lang w:val="en-ZA"/>
        </w:rPr>
        <w:t xml:space="preserve">with </w:t>
      </w:r>
      <w:r w:rsidR="008A6A6B">
        <w:rPr>
          <w:lang w:val="en-ZA"/>
        </w:rPr>
        <w:t xml:space="preserve">capacitive </w:t>
      </w:r>
      <w:r w:rsidR="00CA1CBF">
        <w:rPr>
          <w:lang w:val="en-ZA"/>
        </w:rPr>
        <w:t>exponential</w:t>
      </w:r>
      <w:r w:rsidR="008A6A6B">
        <w:rPr>
          <w:lang w:val="en-ZA"/>
        </w:rPr>
        <w:t xml:space="preserve"> curves. The capacitive exponential </w:t>
      </w:r>
      <w:r w:rsidR="00073896">
        <w:rPr>
          <w:lang w:val="en-ZA"/>
        </w:rPr>
        <w:t>decays</w:t>
      </w:r>
      <w:r w:rsidR="008A6A6B">
        <w:rPr>
          <w:lang w:val="en-ZA"/>
        </w:rPr>
        <w:t xml:space="preserve"> of the step changes are much</w:t>
      </w:r>
      <w:r w:rsidR="00073896">
        <w:rPr>
          <w:lang w:val="en-ZA"/>
        </w:rPr>
        <w:t xml:space="preserve"> faster than the main </w:t>
      </w:r>
      <w:r w:rsidR="00BC7732">
        <w:rPr>
          <w:lang w:val="en-ZA"/>
        </w:rPr>
        <w:t>exponential curve</w:t>
      </w:r>
      <w:r w:rsidR="008E2A89">
        <w:rPr>
          <w:lang w:val="en-ZA"/>
        </w:rPr>
        <w:t xml:space="preserve">. </w:t>
      </w:r>
      <w:r w:rsidR="002E09B0">
        <w:rPr>
          <w:lang w:val="en-ZA"/>
        </w:rPr>
        <w:t xml:space="preserve">The capacitance can be calculated to be </w:t>
      </w:r>
      <w:r w:rsidR="005458F1">
        <w:rPr>
          <w:lang w:val="en-ZA"/>
        </w:rPr>
        <w:t>100 </w:t>
      </w:r>
      <w:r w:rsidR="002E09B0">
        <w:rPr>
          <w:lang w:val="en-ZA"/>
        </w:rPr>
        <w:t>nF</w:t>
      </w:r>
      <w:r w:rsidR="003A0800">
        <w:rPr>
          <w:lang w:val="en-ZA"/>
        </w:rPr>
        <w:t>, which is the same as the conductor self-capacitance in these simulations.</w:t>
      </w:r>
    </w:p>
    <w:p w:rsidR="00B642AA" w:rsidRPr="00B642AA" w:rsidRDefault="00B642AA" w:rsidP="006A13AC">
      <w:pPr>
        <w:rPr>
          <w:lang w:val="en-ZA"/>
        </w:rPr>
      </w:pPr>
      <w:r>
        <w:rPr>
          <w:lang w:val="en-ZA"/>
        </w:rPr>
        <w:t>Note that the first resonance point does not affect the step response. This is because the impedance Z</w:t>
      </w:r>
      <w:r w:rsidRPr="00B642AA">
        <w:rPr>
          <w:vertAlign w:val="subscript"/>
          <w:lang w:val="en-ZA"/>
        </w:rPr>
        <w:t>A-D</w:t>
      </w:r>
      <w:r>
        <w:rPr>
          <w:lang w:val="en-ZA"/>
        </w:rPr>
        <w:t xml:space="preserve"> is much lower than Z</w:t>
      </w:r>
      <w:r>
        <w:rPr>
          <w:vertAlign w:val="subscript"/>
          <w:lang w:val="en-ZA"/>
        </w:rPr>
        <w:t>S</w:t>
      </w:r>
      <w:r>
        <w:rPr>
          <w:lang w:val="en-ZA"/>
        </w:rPr>
        <w:t xml:space="preserve"> for all frequencies except the initial low frequency</w:t>
      </w:r>
      <w:r w:rsidR="00B51DF4">
        <w:rPr>
          <w:lang w:val="en-ZA"/>
        </w:rPr>
        <w:t xml:space="preserve"> capacitive slope,</w:t>
      </w:r>
      <w:r>
        <w:rPr>
          <w:lang w:val="en-ZA"/>
        </w:rPr>
        <w:t xml:space="preserve"> the second resonance peak, and the transmission line peak</w:t>
      </w:r>
      <w:r w:rsidR="00996472">
        <w:rPr>
          <w:lang w:val="en-ZA"/>
        </w:rPr>
        <w:t>s. Thus, it is only the effects at these frequencies that are observed in the step response.</w:t>
      </w:r>
    </w:p>
    <w:p w:rsidR="006A13AC" w:rsidRDefault="006A13AC" w:rsidP="006A13AC">
      <w:pPr>
        <w:pStyle w:val="Heading4"/>
        <w:rPr>
          <w:lang w:val="en-ZA"/>
        </w:rPr>
      </w:pPr>
      <w:r>
        <w:rPr>
          <w:lang w:val="en-ZA"/>
        </w:rPr>
        <w:lastRenderedPageBreak/>
        <w:t>Z</w:t>
      </w:r>
      <w:r>
        <w:rPr>
          <w:vertAlign w:val="subscript"/>
          <w:lang w:val="en-ZA"/>
        </w:rPr>
        <w:t>S</w:t>
      </w:r>
      <w:r>
        <w:rPr>
          <w:lang w:val="en-ZA"/>
        </w:rPr>
        <w:t xml:space="preserve"> = 1Ω</w:t>
      </w:r>
    </w:p>
    <w:p w:rsidR="00F8113B" w:rsidRDefault="00AC3EC1" w:rsidP="00E1282D">
      <w:pPr>
        <w:spacing w:after="0"/>
        <w:rPr>
          <w:lang w:val="en-ZA"/>
        </w:rPr>
      </w:pPr>
      <w:r>
        <w:rPr>
          <w:noProof/>
          <w:lang w:val="en-US"/>
        </w:rPr>
        <w:drawing>
          <wp:inline distT="0" distB="0" distL="0" distR="0">
            <wp:extent cx="1446285" cy="2405992"/>
            <wp:effectExtent l="19050" t="0" r="1515" b="0"/>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clrChange>
                        <a:clrFrom>
                          <a:srgbClr val="000000"/>
                        </a:clrFrom>
                        <a:clrTo>
                          <a:srgbClr val="000000">
                            <a:alpha val="0"/>
                          </a:srgbClr>
                        </a:clrTo>
                      </a:clrChange>
                      <a:lum bright="-40000"/>
                    </a:blip>
                    <a:srcRect/>
                    <a:stretch>
                      <a:fillRect/>
                    </a:stretch>
                  </pic:blipFill>
                  <pic:spPr bwMode="auto">
                    <a:xfrm>
                      <a:off x="0" y="0"/>
                      <a:ext cx="1452731" cy="2416716"/>
                    </a:xfrm>
                    <a:prstGeom prst="rect">
                      <a:avLst/>
                    </a:prstGeom>
                    <a:noFill/>
                    <a:ln w="9525">
                      <a:noFill/>
                      <a:miter lim="800000"/>
                      <a:headEnd/>
                      <a:tailEnd/>
                    </a:ln>
                  </pic:spPr>
                </pic:pic>
              </a:graphicData>
            </a:graphic>
          </wp:inline>
        </w:drawing>
      </w:r>
      <w:r>
        <w:rPr>
          <w:noProof/>
          <w:lang w:val="en-US"/>
        </w:rPr>
        <w:drawing>
          <wp:inline distT="0" distB="0" distL="0" distR="0">
            <wp:extent cx="3899807" cy="2317371"/>
            <wp:effectExtent l="19050" t="0" r="5443" b="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clrChange>
                        <a:clrFrom>
                          <a:srgbClr val="000000"/>
                        </a:clrFrom>
                        <a:clrTo>
                          <a:srgbClr val="000000">
                            <a:alpha val="0"/>
                          </a:srgbClr>
                        </a:clrTo>
                      </a:clrChange>
                      <a:lum bright="-40000"/>
                    </a:blip>
                    <a:srcRect/>
                    <a:stretch>
                      <a:fillRect/>
                    </a:stretch>
                  </pic:blipFill>
                  <pic:spPr bwMode="auto">
                    <a:xfrm>
                      <a:off x="0" y="0"/>
                      <a:ext cx="3900081" cy="2317534"/>
                    </a:xfrm>
                    <a:prstGeom prst="rect">
                      <a:avLst/>
                    </a:prstGeom>
                    <a:noFill/>
                    <a:ln w="9525">
                      <a:noFill/>
                      <a:miter lim="800000"/>
                      <a:headEnd/>
                      <a:tailEnd/>
                    </a:ln>
                  </pic:spPr>
                </pic:pic>
              </a:graphicData>
            </a:graphic>
          </wp:inline>
        </w:drawing>
      </w:r>
    </w:p>
    <w:p w:rsidR="00BC0B87" w:rsidRDefault="00BC0B87" w:rsidP="00BC4973">
      <w:pPr>
        <w:spacing w:after="0"/>
        <w:rPr>
          <w:lang w:val="en-ZA"/>
        </w:rPr>
      </w:pPr>
      <w:r w:rsidRPr="00BC4973">
        <w:rPr>
          <w:i/>
          <w:lang w:val="en-ZA"/>
        </w:rPr>
        <w:t>Figure</w:t>
      </w:r>
      <w:r w:rsidR="00BC4973" w:rsidRPr="00BC4973">
        <w:rPr>
          <w:i/>
          <w:lang w:val="en-ZA"/>
        </w:rPr>
        <w:t xml:space="preserve"> 4.16</w:t>
      </w:r>
      <w:r>
        <w:rPr>
          <w:lang w:val="en-ZA"/>
        </w:rPr>
        <w:t>: The step response of short-circuit load: The first 1.7µs (left); the first 50µs (right)</w:t>
      </w:r>
    </w:p>
    <w:p w:rsidR="00BC4973" w:rsidRDefault="00BC4973" w:rsidP="0042439F">
      <w:pPr>
        <w:spacing w:after="120"/>
        <w:rPr>
          <w:lang w:val="en-ZA"/>
        </w:rPr>
      </w:pPr>
      <w:r>
        <w:rPr>
          <w:lang w:val="en-ZA"/>
        </w:rPr>
        <w:t>LEGEND: Red – voltage, Blue – current: Both are using modal macromodel.</w:t>
      </w:r>
    </w:p>
    <w:p w:rsidR="00823497" w:rsidRDefault="00823497" w:rsidP="0042439F">
      <w:pPr>
        <w:spacing w:after="120"/>
        <w:rPr>
          <w:lang w:val="en-ZA"/>
        </w:rPr>
      </w:pPr>
      <w:r>
        <w:rPr>
          <w:lang w:val="en-ZA"/>
        </w:rPr>
        <w:t>The low source impedance allows the voltage to rise very quickly, i.e. small time constant of RC loop.</w:t>
      </w:r>
      <w:r w:rsidR="009A5654">
        <w:rPr>
          <w:lang w:val="en-ZA"/>
        </w:rPr>
        <w:t xml:space="preserve"> The transmission line effects </w:t>
      </w:r>
      <w:r w:rsidR="007E36C6">
        <w:rPr>
          <w:lang w:val="en-ZA"/>
        </w:rPr>
        <w:t>are clearly present, with</w:t>
      </w:r>
      <w:r w:rsidR="009A5654">
        <w:rPr>
          <w:lang w:val="en-ZA"/>
        </w:rPr>
        <w:t xml:space="preserve"> step changes followed by fast-decaying </w:t>
      </w:r>
      <w:r w:rsidR="007E36C6">
        <w:rPr>
          <w:lang w:val="en-ZA"/>
        </w:rPr>
        <w:t xml:space="preserve">capacitive </w:t>
      </w:r>
      <w:r w:rsidR="009A5654">
        <w:rPr>
          <w:lang w:val="en-ZA"/>
        </w:rPr>
        <w:t>exponential curves</w:t>
      </w:r>
      <w:r w:rsidR="007E36C6">
        <w:rPr>
          <w:lang w:val="en-ZA"/>
        </w:rPr>
        <w:t xml:space="preserve">. The time constant of these curves again gives a capacitance of </w:t>
      </w:r>
      <w:r w:rsidR="009F6038">
        <w:rPr>
          <w:lang w:val="en-ZA"/>
        </w:rPr>
        <w:t>100 </w:t>
      </w:r>
      <w:r w:rsidR="007E36C6">
        <w:rPr>
          <w:lang w:val="en-ZA"/>
        </w:rPr>
        <w:t xml:space="preserve">nF, using R = 1Ω. The resonance oscillation is at a frequency of 35 kHz, as predicted by the first resonance point predicted by </w:t>
      </w:r>
      <w:r w:rsidR="007E36C6" w:rsidRPr="00870BA0">
        <w:rPr>
          <w:i/>
          <w:lang w:val="en-ZA"/>
        </w:rPr>
        <w:t>Figure</w:t>
      </w:r>
      <w:r w:rsidR="00870BA0">
        <w:rPr>
          <w:i/>
          <w:lang w:val="en-ZA"/>
        </w:rPr>
        <w:t xml:space="preserve"> 3.6 (c). </w:t>
      </w:r>
      <w:r w:rsidR="007E36C6">
        <w:rPr>
          <w:lang w:val="en-ZA"/>
        </w:rPr>
        <w:t>The</w:t>
      </w:r>
      <w:r w:rsidR="00297995">
        <w:rPr>
          <w:lang w:val="en-ZA"/>
        </w:rPr>
        <w:t xml:space="preserve"> second resonance point does not feature because the impedance Z</w:t>
      </w:r>
      <w:r w:rsidR="00297995">
        <w:rPr>
          <w:vertAlign w:val="subscript"/>
          <w:lang w:val="en-ZA"/>
        </w:rPr>
        <w:t>A-D</w:t>
      </w:r>
      <w:r w:rsidR="00297995">
        <w:rPr>
          <w:lang w:val="en-ZA"/>
        </w:rPr>
        <w:t xml:space="preserve"> is greater than Z</w:t>
      </w:r>
      <w:r w:rsidR="00297995">
        <w:rPr>
          <w:vertAlign w:val="subscript"/>
          <w:lang w:val="en-ZA"/>
        </w:rPr>
        <w:t>S</w:t>
      </w:r>
      <w:r w:rsidR="00297995">
        <w:rPr>
          <w:lang w:val="en-ZA"/>
        </w:rPr>
        <w:t xml:space="preserve"> for all frequencies except the first resonance point, and the transmission line resonances. </w:t>
      </w:r>
      <w:r w:rsidR="007C6491">
        <w:rPr>
          <w:lang w:val="en-ZA"/>
        </w:rPr>
        <w:t>This again illustrates the principle that resonance oscillations occur at frequencies where the Z</w:t>
      </w:r>
      <w:r w:rsidR="007C6491">
        <w:rPr>
          <w:vertAlign w:val="subscript"/>
          <w:lang w:val="en-ZA"/>
        </w:rPr>
        <w:t>S</w:t>
      </w:r>
      <w:r w:rsidR="007C6491">
        <w:rPr>
          <w:lang w:val="en-ZA"/>
        </w:rPr>
        <w:t>/Z</w:t>
      </w:r>
      <w:r w:rsidR="007C6491">
        <w:rPr>
          <w:vertAlign w:val="subscript"/>
          <w:lang w:val="en-ZA"/>
        </w:rPr>
        <w:t>A-D</w:t>
      </w:r>
      <w:r w:rsidR="007C6491">
        <w:rPr>
          <w:lang w:val="en-ZA"/>
        </w:rPr>
        <w:t xml:space="preserve"> ratio </w:t>
      </w:r>
      <w:r w:rsidR="00BC1970">
        <w:rPr>
          <w:lang w:val="en-ZA"/>
        </w:rPr>
        <w:t>crosses from being much less than one to much greater, or vice-versa, and that at just a single frequency.</w:t>
      </w:r>
    </w:p>
    <w:p w:rsidR="00452EFF" w:rsidRDefault="00452EFF" w:rsidP="00452EFF">
      <w:pPr>
        <w:pStyle w:val="Heading4"/>
        <w:rPr>
          <w:lang w:val="en-ZA"/>
        </w:rPr>
      </w:pPr>
      <w:r>
        <w:rPr>
          <w:lang w:val="en-ZA"/>
        </w:rPr>
        <w:t>Lumped models vs. modal macromodel</w:t>
      </w:r>
    </w:p>
    <w:p w:rsidR="00452EFF" w:rsidRDefault="00452EFF" w:rsidP="0042439F">
      <w:pPr>
        <w:jc w:val="center"/>
        <w:rPr>
          <w:lang w:val="en-ZA"/>
        </w:rPr>
      </w:pPr>
      <w:r w:rsidRPr="00452EFF">
        <w:rPr>
          <w:noProof/>
          <w:lang w:val="en-US"/>
        </w:rPr>
        <w:drawing>
          <wp:inline distT="0" distB="0" distL="0" distR="0">
            <wp:extent cx="5179578" cy="1971304"/>
            <wp:effectExtent l="19050" t="0" r="2022" b="0"/>
            <wp:docPr id="1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clrChange>
                        <a:clrFrom>
                          <a:srgbClr val="000000"/>
                        </a:clrFrom>
                        <a:clrTo>
                          <a:srgbClr val="000000">
                            <a:alpha val="0"/>
                          </a:srgbClr>
                        </a:clrTo>
                      </a:clrChange>
                      <a:lum bright="-40000"/>
                    </a:blip>
                    <a:srcRect/>
                    <a:stretch>
                      <a:fillRect/>
                    </a:stretch>
                  </pic:blipFill>
                  <pic:spPr bwMode="auto">
                    <a:xfrm>
                      <a:off x="0" y="0"/>
                      <a:ext cx="5194064" cy="1976817"/>
                    </a:xfrm>
                    <a:prstGeom prst="rect">
                      <a:avLst/>
                    </a:prstGeom>
                    <a:noFill/>
                    <a:ln w="9525">
                      <a:noFill/>
                      <a:miter lim="800000"/>
                      <a:headEnd/>
                      <a:tailEnd/>
                    </a:ln>
                  </pic:spPr>
                </pic:pic>
              </a:graphicData>
            </a:graphic>
          </wp:inline>
        </w:drawing>
      </w:r>
    </w:p>
    <w:p w:rsidR="00097FAA" w:rsidRDefault="00097FAA" w:rsidP="00801CCE">
      <w:pPr>
        <w:spacing w:after="0"/>
        <w:rPr>
          <w:lang w:val="en-ZA"/>
        </w:rPr>
      </w:pPr>
      <w:r w:rsidRPr="00801CCE">
        <w:rPr>
          <w:i/>
          <w:lang w:val="en-ZA"/>
        </w:rPr>
        <w:t>Figure</w:t>
      </w:r>
      <w:r w:rsidR="00801CCE" w:rsidRPr="00801CCE">
        <w:rPr>
          <w:i/>
          <w:lang w:val="en-ZA"/>
        </w:rPr>
        <w:t xml:space="preserve"> 4.17</w:t>
      </w:r>
      <w:r>
        <w:rPr>
          <w:lang w:val="en-ZA"/>
        </w:rPr>
        <w:t>: The step response: The first 1.7µs with Z</w:t>
      </w:r>
      <w:r>
        <w:rPr>
          <w:vertAlign w:val="subscript"/>
          <w:lang w:val="en-ZA"/>
        </w:rPr>
        <w:t xml:space="preserve">S </w:t>
      </w:r>
      <w:r>
        <w:rPr>
          <w:lang w:val="en-ZA"/>
        </w:rPr>
        <w:t>= 50Ω (left); the first 4.7µs with Z</w:t>
      </w:r>
      <w:r>
        <w:rPr>
          <w:vertAlign w:val="subscript"/>
          <w:lang w:val="en-ZA"/>
        </w:rPr>
        <w:t xml:space="preserve">S </w:t>
      </w:r>
      <w:r>
        <w:rPr>
          <w:lang w:val="en-ZA"/>
        </w:rPr>
        <w:t>= 1Ω (right)</w:t>
      </w:r>
    </w:p>
    <w:p w:rsidR="00801CCE" w:rsidRDefault="00801CCE" w:rsidP="00801CCE">
      <w:pPr>
        <w:rPr>
          <w:lang w:val="en-ZA"/>
        </w:rPr>
      </w:pPr>
      <w:r>
        <w:rPr>
          <w:lang w:val="en-ZA"/>
        </w:rPr>
        <w:t>LEGEND: Modal macromodel (green), Reeves (red), Murgatroyd (blue)</w:t>
      </w:r>
    </w:p>
    <w:p w:rsidR="00097FAA" w:rsidRPr="00097FAA" w:rsidRDefault="00097FAA" w:rsidP="00F8113B">
      <w:pPr>
        <w:rPr>
          <w:lang w:val="en-ZA"/>
        </w:rPr>
      </w:pPr>
      <w:r>
        <w:rPr>
          <w:lang w:val="en-ZA"/>
        </w:rPr>
        <w:t xml:space="preserve">This figure has been included for illustrative purposes; its interpretation is similar to that of </w:t>
      </w:r>
      <w:r>
        <w:rPr>
          <w:i/>
          <w:lang w:val="en-ZA"/>
        </w:rPr>
        <w:t>Section </w:t>
      </w:r>
      <w:r w:rsidR="002B1269">
        <w:rPr>
          <w:i/>
          <w:lang w:val="en-ZA"/>
        </w:rPr>
        <w:t>4</w:t>
      </w:r>
      <w:r>
        <w:rPr>
          <w:i/>
          <w:lang w:val="en-ZA"/>
        </w:rPr>
        <w:t>.2.1.3</w:t>
      </w:r>
      <w:r>
        <w:rPr>
          <w:lang w:val="en-ZA"/>
        </w:rPr>
        <w:t xml:space="preserve">. </w:t>
      </w:r>
    </w:p>
    <w:p w:rsidR="00F8113B" w:rsidRDefault="00F8113B" w:rsidP="00F8113B">
      <w:pPr>
        <w:pStyle w:val="Heading3"/>
        <w:rPr>
          <w:lang w:val="en-ZA"/>
        </w:rPr>
      </w:pPr>
      <w:r>
        <w:rPr>
          <w:lang w:val="en-ZA"/>
        </w:rPr>
        <w:lastRenderedPageBreak/>
        <w:t>Inductive load</w:t>
      </w:r>
    </w:p>
    <w:p w:rsidR="006A13AC" w:rsidRDefault="006A13AC" w:rsidP="006A13AC">
      <w:pPr>
        <w:pStyle w:val="Heading4"/>
        <w:rPr>
          <w:lang w:val="en-ZA"/>
        </w:rPr>
      </w:pPr>
      <w:r>
        <w:rPr>
          <w:lang w:val="en-ZA"/>
        </w:rPr>
        <w:t>Z</w:t>
      </w:r>
      <w:r>
        <w:rPr>
          <w:vertAlign w:val="subscript"/>
          <w:lang w:val="en-ZA"/>
        </w:rPr>
        <w:t>S</w:t>
      </w:r>
      <w:r>
        <w:rPr>
          <w:lang w:val="en-ZA"/>
        </w:rPr>
        <w:t xml:space="preserve"> = 50Ω</w:t>
      </w:r>
    </w:p>
    <w:p w:rsidR="005B3611" w:rsidRDefault="00AF564D" w:rsidP="005B3611">
      <w:pPr>
        <w:jc w:val="left"/>
        <w:rPr>
          <w:lang w:val="en-ZA"/>
        </w:rPr>
      </w:pPr>
      <w:r>
        <w:rPr>
          <w:noProof/>
          <w:lang w:val="en-US"/>
        </w:rPr>
        <w:drawing>
          <wp:inline distT="0" distB="0" distL="0" distR="0">
            <wp:extent cx="1424434" cy="2529444"/>
            <wp:effectExtent l="19050" t="0" r="4316" b="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clrChange>
                        <a:clrFrom>
                          <a:srgbClr val="000000"/>
                        </a:clrFrom>
                        <a:clrTo>
                          <a:srgbClr val="000000">
                            <a:alpha val="0"/>
                          </a:srgbClr>
                        </a:clrTo>
                      </a:clrChange>
                      <a:lum bright="-40000"/>
                    </a:blip>
                    <a:srcRect/>
                    <a:stretch>
                      <a:fillRect/>
                    </a:stretch>
                  </pic:blipFill>
                  <pic:spPr bwMode="auto">
                    <a:xfrm>
                      <a:off x="0" y="0"/>
                      <a:ext cx="1421426" cy="2524102"/>
                    </a:xfrm>
                    <a:prstGeom prst="rect">
                      <a:avLst/>
                    </a:prstGeom>
                    <a:noFill/>
                    <a:ln w="9525">
                      <a:noFill/>
                      <a:miter lim="800000"/>
                      <a:headEnd/>
                      <a:tailEnd/>
                    </a:ln>
                  </pic:spPr>
                </pic:pic>
              </a:graphicData>
            </a:graphic>
          </wp:inline>
        </w:drawing>
      </w:r>
      <w:r w:rsidR="005B3611">
        <w:rPr>
          <w:noProof/>
          <w:lang w:val="en-US"/>
        </w:rPr>
        <w:drawing>
          <wp:inline distT="0" distB="0" distL="0" distR="0">
            <wp:extent cx="3496046" cy="2287622"/>
            <wp:effectExtent l="19050" t="0" r="9154" b="0"/>
            <wp:docPr id="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clrChange>
                        <a:clrFrom>
                          <a:srgbClr val="000000"/>
                        </a:clrFrom>
                        <a:clrTo>
                          <a:srgbClr val="000000">
                            <a:alpha val="0"/>
                          </a:srgbClr>
                        </a:clrTo>
                      </a:clrChange>
                      <a:lum bright="-40000"/>
                    </a:blip>
                    <a:srcRect/>
                    <a:stretch>
                      <a:fillRect/>
                    </a:stretch>
                  </pic:blipFill>
                  <pic:spPr bwMode="auto">
                    <a:xfrm>
                      <a:off x="0" y="0"/>
                      <a:ext cx="3500259" cy="2290379"/>
                    </a:xfrm>
                    <a:prstGeom prst="rect">
                      <a:avLst/>
                    </a:prstGeom>
                    <a:noFill/>
                    <a:ln w="9525">
                      <a:noFill/>
                      <a:miter lim="800000"/>
                      <a:headEnd/>
                      <a:tailEnd/>
                    </a:ln>
                  </pic:spPr>
                </pic:pic>
              </a:graphicData>
            </a:graphic>
          </wp:inline>
        </w:drawing>
      </w:r>
    </w:p>
    <w:p w:rsidR="00BC0B87" w:rsidRDefault="00BC0B87" w:rsidP="00CF0954">
      <w:pPr>
        <w:spacing w:after="0"/>
        <w:rPr>
          <w:lang w:val="en-ZA"/>
        </w:rPr>
      </w:pPr>
      <w:r w:rsidRPr="00CF0954">
        <w:rPr>
          <w:i/>
          <w:lang w:val="en-ZA"/>
        </w:rPr>
        <w:t>Figure</w:t>
      </w:r>
      <w:r w:rsidR="00CF0954" w:rsidRPr="00CF0954">
        <w:rPr>
          <w:i/>
          <w:lang w:val="en-ZA"/>
        </w:rPr>
        <w:t xml:space="preserve"> 4.18</w:t>
      </w:r>
      <w:r>
        <w:rPr>
          <w:lang w:val="en-ZA"/>
        </w:rPr>
        <w:t>: The step response of short-circuit load: The first 1.7µs (left); the first 50µs (right)</w:t>
      </w:r>
    </w:p>
    <w:p w:rsidR="007839EE" w:rsidRDefault="007839EE" w:rsidP="007839EE">
      <w:pPr>
        <w:rPr>
          <w:lang w:val="en-ZA"/>
        </w:rPr>
      </w:pPr>
      <w:r>
        <w:rPr>
          <w:lang w:val="en-ZA"/>
        </w:rPr>
        <w:t>LEGEND: Red – voltage, Blue – current: Both are using modal macromodel.</w:t>
      </w:r>
    </w:p>
    <w:p w:rsidR="006A13AC" w:rsidRDefault="005B3611" w:rsidP="005B3611">
      <w:pPr>
        <w:jc w:val="left"/>
        <w:rPr>
          <w:lang w:val="en-ZA"/>
        </w:rPr>
      </w:pPr>
      <w:r>
        <w:rPr>
          <w:noProof/>
          <w:lang w:val="en-US"/>
        </w:rPr>
        <w:drawing>
          <wp:inline distT="0" distB="0" distL="0" distR="0">
            <wp:extent cx="2059132" cy="2707560"/>
            <wp:effectExtent l="19050" t="0" r="0" b="0"/>
            <wp:docPr id="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clrChange>
                        <a:clrFrom>
                          <a:srgbClr val="000000"/>
                        </a:clrFrom>
                        <a:clrTo>
                          <a:srgbClr val="000000">
                            <a:alpha val="0"/>
                          </a:srgbClr>
                        </a:clrTo>
                      </a:clrChange>
                      <a:lum bright="-40000"/>
                    </a:blip>
                    <a:srcRect/>
                    <a:stretch>
                      <a:fillRect/>
                    </a:stretch>
                  </pic:blipFill>
                  <pic:spPr bwMode="auto">
                    <a:xfrm>
                      <a:off x="0" y="0"/>
                      <a:ext cx="2059195" cy="2707643"/>
                    </a:xfrm>
                    <a:prstGeom prst="rect">
                      <a:avLst/>
                    </a:prstGeom>
                    <a:noFill/>
                    <a:ln w="9525">
                      <a:noFill/>
                      <a:miter lim="800000"/>
                      <a:headEnd/>
                      <a:tailEnd/>
                    </a:ln>
                  </pic:spPr>
                </pic:pic>
              </a:graphicData>
            </a:graphic>
          </wp:inline>
        </w:drawing>
      </w:r>
    </w:p>
    <w:p w:rsidR="00BC0B87" w:rsidRDefault="00BC0B87" w:rsidP="00F70888">
      <w:pPr>
        <w:spacing w:after="0"/>
        <w:jc w:val="left"/>
        <w:rPr>
          <w:lang w:val="en-ZA"/>
        </w:rPr>
      </w:pPr>
      <w:r w:rsidRPr="00EF5587">
        <w:rPr>
          <w:i/>
          <w:lang w:val="en-ZA"/>
        </w:rPr>
        <w:t>Figure</w:t>
      </w:r>
      <w:r w:rsidR="00EF5587" w:rsidRPr="00EF5587">
        <w:rPr>
          <w:i/>
          <w:lang w:val="en-ZA"/>
        </w:rPr>
        <w:t xml:space="preserve"> 4.19</w:t>
      </w:r>
      <w:r>
        <w:rPr>
          <w:lang w:val="en-ZA"/>
        </w:rPr>
        <w:t>: Zoom</w:t>
      </w:r>
      <w:r w:rsidR="00CF3C11">
        <w:rPr>
          <w:lang w:val="en-ZA"/>
        </w:rPr>
        <w:t>ed</w:t>
      </w:r>
      <w:r>
        <w:rPr>
          <w:lang w:val="en-ZA"/>
        </w:rPr>
        <w:t xml:space="preserve">-in </w:t>
      </w:r>
      <w:r w:rsidR="00CF3C11">
        <w:rPr>
          <w:lang w:val="en-ZA"/>
        </w:rPr>
        <w:t>plot to observe</w:t>
      </w:r>
      <w:r>
        <w:rPr>
          <w:lang w:val="en-ZA"/>
        </w:rPr>
        <w:t xml:space="preserve"> the voltage spike in first 10ns</w:t>
      </w:r>
    </w:p>
    <w:p w:rsidR="00F70888" w:rsidRDefault="00F70888" w:rsidP="00F70888">
      <w:pPr>
        <w:rPr>
          <w:lang w:val="en-ZA"/>
        </w:rPr>
      </w:pPr>
      <w:r>
        <w:rPr>
          <w:lang w:val="en-ZA"/>
        </w:rPr>
        <w:t>LEGEND: Red – voltage, Blue – current</w:t>
      </w:r>
    </w:p>
    <w:p w:rsidR="005B5899" w:rsidRPr="006A13AC" w:rsidRDefault="005B5899" w:rsidP="005B3611">
      <w:pPr>
        <w:jc w:val="left"/>
        <w:rPr>
          <w:lang w:val="en-ZA"/>
        </w:rPr>
      </w:pPr>
      <w:r>
        <w:rPr>
          <w:lang w:val="en-ZA"/>
        </w:rPr>
        <w:t>This response is very similar to the short-circuit configuration. The most noticeable difference is a voltage spike just after the input step transition. This is because the connection between B-C is now inductive, which presents a high impedance to high frequency content, but rapidly becomes a low impedance for the lower frequencies that begin to dominate the response.</w:t>
      </w:r>
    </w:p>
    <w:p w:rsidR="00F8113B" w:rsidRDefault="006A13AC" w:rsidP="00F8113B">
      <w:pPr>
        <w:pStyle w:val="Heading4"/>
        <w:rPr>
          <w:lang w:val="en-ZA"/>
        </w:rPr>
      </w:pPr>
      <w:r>
        <w:rPr>
          <w:lang w:val="en-ZA"/>
        </w:rPr>
        <w:lastRenderedPageBreak/>
        <w:t>Z</w:t>
      </w:r>
      <w:r>
        <w:rPr>
          <w:vertAlign w:val="subscript"/>
          <w:lang w:val="en-ZA"/>
        </w:rPr>
        <w:t>S</w:t>
      </w:r>
      <w:r>
        <w:rPr>
          <w:lang w:val="en-ZA"/>
        </w:rPr>
        <w:t xml:space="preserve"> = 1Ω</w:t>
      </w:r>
    </w:p>
    <w:p w:rsidR="006A13AC" w:rsidRDefault="00AF564D" w:rsidP="006A13AC">
      <w:pPr>
        <w:rPr>
          <w:lang w:val="en-ZA"/>
        </w:rPr>
      </w:pPr>
      <w:r>
        <w:rPr>
          <w:noProof/>
          <w:lang w:val="en-US"/>
        </w:rPr>
        <w:drawing>
          <wp:inline distT="0" distB="0" distL="0" distR="0">
            <wp:extent cx="1472964" cy="2702603"/>
            <wp:effectExtent l="19050" t="0" r="0" b="0"/>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clrChange>
                        <a:clrFrom>
                          <a:srgbClr val="000000"/>
                        </a:clrFrom>
                        <a:clrTo>
                          <a:srgbClr val="000000">
                            <a:alpha val="0"/>
                          </a:srgbClr>
                        </a:clrTo>
                      </a:clrChange>
                      <a:lum bright="-40000"/>
                    </a:blip>
                    <a:srcRect/>
                    <a:stretch>
                      <a:fillRect/>
                    </a:stretch>
                  </pic:blipFill>
                  <pic:spPr bwMode="auto">
                    <a:xfrm>
                      <a:off x="0" y="0"/>
                      <a:ext cx="1476818" cy="2709673"/>
                    </a:xfrm>
                    <a:prstGeom prst="rect">
                      <a:avLst/>
                    </a:prstGeom>
                    <a:noFill/>
                    <a:ln w="9525">
                      <a:noFill/>
                      <a:miter lim="800000"/>
                      <a:headEnd/>
                      <a:tailEnd/>
                    </a:ln>
                  </pic:spPr>
                </pic:pic>
              </a:graphicData>
            </a:graphic>
          </wp:inline>
        </w:drawing>
      </w:r>
      <w:r>
        <w:rPr>
          <w:noProof/>
          <w:lang w:val="en-US"/>
        </w:rPr>
        <w:drawing>
          <wp:inline distT="0" distB="0" distL="0" distR="0">
            <wp:extent cx="3870976" cy="2405142"/>
            <wp:effectExtent l="19050" t="0" r="0"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clrChange>
                        <a:clrFrom>
                          <a:srgbClr val="000000"/>
                        </a:clrFrom>
                        <a:clrTo>
                          <a:srgbClr val="000000">
                            <a:alpha val="0"/>
                          </a:srgbClr>
                        </a:clrTo>
                      </a:clrChange>
                      <a:lum bright="-40000"/>
                    </a:blip>
                    <a:srcRect/>
                    <a:stretch>
                      <a:fillRect/>
                    </a:stretch>
                  </pic:blipFill>
                  <pic:spPr bwMode="auto">
                    <a:xfrm>
                      <a:off x="0" y="0"/>
                      <a:ext cx="3870708" cy="2404975"/>
                    </a:xfrm>
                    <a:prstGeom prst="rect">
                      <a:avLst/>
                    </a:prstGeom>
                    <a:noFill/>
                    <a:ln w="9525">
                      <a:noFill/>
                      <a:miter lim="800000"/>
                      <a:headEnd/>
                      <a:tailEnd/>
                    </a:ln>
                  </pic:spPr>
                </pic:pic>
              </a:graphicData>
            </a:graphic>
          </wp:inline>
        </w:drawing>
      </w:r>
    </w:p>
    <w:p w:rsidR="00EC3A63" w:rsidRDefault="00EC3A63" w:rsidP="005727FC">
      <w:pPr>
        <w:spacing w:after="0"/>
        <w:rPr>
          <w:lang w:val="en-ZA"/>
        </w:rPr>
      </w:pPr>
      <w:r w:rsidRPr="00294A0D">
        <w:rPr>
          <w:i/>
          <w:lang w:val="en-ZA"/>
        </w:rPr>
        <w:t>Figure</w:t>
      </w:r>
      <w:r w:rsidR="00294A0D" w:rsidRPr="00294A0D">
        <w:rPr>
          <w:i/>
          <w:lang w:val="en-ZA"/>
        </w:rPr>
        <w:t xml:space="preserve"> 4.20</w:t>
      </w:r>
      <w:r>
        <w:rPr>
          <w:lang w:val="en-ZA"/>
        </w:rPr>
        <w:t>: The step response of short-circuit load: The first 1.7µs (left); the first 50µs (right)</w:t>
      </w:r>
    </w:p>
    <w:p w:rsidR="00294A0D" w:rsidRDefault="00294A0D" w:rsidP="00294A0D">
      <w:pPr>
        <w:rPr>
          <w:lang w:val="en-ZA"/>
        </w:rPr>
      </w:pPr>
      <w:r>
        <w:rPr>
          <w:lang w:val="en-ZA"/>
        </w:rPr>
        <w:t>LEGEND: Red – voltage, Blue – current: Both are using modal macromodel.</w:t>
      </w:r>
    </w:p>
    <w:p w:rsidR="00981BB5" w:rsidRPr="006A13AC" w:rsidRDefault="00981BB5" w:rsidP="006A13AC">
      <w:pPr>
        <w:rPr>
          <w:lang w:val="en-ZA"/>
        </w:rPr>
      </w:pPr>
      <w:r>
        <w:rPr>
          <w:lang w:val="en-ZA"/>
        </w:rPr>
        <w:t xml:space="preserve">As in the previous section, this response is similar to that of the short circuit load. There is now an inductive exponential curve after every transmission line step change. The time constant gives an inductance of </w:t>
      </w:r>
      <w:r w:rsidR="009F6038">
        <w:rPr>
          <w:lang w:val="en-ZA"/>
        </w:rPr>
        <w:t>100 </w:t>
      </w:r>
      <w:r>
        <w:rPr>
          <w:lang w:val="en-ZA"/>
        </w:rPr>
        <w:t>nH for R = 1Ω</w:t>
      </w:r>
      <w:r w:rsidR="0000066B">
        <w:rPr>
          <w:lang w:val="en-ZA"/>
        </w:rPr>
        <w:t>, which is the same as the inductive load.</w:t>
      </w:r>
      <w:r w:rsidR="00FB654C">
        <w:rPr>
          <w:lang w:val="en-ZA"/>
        </w:rPr>
        <w:t xml:space="preserve">The reason </w:t>
      </w:r>
      <w:r w:rsidR="007430D8">
        <w:rPr>
          <w:lang w:val="en-ZA"/>
        </w:rPr>
        <w:t xml:space="preserve">this exponential curve </w:t>
      </w:r>
      <w:r w:rsidR="00FB654C">
        <w:rPr>
          <w:lang w:val="en-ZA"/>
        </w:rPr>
        <w:t>is not</w:t>
      </w:r>
      <w:r w:rsidR="007430D8">
        <w:rPr>
          <w:lang w:val="en-ZA"/>
        </w:rPr>
        <w:t xml:space="preserve"> very observable in </w:t>
      </w:r>
      <w:r w:rsidR="003914A3">
        <w:rPr>
          <w:i/>
          <w:lang w:val="en-ZA"/>
        </w:rPr>
        <w:t>Section </w:t>
      </w:r>
      <w:r w:rsidR="002B1269">
        <w:rPr>
          <w:i/>
          <w:lang w:val="en-ZA"/>
        </w:rPr>
        <w:t>4.</w:t>
      </w:r>
      <w:r w:rsidR="003914A3">
        <w:rPr>
          <w:i/>
          <w:lang w:val="en-ZA"/>
        </w:rPr>
        <w:t>2.4.1</w:t>
      </w:r>
      <w:r w:rsidR="007430D8">
        <w:rPr>
          <w:lang w:val="en-ZA"/>
        </w:rPr>
        <w:t xml:space="preserve"> is that the increased source impedance makes the time constant very small.</w:t>
      </w:r>
    </w:p>
    <w:p w:rsidR="00107EF6" w:rsidRDefault="00107EF6" w:rsidP="00107EF6">
      <w:pPr>
        <w:pStyle w:val="Heading3"/>
        <w:rPr>
          <w:lang w:val="en-ZA"/>
        </w:rPr>
      </w:pPr>
      <w:r>
        <w:rPr>
          <w:lang w:val="en-ZA"/>
        </w:rPr>
        <w:t>10</w:t>
      </w:r>
      <w:r w:rsidR="006D58A4">
        <w:rPr>
          <w:lang w:val="en-ZA"/>
        </w:rPr>
        <w:t>-</w:t>
      </w:r>
      <w:r>
        <w:rPr>
          <w:lang w:val="en-ZA"/>
        </w:rPr>
        <w:t>cell cascaded model vs</w:t>
      </w:r>
      <w:r w:rsidR="00F844C6">
        <w:rPr>
          <w:lang w:val="en-ZA"/>
        </w:rPr>
        <w:t>.</w:t>
      </w:r>
      <w:r>
        <w:rPr>
          <w:lang w:val="en-ZA"/>
        </w:rPr>
        <w:t xml:space="preserve"> modal macromodel</w:t>
      </w:r>
    </w:p>
    <w:p w:rsidR="00107EF6" w:rsidRDefault="00107EF6" w:rsidP="00107EF6">
      <w:pPr>
        <w:rPr>
          <w:lang w:val="en-ZA"/>
        </w:rPr>
      </w:pPr>
      <w:r>
        <w:rPr>
          <w:lang w:val="en-ZA"/>
        </w:rPr>
        <w:t>The high order resona</w:t>
      </w:r>
      <w:r w:rsidR="00775F25">
        <w:rPr>
          <w:lang w:val="en-ZA"/>
        </w:rPr>
        <w:t>nt frequencies are not excited, i.e. there are no oscillations at these frequencies;</w:t>
      </w:r>
      <w:r>
        <w:rPr>
          <w:lang w:val="en-ZA"/>
        </w:rPr>
        <w:t xml:space="preserve"> it seems that t</w:t>
      </w:r>
      <w:r w:rsidR="00E569A4">
        <w:rPr>
          <w:lang w:val="en-ZA"/>
        </w:rPr>
        <w:t>he resonances that occur where conductor length is a multiple of wavelength</w:t>
      </w:r>
      <w:r>
        <w:rPr>
          <w:lang w:val="en-ZA"/>
        </w:rPr>
        <w:t>combine to form the reflection signals. This is evident in the use of the cascaded model, where there is a combination of different high frequencies to make a signal that generally follows the pattern of reflected squares observed in the modal macromodel. This is analogous to how the Fourier series combines builds a square wave by combining a combination of sinusoids.</w:t>
      </w:r>
    </w:p>
    <w:p w:rsidR="00AE2744" w:rsidRDefault="00AE2744" w:rsidP="00CF1523">
      <w:pPr>
        <w:spacing w:after="0"/>
        <w:rPr>
          <w:lang w:val="en-ZA"/>
        </w:rPr>
      </w:pPr>
      <w:r>
        <w:rPr>
          <w:noProof/>
          <w:lang w:val="en-US"/>
        </w:rPr>
        <w:lastRenderedPageBreak/>
        <w:drawing>
          <wp:inline distT="0" distB="0" distL="0" distR="0">
            <wp:extent cx="2914155" cy="2312580"/>
            <wp:effectExtent l="19050" t="0" r="495" b="0"/>
            <wp:docPr id="1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clrChange>
                        <a:clrFrom>
                          <a:srgbClr val="000000"/>
                        </a:clrFrom>
                        <a:clrTo>
                          <a:srgbClr val="000000">
                            <a:alpha val="0"/>
                          </a:srgbClr>
                        </a:clrTo>
                      </a:clrChange>
                      <a:lum bright="-40000"/>
                    </a:blip>
                    <a:srcRect/>
                    <a:stretch>
                      <a:fillRect/>
                    </a:stretch>
                  </pic:blipFill>
                  <pic:spPr bwMode="auto">
                    <a:xfrm>
                      <a:off x="0" y="0"/>
                      <a:ext cx="2917935" cy="2315580"/>
                    </a:xfrm>
                    <a:prstGeom prst="rect">
                      <a:avLst/>
                    </a:prstGeom>
                    <a:noFill/>
                    <a:ln w="9525">
                      <a:noFill/>
                      <a:miter lim="800000"/>
                      <a:headEnd/>
                      <a:tailEnd/>
                    </a:ln>
                  </pic:spPr>
                </pic:pic>
              </a:graphicData>
            </a:graphic>
          </wp:inline>
        </w:drawing>
      </w:r>
      <w:r w:rsidR="00093312" w:rsidRPr="00093312">
        <w:rPr>
          <w:noProof/>
          <w:lang w:val="en-US"/>
        </w:rPr>
        <w:drawing>
          <wp:inline distT="0" distB="0" distL="0" distR="0">
            <wp:extent cx="3071520" cy="2308238"/>
            <wp:effectExtent l="19050" t="0" r="0" b="0"/>
            <wp:docPr id="1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clrChange>
                        <a:clrFrom>
                          <a:srgbClr val="000000"/>
                        </a:clrFrom>
                        <a:clrTo>
                          <a:srgbClr val="000000">
                            <a:alpha val="0"/>
                          </a:srgbClr>
                        </a:clrTo>
                      </a:clrChange>
                      <a:lum bright="-40000"/>
                    </a:blip>
                    <a:srcRect/>
                    <a:stretch>
                      <a:fillRect/>
                    </a:stretch>
                  </pic:blipFill>
                  <pic:spPr bwMode="auto">
                    <a:xfrm>
                      <a:off x="0" y="0"/>
                      <a:ext cx="3081183" cy="2315500"/>
                    </a:xfrm>
                    <a:prstGeom prst="rect">
                      <a:avLst/>
                    </a:prstGeom>
                    <a:noFill/>
                    <a:ln w="9525">
                      <a:noFill/>
                      <a:miter lim="800000"/>
                      <a:headEnd/>
                      <a:tailEnd/>
                    </a:ln>
                  </pic:spPr>
                </pic:pic>
              </a:graphicData>
            </a:graphic>
          </wp:inline>
        </w:drawing>
      </w:r>
    </w:p>
    <w:p w:rsidR="00DF18F5" w:rsidRDefault="00DF18F5" w:rsidP="001F0B65">
      <w:pPr>
        <w:spacing w:after="0"/>
        <w:rPr>
          <w:lang w:val="en-ZA"/>
        </w:rPr>
      </w:pPr>
      <w:r w:rsidRPr="001F0B65">
        <w:rPr>
          <w:i/>
          <w:lang w:val="en-ZA"/>
        </w:rPr>
        <w:t xml:space="preserve">Figure </w:t>
      </w:r>
      <w:r w:rsidR="001F0B65" w:rsidRPr="001F0B65">
        <w:rPr>
          <w:i/>
          <w:lang w:val="en-ZA"/>
        </w:rPr>
        <w:t>4.21</w:t>
      </w:r>
      <w:r>
        <w:rPr>
          <w:lang w:val="en-ZA"/>
        </w:rPr>
        <w:t xml:space="preserve">: Short circuit load </w:t>
      </w:r>
      <w:r w:rsidR="00093312">
        <w:rPr>
          <w:lang w:val="en-ZA"/>
        </w:rPr>
        <w:t xml:space="preserve">case: </w:t>
      </w:r>
      <w:r>
        <w:rPr>
          <w:lang w:val="en-ZA"/>
        </w:rPr>
        <w:t xml:space="preserve"> Z</w:t>
      </w:r>
      <w:r>
        <w:rPr>
          <w:vertAlign w:val="subscript"/>
          <w:lang w:val="en-ZA"/>
        </w:rPr>
        <w:t>S</w:t>
      </w:r>
      <w:r>
        <w:rPr>
          <w:lang w:val="en-ZA"/>
        </w:rPr>
        <w:t xml:space="preserve"> = 1Ω</w:t>
      </w:r>
      <w:r w:rsidR="00093312">
        <w:rPr>
          <w:lang w:val="en-ZA"/>
        </w:rPr>
        <w:t xml:space="preserve"> (left); Z</w:t>
      </w:r>
      <w:r w:rsidR="00093312">
        <w:rPr>
          <w:vertAlign w:val="subscript"/>
          <w:lang w:val="en-ZA"/>
        </w:rPr>
        <w:t>S</w:t>
      </w:r>
      <w:r w:rsidR="00093312">
        <w:rPr>
          <w:lang w:val="en-ZA"/>
        </w:rPr>
        <w:t xml:space="preserve"> = 50Ω (right)</w:t>
      </w:r>
    </w:p>
    <w:p w:rsidR="00DF18F5" w:rsidRDefault="001F0B65" w:rsidP="00107EF6">
      <w:pPr>
        <w:rPr>
          <w:lang w:val="en-ZA"/>
        </w:rPr>
      </w:pPr>
      <w:r>
        <w:rPr>
          <w:lang w:val="en-ZA"/>
        </w:rPr>
        <w:t>LEGEND:M</w:t>
      </w:r>
      <w:r w:rsidR="00F844C6">
        <w:rPr>
          <w:lang w:val="en-ZA"/>
        </w:rPr>
        <w:t>odal macromodel</w:t>
      </w:r>
      <w:r>
        <w:rPr>
          <w:lang w:val="en-ZA"/>
        </w:rPr>
        <w:t xml:space="preserve"> (green), </w:t>
      </w:r>
      <w:r w:rsidR="00F844C6">
        <w:rPr>
          <w:lang w:val="en-ZA"/>
        </w:rPr>
        <w:t>10 cascaded lumped cells</w:t>
      </w:r>
      <w:r>
        <w:rPr>
          <w:lang w:val="en-ZA"/>
        </w:rPr>
        <w:t xml:space="preserve"> (purple)</w:t>
      </w:r>
    </w:p>
    <w:p w:rsidR="00FC1B73" w:rsidRDefault="00FC1B73" w:rsidP="00FC1B73">
      <w:pPr>
        <w:pStyle w:val="Heading2"/>
        <w:rPr>
          <w:lang w:val="en-ZA"/>
        </w:rPr>
      </w:pPr>
      <w:r>
        <w:rPr>
          <w:lang w:val="en-ZA"/>
        </w:rPr>
        <w:t xml:space="preserve">Effect of </w:t>
      </w:r>
      <w:r w:rsidR="006001E5">
        <w:rPr>
          <w:lang w:val="en-ZA"/>
        </w:rPr>
        <w:t>changing</w:t>
      </w:r>
      <w:r>
        <w:rPr>
          <w:lang w:val="en-ZA"/>
        </w:rPr>
        <w:t xml:space="preserve"> structure parameters</w:t>
      </w:r>
    </w:p>
    <w:p w:rsidR="00F90A7A" w:rsidRDefault="00FC1B73" w:rsidP="00FC1B73">
      <w:pPr>
        <w:rPr>
          <w:lang w:val="en-ZA"/>
        </w:rPr>
      </w:pPr>
      <w:r>
        <w:rPr>
          <w:lang w:val="en-ZA"/>
        </w:rPr>
        <w:t xml:space="preserve">The parameters used in the previous sections were obtained from the structure physically built by Zhao to demonstrate the validity of his modelling. </w:t>
      </w:r>
      <w:r w:rsidR="00E86261">
        <w:rPr>
          <w:lang w:val="en-ZA"/>
        </w:rPr>
        <w:t xml:space="preserve">However, the high capacitance was obtained using a sprayed-on ceramic. This construction method was not readily achieved in this research, due to the lack </w:t>
      </w:r>
      <w:r w:rsidR="00897A80">
        <w:rPr>
          <w:lang w:val="en-ZA"/>
        </w:rPr>
        <w:t>of certain important equipment.</w:t>
      </w:r>
    </w:p>
    <w:p w:rsidR="00FC1B73" w:rsidRDefault="00E86261" w:rsidP="00FC1B73">
      <w:pPr>
        <w:rPr>
          <w:lang w:val="en-ZA"/>
        </w:rPr>
      </w:pPr>
      <w:r>
        <w:rPr>
          <w:lang w:val="en-ZA"/>
        </w:rPr>
        <w:t>The highest capacitance that could be readily achieved in the laboratory available was offered by a material C-Ply, which gives 1nF/cm</w:t>
      </w:r>
      <w:r w:rsidRPr="00BC6D7D">
        <w:rPr>
          <w:vertAlign w:val="superscript"/>
          <w:lang w:val="en-ZA"/>
        </w:rPr>
        <w:t>2</w:t>
      </w:r>
      <w:r>
        <w:rPr>
          <w:lang w:val="en-ZA"/>
        </w:rPr>
        <w:t>. The thickness of the material is manufactured at 15um, which results in high coupling between conductors. A 64x10x50 core gives the following parameters:</w:t>
      </w:r>
    </w:p>
    <w:p w:rsidR="00E86261" w:rsidRDefault="00E86261" w:rsidP="00AC0EC8">
      <w:pPr>
        <w:pStyle w:val="ListParagraph"/>
        <w:numPr>
          <w:ilvl w:val="0"/>
          <w:numId w:val="39"/>
        </w:numPr>
        <w:rPr>
          <w:lang w:val="en-ZA"/>
        </w:rPr>
      </w:pPr>
      <w:r>
        <w:rPr>
          <w:lang w:val="en-ZA"/>
        </w:rPr>
        <w:t>PUL L’ = 80uH/m =&gt; L = 24uH</w:t>
      </w:r>
    </w:p>
    <w:p w:rsidR="00E86261" w:rsidRDefault="00E86261" w:rsidP="00AC0EC8">
      <w:pPr>
        <w:pStyle w:val="ListParagraph"/>
        <w:numPr>
          <w:ilvl w:val="0"/>
          <w:numId w:val="39"/>
        </w:numPr>
        <w:rPr>
          <w:lang w:val="en-ZA"/>
        </w:rPr>
      </w:pPr>
      <w:r>
        <w:rPr>
          <w:lang w:val="en-ZA"/>
        </w:rPr>
        <w:t>PUL C’ = 167nF.m =&gt; C = 50</w:t>
      </w:r>
      <w:r w:rsidR="000079EE">
        <w:rPr>
          <w:lang w:val="en-ZA"/>
        </w:rPr>
        <w:t> </w:t>
      </w:r>
      <w:r>
        <w:rPr>
          <w:lang w:val="en-ZA"/>
        </w:rPr>
        <w:t>nF</w:t>
      </w:r>
    </w:p>
    <w:p w:rsidR="00E86261" w:rsidRDefault="00E86261" w:rsidP="00AC0EC8">
      <w:pPr>
        <w:pStyle w:val="ListParagraph"/>
        <w:numPr>
          <w:ilvl w:val="0"/>
          <w:numId w:val="39"/>
        </w:numPr>
        <w:rPr>
          <w:lang w:val="en-ZA"/>
        </w:rPr>
      </w:pPr>
      <w:r>
        <w:rPr>
          <w:lang w:val="en-ZA"/>
        </w:rPr>
        <w:t>R =</w:t>
      </w:r>
      <w:r w:rsidR="00166377">
        <w:rPr>
          <w:lang w:val="en-ZA"/>
        </w:rPr>
        <w:t xml:space="preserve"> 40</w:t>
      </w:r>
      <w:r>
        <w:rPr>
          <w:lang w:val="en-ZA"/>
        </w:rPr>
        <w:t xml:space="preserve"> m</w:t>
      </w:r>
      <w:r w:rsidR="00166377">
        <w:rPr>
          <w:lang w:val="en-ZA"/>
        </w:rPr>
        <w:t>Ω</w:t>
      </w:r>
      <w:r>
        <w:rPr>
          <w:lang w:val="en-ZA"/>
        </w:rPr>
        <w:t>, which we neglect in the modelling of this research</w:t>
      </w:r>
    </w:p>
    <w:p w:rsidR="00E86261" w:rsidRDefault="00E86261" w:rsidP="00AC0EC8">
      <w:pPr>
        <w:pStyle w:val="ListParagraph"/>
        <w:numPr>
          <w:ilvl w:val="0"/>
          <w:numId w:val="39"/>
        </w:numPr>
        <w:rPr>
          <w:lang w:val="en-ZA"/>
        </w:rPr>
      </w:pPr>
      <w:r>
        <w:rPr>
          <w:lang w:val="en-ZA"/>
        </w:rPr>
        <w:t>Coupling k = 0.9999</w:t>
      </w:r>
    </w:p>
    <w:p w:rsidR="00906877" w:rsidRDefault="00906877" w:rsidP="00AC0EC8">
      <w:pPr>
        <w:pStyle w:val="ListParagraph"/>
        <w:numPr>
          <w:ilvl w:val="0"/>
          <w:numId w:val="39"/>
        </w:numPr>
        <w:rPr>
          <w:lang w:val="en-ZA"/>
        </w:rPr>
      </w:pPr>
      <w:r>
        <w:rPr>
          <w:lang w:val="en-ZA"/>
        </w:rPr>
        <w:t>Conductor length = 0.3</w:t>
      </w:r>
      <w:r w:rsidR="000079EE">
        <w:rPr>
          <w:lang w:val="en-ZA"/>
        </w:rPr>
        <w:t> </w:t>
      </w:r>
      <w:r>
        <w:rPr>
          <w:lang w:val="en-ZA"/>
        </w:rPr>
        <w:t>m</w:t>
      </w:r>
    </w:p>
    <w:p w:rsidR="006A13AC" w:rsidRDefault="006A13AC" w:rsidP="00CF1523">
      <w:pPr>
        <w:pStyle w:val="Heading3"/>
        <w:spacing w:after="0"/>
        <w:rPr>
          <w:lang w:val="en-ZA"/>
        </w:rPr>
      </w:pPr>
      <w:r>
        <w:rPr>
          <w:lang w:val="en-ZA"/>
        </w:rPr>
        <w:t>Short circuit load</w:t>
      </w:r>
    </w:p>
    <w:p w:rsidR="00971561" w:rsidRDefault="00971561" w:rsidP="00CF1523">
      <w:pPr>
        <w:spacing w:after="0"/>
        <w:jc w:val="left"/>
        <w:rPr>
          <w:lang w:val="en-ZA"/>
        </w:rPr>
      </w:pPr>
      <w:r>
        <w:rPr>
          <w:rFonts w:ascii="Courier" w:hAnsi="Courier" w:cs="Courier"/>
          <w:noProof/>
          <w:lang w:val="en-US"/>
        </w:rPr>
        <w:drawing>
          <wp:inline distT="0" distB="0" distL="0" distR="0">
            <wp:extent cx="4505449" cy="1816925"/>
            <wp:effectExtent l="19050" t="0" r="9401"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4509687" cy="1818634"/>
                    </a:xfrm>
                    <a:prstGeom prst="rect">
                      <a:avLst/>
                    </a:prstGeom>
                    <a:noFill/>
                    <a:ln w="9525">
                      <a:noFill/>
                      <a:miter lim="800000"/>
                      <a:headEnd/>
                      <a:tailEnd/>
                    </a:ln>
                  </pic:spPr>
                </pic:pic>
              </a:graphicData>
            </a:graphic>
          </wp:inline>
        </w:drawing>
      </w:r>
    </w:p>
    <w:p w:rsidR="00971561" w:rsidRDefault="00971561" w:rsidP="00810DA1">
      <w:pPr>
        <w:spacing w:after="0"/>
        <w:jc w:val="left"/>
        <w:rPr>
          <w:lang w:val="en-ZA"/>
        </w:rPr>
      </w:pPr>
      <w:r w:rsidRPr="004F79BF">
        <w:rPr>
          <w:i/>
          <w:lang w:val="en-ZA"/>
        </w:rPr>
        <w:t>Figure</w:t>
      </w:r>
      <w:r w:rsidR="004F79BF" w:rsidRPr="004F79BF">
        <w:rPr>
          <w:i/>
          <w:lang w:val="en-ZA"/>
        </w:rPr>
        <w:t xml:space="preserve"> 4.22</w:t>
      </w:r>
      <w:r>
        <w:rPr>
          <w:lang w:val="en-ZA"/>
        </w:rPr>
        <w:t xml:space="preserve">: </w:t>
      </w:r>
      <w:r w:rsidR="007E08A3">
        <w:rPr>
          <w:lang w:val="en-ZA"/>
        </w:rPr>
        <w:t>Frequency domain plot of Z</w:t>
      </w:r>
      <w:r w:rsidR="007E08A3">
        <w:rPr>
          <w:vertAlign w:val="subscript"/>
          <w:lang w:val="en-ZA"/>
        </w:rPr>
        <w:t>A-D</w:t>
      </w:r>
      <w:r w:rsidR="004F79BF">
        <w:rPr>
          <w:lang w:val="en-ZA"/>
        </w:rPr>
        <w:t>for</w:t>
      </w:r>
      <w:r>
        <w:rPr>
          <w:lang w:val="en-ZA"/>
        </w:rPr>
        <w:t>Z</w:t>
      </w:r>
      <w:r w:rsidRPr="007E08A3">
        <w:rPr>
          <w:vertAlign w:val="subscript"/>
          <w:lang w:val="en-ZA"/>
        </w:rPr>
        <w:t>L</w:t>
      </w:r>
      <w:r>
        <w:rPr>
          <w:lang w:val="en-ZA"/>
        </w:rPr>
        <w:t>=0</w:t>
      </w:r>
      <w:r w:rsidR="004F79BF">
        <w:rPr>
          <w:lang w:val="en-ZA"/>
        </w:rPr>
        <w:t xml:space="preserve">, using the </w:t>
      </w:r>
      <w:r w:rsidR="00AD43E1">
        <w:rPr>
          <w:lang w:val="en-ZA"/>
        </w:rPr>
        <w:t>changed</w:t>
      </w:r>
      <w:r w:rsidR="004F79BF">
        <w:rPr>
          <w:lang w:val="en-ZA"/>
        </w:rPr>
        <w:t xml:space="preserve"> parameters</w:t>
      </w:r>
    </w:p>
    <w:p w:rsidR="004F79BF" w:rsidRDefault="004F79BF" w:rsidP="004F79BF">
      <w:pPr>
        <w:rPr>
          <w:lang w:val="en-ZA"/>
        </w:rPr>
      </w:pPr>
      <w:r>
        <w:rPr>
          <w:lang w:val="en-ZA"/>
        </w:rPr>
        <w:t>LEGEND: Modal macromodel (green), Reeves (red), Murgatroyd (blue)</w:t>
      </w:r>
    </w:p>
    <w:p w:rsidR="006A13AC" w:rsidRPr="006A13AC" w:rsidRDefault="006A13AC" w:rsidP="006A13AC">
      <w:pPr>
        <w:rPr>
          <w:lang w:val="en-ZA"/>
        </w:rPr>
      </w:pPr>
      <w:r>
        <w:rPr>
          <w:lang w:val="en-ZA"/>
        </w:rPr>
        <w:lastRenderedPageBreak/>
        <w:t xml:space="preserve">I. Zs = </w:t>
      </w:r>
      <w:r w:rsidR="00CA4E16">
        <w:rPr>
          <w:lang w:val="en-ZA"/>
        </w:rPr>
        <w:t>50Ω</w:t>
      </w:r>
    </w:p>
    <w:p w:rsidR="002D547B" w:rsidRDefault="002D547B" w:rsidP="00CA4E16">
      <w:pPr>
        <w:rPr>
          <w:lang w:val="en-ZA"/>
        </w:rPr>
      </w:pPr>
      <w:r>
        <w:rPr>
          <w:noProof/>
          <w:lang w:val="en-US"/>
        </w:rPr>
        <w:drawing>
          <wp:inline distT="0" distB="0" distL="0" distR="0">
            <wp:extent cx="1534634" cy="2018805"/>
            <wp:effectExtent l="19050" t="0" r="8416" b="0"/>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clrChange>
                        <a:clrFrom>
                          <a:srgbClr val="000000"/>
                        </a:clrFrom>
                        <a:clrTo>
                          <a:srgbClr val="000000">
                            <a:alpha val="0"/>
                          </a:srgbClr>
                        </a:clrTo>
                      </a:clrChange>
                      <a:lum bright="-40000"/>
                    </a:blip>
                    <a:srcRect/>
                    <a:stretch>
                      <a:fillRect/>
                    </a:stretch>
                  </pic:blipFill>
                  <pic:spPr bwMode="auto">
                    <a:xfrm>
                      <a:off x="0" y="0"/>
                      <a:ext cx="1534644" cy="2018818"/>
                    </a:xfrm>
                    <a:prstGeom prst="rect">
                      <a:avLst/>
                    </a:prstGeom>
                    <a:noFill/>
                    <a:ln w="9525">
                      <a:noFill/>
                      <a:miter lim="800000"/>
                      <a:headEnd/>
                      <a:tailEnd/>
                    </a:ln>
                  </pic:spPr>
                </pic:pic>
              </a:graphicData>
            </a:graphic>
          </wp:inline>
        </w:drawing>
      </w:r>
      <w:r>
        <w:rPr>
          <w:noProof/>
          <w:lang w:val="en-US"/>
        </w:rPr>
        <w:drawing>
          <wp:inline distT="0" distB="0" distL="0" distR="0">
            <wp:extent cx="3465945" cy="1756564"/>
            <wp:effectExtent l="19050" t="0" r="1155" b="0"/>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clrChange>
                        <a:clrFrom>
                          <a:srgbClr val="000000"/>
                        </a:clrFrom>
                        <a:clrTo>
                          <a:srgbClr val="000000">
                            <a:alpha val="0"/>
                          </a:srgbClr>
                        </a:clrTo>
                      </a:clrChange>
                      <a:lum bright="-40000"/>
                    </a:blip>
                    <a:srcRect/>
                    <a:stretch>
                      <a:fillRect/>
                    </a:stretch>
                  </pic:blipFill>
                  <pic:spPr bwMode="auto">
                    <a:xfrm>
                      <a:off x="0" y="0"/>
                      <a:ext cx="3474253" cy="1760775"/>
                    </a:xfrm>
                    <a:prstGeom prst="rect">
                      <a:avLst/>
                    </a:prstGeom>
                    <a:noFill/>
                    <a:ln w="9525">
                      <a:noFill/>
                      <a:miter lim="800000"/>
                      <a:headEnd/>
                      <a:tailEnd/>
                    </a:ln>
                  </pic:spPr>
                </pic:pic>
              </a:graphicData>
            </a:graphic>
          </wp:inline>
        </w:drawing>
      </w:r>
    </w:p>
    <w:p w:rsidR="00EC3A63" w:rsidRDefault="00EC3A63" w:rsidP="00B50167">
      <w:pPr>
        <w:spacing w:after="0"/>
        <w:rPr>
          <w:lang w:val="en-ZA"/>
        </w:rPr>
      </w:pPr>
      <w:r w:rsidRPr="00B50167">
        <w:rPr>
          <w:i/>
          <w:lang w:val="en-ZA"/>
        </w:rPr>
        <w:t>Figure</w:t>
      </w:r>
      <w:r w:rsidR="00B50167" w:rsidRPr="00B50167">
        <w:rPr>
          <w:i/>
          <w:lang w:val="en-ZA"/>
        </w:rPr>
        <w:t xml:space="preserve"> 4.23</w:t>
      </w:r>
      <w:r>
        <w:rPr>
          <w:lang w:val="en-ZA"/>
        </w:rPr>
        <w:t>: The step response of short-circuit load: The first 1.7µs (left); the first 50µs (right)</w:t>
      </w:r>
    </w:p>
    <w:p w:rsidR="00EC3A63" w:rsidRDefault="00B50167" w:rsidP="00CA4E16">
      <w:pPr>
        <w:rPr>
          <w:lang w:val="en-ZA"/>
        </w:rPr>
      </w:pPr>
      <w:r>
        <w:rPr>
          <w:lang w:val="en-ZA"/>
        </w:rPr>
        <w:t>LEGEND</w:t>
      </w:r>
      <w:r w:rsidR="00EC3A63">
        <w:rPr>
          <w:lang w:val="en-ZA"/>
        </w:rPr>
        <w:t xml:space="preserve">: </w:t>
      </w:r>
      <w:r>
        <w:rPr>
          <w:lang w:val="en-ZA"/>
        </w:rPr>
        <w:t>M</w:t>
      </w:r>
      <w:r w:rsidR="00EC3A63">
        <w:rPr>
          <w:lang w:val="en-ZA"/>
        </w:rPr>
        <w:t>odal macromodel</w:t>
      </w:r>
      <w:r>
        <w:rPr>
          <w:lang w:val="en-ZA"/>
        </w:rPr>
        <w:t xml:space="preserve"> (blue), R</w:t>
      </w:r>
      <w:r w:rsidR="00EC3A63">
        <w:rPr>
          <w:lang w:val="en-ZA"/>
        </w:rPr>
        <w:t>eeves</w:t>
      </w:r>
      <w:r>
        <w:rPr>
          <w:lang w:val="en-ZA"/>
        </w:rPr>
        <w:t xml:space="preserve"> (red), Murgatroyd (yellow)</w:t>
      </w:r>
    </w:p>
    <w:p w:rsidR="00971561" w:rsidRDefault="00CA4E16" w:rsidP="00CA4E16">
      <w:pPr>
        <w:rPr>
          <w:lang w:val="en-ZA"/>
        </w:rPr>
      </w:pPr>
      <w:r>
        <w:rPr>
          <w:lang w:val="en-ZA"/>
        </w:rPr>
        <w:t>II. Zs = 1Ω</w:t>
      </w:r>
    </w:p>
    <w:p w:rsidR="00CA4E16" w:rsidRDefault="002D547B" w:rsidP="00F90A7A">
      <w:pPr>
        <w:rPr>
          <w:lang w:val="en-ZA"/>
        </w:rPr>
      </w:pPr>
      <w:r>
        <w:rPr>
          <w:noProof/>
          <w:lang w:val="en-US"/>
        </w:rPr>
        <w:drawing>
          <wp:inline distT="0" distB="0" distL="0" distR="0">
            <wp:extent cx="1540238" cy="2066306"/>
            <wp:effectExtent l="19050" t="0" r="2812" b="0"/>
            <wp:docPr id="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clrChange>
                        <a:clrFrom>
                          <a:srgbClr val="000000"/>
                        </a:clrFrom>
                        <a:clrTo>
                          <a:srgbClr val="000000">
                            <a:alpha val="0"/>
                          </a:srgbClr>
                        </a:clrTo>
                      </a:clrChange>
                      <a:lum bright="-40000"/>
                    </a:blip>
                    <a:srcRect/>
                    <a:stretch>
                      <a:fillRect/>
                    </a:stretch>
                  </pic:blipFill>
                  <pic:spPr bwMode="auto">
                    <a:xfrm>
                      <a:off x="0" y="0"/>
                      <a:ext cx="1539545" cy="2065376"/>
                    </a:xfrm>
                    <a:prstGeom prst="rect">
                      <a:avLst/>
                    </a:prstGeom>
                    <a:noFill/>
                    <a:ln w="9525">
                      <a:noFill/>
                      <a:miter lim="800000"/>
                      <a:headEnd/>
                      <a:tailEnd/>
                    </a:ln>
                  </pic:spPr>
                </pic:pic>
              </a:graphicData>
            </a:graphic>
          </wp:inline>
        </w:drawing>
      </w:r>
      <w:r>
        <w:rPr>
          <w:noProof/>
          <w:lang w:val="en-US"/>
        </w:rPr>
        <w:drawing>
          <wp:inline distT="0" distB="0" distL="0" distR="0">
            <wp:extent cx="3507921" cy="1720012"/>
            <wp:effectExtent l="19050" t="0" r="0" b="0"/>
            <wp:docPr id="1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clrChange>
                        <a:clrFrom>
                          <a:srgbClr val="000000"/>
                        </a:clrFrom>
                        <a:clrTo>
                          <a:srgbClr val="000000">
                            <a:alpha val="0"/>
                          </a:srgbClr>
                        </a:clrTo>
                      </a:clrChange>
                      <a:lum bright="-40000"/>
                    </a:blip>
                    <a:srcRect/>
                    <a:stretch>
                      <a:fillRect/>
                    </a:stretch>
                  </pic:blipFill>
                  <pic:spPr bwMode="auto">
                    <a:xfrm>
                      <a:off x="0" y="0"/>
                      <a:ext cx="3525059" cy="1728415"/>
                    </a:xfrm>
                    <a:prstGeom prst="rect">
                      <a:avLst/>
                    </a:prstGeom>
                    <a:noFill/>
                    <a:ln w="9525">
                      <a:noFill/>
                      <a:miter lim="800000"/>
                      <a:headEnd/>
                      <a:tailEnd/>
                    </a:ln>
                  </pic:spPr>
                </pic:pic>
              </a:graphicData>
            </a:graphic>
          </wp:inline>
        </w:drawing>
      </w:r>
    </w:p>
    <w:p w:rsidR="00EC3A63" w:rsidRDefault="00EC3A63" w:rsidP="00582C1B">
      <w:pPr>
        <w:spacing w:after="0"/>
        <w:rPr>
          <w:lang w:val="en-ZA"/>
        </w:rPr>
      </w:pPr>
      <w:r w:rsidRPr="00582C1B">
        <w:rPr>
          <w:i/>
          <w:lang w:val="en-ZA"/>
        </w:rPr>
        <w:t>Figure</w:t>
      </w:r>
      <w:r w:rsidR="00582C1B" w:rsidRPr="00582C1B">
        <w:rPr>
          <w:i/>
          <w:lang w:val="en-ZA"/>
        </w:rPr>
        <w:t xml:space="preserve"> 4.24</w:t>
      </w:r>
      <w:r>
        <w:rPr>
          <w:lang w:val="en-ZA"/>
        </w:rPr>
        <w:t>: The step response of short-circuit load: The first 1.7µs (left); the first 50µs (right)</w:t>
      </w:r>
    </w:p>
    <w:p w:rsidR="00582C1B" w:rsidRDefault="00582C1B" w:rsidP="00582C1B">
      <w:pPr>
        <w:rPr>
          <w:lang w:val="en-ZA"/>
        </w:rPr>
      </w:pPr>
      <w:r>
        <w:rPr>
          <w:lang w:val="en-ZA"/>
        </w:rPr>
        <w:t>LEGEND: Modal macromodel (blue), Reeves (red), Murgatroyd (yellow)</w:t>
      </w:r>
    </w:p>
    <w:p w:rsidR="00906877" w:rsidRDefault="006A13AC" w:rsidP="00F90A7A">
      <w:pPr>
        <w:rPr>
          <w:lang w:val="en-ZA"/>
        </w:rPr>
      </w:pPr>
      <w:r w:rsidRPr="005F102A">
        <w:rPr>
          <w:i/>
          <w:lang w:val="en-ZA"/>
        </w:rPr>
        <w:t xml:space="preserve">Figures </w:t>
      </w:r>
      <w:r w:rsidR="005F102A" w:rsidRPr="005F102A">
        <w:rPr>
          <w:i/>
          <w:lang w:val="en-ZA"/>
        </w:rPr>
        <w:t>4.23 and 4.24</w:t>
      </w:r>
      <w:r>
        <w:rPr>
          <w:lang w:val="en-ZA"/>
        </w:rPr>
        <w:t xml:space="preserve">clearly shows that all the models now follow each other much </w:t>
      </w:r>
      <w:r w:rsidR="00CD29CF">
        <w:rPr>
          <w:lang w:val="en-ZA"/>
        </w:rPr>
        <w:t>closer</w:t>
      </w:r>
      <w:r w:rsidR="00A31A03">
        <w:rPr>
          <w:lang w:val="en-ZA"/>
        </w:rPr>
        <w:t xml:space="preserve"> than in </w:t>
      </w:r>
      <w:r w:rsidR="00A31A03">
        <w:rPr>
          <w:i/>
          <w:lang w:val="en-ZA"/>
        </w:rPr>
        <w:t>Section </w:t>
      </w:r>
      <w:r w:rsidR="00775F25">
        <w:rPr>
          <w:i/>
          <w:lang w:val="en-ZA"/>
        </w:rPr>
        <w:t>3</w:t>
      </w:r>
      <w:r w:rsidR="00A31A03">
        <w:rPr>
          <w:i/>
          <w:lang w:val="en-ZA"/>
        </w:rPr>
        <w:t>.2</w:t>
      </w:r>
      <w:r w:rsidR="00CD29CF">
        <w:rPr>
          <w:lang w:val="en-ZA"/>
        </w:rPr>
        <w:t xml:space="preserve">. This is because the changed parameters give a different phase velocity, giving a </w:t>
      </w:r>
      <w:r w:rsidR="00A31A03">
        <w:rPr>
          <w:lang w:val="en-ZA"/>
        </w:rPr>
        <w:t>higher</w:t>
      </w:r>
      <w:r w:rsidR="00CD29CF">
        <w:rPr>
          <w:lang w:val="en-ZA"/>
        </w:rPr>
        <w:t xml:space="preserve"> maximum frequency before the models begin breaking down.</w:t>
      </w:r>
    </w:p>
    <w:p w:rsidR="00CD29CF" w:rsidRDefault="00CD29CF" w:rsidP="00CD29CF">
      <w:pPr>
        <w:rPr>
          <w:lang w:val="en-ZA"/>
        </w:rPr>
      </w:pPr>
      <m:oMathPara>
        <m:oMath>
          <m:r>
            <w:rPr>
              <w:rFonts w:ascii="Cambria Math" w:eastAsiaTheme="minorEastAsia" w:hAnsi="Cambria Math"/>
              <w:lang w:val="en-ZA"/>
            </w:rPr>
            <m:t>f≪</m:t>
          </m:r>
          <m:sSub>
            <m:sSubPr>
              <m:ctrlPr>
                <w:rPr>
                  <w:rFonts w:ascii="Cambria Math" w:eastAsiaTheme="minorEastAsia" w:hAnsi="Cambria Math"/>
                  <w:i/>
                  <w:lang w:val="en-ZA"/>
                </w:rPr>
              </m:ctrlPr>
            </m:sSubPr>
            <m:e>
              <m:r>
                <w:rPr>
                  <w:rFonts w:ascii="Cambria Math" w:eastAsiaTheme="minorEastAsia" w:hAnsi="Cambria Math"/>
                  <w:lang w:val="en-ZA"/>
                </w:rPr>
                <m:t>f</m:t>
              </m:r>
            </m:e>
            <m:sub>
              <m:r>
                <w:rPr>
                  <w:rFonts w:ascii="Cambria Math" w:eastAsiaTheme="minorEastAsia" w:hAnsi="Cambria Math"/>
                  <w:lang w:val="en-ZA"/>
                </w:rPr>
                <m:t>max</m:t>
              </m:r>
            </m:sub>
          </m:sSub>
          <m:r>
            <w:rPr>
              <w:rFonts w:ascii="Cambria Math" w:eastAsiaTheme="minorEastAsia" w:hAnsi="Cambria Math"/>
              <w:lang w:val="en-ZA"/>
            </w:rPr>
            <m:t xml:space="preserve"> ;</m:t>
          </m:r>
          <m:sSub>
            <m:sSubPr>
              <m:ctrlPr>
                <w:rPr>
                  <w:rFonts w:ascii="Cambria Math" w:eastAsiaTheme="minorEastAsia" w:hAnsi="Cambria Math"/>
                  <w:i/>
                  <w:lang w:val="en-ZA"/>
                </w:rPr>
              </m:ctrlPr>
            </m:sSubPr>
            <m:e>
              <m:r>
                <w:rPr>
                  <w:rFonts w:ascii="Cambria Math" w:eastAsiaTheme="minorEastAsia" w:hAnsi="Cambria Math"/>
                  <w:lang w:val="en-ZA"/>
                </w:rPr>
                <m:t xml:space="preserve">     f</m:t>
              </m:r>
            </m:e>
            <m:sub>
              <m:r>
                <w:rPr>
                  <w:rFonts w:ascii="Cambria Math" w:eastAsiaTheme="minorEastAsia" w:hAnsi="Cambria Math"/>
                  <w:lang w:val="en-ZA"/>
                </w:rPr>
                <m:t>max</m:t>
              </m:r>
            </m:sub>
          </m:sSub>
          <m:r>
            <w:rPr>
              <w:rFonts w:ascii="Cambria Math" w:eastAsiaTheme="minorEastAsia" w:hAnsi="Cambria Math"/>
              <w:lang w:val="en-ZA"/>
            </w:rPr>
            <m:t>=</m:t>
          </m:r>
          <m:f>
            <m:fPr>
              <m:ctrlPr>
                <w:rPr>
                  <w:rFonts w:ascii="Cambria Math" w:hAnsi="Cambria Math"/>
                  <w:i/>
                  <w:lang w:val="en-ZA"/>
                </w:rPr>
              </m:ctrlPr>
            </m:fPr>
            <m:num>
              <m:r>
                <w:rPr>
                  <w:rFonts w:ascii="Cambria Math" w:hAnsi="Cambria Math"/>
                  <w:lang w:val="en-ZA"/>
                </w:rPr>
                <m:t>1</m:t>
              </m:r>
            </m:num>
            <m:den>
              <m:rad>
                <m:radPr>
                  <m:degHide m:val="on"/>
                  <m:ctrlPr>
                    <w:rPr>
                      <w:rFonts w:ascii="Cambria Math" w:hAnsi="Cambria Math"/>
                      <w:i/>
                      <w:lang w:val="en-ZA"/>
                    </w:rPr>
                  </m:ctrlPr>
                </m:radPr>
                <m:deg/>
                <m:e>
                  <m:r>
                    <w:rPr>
                      <w:rFonts w:ascii="Cambria Math" w:hAnsi="Cambria Math"/>
                      <w:lang w:val="en-ZA"/>
                    </w:rPr>
                    <m:t>2(L-M)C</m:t>
                  </m:r>
                </m:e>
              </m:rad>
            </m:den>
          </m:f>
          <m:r>
            <w:rPr>
              <w:rFonts w:ascii="Cambria Math" w:hAnsi="Cambria Math"/>
              <w:lang w:val="en-ZA"/>
            </w:rPr>
            <m:t>=64 MHz</m:t>
          </m:r>
        </m:oMath>
      </m:oMathPara>
    </w:p>
    <w:p w:rsidR="00CD29CF" w:rsidRDefault="00CD29CF" w:rsidP="00F90A7A">
      <w:pPr>
        <w:rPr>
          <w:lang w:val="en-ZA"/>
        </w:rPr>
      </w:pPr>
    </w:p>
    <w:p w:rsidR="00CA4E16" w:rsidRDefault="00CA4E16" w:rsidP="006001E5">
      <w:pPr>
        <w:pStyle w:val="Heading3"/>
        <w:rPr>
          <w:lang w:val="en-ZA"/>
        </w:rPr>
      </w:pPr>
      <w:r>
        <w:rPr>
          <w:lang w:val="en-ZA"/>
        </w:rPr>
        <w:t>Convergence problems</w:t>
      </w:r>
    </w:p>
    <w:p w:rsidR="008A4C36" w:rsidRPr="001E5922" w:rsidRDefault="00F8779E" w:rsidP="00CA4E16">
      <w:pPr>
        <w:rPr>
          <w:lang w:val="en-ZA"/>
        </w:rPr>
      </w:pPr>
      <w:r>
        <w:rPr>
          <w:lang w:val="en-ZA"/>
        </w:rPr>
        <w:t>T</w:t>
      </w:r>
      <w:r w:rsidRPr="003625F1">
        <w:rPr>
          <w:lang w:val="en-ZA"/>
        </w:rPr>
        <w:t>he</w:t>
      </w:r>
      <w:r w:rsidR="00BC6D7D">
        <w:rPr>
          <w:lang w:val="en-ZA"/>
        </w:rPr>
        <w:t>re is an</w:t>
      </w:r>
      <w:r>
        <w:rPr>
          <w:lang w:val="en-ZA"/>
        </w:rPr>
        <w:t xml:space="preserve">apparent </w:t>
      </w:r>
      <w:r w:rsidRPr="003625F1">
        <w:rPr>
          <w:lang w:val="en-ZA"/>
        </w:rPr>
        <w:t>lack of capacity in the modal macromodel to handle fast-transition signals, which are prevalent in power electronics circuits.</w:t>
      </w:r>
      <w:r w:rsidR="00EE78EB">
        <w:rPr>
          <w:lang w:val="en-ZA"/>
        </w:rPr>
        <w:t xml:space="preserve">This was first observed when simulating the </w:t>
      </w:r>
      <w:r w:rsidR="00EE78EB">
        <w:rPr>
          <w:lang w:val="en-ZA"/>
        </w:rPr>
        <w:lastRenderedPageBreak/>
        <w:t xml:space="preserve">structure with the parameters of </w:t>
      </w:r>
      <w:r w:rsidR="00EE78EB">
        <w:rPr>
          <w:i/>
          <w:lang w:val="en-ZA"/>
        </w:rPr>
        <w:t>Section </w:t>
      </w:r>
      <w:r w:rsidR="00707688">
        <w:rPr>
          <w:i/>
          <w:lang w:val="en-ZA"/>
        </w:rPr>
        <w:t>4</w:t>
      </w:r>
      <w:r w:rsidR="00EE78EB">
        <w:rPr>
          <w:i/>
          <w:lang w:val="en-ZA"/>
        </w:rPr>
        <w:t>.3</w:t>
      </w:r>
      <w:r w:rsidR="00EE78EB">
        <w:rPr>
          <w:lang w:val="en-ZA"/>
        </w:rPr>
        <w:t xml:space="preserve">.  </w:t>
      </w:r>
      <w:r w:rsidR="008A4C36">
        <w:rPr>
          <w:lang w:val="en-ZA"/>
        </w:rPr>
        <w:t>After investigation into the cause of the convergence problem, it was discovered that there are also convergence problems for Zhao</w:t>
      </w:r>
      <w:r w:rsidR="00EE78EB">
        <w:rPr>
          <w:lang w:val="en-ZA"/>
        </w:rPr>
        <w:t>’s</w:t>
      </w:r>
      <w:r w:rsidR="008A4C36">
        <w:rPr>
          <w:lang w:val="en-ZA"/>
        </w:rPr>
        <w:t xml:space="preserve"> structure, when the step rise time is sufficiently small. </w:t>
      </w:r>
      <w:r w:rsidR="00AD08B6">
        <w:rPr>
          <w:lang w:val="en-ZA"/>
        </w:rPr>
        <w:t>Close inspection of the current shows slight reflected steps every 16ns, rather than the calculated T</w:t>
      </w:r>
      <w:r w:rsidR="00AD08B6" w:rsidRPr="00EE78EB">
        <w:rPr>
          <w:vertAlign w:val="subscript"/>
          <w:lang w:val="en-ZA"/>
        </w:rPr>
        <w:t>D</w:t>
      </w:r>
      <w:r w:rsidR="00AD08B6">
        <w:rPr>
          <w:lang w:val="en-ZA"/>
        </w:rPr>
        <w:t xml:space="preserve">=800ns. This comes from the fact that the modal macromodel incorporates a distributed capacitance from each conductor to ground. This gives rise to the faster propagation velocity of </w:t>
      </w:r>
      <w:r w:rsidR="00595D25">
        <w:rPr>
          <w:i/>
          <w:lang w:val="en-ZA"/>
        </w:rPr>
        <w:t>Equation </w:t>
      </w:r>
      <w:r w:rsidR="00707688">
        <w:rPr>
          <w:i/>
          <w:lang w:val="en-ZA"/>
        </w:rPr>
        <w:t>3</w:t>
      </w:r>
      <w:r w:rsidR="00595D25">
        <w:rPr>
          <w:i/>
          <w:lang w:val="en-ZA"/>
        </w:rPr>
        <w:t xml:space="preserve">.38, </w:t>
      </w:r>
      <w:r w:rsidR="00AD08B6">
        <w:rPr>
          <w:lang w:val="en-ZA"/>
        </w:rPr>
        <w:t xml:space="preserve">which has been neglected up till now. </w:t>
      </w:r>
      <w:r w:rsidR="00937945">
        <w:rPr>
          <w:lang w:val="en-ZA"/>
        </w:rPr>
        <w:t>This propagation velocity gives a T</w:t>
      </w:r>
      <w:r w:rsidR="00937945" w:rsidRPr="00243152">
        <w:rPr>
          <w:vertAlign w:val="subscript"/>
          <w:lang w:val="en-ZA"/>
        </w:rPr>
        <w:t>D</w:t>
      </w:r>
      <w:r w:rsidR="006F1F9E">
        <w:rPr>
          <w:vertAlign w:val="subscript"/>
          <w:lang w:val="en-ZA"/>
        </w:rPr>
        <w:t>(small)</w:t>
      </w:r>
      <w:r w:rsidR="00937945">
        <w:rPr>
          <w:lang w:val="en-ZA"/>
        </w:rPr>
        <w:t xml:space="preserve">=8ns. The reflections are </w:t>
      </w:r>
      <w:r w:rsidR="00BC6D7D">
        <w:rPr>
          <w:lang w:val="en-ZA"/>
        </w:rPr>
        <w:t xml:space="preserve">therefore </w:t>
      </w:r>
      <w:r w:rsidR="00937945">
        <w:rPr>
          <w:lang w:val="en-ZA"/>
        </w:rPr>
        <w:t>occurring after 2</w:t>
      </w:r>
      <w:r w:rsidR="00E15CD4" w:rsidRPr="00E15CD4">
        <w:rPr>
          <w:i/>
          <w:lang w:val="en-ZA"/>
        </w:rPr>
        <w:t>x</w:t>
      </w:r>
      <w:r w:rsidR="00937945">
        <w:rPr>
          <w:lang w:val="en-ZA"/>
        </w:rPr>
        <w:t>T</w:t>
      </w:r>
      <w:r w:rsidR="00937945" w:rsidRPr="00E15CD4">
        <w:rPr>
          <w:vertAlign w:val="subscript"/>
          <w:lang w:val="en-ZA"/>
        </w:rPr>
        <w:t>D</w:t>
      </w:r>
      <w:r w:rsidR="00B3625B" w:rsidRPr="00E15CD4">
        <w:rPr>
          <w:vertAlign w:val="subscript"/>
          <w:lang w:val="en-ZA"/>
        </w:rPr>
        <w:t>(small)</w:t>
      </w:r>
      <w:r w:rsidR="00937945">
        <w:rPr>
          <w:lang w:val="en-ZA"/>
        </w:rPr>
        <w:t>, meaning that the square wave has travelled from one end of the structure to the other and back again. This is opposed to the previous observation of the reflections of the slower propagation, whose reflected waveforms are observed every T</w:t>
      </w:r>
      <w:r w:rsidR="00937945" w:rsidRPr="001E5922">
        <w:rPr>
          <w:vertAlign w:val="subscript"/>
          <w:lang w:val="en-ZA"/>
        </w:rPr>
        <w:t>D</w:t>
      </w:r>
      <w:r w:rsidR="00937945">
        <w:rPr>
          <w:lang w:val="en-ZA"/>
        </w:rPr>
        <w:t xml:space="preserve">, as explained in </w:t>
      </w:r>
      <w:r w:rsidR="00937945" w:rsidRPr="001E5922">
        <w:rPr>
          <w:i/>
          <w:lang w:val="en-ZA"/>
        </w:rPr>
        <w:t>Section</w:t>
      </w:r>
      <w:r w:rsidR="001E5922">
        <w:rPr>
          <w:i/>
          <w:lang w:val="en-ZA"/>
        </w:rPr>
        <w:t> </w:t>
      </w:r>
      <w:r w:rsidR="00707688">
        <w:rPr>
          <w:i/>
          <w:lang w:val="en-ZA"/>
        </w:rPr>
        <w:t>4</w:t>
      </w:r>
      <w:r w:rsidR="001E5922">
        <w:rPr>
          <w:i/>
          <w:lang w:val="en-ZA"/>
        </w:rPr>
        <w:t>.2.1.1</w:t>
      </w:r>
      <w:r w:rsidR="001E5922">
        <w:rPr>
          <w:lang w:val="en-ZA"/>
        </w:rPr>
        <w:t>.</w:t>
      </w:r>
    </w:p>
    <w:p w:rsidR="001E5922" w:rsidRDefault="001E5922" w:rsidP="00062BB3">
      <w:pPr>
        <w:rPr>
          <w:lang w:val="en-ZA"/>
        </w:rPr>
      </w:pPr>
      <w:r>
        <w:rPr>
          <w:lang w:val="en-ZA"/>
        </w:rPr>
        <w:t>Due to the structure’s unconventional boundary conditions, the transmission line reflection dynamics are not well-understood. This could be a subject of further research.</w:t>
      </w:r>
    </w:p>
    <w:p w:rsidR="00062BB3" w:rsidRDefault="00062BB3" w:rsidP="00062BB3">
      <w:pPr>
        <w:rPr>
          <w:lang w:val="en-ZA"/>
        </w:rPr>
      </w:pPr>
      <w:r>
        <w:rPr>
          <w:lang w:val="en-ZA"/>
        </w:rPr>
        <w:t xml:space="preserve">The model begins to fail to converge under two conditions: </w:t>
      </w:r>
    </w:p>
    <w:p w:rsidR="00062BB3" w:rsidRDefault="00062BB3" w:rsidP="00AC0EC8">
      <w:pPr>
        <w:pStyle w:val="ListParagraph"/>
        <w:numPr>
          <w:ilvl w:val="0"/>
          <w:numId w:val="42"/>
        </w:numPr>
        <w:rPr>
          <w:lang w:val="en-ZA"/>
        </w:rPr>
      </w:pPr>
      <w:r>
        <w:rPr>
          <w:lang w:val="en-ZA"/>
        </w:rPr>
        <w:t>When</w:t>
      </w:r>
      <w:r w:rsidRPr="000F0B5C">
        <w:rPr>
          <w:lang w:val="en-ZA"/>
        </w:rPr>
        <w:t xml:space="preserve"> SPICE’s “maximum time step” setting is of a comparable duration to the shortest propagation time of the passive structure, i.e. the T</w:t>
      </w:r>
      <w:r w:rsidRPr="000F0B5C">
        <w:rPr>
          <w:vertAlign w:val="subscript"/>
          <w:lang w:val="en-ZA"/>
        </w:rPr>
        <w:t>D</w:t>
      </w:r>
      <w:r w:rsidRPr="000F0B5C">
        <w:rPr>
          <w:lang w:val="en-ZA"/>
        </w:rPr>
        <w:t xml:space="preserve"> related to the highest velocity given by </w:t>
      </w:r>
      <w:r w:rsidRPr="000F0B5C">
        <w:rPr>
          <w:i/>
          <w:lang w:val="en-ZA"/>
        </w:rPr>
        <w:t>Equation </w:t>
      </w:r>
      <w:r w:rsidR="00707688">
        <w:rPr>
          <w:i/>
          <w:lang w:val="en-ZA"/>
        </w:rPr>
        <w:t>3</w:t>
      </w:r>
      <w:r w:rsidRPr="000F0B5C">
        <w:rPr>
          <w:i/>
          <w:lang w:val="en-ZA"/>
        </w:rPr>
        <w:t>.38</w:t>
      </w:r>
      <w:r w:rsidRPr="000F0B5C">
        <w:rPr>
          <w:lang w:val="en-ZA"/>
        </w:rPr>
        <w:t xml:space="preserve">. </w:t>
      </w:r>
    </w:p>
    <w:p w:rsidR="00062BB3" w:rsidRPr="00062BB3" w:rsidRDefault="00062BB3" w:rsidP="00AC0EC8">
      <w:pPr>
        <w:pStyle w:val="ListParagraph"/>
        <w:numPr>
          <w:ilvl w:val="0"/>
          <w:numId w:val="42"/>
        </w:numPr>
        <w:rPr>
          <w:lang w:val="en-ZA"/>
        </w:rPr>
      </w:pPr>
      <w:r>
        <w:rPr>
          <w:lang w:val="en-ZA"/>
        </w:rPr>
        <w:t>The input signal rise-time is also comparable to the systems smallest T</w:t>
      </w:r>
      <w:r>
        <w:rPr>
          <w:vertAlign w:val="subscript"/>
          <w:lang w:val="en-ZA"/>
        </w:rPr>
        <w:t>D</w:t>
      </w:r>
      <w:r>
        <w:rPr>
          <w:lang w:val="en-ZA"/>
        </w:rPr>
        <w:t>.</w:t>
      </w:r>
    </w:p>
    <w:p w:rsidR="00016CF5" w:rsidRDefault="00016CF5" w:rsidP="00CA4E16">
      <w:pPr>
        <w:rPr>
          <w:lang w:val="en-ZA"/>
        </w:rPr>
      </w:pPr>
      <w:r>
        <w:rPr>
          <w:lang w:val="en-ZA"/>
        </w:rPr>
        <w:t>The cause for the problem is not fully understood. The ability of SPICE to automatically determine a sufficiently small time step fails for these simulations. Forcing SPICE to take small enough time steps does seem to work, but this has the problem of simulation execution times becoming very long.  It is observed that the convergence difficulties are more prominent for the cases where resonance oscillations occur. It is observed that convergence problems also occur for when the structure is configured as a conventional transmission line, for which the model was originally developed.</w:t>
      </w:r>
    </w:p>
    <w:p w:rsidR="00F44E1D" w:rsidRPr="00F44E1D" w:rsidRDefault="00F44E1D" w:rsidP="00F8779E">
      <w:pPr>
        <w:pStyle w:val="Heading2"/>
        <w:rPr>
          <w:lang w:val="en-ZA"/>
        </w:rPr>
      </w:pPr>
      <w:r>
        <w:rPr>
          <w:lang w:val="en-ZA"/>
        </w:rPr>
        <w:t>Discussion</w:t>
      </w:r>
    </w:p>
    <w:p w:rsidR="00847463" w:rsidRDefault="00847463" w:rsidP="00FC42BD">
      <w:pPr>
        <w:pStyle w:val="Text"/>
      </w:pPr>
      <w:r>
        <w:t>This chapter has thoroughly compared models for the integrated passive structure under two simplifying restrictions</w:t>
      </w:r>
      <w:r w:rsidR="001C7ADE">
        <w:t>:</w:t>
      </w:r>
    </w:p>
    <w:p w:rsidR="001C7ADE" w:rsidRDefault="001C7ADE" w:rsidP="00AC0EC8">
      <w:pPr>
        <w:pStyle w:val="Text"/>
        <w:numPr>
          <w:ilvl w:val="0"/>
          <w:numId w:val="43"/>
        </w:numPr>
      </w:pPr>
      <w:r>
        <w:t>Limited to two-conductor planar structures</w:t>
      </w:r>
    </w:p>
    <w:p w:rsidR="001C7ADE" w:rsidRDefault="0096074C" w:rsidP="00AC0EC8">
      <w:pPr>
        <w:pStyle w:val="Text"/>
        <w:numPr>
          <w:ilvl w:val="0"/>
          <w:numId w:val="43"/>
        </w:numPr>
      </w:pPr>
      <w:r>
        <w:t>Simple boundary conditions consisting of two terminals as a port and a single linear load connected between the two terminals not inv</w:t>
      </w:r>
      <w:r w:rsidR="00925796">
        <w:t xml:space="preserve">olved </w:t>
      </w:r>
      <w:r w:rsidR="00B02F1F">
        <w:t>in the port</w:t>
      </w:r>
    </w:p>
    <w:p w:rsidR="00FC42BD" w:rsidRPr="00402BAE" w:rsidRDefault="0054599A" w:rsidP="00FC42BD">
      <w:pPr>
        <w:pStyle w:val="Text"/>
      </w:pPr>
      <w:r>
        <w:t xml:space="preserve">The question arises as to </w:t>
      </w:r>
      <w:r w:rsidR="00C0617A">
        <w:t>how these results can become</w:t>
      </w:r>
      <w:r>
        <w:t xml:space="preserve"> useful</w:t>
      </w:r>
      <w:r w:rsidR="00C0617A">
        <w:t xml:space="preserve"> to the power electronics designer</w:t>
      </w:r>
      <w:r>
        <w:t xml:space="preserve">: </w:t>
      </w:r>
      <w:r w:rsidR="00FC42BD">
        <w:t xml:space="preserve">The </w:t>
      </w:r>
      <w:r>
        <w:t>time</w:t>
      </w:r>
      <w:r w:rsidR="00FC42BD">
        <w:t xml:space="preserve">-domain results </w:t>
      </w:r>
      <w:r>
        <w:t xml:space="preserve">of an integrated passive operating in a real power electronics circuit </w:t>
      </w:r>
      <w:r w:rsidR="00FC42BD">
        <w:t xml:space="preserve">depend on </w:t>
      </w:r>
      <w:r w:rsidR="003771B8">
        <w:t xml:space="preserve">thegreater </w:t>
      </w:r>
      <w:r w:rsidR="00E63648">
        <w:t>circuit, e.g.non-linear semiconductor devices</w:t>
      </w:r>
      <w:r w:rsidR="000557FC">
        <w:t xml:space="preserve"> will interact with the passive</w:t>
      </w:r>
      <w:r w:rsidR="00E63648">
        <w:t>.</w:t>
      </w:r>
      <w:r w:rsidR="00402BAE">
        <w:t xml:space="preserve"> How can the frequency domain information of </w:t>
      </w:r>
      <w:r w:rsidR="00402BAE">
        <w:rPr>
          <w:i/>
        </w:rPr>
        <w:t>Chapter </w:t>
      </w:r>
      <w:r w:rsidR="00707688">
        <w:rPr>
          <w:i/>
        </w:rPr>
        <w:t xml:space="preserve">3 </w:t>
      </w:r>
      <w:r w:rsidR="00402BAE">
        <w:t xml:space="preserve">and the step response data of </w:t>
      </w:r>
      <w:r w:rsidR="00402BAE">
        <w:rPr>
          <w:i/>
        </w:rPr>
        <w:t>Chapter </w:t>
      </w:r>
      <w:r w:rsidR="00707688">
        <w:rPr>
          <w:i/>
        </w:rPr>
        <w:t>4</w:t>
      </w:r>
      <w:r w:rsidR="00402BAE">
        <w:t xml:space="preserve"> become useful in understanding circuits involving an integrated passive, and how confidently can we use the models presented in </w:t>
      </w:r>
      <w:r w:rsidR="00402BAE">
        <w:rPr>
          <w:i/>
        </w:rPr>
        <w:t>Chapter </w:t>
      </w:r>
      <w:r w:rsidR="00707688">
        <w:rPr>
          <w:i/>
        </w:rPr>
        <w:t>2</w:t>
      </w:r>
      <w:r w:rsidR="00402BAE">
        <w:t xml:space="preserve"> to predict real circuit behaviour?</w:t>
      </w:r>
    </w:p>
    <w:p w:rsidR="009F7312" w:rsidRDefault="00D4224F" w:rsidP="00707688">
      <w:pPr>
        <w:rPr>
          <w:lang w:val="en-ZA"/>
        </w:rPr>
      </w:pPr>
      <w:r>
        <w:rPr>
          <w:lang w:val="en-ZA"/>
        </w:rPr>
        <w:lastRenderedPageBreak/>
        <w:t>Hence</w:t>
      </w:r>
      <w:r w:rsidR="00F16B06">
        <w:rPr>
          <w:lang w:val="en-ZA"/>
        </w:rPr>
        <w:t xml:space="preserve"> the</w:t>
      </w:r>
      <w:r>
        <w:rPr>
          <w:lang w:val="en-ZA"/>
        </w:rPr>
        <w:t xml:space="preserve">re is a need for </w:t>
      </w:r>
      <w:r w:rsidR="00F16B06">
        <w:rPr>
          <w:lang w:val="en-ZA"/>
        </w:rPr>
        <w:t>complete-</w:t>
      </w:r>
      <w:r w:rsidR="00FC42BD">
        <w:rPr>
          <w:lang w:val="en-ZA"/>
        </w:rPr>
        <w:t>circuit simulation</w:t>
      </w:r>
      <w:r>
        <w:rPr>
          <w:lang w:val="en-ZA"/>
        </w:rPr>
        <w:t xml:space="preserve">, </w:t>
      </w:r>
      <w:r w:rsidR="00714B26">
        <w:rPr>
          <w:lang w:val="en-ZA"/>
        </w:rPr>
        <w:t>where the integrated passive will be inserted into a greater power electronics circuit</w:t>
      </w:r>
      <w:r w:rsidR="002937F4">
        <w:rPr>
          <w:lang w:val="en-ZA"/>
        </w:rPr>
        <w:t>.</w:t>
      </w:r>
      <w:r>
        <w:rPr>
          <w:i/>
          <w:lang w:val="en-ZA"/>
        </w:rPr>
        <w:t>Chapter </w:t>
      </w:r>
      <w:r w:rsidR="00707688">
        <w:rPr>
          <w:i/>
          <w:lang w:val="en-ZA"/>
        </w:rPr>
        <w:t>5</w:t>
      </w:r>
      <w:r>
        <w:rPr>
          <w:lang w:val="en-ZA"/>
        </w:rPr>
        <w:t xml:space="preserve"> will give the first steps towards such simulation</w:t>
      </w:r>
      <w:r w:rsidR="00EB1E96">
        <w:rPr>
          <w:lang w:val="en-ZA"/>
        </w:rPr>
        <w:t>.</w:t>
      </w:r>
      <w:r w:rsidR="00DD7965">
        <w:rPr>
          <w:lang w:val="en-ZA"/>
        </w:rPr>
        <w:t xml:space="preserve">The simulations in </w:t>
      </w:r>
      <w:r w:rsidR="00DD7965" w:rsidRPr="00EB1E96">
        <w:rPr>
          <w:i/>
          <w:lang w:val="en-ZA"/>
        </w:rPr>
        <w:t xml:space="preserve">Chapter </w:t>
      </w:r>
      <w:r w:rsidR="00707688">
        <w:rPr>
          <w:i/>
          <w:lang w:val="en-ZA"/>
        </w:rPr>
        <w:t>5</w:t>
      </w:r>
      <w:r w:rsidR="00707688">
        <w:rPr>
          <w:lang w:val="en-ZA"/>
        </w:rPr>
        <w:t xml:space="preserve">will </w:t>
      </w:r>
      <w:r w:rsidR="00DD7965">
        <w:rPr>
          <w:lang w:val="en-ZA"/>
        </w:rPr>
        <w:t xml:space="preserve">show that the convergence problems experienced by the modal macromodel are exacerbated by the presence of the non-linear semiconductor devices. In these cases, the modal macromodel </w:t>
      </w:r>
      <w:r w:rsidR="00D37D51">
        <w:rPr>
          <w:lang w:val="en-ZA"/>
        </w:rPr>
        <w:t xml:space="preserve">can </w:t>
      </w:r>
      <w:r w:rsidR="00DD7965">
        <w:rPr>
          <w:lang w:val="en-ZA"/>
        </w:rPr>
        <w:t xml:space="preserve">no longer be used as a </w:t>
      </w:r>
      <w:r w:rsidR="006E64F0">
        <w:rPr>
          <w:lang w:val="en-ZA"/>
        </w:rPr>
        <w:t xml:space="preserve">solution. </w:t>
      </w:r>
    </w:p>
    <w:p w:rsidR="0077314D" w:rsidRDefault="0077314D">
      <w:pPr>
        <w:spacing w:after="0"/>
        <w:jc w:val="left"/>
        <w:rPr>
          <w:lang w:val="en-ZA"/>
        </w:rPr>
      </w:pPr>
      <w:r>
        <w:rPr>
          <w:lang w:val="en-ZA"/>
        </w:rPr>
        <w:br w:type="page"/>
      </w:r>
    </w:p>
    <w:p w:rsidR="001A2CBE" w:rsidRPr="003625F1" w:rsidRDefault="001A2CBE" w:rsidP="00F853D1">
      <w:pPr>
        <w:pStyle w:val="Heading1"/>
        <w:rPr>
          <w:lang w:val="en-ZA"/>
        </w:rPr>
      </w:pPr>
      <w:r w:rsidRPr="003625F1">
        <w:rPr>
          <w:lang w:val="en-ZA"/>
        </w:rPr>
        <w:lastRenderedPageBreak/>
        <w:t>Practical case: Flyback converter</w:t>
      </w:r>
    </w:p>
    <w:p w:rsidR="00FA7F36" w:rsidRDefault="00FA7F36" w:rsidP="006509AA">
      <w:pPr>
        <w:rPr>
          <w:lang w:val="en-ZA"/>
        </w:rPr>
      </w:pPr>
      <w:r>
        <w:rPr>
          <w:lang w:val="en-ZA"/>
        </w:rPr>
        <w:t xml:space="preserve">Our objective isto find </w:t>
      </w:r>
      <w:r w:rsidRPr="003625F1">
        <w:rPr>
          <w:lang w:val="en-ZA"/>
        </w:rPr>
        <w:t xml:space="preserve">a sufficient model </w:t>
      </w:r>
      <w:r>
        <w:rPr>
          <w:lang w:val="en-ZA"/>
        </w:rPr>
        <w:t xml:space="preserve">of integrated passive structures </w:t>
      </w:r>
      <w:r w:rsidRPr="003625F1">
        <w:rPr>
          <w:lang w:val="en-ZA"/>
        </w:rPr>
        <w:t>for hig</w:t>
      </w:r>
      <w:r>
        <w:rPr>
          <w:lang w:val="en-ZA"/>
        </w:rPr>
        <w:t>h frequency analysis/prediction. This will assist power converter designers, e.g. to be able to distinguish various parasitic oscillations that appear in simulation and measurement data, and to differentiate their causes.</w:t>
      </w:r>
    </w:p>
    <w:p w:rsidR="006509AA" w:rsidRPr="003625F1" w:rsidRDefault="006509AA" w:rsidP="006509AA">
      <w:pPr>
        <w:rPr>
          <w:lang w:val="en-ZA"/>
        </w:rPr>
      </w:pPr>
      <w:r w:rsidRPr="003625F1">
        <w:rPr>
          <w:lang w:val="en-ZA"/>
        </w:rPr>
        <w:t xml:space="preserve">At high frequencies there are many parasitic oscillations that begin to circulate in the power circuits. Some sources </w:t>
      </w:r>
      <w:r w:rsidR="00376FAF">
        <w:rPr>
          <w:lang w:val="en-ZA"/>
        </w:rPr>
        <w:t xml:space="preserve">of these oscillations </w:t>
      </w:r>
      <w:r w:rsidRPr="003625F1">
        <w:rPr>
          <w:lang w:val="en-ZA"/>
        </w:rPr>
        <w:t>include:</w:t>
      </w:r>
    </w:p>
    <w:p w:rsidR="006509AA" w:rsidRPr="003625F1" w:rsidRDefault="006509AA" w:rsidP="00AC0EC8">
      <w:pPr>
        <w:pStyle w:val="ListParagraph"/>
        <w:numPr>
          <w:ilvl w:val="0"/>
          <w:numId w:val="4"/>
        </w:numPr>
        <w:rPr>
          <w:lang w:val="en-ZA"/>
        </w:rPr>
      </w:pPr>
      <w:r w:rsidRPr="003625F1">
        <w:rPr>
          <w:lang w:val="en-ZA"/>
        </w:rPr>
        <w:t>Inter-component connections, i.e. conductor strips and their environment</w:t>
      </w:r>
      <w:r w:rsidR="002B4481">
        <w:rPr>
          <w:lang w:val="en-ZA"/>
        </w:rPr>
        <w:t xml:space="preserve"> begin having electromagnetic significance</w:t>
      </w:r>
    </w:p>
    <w:p w:rsidR="006509AA" w:rsidRPr="003625F1" w:rsidRDefault="006509AA" w:rsidP="00AC0EC8">
      <w:pPr>
        <w:pStyle w:val="ListParagraph"/>
        <w:numPr>
          <w:ilvl w:val="0"/>
          <w:numId w:val="4"/>
        </w:numPr>
        <w:rPr>
          <w:lang w:val="en-ZA"/>
        </w:rPr>
      </w:pPr>
      <w:r w:rsidRPr="003625F1">
        <w:rPr>
          <w:lang w:val="en-ZA"/>
        </w:rPr>
        <w:t>Unmodelled characteristics in the semiconductor devices</w:t>
      </w:r>
    </w:p>
    <w:p w:rsidR="006509AA" w:rsidRPr="003625F1" w:rsidRDefault="006509AA" w:rsidP="00AC0EC8">
      <w:pPr>
        <w:pStyle w:val="ListParagraph"/>
        <w:numPr>
          <w:ilvl w:val="0"/>
          <w:numId w:val="4"/>
        </w:numPr>
        <w:rPr>
          <w:lang w:val="en-ZA"/>
        </w:rPr>
      </w:pPr>
      <w:r w:rsidRPr="003625F1">
        <w:rPr>
          <w:lang w:val="en-ZA"/>
        </w:rPr>
        <w:t>Parasitic impedance characteristics of discrete passive components, i.e. ESL of capacitor, and EPC of inductor, etc. [</w:t>
      </w:r>
      <w:r w:rsidR="00C67131">
        <w:rPr>
          <w:lang w:val="en-ZA"/>
        </w:rPr>
        <w:t>see 9, 12</w:t>
      </w:r>
      <w:r w:rsidRPr="003625F1">
        <w:rPr>
          <w:lang w:val="en-ZA"/>
        </w:rPr>
        <w:t>]</w:t>
      </w:r>
    </w:p>
    <w:p w:rsidR="006509AA" w:rsidRPr="003625F1" w:rsidRDefault="006509AA" w:rsidP="00AC0EC8">
      <w:pPr>
        <w:pStyle w:val="ListParagraph"/>
        <w:numPr>
          <w:ilvl w:val="0"/>
          <w:numId w:val="4"/>
        </w:numPr>
        <w:rPr>
          <w:lang w:val="en-ZA"/>
        </w:rPr>
      </w:pPr>
      <w:r w:rsidRPr="003625F1">
        <w:rPr>
          <w:lang w:val="en-ZA"/>
        </w:rPr>
        <w:t xml:space="preserve">Interference from </w:t>
      </w:r>
      <w:r w:rsidR="00D91A1F">
        <w:rPr>
          <w:lang w:val="en-ZA"/>
        </w:rPr>
        <w:t xml:space="preserve">an </w:t>
      </w:r>
      <w:r w:rsidRPr="003625F1">
        <w:rPr>
          <w:lang w:val="en-ZA"/>
        </w:rPr>
        <w:t>imperfect source and ground plane</w:t>
      </w:r>
    </w:p>
    <w:p w:rsidR="006509AA" w:rsidRDefault="006509AA" w:rsidP="00AC0EC8">
      <w:pPr>
        <w:pStyle w:val="ListParagraph"/>
        <w:numPr>
          <w:ilvl w:val="0"/>
          <w:numId w:val="4"/>
        </w:numPr>
        <w:rPr>
          <w:lang w:val="en-ZA"/>
        </w:rPr>
      </w:pPr>
      <w:r w:rsidRPr="003625F1">
        <w:rPr>
          <w:lang w:val="en-ZA"/>
        </w:rPr>
        <w:t>Interference from radiation; this occurs at higher frequencies</w:t>
      </w:r>
    </w:p>
    <w:p w:rsidR="006B21F5" w:rsidRDefault="006B21F5" w:rsidP="00CA0DB9">
      <w:pPr>
        <w:rPr>
          <w:lang w:val="en-ZA"/>
        </w:rPr>
      </w:pPr>
      <w:r>
        <w:rPr>
          <w:lang w:val="en-ZA"/>
        </w:rPr>
        <w:t>A simulation tool involving all/most of these factors can prove valuable in distinguishing between the causes of parasitic oscillations</w:t>
      </w:r>
      <w:r w:rsidR="008C61AC">
        <w:rPr>
          <w:lang w:val="en-ZA"/>
        </w:rPr>
        <w:t xml:space="preserve">. A designer can modify the parameters of a particular parasitic element, and observe its effect on the oscillations, hence seeing which factors are the most significant. </w:t>
      </w:r>
    </w:p>
    <w:p w:rsidR="007341C3" w:rsidRPr="00CA0DB9" w:rsidRDefault="00BA50D4" w:rsidP="00CA0DB9">
      <w:pPr>
        <w:rPr>
          <w:lang w:val="en-ZA"/>
        </w:rPr>
      </w:pPr>
      <w:r>
        <w:rPr>
          <w:lang w:val="en-ZA"/>
        </w:rPr>
        <w:t xml:space="preserve">The flyback converter topology is used to provide a practical example of the integrated passive principle discussed in this dissertation. </w:t>
      </w:r>
      <w:r>
        <w:rPr>
          <w:i/>
          <w:lang w:val="en-ZA"/>
        </w:rPr>
        <w:t>Section 5.1.1</w:t>
      </w:r>
      <w:r>
        <w:rPr>
          <w:lang w:val="en-ZA"/>
        </w:rPr>
        <w:t xml:space="preserve"> explains how a flyback works, which gives a background to the reader for the subsequent sections. The major parasitic effects that are designers deal with in a typical flyback circuit are outlined in </w:t>
      </w:r>
      <w:r>
        <w:rPr>
          <w:i/>
          <w:lang w:val="en-ZA"/>
        </w:rPr>
        <w:t>Section 5.1.2</w:t>
      </w:r>
      <w:r>
        <w:rPr>
          <w:lang w:val="en-ZA"/>
        </w:rPr>
        <w:t xml:space="preserve">. </w:t>
      </w:r>
      <w:r w:rsidR="006E349B">
        <w:rPr>
          <w:i/>
          <w:lang w:val="en-ZA"/>
        </w:rPr>
        <w:t xml:space="preserve">Section 5.2 </w:t>
      </w:r>
      <w:r w:rsidR="006E349B">
        <w:rPr>
          <w:lang w:val="en-ZA"/>
        </w:rPr>
        <w:t>illustrates principles that can be used when designing an integrated architecture that will have equivalent functionality to a di</w:t>
      </w:r>
      <w:r w:rsidR="005C6C20">
        <w:rPr>
          <w:lang w:val="en-ZA"/>
        </w:rPr>
        <w:t>s</w:t>
      </w:r>
      <w:r w:rsidR="006E349B">
        <w:rPr>
          <w:lang w:val="en-ZA"/>
        </w:rPr>
        <w:t>crete-architecture converter.</w:t>
      </w:r>
    </w:p>
    <w:p w:rsidR="00B63036" w:rsidRDefault="00B63036" w:rsidP="00B63036">
      <w:pPr>
        <w:pStyle w:val="Heading2"/>
        <w:rPr>
          <w:lang w:val="en-ZA"/>
        </w:rPr>
      </w:pPr>
      <w:r>
        <w:rPr>
          <w:lang w:val="en-ZA"/>
        </w:rPr>
        <w:t>Introduction to the flyback converter circuit</w:t>
      </w:r>
    </w:p>
    <w:p w:rsidR="00B63036" w:rsidRPr="00B63036" w:rsidRDefault="00B63036" w:rsidP="00B63036">
      <w:pPr>
        <w:pStyle w:val="Heading3"/>
        <w:rPr>
          <w:lang w:val="en-ZA"/>
        </w:rPr>
      </w:pPr>
      <w:r>
        <w:rPr>
          <w:lang w:val="en-ZA"/>
        </w:rPr>
        <w:t>Operation principle of a flyback</w:t>
      </w:r>
    </w:p>
    <w:p w:rsidR="002B4481" w:rsidRDefault="001A2CBE" w:rsidP="002F5149">
      <w:pPr>
        <w:rPr>
          <w:lang w:val="en-ZA"/>
        </w:rPr>
      </w:pPr>
      <w:r w:rsidRPr="003625F1">
        <w:rPr>
          <w:lang w:val="en-ZA"/>
        </w:rPr>
        <w:t xml:space="preserve">The flyback converter is an example of switching a clamped inductive load to give a controllable DC-DC converter. </w:t>
      </w:r>
      <w:r w:rsidRPr="001E4BD0">
        <w:rPr>
          <w:i/>
          <w:lang w:val="en-ZA"/>
        </w:rPr>
        <w:t>Figure </w:t>
      </w:r>
      <w:r w:rsidR="00A27F60" w:rsidRPr="001E4BD0">
        <w:rPr>
          <w:i/>
          <w:lang w:val="en-ZA"/>
        </w:rPr>
        <w:t>5.</w:t>
      </w:r>
      <w:r w:rsidRPr="001E4BD0">
        <w:rPr>
          <w:i/>
          <w:lang w:val="en-ZA"/>
        </w:rPr>
        <w:t>1</w:t>
      </w:r>
      <w:r w:rsidRPr="003625F1">
        <w:rPr>
          <w:lang w:val="en-ZA"/>
        </w:rPr>
        <w:t xml:space="preserve"> shows the circuit diagram of the ideal discrete-component flyback converter. The basic concept of operation is as follows: </w:t>
      </w:r>
    </w:p>
    <w:p w:rsidR="002B4481" w:rsidRPr="002B4481" w:rsidRDefault="001A2CBE" w:rsidP="002B4481">
      <w:pPr>
        <w:pStyle w:val="ListParagraph"/>
        <w:numPr>
          <w:ilvl w:val="0"/>
          <w:numId w:val="45"/>
        </w:numPr>
        <w:rPr>
          <w:lang w:val="en-ZA"/>
        </w:rPr>
      </w:pPr>
      <w:r w:rsidRPr="002B4481">
        <w:rPr>
          <w:lang w:val="en-ZA"/>
        </w:rPr>
        <w:t xml:space="preserve">Consider the steady-state where the voltage on the load-side is held </w:t>
      </w:r>
      <w:r w:rsidR="00C86231" w:rsidRPr="002B4481">
        <w:rPr>
          <w:lang w:val="en-ZA"/>
        </w:rPr>
        <w:t xml:space="preserve">relatively </w:t>
      </w:r>
      <w:r w:rsidRPr="002B4481">
        <w:rPr>
          <w:lang w:val="en-ZA"/>
        </w:rPr>
        <w:t>constant by the RC load. The switch is</w:t>
      </w:r>
      <w:r w:rsidR="00DD7C8E" w:rsidRPr="002B4481">
        <w:rPr>
          <w:lang w:val="en-ZA"/>
        </w:rPr>
        <w:t xml:space="preserve"> often</w:t>
      </w:r>
      <w:r w:rsidRPr="002B4481">
        <w:rPr>
          <w:lang w:val="en-ZA"/>
        </w:rPr>
        <w:t xml:space="preserve"> implemented as a MOSFET controlled by a pulse train at its gate terminal. </w:t>
      </w:r>
    </w:p>
    <w:p w:rsidR="002B4481" w:rsidRPr="002B4481" w:rsidRDefault="001A2CBE" w:rsidP="002B4481">
      <w:pPr>
        <w:pStyle w:val="ListParagraph"/>
        <w:numPr>
          <w:ilvl w:val="0"/>
          <w:numId w:val="45"/>
        </w:numPr>
        <w:rPr>
          <w:lang w:val="en-ZA"/>
        </w:rPr>
      </w:pPr>
      <w:r w:rsidRPr="002B4481">
        <w:rPr>
          <w:lang w:val="en-ZA"/>
        </w:rPr>
        <w:t xml:space="preserve">Referring to the circuit diagram of </w:t>
      </w:r>
      <w:r w:rsidRPr="001E4BD0">
        <w:rPr>
          <w:i/>
          <w:lang w:val="en-ZA"/>
        </w:rPr>
        <w:t>Figure </w:t>
      </w:r>
      <w:r w:rsidR="00A27F60" w:rsidRPr="001E4BD0">
        <w:rPr>
          <w:i/>
          <w:lang w:val="en-ZA"/>
        </w:rPr>
        <w:t>5.</w:t>
      </w:r>
      <w:r w:rsidRPr="001E4BD0">
        <w:rPr>
          <w:i/>
          <w:lang w:val="en-ZA"/>
        </w:rPr>
        <w:t>1</w:t>
      </w:r>
      <w:r w:rsidRPr="002B4481">
        <w:rPr>
          <w:lang w:val="en-ZA"/>
        </w:rPr>
        <w:t xml:space="preserve">; when the switch is closed, the orientation of the voltage excitation across the inductor on the supply side will result in the diode being reverse-biased on the load side. The constant voltage excitation across the supply-side inductor will result in a ramp increase in current flowing through it. </w:t>
      </w:r>
    </w:p>
    <w:p w:rsidR="002B4481" w:rsidRPr="002B4481" w:rsidRDefault="001A2CBE" w:rsidP="002B4481">
      <w:pPr>
        <w:pStyle w:val="ListParagraph"/>
        <w:numPr>
          <w:ilvl w:val="0"/>
          <w:numId w:val="45"/>
        </w:numPr>
        <w:rPr>
          <w:lang w:val="en-ZA"/>
        </w:rPr>
      </w:pPr>
      <w:r w:rsidRPr="002B4481">
        <w:rPr>
          <w:lang w:val="en-ZA"/>
        </w:rPr>
        <w:lastRenderedPageBreak/>
        <w:t xml:space="preserve">Upon the switch’s turn-off event, the inductor will resist the sudden change of current to zero imposed by the switch, thus appearing as a current source. </w:t>
      </w:r>
    </w:p>
    <w:p w:rsidR="002B4481" w:rsidRPr="002B4481" w:rsidRDefault="001A2CBE" w:rsidP="002B4481">
      <w:pPr>
        <w:pStyle w:val="ListParagraph"/>
        <w:numPr>
          <w:ilvl w:val="0"/>
          <w:numId w:val="45"/>
        </w:numPr>
        <w:rPr>
          <w:lang w:val="en-ZA"/>
        </w:rPr>
      </w:pPr>
      <w:r w:rsidRPr="002B4481">
        <w:rPr>
          <w:lang w:val="en-ZA"/>
        </w:rPr>
        <w:t xml:space="preserve">Therefore, the current source will cause a voltage to arise across the switch to attempt forcing the current through it. When this voltage exceeds the sum of the supply and load voltage, the induced voltage on the load side will turn the diode on, thus allowing current to flow through the load. </w:t>
      </w:r>
    </w:p>
    <w:p w:rsidR="002B4481" w:rsidRPr="002B4481" w:rsidRDefault="001A2CBE" w:rsidP="002B4481">
      <w:pPr>
        <w:pStyle w:val="ListParagraph"/>
        <w:numPr>
          <w:ilvl w:val="0"/>
          <w:numId w:val="45"/>
        </w:numPr>
        <w:rPr>
          <w:lang w:val="en-ZA"/>
        </w:rPr>
      </w:pPr>
      <w:r w:rsidRPr="002B4481">
        <w:rPr>
          <w:lang w:val="en-ZA"/>
        </w:rPr>
        <w:t xml:space="preserve">Since the load voltage is held constant, the load-side inductor current will ramp down to zero. </w:t>
      </w:r>
    </w:p>
    <w:p w:rsidR="001A2CBE" w:rsidRPr="002B4481" w:rsidRDefault="001A2CBE" w:rsidP="007B2E33">
      <w:pPr>
        <w:pStyle w:val="ListParagraph"/>
        <w:numPr>
          <w:ilvl w:val="0"/>
          <w:numId w:val="45"/>
        </w:numPr>
        <w:spacing w:after="120"/>
        <w:ind w:left="714" w:hanging="357"/>
        <w:rPr>
          <w:lang w:val="en-ZA"/>
        </w:rPr>
      </w:pPr>
      <w:r w:rsidRPr="002B4481">
        <w:rPr>
          <w:lang w:val="en-ZA"/>
        </w:rPr>
        <w:t>Thus, the magnetic energy that was stored in the supply side in the switch on-cycle is captured by the load side on turn-off and dissipated at the load in the switch’s off-cycle.</w:t>
      </w:r>
    </w:p>
    <w:p w:rsidR="001A2CBE" w:rsidRPr="003625F1" w:rsidRDefault="001A2CBE" w:rsidP="007B2E33">
      <w:pPr>
        <w:spacing w:after="120"/>
        <w:rPr>
          <w:lang w:val="en-ZA"/>
        </w:rPr>
      </w:pPr>
      <w:r w:rsidRPr="003625F1">
        <w:rPr>
          <w:lang w:val="en-ZA"/>
        </w:rPr>
        <w:t xml:space="preserve">Mathematical theory governing the flyback operation will not be discussed in this </w:t>
      </w:r>
      <w:r w:rsidR="002F5149">
        <w:rPr>
          <w:lang w:val="en-ZA"/>
        </w:rPr>
        <w:t>study</w:t>
      </w:r>
      <w:r w:rsidRPr="003625F1">
        <w:rPr>
          <w:lang w:val="en-ZA"/>
        </w:rPr>
        <w:t xml:space="preserve">, but the expected waveforms of ideal operation are shown in </w:t>
      </w:r>
      <w:r w:rsidRPr="001E4BD0">
        <w:rPr>
          <w:i/>
          <w:lang w:val="en-ZA"/>
        </w:rPr>
        <w:t>Figure </w:t>
      </w:r>
      <w:r w:rsidR="00A27F60" w:rsidRPr="001E4BD0">
        <w:rPr>
          <w:i/>
          <w:lang w:val="en-ZA"/>
        </w:rPr>
        <w:t>5.</w:t>
      </w:r>
      <w:r w:rsidR="00D051E6">
        <w:rPr>
          <w:i/>
          <w:lang w:val="en-ZA"/>
        </w:rPr>
        <w:t>2</w:t>
      </w:r>
      <w:r w:rsidRPr="003625F1">
        <w:rPr>
          <w:lang w:val="en-ZA"/>
        </w:rPr>
        <w:t>.</w:t>
      </w:r>
      <w:r w:rsidR="002F5149">
        <w:rPr>
          <w:lang w:val="en-ZA"/>
        </w:rPr>
        <w:t xml:space="preserve"> A more detailed discussion of the flyback’s operation can be found in [</w:t>
      </w:r>
      <w:r w:rsidR="00791B77">
        <w:rPr>
          <w:lang w:val="en-ZA"/>
        </w:rPr>
        <w:t>5</w:t>
      </w:r>
      <w:r w:rsidR="002F5149">
        <w:rPr>
          <w:lang w:val="en-ZA"/>
        </w:rPr>
        <w:t>].</w:t>
      </w:r>
      <w:r w:rsidRPr="003625F1">
        <w:rPr>
          <w:lang w:val="en-ZA"/>
        </w:rPr>
        <w:t xml:space="preserve"> This mode of operation, where the load-side current reaches zero before the beginning of the next cycle is known as Discontinuous Conduction Mode (DCM). The alternative mode is when the load-side current does not reach zero before the switch turns back on, in which case the supply-side inductor recaptures the magnetic energy and begins its ramp up in current from a non-zero initial condition. This is known as Continuous Conduction Mode (CCM).</w:t>
      </w:r>
    </w:p>
    <w:p w:rsidR="001A2CBE" w:rsidRPr="007B2E33" w:rsidRDefault="007A4973" w:rsidP="007B2E33">
      <w:pPr>
        <w:spacing w:after="0"/>
        <w:jc w:val="center"/>
        <w:rPr>
          <w:lang w:val="en-ZA"/>
        </w:rPr>
      </w:pPr>
      <w:r w:rsidRPr="007B2E33">
        <w:rPr>
          <w:noProof/>
          <w:sz w:val="32"/>
          <w:lang w:val="en-US"/>
        </w:rPr>
        <w:drawing>
          <wp:inline distT="0" distB="0" distL="0" distR="0">
            <wp:extent cx="3246664" cy="1610509"/>
            <wp:effectExtent l="1905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455" cy="1620823"/>
                    </a:xfrm>
                    <a:prstGeom prst="rect">
                      <a:avLst/>
                    </a:prstGeom>
                    <a:noFill/>
                    <a:ln>
                      <a:noFill/>
                    </a:ln>
                  </pic:spPr>
                </pic:pic>
              </a:graphicData>
            </a:graphic>
          </wp:inline>
        </w:drawing>
      </w:r>
    </w:p>
    <w:p w:rsidR="001A2CBE" w:rsidRPr="007B2E33" w:rsidRDefault="001A2CBE" w:rsidP="007B2E33">
      <w:pPr>
        <w:spacing w:after="0"/>
        <w:jc w:val="center"/>
        <w:rPr>
          <w:lang w:val="en-ZA"/>
        </w:rPr>
      </w:pPr>
      <w:r w:rsidRPr="007B2E33">
        <w:rPr>
          <w:lang w:val="en-ZA"/>
        </w:rPr>
        <w:t xml:space="preserve">Figure </w:t>
      </w:r>
      <w:r w:rsidR="00A27F60" w:rsidRPr="007B2E33">
        <w:rPr>
          <w:lang w:val="en-ZA"/>
        </w:rPr>
        <w:t>5.</w:t>
      </w:r>
      <w:r w:rsidR="00681B0D" w:rsidRPr="007B2E33">
        <w:rPr>
          <w:lang w:val="en-ZA"/>
        </w:rPr>
        <w:t>1</w:t>
      </w:r>
      <w:r w:rsidRPr="007B2E33">
        <w:rPr>
          <w:lang w:val="en-ZA"/>
        </w:rPr>
        <w:t>: Basic lumped element model for flyback converter circuit</w:t>
      </w:r>
    </w:p>
    <w:p w:rsidR="001A2CBE" w:rsidRPr="003625F1" w:rsidRDefault="001A2CBE" w:rsidP="007B2E33">
      <w:pPr>
        <w:spacing w:after="0"/>
        <w:jc w:val="center"/>
        <w:rPr>
          <w:lang w:val="en-ZA"/>
        </w:rPr>
      </w:pPr>
      <w:r w:rsidRPr="003625F1">
        <w:rPr>
          <w:noProof/>
          <w:lang w:val="en-US"/>
        </w:rPr>
        <w:drawing>
          <wp:inline distT="0" distB="0" distL="0" distR="0">
            <wp:extent cx="4291693" cy="2990437"/>
            <wp:effectExtent l="19050" t="0" r="0" b="0"/>
            <wp:docPr id="11" name="Picture 6" descr="C:\Documents and Settings\Administrator\My Documents\Adrian\Masters\Flyback converter\Flyback_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lyback converter\Flyback_operation.jpg"/>
                    <pic:cNvPicPr>
                      <a:picLocks noChangeAspect="1" noChangeArrowheads="1"/>
                    </pic:cNvPicPr>
                  </pic:nvPicPr>
                  <pic:blipFill>
                    <a:blip r:embed="rId92" cstate="print"/>
                    <a:srcRect l="9727" t="2415" r="7295"/>
                    <a:stretch>
                      <a:fillRect/>
                    </a:stretch>
                  </pic:blipFill>
                  <pic:spPr bwMode="auto">
                    <a:xfrm>
                      <a:off x="0" y="0"/>
                      <a:ext cx="4294382" cy="2992311"/>
                    </a:xfrm>
                    <a:prstGeom prst="rect">
                      <a:avLst/>
                    </a:prstGeom>
                    <a:noFill/>
                    <a:ln w="9525">
                      <a:noFill/>
                      <a:miter lim="800000"/>
                      <a:headEnd/>
                      <a:tailEnd/>
                    </a:ln>
                  </pic:spPr>
                </pic:pic>
              </a:graphicData>
            </a:graphic>
          </wp:inline>
        </w:drawing>
      </w:r>
    </w:p>
    <w:p w:rsidR="001A2CBE" w:rsidRPr="003625F1" w:rsidRDefault="001A2CBE" w:rsidP="002F5149">
      <w:pPr>
        <w:rPr>
          <w:lang w:val="en-ZA"/>
        </w:rPr>
      </w:pPr>
      <w:r w:rsidRPr="003625F1">
        <w:rPr>
          <w:lang w:val="en-ZA"/>
        </w:rPr>
        <w:t xml:space="preserve">Figure </w:t>
      </w:r>
      <w:r w:rsidR="00A27F60">
        <w:rPr>
          <w:lang w:val="en-ZA"/>
        </w:rPr>
        <w:t>5</w:t>
      </w:r>
      <w:r w:rsidR="00260035">
        <w:rPr>
          <w:lang w:val="en-ZA"/>
        </w:rPr>
        <w:t>.</w:t>
      </w:r>
      <w:r w:rsidR="00681B0D">
        <w:rPr>
          <w:lang w:val="en-ZA"/>
        </w:rPr>
        <w:t>2</w:t>
      </w:r>
      <w:r w:rsidRPr="003625F1">
        <w:rPr>
          <w:lang w:val="en-ZA"/>
        </w:rPr>
        <w:t>: Waveforms of flyback ideal operation superimposed with typical parasitic effects</w:t>
      </w:r>
    </w:p>
    <w:p w:rsidR="00B63036" w:rsidRDefault="00B63036" w:rsidP="00B63036">
      <w:pPr>
        <w:pStyle w:val="Heading3"/>
        <w:rPr>
          <w:lang w:val="en-ZA"/>
        </w:rPr>
      </w:pPr>
      <w:r>
        <w:rPr>
          <w:lang w:val="en-ZA"/>
        </w:rPr>
        <w:lastRenderedPageBreak/>
        <w:t>Typical parasitic effects</w:t>
      </w:r>
    </w:p>
    <w:p w:rsidR="001A2CBE" w:rsidRDefault="001A2CBE" w:rsidP="002F5149">
      <w:pPr>
        <w:rPr>
          <w:lang w:val="en-ZA"/>
        </w:rPr>
      </w:pPr>
      <w:r w:rsidRPr="003625F1">
        <w:rPr>
          <w:lang w:val="en-ZA"/>
        </w:rPr>
        <w:t xml:space="preserve">There are three main parasitic effects that must be accounted for in the design of flyback converters. The first, and usually the most critical, is that upon the MOSFET turn-off event, a spike occurs at the MOSFET drain-source voltage. This spike is followed by high-frequency oscillations, which usually attenuates to insignificance within the off-portion of the duty cycle. This effect is caused by the presence of leakage inductance in the couple inductor system. Not all the flux is captured by the load-side circuit, so the remaining current is forced to dissipate through the MOSFET in as fast a time as possible. This rapid change in current is resisted by the leakage inductance in the form of an opposing voltage spike. The inductance of the interconnection path between inductor and MOSFET also contributes to this, and is usually lumped together with the inductor leakage inductance. The oscillation is caused by resonance between this inductance and the junction capacitance of the MOSFET. This oscillation is of a high frequency because both the junction capacitance and the leakage inductance are small. </w:t>
      </w:r>
    </w:p>
    <w:p w:rsidR="002F5149" w:rsidRDefault="007A4973" w:rsidP="007C0F91">
      <w:pPr>
        <w:jc w:val="center"/>
        <w:rPr>
          <w:lang w:val="en-ZA"/>
        </w:rPr>
      </w:pPr>
      <w:r>
        <w:rPr>
          <w:noProof/>
          <w:lang w:val="en-US"/>
        </w:rPr>
        <w:drawing>
          <wp:inline distT="0" distB="0" distL="0" distR="0">
            <wp:extent cx="3288182" cy="2657475"/>
            <wp:effectExtent l="0" t="0" r="762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222" cy="2660740"/>
                    </a:xfrm>
                    <a:prstGeom prst="rect">
                      <a:avLst/>
                    </a:prstGeom>
                    <a:noFill/>
                    <a:ln>
                      <a:noFill/>
                    </a:ln>
                  </pic:spPr>
                </pic:pic>
              </a:graphicData>
            </a:graphic>
          </wp:inline>
        </w:drawing>
      </w:r>
    </w:p>
    <w:p w:rsidR="00E205AC" w:rsidRPr="003625F1" w:rsidRDefault="00E205AC" w:rsidP="007C0F91">
      <w:pPr>
        <w:jc w:val="center"/>
        <w:rPr>
          <w:lang w:val="en-ZA"/>
        </w:rPr>
      </w:pPr>
      <w:r w:rsidRPr="007C0F91">
        <w:rPr>
          <w:lang w:val="en-ZA"/>
        </w:rPr>
        <w:t>Figure 5.3: The parasitic circuit elements that</w:t>
      </w:r>
      <w:r w:rsidR="007C0F91">
        <w:rPr>
          <w:lang w:val="en-ZA"/>
        </w:rPr>
        <w:t xml:space="preserve"> resonate to cause oscillations</w:t>
      </w:r>
    </w:p>
    <w:p w:rsidR="001A2CBE" w:rsidRPr="003625F1" w:rsidRDefault="001A2CBE" w:rsidP="002F5149">
      <w:pPr>
        <w:rPr>
          <w:lang w:val="en-ZA"/>
        </w:rPr>
      </w:pPr>
      <w:r w:rsidRPr="003625F1">
        <w:rPr>
          <w:lang w:val="en-ZA"/>
        </w:rPr>
        <w:t xml:space="preserve">The second parasitic effect occurs in DCM, when the diode current reaches zero, and the diode turns off. Resonance occurs between the magnetising inductance and the junction capacitance of the MOSFET. No current is flowing through the diode, so the parasitic junction capacitance of the diode does not contribute to this oscillation. Since the magnetising inductance is much greater than the leakage inductance, the frequency of this effect is significantly lower than that of the MOSFET turn-off oscillation. The diode turn-off oscillation is present even under the case of unity coupling between inductors, i.e. zero leakage inductance. </w:t>
      </w:r>
      <w:r w:rsidR="00336833" w:rsidRPr="00336833">
        <w:rPr>
          <w:lang w:val="en-ZA"/>
        </w:rPr>
        <w:t>These oscillation</w:t>
      </w:r>
      <w:r w:rsidR="00647DF2">
        <w:rPr>
          <w:lang w:val="en-ZA"/>
        </w:rPr>
        <w:t>s</w:t>
      </w:r>
      <w:r w:rsidR="00336833" w:rsidRPr="00336833">
        <w:rPr>
          <w:lang w:val="en-ZA"/>
        </w:rPr>
        <w:t xml:space="preserve"> are characterised by low damping</w:t>
      </w:r>
      <w:r w:rsidRPr="00336833">
        <w:rPr>
          <w:lang w:val="en-ZA"/>
        </w:rPr>
        <w:t xml:space="preserve"> because losses are minimised in such circuits</w:t>
      </w:r>
      <w:r w:rsidR="00336833" w:rsidRPr="00336833">
        <w:rPr>
          <w:lang w:val="en-ZA"/>
        </w:rPr>
        <w:t>, which requires low resistance</w:t>
      </w:r>
      <w:r w:rsidRPr="00336833">
        <w:rPr>
          <w:lang w:val="en-ZA"/>
        </w:rPr>
        <w:t>. Inserting extra resistance to increase damping will decrease efficiency, which is not acceptable in power electronic converters.</w:t>
      </w:r>
    </w:p>
    <w:p w:rsidR="001A2CBE" w:rsidRPr="003625F1" w:rsidRDefault="001A2CBE" w:rsidP="002F5149">
      <w:pPr>
        <w:rPr>
          <w:lang w:val="en-ZA"/>
        </w:rPr>
      </w:pPr>
      <w:r w:rsidRPr="003625F1">
        <w:rPr>
          <w:lang w:val="en-ZA"/>
        </w:rPr>
        <w:t xml:space="preserve">The third parasitic effect is a common mode current that flows through the inter-winding parasitic capacitance. This does not reduce functionality of the converter, nor will it threaten to damage any </w:t>
      </w:r>
      <w:r w:rsidRPr="003625F1">
        <w:rPr>
          <w:lang w:val="en-ZA"/>
        </w:rPr>
        <w:lastRenderedPageBreak/>
        <w:t xml:space="preserve">components, but it must be restricted due to the serious EMI issues it raises. </w:t>
      </w:r>
      <w:r w:rsidRPr="00647DF2">
        <w:rPr>
          <w:lang w:val="en-ZA"/>
        </w:rPr>
        <w:t>Common mode current radiates strongly</w:t>
      </w:r>
      <w:r w:rsidR="002F5149" w:rsidRPr="00647DF2">
        <w:rPr>
          <w:lang w:val="en-ZA"/>
        </w:rPr>
        <w:t xml:space="preserve"> [</w:t>
      </w:r>
      <w:r w:rsidR="00133857">
        <w:rPr>
          <w:lang w:val="en-ZA"/>
        </w:rPr>
        <w:t>26</w:t>
      </w:r>
      <w:r w:rsidR="002F5149" w:rsidRPr="00647DF2">
        <w:rPr>
          <w:lang w:val="en-ZA"/>
        </w:rPr>
        <w:t>]</w:t>
      </w:r>
      <w:r w:rsidRPr="00647DF2">
        <w:rPr>
          <w:lang w:val="en-ZA"/>
        </w:rPr>
        <w:t>.</w:t>
      </w:r>
    </w:p>
    <w:p w:rsidR="001A2CBE" w:rsidRDefault="001A2CBE" w:rsidP="002F5149">
      <w:pPr>
        <w:rPr>
          <w:lang w:val="en-ZA"/>
        </w:rPr>
      </w:pPr>
      <w:r w:rsidRPr="003625F1">
        <w:rPr>
          <w:lang w:val="en-ZA"/>
        </w:rPr>
        <w:t xml:space="preserve">The use of the planar integration technique </w:t>
      </w:r>
      <w:r w:rsidR="002F5149">
        <w:rPr>
          <w:lang w:val="en-ZA"/>
        </w:rPr>
        <w:t>has some advantages</w:t>
      </w:r>
      <w:r w:rsidRPr="003625F1">
        <w:rPr>
          <w:lang w:val="en-ZA"/>
        </w:rPr>
        <w:t xml:space="preserve"> to solve these problems. Much lower leakage inductance can be achieved using this architecture. A lower leakage inductance will decrease the voltage spike upon MOSFET turn-off. It will also increase the frequency of oscillation, but at such high frequencies, the skin effect introduces resistance that will increase damping. </w:t>
      </w:r>
      <w:r w:rsidR="002F5149" w:rsidRPr="0055696F">
        <w:rPr>
          <w:lang w:val="en-ZA"/>
        </w:rPr>
        <w:t>Multilayer conductor technology can be used as a high-frequency filter</w:t>
      </w:r>
      <w:r w:rsidR="005C6B26">
        <w:rPr>
          <w:lang w:val="en-ZA"/>
        </w:rPr>
        <w:t xml:space="preserve"> [9].</w:t>
      </w:r>
      <w:r w:rsidRPr="003625F1">
        <w:rPr>
          <w:lang w:val="en-ZA"/>
        </w:rPr>
        <w:t>However, the inter-winding capacitance is now significantly greater. This capacitance is now well-controlled (i.e. well-quantified and repeatable), as opposed to the wire-wound structure.</w:t>
      </w:r>
      <w:r w:rsidR="0055696F">
        <w:rPr>
          <w:lang w:val="en-ZA"/>
        </w:rPr>
        <w:t xml:space="preserve">Considering </w:t>
      </w:r>
      <w:r w:rsidR="00C765EB">
        <w:rPr>
          <w:lang w:val="en-ZA"/>
        </w:rPr>
        <w:t>this improved controllability</w:t>
      </w:r>
      <w:r w:rsidR="005C5DAA">
        <w:rPr>
          <w:lang w:val="en-ZA"/>
        </w:rPr>
        <w:t xml:space="preserve">, it is recommended as future work </w:t>
      </w:r>
      <w:r w:rsidR="00EA5D42">
        <w:rPr>
          <w:lang w:val="en-ZA"/>
        </w:rPr>
        <w:t>for structures to</w:t>
      </w:r>
      <w:r w:rsidR="005C5DAA">
        <w:rPr>
          <w:lang w:val="en-ZA"/>
        </w:rPr>
        <w:t xml:space="preserve"> be designed that implement a leakage energy recapture strategy</w:t>
      </w:r>
      <w:r w:rsidR="005C6B26">
        <w:rPr>
          <w:lang w:val="en-ZA"/>
        </w:rPr>
        <w:t>.</w:t>
      </w:r>
    </w:p>
    <w:p w:rsidR="00EE40C4" w:rsidRPr="009965FC" w:rsidRDefault="00EE40C4" w:rsidP="00EE40C4">
      <w:pPr>
        <w:pStyle w:val="Heading2"/>
        <w:rPr>
          <w:lang w:val="en-ZA"/>
        </w:rPr>
      </w:pPr>
      <w:r w:rsidRPr="003625F1">
        <w:rPr>
          <w:lang w:val="en-ZA"/>
        </w:rPr>
        <w:t>Planar passives construction and its physical constraints</w:t>
      </w:r>
    </w:p>
    <w:p w:rsidR="00EE40C4" w:rsidRDefault="00EE40C4" w:rsidP="00EE40C4">
      <w:pPr>
        <w:pStyle w:val="Text"/>
        <w:rPr>
          <w:lang w:val="en-ZA"/>
        </w:rPr>
      </w:pPr>
      <w:r>
        <w:rPr>
          <w:lang w:val="en-ZA"/>
        </w:rPr>
        <w:t>This section will describe basic principles to design and construct an integrated passive structure. The concepts and principles illustrated here can give a basic understanding of the</w:t>
      </w:r>
      <w:r w:rsidR="006A17F3">
        <w:rPr>
          <w:lang w:val="en-ZA"/>
        </w:rPr>
        <w:t xml:space="preserve"> practical side of the</w:t>
      </w:r>
      <w:r>
        <w:rPr>
          <w:lang w:val="en-ZA"/>
        </w:rPr>
        <w:t xml:space="preserve"> integrated structures that </w:t>
      </w:r>
      <w:r w:rsidR="006A17F3">
        <w:rPr>
          <w:lang w:val="en-ZA"/>
        </w:rPr>
        <w:t xml:space="preserve">have been </w:t>
      </w:r>
      <w:r>
        <w:rPr>
          <w:lang w:val="en-ZA"/>
        </w:rPr>
        <w:t xml:space="preserve">discussed throughout this dissertation. Physical constraints that are encountered in the design of integrated passive structures will be outlined. </w:t>
      </w:r>
    </w:p>
    <w:p w:rsidR="00EE40C4" w:rsidRDefault="00EE40C4" w:rsidP="00EE40C4">
      <w:pPr>
        <w:pStyle w:val="Heading3"/>
        <w:rPr>
          <w:lang w:val="en-ZA"/>
        </w:rPr>
      </w:pPr>
      <w:r>
        <w:rPr>
          <w:lang w:val="en-ZA"/>
        </w:rPr>
        <w:t>Integrated passive structure for a flyback converter topology</w:t>
      </w:r>
    </w:p>
    <w:p w:rsidR="00EE40C4" w:rsidRDefault="00EE40C4" w:rsidP="00EE40C4">
      <w:pPr>
        <w:pStyle w:val="Text"/>
        <w:rPr>
          <w:lang w:val="en-ZA"/>
        </w:rPr>
      </w:pPr>
      <w:r>
        <w:rPr>
          <w:lang w:val="en-ZA"/>
        </w:rPr>
        <w:t xml:space="preserve">The design and construction of integrated passive structures will now be demonstrated using the flyback converter as an example. </w:t>
      </w:r>
    </w:p>
    <w:p w:rsidR="00EE40C4" w:rsidRDefault="00EE40C4" w:rsidP="00EE40C4">
      <w:pPr>
        <w:pStyle w:val="Text"/>
        <w:rPr>
          <w:lang w:val="en-ZA"/>
        </w:rPr>
      </w:pPr>
      <w:r>
        <w:rPr>
          <w:lang w:val="en-ZA"/>
        </w:rPr>
        <w:t xml:space="preserve">The discrete-component circuit diagram of a basic flyback converter is shown in </w:t>
      </w:r>
      <w:r w:rsidRPr="00260035">
        <w:rPr>
          <w:i/>
          <w:lang w:val="en-ZA"/>
        </w:rPr>
        <w:t>Figure</w:t>
      </w:r>
      <w:r w:rsidR="00260035" w:rsidRPr="00260035">
        <w:rPr>
          <w:i/>
          <w:lang w:val="en-ZA"/>
        </w:rPr>
        <w:t> 5.</w:t>
      </w:r>
      <w:r w:rsidR="00260035">
        <w:rPr>
          <w:i/>
          <w:lang w:val="en-ZA"/>
        </w:rPr>
        <w:t>4</w:t>
      </w:r>
      <w:r w:rsidR="00260035">
        <w:rPr>
          <w:lang w:val="en-ZA"/>
        </w:rPr>
        <w:t>.</w:t>
      </w:r>
      <w:r>
        <w:rPr>
          <w:lang w:val="en-ZA"/>
        </w:rPr>
        <w:t xml:space="preserve"> The integrated passive structure will incorporate, as an example, the coupled inductors and DC bus capacitors – four passive components. A possible structure makes use of four parallel planar conductors, enclosed in a magnetic core. </w:t>
      </w:r>
      <w:r w:rsidRPr="00260035">
        <w:rPr>
          <w:i/>
          <w:lang w:val="en-ZA"/>
        </w:rPr>
        <w:t>Figure</w:t>
      </w:r>
      <w:r w:rsidR="00260035">
        <w:rPr>
          <w:i/>
          <w:lang w:val="en-ZA"/>
        </w:rPr>
        <w:t> 5.5</w:t>
      </w:r>
      <w:r>
        <w:rPr>
          <w:lang w:val="en-ZA"/>
        </w:rPr>
        <w:t xml:space="preserve"> shows a connection scheme for the terminals of the structure’s conductors. </w:t>
      </w:r>
    </w:p>
    <w:p w:rsidR="00EE40C4" w:rsidRDefault="00EE40C4" w:rsidP="00EE40C4">
      <w:pPr>
        <w:rPr>
          <w:lang w:val="en-ZA"/>
        </w:rPr>
      </w:pPr>
      <w:r w:rsidRPr="003625F1">
        <w:rPr>
          <w:lang w:val="en-ZA"/>
        </w:rPr>
        <w:t xml:space="preserve">The conductors are enclosed by a magnetic core, resulting in high coupling. As a result, conductors share a common voltage distribution profile, but at different levels with respect to ground. This is illustrated in </w:t>
      </w:r>
      <w:r w:rsidRPr="00B0653C">
        <w:rPr>
          <w:i/>
          <w:lang w:val="en-ZA"/>
        </w:rPr>
        <w:t>Figure </w:t>
      </w:r>
      <w:r w:rsidR="00B0653C">
        <w:rPr>
          <w:i/>
          <w:lang w:val="en-ZA"/>
        </w:rPr>
        <w:t>5.7</w:t>
      </w:r>
      <w:r w:rsidRPr="003625F1">
        <w:rPr>
          <w:lang w:val="en-ZA"/>
        </w:rPr>
        <w:t>, where a linear v</w:t>
      </w:r>
      <w:r w:rsidR="002745AA">
        <w:rPr>
          <w:lang w:val="en-ZA"/>
        </w:rPr>
        <w:t>oltage distribution is assumed (</w:t>
      </w:r>
      <w:r w:rsidR="003534C9">
        <w:rPr>
          <w:lang w:val="en-ZA"/>
        </w:rPr>
        <w:t>see [</w:t>
      </w:r>
      <w:r w:rsidR="00C6334C">
        <w:rPr>
          <w:lang w:val="en-ZA"/>
        </w:rPr>
        <w:t>12</w:t>
      </w:r>
      <w:r w:rsidR="003534C9">
        <w:rPr>
          <w:lang w:val="en-ZA"/>
        </w:rPr>
        <w:t>]</w:t>
      </w:r>
      <w:r w:rsidR="002745AA">
        <w:rPr>
          <w:lang w:val="en-ZA"/>
        </w:rPr>
        <w:t>)</w:t>
      </w:r>
      <w:r w:rsidRPr="003625F1">
        <w:rPr>
          <w:lang w:val="en-ZA"/>
        </w:rPr>
        <w:t xml:space="preserve">. The connection orientation of the middle conductors achieves the function of a coupled inductor. </w:t>
      </w:r>
      <w:r w:rsidR="006F1176">
        <w:rPr>
          <w:lang w:val="en-ZA"/>
        </w:rPr>
        <w:t>Each outer conductor</w:t>
      </w:r>
      <w:r w:rsidRPr="003625F1">
        <w:rPr>
          <w:lang w:val="en-ZA"/>
        </w:rPr>
        <w:t xml:space="preserve"> form</w:t>
      </w:r>
      <w:r w:rsidR="006F1176">
        <w:rPr>
          <w:lang w:val="en-ZA"/>
        </w:rPr>
        <w:t>s a DC bus capacitor</w:t>
      </w:r>
      <w:r w:rsidRPr="003625F1">
        <w:rPr>
          <w:lang w:val="en-ZA"/>
        </w:rPr>
        <w:t xml:space="preserve"> with the inner conductor adjacent to it respectively. The outer conductors have one end floating and the other end connected to the rest of the </w:t>
      </w:r>
      <w:r w:rsidR="004610EC">
        <w:rPr>
          <w:lang w:val="en-ZA"/>
        </w:rPr>
        <w:t xml:space="preserve">converter </w:t>
      </w:r>
      <w:r w:rsidRPr="003625F1">
        <w:rPr>
          <w:lang w:val="en-ZA"/>
        </w:rPr>
        <w:t xml:space="preserve">circuit. </w:t>
      </w:r>
    </w:p>
    <w:p w:rsidR="004B67E2" w:rsidRDefault="00D051E6" w:rsidP="004B67E2">
      <w:pPr>
        <w:pStyle w:val="Text"/>
        <w:spacing w:after="0"/>
        <w:jc w:val="center"/>
        <w:rPr>
          <w:sz w:val="22"/>
          <w:szCs w:val="22"/>
          <w:lang w:val="en-ZA"/>
        </w:rPr>
      </w:pPr>
      <w:r>
        <w:rPr>
          <w:noProof/>
          <w:lang w:val="en-US"/>
        </w:rPr>
        <w:lastRenderedPageBreak/>
        <w:drawing>
          <wp:inline distT="0" distB="0" distL="0" distR="0">
            <wp:extent cx="3848100" cy="1908849"/>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308" cy="1914409"/>
                    </a:xfrm>
                    <a:prstGeom prst="rect">
                      <a:avLst/>
                    </a:prstGeom>
                    <a:noFill/>
                    <a:ln>
                      <a:noFill/>
                    </a:ln>
                  </pic:spPr>
                </pic:pic>
              </a:graphicData>
            </a:graphic>
          </wp:inline>
        </w:drawing>
      </w:r>
    </w:p>
    <w:p w:rsidR="004B67E2" w:rsidRPr="000D35C3" w:rsidRDefault="00260035" w:rsidP="000D35C3">
      <w:pPr>
        <w:pStyle w:val="Text"/>
        <w:spacing w:after="240"/>
        <w:jc w:val="center"/>
        <w:rPr>
          <w:szCs w:val="22"/>
          <w:lang w:val="en-ZA"/>
        </w:rPr>
      </w:pPr>
      <w:r w:rsidRPr="000D35C3">
        <w:rPr>
          <w:szCs w:val="22"/>
          <w:lang w:val="en-ZA"/>
        </w:rPr>
        <w:t xml:space="preserve">Figure 5.4: Discrete component circuit diagram for a basic flyback converter </w:t>
      </w:r>
    </w:p>
    <w:p w:rsidR="004B67E2" w:rsidRPr="003625F1" w:rsidRDefault="00F16135" w:rsidP="000D35C3">
      <w:pPr>
        <w:pStyle w:val="Text"/>
        <w:keepNext/>
        <w:spacing w:after="120"/>
        <w:jc w:val="center"/>
        <w:rPr>
          <w:sz w:val="22"/>
          <w:szCs w:val="22"/>
          <w:lang w:val="en-ZA"/>
        </w:rPr>
      </w:pPr>
      <w:r>
        <w:rPr>
          <w:noProof/>
          <w:sz w:val="22"/>
          <w:szCs w:val="22"/>
          <w:lang w:val="en-US"/>
        </w:rPr>
        <w:drawing>
          <wp:inline distT="0" distB="0" distL="0" distR="0">
            <wp:extent cx="2447925" cy="1504950"/>
            <wp:effectExtent l="0" t="0" r="9525"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504950"/>
                    </a:xfrm>
                    <a:prstGeom prst="rect">
                      <a:avLst/>
                    </a:prstGeom>
                    <a:noFill/>
                    <a:ln>
                      <a:noFill/>
                    </a:ln>
                  </pic:spPr>
                </pic:pic>
              </a:graphicData>
            </a:graphic>
          </wp:inline>
        </w:drawing>
      </w:r>
    </w:p>
    <w:p w:rsidR="00E917F2" w:rsidRPr="000D35C3" w:rsidRDefault="004B67E2" w:rsidP="000D35C3">
      <w:pPr>
        <w:pStyle w:val="Caption"/>
        <w:spacing w:before="0" w:after="240"/>
        <w:jc w:val="left"/>
        <w:rPr>
          <w:sz w:val="22"/>
          <w:szCs w:val="22"/>
          <w:lang w:val="en-ZA"/>
        </w:rPr>
      </w:pPr>
      <w:r w:rsidRPr="000D35C3">
        <w:rPr>
          <w:sz w:val="22"/>
          <w:szCs w:val="22"/>
          <w:lang w:val="en-ZA"/>
        </w:rPr>
        <w:t xml:space="preserve">Figure </w:t>
      </w:r>
      <w:r w:rsidR="00260035" w:rsidRPr="000D35C3">
        <w:rPr>
          <w:sz w:val="22"/>
          <w:szCs w:val="22"/>
          <w:lang w:val="en-ZA"/>
        </w:rPr>
        <w:t>5.5</w:t>
      </w:r>
      <w:r w:rsidRPr="000D35C3">
        <w:rPr>
          <w:sz w:val="22"/>
          <w:szCs w:val="22"/>
          <w:lang w:val="en-ZA"/>
        </w:rPr>
        <w:t xml:space="preserve">: </w:t>
      </w:r>
      <w:r w:rsidR="00D13680" w:rsidRPr="000D35C3">
        <w:rPr>
          <w:sz w:val="22"/>
          <w:szCs w:val="22"/>
          <w:lang w:val="en-ZA"/>
        </w:rPr>
        <w:t>C</w:t>
      </w:r>
      <w:r w:rsidRPr="000D35C3">
        <w:rPr>
          <w:noProof/>
          <w:sz w:val="22"/>
          <w:szCs w:val="22"/>
          <w:lang w:val="en-ZA"/>
        </w:rPr>
        <w:t xml:space="preserve">onnection scheme for </w:t>
      </w:r>
      <w:r w:rsidR="00D13680" w:rsidRPr="000D35C3">
        <w:rPr>
          <w:noProof/>
          <w:sz w:val="22"/>
          <w:szCs w:val="22"/>
          <w:lang w:val="en-ZA"/>
        </w:rPr>
        <w:t>integrated architecture.</w:t>
      </w:r>
      <w:r w:rsidRPr="000D35C3">
        <w:rPr>
          <w:noProof/>
          <w:sz w:val="22"/>
          <w:szCs w:val="22"/>
          <w:lang w:val="en-ZA"/>
        </w:rPr>
        <w:t xml:space="preserve"> Cross-sectional layout of proposed structure. </w:t>
      </w:r>
    </w:p>
    <w:p w:rsidR="00EE40C4" w:rsidRDefault="00EE40C4" w:rsidP="00EE40C4">
      <w:pPr>
        <w:rPr>
          <w:lang w:val="en-ZA"/>
        </w:rPr>
      </w:pPr>
      <w:r>
        <w:rPr>
          <w:lang w:val="en-ZA"/>
        </w:rPr>
        <w:t xml:space="preserve">The </w:t>
      </w:r>
      <w:r w:rsidR="00181497">
        <w:rPr>
          <w:lang w:val="en-ZA"/>
        </w:rPr>
        <w:t xml:space="preserve">inter-conductor </w:t>
      </w:r>
      <w:r>
        <w:rPr>
          <w:lang w:val="en-ZA"/>
        </w:rPr>
        <w:t xml:space="preserve">capacitances and </w:t>
      </w:r>
      <w:r w:rsidR="00181497">
        <w:rPr>
          <w:lang w:val="en-ZA"/>
        </w:rPr>
        <w:t xml:space="preserve">conductor </w:t>
      </w:r>
      <w:r>
        <w:rPr>
          <w:lang w:val="en-ZA"/>
        </w:rPr>
        <w:t xml:space="preserve">inductances are related to the structure’s dimensions and materials through the following </w:t>
      </w:r>
      <w:r w:rsidR="00FA0529">
        <w:rPr>
          <w:lang w:val="en-ZA"/>
        </w:rPr>
        <w:t xml:space="preserve">well-known </w:t>
      </w:r>
      <w:r>
        <w:rPr>
          <w:lang w:val="en-ZA"/>
        </w:rPr>
        <w:t xml:space="preserve">equations: </w:t>
      </w:r>
    </w:p>
    <w:p w:rsidR="00EE40C4" w:rsidRDefault="00EE40C4" w:rsidP="00EE40C4">
      <w:pPr>
        <w:rPr>
          <w:lang w:val="en-ZA"/>
        </w:rPr>
      </w:pPr>
      <m:oMathPara>
        <m:oMath>
          <m:r>
            <w:rPr>
              <w:rFonts w:ascii="Cambria Math" w:hAnsi="Cambria Math"/>
              <w:lang w:val="en-ZA"/>
            </w:rPr>
            <m:t>L=</m:t>
          </m:r>
          <m:f>
            <m:fPr>
              <m:ctrlPr>
                <w:rPr>
                  <w:rFonts w:ascii="Cambria Math" w:hAnsi="Cambria Math"/>
                  <w:i/>
                  <w:lang w:val="en-ZA"/>
                </w:rPr>
              </m:ctrlPr>
            </m:fPr>
            <m:num>
              <m:sSup>
                <m:sSupPr>
                  <m:ctrlPr>
                    <w:rPr>
                      <w:rFonts w:ascii="Cambria Math" w:hAnsi="Cambria Math"/>
                      <w:i/>
                      <w:lang w:val="en-ZA"/>
                    </w:rPr>
                  </m:ctrlPr>
                </m:sSupPr>
                <m:e>
                  <m:r>
                    <w:rPr>
                      <w:rFonts w:ascii="Cambria Math" w:hAnsi="Cambria Math"/>
                      <w:lang w:val="en-ZA"/>
                    </w:rPr>
                    <m:t>N</m:t>
                  </m:r>
                </m:e>
                <m:sup>
                  <m:r>
                    <w:rPr>
                      <w:rFonts w:ascii="Cambria Math" w:hAnsi="Cambria Math"/>
                      <w:lang w:val="en-ZA"/>
                    </w:rPr>
                    <m:t>2</m:t>
                  </m:r>
                </m:sup>
              </m:sSup>
            </m:num>
            <m:den>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c</m:t>
                      </m:r>
                    </m:sub>
                  </m:sSub>
                </m:num>
                <m:den>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c</m:t>
                      </m:r>
                    </m:sub>
                  </m:sSub>
                  <m:sSub>
                    <m:sSubPr>
                      <m:ctrlPr>
                        <w:rPr>
                          <w:rFonts w:ascii="Cambria Math" w:hAnsi="Cambria Math"/>
                          <w:i/>
                          <w:lang w:val="en-ZA"/>
                        </w:rPr>
                      </m:ctrlPr>
                    </m:sSubPr>
                    <m:e>
                      <m:r>
                        <w:rPr>
                          <w:rFonts w:ascii="Cambria Math" w:hAnsi="Cambria Math"/>
                          <w:lang w:val="en-ZA"/>
                        </w:rPr>
                        <m:t>μ</m:t>
                      </m:r>
                    </m:e>
                    <m:sub>
                      <m:r>
                        <w:rPr>
                          <w:rFonts w:ascii="Cambria Math" w:hAnsi="Cambria Math"/>
                          <w:lang w:val="en-ZA"/>
                        </w:rPr>
                        <m:t>c</m:t>
                      </m:r>
                    </m:sub>
                  </m:sSub>
                </m:den>
              </m:f>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g</m:t>
                      </m:r>
                    </m:sub>
                  </m:sSub>
                </m:num>
                <m:den>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g</m:t>
                      </m:r>
                    </m:sub>
                  </m:sSub>
                  <m:sSub>
                    <m:sSubPr>
                      <m:ctrlPr>
                        <w:rPr>
                          <w:rFonts w:ascii="Cambria Math" w:hAnsi="Cambria Math"/>
                          <w:i/>
                          <w:lang w:val="en-ZA"/>
                        </w:rPr>
                      </m:ctrlPr>
                    </m:sSubPr>
                    <m:e>
                      <m:r>
                        <w:rPr>
                          <w:rFonts w:ascii="Cambria Math" w:hAnsi="Cambria Math"/>
                          <w:lang w:val="en-ZA"/>
                        </w:rPr>
                        <m:t>μ</m:t>
                      </m:r>
                    </m:e>
                    <m:sub>
                      <m:r>
                        <w:rPr>
                          <w:rFonts w:ascii="Cambria Math" w:hAnsi="Cambria Math"/>
                          <w:lang w:val="en-ZA"/>
                        </w:rPr>
                        <m:t>0</m:t>
                      </m:r>
                    </m:sub>
                  </m:sSub>
                </m:den>
              </m:f>
            </m:den>
          </m:f>
          <m:r>
            <w:rPr>
              <w:rFonts w:ascii="Cambria Math" w:hAnsi="Cambria Math"/>
              <w:lang w:val="en-ZA"/>
            </w:rPr>
            <m:t xml:space="preserve"> …(5.1)</m:t>
          </m:r>
        </m:oMath>
      </m:oMathPara>
    </w:p>
    <w:p w:rsidR="00EE40C4" w:rsidRPr="00681B0D" w:rsidRDefault="00EE40C4" w:rsidP="00EE40C4">
      <w:pPr>
        <w:rPr>
          <w:lang w:val="en-ZA"/>
        </w:rPr>
      </w:pPr>
      <m:oMathPara>
        <m:oMath>
          <m:r>
            <w:rPr>
              <w:rFonts w:ascii="Cambria Math" w:hAnsi="Cambria Math"/>
              <w:lang w:val="en-ZA"/>
            </w:rPr>
            <m:t>C=</m:t>
          </m:r>
          <m:f>
            <m:fPr>
              <m:ctrlPr>
                <w:rPr>
                  <w:rFonts w:ascii="Cambria Math" w:hAnsi="Cambria Math"/>
                  <w:i/>
                  <w:lang w:val="en-ZA"/>
                </w:rPr>
              </m:ctrlPr>
            </m:fPr>
            <m:num>
              <m:r>
                <w:rPr>
                  <w:rFonts w:ascii="Cambria Math" w:hAnsi="Cambria Math"/>
                  <w:lang w:val="en-ZA"/>
                </w:rPr>
                <m:t>Aε</m:t>
              </m:r>
            </m:num>
            <m:den>
              <m:r>
                <w:rPr>
                  <w:rFonts w:ascii="Cambria Math" w:hAnsi="Cambria Math"/>
                  <w:lang w:val="en-ZA"/>
                </w:rPr>
                <m:t>d</m:t>
              </m:r>
            </m:den>
          </m:f>
          <m:r>
            <w:rPr>
              <w:rFonts w:ascii="Cambria Math" w:hAnsi="Cambria Math"/>
              <w:lang w:val="en-ZA"/>
            </w:rPr>
            <m:t xml:space="preserve">                     …(5.2)</m:t>
          </m:r>
        </m:oMath>
      </m:oMathPara>
    </w:p>
    <w:p w:rsidR="00681B0D" w:rsidRDefault="00FE4C1C" w:rsidP="00EE40C4">
      <w:pPr>
        <w:rPr>
          <w:lang w:val="en-ZA"/>
        </w:rPr>
      </w:pPr>
      <w:r>
        <w:rPr>
          <w:lang w:val="en-ZA"/>
        </w:rPr>
        <w:t>w</w:t>
      </w:r>
      <w:r w:rsidR="00DD091B">
        <w:rPr>
          <w:lang w:val="en-ZA"/>
        </w:rPr>
        <w:t>here</w:t>
      </w:r>
      <m:oMath>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c</m:t>
            </m:r>
          </m:sub>
        </m:sSub>
      </m:oMath>
      <w:r w:rsidR="00681B0D">
        <w:rPr>
          <w:lang w:val="en-ZA"/>
        </w:rPr>
        <w:t xml:space="preserve"> is the mean path length that magnetic flux would have to </w:t>
      </w:r>
      <w:r>
        <w:rPr>
          <w:lang w:val="en-ZA"/>
        </w:rPr>
        <w:t>flow around the magnetic core.</w:t>
      </w:r>
      <m:oMath>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c</m:t>
            </m:r>
          </m:sub>
        </m:sSub>
      </m:oMath>
      <w:r w:rsidR="00681B0D">
        <w:rPr>
          <w:lang w:val="en-ZA"/>
        </w:rPr>
        <w:t xml:space="preserve"> is the mean cross-sectional</w:t>
      </w:r>
      <w:r w:rsidR="008B4BBE">
        <w:rPr>
          <w:lang w:val="en-ZA"/>
        </w:rPr>
        <w:t xml:space="preserve"> area of the magnetic core.</w:t>
      </w:r>
      <m:oMath>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g</m:t>
            </m:r>
          </m:sub>
        </m:sSub>
      </m:oMath>
      <w:r w:rsidR="00681B0D">
        <w:rPr>
          <w:lang w:val="en-ZA"/>
        </w:rPr>
        <w:t xml:space="preserve"> is </w:t>
      </w:r>
      <w:r w:rsidR="008B4BBE">
        <w:rPr>
          <w:lang w:val="en-ZA"/>
        </w:rPr>
        <w:t>the cross-sectiona</w:t>
      </w:r>
      <w:r w:rsidR="000973D4">
        <w:rPr>
          <w:lang w:val="en-ZA"/>
        </w:rPr>
        <w:t>l area</w:t>
      </w:r>
      <w:r w:rsidR="00681B0D">
        <w:rPr>
          <w:lang w:val="en-ZA"/>
        </w:rPr>
        <w:t xml:space="preserve"> of the air gap</w:t>
      </w:r>
      <w:r w:rsidR="000973D4">
        <w:rPr>
          <w:lang w:val="en-ZA"/>
        </w:rPr>
        <w:t>s in the magnetic core</w:t>
      </w:r>
      <w:r w:rsidR="00681B0D">
        <w:rPr>
          <w:lang w:val="en-ZA"/>
        </w:rPr>
        <w:t>: normally fringing is ignored</w:t>
      </w:r>
      <w:r w:rsidR="000D2E14">
        <w:rPr>
          <w:lang w:val="en-ZA"/>
        </w:rPr>
        <w:t xml:space="preserve">, so </w:t>
      </w:r>
      <m:oMath>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g</m:t>
            </m:r>
          </m:sub>
        </m:sSub>
      </m:oMath>
      <w:r w:rsidR="000D2E14">
        <w:rPr>
          <w:lang w:val="en-ZA"/>
        </w:rPr>
        <w:t xml:space="preserve"> is</w:t>
      </w:r>
      <w:r w:rsidR="000973D4">
        <w:rPr>
          <w:lang w:val="en-ZA"/>
        </w:rPr>
        <w:t xml:space="preserve"> assumed</w:t>
      </w:r>
      <w:r w:rsidR="000D2E14">
        <w:rPr>
          <w:lang w:val="en-ZA"/>
        </w:rPr>
        <w:t xml:space="preserve"> equal to </w:t>
      </w:r>
      <m:oMath>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c</m:t>
            </m:r>
          </m:sub>
        </m:sSub>
      </m:oMath>
      <w:r w:rsidR="000D2E14">
        <w:rPr>
          <w:lang w:val="en-ZA"/>
        </w:rPr>
        <w:t>.</w:t>
      </w:r>
      <w:r w:rsidR="000973D4">
        <w:rPr>
          <w:lang w:val="en-ZA"/>
        </w:rPr>
        <w:t xml:space="preserve"> These parameters are usually specified in the manufacturer’s datasheet</w:t>
      </w:r>
      <w:r w:rsidR="0048516E">
        <w:rPr>
          <w:lang w:val="en-ZA"/>
        </w:rPr>
        <w:t xml:space="preserve"> of the core being used, such as in [50].</w:t>
      </w:r>
      <w:r w:rsidR="000D2E14" w:rsidRPr="008B4BBE">
        <w:rPr>
          <w:i/>
          <w:lang w:val="en-ZA"/>
        </w:rPr>
        <w:t>Equation 5.2</w:t>
      </w:r>
      <w:r w:rsidR="000D2E14">
        <w:rPr>
          <w:lang w:val="en-ZA"/>
        </w:rPr>
        <w:t xml:space="preserve"> determines capacitance for an ideal parallel plate capacitor: </w:t>
      </w:r>
      <w:r w:rsidR="000D2E14" w:rsidRPr="00387EA3">
        <w:rPr>
          <w:i/>
          <w:lang w:val="en-ZA"/>
        </w:rPr>
        <w:t>A</w:t>
      </w:r>
      <w:r w:rsidR="000D2E14">
        <w:rPr>
          <w:lang w:val="en-ZA"/>
        </w:rPr>
        <w:t xml:space="preserve"> is the area of the </w:t>
      </w:r>
      <w:r w:rsidR="00387EA3">
        <w:rPr>
          <w:lang w:val="en-ZA"/>
        </w:rPr>
        <w:t>parallel surface</w:t>
      </w:r>
      <w:r w:rsidR="000D2E14">
        <w:rPr>
          <w:lang w:val="en-ZA"/>
        </w:rPr>
        <w:t xml:space="preserve">, </w:t>
      </w:r>
      <w:r w:rsidR="000D2E14" w:rsidRPr="00387EA3">
        <w:rPr>
          <w:i/>
          <w:lang w:val="en-ZA"/>
        </w:rPr>
        <w:t>d</w:t>
      </w:r>
      <w:r w:rsidR="000D2E14">
        <w:rPr>
          <w:lang w:val="en-ZA"/>
        </w:rPr>
        <w:t xml:space="preserve"> is the distance between parallel plates.</w:t>
      </w:r>
    </w:p>
    <w:p w:rsidR="00EE40C4" w:rsidRDefault="00EA70AD" w:rsidP="00D03342">
      <w:pPr>
        <w:rPr>
          <w:lang w:val="en-ZA"/>
        </w:rPr>
      </w:pPr>
      <w:r>
        <w:rPr>
          <w:lang w:val="en-ZA"/>
        </w:rPr>
        <w:t xml:space="preserve">In the process of converter design, </w:t>
      </w:r>
      <w:r w:rsidR="00EE40C4">
        <w:rPr>
          <w:lang w:val="en-ZA"/>
        </w:rPr>
        <w:t>L and C are usually determined by the required energy flow</w:t>
      </w:r>
      <w:r w:rsidR="007C40AA">
        <w:rPr>
          <w:lang w:val="en-ZA"/>
        </w:rPr>
        <w:t xml:space="preserve"> (i.e. power </w:t>
      </w:r>
      <w:r w:rsidR="007A693A">
        <w:rPr>
          <w:lang w:val="en-ZA"/>
        </w:rPr>
        <w:t xml:space="preserve">to be </w:t>
      </w:r>
      <w:r w:rsidR="007C40AA">
        <w:rPr>
          <w:lang w:val="en-ZA"/>
        </w:rPr>
        <w:t>delivered to the load)</w:t>
      </w:r>
      <w:r w:rsidR="00EE40C4">
        <w:rPr>
          <w:lang w:val="en-ZA"/>
        </w:rPr>
        <w:t xml:space="preserve">, and then the structure’s dimensions are derived. </w:t>
      </w:r>
      <w:r w:rsidR="00C6215E">
        <w:rPr>
          <w:lang w:val="en-ZA"/>
        </w:rPr>
        <w:t xml:space="preserve">The DC bus capacitors exist to smooth the output </w:t>
      </w:r>
      <w:r w:rsidR="007F14CB">
        <w:rPr>
          <w:lang w:val="en-ZA"/>
        </w:rPr>
        <w:t xml:space="preserve">(load-side) </w:t>
      </w:r>
      <w:r w:rsidR="00C6215E">
        <w:rPr>
          <w:lang w:val="en-ZA"/>
        </w:rPr>
        <w:t xml:space="preserve">and input </w:t>
      </w:r>
      <w:r w:rsidR="007F14CB">
        <w:rPr>
          <w:lang w:val="en-ZA"/>
        </w:rPr>
        <w:t xml:space="preserve">(supply-side) </w:t>
      </w:r>
      <w:r w:rsidR="00C6215E">
        <w:rPr>
          <w:lang w:val="en-ZA"/>
        </w:rPr>
        <w:t xml:space="preserve">voltages, ensuring a DC-DC topology. </w:t>
      </w:r>
      <w:r w:rsidR="00D125A4">
        <w:rPr>
          <w:lang w:val="en-ZA"/>
        </w:rPr>
        <w:t xml:space="preserve">The </w:t>
      </w:r>
      <w:r w:rsidR="00053DFA">
        <w:rPr>
          <w:lang w:val="en-ZA"/>
        </w:rPr>
        <w:t xml:space="preserve">size of the </w:t>
      </w:r>
      <w:r w:rsidR="00D125A4">
        <w:rPr>
          <w:lang w:val="en-ZA"/>
        </w:rPr>
        <w:t>o</w:t>
      </w:r>
      <w:r w:rsidR="00EE40C4">
        <w:rPr>
          <w:lang w:val="en-ZA"/>
        </w:rPr>
        <w:t xml:space="preserve">utput capacitance depends on </w:t>
      </w:r>
      <w:r w:rsidR="00A76DB3">
        <w:rPr>
          <w:lang w:val="en-ZA"/>
        </w:rPr>
        <w:t xml:space="preserve">the </w:t>
      </w:r>
      <w:r w:rsidR="0081028A">
        <w:rPr>
          <w:lang w:val="en-ZA"/>
        </w:rPr>
        <w:t xml:space="preserve">magnitude of </w:t>
      </w:r>
      <w:r w:rsidR="00EE40C4">
        <w:rPr>
          <w:lang w:val="en-ZA"/>
        </w:rPr>
        <w:t xml:space="preserve">ripple voltage </w:t>
      </w:r>
      <w:r w:rsidR="0081028A">
        <w:rPr>
          <w:lang w:val="en-ZA"/>
        </w:rPr>
        <w:t xml:space="preserve">that may </w:t>
      </w:r>
      <w:r w:rsidR="00874A29">
        <w:rPr>
          <w:lang w:val="en-ZA"/>
        </w:rPr>
        <w:t xml:space="preserve">acceptably </w:t>
      </w:r>
      <w:r w:rsidR="00EE40C4">
        <w:rPr>
          <w:lang w:val="en-ZA"/>
        </w:rPr>
        <w:t>appear across it, and the c</w:t>
      </w:r>
      <w:r w:rsidR="00E10492">
        <w:rPr>
          <w:lang w:val="en-ZA"/>
        </w:rPr>
        <w:t>urrent being drawn by the load</w:t>
      </w:r>
      <w:r w:rsidR="00EE40C4">
        <w:rPr>
          <w:lang w:val="en-ZA"/>
        </w:rPr>
        <w:t xml:space="preserve">. The supply-side capacitor has a different function. The leads coming from the supply voltage source will have a leakage </w:t>
      </w:r>
      <w:r w:rsidR="00EE40C4">
        <w:rPr>
          <w:lang w:val="en-ZA"/>
        </w:rPr>
        <w:lastRenderedPageBreak/>
        <w:t xml:space="preserve">inductance, </w:t>
      </w:r>
      <w:r w:rsidR="001A2E93">
        <w:rPr>
          <w:lang w:val="en-ZA"/>
        </w:rPr>
        <w:t>which can cause</w:t>
      </w:r>
      <w:r w:rsidR="00EE40C4">
        <w:rPr>
          <w:lang w:val="en-ZA"/>
        </w:rPr>
        <w:t xml:space="preserve"> high-frequency oscillations to appear in the DC supply </w:t>
      </w:r>
      <w:r w:rsidR="00AC567B">
        <w:rPr>
          <w:lang w:val="en-ZA"/>
        </w:rPr>
        <w:t>signal. The event that excites such</w:t>
      </w:r>
      <w:r w:rsidR="00EE40C4">
        <w:rPr>
          <w:lang w:val="en-ZA"/>
        </w:rPr>
        <w:t xml:space="preserve"> oscillations is the switch (MOSFET) turn-off</w:t>
      </w:r>
      <w:r w:rsidR="00B00A76">
        <w:rPr>
          <w:lang w:val="en-ZA"/>
        </w:rPr>
        <w:t xml:space="preserve"> event</w:t>
      </w:r>
      <w:r w:rsidR="00EE40C4">
        <w:rPr>
          <w:lang w:val="en-ZA"/>
        </w:rPr>
        <w:t xml:space="preserve">, where the current in the supply loop is taken to zero very fast. The supply-side capacitor acts as a low pass filter of these oscillations that appear </w:t>
      </w:r>
      <w:r w:rsidR="00831024">
        <w:rPr>
          <w:lang w:val="en-ZA"/>
        </w:rPr>
        <w:t>across the supply-side inductor.</w:t>
      </w:r>
      <w:r w:rsidR="00EE40C4">
        <w:rPr>
          <w:lang w:val="en-ZA"/>
        </w:rPr>
        <w:t xml:space="preserve"> The cut-off frequency of this filtering effect should be less than the switching frequency. </w:t>
      </w:r>
      <w:r w:rsidR="001C516A">
        <w:rPr>
          <w:lang w:val="en-ZA"/>
        </w:rPr>
        <w:t>This requirement is what determines the size of the supply-side capacitor.</w:t>
      </w:r>
      <w:r w:rsidR="00EE40C4">
        <w:rPr>
          <w:lang w:val="en-ZA"/>
        </w:rPr>
        <w:t xml:space="preserve">The required inductance </w:t>
      </w:r>
      <w:r w:rsidR="0041521F">
        <w:rPr>
          <w:lang w:val="en-ZA"/>
        </w:rPr>
        <w:t xml:space="preserve">of each conductor </w:t>
      </w:r>
      <w:r w:rsidR="00EE40C4">
        <w:rPr>
          <w:lang w:val="en-ZA"/>
        </w:rPr>
        <w:t xml:space="preserve">is determined by the maximum amount of energy that needs to be stored in the magnetic fields during each switching cycle. </w:t>
      </w:r>
      <w:r w:rsidR="0041521F">
        <w:rPr>
          <w:lang w:val="en-ZA"/>
        </w:rPr>
        <w:t>Once the required L and C are determined, the structure’s geometric dimensions and</w:t>
      </w:r>
      <w:r w:rsidR="002C164C">
        <w:rPr>
          <w:lang w:val="en-ZA"/>
        </w:rPr>
        <w:t xml:space="preserve"> material properties can be chosen </w:t>
      </w:r>
      <w:r w:rsidR="006151BA">
        <w:rPr>
          <w:lang w:val="en-ZA"/>
        </w:rPr>
        <w:t xml:space="preserve">to meet those requirements. </w:t>
      </w:r>
    </w:p>
    <w:p w:rsidR="00EE40C4" w:rsidRDefault="009E61BD" w:rsidP="00EE40C4">
      <w:pPr>
        <w:rPr>
          <w:lang w:val="en-ZA"/>
        </w:rPr>
      </w:pPr>
      <w:r>
        <w:rPr>
          <w:lang w:val="en-ZA"/>
        </w:rPr>
        <w:t>Examples of d</w:t>
      </w:r>
      <w:r w:rsidR="00EE40C4" w:rsidRPr="003625F1">
        <w:rPr>
          <w:lang w:val="en-ZA"/>
        </w:rPr>
        <w:t xml:space="preserve">esign procedures for integrated converter </w:t>
      </w:r>
      <w:r w:rsidR="004A07D9">
        <w:rPr>
          <w:lang w:val="en-ZA"/>
        </w:rPr>
        <w:t>passive structures</w:t>
      </w:r>
      <w:r w:rsidR="00EE40C4">
        <w:rPr>
          <w:lang w:val="en-ZA"/>
        </w:rPr>
        <w:t xml:space="preserve">are </w:t>
      </w:r>
      <w:r w:rsidR="00EE40C4" w:rsidRPr="003625F1">
        <w:rPr>
          <w:lang w:val="en-ZA"/>
        </w:rPr>
        <w:t>given by [</w:t>
      </w:r>
      <w:r w:rsidR="007C7C38">
        <w:rPr>
          <w:lang w:val="en-ZA"/>
        </w:rPr>
        <w:t>13</w:t>
      </w:r>
      <w:r w:rsidR="00C65F62">
        <w:rPr>
          <w:lang w:val="en-ZA"/>
        </w:rPr>
        <w:t>-</w:t>
      </w:r>
      <w:r w:rsidR="007C7C38">
        <w:rPr>
          <w:lang w:val="en-ZA"/>
        </w:rPr>
        <w:t>18</w:t>
      </w:r>
      <w:r w:rsidR="00EE40C4">
        <w:rPr>
          <w:lang w:val="en-ZA"/>
        </w:rPr>
        <w:t xml:space="preserve">]. </w:t>
      </w:r>
    </w:p>
    <w:p w:rsidR="00EE40C4" w:rsidRDefault="00EE40C4" w:rsidP="002D3000">
      <w:pPr>
        <w:rPr>
          <w:lang w:val="en-ZA"/>
        </w:rPr>
      </w:pPr>
      <w:r w:rsidRPr="003625F1">
        <w:rPr>
          <w:lang w:val="en-ZA"/>
        </w:rPr>
        <w:t xml:space="preserve">The operation of the MOSFET makes the nodes between inductor and </w:t>
      </w:r>
      <w:r w:rsidR="00442655">
        <w:rPr>
          <w:lang w:val="en-ZA"/>
        </w:rPr>
        <w:t>switch (</w:t>
      </w:r>
      <w:r w:rsidR="005D0630">
        <w:rPr>
          <w:lang w:val="en-ZA"/>
        </w:rPr>
        <w:t>e.g.</w:t>
      </w:r>
      <w:r w:rsidR="00442655">
        <w:rPr>
          <w:lang w:val="en-ZA"/>
        </w:rPr>
        <w:t xml:space="preserve"> a </w:t>
      </w:r>
      <w:r w:rsidRPr="003625F1">
        <w:rPr>
          <w:lang w:val="en-ZA"/>
        </w:rPr>
        <w:t>MOSFET</w:t>
      </w:r>
      <w:r w:rsidR="00442655">
        <w:rPr>
          <w:lang w:val="en-ZA"/>
        </w:rPr>
        <w:t>)</w:t>
      </w:r>
      <w:r w:rsidRPr="003625F1">
        <w:rPr>
          <w:lang w:val="en-ZA"/>
        </w:rPr>
        <w:t xml:space="preserve">, and between inductor and diode, to be “hot”, i.e. to have rapidly changing signals. </w:t>
      </w:r>
      <w:r>
        <w:rPr>
          <w:lang w:val="en-ZA"/>
        </w:rPr>
        <w:t xml:space="preserve">The nodes on the opposite ends of the inductors are essentially static voltages – </w:t>
      </w:r>
      <w:r w:rsidR="00A772F4">
        <w:rPr>
          <w:lang w:val="en-ZA"/>
        </w:rPr>
        <w:t xml:space="preserve">i.e. </w:t>
      </w:r>
      <w:r>
        <w:rPr>
          <w:lang w:val="en-ZA"/>
        </w:rPr>
        <w:t xml:space="preserve">DC. </w:t>
      </w:r>
      <w:r w:rsidRPr="003625F1">
        <w:rPr>
          <w:lang w:val="en-ZA"/>
        </w:rPr>
        <w:t>The floating ends of the outer conductors must be ar</w:t>
      </w:r>
      <w:r>
        <w:rPr>
          <w:lang w:val="en-ZA"/>
        </w:rPr>
        <w:t>ranged on the same side as the</w:t>
      </w:r>
      <w:r w:rsidRPr="003625F1">
        <w:rPr>
          <w:lang w:val="en-ZA"/>
        </w:rPr>
        <w:t xml:space="preserve"> hot nodes. The reason for this can be visualised in two </w:t>
      </w:r>
      <w:r>
        <w:rPr>
          <w:lang w:val="en-ZA"/>
        </w:rPr>
        <w:t>ways that will now be discussed:</w:t>
      </w:r>
    </w:p>
    <w:p w:rsidR="00B0653C" w:rsidRDefault="00896000" w:rsidP="00B0653C">
      <w:pPr>
        <w:pStyle w:val="Text"/>
        <w:spacing w:after="120"/>
        <w:jc w:val="center"/>
        <w:rPr>
          <w:sz w:val="22"/>
          <w:szCs w:val="22"/>
          <w:lang w:val="en-ZA"/>
        </w:rPr>
      </w:pPr>
      <w:r w:rsidRPr="00896000">
        <w:rPr>
          <w:noProof/>
          <w:sz w:val="22"/>
          <w:szCs w:val="22"/>
          <w:lang w:val="en-ZA" w:eastAsia="en-ZA"/>
        </w:rPr>
        <w:pict>
          <v:group id="Canvas 2725" o:spid="_x0000_s1652" editas="canvas" style="position:absolute;margin-left:0;margin-top:0;width:233.4pt;height:118.25pt;z-index:251668480;mso-position-horizontal-relative:char;mso-position-vertical-relative:line" coordsize="29641,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">
            <v:shape id="_x0000_s1653" type="#_x0000_t75" style="position:absolute;width:29641;height:15017;visibility:visible;mso-wrap-style:square">
              <v:fill o:detectmouseclick="t"/>
              <v:path o:connecttype="none"/>
            </v:shape>
            <v:shape id="Text Box 2727" o:spid="_x0000_s1654" type="#_x0000_t202" style="position:absolute;left:24676;width:4965;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x38cA&#10;AADcAAAADwAAAGRycy9kb3ducmV2LnhtbESPQWvCQBSE74L/YXmFXkQ3GpWSuooUCraIYBR6fWRf&#10;k6XZt2l2NbG/3i0Uehxm5htmteltLa7UeuNYwXSSgCAunDZcKjifXsdPIHxA1lg7JgU38rBZDwcr&#10;zLTr+EjXPJQiQthnqKAKocmk9EVFFv3ENcTR+3StxRBlW0rdYhfhtpazJFlKi4bjQoUNvVRUfOUX&#10;q+BnVJjD++07XZj8OO/2ozQ9vH0o9fjQb59BBOrDf/ivvdMKZtMF/J6JR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sd/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GND</w:t>
                    </w:r>
                  </w:p>
                </w:txbxContent>
              </v:textbox>
            </v:shape>
            <v:shape id="Text Box 2728" o:spid="_x0000_s1655" type="#_x0000_t202" style="position:absolute;left:44;width:496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vqMcA&#10;AADcAAAADwAAAGRycy9kb3ducmV2LnhtbESPQWvCQBSE74L/YXmFXkQ3GhVJXUUKBVuKYBS8PrKv&#10;ydLs2zS7mthf3y0Uehxm5htmve1tLW7UeuNYwXSSgCAunDZcKjifXsYrED4ga6wdk4I7edhuhoM1&#10;Ztp1fKRbHkoRIewzVFCF0GRS+qIii37iGuLofbjWYoiyLaVusYtwW8tZkiylRcNxocKGnisqPvOr&#10;VfA9Kszh7f6VLkx+nHfvozQ9vF6Uenzod08gAvXhP/zX3msFs+kS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7L6j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GND</w:t>
                    </w:r>
                  </w:p>
                </w:txbxContent>
              </v:textbox>
            </v:shape>
            <v:shape id="Text Box 2729" o:spid="_x0000_s1656" type="#_x0000_t202" style="position:absolute;left:14439;top:2025;width:308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8cA&#10;AADcAAAADwAAAGRycy9kb3ducmV2LnhtbESPQWvCQBSE7wX/w/IKvYhuNFVL6iqlUKilCEah10f2&#10;NVmafRuzWxP99a5Q6HGYmW+Y5bq3tThR641jBZNxAoK4cNpwqeCwfxs9gfABWWPtmBScycN6Nbhb&#10;YqZdxzs65aEUEcI+QwVVCE0mpS8qsujHriGO3rdrLYYo21LqFrsIt7WcJslcWjQcFyps6LWi4if/&#10;tQouw8JsP87HdGby3WP3OUzT7eZLqYf7/uUZRKA+/If/2u9awXSygNuZe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3ijP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DC</w:t>
                    </w:r>
                  </w:p>
                </w:txbxContent>
              </v:textbox>
            </v:shape>
            <v:shape id="Text Box 2730" o:spid="_x0000_s1657" type="#_x0000_t202" style="position:absolute;left:901;top:2025;width:309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eQcQA&#10;AADcAAAADwAAAGRycy9kb3ducmV2LnhtbERPXWvCMBR9H/gfwh3sRTTVbiLVKCIMtiGCVfD10lzb&#10;sOamNpmt+/XLg7DHw/lerntbixu13jhWMBknIIgLpw2XCk7H99EchA/IGmvHpOBOHtarwdMSM+06&#10;PtAtD6WIIewzVFCF0GRS+qIii37sGuLIXVxrMUTYllK32MVwW8tpksykRcOxocKGthUV3/mPVfA7&#10;LMz+635N30x+eO12wzTdf56VennuNwsQgfrwL364P7SC6SSujW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HkHEAAAA3AAAAA8AAAAAAAAAAAAAAAAAmAIAAGRycy9k&#10;b3ducmV2LnhtbFBLBQYAAAAABAAEAPUAAACJ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DC</w:t>
                    </w:r>
                  </w:p>
                </w:txbxContent>
              </v:textbox>
            </v:shape>
            <v:shape id="Text Box 2731" o:spid="_x0000_s1658" type="#_x0000_t202" style="position:absolute;left:20383;top:8064;width:308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72scA&#10;AADcAAAADwAAAGRycy9kb3ducmV2LnhtbESPQWvCQBSE7wX/w/IKvYhuNFVs6iqlUKilCEah10f2&#10;NVmafRuzWxP99a5Q6HGYmW+Y5bq3tThR641jBZNxAoK4cNpwqeCwfxstQPiArLF2TArO5GG9Gtwt&#10;MdOu4x2d8lCKCGGfoYIqhCaT0hcVWfRj1xBH79u1FkOUbSl1i12E21pOk2QuLRqOCxU29FpR8ZP/&#10;WgWXYWG2H+djOjP57rH7HKbpdvOl1MN9//IMIlAf/sN/7XetYDp5gtuZe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ku9r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V</w:t>
                    </w:r>
                    <w:r w:rsidRPr="002B1684">
                      <w:rPr>
                        <w:rFonts w:ascii="Arial" w:hAnsi="Arial" w:cs="Arial"/>
                        <w:b/>
                        <w:sz w:val="16"/>
                        <w:vertAlign w:val="subscript"/>
                        <w:lang w:val="en-US"/>
                      </w:rPr>
                      <w:t>C</w:t>
                    </w:r>
                  </w:p>
                </w:txbxContent>
              </v:textbox>
            </v:shape>
            <v:shape id="Text Box 2732" o:spid="_x0000_s1659" type="#_x0000_t202" style="position:absolute;left:5226;top:8337;width:309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Y+sQA&#10;AADcAAAADwAAAGRycy9kb3ducmV2LnhtbERPXWvCMBR9F/wP4Qp7kZmudWN0RhmDgYoIdoO9Xpq7&#10;Nqy56Zpoq7/ePAg+Hs73YjXYRpyo88axgqdZAoK4dNpwpeD76/PxFYQPyBobx6TgTB5Wy/Fogbl2&#10;PR/oVIRKxBD2OSqoQ2hzKX1Zk0U/cy1x5H5dZzFE2FVSd9jHcNvINElepEXDsaHGlj5qKv+Ko1Vw&#10;mZZmvz3/Z8+mOMz73TTL9psfpR4mw/sbiEBDuItv7rVWkKZxfjw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2PrEAAAA3AAAAA8AAAAAAAAAAAAAAAAAmAIAAGRycy9k&#10;b3ducmV2LnhtbFBLBQYAAAAABAAEAPUAAACJAwAAAAA=&#10;" stroked="f">
              <v:textbox inset="1.95256mm,.97628mm,1.95256mm,.97628mm">
                <w:txbxContent>
                  <w:p w:rsidR="004F26F7" w:rsidRPr="002B1684" w:rsidRDefault="004F26F7" w:rsidP="00B0653C">
                    <w:pPr>
                      <w:rPr>
                        <w:rFonts w:ascii="Arial" w:hAnsi="Arial" w:cs="Arial"/>
                        <w:b/>
                        <w:sz w:val="16"/>
                        <w:lang w:val="en-US"/>
                      </w:rPr>
                    </w:pPr>
                    <w:r w:rsidRPr="002B1684">
                      <w:rPr>
                        <w:rFonts w:ascii="Arial" w:hAnsi="Arial" w:cs="Arial"/>
                        <w:b/>
                        <w:sz w:val="16"/>
                        <w:lang w:val="en-US"/>
                      </w:rPr>
                      <w:t>V</w:t>
                    </w:r>
                    <w:r w:rsidRPr="002B1684">
                      <w:rPr>
                        <w:rFonts w:ascii="Arial" w:hAnsi="Arial" w:cs="Arial"/>
                        <w:b/>
                        <w:sz w:val="16"/>
                        <w:vertAlign w:val="subscript"/>
                        <w:lang w:val="en-US"/>
                      </w:rPr>
                      <w:t>C</w:t>
                    </w:r>
                  </w:p>
                </w:txbxContent>
              </v:textbox>
            </v:shape>
            <v:shape id="Text Box 2733" o:spid="_x0000_s1660" type="#_x0000_t202" style="position:absolute;left:18427;top:11207;width:9551;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9YccA&#10;AADcAAAADwAAAGRycy9kb3ducmV2LnhtbESPQWvCQBSE74X+h+UJXkQ3Jm2R1FVKQWiLCKaC10f2&#10;NVnMvk2zWxP7692C0OMwM98wy/VgG3GmzhvHCuazBARx6bThSsHhczNdgPABWWPjmBRcyMN6dX+3&#10;xFy7nvd0LkIlIoR9jgrqENpcSl/WZNHPXEscvS/XWQxRdpXUHfYRbhuZJsmTtGg4LtTY0mtN5an4&#10;sQp+J6XZfVy+s0dT7B/67STLdu9Hpcaj4eUZRKAh/Idv7TetIE3n8Hc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fWHHAAAA3AAAAA8AAAAAAAAAAAAAAAAAmAIAAGRy&#10;cy9kb3ducmV2LnhtbFBLBQYAAAAABAAEAPUAAACMAwAAAAA=&#10;" stroked="f">
              <v:textbox inset="1.95256mm,.97628mm,1.95256mm,.97628mm">
                <w:txbxContent>
                  <w:p w:rsidR="004F26F7" w:rsidRPr="002B1684" w:rsidRDefault="004F26F7" w:rsidP="00B0653C">
                    <w:pPr>
                      <w:jc w:val="center"/>
                      <w:rPr>
                        <w:rFonts w:ascii="Arial" w:hAnsi="Arial" w:cs="Arial"/>
                        <w:b/>
                        <w:sz w:val="16"/>
                        <w:lang w:val="en-US"/>
                      </w:rPr>
                    </w:pPr>
                    <w:r w:rsidRPr="002B1684">
                      <w:rPr>
                        <w:rFonts w:ascii="Arial" w:hAnsi="Arial" w:cs="Arial"/>
                        <w:b/>
                        <w:sz w:val="16"/>
                        <w:lang w:val="en-US"/>
                      </w:rPr>
                      <w:t>Position along conductor</w:t>
                    </w:r>
                  </w:p>
                </w:txbxContent>
              </v:textbox>
            </v:shape>
            <v:shape id="Text Box 2734" o:spid="_x0000_s1661" type="#_x0000_t202" style="position:absolute;left:3270;top:11271;width:9811;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jFscA&#10;AADcAAAADwAAAGRycy9kb3ducmV2LnhtbESPQWvCQBSE70L/w/IKvUjdNNFSUlcphYKKCMZCr4/s&#10;a7I0+zbNrib6612h0OMwM98w8+VgG3GizhvHCp4mCQji0mnDlYLPw8fjCwgfkDU2jknBmTwsF3ej&#10;Oeba9bynUxEqESHsc1RQh9DmUvqyJot+4lri6H27zmKIsquk7rCPcNvINEmepUXDcaHGlt5rKn+K&#10;o1VwGZdmtzn/ZjNT7Kf9dpxlu/WXUg/3w9sriEBD+A//tVdaQZqm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s4xbHAAAA3AAAAA8AAAAAAAAAAAAAAAAAmAIAAGRy&#10;cy9kb3ducmV2LnhtbFBLBQYAAAAABAAEAPUAAACMAwAAAAA=&#10;" stroked="f">
              <v:textbox inset="1.95256mm,.97628mm,1.95256mm,.97628mm">
                <w:txbxContent>
                  <w:p w:rsidR="004F26F7" w:rsidRPr="002B1684" w:rsidRDefault="004F26F7" w:rsidP="00B0653C">
                    <w:pPr>
                      <w:jc w:val="center"/>
                      <w:rPr>
                        <w:rFonts w:ascii="Arial" w:hAnsi="Arial" w:cs="Arial"/>
                        <w:b/>
                        <w:sz w:val="16"/>
                        <w:lang w:val="en-US"/>
                      </w:rPr>
                    </w:pPr>
                    <w:r w:rsidRPr="002B1684">
                      <w:rPr>
                        <w:rFonts w:ascii="Arial" w:hAnsi="Arial" w:cs="Arial"/>
                        <w:b/>
                        <w:sz w:val="16"/>
                        <w:lang w:val="en-US"/>
                      </w:rPr>
                      <w:t>Position along conductor</w:t>
                    </w:r>
                  </w:p>
                </w:txbxContent>
              </v:textbox>
            </v:shape>
            <v:shape id="Text Box 2735" o:spid="_x0000_s1662" type="#_x0000_t202" style="position:absolute;left:14300;top:5670;width:4502;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GjccA&#10;AADcAAAADwAAAGRycy9kb3ducmV2LnhtbESPQWvCQBSE7wX/w/KEXqRuTGopqatIoVBFBGOh10f2&#10;NVmafZtmtyb6612h0OMwM98wi9VgG3GizhvHCmbTBARx6bThSsHH8e3hGYQPyBobx6TgTB5Wy9Hd&#10;AnPtej7QqQiViBD2OSqoQ2hzKX1Zk0U/dS1x9L5cZzFE2VVSd9hHuG1kmiRP0qLhuFBjS681ld/F&#10;r1VwmZRmvz3/ZHNTHB773STL9ptPpe7Hw/oFRKAh/If/2u9aQZpmc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gRo3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22"/>
                        <w:lang w:val="en-US"/>
                      </w:rPr>
                    </w:pPr>
                    <w:r w:rsidRPr="002B1684">
                      <w:rPr>
                        <w:rFonts w:ascii="Arial" w:hAnsi="Arial" w:cs="Arial"/>
                        <w:b/>
                        <w:sz w:val="22"/>
                        <w:lang w:val="en-US"/>
                      </w:rPr>
                      <w:t>V</w:t>
                    </w:r>
                  </w:p>
                </w:txbxContent>
              </v:textbox>
            </v:shape>
            <v:shape id="Text Box 2736" o:spid="_x0000_s1663" type="#_x0000_t202" style="position:absolute;left:6;top:5594;width:4496;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e+ccA&#10;AADcAAAADwAAAGRycy9kb3ducmV2LnhtbESPQUvDQBSE7wX/w/IEL6XZmFSRmE0RQVAphcaC10f2&#10;mSxm38bs2qT+elcoeBxm5hum3My2F0cavXGs4DpJQRA3ThtuFRzenlZ3IHxA1tg7JgUn8rCpLhYl&#10;FtpNvKdjHVoRIewLVNCFMBRS+qYjiz5xA3H0PtxoMUQ5tlKPOEW47WWWprfSouG40OFAjx01n/W3&#10;VfCzbMzu9fSV35h6v562yzzfvbwrdXU5P9yDCDSH//C5/awVZNka/s7EIy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3vnHAAAA3AAAAA8AAAAAAAAAAAAAAAAAmAIAAGRy&#10;cy9kb3ducmV2LnhtbFBLBQYAAAAABAAEAPUAAACMAwAAAAA=&#10;" stroked="f">
              <v:textbox inset="1.95256mm,.97628mm,1.95256mm,.97628mm">
                <w:txbxContent>
                  <w:p w:rsidR="004F26F7" w:rsidRPr="002B1684" w:rsidRDefault="004F26F7" w:rsidP="00B0653C">
                    <w:pPr>
                      <w:rPr>
                        <w:rFonts w:ascii="Arial" w:hAnsi="Arial" w:cs="Arial"/>
                        <w:b/>
                        <w:sz w:val="22"/>
                        <w:lang w:val="en-US"/>
                      </w:rPr>
                    </w:pPr>
                    <w:r w:rsidRPr="002B1684">
                      <w:rPr>
                        <w:rFonts w:ascii="Arial" w:hAnsi="Arial" w:cs="Arial"/>
                        <w:b/>
                        <w:sz w:val="22"/>
                        <w:lang w:val="en-US"/>
                      </w:rPr>
                      <w:t>V</w:t>
                    </w:r>
                  </w:p>
                </w:txbxContent>
              </v:textbox>
            </v:shape>
            <v:shape id="AutoShape 2737" o:spid="_x0000_s1664" type="#_x0000_t32" style="position:absolute;left:2330;top:5975;width:6;height:7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2738" o:spid="_x0000_s1665" type="#_x0000_t32" style="position:absolute;left:1047;top:11449;width:1143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2739" o:spid="_x0000_s1666" type="#_x0000_t32" style="position:absolute;left:16433;top:5975;width:7;height:8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2740" o:spid="_x0000_s1667" type="#_x0000_t32" style="position:absolute;left:15151;top:11449;width:114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741" o:spid="_x0000_s1668" type="#_x0000_t32" style="position:absolute;left:2095;top:7162;width:7588;height:21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9WcIAAADcAAAADwAAAGRycy9kb3ducmV2LnhtbESPQYvCMBSE78L+h/AWvGlqhdWtRlkE&#10;xetWweujedvUbV7aJmr990YQPA4z8w2zXPe2FlfqfOVYwWScgCAunK64VHA8bEdzED4ga6wdk4I7&#10;eVivPgZLzLS78S9d81CKCGGfoQITQpNJ6QtDFv3YNcTR+3OdxRBlV0rd4S3CbS3TJPmSFiuOCwYb&#10;2hgq/vOLVTA9nttDcppNTrvWtDu8+H3ezpUafvY/CxCB+vAOv9p7rSBNv+F5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Z9WcIAAADcAAAADwAAAAAAAAAAAAAA&#10;AAChAgAAZHJzL2Rvd25yZXYueG1sUEsFBgAAAAAEAAQA+QAAAJADAAAAAA==&#10;" strokeweight="1.5pt"/>
            <v:shape id="AutoShape 2742" o:spid="_x0000_s1669" type="#_x0000_t32" style="position:absolute;left:2197;top:9404;width:7588;height:2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CGb4AAADcAAAADwAAAGRycy9kb3ducmV2LnhtbERPTYvCMBC9L/gfwgje1lQFV6pRRFC8&#10;WoVeh2Zsqs2kbaLWf28Owh4f73u16W0tntT5yrGCyTgBQVw4XXGp4HLe/y5A+ICssXZMCt7kYbMe&#10;/Kww1e7FJ3pmoRQxhH2KCkwITSqlLwxZ9GPXEEfu6jqLIcKulLrDVwy3tZwmyVxarDg2GGxoZ6i4&#10;Zw+rYHa5teck/5vkh9a0B3z4Y9YulBoN++0SRKA+/Iu/7qNWMJ3F+fF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xUIZvgAAANwAAAAPAAAAAAAAAAAAAAAAAKEC&#10;AABkcnMvZG93bnJldi54bWxQSwUGAAAAAAQABAD5AAAAjAMAAAAA&#10;" strokeweight="1.5pt"/>
            <v:oval id="Oval 2743" o:spid="_x0000_s1670" style="position:absolute;left:2190;top:9144;width:31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y0cQA&#10;AADcAAAADwAAAGRycy9kb3ducmV2LnhtbESP3YrCMBSE7xd8h3CEvVk0bRdUqlFEEIQFxR+8PjTH&#10;tticlCat9e3NguDlMDPfMItVbyrRUeNKywricQSCOLO65FzB5bwdzUA4j6yxskwKnuRgtRx8LTDV&#10;9sFH6k4+FwHCLkUFhfd1KqXLCjLoxrYmDt7NNgZ9kE0udYOPADeVTKJoIg2WHBYKrGlTUHY/tUbB&#10;9mdzaGPZHQ/T+jJZt3/J/nm/KvU97NdzEJ56/wm/2zutIPmN4f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MtHEAAAA3AAAAA8AAAAAAAAAAAAAAAAAmAIAAGRycy9k&#10;b3ducmV2LnhtbFBLBQYAAAAABAAEAPUAAACJAwAAAAA=&#10;" fillcolor="black [3213]" strokeweight="1.5pt"/>
            <v:oval id="Oval 2744" o:spid="_x0000_s1671" style="position:absolute;left:2159;top:11283;width:31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spsYA&#10;AADcAAAADwAAAGRycy9kb3ducmV2LnhtbESPzWrDMBCE74G+g9hCLqGW40JaXMshBAyFQEPS0PNi&#10;bW1ja2Us+SdvXxUKPQ4z8w2T7RfTiYkG11hWsI1iEMSl1Q1XCm6fxdMrCOeRNXaWScGdHOzzh1WG&#10;qbYzX2i6+koECLsUFdTe96mUrqzJoItsTxy8bzsY9EEOldQDzgFuOpnE8U4abDgs1NjTsaayvY5G&#10;QbE5nsetnC7nl/62O4yn5OPefim1flwObyA8Lf4//Nd+1wqS5wR+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KspsYAAADcAAAADwAAAAAAAAAAAAAAAACYAgAAZHJz&#10;L2Rvd25yZXYueG1sUEsFBgAAAAAEAAQA9QAAAIsDAAAAAA==&#10;" fillcolor="black [3213]" strokeweight="1.5pt"/>
            <v:oval id="Oval 2745" o:spid="_x0000_s1672" style="position:absolute;left:9677;top:6934;width:32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oval id="Oval 2746" o:spid="_x0000_s1673" style="position:absolute;left:9785;top:9258;width:32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v:shape id="AutoShape 2747" o:spid="_x0000_s1674" type="#_x0000_t32" style="position:absolute;left:16287;top:6819;width:7601;height:4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hgcMAAADcAAAADwAAAGRycy9kb3ducmV2LnhtbESPT4vCMBTE74LfITxhb5qq+IdqlGVh&#10;xau14PXRPJtq89I2UbvffrOw4HGYmd8w231va/GkzleOFUwnCQjiwumKSwX5+Xu8BuEDssbaMSn4&#10;IQ/73XCwxVS7F5/omYVSRAj7FBWYEJpUSl8YsugnriGO3tV1FkOUXSl1h68It7WcJclSWqw4Lhhs&#10;6MtQcc8eVsE8v7Xn5LKaXg6taQ/48MesXSv1Meo/NyAC9eEd/m8ftYLZfAF/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y4YHDAAAA3AAAAA8AAAAAAAAAAAAA&#10;AAAAoQIAAGRycy9kb3ducmV2LnhtbFBLBQYAAAAABAAEAPkAAACRAwAAAAA=&#10;" strokeweight="1.5pt"/>
            <v:oval id="Oval 2748" o:spid="_x0000_s1675" style="position:absolute;left:16262;top:11283;width:31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qpcQA&#10;AADcAAAADwAAAGRycy9kb3ducmV2LnhtbESPQYvCMBSE7wv+h/CEvSyaWqEr1SgiCMKCoiueH82z&#10;LTYvpUlr/fdGEDwOM/MNs1j1phIdNa60rGAyjkAQZ1aXnCs4/29HMxDOI2usLJOCBzlYLQdfC0y1&#10;vfORupPPRYCwS1FB4X2dSumyggy6sa2Jg3e1jUEfZJNL3eA9wE0l4yhKpMGSw0KBNW0Kym6n1ijY&#10;/mwO7UR2x8NvfU7W7V+8f9wuSn0P+/UchKfef8Lv9k4riKc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qqXEAAAA3AAAAA8AAAAAAAAAAAAAAAAAmAIAAGRycy9k&#10;b3ducmV2LnhtbFBLBQYAAAAABAAEAPUAAACJAwAAAAA=&#10;" fillcolor="black [3213]" strokeweight="1.5pt"/>
            <v:oval id="Oval 2749" o:spid="_x0000_s1676" style="position:absolute;left:23742;top:6692;width:32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shape id="AutoShape 2750" o:spid="_x0000_s1677" type="#_x0000_t32" style="position:absolute;left:16579;top:8705;width:7354;height:44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OH74AAADcAAAADwAAAGRycy9kb3ducmV2LnhtbERPTYvCMBC9L/gfwgje1lQFV6pRRFC8&#10;WoVeh2Zsqs2kbaLWf28Owh4f73u16W0tntT5yrGCyTgBQVw4XXGp4HLe/y5A+ICssXZMCt7kYbMe&#10;/Kww1e7FJ3pmoRQxhH2KCkwITSqlLwxZ9GPXEEfu6jqLIcKulLrDVwy3tZwmyVxarDg2GGxoZ6i4&#10;Zw+rYHa5teck/5vkh9a0B3z4Y9YulBoN++0SRKA+/Iu/7qNWMJ3FtfF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s04fvgAAANwAAAAPAAAAAAAAAAAAAAAAAKEC&#10;AABkcnMvZG93bnJldi54bWxQSwUGAAAAAAQABAD5AAAAjAMAAAAA&#10;" strokeweight="1.5pt"/>
            <v:oval id="Oval 2751" o:spid="_x0000_s1678" style="position:absolute;left:16262;top:12998;width:31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oval id="Oval 2752" o:spid="_x0000_s1679" style="position:absolute;left:23717;top:8585;width:31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kN8EA&#10;AADcAAAADwAAAGRycy9kb3ducmV2LnhtbERPTYvCMBC9L/gfwgheFk0ti0o1igiCIKxYxfPQjG2x&#10;mZQmrfXfm4Pg8fG+V5veVKKjxpWWFUwnEQjizOqScwXXy368AOE8ssbKMil4kYPNevCzwkTbJ5+p&#10;S30uQgi7BBUU3teJlC4ryKCb2Jo4cHfbGPQBNrnUDT5DuKlkHEUzabDk0FBgTbuCskfaGgX7392p&#10;ncrufJrX19m2Pcb/r8dNqdGw3y5BeOr9V/xxH7SC+C/MD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65DfBAAAA3AAAAA8AAAAAAAAAAAAAAAAAmAIAAGRycy9kb3du&#10;cmV2LnhtbFBLBQYAAAAABAAEAPUAAACGAwAAAAA=&#10;" fillcolor="black [3213]" strokeweight="1.5pt"/>
            <v:shape id="AutoShape 2753" o:spid="_x0000_s1680" type="#_x0000_t32" style="position:absolute;left:10528;top:5670;width:6;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JTcUAAADcAAAADwAAAGRycy9kb3ducmV2LnhtbESPQWvCQBSE7wX/w/IKXkrdKKHY1FVE&#10;UISemgjS2yP7mk2bfRt2VxP/vVso9DjMzDfMajPaTlzJh9axgvksA0FcO91yo+BU7Z+XIEJE1tg5&#10;JgU3CrBZTx5WWGg38Addy9iIBOFQoAITY19IGWpDFsPM9cTJ+3LeYkzSN1J7HBLcdnKRZS/SYstp&#10;wWBPO0P1T3mxCoZvee7Lp9fK23hYNmZ/zN8/c6Wmj+P2DUSkMf6H/9pHrWCRz+H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ZJTcUAAADcAAAADwAAAAAAAAAA&#10;AAAAAAChAgAAZHJzL2Rvd25yZXYueG1sUEsFBgAAAAAEAAQA+QAAAJMDAAAAAA==&#10;" strokeweight="1.5pt">
              <v:stroke startarrow="block" endarrow="block"/>
            </v:shape>
            <v:shape id="AutoShape 2754" o:spid="_x0000_s1681" type="#_x0000_t32" style="position:absolute;left:10528;top:8572;width:19;height:1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ycUAAADcAAAADwAAAGRycy9kb3ducmV2LnhtbESPQWvCQBSE7wX/w/KEXkQ3jSVIdBUR&#10;hFIPYiw9P7LPbDD7Nma3Jv77rlDocZiZb5jVZrCNuFPna8cK3mYJCOLS6ZorBV/n/XQBwgdkjY1j&#10;UvAgD5v16GWFuXY9n+hehEpECPscFZgQ2lxKXxqy6GeuJY7exXUWQ5RdJXWHfYTbRqZJkkmLNccF&#10;gy3tDJXX4scq2Be33cK03/poJo/T5DM79PPjQanX8bBdggg0hP/wX/tDK0jfU3ie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ycUAAADcAAAADwAAAAAAAAAA&#10;AAAAAAChAgAAZHJzL2Rvd25yZXYueG1sUEsFBgAAAAAEAAQA+QAAAJMDAAAAAA==&#10;" strokeweight="1.5pt">
              <v:stroke startarrow="block" endarrow="block"/>
            </v:shape>
            <v:shape id="AutoShape 2755" o:spid="_x0000_s1682" type="#_x0000_t32" style="position:absolute;left:15944;top:12217;width:7;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hyocUAAADcAAAADwAAAGRycy9kb3ducmV2LnhtbESPQWsCMRSE70L/Q3hCL1Kz2kXs1ihF&#10;sAieXAult8fmdbN187Ikqbv9940geBxm5htmtRlsKy7kQ+NYwWyagSCunG64VvBx2j0tQYSIrLF1&#10;TAr+KMBm/TBaYaFdz0e6lLEWCcKhQAUmxq6QMlSGLIap64iT9+28xZikr6X22Ce4beU8yxbSYsNp&#10;wWBHW0PVufy1Cvof+dmVk5eTt/F9WZvdPj985Uo9joe3VxCRhngP39p7rWCeP8P1TD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hyocUAAADcAAAADwAAAAAAAAAA&#10;AAAAAAChAgAAZHJzL2Rvd25yZXYueG1sUEsFBgAAAAAEAAQA+QAAAJMDAAAAAA==&#10;" strokeweight="1.5pt">
              <v:stroke startarrow="block" endarrow="block"/>
            </v:shape>
            <v:shape id="AutoShape 2756" o:spid="_x0000_s1683" type="#_x0000_t32" style="position:absolute;left:24403;top:5943;width:12;height:18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6TJsQAAADcAAAADwAAAGRycy9kb3ducmV2LnhtbESPQYvCMBSE7wv+h/AWvIimuiJSjSKC&#10;sOhBrOL50Tybss1LbbK2/vuNIOxxmJlvmOW6s5V4UONLxwrGowQEce50yYWCy3k3nIPwAVlj5ZgU&#10;PMnDetX7WGKqXcsnemShEBHCPkUFJoQ6ldLnhiz6kauJo3dzjcUQZVNI3WAb4baSkySZSYslxwWD&#10;NW0N5T/Zr1Wwy+7buamv+mgGz9NgPzu0X8eDUv3PbrMAEagL/+F3+1srmEyn8Do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MmxAAAANwAAAAPAAAAAAAAAAAA&#10;AAAAAKECAABkcnMvZG93bnJldi54bWxQSwUGAAAAAAQABAD5AAAAkgMAAAAA&#10;" strokeweight="1.5pt">
              <v:stroke startarrow="block" endarrow="block"/>
            </v:shape>
            <v:shape id="AutoShape 2757" o:spid="_x0000_s1684" type="#_x0000_t32" style="position:absolute;left:5702;top:8286;width:6;height:2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2vcUAAADcAAAADwAAAGRycy9kb3ducmV2LnhtbESPT4vCMBTE74LfIbyFvYim/kW6RhFB&#10;WNaDWMXzo3nblG1eapO19dubhQWPw8z8hlltOluJOzW+dKxgPEpAEOdOl1wouJz3wyUIH5A1Vo5J&#10;wYM8bNb93gpT7Vo+0T0LhYgQ9ikqMCHUqZQ+N2TRj1xNHL1v11gMUTaF1A22EW4rOUmShbRYclww&#10;WNPOUP6T/VoF++y2W5r6qo9m8DgNvhaHdno8KPX+1m0/QATqwiv83/7UCiazOfyd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I2vcUAAADcAAAADwAAAAAAAAAA&#10;AAAAAAChAgAAZHJzL2Rvd25yZXYueG1sUEsFBgAAAAAEAAQA+QAAAJMDAAAAAA==&#10;" strokeweight="1.5pt">
              <v:stroke startarrow="block" endarrow="block"/>
            </v:shape>
            <v:shape id="AutoShape 2758" o:spid="_x0000_s1685" type="#_x0000_t32" style="position:absolute;left:20783;top:8826;width:6;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cUAAADcAAAADwAAAGRycy9kb3ducmV2LnhtbESPQWsCMRSE7wX/Q3iCl1KzlUV0axQp&#10;WISeXAvF22Pzutm6eVmS1F3/fSMIHoeZ+YZZbQbbigv50DhW8DrNQBBXTjdcK/g67l4WIEJE1tg6&#10;JgVXCrBZj55WWGjX84EuZaxFgnAoUIGJsSukDJUhi2HqOuLk/ThvMSbpa6k99gluWznLsrm02HBa&#10;MNjRu6HqXP5ZBf2v/O7K5+XR2/ixqM1un3+ecqUm42H7BiLSEB/he3uvFczyOdzO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cUAAADcAAAADwAAAAAAAAAA&#10;AAAAAAChAgAAZHJzL2Rvd25yZXYueG1sUEsFBgAAAAAEAAQA+QAAAJMDAAAAAA==&#10;" strokeweight="1.5pt">
              <v:stroke startarrow="block" endarrow="block"/>
            </v:shape>
            <v:shape id="AutoShape 2759" o:spid="_x0000_s1686" type="#_x0000_t32" style="position:absolute;left:3670;top:844;width:7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N3cYAAADcAAAADwAAAGRycy9kb3ducmV2LnhtbESPT2sCMRTE7wW/Q3iCl6JZtVRZjWIL&#10;igUP9R9eH5vnZnHzsmziun77plDocZiZ3zDzZWtL0VDtC8cKhoMEBHHmdMG5gtNx3Z+C8AFZY+mY&#10;FDzJw3LReZljqt2D99QcQi4ihH2KCkwIVSqlzwxZ9ANXEUfv6mqLIco6l7rGR4TbUo6S5F1aLDgu&#10;GKzo01B2O9ytgtAkY/86Pe0/zmZz213Gq6/n+lupXrddzUAEasN/+K+91QpGbx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Td3GAAAA3AAAAA8AAAAAAAAA&#10;AAAAAAAAoQIAAGRycy9kb3ducmV2LnhtbFBLBQYAAAAABAAEAPkAAACUAwAAAAA=&#10;" strokeweight="2.25pt"/>
            <v:shape id="AutoShape 2760" o:spid="_x0000_s1687" type="#_x0000_t32" style="position:absolute;left:3695;top:2813;width:7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Zr8IAAADcAAAADwAAAGRycy9kb3ducmV2LnhtbERPy4rCMBTdC/MP4QqzEU19IFKN4ggO&#10;M+DCJ24vzbUpNjelydT695OF4PJw3otVa0vRUO0LxwqGgwQEceZ0wbmC82nbn4HwAVlj6ZgUPMnD&#10;avnRWWCq3YMP1BxDLmII+xQVmBCqVEqfGbLoB64ijtzN1RZDhHUudY2PGG5LOUqSqbRYcGwwWNHG&#10;UHY//lkFoUnGvjc7H74u5vu+u47Xv8/tXqnPbruegwjUhrf45f7RCkaTuDa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bZr8IAAADcAAAADwAAAAAAAAAAAAAA&#10;AAChAgAAZHJzL2Rvd25yZXYueG1sUEsFBgAAAAAEAAQA+QAAAJADAAAAAA==&#10;" strokeweight="2.25pt"/>
            <v:shape id="AutoShape 2761" o:spid="_x0000_s1688" type="#_x0000_t32" style="position:absolute;left:16884;top:844;width:79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8NMcAAADcAAAADwAAAGRycy9kb3ducmV2LnhtbESPQWvCQBSE7wX/w/IKvUjdaErR6Coq&#10;WFrwUK3i9ZF9zQazb0N2m8R/3y0IPQ4z8w2zWPW2Ei01vnSsYDxKQBDnTpdcKDh97Z6nIHxA1lg5&#10;JgU38rBaDh4WmGnX8YHaYyhEhLDPUIEJoc6k9Lkhi37kauLofbvGYoiyKaRusItwW8lJkrxKiyXH&#10;BYM1bQ3l1+OPVRDaJPXD6emwOZu36/6Srj9uu0+lnh779RxEoD78h+/td61g8jKD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nw0xwAAANwAAAAPAAAAAAAA&#10;AAAAAAAAAKECAABkcnMvZG93bnJldi54bWxQSwUGAAAAAAQABAD5AAAAlQMAAAAA&#10;" strokeweight="2.25pt"/>
            <v:shape id="AutoShape 2762" o:spid="_x0000_s1689" type="#_x0000_t32" style="position:absolute;left:16910;top:2813;width:79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DdMIAAADcAAAADwAAAGRycy9kb3ducmV2LnhtbERPy4rCMBTdC/MP4QqzEU1VFKlGcQSH&#10;GXDhE7eX5toUm5vSZGr9+8lCcHk478WqtaVoqPaFYwXDQQKCOHO64FzB+bTtz0D4gKyxdEwKnuRh&#10;tfzoLDDV7sEHao4hFzGEfYoKTAhVKqXPDFn0A1cRR+7maoshwjqXusZHDLelHCXJVFosODYYrGhj&#10;KLsf/6yC0CRj35udD18X833fXcfr3+d2r9Rnt13PQQRqw1v8cv9oBaNJnB/Px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lDdMIAAADcAAAADwAAAAAAAAAAAAAA&#10;AAChAgAAZHJzL2Rvd25yZXYueG1sUEsFBgAAAAAEAAQA+QAAAJADAAAAAA==&#10;" strokeweight="2.25pt"/>
            <v:oval id="Oval 2763" o:spid="_x0000_s1690" style="position:absolute;left:3352;top:679;width:31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KIMQA&#10;AADcAAAADwAAAGRycy9kb3ducmV2LnhtbESPQYvCMBSE78L+h/AWvIimii5SjSILrl6K2BXE26N5&#10;25ZtXkqTav33RhA8DjPzDbNcd6YSV2pcaVnBeBSBIM6sLjlXcPrdDucgnEfWWFkmBXdysF599JYY&#10;a3vjI11Tn4sAYRejgsL7OpbSZQUZdCNbEwfvzzYGfZBNLnWDtwA3lZxE0Zc0WHJYKLCm74Ky/7Q1&#10;CvBnsKG2TrbnaWqTXXKg6UW3SvU/u80ChKfOv8Ov9l4rmMzG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CiDEAAAA3AAAAA8AAAAAAAAAAAAAAAAAmAIAAGRycy9k&#10;b3ducmV2LnhtbFBLBQYAAAAABAAEAPUAAACJAwAAAAA=&#10;" fillcolor="black [3213]" strokeweight="2.25pt"/>
            <v:oval id="Oval 2764" o:spid="_x0000_s1691" style="position:absolute;left:3390;top:2711;width:31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UV8QA&#10;AADcAAAADwAAAGRycy9kb3ducmV2LnhtbESPQWvCQBSE7wX/w/IEL0U3BlskuooIai+hNAri7ZF9&#10;JsHs25DdaPrvXaHQ4zAz3zDLdW9qcafWVZYVTCcRCOLc6ooLBafjbjwH4TyyxtoyKfglB+vV4G2J&#10;ibYP/qF75gsRIOwSVFB63yRSurwkg25iG+LgXW1r0AfZFlK3+AhwU8s4ij6lwYrDQokNbUvKb1ln&#10;FOD+fUNdk+7Os8ymh/SbZhfdKTUa9psFCE+9/w//tb+0gvgjhte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lFfEAAAA3AAAAA8AAAAAAAAAAAAAAAAAmAIAAGRycy9k&#10;b3ducmV2LnhtbFBLBQYAAAAABAAEAPUAAACJAwAAAAA=&#10;" fillcolor="black [3213]" strokeweight="2.25pt"/>
            <v:oval id="Oval 2765" o:spid="_x0000_s1692" style="position:absolute;left:11417;top:2711;width:32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oval id="Oval 2766" o:spid="_x0000_s1693" style="position:absolute;left:11417;top:685;width:32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jMQA&#10;AADcAAAADwAAAGRycy9kb3ducmV2LnhtbESPQWvCQBSE70L/w/IKvelG00hJXUUqBT30YLT3R/aZ&#10;BLNvQ/Y1pv/eLRQ8DjPzDbPajK5VA/Wh8WxgPktAEZfeNlwZOJ8+p2+ggiBbbD2TgV8KsFk/TVaY&#10;W3/jIw2FVCpCOORooBbpcq1DWZPDMPMdcfQuvncoUfaVtj3eIty1epEkS+2w4bhQY0cfNZXX4scZ&#10;2FXbYjnoVLL0sttLdv3+OqRzY16ex+07KKFRHuH/9t4aWGS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IYzEAAAA3AAAAA8AAAAAAAAAAAAAAAAAmAIAAGRycy9k&#10;b3ducmV2LnhtbFBLBQYAAAAABAAEAPUAAACJAwAAAAA=&#10;"/>
            <v:oval id="Oval 2767" o:spid="_x0000_s1694" style="position:absolute;left:16776;top:685;width:32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oval id="Oval 2768" o:spid="_x0000_s1695" style="position:absolute;left:16846;top:2660;width:31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srsIA&#10;AADdAAAADwAAAGRycy9kb3ducmV2LnhtbERPy4rCMBTdC/5DuMJsRFMflKEaRQRn3BSxDoi7S3On&#10;LdPclCbVzt+bheDycN7rbW9qcafWVZYVzKYRCOLc6ooLBT+Xw+QThPPIGmvLpOCfHGw3w8EaE20f&#10;fKZ75gsRQtglqKD0vkmkdHlJBt3UNsSB+7WtQR9gW0jd4iOEm1rOoyiWBisODSU2tC8p/8s6owC/&#10;xjvqmvRwXWY2/U5PtLzpTqmPUb9bgfDU+7f45T5qBfNFHOa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qyuwgAAAN0AAAAPAAAAAAAAAAAAAAAAAJgCAABkcnMvZG93&#10;bnJldi54bWxQSwUGAAAAAAQABAD1AAAAhwMAAAAA&#10;" fillcolor="black [3213]" strokeweight="2.25pt"/>
            <v:oval id="Oval 2769" o:spid="_x0000_s1696" style="position:absolute;left:24828;top:685;width:31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JNccA&#10;AADdAAAADwAAAGRycy9kb3ducmV2LnhtbESPT2vCQBTE74V+h+UVvBTd+AepqZsggtpLKE0F6e2R&#10;fSbB7NuQ3Wj89m6h0OMwM79h1ulgGnGlztWWFUwnEQjiwuqaSwXH7934DYTzyBoby6TgTg7S5Plp&#10;jbG2N/6ia+5LESDsYlRQed/GUrqiIoNuYlvi4J1tZ9AH2ZVSd3gLcNPIWRQtpcGaw0KFLW0rKi55&#10;bxTg/nVDfZvtTovcZofskxY/uldq9DJs3kF4Gvx/+K/9oRXM5ssV/L4JT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CTXHAAAA3QAAAA8AAAAAAAAAAAAAAAAAmAIAAGRy&#10;cy9kb3ducmV2LnhtbFBLBQYAAAAABAAEAPUAAACMAwAAAAA=&#10;" fillcolor="black [3213]" strokeweight="2.25pt"/>
            <v:oval id="Oval 2770" o:spid="_x0000_s1697" style="position:absolute;left:24796;top:2647;width:32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3RcMA&#10;AADdAAAADwAAAGRycy9kb3ducmV2LnhtbERPTWvCQBC9F/oflhF6azYxaEt0DVIp2IMHY3sfsmMS&#10;zM6G7DSm/757KPT4eN/bcna9mmgMnWcDWZKCIq697bgx8Hl5f34FFQTZYu+ZDPxQgHL3+LDFwvo7&#10;n2mqpFExhEOBBlqRodA61C05DIkfiCN39aNDiXBstB3xHsNdr5dputYOO44NLQ701lJ9q76dgUOz&#10;r9aTzmWVXw9HWd2+Th95ZszTYt5vQAnN8i/+cx+tgWX+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3RcMAAADdAAAADwAAAAAAAAAAAAAAAACYAgAAZHJzL2Rv&#10;d25yZXYueG1sUEsFBgAAAAAEAAQA9QAAAIgDAAAAAA==&#10;"/>
          </v:group>
        </w:pict>
      </w:r>
      <w:r w:rsidRPr="00896000">
        <w:rPr>
          <w:noProof/>
          <w:sz w:val="22"/>
          <w:szCs w:val="22"/>
          <w:lang w:val="en-ZA" w:eastAsia="en-ZA"/>
        </w:rPr>
      </w:r>
      <w:r>
        <w:rPr>
          <w:noProof/>
          <w:sz w:val="22"/>
          <w:szCs w:val="22"/>
          <w:lang w:val="en-ZA" w:eastAsia="en-ZA"/>
        </w:rPr>
        <w:pict>
          <v:rect id="AutoShape 13" o:spid="_x0000_s1787" style="width:232.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" filled="f" stroked="f">
            <o:lock v:ext="edit" aspectratio="t"/>
            <w10:wrap type="none"/>
            <w10:anchorlock/>
          </v:rect>
        </w:pict>
      </w:r>
    </w:p>
    <w:p w:rsidR="00B0653C" w:rsidRPr="003625F1" w:rsidRDefault="00B0653C" w:rsidP="00B0653C">
      <w:pPr>
        <w:pStyle w:val="Caption"/>
        <w:rPr>
          <w:lang w:val="en-ZA"/>
        </w:rPr>
      </w:pPr>
      <w:r>
        <w:rPr>
          <w:lang w:val="en-ZA"/>
        </w:rPr>
        <w:t>Figure 5.</w:t>
      </w:r>
      <w:r w:rsidR="00CD74ED">
        <w:rPr>
          <w:lang w:val="en-ZA"/>
        </w:rPr>
        <w:t>6</w:t>
      </w:r>
      <w:r>
        <w:rPr>
          <w:lang w:val="en-ZA"/>
        </w:rPr>
        <w:t xml:space="preserve">: </w:t>
      </w:r>
      <w:r>
        <w:t>Voltage profiles along conductors for different connections of integrated DC bus capacitor</w:t>
      </w:r>
    </w:p>
    <w:p w:rsidR="00EE40C4" w:rsidRDefault="00EE40C4" w:rsidP="00EE40C4">
      <w:pPr>
        <w:rPr>
          <w:lang w:val="en-ZA"/>
        </w:rPr>
      </w:pPr>
      <w:r>
        <w:rPr>
          <w:lang w:val="en-ZA"/>
        </w:rPr>
        <w:t xml:space="preserve">I. </w:t>
      </w:r>
      <w:r w:rsidRPr="003625F1">
        <w:rPr>
          <w:lang w:val="en-ZA"/>
        </w:rPr>
        <w:t xml:space="preserve">A DC bus capacitor serves as an energy storage component to provide small energy absorption or release while maintaining a constant voltage. The voltage is approximately constant because the bulk of the energy stored in the capacitor is constant, small variations are insignificant. The voltage distribution profile diagrams in </w:t>
      </w:r>
      <w:r w:rsidRPr="002D3000">
        <w:rPr>
          <w:i/>
          <w:lang w:val="en-ZA"/>
        </w:rPr>
        <w:t>Figure </w:t>
      </w:r>
      <w:r w:rsidR="002D3000">
        <w:rPr>
          <w:i/>
          <w:lang w:val="en-ZA"/>
        </w:rPr>
        <w:t>5.</w:t>
      </w:r>
      <w:r w:rsidR="00CD74ED">
        <w:rPr>
          <w:i/>
          <w:lang w:val="en-ZA"/>
        </w:rPr>
        <w:t>6</w:t>
      </w:r>
      <w:r w:rsidRPr="003625F1">
        <w:rPr>
          <w:lang w:val="en-ZA"/>
        </w:rPr>
        <w:t xml:space="preserve"> show how the capacitor energy (proportional to V</w:t>
      </w:r>
      <w:r w:rsidRPr="003625F1">
        <w:rPr>
          <w:vertAlign w:val="subscript"/>
          <w:lang w:val="en-ZA"/>
        </w:rPr>
        <w:t>C</w:t>
      </w:r>
      <w:r w:rsidRPr="003625F1">
        <w:rPr>
          <w:lang w:val="en-ZA"/>
        </w:rPr>
        <w:t>) is constant when the DC node and the ground connection are on the same side, and is varying drastically otherwise. The solid dots represent conductor ends that have a fixed voltage, and the little circles represent conductor ends with varying voltages, hence the arrows on the diagram.</w:t>
      </w:r>
    </w:p>
    <w:p w:rsidR="00EE40C4" w:rsidRPr="003625F1" w:rsidRDefault="00EE40C4" w:rsidP="00EE40C4">
      <w:pPr>
        <w:rPr>
          <w:lang w:val="en-ZA"/>
        </w:rPr>
      </w:pPr>
      <w:r>
        <w:rPr>
          <w:lang w:val="en-ZA"/>
        </w:rPr>
        <w:t xml:space="preserve">II. </w:t>
      </w:r>
      <w:r w:rsidRPr="003625F1">
        <w:rPr>
          <w:lang w:val="en-ZA"/>
        </w:rPr>
        <w:t xml:space="preserve">The second visualisation method sees any length of conductor as a high impedance path at high frequency (since it is inductive). The DC bus capacitor’s function is to sink into ground any high frequency content appearing at a node which is to held constant (DC). Therefore, if the ground is connected on the same side as the DC node, any high frequency noise on the DC bus has minimal inductive conductor to pass through to reach ground. If connected to the other end, however, high frequency noise has to pass through the full length of the inductive conductors, thus will not be deviated readily to ground. This is illustrated in </w:t>
      </w:r>
      <w:r w:rsidRPr="00607045">
        <w:rPr>
          <w:i/>
          <w:lang w:val="en-ZA"/>
        </w:rPr>
        <w:t xml:space="preserve">Figure </w:t>
      </w:r>
      <w:r w:rsidR="00607045">
        <w:rPr>
          <w:i/>
          <w:lang w:val="en-ZA"/>
        </w:rPr>
        <w:t>5.</w:t>
      </w:r>
      <w:r w:rsidR="000D6B8D">
        <w:rPr>
          <w:i/>
          <w:lang w:val="en-ZA"/>
        </w:rPr>
        <w:t>7</w:t>
      </w:r>
      <w:r w:rsidRPr="003625F1">
        <w:rPr>
          <w:i/>
          <w:lang w:val="en-ZA"/>
        </w:rPr>
        <w:t>.</w:t>
      </w:r>
    </w:p>
    <w:p w:rsidR="00EE40C4" w:rsidRPr="003625F1" w:rsidRDefault="00EE40C4" w:rsidP="00EE40C4">
      <w:pPr>
        <w:rPr>
          <w:lang w:val="en-ZA"/>
        </w:rPr>
      </w:pPr>
      <w:r w:rsidRPr="003625F1">
        <w:rPr>
          <w:lang w:val="en-ZA"/>
        </w:rPr>
        <w:lastRenderedPageBreak/>
        <w:t>These visualisation thought processes may also be useful in understanding how more complicated structures should be connected.</w:t>
      </w:r>
    </w:p>
    <w:p w:rsidR="00EE40C4" w:rsidRPr="003625F1" w:rsidRDefault="00896000" w:rsidP="00516DFC">
      <w:pPr>
        <w:pStyle w:val="Text"/>
        <w:jc w:val="center"/>
        <w:rPr>
          <w:sz w:val="22"/>
          <w:szCs w:val="22"/>
          <w:lang w:val="en-ZA"/>
        </w:rPr>
      </w:pPr>
      <w:r w:rsidRPr="00896000">
        <w:rPr>
          <w:noProof/>
          <w:sz w:val="22"/>
          <w:szCs w:val="22"/>
          <w:lang w:val="en-ZA" w:eastAsia="en-ZA"/>
        </w:rPr>
        <w:pict>
          <v:group id="Canvas 2380" o:spid="_x0000_s1698" editas="canvas" style="position:absolute;margin-left:0;margin-top:0;width:237.8pt;height:158.45pt;z-index:251666432;mso-position-horizontal-relative:char;mso-position-vertical-relative:line" coordsize="30200,2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">
            <v:shape id="_x0000_s1699" type="#_x0000_t75" style="position:absolute;width:30200;height:20123;visibility:visible;mso-wrap-style:square">
              <v:fill o:detectmouseclick="t"/>
              <v:path o:connecttype="none"/>
            </v:shape>
            <v:shape id="Text Box 2382" o:spid="_x0000_s1700" type="#_x0000_t202" style="position:absolute;left:24024;top:14576;width:2405;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wjsIA&#10;AADaAAAADwAAAGRycy9kb3ducmV2LnhtbESP0WrCQBRE3wX/YbkF35pNBbVEV4mWgkVBGv2Aa/Y2&#10;Cc3ejdltjH/vCgUfh5kzwyxWvalFR62rLCt4i2IQxLnVFRcKTsfP13cQziNrrC2Tghs5WC2HgwUm&#10;2l75m7rMFyKUsEtQQel9k0jp8pIMusg2xMH7sa1BH2RbSN3iNZSbWo7jeCoNVhwWSmxoU1L+m/0Z&#10;BV+zwF+2h/PHerLrpn22N2maKzV66dM5CE+9f4b/6a1WMIbHlXA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jCOwgAAANoAAAAPAAAAAAAAAAAAAAAAAJgCAABkcnMvZG93&#10;bnJldi54bWxQSwUGAAAAAAQABAD1AAAAhwMAAAAA&#10;" stroked="f">
              <v:textbox inset="1.95581mm,.97789mm,1.95581mm,.97789mm">
                <w:txbxContent>
                  <w:p w:rsidR="004F26F7" w:rsidRPr="00025E04" w:rsidRDefault="004F26F7" w:rsidP="00EE40C4">
                    <w:pPr>
                      <w:rPr>
                        <w:b/>
                        <w:sz w:val="31"/>
                        <w:lang w:val="en-US"/>
                      </w:rPr>
                    </w:pPr>
                    <w:r w:rsidRPr="00025E04">
                      <w:rPr>
                        <w:b/>
                        <w:sz w:val="31"/>
                        <w:lang w:val="en-US"/>
                      </w:rPr>
                      <w:t>I</w:t>
                    </w:r>
                  </w:p>
                </w:txbxContent>
              </v:textbox>
            </v:shape>
            <v:shape id="Text Box 2383" o:spid="_x0000_s1701" type="#_x0000_t202" style="position:absolute;left:4185;top:4073;width:2405;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qcQA&#10;AADbAAAADwAAAGRycy9kb3ducmV2LnhtbESP0WrCQBBF3wX/YRnBt7pRqJboGqKlEGlBGv2AMTtN&#10;QrOzaXaN8e+7hYJvM9x77tzZJINpRE+dqy0rmM8iEMSF1TWXCs6nt6cXEM4ja2wsk4I7OUi249EG&#10;Y21v/El97ksRQtjFqKDyvo2ldEVFBt3MtsRB+7KdQR/WrpS6w1sIN41cRNFSGqw5XKiwpX1FxXd+&#10;NQoOq8D/ZMfL6+75vV8O+YdJ00Kp6WRI1yA8Df5h/qczHeqv4O+XMI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X6nEAAAA2wAAAA8AAAAAAAAAAAAAAAAAmAIAAGRycy9k&#10;b3ducmV2LnhtbFBLBQYAAAAABAAEAPUAAACJAwAAAAA=&#10;" stroked="f">
              <v:textbox inset="1.95581mm,.97789mm,1.95581mm,.97789mm">
                <w:txbxContent>
                  <w:p w:rsidR="004F26F7" w:rsidRPr="00025E04" w:rsidRDefault="004F26F7" w:rsidP="00EE40C4">
                    <w:pPr>
                      <w:rPr>
                        <w:b/>
                        <w:sz w:val="31"/>
                        <w:lang w:val="en-US"/>
                      </w:rPr>
                    </w:pPr>
                    <w:r w:rsidRPr="00025E04">
                      <w:rPr>
                        <w:b/>
                        <w:sz w:val="31"/>
                        <w:lang w:val="en-US"/>
                      </w:rPr>
                      <w:t>I</w:t>
                    </w:r>
                  </w:p>
                </w:txbxContent>
              </v:textbox>
            </v:shape>
            <v:shape id="Text Box 2384" o:spid="_x0000_s1702" type="#_x0000_t202" style="position:absolute;left:975;top:7049;width:3308;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Sw8QA&#10;AADbAAAADwAAAGRycy9kb3ducmV2LnhtbESPT2vCQBDF74V+h2UEb3VjDyKpq6SFQk/iP9Dexuw0&#10;Cc3Oxt01xm/fORS8zfDevPebxWpwreopxMazgekkA0VcettwZeCw/3yZg4oJ2WLrmQzcKcJq+fy0&#10;wNz6G2+p36VKSQjHHA3UKXW51rGsyWGc+I5YtB8fHCZZQ6VtwJuEu1a/ZtlMO2xYGmrs6KOm8nd3&#10;dQYu/T4U3/5E12Nz6efrzbkr3s/GjEdD8QYq0ZAe5v/rLyv4Aiu/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sPEAAAA2wAAAA8AAAAAAAAAAAAAAAAAmAIAAGRycy9k&#10;b3ducmV2LnhtbFBLBQYAAAAABAAEAPUAAACJAwAAAAA=&#10;" stroked="f">
              <v:textbox inset="1.3149mm,.65744mm,1.3149mm,.65744mm">
                <w:txbxContent>
                  <w:p w:rsidR="004F26F7" w:rsidRPr="00025E04" w:rsidRDefault="004F26F7" w:rsidP="00EE40C4">
                    <w:pPr>
                      <w:rPr>
                        <w:b/>
                        <w:sz w:val="21"/>
                        <w:lang w:val="en-US"/>
                      </w:rPr>
                    </w:pPr>
                    <w:r w:rsidRPr="00025E04">
                      <w:rPr>
                        <w:b/>
                        <w:sz w:val="21"/>
                        <w:lang w:val="en-US"/>
                      </w:rPr>
                      <w:t>DC</w:t>
                    </w:r>
                  </w:p>
                </w:txbxContent>
              </v:textbox>
            </v:shape>
            <v:shape id="Text Box 2385" o:spid="_x0000_s1703" type="#_x0000_t202" style="position:absolute;top:1580;width:4453;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Se8QA&#10;AADbAAAADwAAAGRycy9kb3ducmV2LnhtbESPQWvCQBSE7wX/w/KE3nTTUIpEV0kFoafSqtB6e2af&#10;STD7NtldY/rvXUHocZiZb5jFajCN6Mn52rKCl2kCgriwuuZSwX63mcxA+ICssbFMCv7Iw2o5elpg&#10;pu2Vv6nfhlJECPsMFVQhtJmUvqjIoJ/aljh6J+sMhihdKbXDa4SbRqZJ8iYN1hwXKmxpXVFx3l6M&#10;gq7fufxgf+nyU3f97PPr2ObvR6Wex0M+BxFoCP/hR/tDK0hf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EnvEAAAA2wAAAA8AAAAAAAAAAAAAAAAAmAIAAGRycy9k&#10;b3ducmV2LnhtbFBLBQYAAAAABAAEAPUAAACJAwAAAAA=&#10;" stroked="f">
              <v:textbox inset="1.3149mm,.65744mm,1.3149mm,.65744mm">
                <w:txbxContent>
                  <w:p w:rsidR="004F26F7" w:rsidRPr="00025E04" w:rsidRDefault="004F26F7" w:rsidP="00EE40C4">
                    <w:pPr>
                      <w:rPr>
                        <w:b/>
                        <w:sz w:val="21"/>
                        <w:lang w:val="en-US"/>
                      </w:rPr>
                    </w:pPr>
                    <w:r w:rsidRPr="00025E04">
                      <w:rPr>
                        <w:b/>
                        <w:sz w:val="21"/>
                        <w:lang w:val="en-US"/>
                      </w:rPr>
                      <w:t>GND</w:t>
                    </w:r>
                  </w:p>
                </w:txbxContent>
              </v:textbox>
            </v:shape>
            <v:group id="Group 2386" o:spid="_x0000_s1704" style="position:absolute;left:12668;top:1663;width:5268;height:1083"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rc 2387" o:spid="_x0000_s1705"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wjsQA&#10;AADbAAAADwAAAGRycy9kb3ducmV2LnhtbESPT4vCMBTE7wt+h/AEb2tqZVepRhFxUYQF/x08Pppn&#10;U2xeSpPV6qffCAt7HGbmN8x03tpK3KjxpWMFg34Cgjh3uuRCwen49T4G4QOyxsoxKXiQh/ms8zbF&#10;TLs77+l2CIWIEPYZKjAh1JmUPjdk0fddTRy9i2sshiibQuoG7xFuK5kmyae0WHJcMFjT0lB+PfxY&#10;BdvN93q4kmH3TNLnR7uqHZv0rFSv2y4mIAK14T/8195oBekIXl/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8I7EAAAA2w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88" o:spid="_x0000_s1706"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k/MIA&#10;AADbAAAADwAAAGRycy9kb3ducmV2LnhtbERPz2vCMBS+C/sfwhO82dQOh9RGGcOxIgxm3WHHR/Ns&#10;ypqX0mS2+tcvh8GOH9/vYj/ZTlxp8K1jBaskBUFcO91yo+Dz/LrcgPABWWPnmBTcyMN+9zArMNdu&#10;5BNdq9CIGMI+RwUmhD6X0teGLPrE9cSRu7jBYohwaKQecIzhtpNZmj5Jiy3HBoM9vRiqv6sfq+BY&#10;vr89HmT4uKfZfT0descm+1JqMZ+etyACTeFf/OcutYIsjo1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mT8wgAAANsAAAAPAAAAAAAAAAAAAAAAAJgCAABkcnMvZG93&#10;bnJldi54bWxQSwUGAAAAAAQABAD1AAAAhw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89" o:spid="_x0000_s1707"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Fy8MA&#10;AADbAAAADwAAAGRycy9kb3ducmV2LnhtbESPT4vCMBTE74LfIbyFvWm6lRWpRllEWREE/x08Pppn&#10;U7Z5KU3U6qffCILHYWZ+w0xmra3ElRpfOlbw1U9AEOdOl1woOB6WvREIH5A1Vo5JwZ08zKbdzgQz&#10;7W68o+s+FCJC2GeowIRQZ1L63JBF33c1cfTOrrEYomwKqRu8RbitZJokQ2mx5LhgsKa5ofxvf7EK&#10;1qvN72Ahw/aRpI/vdlE7NulJqc+P9mcMIlAb3uFXe6UVDFJ4fo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Fy8MAAADb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90" o:spid="_x0000_s1708"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gUMQA&#10;AADbAAAADwAAAGRycy9kb3ducmV2LnhtbESPQWvCQBSE74X+h+UJ3urGhBaJrlKKogiCxh56fGSf&#10;2dDs25BdNfrru4LQ4zAz3zCzRW8bcaHO144VjEcJCOLS6ZorBd/H1dsEhA/IGhvHpOBGHhbz15cZ&#10;5tpd+UCXIlQiQtjnqMCE0OZS+tKQRT9yLXH0Tq6zGKLsKqk7vEa4bWSaJB/SYs1xwWBLX4bK3+Js&#10;FWw3u3W2lGF/T9L7e79sHZv0R6nhoP+cggjUh//ws73RCrIMH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YFDEAAAA2w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391" o:spid="_x0000_s1709" style="position:absolute;left:12512;top:7058;width:5263;height:1069"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rc 2392" o:spid="_x0000_s1710"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dv8MA&#10;AADbAAAADwAAAGRycy9kb3ducmV2LnhtbESPT4vCMBTE7wt+h/AEb5paUaRrFBFFEYT1z2GPj+Zt&#10;U7Z5KU3U6qc3wsIeh5n5DTNbtLYSN2p86VjBcJCAIM6dLrlQcDlv+lMQPiBrrByTggd5WMw7HzPM&#10;tLvzkW6nUIgIYZ+hAhNCnUnpc0MW/cDVxNH7cY3FEGVTSN3gPcJtJdMkmUiLJccFgzWtDOW/p6tV&#10;sN8dtqO1DF/PJH2O23Xt2KTfSvW67fITRKA2/If/2jutYDSG95f4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dv8MAAADb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93" o:spid="_x0000_s1711"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DyMMA&#10;AADbAAAADwAAAGRycy9kb3ducmV2LnhtbESPT4vCMBTE7wt+h/AEb2tqRZGuUUQURRDWP4c9Ppq3&#10;TdnmpTRRq5/eCMIeh5n5DTOdt7YSV2p86VjBoJ+AIM6dLrlQcD6tPycgfEDWWDkmBXfyMJ91PqaY&#10;aXfjA12PoRARwj5DBSaEOpPS54Ys+r6riaP36xqLIcqmkLrBW4TbSqZJMpYWS44LBmtaGsr/jher&#10;YLfdb4YrGb4fSfoYtavasUl/lOp128UXiEBt+A+/21utYDiG1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DyMMAAADb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94" o:spid="_x0000_s1712"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mU8QA&#10;AADbAAAADwAAAGRycy9kb3ducmV2LnhtbESPQWvCQBSE7wX/w/KE3urGiFWiq4hYKkKhjR48PrLP&#10;bDD7NmRXTf31rlDocZiZb5j5srO1uFLrK8cKhoMEBHHhdMWlgsP+420KwgdkjbVjUvBLHpaL3ssc&#10;M+1u/EPXPJQiQthnqMCE0GRS+sKQRT9wDXH0Tq61GKJsS6lbvEW4rWWaJO/SYsVxwWBDa0PFOb9Y&#10;Bbvt1+doI8P3PUnv427TODbpUanXfreagQjUhf/wX3urFYwm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ZlPEAAAA2w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395" o:spid="_x0000_s1713"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wtcQA&#10;AADbAAAADwAAAGRycy9kb3ducmV2LnhtbESPT4vCMBTE7wt+h/AEb5pad0W6RhFRFGHBP3vY46N5&#10;2xSbl9JErX76jSDscZiZ3zDTeWsrcaXGl44VDAcJCOLc6ZILBd+ndX8CwgdkjZVjUnAnD/NZ522K&#10;mXY3PtD1GAoRIewzVGBCqDMpfW7Ioh+4mjh6v66xGKJsCqkbvEW4rWSaJGNpseS4YLCmpaH8fLxY&#10;Bbvt12a0kmH/SNLHR7uqHZv0R6let118ggjUhv/wq73VCt7H8Pw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sLXEAAAA2wAAAA8AAAAAAAAAAAAAAAAAmAIAAGRycy9k&#10;b3ducmV2LnhtbFBLBQYAAAAABAAEAPUAAACJ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396" o:spid="_x0000_s1714" style="position:absolute;left:7473;top:3853;width:3249;height:2835"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2397" o:spid="_x0000_s1715"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wfsIAAADbAAAADwAAAGRycy9kb3ducmV2LnhtbESPQYvCMBSE7wv+h/AEb2uqriK1UXRB&#10;8OJh1Yu3R/NsSpuX2mRr/fdmYcHjMDPfMNmmt7XoqPWlYwWTcQKCOHe65ELB5bz/XILwAVlj7ZgU&#10;PMnDZj34yDDV7sE/1J1CISKEfYoKTAhNKqXPDVn0Y9cQR+/mWoshyraQusVHhNtaTpNkIS2WHBcM&#10;NvRtKK9Ov1aBbbS9H53R16qc1Ts63La7pFNqNOy3KxCB+vAO/7cPWsH8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wfsIAAADbAAAADwAAAAAAAAAAAAAA&#10;AAChAgAAZHJzL2Rvd25yZXYueG1sUEsFBgAAAAAEAAQA+QAAAJADAAAAAA==&#10;" strokeweight="1.5pt"/>
              <v:shape id="AutoShape 2398" o:spid="_x0000_s1716"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shape id="AutoShape 2399" o:spid="_x0000_s1717"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edcYAAADbAAAADwAAAGRycy9kb3ducmV2LnhtbESPQWvCQBCF7wX/wzJCb81GoUGiq4ig&#10;LVgPWhG8jdkxiWZnY3bV1F/fFQo9Pt68780bTVpTiRs1rrSsoBfFIIgzq0vOFWy/528DEM4ja6ws&#10;k4IfcjAZd15GmGp75zXdNj4XAcIuRQWF93UqpcsKMugiWxMH72gbgz7IJpe6wXuAm0r24ziRBksO&#10;DQXWNCsoO2+uJrwx3Q/oa7VIytnp8qg+1su2vzso9dptp0MQnlr/f/yX/tQK3hN4bgkAk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QnnXGAAAA2wAAAA8AAAAAAAAA&#10;AAAAAAAAoQIAAGRycy9kb3ducmV2LnhtbFBLBQYAAAAABAAEAPkAAACUAwAAAAA=&#10;" strokeweight="1.5pt"/>
              <v:shape id="AutoShape 2400" o:spid="_x0000_s1718"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77scAAADbAAAADwAAAGRycy9kb3ducmV2LnhtbESPT2vCQBDF74LfYRnBm24UTCV1DUHo&#10;H9AetEXwNs1Ok9TsbJrdavTTu0Khx8eb93vzFmlnanGi1lWWFUzGEQji3OqKCwUf70+jOQjnkTXW&#10;lknBhRyky35vgYm2Z97SaecLESDsElRQet8kUrq8JINubBvi4H3Z1qAPsi2kbvEc4KaW0yiKpcGK&#10;Q0OJDa1Kyo+7XxPeyA5z2rw9x9Xq++dav2zX3XT/qdRw0GWPIDx1/v/4L/2qFcwe4L4lAE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3DvuxwAAANsAAAAPAAAAAAAA&#10;AAAAAAAAAKECAABkcnMvZG93bnJldi54bWxQSwUGAAAAAAQABAD5AAAAlQMAAAAA&#10;" strokeweight="1.5pt"/>
            </v:group>
            <v:group id="Group 2401" o:spid="_x0000_s1719" style="position:absolute;left:19951;top:3907;width:3249;height:2839"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2402" o:spid="_x0000_s1720"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pfMMAAADbAAAADwAAAGRycy9kb3ducmV2LnhtbESPQWvCQBSE7wX/w/IK3pqNCtKmWUMU&#10;BC89aL309si+ZIPZtzG7xvjv3UKhx2FmvmHyYrKdGGnwrWMFiyQFQVw53XKj4Py9f3sH4QOyxs4x&#10;KXiQh2Ize8kx0+7ORxpPoRERwj5DBSaEPpPSV4Ys+sT1xNGr3WAxRDk0Ug94j3DbyWWarqXFluOC&#10;wZ52hqrL6WYV2F7b65cz+ufSrrotHepym45KzV+n8hNEoCn8h//aB63gYw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1KXzDAAAA2wAAAA8AAAAAAAAAAAAA&#10;AAAAoQIAAGRycy9kb3ducmV2LnhtbFBLBQYAAAAABAAEAPkAAACRAwAAAAA=&#10;" strokeweight="1.5pt"/>
              <v:shape id="AutoShape 2403" o:spid="_x0000_s1721"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sSkMMAAADbAAAADwAAAGRycy9kb3ducmV2LnhtbESPwWrDMBBE74X8g9hAbo3cBErjWjZO&#10;IZBLD01zyW2x1paxtXItxXH+PioUehxm5g2TFbPtxUSjbx0reFknIIgrp1tuFJy/D89vIHxA1tg7&#10;JgV38lDki6cMU+1u/EXTKTQiQtinqMCEMKRS+sqQRb92A3H0ajdaDFGOjdQj3iLc9nKTJK/SYstx&#10;weBAH4aq7nS1Cuyg7c+nM/rStdt+T8e63CeTUqvlXL6DCDSH//Bf+6gV7L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rEpDDAAAA2wAAAA8AAAAAAAAAAAAA&#10;AAAAoQIAAGRycy9kb3ducmV2LnhtbFBLBQYAAAAABAAEAPkAAACRAwAAAAA=&#10;" strokeweight="1.5pt"/>
              <v:shape id="AutoShape 2404" o:spid="_x0000_s1722"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FIccAAADcAAAADwAAAGRycy9kb3ducmV2LnhtbESPQWvCQBCF74X+h2UEb7oxhxBSVxGh&#10;tVA9aEuht2l2TGKzszG7Jml/vSsIvc3w3vfmzXw5mFp01LrKsoLZNAJBnFtdcaHg4/15koJwHllj&#10;bZkU/JKD5eLxYY6Ztj3vqTv4QoQQdhkqKL1vMildXpJBN7UNcdCOtjXow9oWUrfYh3BTyziKEmmw&#10;4nChxIbWJeU/h4sJNVZfKW13L0m1Pp3/6s3+bYg/v5Uaj4bVEwhPg/833+lXHbgohtszYQK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7oUhxwAAANwAAAAPAAAAAAAA&#10;AAAAAAAAAKECAABkcnMvZG93bnJldi54bWxQSwUGAAAAAAQABAD5AAAAlQMAAAAA&#10;" strokeweight="1.5pt"/>
              <v:shape id="AutoShape 2405" o:spid="_x0000_s1723"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gusYAAADcAAAADwAAAGRycy9kb3ducmV2LnhtbESPT4vCMBDF7wt+hzDC3tZUF0SqUURw&#10;FVwP/kHwNjZjW20m3SZq109vBMHbDO/93rwZjGpTiCtVLresoN2KQBAnVuecKthupl89EM4jayws&#10;k4J/cjAaNj4GGGt74xVd1z4VIYRdjAoy78tYSpdkZNC1bEkctKOtDPqwVqnUFd5CuClkJ4q60mDO&#10;4UKGJU0ySs7riwk1xvse/S5/uvnk9HcvZqtF3dkdlPps1uM+CE+1f5tf9FwHLvqG5zNhAj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iILrGAAAA3AAAAA8AAAAAAAAA&#10;AAAAAAAAoQIAAGRycy9kb3ducmV2LnhtbFBLBQYAAAAABAAEAPkAAACUAwAAAAA=&#10;" strokeweight="1.5pt"/>
            </v:group>
            <v:shape id="AutoShape 2406" o:spid="_x0000_s1724" type="#_x0000_t32" style="position:absolute;left:9512;top:2722;width:3058;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2CpsEAAADcAAAADwAAAGRycy9kb3ducmV2LnhtbERPPWvDMBDdA/kP4grdYqlpKcW1YpxA&#10;IEuGpl26HdbZMrFOjqU47r+vAoVu93ifV5Sz68VEY+g8a3jKFAji2puOWw1fn/vVG4gQkQ32nknD&#10;DwUoN8tFgbnxN/6g6RRbkUI45KjBxjjkUobaksOQ+YE4cY0fHcYEx1aaEW8p3PVyrdSrdNhxarA4&#10;0M5SfT5dnQY3GHc5emu+z91zv6VDU23VpPXjw1y9g4g0x3/xn/tg0nz1Avdn0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YKmwQAAANwAAAAPAAAAAAAAAAAAAAAA&#10;AKECAABkcnMvZG93bnJldi54bWxQSwUGAAAAAAQABAD5AAAAjwMAAAAA&#10;" strokeweight="1.5pt"/>
            <v:shape id="AutoShape 2407" o:spid="_x0000_s1725" type="#_x0000_t32" style="position:absolute;left:9336;top:8117;width:308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Io8MAAADcAAAADwAAAGRycy9kb3ducmV2LnhtbESPQWvDMAyF74P+B6PCbovdDcrI6pS2&#10;MOhlh3W77CZiNQ6J5TR20+zfT4dBbxLv6b1Pm+0cejXRmNrIFlaFAUVcR9dyY+H76/3pFVTKyA77&#10;yGThlxJsq8XDBksXb/xJ0yk3SkI4lWjB5zyUWqfaU8BUxIFYtHMcA2ZZx0a7EW8SHnr9bMxaB2xZ&#10;GjwOdPBUd6drsBAGFy4f0bufrn3p93Q87/ZmsvZxOe/eQGWa8938f310gm+EVp6RCX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giKPDAAAA3AAAAA8AAAAAAAAAAAAA&#10;AAAAoQIAAGRycy9kb3ducmV2LnhtbFBLBQYAAAAABAAEAPkAAACRAwAAAAA=&#10;" strokeweight="1.5pt"/>
            <v:shape id="AutoShape 2408" o:spid="_x0000_s1726" type="#_x0000_t32" style="position:absolute;left:18034;top:2751;width:3488;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x4MAAAADcAAAADwAAAGRycy9kb3ducmV2LnhtbERPTYvCMBC9C/6HMII3TV1ZkWoquiB4&#10;8bDqxdvQjE1pM6lNrN1/vxEEb/N4n7Pe9LYWHbW+dKxgNk1AEOdOl1wouJz3kyUIH5A11o5JwR95&#10;2GTDwRpT7Z78S90pFCKGsE9RgQmhSaX0uSGLfuoa4sjdXGsxRNgWUrf4jOG2ll9JspAWS44NBhv6&#10;MZRXp4dVYBtt70dn9LUq5/WODrftLumUGo/67QpEoD58xG/3Qcf5s29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4seDAAAAA3AAAAA8AAAAAAAAAAAAAAAAA&#10;oQIAAGRycy9kb3ducmV2LnhtbFBLBQYAAAAABAAEAPkAAACOAwAAAAA=&#10;" strokeweight="1.5pt"/>
            <v:shape id="AutoShape 2409" o:spid="_x0000_s1727" type="#_x0000_t32" style="position:absolute;left:17873;top:8117;width:2966;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rz8EAAADcAAAADwAAAGRycy9kb3ducmV2LnhtbERPTWuDQBC9F/oflin01qxRSILNGkqh&#10;wWtNINfBnbq27qy6q7H/vlsI5DaP9zn7w2I7MdPoW8cK1qsEBHHtdMuNgvPp42UHwgdkjZ1jUvBL&#10;Hg7F48Mec+2u/ElzFRoRQ9jnqMCE0OdS+tqQRb9yPXHkvtxoMUQ4NlKPeI3htpNpkmykxZZjg8Ge&#10;3g3VP9VkFWTn7+GUXLbry3EwwxEnX1bDTqnnp+XtFUSgJdzFN3ep4/w0g/9n4gW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6yvPwQAAANwAAAAPAAAAAAAAAAAAAAAA&#10;AKECAABkcnMvZG93bnJldi54bWxQSwUGAAAAAAQABAD5AAAAjwMAAAAA&#10;" strokeweight="1.5pt"/>
            <v:shape id="AutoShape 2410" o:spid="_x0000_s1728" type="#_x0000_t32" style="position:absolute;left:19878;top:8093;width:550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exr8AAADcAAAADwAAAGRycy9kb3ducmV2LnhtbERPy6rCMBDdC/5DGMGdTX0gUo2iwgU3&#10;Lnxs3A3N2BSbSW1ya+/f3wiCuzmc56w2na1ES40vHSsYJykI4tzpkgsF18vPaAHCB2SNlWNS8Ece&#10;Nut+b4WZdi8+UXsOhYgh7DNUYEKoMyl9bsiiT1xNHLm7ayyGCJtC6gZfMdxWcpKmc2mx5NhgsKa9&#10;ofxx/rUKbK3t8+iMvj3KabWjw327S1ulhoNuuwQRqAtf8cd90HH+ZAbvZ+IFc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9jexr8AAADcAAAADwAAAAAAAAAAAAAAAACh&#10;AgAAZHJzL2Rvd25yZXYueG1sUEsFBgAAAAAEAAQA+QAAAI0DAAAAAA==&#10;" strokeweight="1.5pt"/>
            <v:shape id="AutoShape 2411" o:spid="_x0000_s1729" type="#_x0000_t32" style="position:absolute;left:19912;top:2766;width:5468;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yI8QAAADdAAAADwAAAGRycy9kb3ducmV2LnhtbESPQWvCQBSE7wX/w/IKvdWNCrakWUMU&#10;BC8etF56e2RfssHs25hdY/rvXUHwOMzMN0yWj7YVA/W+caxgNk1AEJdON1wrOP1uP79B+ICssXVM&#10;Cv7JQ76avGWYanfjAw3HUIsIYZ+iAhNCl0rpS0MW/dR1xNGrXG8xRNnXUvd4i3DbynmSLKXFhuOC&#10;wY42hsrz8WoV2E7by94Z/XduFu2adlWxTgalPt7H4gdEoDG8ws/2TiuYz76W8Hg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XIjxAAAAN0AAAAPAAAAAAAAAAAA&#10;AAAAAKECAABkcnMvZG93bnJldi54bWxQSwUGAAAAAAQABAD5AAAAkgMAAAAA&#10;" strokeweight="1.5pt"/>
            <v:oval id="Oval 2412" o:spid="_x0000_s1730" style="position:absolute;left:25380;top:2302;width:75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5cQA&#10;AADdAAAADwAAAGRycy9kb3ducmV2LnhtbESPQYvCMBSE74L/IbyFvciaqqBLNYqIi16t4vnRPJu6&#10;zUttstr11xtB8DjMzDfMbNHaSlyp8aVjBYN+AoI4d7rkQsFh//P1DcIHZI2VY1LwTx4W825nhql2&#10;N97RNQuFiBD2KSowIdSplD43ZNH3XU0cvZNrLIYom0LqBm8Rbis5TJKxtFhyXDBY08pQ/pv9WQXj&#10;835jkuq4Pt5757Ad7S7ZfXNR6vOjXU5BBGrDO/xqb7WC4WAyg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Of+XEAAAA3QAAAA8AAAAAAAAAAAAAAAAAmAIAAGRycy9k&#10;b3ducmV2LnhtbFBLBQYAAAAABAAEAPUAAACJAwAAAAA=&#10;" strokeweight="1.5pt"/>
            <v:oval id="Oval 2413" o:spid="_x0000_s1731" style="position:absolute;left:25380;top:7644;width:75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rl8EA&#10;AADdAAAADwAAAGRycy9kb3ducmV2LnhtbERPTYvCMBC9C/6HMIIX0VQXVLpGkWVFr1bxPDSzTbWZ&#10;1CZq9ddvDoLHx/terFpbiTs1vnSsYDxKQBDnTpdcKDgeNsM5CB+QNVaOScGTPKyW3c4CU+0evKd7&#10;FgoRQ9inqMCEUKdS+tyQRT9yNXHk/lxjMUTYFFI3+IjhtpKTJJlKiyXHBoM1/RjKL9nNKpieD1uT&#10;VKff02twDruv/TV7ba9K9Xvt+htEoDZ8xG/3TiuYjGdxbnw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65fBAAAA3QAAAA8AAAAAAAAAAAAAAAAAmAIAAGRycy9kb3du&#10;cmV2LnhtbFBLBQYAAAAABAAEAPUAAACGAwAAAAA=&#10;" strokeweight="1.5pt"/>
            <v:oval id="Oval 2414" o:spid="_x0000_s1732" style="position:absolute;left:3761;top:2302;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ODMUA&#10;AADdAAAADwAAAGRycy9kb3ducmV2LnhtbESPQWsCMRSE7wX/Q3iFXopmVbC6GkWkRa+u4vmxeW7W&#10;bl7WTdStv94IQo/DzHzDzBatrcSVGl86VtDvJSCIc6dLLhTsdz/dMQgfkDVWjknBH3lYzDtvM0y1&#10;u/GWrlkoRISwT1GBCaFOpfS5IYu+52ri6B1dYzFE2RRSN3iLcFvJQZKMpMWS44LBmlaG8t/sYhWM&#10;Tru1SarD9+H+eQqb4fac3ddnpT7e2+UURKA2/Idf7Y1WMOh/Te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U4MxQAAAN0AAAAPAAAAAAAAAAAAAAAAAJgCAABkcnMv&#10;ZG93bnJldi54bWxQSwUGAAAAAAQABAD1AAAAigMAAAAA&#10;" strokeweight="1.5pt"/>
            <v:shape id="AutoShape 2415" o:spid="_x0000_s1733" type="#_x0000_t32" style="position:absolute;left:4526;top:2722;width:5162;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2xb8AAADdAAAADwAAAGRycy9kb3ducmV2LnhtbERPTYvCMBC9C/6HMII3TevCWrpGEWHF&#10;q1XwOjSzTbWZtE3U+u/NYcHj432vNoNtxIN6XztWkM4TEMSl0zVXCs6n31kGwgdkjY1jUvAiD5v1&#10;eLTCXLsnH+lRhErEEPY5KjAhtLmUvjRk0c9dSxy5P9dbDBH2ldQ9PmO4beQiSb6lxZpjg8GWdobK&#10;W3G3Cr7O1+6UXJbpZd+Zbo93fyi6TKnpZNj+gAg0hI/4333QChZpFvfH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kX2xb8AAADdAAAADwAAAAAAAAAAAAAAAACh&#10;AgAAZHJzL2Rvd25yZXYueG1sUEsFBgAAAAAEAAQA+QAAAI0DAAAAAA==&#10;" strokeweight="1.5pt"/>
            <v:shape id="AutoShape 2416" o:spid="_x0000_s1734" type="#_x0000_t32" style="position:absolute;left:4190;top:8093;width:5346;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TXsMAAADdAAAADwAAAGRycy9kb3ducmV2LnhtbESPQYvCMBSE7wv7H8Jb8LamVdBSjbII&#10;itetgtdH82zqNi9tE7X+e7MgeBxm5htmuR5sI27U+9qxgnScgCAuna65UnA8bL8zED4ga2wck4IH&#10;eVivPj+WmGt351+6FaESEcI+RwUmhDaX0peGLPqxa4mjd3a9xRBlX0nd4z3CbSMnSTKTFmuOCwZb&#10;2hgq/4qrVTA9XrpDcpqnp11nuh1e/b7oMqVGX8PPAkSgIbzDr/ZeK5ikWQr/b+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U17DAAAA3QAAAA8AAAAAAAAAAAAA&#10;AAAAoQIAAGRycy9kb3ducmV2LnhtbFBLBQYAAAAABAAEAPkAAACRAwAAAAA=&#10;" strokeweight="1.5pt"/>
            <v:oval id="Oval 2417" o:spid="_x0000_s1735" style="position:absolute;left:3736;top:7644;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sWsQA&#10;AADdAAAADwAAAGRycy9kb3ducmV2LnhtbESPQYvCMBSE7wv7H8Jb2MuiqRVEqlGWxUWvVvH8aJ5N&#10;tXmpTdTqrzeC4HGYmW+Y6byztbhQ6yvHCgb9BARx4XTFpYLt5r83BuEDssbaMSm4kYf57PNjipl2&#10;V17TJQ+liBD2GSowITSZlL4wZNH3XUMcvb1rLYYo21LqFq8RbmuZJslIWqw4Lhhs6M9QcczPVsHo&#10;sFmapN4tdvefQ1gN16f8vjwp9f3V/U5ABOrCO/xqr7SCdDBO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rFrEAAAA3QAAAA8AAAAAAAAAAAAAAAAAmAIAAGRycy9k&#10;b3ducmV2LnhtbFBLBQYAAAAABAAEAPUAAACJAwAAAAA=&#10;" strokeweight="1.5pt"/>
            <v:oval id="Oval 2418" o:spid="_x0000_s1736" style="position:absolute;left:12449;top:585;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VcUA&#10;AADdAAAADwAAAGRycy9kb3ducmV2LnhtbESP3YrCMBSE7xd8h3CEvVk0bRdUqlFEEIQFxR+8PjTH&#10;tticlCat9e3NguDlMDPfMItVbyrRUeNKywricQSCOLO65FzB5bwdzUA4j6yxskwKnuRgtRx8LTDV&#10;9sFH6k4+FwHCLkUFhfd1KqXLCjLoxrYmDt7NNgZ9kE0udYOPADeVTKJoIg2WHBYKrGlTUHY/tUbB&#10;9mdzaGPZHQ/T+jJZt3/J/nm/KvU97NdzEJ56/wm/2zutIIlnv/D/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4NVxQAAAN0AAAAPAAAAAAAAAAAAAAAAAJgCAABkcnMv&#10;ZG93bnJldi54bWxQSwUGAAAAAAQABAD1AAAAigMAAAAA&#10;" fillcolor="black [3213]" strokeweight="1.5pt"/>
            <v:oval id="Oval 2419" o:spid="_x0000_s1737" style="position:absolute;left:12629;top:8380;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bIcUA&#10;AADdAAAADwAAAGRycy9kb3ducmV2LnhtbESP3YrCMBSE7xd8h3CEvVk0bVlUqlFEEIQFxR+8PjTH&#10;tticlCat9e3NguDlMDPfMItVbyrRUeNKywricQSCOLO65FzB5bwdzUA4j6yxskwKnuRgtRx8LTDV&#10;9sFH6k4+FwHCLkUFhfd1KqXLCjLoxrYmDt7NNgZ9kE0udYOPADeVTKJoIg2WHBYKrGlTUHY/tUbB&#10;9mdzaGPZHQ/T+jJZt3/J/nm/KvU97NdzEJ56/wm/2zutIIlnv/D/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hshxQAAAN0AAAAPAAAAAAAAAAAAAAAAAJgCAABkcnMv&#10;ZG93bnJldi54bWxQSwUGAAAAAAQABAD1AAAAigMAAAAA&#10;" fillcolor="black [3213]" strokeweight="1.5pt"/>
            <v:shape id="AutoShape 2420" o:spid="_x0000_s1738" type="#_x0000_t32" style="position:absolute;left:9102;top:2722;width:10;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JVXcMAAADdAAAADwAAAGRycy9kb3ducmV2LnhtbESPQWvCQBSE7wX/w/IK3uomSm1IXUUE&#10;xWuj4PWRfc2mzb5NsqvGf+8KgsdhZr5hFqvBNuJCva8dK0gnCQji0umaKwXHw/YjA+EDssbGMSm4&#10;kYfVcvS2wFy7K//QpQiViBD2OSowIbS5lL40ZNFPXEscvV/XWwxR9pXUPV4j3DZymiRzabHmuGCw&#10;pY2h8r84WwWz4193SE5f6WnXmW6HZ78vukyp8fuw/gYRaAiv8LO91wqmafYJjzfx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VV3DAAAA3QAAAA8AAAAAAAAAAAAA&#10;AAAAoQIAAGRycy9kb3ducmV2LnhtbFBLBQYAAAAABAAEAPkAAACRAwAAAAA=&#10;" strokeweight="1.5pt"/>
            <v:shape id="AutoShape 2421" o:spid="_x0000_s1739" type="#_x0000_t32" style="position:absolute;left:9102;top:6688;width:10;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CBMAAAADdAAAADwAAAGRycy9kb3ducmV2LnhtbESPzQrCMBCE74LvEFbwpqkKItUoKghe&#10;PPhz8bY0a1NsNrWJtb69EQSPw8x8wyxWrS1FQ7UvHCsYDRMQxJnTBecKLufdYAbCB2SNpWNS8CYP&#10;q2W3s8BUuxcfqTmFXEQI+xQVmBCqVEqfGbLoh64ijt7N1RZDlHUudY2vCLelHCfJVFosOC4YrGhr&#10;KLufnlaBrbR9HJzR13sxKTe0v603SaNUv9eu5yACteEf/rX3WsF4NJv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AAgTAAAAA3QAAAA8AAAAAAAAAAAAAAAAA&#10;oQIAAGRycy9kb3ducmV2LnhtbFBLBQYAAAAABAAEAPkAAACOAwAAAAA=&#10;" strokeweight="1.5pt"/>
            <v:shape id="AutoShape 2422" o:spid="_x0000_s1740" type="#_x0000_t32" style="position:absolute;left:21571;top:2770;width:9;height:1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uscMAAADdAAAADwAAAGRycy9kb3ducmV2LnhtbESPQYvCMBSE78L+h/AEb5rWBS1do8jC&#10;iler4PXRvG2627y0TdT6740geBxm5htmtRlsI67U+9qxgnSWgCAuna65UnA6/kwzED4ga2wck4I7&#10;edisP0YrzLW78YGuRahEhLDPUYEJoc2l9KUhi37mWuLo/breYoiyr6Tu8RbhtpHzJFlIizXHBYMt&#10;fRsq/4uLVfB5+uuOyXmZnned6XZ48fuiy5SajIftF4hAQ3iHX+29VjBPsyU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brHDAAAA3QAAAA8AAAAAAAAAAAAA&#10;AAAAoQIAAGRycy9kb3ducmV2LnhtbFBLBQYAAAAABAAEAPkAAACRAwAAAAA=&#10;" strokeweight="1.5pt"/>
            <v:shape id="AutoShape 2423" o:spid="_x0000_s1741" type="#_x0000_t32" style="position:absolute;left:21571;top:6751;width:9;height:1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6w78AAADdAAAADwAAAGRycy9kb3ducmV2LnhtbERPTYvCMBC9C/6HMII3TevCWrpGEWHF&#10;q1XwOjSzTbWZtE3U+u/NYcHj432vNoNtxIN6XztWkM4TEMSl0zVXCs6n31kGwgdkjY1jUvAiD5v1&#10;eLTCXLsnH+lRhErEEPY5KjAhtLmUvjRk0c9dSxy5P9dbDBH2ldQ9PmO4beQiSb6lxZpjg8GWdobK&#10;W3G3Cr7O1+6UXJbpZd+Zbo93fyi6TKnpZNj+gAg0hI/4333QChZpFufGN/EJ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DP6w78AAADdAAAADwAAAAAAAAAAAAAAAACh&#10;AgAAZHJzL2Rvd25yZXYueG1sUEsFBgAAAAAEAAQA+QAAAI0DAAAAAA==&#10;" strokeweight="1.5pt"/>
            <v:shape id="Freeform 2424" o:spid="_x0000_s1742" style="position:absolute;left:4946;top:4044;width:2366;height:2780;visibility:visible;mso-wrap-style:square;v-text-anchor:top" coordsize="23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6ZsUA&#10;AADdAAAADwAAAGRycy9kb3ducmV2LnhtbESPQWsCMRSE7wX/Q3hCL0UTPVhdjbIIasFTbX/AY/Pc&#10;Xdy8LEl23frrG6HQ4zAz3zCb3WAb0ZMPtWMNs6kCQVw4U3Op4fvrMFmCCBHZYOOYNPxQgN129LLB&#10;zLg7f1J/iaVIEA4ZaqhibDMpQ1GRxTB1LXHyrs5bjEn6UhqP9wS3jZwrtZAWa04LFba0r6i4XTqr&#10;oXs/na/dufd5mz+6/dGpt9wprV/HQ74GEWmI/+G/9ofRMJ8tV/B8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pmxQAAAN0AAAAPAAAAAAAAAAAAAAAAAJgCAABkcnMv&#10;ZG93bnJldi54bWxQSwUGAAAAAAQABAD1AAAAigMAAAAA&#10;" path="m,c119,81,239,163,239,240,239,317,40,430,,465e" filled="f" strokeweight="2.25pt">
              <v:path arrowok="t" o:connecttype="custom" o:connectlocs="0,0;234219150,85802179;0,166242207" o:connectangles="0,0,0"/>
            </v:shape>
            <v:shape id="AutoShape 2425" o:spid="_x0000_s1743" type="#_x0000_t32" style="position:absolute;left:4526;top:3853;width:1220;height:5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xb8QAAADdAAAADwAAAGRycy9kb3ducmV2LnhtbERPy2rCQBTdF/yH4QrdlDqJC2vTTEQE&#10;aaUoND7Wl8xtMpi5EzJTjX59Z1Ho8nDe+WKwrbhQ741jBekkAUFcOW24VnDYr5/nIHxA1tg6JgU3&#10;8rAoRg85Ztpd+YsuZahFDGGfoYImhC6T0lcNWfQT1xFH7tv1FkOEfS11j9cYbls5TZKZtGg4NjTY&#10;0aqh6lz+WAVPZld+apMeX96l88dhtz1t7lulHsfD8g1EoCH8i//cH1rBNH2N++Ob+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fFvxAAAAN0AAAAPAAAAAAAAAAAA&#10;AAAAAKECAABkcnMvZG93bnJldi54bWxQSwUGAAAAAAQABAD5AAAAkgMAAAAA&#10;" strokeweight="1.5pt">
              <v:stroke endarrow="block"/>
            </v:shape>
            <v:shape id="Text Box 2426" o:spid="_x0000_s1744" type="#_x0000_t202" style="position:absolute;left:751;top:17576;width:3307;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ugMUA&#10;AADdAAAADwAAAGRycy9kb3ducmV2LnhtbESPQWvCQBSE7wX/w/IEb3UTD2Kjq0RB6KlYLVRvz+wz&#10;CWbfxt01xn/fLRR6HGbmG2ax6k0jOnK+tqwgHScgiAuray4VfB22rzMQPiBrbCyTgid5WC0HLwvM&#10;tH3wJ3X7UIoIYZ+hgiqENpPSFxUZ9GPbEkfvYp3BEKUrpXb4iHDTyEmSTKXBmuNChS1tKiqu+7tR&#10;cOsOLj/ZI92/61s3+9id23x9Vmo07PM5iEB9+A//td+1gkn6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a6AxQAAAN0AAAAPAAAAAAAAAAAAAAAAAJgCAABkcnMv&#10;ZG93bnJldi54bWxQSwUGAAAAAAQABAD1AAAAigMAAAAA&#10;" stroked="f">
              <v:textbox inset="1.3149mm,.65744mm,1.3149mm,.65744mm">
                <w:txbxContent>
                  <w:p w:rsidR="004F26F7" w:rsidRPr="00025E04" w:rsidRDefault="004F26F7" w:rsidP="00EE40C4">
                    <w:pPr>
                      <w:rPr>
                        <w:b/>
                        <w:sz w:val="21"/>
                        <w:lang w:val="en-US"/>
                      </w:rPr>
                    </w:pPr>
                    <w:r w:rsidRPr="00025E04">
                      <w:rPr>
                        <w:b/>
                        <w:sz w:val="21"/>
                        <w:lang w:val="en-US"/>
                      </w:rPr>
                      <w:t>DC</w:t>
                    </w:r>
                  </w:p>
                </w:txbxContent>
              </v:textbox>
            </v:shape>
            <v:shape id="Text Box 2427" o:spid="_x0000_s1745" type="#_x0000_t202" style="position:absolute;left:25746;top:12337;width:4454;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w98UA&#10;AADdAAAADwAAAGRycy9kb3ducmV2LnhtbESPQWvCQBSE7wX/w/IEb3VjDmKjq0RB6KlYLVRvz+wz&#10;CWbfxt01xn/fLRR6HGbmG2ax6k0jOnK+tqxgMk5AEBdW11wq+DpsX2cgfEDW2FgmBU/ysFoOXhaY&#10;afvgT+r2oRQRwj5DBVUIbSalLyoy6Me2JY7exTqDIUpXSu3wEeGmkWmSTKXBmuNChS1tKiqu+7tR&#10;cOsOLj/ZI92/61s3+9id23x9Vmo07PM5iEB9+A//td+1gnTy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D3xQAAAN0AAAAPAAAAAAAAAAAAAAAAAJgCAABkcnMv&#10;ZG93bnJldi54bWxQSwUGAAAAAAQABAD1AAAAigMAAAAA&#10;" stroked="f">
              <v:textbox inset="1.3149mm,.65744mm,1.3149mm,.65744mm">
                <w:txbxContent>
                  <w:p w:rsidR="004F26F7" w:rsidRPr="00025E04" w:rsidRDefault="004F26F7" w:rsidP="00EE40C4">
                    <w:pPr>
                      <w:rPr>
                        <w:b/>
                        <w:sz w:val="21"/>
                        <w:lang w:val="en-US"/>
                      </w:rPr>
                    </w:pPr>
                    <w:r w:rsidRPr="00025E04">
                      <w:rPr>
                        <w:b/>
                        <w:sz w:val="21"/>
                        <w:lang w:val="en-US"/>
                      </w:rPr>
                      <w:t>GND</w:t>
                    </w:r>
                  </w:p>
                </w:txbxContent>
              </v:textbox>
            </v:shape>
            <v:group id="Group 2428" o:spid="_x0000_s1746" style="position:absolute;left:12444;top:12190;width:5268;height:1083"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Arc 2429" o:spid="_x0000_s1747"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L/ccA&#10;AADdAAAADwAAAGRycy9kb3ducmV2LnhtbESPT2vCQBTE70K/w/IKvenGaIum2UgRS6Ug1D8Hj4/s&#10;azY0+zZktxr99N2C4HGYmd8w+aK3jThR52vHCsajBARx6XTNlYLD/n04A+EDssbGMSm4kIdF8TDI&#10;MdPuzFs67UIlIoR9hgpMCG0mpS8NWfQj1xJH79t1FkOUXSV1h+cIt41Mk+RFWqw5LhhsaWmo/Nn9&#10;WgWf683HZCXD1zVJr8/9qnVs0qNST4/92yuIQH24h2/ttVaQjudT+H8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i/3HAAAA3QAAAA8AAAAAAAAAAAAAAAAAmAIAAGRy&#10;cy9kb3ducmV2LnhtbFBLBQYAAAAABAAEAPUAAACM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0" o:spid="_x0000_s1748"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uZsUA&#10;AADdAAAADwAAAGRycy9kb3ducmV2LnhtbESPT4vCMBTE78J+h/AW9ramdlG0GmURlxVB8N/B46N5&#10;NmWbl9JErX56Iyx4HGbmN8xk1tpKXKjxpWMFvW4Cgjh3uuRCwWH/8zkE4QOyxsoxKbiRh9n0rTPB&#10;TLsrb+myC4WIEPYZKjAh1JmUPjdk0XddTRy9k2sshiibQuoGrxFuK5kmyUBaLDkuGKxpbij/252t&#10;gtVy/fu1kGFzT9J7v13Ujk16VOrjvf0egwjUhlf4v73UCtLeq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S5mxQAAAN0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1" o:spid="_x0000_s1749"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wEcYA&#10;AADdAAAADwAAAGRycy9kb3ducmV2LnhtbESPQWvCQBSE70L/w/IKvenGFMWmrlLEUhEETT14fGRf&#10;s6HZtyG7avTXu4LgcZiZb5jpvLO1OFHrK8cKhoMEBHHhdMWlgv3vd38CwgdkjbVjUnAhD/PZS2+K&#10;mXZn3tEpD6WIEPYZKjAhNJmUvjBk0Q9cQxy9P9daDFG2pdQtniPc1jJNkrG0WHFcMNjQwlDxnx+t&#10;gvVq8/O+lGF7TdLrqFs2jk16UOrttfv6BBGoC8/wo73SCtLhxx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wEcYAAADd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2" o:spid="_x0000_s1750"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ViscA&#10;AADdAAAADwAAAGRycy9kb3ducmV2LnhtbESPT2vCQBTE70K/w/IKvenGiK2m2UgRS6Ug1D8Hj4/s&#10;azY0+zZktxr99N2C4HGYmd8w+aK3jThR52vHCsajBARx6XTNlYLD/n04A+EDssbGMSm4kIdF8TDI&#10;MdPuzFs67UIlIoR9hgpMCG0mpS8NWfQj1xJH79t1FkOUXSV1h+cIt41Mk+RZWqw5LhhsaWmo/Nn9&#10;WgWf683HZCXD1zVJr9N+1To26VGpp8f+7RVEoD7cw7f2WitIx/MX+H8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HFYrHAAAA3QAAAA8AAAAAAAAAAAAAAAAAmAIAAGRy&#10;cy9kb3ducmV2LnhtbFBLBQYAAAAABAAEAPUAAACMAw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433" o:spid="_x0000_s1751" style="position:absolute;left:12288;top:17586;width:5263;height:1068" coordorigin="2527,6097" coordsize="194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Arc 2434" o:spid="_x0000_s1752" style="position:absolute;left:2387;top:6248;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kY8YA&#10;AADdAAAADwAAAGRycy9kb3ducmV2LnhtbESPQWvCQBSE74X+h+UVvNVNIpYaXUMpFqVQsNGDx0f2&#10;mQ1m34bsVqO/3i0Uehxm5htmUQy2FWfqfeNYQTpOQBBXTjdcK9jvPp5fQfiArLF1TAqu5KFYPj4s&#10;MNfuwt90LkMtIoR9jgpMCF0upa8MWfRj1xFH7+h6iyHKvpa6x0uE21ZmSfIiLTYcFwx29G6oOpU/&#10;VsHn5ms9WcmwvSXZbTqsOscmOyg1ehre5iACDeE//NfeaAVZOpvB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kY8YAAADdAAAADwAAAAAAAAAAAAAAAACYAgAAZHJz&#10;L2Rvd25yZXYueG1sUEsFBgAAAAAEAAQA9QAAAIs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5" o:spid="_x0000_s1753" style="position:absolute;left:2864;top:6237;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BcMA&#10;AADdAAAADwAAAGRycy9kb3ducmV2LnhtbESPQYvCMBSE7wv+h/AEb2tqxWWpRhFRFEHYVQ8eH82z&#10;KTYvpYla/fVGWNjjMDPfMJNZaytxo8aXjhUM+gkI4tzpkgsFx8Pq8xuED8gaK8ek4EEeZtPOxwQz&#10;7e78S7d9KESEsM9QgQmhzqT0uSGLvu9q4uidXWMxRNkUUjd4j3BbyTRJvqTFkuOCwZoWhvLL/moV&#10;bDe79XApw88zSZ+jdlk7NulJqV63nY9BBGrDf/ivvdEK0oiE95v4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5BcMAAADdAAAADwAAAAAAAAAAAAAAAACYAgAAZHJzL2Rv&#10;d25yZXYueG1sUEsFBgAAAAAEAAQA9QAAAIgDA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6" o:spid="_x0000_s1754" style="position:absolute;left:3355;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cnsUA&#10;AADdAAAADwAAAGRycy9kb3ducmV2LnhtbESPQWsCMRSE70L/Q3iF3mpiiqVsjVJEUYSC2h56fGxe&#10;N0s3L8sm6uqvNwXB4zAz3zCTWe8bcaQu1oENjIYKBHEZbM2Vge+v5fMbiJiQLTaBycCZIsymD4MJ&#10;FjaceEfHfapEhnAs0IBLqS2kjKUjj3EYWuLs/YbOY8qyq6Tt8JThvpFaqVfpsea84LCluaPyb3/w&#10;Bjbrz9XLQqbtRenLuF+0gZ3+Mebpsf94B5GoT/fwrb22BrRWI/h/k5+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dyexQAAAN0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shape id="Arc 2437" o:spid="_x0000_s1755" style="position:absolute;left:3847;top:6252;width:763;height:483;rotation:-90;visibility:visible;mso-wrap-style:square;v-text-anchor:top" coordsize="21699,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C6cUA&#10;AADdAAAADwAAAGRycy9kb3ducmV2LnhtbESPQWsCMRSE74L/ITyhN02aUpHVKEWUSqGgtgePj83r&#10;ZunmZdmkuvXXNwXB4zAz3zCLVe8bcaYu1oENPE4UCOIy2JorA58f2/EMREzIFpvAZOCXIqyWw8EC&#10;CxsufKDzMVUiQzgWaMCl1BZSxtKRxzgJLXH2vkLnMWXZVdJ2eMlw30it1FR6rDkvOGxp7aj8Pv54&#10;A2+799enjUz7q9LX537TBnb6ZMzDqH+Zg0jUp3v41t5ZA1orD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0LpxQAAAN0AAAAPAAAAAAAAAAAAAAAAAJgCAABkcnMv&#10;ZG93bnJldi54bWxQSwUGAAAAAAQABAD1AAAAigMAAAAA&#10;" adj="0,,0" path="m99,nfc12028,,21699,9670,21699,21600v,11929,-9671,21600,-21600,21600c66,43200,33,43199,,43199em99,nsc12028,,21699,9670,21699,21600v,11929,-9671,21600,-21600,21600c66,43200,33,43199,,43199l99,21600,99,xe" filled="f" strokeweight="1.5pt">
                <v:stroke joinstyle="round"/>
                <v:formulas/>
                <v:path arrowok="t" o:extrusionok="f" o:connecttype="custom" o:connectlocs="0,0;0,5;0,3" o:connectangles="0,0,0"/>
              </v:shape>
            </v:group>
            <v:group id="Group 2438" o:spid="_x0000_s1756" style="position:absolute;left:7248;top:14381;width:3249;height:2834"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AutoShape 2439" o:spid="_x0000_s1757"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zsMAAADdAAAADwAAAGRycy9kb3ducmV2LnhtbESPT4vCMBTE74LfITxhb5rYFVmqUXRB&#10;8OLBP5e9PZpnU2xeuk2s3W+/EQSPw8z8hlmue1eLjtpQedYwnSgQxIU3FZcaLufd+AtEiMgGa8+k&#10;4Y8CrFfDwRJz4x98pO4US5EgHHLUYGNscilDYclhmPiGOHlX3zqMSbalNC0+EtzVMlNqLh1WnBYs&#10;NvRtqbid7k6Da4z7PXhrfm7VZ72l/XWzVZ3WH6N+swARqY/v8Ku9NxqyTM3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oW87DAAAA3QAAAA8AAAAAAAAAAAAA&#10;AAAAoQIAAGRycy9kb3ducmV2LnhtbFBLBQYAAAAABAAEAPkAAACRAwAAAAA=&#10;" strokeweight="1.5pt"/>
              <v:shape id="AutoShape 2440" o:spid="_x0000_s1758"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T+VcMAAADdAAAADwAAAGRycy9kb3ducmV2LnhtbESPT4vCMBTE74LfITxhb5rYRVmqUXRB&#10;8OLBP5e9PZpnU2xeuk2s3W+/EQSPw8z8hlmue1eLjtpQedYwnSgQxIU3FZcaLufd+AtEiMgGa8+k&#10;4Y8CrFfDwRJz4x98pO4US5EgHHLUYGNscilDYclhmPiGOHlX3zqMSbalNC0+EtzVMlNqLh1WnBYs&#10;NvRtqbid7k6Da4z7PXhrfm7VZ72l/XWzVZ3WH6N+swARqY/v8Ku9NxqyTM3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lXDAAAA3QAAAA8AAAAAAAAAAAAA&#10;AAAAoQIAAGRycy9kb3ducmV2LnhtbFBLBQYAAAAABAAEAPkAAACRAwAAAAA=&#10;" strokeweight="1.5pt"/>
              <v:shape id="AutoShape 2441" o:spid="_x0000_s1759"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BscgAAADdAAAADwAAAGRycy9kb3ducmV2LnhtbESPQWvCQBCF74X+h2WE3pqNOQRJXUMQ&#10;WgX1oC0Fb2N2TGKzszG71eiv7xYKPT7evO/Nm+aDacWFetdYVjCOYhDEpdUNVwo+3l+fJyCcR9bY&#10;WiYFN3KQzx4fpphpe+UtXXa+EgHCLkMFtfddJqUrazLoItsRB+9oe4M+yL6SusdrgJtWJnGcSoMN&#10;h4YaO5rXVH7tvk14o9hPaL15S5v56XxvF9vVkHwelHoaDcULCE+D/z/+Sy+1giSJU/hdExA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BscgAAADdAAAADwAAAAAA&#10;AAAAAAAAAAChAgAAZHJzL2Rvd25yZXYueG1sUEsFBgAAAAAEAAQA+QAAAJYDAAAAAA==&#10;" strokeweight="1.5pt"/>
              <v:shape id="AutoShape 2442" o:spid="_x0000_s1760"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scAAADdAAAADwAAAGRycy9kb3ducmV2LnhtbESPT2vCQBDF74LfYRmhN92Yg0p0FRFs&#10;C20P/kHwNmbHJJqdTbNbjf30riB4fLx5vzdvMmtMKS5Uu8Kygn4vAkGcWl1wpmC7WXZHIJxH1lha&#10;JgU3cjCbtlsTTLS98ooua5+JAGGXoILc+yqR0qU5GXQ9WxEH72hrgz7IOpO6xmuAm1LGUTSQBgsO&#10;DTlWtMgpPa//THhjvh/R98/7oFicfv/Lj9VXE+8OSr11mvkYhKfGv46f6U+tII6jITzWBAT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6QqxwAAAN0AAAAPAAAAAAAA&#10;AAAAAAAAAKECAABkcnMvZG93bnJldi54bWxQSwUGAAAAAAQABAD5AAAAlQMAAAAA&#10;" strokeweight="1.5pt"/>
            </v:group>
            <v:group id="Group 2443" o:spid="_x0000_s1761" style="position:absolute;left:19727;top:14435;width:3249;height:2839" coordorigin="2984,1860" coordsize="177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AutoShape 2444" o:spid="_x0000_s1762" type="#_x0000_t32" style="position:absolute;left:3000;top:3135;width:1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0UMMAAADdAAAADwAAAGRycy9kb3ducmV2LnhtbESPT4vCMBTE74LfITxhb5rYBXGrUXRB&#10;8OLBP5e9PZpnU2xeuk2s3W+/EQSPw8z8hlmue1eLjtpQedYwnSgQxIU3FZcaLufdeA4iRGSDtWfS&#10;8EcB1qvhYIm58Q8+UneKpUgQDjlqsDE2uZShsOQwTHxDnLyrbx3GJNtSmhYfCe5qmSk1kw4rTgsW&#10;G/q2VNxOd6fBNcb9Hrw1P7fqs97S/rrZqk7rj1G/WYCI1Md3+NXeGw1Zpr7g+S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p9FDDAAAA3QAAAA8AAAAAAAAAAAAA&#10;AAAAoQIAAGRycy9kb3ducmV2LnhtbFBLBQYAAAAABAAEAPkAAACRAwAAAAA=&#10;" strokeweight="1.5pt"/>
              <v:shape id="AutoShape 2445" o:spid="_x0000_s1763" type="#_x0000_t32" style="position:absolute;left:3870;top:313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LEL0AAADdAAAADwAAAGRycy9kb3ducmV2LnhtbERPuwrCMBTdBf8hXMFNUyuIVKOoILg4&#10;+FjcLs21KTY3tYm1/r0ZBMfDeS/Xna1ES40vHSuYjBMQxLnTJRcKrpf9aA7CB2SNlWNS8CEP61W/&#10;t8RMuzefqD2HQsQQ9hkqMCHUmZQ+N2TRj11NHLm7ayyGCJtC6gbfMdxWMk2SmbRYcmwwWNPOUP44&#10;v6wCW2v7PDqjb49yWm3pcN9sk1ap4aDbLEAE6sJf/HMftII0ncT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KyxC9AAAA3QAAAA8AAAAAAAAAAAAAAAAAoQIA&#10;AGRycy9kb3ducmV2LnhtbFBLBQYAAAAABAAEAPkAAACLAwAAAAA=&#10;" strokeweight="1.5pt"/>
              <v:shape id="AutoShape 2446" o:spid="_x0000_s1764" type="#_x0000_t32" style="position:absolute;left:2984;top:2550;width:175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PGMgAAADdAAAADwAAAGRycy9kb3ducmV2LnhtbESPQWvCQBCF7wX/wzIFb3WTHERS1xCE&#10;2kL1oBbB25gdk2h2Ns2uGv313UKhx8eb971506w3jbhS52rLCuJRBIK4sLrmUsHX9u1lAsJ5ZI2N&#10;ZVJwJwfZbPA0xVTbG6/puvGlCBB2KSqovG9TKV1RkUE3si1x8I62M+iD7EqpO7wFuGlkEkVjabDm&#10;0FBhS/OKivPmYsIb+X5Cy9ViXM9P34/mff3ZJ7uDUsPnPn8F4an3/8d/6Q+tIEniGH7XBATI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MPGMgAAADdAAAADwAAAAAA&#10;AAAAAAAAAAChAgAAZHJzL2Rvd25yZXYueG1sUEsFBgAAAAAEAAQA+QAAAJYDAAAAAA==&#10;" strokeweight="1.5pt"/>
              <v:shape id="AutoShape 2447" o:spid="_x0000_s1765" type="#_x0000_t32" style="position:absolute;left:3870;top:1860;width:0;height:69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Rb8gAAADdAAAADwAAAGRycy9kb3ducmV2LnhtbESPT2vCQBDF74V+h2UKvdWNexCJrhIC&#10;bQX14B8Eb2N2TNJmZ9PsVqOfvlso9Ph4835v3nTe20ZcqPO1Yw3DQQKCuHCm5lLDfvf6MgbhA7LB&#10;xjFpuJGH+ezxYYqpcVfe0GUbShEh7FPUUIXQplL6oiKLfuBa4uidXWcxRNmV0nR4jXDbSJUkI2mx&#10;5thQYUt5RcXn9tvGN7LjmFbrt1Gdf3zdm/fNsleHk9bPT302ARGoD//Hf+mF0aDUUMHvmogA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GRb8gAAADdAAAADwAAAAAA&#10;AAAAAAAAAAChAgAAZHJzL2Rvd25yZXYueG1sUEsFBgAAAAAEAAQA+QAAAJYDAAAAAA==&#10;" strokeweight="1.5pt"/>
            </v:group>
            <v:shape id="AutoShape 2448" o:spid="_x0000_s1766" type="#_x0000_t32" style="position:absolute;left:9312;top:13249;width:305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VZ8IAAADdAAAADwAAAGRycy9kb3ducmV2LnhtbESPzarCMBSE9xd8h3AEdza1wkWqUVQQ&#10;3LjwZ+Pu0BybYnNSm1jr2xvhwl0OM/MNs1j1thYdtb5yrGCSpCCIC6crLhVczrvxDIQPyBprx6Tg&#10;TR5Wy8HPAnPtXnyk7hRKESHsc1RgQmhyKX1hyKJPXEMcvZtrLYYo21LqFl8RbmuZpemvtFhxXDDY&#10;0NZQcT89rQLbaPs4OKOv92pab2h/W2/STqnRsF/PQQTqw3/4r73XCrJsMoXvm/gE5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hVZ8IAAADdAAAADwAAAAAAAAAAAAAA&#10;AAChAgAAZHJzL2Rvd25yZXYueG1sUEsFBgAAAAAEAAQA+QAAAJADAAAAAA==&#10;" strokeweight="1.5pt"/>
            <v:shape id="AutoShape 2449" o:spid="_x0000_s1767" type="#_x0000_t32" style="position:absolute;left:9136;top:18645;width:3083;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NE8MAAADdAAAADwAAAGRycy9kb3ducmV2LnhtbESPQYvCMBSE7wv+h/AEb2tqlUWqaVFB&#10;8LIHXS/eHs2zKTYvtYm1/nuzsLDHYWa+YdbFYBvRU+drxwpm0wQEcel0zZWC88/+cwnCB2SNjWNS&#10;8CIPRT76WGOm3ZOP1J9CJSKEfYYKTAhtJqUvDVn0U9cSR+/qOoshyq6SusNnhNtGpknyJS3WHBcM&#10;trQzVN5OD6vAttrev53Rl1s9b7Z0uG62Sa/UZDxsViACDeE//Nc+aAVpOlvA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xzRPDAAAA3QAAAA8AAAAAAAAAAAAA&#10;AAAAoQIAAGRycy9kb3ducmV2LnhtbFBLBQYAAAAABAAEAPkAAACRAwAAAAA=&#10;" strokeweight="1.5pt"/>
            <v:shape id="AutoShape 2450" o:spid="_x0000_s1768" type="#_x0000_t32" style="position:absolute;left:17785;top:13273;width:3483;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1oiMMAAADdAAAADwAAAGRycy9kb3ducmV2LnhtbESPQYvCMBSE7wv+h/AEb2tqxUWqaVFB&#10;8LIHXS/eHs2zKTYvtYm1/nuzsLDHYWa+YdbFYBvRU+drxwpm0wQEcel0zZWC88/+cwnCB2SNjWNS&#10;8CIPRT76WGOm3ZOP1J9CJSKEfYYKTAhtJqUvDVn0U9cSR+/qOoshyq6SusNnhNtGpknyJS3WHBcM&#10;trQzVN5OD6vAttrev53Rl1s9b7Z0uG62Sa/UZDxsViACDeE//Nc+aAVpOlvA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9aIjDAAAA3QAAAA8AAAAAAAAAAAAA&#10;AAAAoQIAAGRycy9kb3ducmV2LnhtbFBLBQYAAAAABAAEAPkAAACRAwAAAAA=&#10;" strokeweight="1.5pt"/>
            <v:shape id="AutoShape 2451" o:spid="_x0000_s1769" type="#_x0000_t32" style="position:absolute;left:17629;top:18640;width:2971;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8/0cMAAADdAAAADwAAAGRycy9kb3ducmV2LnhtbESPQYvCMBSE7wv7H8ITvK1pu6BSjSIL&#10;K16tgtdH82y627y0TdT6740geBxm5htmuR5sI67U+9qxgnSSgCAuna65UnA8/H7NQfiArLFxTAru&#10;5GG9+vxYYq7djfd0LUIlIoR9jgpMCG0upS8NWfQT1xJH7+x6iyHKvpK6x1uE20ZmSTKVFmuOCwZb&#10;+jFU/hcXq+D7+NcdktMsPW07023x4ndFN1dqPBo2CxCBhvAOv9o7rSDL0ik838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PP9HDAAAA3QAAAA8AAAAAAAAAAAAA&#10;AAAAoQIAAGRycy9kb3ducmV2LnhtbFBLBQYAAAAABAAEAPkAAACRAwAAAAA=&#10;" strokeweight="1.5pt"/>
            <v:shape id="AutoShape 2452" o:spid="_x0000_s1770" type="#_x0000_t32" style="position:absolute;left:19654;top:18620;width:550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TZMMAAADdAAAADwAAAGRycy9kb3ducmV2LnhtbESPQYvCMBSE7wv+h/AEb2tqBVeqaVFB&#10;8LIHXS/eHs2zKTYvtYm1/nuzsLDHYWa+YdbFYBvRU+drxwpm0wQEcel0zZWC88/+cwnCB2SNjWNS&#10;8CIPRT76WGOm3ZOP1J9CJSKEfYYKTAhtJqUvDVn0U9cSR+/qOoshyq6SusNnhNtGpkmykBZrjgsG&#10;W9oZKm+nh1VgW23v387oy62eN1s6XDfbpFdqMh42KxCBhvAf/msftII0nX3B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jU2TDAAAA3QAAAA8AAAAAAAAAAAAA&#10;AAAAoQIAAGRycy9kb3ducmV2LnhtbFBLBQYAAAAABAAEAPkAAACRAwAAAAA=&#10;" strokeweight="1.5pt"/>
            <v:shape id="AutoShape 2453" o:spid="_x0000_s1771" type="#_x0000_t32" style="position:absolute;left:19688;top:13293;width:5468;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HFr0AAADdAAAADwAAAGRycy9kb3ducmV2LnhtbERPuwrCMBTdBf8hXMFNUyuIVKOoILg4&#10;+FjcLs21KTY3tYm1/r0ZBMfDeS/Xna1ES40vHSuYjBMQxLnTJRcKrpf9aA7CB2SNlWNS8CEP61W/&#10;t8RMuzefqD2HQsQQ9hkqMCHUmZQ+N2TRj11NHLm7ayyGCJtC6gbfMdxWMk2SmbRYcmwwWNPOUP44&#10;v6wCW2v7PDqjb49yWm3pcN9sk1ap4aDbLEAE6sJf/HMftII0ncS5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8xxa9AAAA3QAAAA8AAAAAAAAAAAAAAAAAoQIA&#10;AGRycy9kb3ducmV2LnhtbFBLBQYAAAAABAAEAPkAAACLAwAAAAA=&#10;" strokeweight="1.5pt"/>
            <v:oval id="Oval 2454" o:spid="_x0000_s1772" style="position:absolute;left:25156;top:12830;width:756;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K0MUA&#10;AADdAAAADwAAAGRycy9kb3ducmV2LnhtbESPQWvCQBSE70L/w/IKXqRuTEFs6ipFLHo1iudH9jUb&#10;m30bs1sT/fVdQfA4zMw3zHzZ21pcqPWVYwWTcQKCuHC64lLBYf/9NgPhA7LG2jEpuJKH5eJlMMdM&#10;u453dMlDKSKEfYYKTAhNJqUvDFn0Y9cQR+/HtRZDlG0pdYtdhNtapkkylRYrjgsGG1oZKn7zP6tg&#10;etpvTFIf18fb6BS277tzftuclRq+9l+fIAL14Rl+tLdaQZpOP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8rQxQAAAN0AAAAPAAAAAAAAAAAAAAAAAJgCAABkcnMv&#10;ZG93bnJldi54bWxQSwUGAAAAAAQABAD1AAAAigMAAAAA&#10;" strokeweight="1.5pt"/>
            <v:oval id="Oval 2455" o:spid="_x0000_s1773" style="position:absolute;left:25156;top:18171;width:75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p8MEA&#10;AADdAAAADwAAAGRycy9kb3ducmV2LnhtbERPTYvCMBC9C/6HMAt7EU3tgkg1yiKKXq3S89DMNnWb&#10;SW2idv31m4Pg8fG+l+veNuJOna8dK5hOEhDEpdM1VwrOp914DsIHZI2NY1LwRx7Wq+FgiZl2Dz7S&#10;PQ+ViCHsM1RgQmgzKX1pyKKfuJY4cj+usxgi7CqpO3zEcNvINElm0mLNscFgSxtD5W9+swpml9Pe&#10;JE2xLZ6jSzh8Ha/5c39V6vOj/16ACNSHt/jlPmgFaZrG/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qfDBAAAA3QAAAA8AAAAAAAAAAAAAAAAAmAIAAGRycy9kb3du&#10;cmV2LnhtbFBLBQYAAAAABAAEAPUAAACGAwAAAAA=&#10;" strokeweight="1.5pt"/>
            <v:oval id="Oval 2456" o:spid="_x0000_s1774" style="position:absolute;left:3536;top:12830;width:751;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Ma8QA&#10;AADdAAAADwAAAGRycy9kb3ducmV2LnhtbESPQYvCMBSE7wv+h/CEvSyaWkGWahQRF71aF8+P5tlU&#10;m5faRK3+eiMs7HGYmW+Y2aKztbhR6yvHCkbDBARx4XTFpYLf/c/gG4QPyBprx6TgQR4W897HDDPt&#10;7ryjWx5KESHsM1RgQmgyKX1hyKIfuoY4ekfXWgxRtqXULd4j3NYyTZKJtFhxXDDY0MpQcc6vVsHk&#10;tN+YpD6sD8+vU9iOd5f8ubko9dnvllMQgbrwH/5rb7WCNE1H8H4Tn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DGvEAAAA3QAAAA8AAAAAAAAAAAAAAAAAmAIAAGRycy9k&#10;b3ducmV2LnhtbFBLBQYAAAAABAAEAPUAAACJAwAAAAA=&#10;" strokeweight="1.5pt"/>
            <v:shape id="AutoShape 2457" o:spid="_x0000_s1775" type="#_x0000_t32" style="position:absolute;left:4302;top:13249;width:5161;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1bMIAAADdAAAADwAAAGRycy9kb3ducmV2LnhtbESPQYvCMBSE7wv+h/AEb2tqF1S6RhFh&#10;xatV8Ppo3jbV5qVtotZ/bwTB4zAz3zCLVW9rcaPOV44VTMYJCOLC6YpLBcfD3/cchA/IGmvHpOBB&#10;HlbLwdcCM+3uvKdbHkoRIewzVGBCaDIpfWHIoh+7hjh6/66zGKLsSqk7vEe4rWWaJFNpseK4YLCh&#10;jaHikl+tgp/juT0kp9nktG1Nu8Wr3+XtXKnRsF//ggjUh0/43d5pBWmaTuH1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P1bMIAAADdAAAADwAAAAAAAAAAAAAA&#10;AAChAgAAZHJzL2Rvd25yZXYueG1sUEsFBgAAAAAEAAQA+QAAAJADAAAAAA==&#10;" strokeweight="1.5pt"/>
            <v:shape id="AutoShape 2458" o:spid="_x0000_s1776" type="#_x0000_t32" style="position:absolute;left:3965;top:18620;width:534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Q98IAAADdAAAADwAAAGRycy9kb3ducmV2LnhtbESPQYvCMBSE74L/ITzBm6Z2YZVqFBFW&#10;vFoFr4/m2VSbl7aJWv+9WVjY4zAz3zCrTW9r8aTOV44VzKYJCOLC6YpLBefTz2QBwgdkjbVjUvAm&#10;D5v1cLDCTLsXH+mZh1JECPsMFZgQmkxKXxiy6KeuIY7e1XUWQ5RdKXWHrwi3tUyT5FtarDguGGxo&#10;Z6i45w+r4Ot8a0/JZT677FvT7vHhD3m7UGo86rdLEIH68B/+ax+0gjRN5/D7Jj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9Q98IAAADdAAAADwAAAAAAAAAAAAAA&#10;AAChAgAAZHJzL2Rvd25yZXYueG1sUEsFBgAAAAAEAAQA+QAAAJADAAAAAA==&#10;" strokeweight="1.5pt"/>
            <v:oval id="Oval 2459" o:spid="_x0000_s1777" style="position:absolute;left:3512;top:18171;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l9sEA&#10;AADdAAAADwAAAGRycy9kb3ducmV2LnhtbERPTYvCMBC9C/6HMAt7EU3tgkg1yiKKXq3S89DMNnWb&#10;SW2idv31m4Pg8fG+l+veNuJOna8dK5hOEhDEpdM1VwrOp914DsIHZI2NY1LwRx7Wq+FgiZl2Dz7S&#10;PQ+ViCHsM1RgQmgzKX1pyKKfuJY4cj+usxgi7CqpO3zEcNvINElm0mLNscFgSxtD5W9+swpml9Pe&#10;JE2xLZ6jSzh8Ha/5c39V6vOj/16ACNSHt/jlPmgFaZrG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HpfbBAAAA3QAAAA8AAAAAAAAAAAAAAAAAmAIAAGRycy9kb3du&#10;cmV2LnhtbFBLBQYAAAAABAAEAPUAAACGAwAAAAA=&#10;" strokeweight="1.5pt"/>
            <v:oval id="Oval 2460" o:spid="_x0000_s1778" style="position:absolute;left:12224;top:11112;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1ucMA&#10;AADdAAAADwAAAGRycy9kb3ducmV2LnhtbERPTYvCMBC9C/6HMMJeZE2t4C7VKKUgLCwoVtnz0Ixt&#10;sZmUJq31328OgsfH+97uR9OIgTpXW1awXEQgiAuray4VXC+Hz28QziNrbCyTgic52O+mky0m2j74&#10;TEPuSxFC2CWooPK+TaR0RUUG3cK2xIG72c6gD7Arpe7wEcJNI+MoWkuDNYeGClvKKirueW8UHObZ&#10;qV/K4Xz6aq/rtP+Nj8/7n1IfszHdgPA0+rf45f7RCuJ4FfaHN+E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1ucMAAADdAAAADwAAAAAAAAAAAAAAAACYAgAAZHJzL2Rv&#10;d25yZXYueG1sUEsFBgAAAAAEAAQA9QAAAIgDAAAAAA==&#10;" fillcolor="black [3213]" strokeweight="1.5pt"/>
            <v:oval id="Oval 2461" o:spid="_x0000_s1779" style="position:absolute;left:12405;top:18908;width:751;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QIsUA&#10;AADdAAAADwAAAGRycy9kb3ducmV2LnhtbESP3YrCMBSE7xd8h3CEvVk0bRdUqlFEEIQFxR+8PjTH&#10;tticlCat9e3NguDlMDPfMItVbyrRUeNKywricQSCOLO65FzB5bwdzUA4j6yxskwKnuRgtRx8LTDV&#10;9sFH6k4+FwHCLkUFhfd1KqXLCjLoxrYmDt7NNgZ9kE0udYOPADeVTKJoIg2WHBYKrGlTUHY/tUbB&#10;9mdzaGPZHQ/T+jJZt3/J/nm/KvU97NdzEJ56/wm/2zutIEl+Y/h/E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AixQAAAN0AAAAPAAAAAAAAAAAAAAAAAJgCAABkcnMv&#10;ZG93bnJldi54bWxQSwUGAAAAAAQABAD1AAAAigMAAAAA&#10;" fillcolor="black [3213]" strokeweight="1.5pt"/>
            <v:shape id="AutoShape 2462" o:spid="_x0000_s1780" type="#_x0000_t32" style="position:absolute;left:8878;top:13249;width:9;height:1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lssIAAADdAAAADwAAAGRycy9kb3ducmV2LnhtbESPQYvCMBSE7wv+h/CEva2pFVS6RhFh&#10;xatV8Ppo3jbV5qVtotZ/bwTB4zAz3zCLVW9rcaPOV44VjEcJCOLC6YpLBcfD388chA/IGmvHpOBB&#10;HlbLwdcCM+3uvKdbHkoRIewzVGBCaDIpfWHIoh+5hjh6/66zGKLsSqk7vEe4rWWaJFNpseK4YLCh&#10;jaHikl+tgsnx3B6S02x82ram3eLV7/J2rtT3sF//ggjUh0/43d5pBWk6SeH1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FlssIAAADdAAAADwAAAAAAAAAAAAAA&#10;AAChAgAAZHJzL2Rvd25yZXYueG1sUEsFBgAAAAAEAAQA+QAAAJADAAAAAA==&#10;" strokeweight="1.5pt"/>
            <v:shape id="AutoShape 2463" o:spid="_x0000_s1781" type="#_x0000_t32" style="position:absolute;left:8878;top:17215;width:9;height:1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JB8QAAADdAAAADwAAAGRycy9kb3ducmV2LnhtbESPQWuDQBSE74H+h+UFeqtrFEqxboIW&#10;Arn00LSX3B7u0xXdt9bdGPvvu4VCjsPMfMOUh9WOYqHZ944V7JIUBHHjdM+dgq/P49MLCB+QNY6O&#10;ScEPeTjsHzYlFtrd+IOWc+hEhLAvUIEJYSqk9I0hiz5xE3H0WjdbDFHOndQz3iLcjjJL02dpsee4&#10;YHCiN0PNcL5aBXbS9vvdGX0Z+nys6dRWdboo9bhdq1cQgdZwD/+3T1pBluU5/L2JT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QkHxAAAAN0AAAAPAAAAAAAAAAAA&#10;AAAAAKECAABkcnMvZG93bnJldi54bWxQSwUGAAAAAAQABAD5AAAAkgMAAAAA&#10;" strokeweight="1.5pt"/>
            <v:shape id="AutoShape 2464" o:spid="_x0000_s1782" type="#_x0000_t32" style="position:absolute;left:21346;top:13298;width:10;height:1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YXcMAAADdAAAADwAAAGRycy9kb3ducmV2LnhtbESPQYvCMBSE78L+h/AWvGlqlVWqUURQ&#10;vFoFr4/m2VSbl7aJ2v33m4WFPQ4z8w2z2vS2Fi/qfOVYwWScgCAunK64VHA570cLED4ga6wdk4Jv&#10;8rBZfwxWmGn35hO98lCKCGGfoQITQpNJ6QtDFv3YNcTRu7nOYoiyK6Xu8B3htpZpknxJixXHBYMN&#10;7QwVj/xpFUwv9/acXOeT66E17QGf/pi3C6WGn/12CSJQH/7Df+2jVpCm0xn8vo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kWF3DAAAA3QAAAA8AAAAAAAAAAAAA&#10;AAAAoQIAAGRycy9kb3ducmV2LnhtbFBLBQYAAAAABAAEAPkAAACRAwAAAAA=&#10;" strokeweight="1.5pt"/>
            <v:shape id="AutoShape 2465" o:spid="_x0000_s1783" type="#_x0000_t32" style="position:absolute;left:21346;top:17279;width:10;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9xsMAAADdAAAADwAAAGRycy9kb3ducmV2LnhtbESPQYvCMBSE78L+h/AWvGlqxVWqUURQ&#10;vFoFr4/m2VSbl7aJ2v33m4WFPQ4z8w2z2vS2Fi/qfOVYwWScgCAunK64VHA570cLED4ga6wdk4Jv&#10;8rBZfwxWmGn35hO98lCKCGGfoQITQpNJ6QtDFv3YNcTRu7nOYoiyK6Xu8B3htpZpknxJixXHBYMN&#10;7QwVj/xpFUwv9/acXOeT66E17QGf/pi3C6WGn/12CSJQH/7Df+2jVpCm0xn8vo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cbDAAAA3QAAAA8AAAAAAAAAAAAA&#10;AAAAoQIAAGRycy9kb3ducmV2LnhtbFBLBQYAAAAABAAEAPkAAACRAwAAAAA=&#10;" strokeweight="1.5pt"/>
            <v:shape id="AutoShape 2466" o:spid="_x0000_s1784" type="#_x0000_t32" style="position:absolute;left:24449;top:14259;width:2058;height: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1T8YAAADdAAAADwAAAGRycy9kb3ducmV2LnhtbESPQWvCQBSE74X+h+UJ3nTjSkWiq9iW&#10;lhZKoVHvz+wzCWbfptk1xv76bkHocZiZb5jlure16Kj1lWMNk3ECgjh3puJCw277MpqD8AHZYO2Y&#10;NFzJw3p1f7fE1LgLf1GXhUJECPsUNZQhNKmUPi/Joh+7hjh6R9daDFG2hTQtXiLc1lIlyUxarDgu&#10;lNjQU0n5KTtbDT77CfuD7D6+z7V6/3zevT5cH5XWw0G/WYAI1If/8K39ZjQoNZ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kNU/GAAAA3QAAAA8AAAAAAAAA&#10;AAAAAAAAoQIAAGRycy9kb3ducmV2LnhtbFBLBQYAAAAABAAEAPkAAACUAwAAAAA=&#10;" strokeweight="2.25pt">
              <v:stroke endarrow="block"/>
            </v:shape>
            <v:shape id="Freeform 2467" o:spid="_x0000_s1785" style="position:absolute;left:5370;top:14181;width:20523;height:3395;visibility:visible;mso-wrap-style:square;v-text-anchor:top" coordsize="420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n8sQA&#10;AADdAAAADwAAAGRycy9kb3ducmV2LnhtbESPQWvCQBSE7wX/w/KE3pqNEdoQXUUtgrfaKJ4f2WcS&#10;zL6N2W0S/31XKPQ4zMw3zHI9mkb01LnasoJZFIMgLqyuuVRwPu3fUhDOI2tsLJOCBzlYryYvS8y0&#10;Hfib+tyXIkDYZaig8r7NpHRFRQZdZFvi4F1tZ9AH2ZVSdzgEuGlkEsfv0mDNYaHClnYVFbf8xyi4&#10;p+fN/fPRaHtofY5fx8t2W1yUep2OmwUIT6P/D/+1D1pBksw/4Pk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J/LEAAAA3QAAAA8AAAAAAAAAAAAAAAAAmAIAAGRycy9k&#10;b3ducmV2LnhtbFBLBQYAAAAABAAEAPUAAACJAwAAAAA=&#10;" path="m,577v1354,40,2709,81,3359,c4009,496,3759,186,3900,93,4041,,4156,29,4207,16e" filled="f" strokeweight="2.25pt">
              <v:path arrowok="t" o:connecttype="custom" o:connectlocs="0,153620464;799358769,153620464;928103530,24760501;1001161893,4259782" o:connectangles="0,0,0,0"/>
            </v:shape>
          </v:group>
        </w:pict>
      </w:r>
      <w:r w:rsidRPr="00896000">
        <w:rPr>
          <w:noProof/>
          <w:sz w:val="22"/>
          <w:szCs w:val="22"/>
          <w:lang w:val="en-ZA" w:eastAsia="en-ZA"/>
        </w:rPr>
      </w:r>
      <w:r>
        <w:rPr>
          <w:noProof/>
          <w:sz w:val="22"/>
          <w:szCs w:val="22"/>
          <w:lang w:val="en-ZA" w:eastAsia="en-ZA"/>
        </w:rPr>
        <w:pict>
          <v:rect id="AutoShape 14" o:spid="_x0000_s1786" style="width:237.7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" filled="f" stroked="f">
            <o:lock v:ext="edit" aspectratio="t"/>
            <w10:wrap type="none"/>
            <w10:anchorlock/>
          </v:rect>
        </w:pict>
      </w:r>
    </w:p>
    <w:p w:rsidR="00EE40C4" w:rsidRDefault="00516DFC" w:rsidP="00516DFC">
      <w:pPr>
        <w:pStyle w:val="Caption"/>
        <w:rPr>
          <w:lang w:val="en-ZA"/>
        </w:rPr>
      </w:pPr>
      <w:r>
        <w:rPr>
          <w:lang w:val="en-ZA"/>
        </w:rPr>
        <w:t>Figure 5.</w:t>
      </w:r>
      <w:r w:rsidR="000D6B8D">
        <w:rPr>
          <w:lang w:val="en-ZA"/>
        </w:rPr>
        <w:t>7</w:t>
      </w:r>
      <w:r>
        <w:rPr>
          <w:lang w:val="en-ZA"/>
        </w:rPr>
        <w:t xml:space="preserve">: </w:t>
      </w:r>
      <w:r>
        <w:t>Path to ground for high frequency content on DC bus for different connections of integrated capacitor</w:t>
      </w:r>
    </w:p>
    <w:p w:rsidR="00EE40C4" w:rsidRDefault="00EE40C4" w:rsidP="00EE40C4">
      <w:pPr>
        <w:pStyle w:val="Text"/>
        <w:rPr>
          <w:lang w:val="en-ZA"/>
        </w:rPr>
      </w:pPr>
      <w:r>
        <w:rPr>
          <w:lang w:val="en-ZA"/>
        </w:rPr>
        <w:t>The implementation of the interconnections between the passive structure’s terminals and the external circuit is also important. The interconnecting conductors should be kept as short as possible to limit layout inductance, and to limit the possibility for unwanted electromagnetic coupling with external circuits. It is therefore advantageous to have both ends of the passive structure’s conductors to be close together. To achieve this, as well as to facilitate multiple windings, the planar conductor can be wound around an E-core</w:t>
      </w:r>
      <w:r w:rsidRPr="00045803">
        <w:rPr>
          <w:i/>
          <w:lang w:val="en-ZA"/>
        </w:rPr>
        <w:t>.</w:t>
      </w:r>
      <w:r>
        <w:rPr>
          <w:lang w:val="en-ZA"/>
        </w:rPr>
        <w:t xml:space="preserve"> The bend in the conductor is </w:t>
      </w:r>
      <w:r w:rsidR="00BD506A">
        <w:rPr>
          <w:lang w:val="en-ZA"/>
        </w:rPr>
        <w:t>ignored;</w:t>
      </w:r>
      <w:r>
        <w:rPr>
          <w:lang w:val="en-ZA"/>
        </w:rPr>
        <w:t xml:space="preserve"> the effect of the portion of the conductors hanging outside the magnetic core is taken as negligible because the energy stored in that portion is very small. Zhao in [</w:t>
      </w:r>
      <w:r w:rsidR="006C283C">
        <w:rPr>
          <w:lang w:val="en-ZA"/>
        </w:rPr>
        <w:t>12</w:t>
      </w:r>
      <w:r>
        <w:rPr>
          <w:lang w:val="en-ZA"/>
        </w:rPr>
        <w:t>] demonstrates accurate modelling which includes the overhanging portion. For the purpose of this study, the whole winded conductor layer will be treated as a uniform one-dimensional length</w:t>
      </w:r>
      <w:r w:rsidR="001747FB">
        <w:rPr>
          <w:lang w:val="en-ZA"/>
        </w:rPr>
        <w:t xml:space="preserve">. This length has a distributed inductance, as well as </w:t>
      </w:r>
      <w:r>
        <w:rPr>
          <w:lang w:val="en-ZA"/>
        </w:rPr>
        <w:t>a distributed capacitance between it</w:t>
      </w:r>
      <w:r w:rsidR="007A1D91">
        <w:rPr>
          <w:lang w:val="en-ZA"/>
        </w:rPr>
        <w:t>self</w:t>
      </w:r>
      <w:r>
        <w:rPr>
          <w:lang w:val="en-ZA"/>
        </w:rPr>
        <w:t xml:space="preserve"> and conductor layers that are immediately adjacent and that have a surface parallel to it. </w:t>
      </w:r>
    </w:p>
    <w:p w:rsidR="004C71F4" w:rsidRDefault="004C71F4" w:rsidP="00EE40C4">
      <w:pPr>
        <w:pStyle w:val="Text"/>
        <w:rPr>
          <w:lang w:val="en-ZA"/>
        </w:rPr>
      </w:pPr>
      <w:r>
        <w:rPr>
          <w:lang w:val="en-ZA"/>
        </w:rPr>
        <w:t>This section has outlined some concepts that are useful for implementing an integrated passive structure.</w:t>
      </w:r>
    </w:p>
    <w:p w:rsidR="00B63036" w:rsidRDefault="005633C3" w:rsidP="00B63036">
      <w:pPr>
        <w:pStyle w:val="Heading2"/>
        <w:rPr>
          <w:lang w:val="en-ZA"/>
        </w:rPr>
      </w:pPr>
      <w:r>
        <w:rPr>
          <w:lang w:val="en-ZA"/>
        </w:rPr>
        <w:t>Time domain s</w:t>
      </w:r>
      <w:r w:rsidR="00B63036">
        <w:rPr>
          <w:lang w:val="en-ZA"/>
        </w:rPr>
        <w:t>imulation of the flyback</w:t>
      </w:r>
    </w:p>
    <w:p w:rsidR="00BA77DD" w:rsidRPr="00B63036" w:rsidRDefault="00BA77DD" w:rsidP="00B63036">
      <w:pPr>
        <w:pStyle w:val="Heading3"/>
      </w:pPr>
      <w:r w:rsidRPr="00B63036">
        <w:t>T</w:t>
      </w:r>
      <w:r w:rsidR="00B63036" w:rsidRPr="00B63036">
        <w:t xml:space="preserve">ime </w:t>
      </w:r>
      <w:r w:rsidRPr="00B63036">
        <w:t xml:space="preserve">domain </w:t>
      </w:r>
      <w:r w:rsidR="00B63036">
        <w:t xml:space="preserve">simulation </w:t>
      </w:r>
      <w:r w:rsidRPr="00B63036">
        <w:t>setup</w:t>
      </w:r>
    </w:p>
    <w:p w:rsidR="00BA77DD" w:rsidRDefault="00BA77DD" w:rsidP="00BA77DD">
      <w:r>
        <w:t xml:space="preserve">The same </w:t>
      </w:r>
      <w:r w:rsidR="003750CC">
        <w:t xml:space="preserve">integrated passive </w:t>
      </w:r>
      <w:r>
        <w:t xml:space="preserve">models that were used for </w:t>
      </w:r>
      <w:r w:rsidR="00554C7B">
        <w:t xml:space="preserve">frequency </w:t>
      </w:r>
      <w:r>
        <w:t xml:space="preserve">domain simulation </w:t>
      </w:r>
      <w:r w:rsidR="00554C7B">
        <w:t>are</w:t>
      </w:r>
      <w:r w:rsidR="0009462B">
        <w:t xml:space="preserve">also </w:t>
      </w:r>
      <w:r>
        <w:t xml:space="preserve">used in the </w:t>
      </w:r>
      <w:r w:rsidR="00554C7B">
        <w:t xml:space="preserve">time </w:t>
      </w:r>
      <w:r>
        <w:t xml:space="preserve">domain.  These models are inserted into a flyback converter configuration as shown in the following figure. The same circuit is used for both lumped models as well as the modal macromodel; just the contents of the </w:t>
      </w:r>
      <w:r w:rsidR="00A8748E">
        <w:t>integrated passive subcircuit</w:t>
      </w:r>
      <w:r>
        <w:t xml:space="preserve"> will be specific to each model (Reeves, Murgatroyd, or modal macromodel).</w:t>
      </w:r>
    </w:p>
    <w:p w:rsidR="00323605" w:rsidRDefault="00323605" w:rsidP="00BA77DD">
      <w:r>
        <w:lastRenderedPageBreak/>
        <w:t>This section gives some specifications for the setup of the simulations that gave the results that are presented in the next section</w:t>
      </w:r>
      <w:r w:rsidR="00954EA7">
        <w:t xml:space="preserve">, </w:t>
      </w:r>
      <w:r w:rsidR="00954EA7">
        <w:rPr>
          <w:i/>
        </w:rPr>
        <w:t>Section 5.3.2</w:t>
      </w:r>
      <w:r>
        <w:t>.</w:t>
      </w:r>
    </w:p>
    <w:p w:rsidR="00BA77DD" w:rsidRDefault="00BA77DD" w:rsidP="00BA77DD"/>
    <w:p w:rsidR="00BA77DD" w:rsidRDefault="00A8748E" w:rsidP="007267A5">
      <w:pPr>
        <w:jc w:val="center"/>
        <w:rPr>
          <w:noProof/>
          <w:lang w:val="en-US"/>
        </w:rPr>
      </w:pPr>
      <w:r>
        <w:rPr>
          <w:noProof/>
          <w:lang w:val="en-US"/>
        </w:rPr>
        <w:drawing>
          <wp:inline distT="0" distB="0" distL="0" distR="0">
            <wp:extent cx="5059045" cy="1199515"/>
            <wp:effectExtent l="19050" t="0" r="8255"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biLevel thresh="50000"/>
                    </a:blip>
                    <a:srcRect/>
                    <a:stretch>
                      <a:fillRect/>
                    </a:stretch>
                  </pic:blipFill>
                  <pic:spPr bwMode="auto">
                    <a:xfrm>
                      <a:off x="0" y="0"/>
                      <a:ext cx="5059045" cy="1199515"/>
                    </a:xfrm>
                    <a:prstGeom prst="rect">
                      <a:avLst/>
                    </a:prstGeom>
                    <a:noFill/>
                    <a:ln w="9525">
                      <a:noFill/>
                      <a:miter lim="800000"/>
                      <a:headEnd/>
                      <a:tailEnd/>
                    </a:ln>
                  </pic:spPr>
                </pic:pic>
              </a:graphicData>
            </a:graphic>
          </wp:inline>
        </w:drawing>
      </w:r>
    </w:p>
    <w:p w:rsidR="00BA77DD" w:rsidRDefault="002F33CD" w:rsidP="007267A5">
      <w:pPr>
        <w:jc w:val="center"/>
      </w:pPr>
      <w:r>
        <w:rPr>
          <w:i/>
          <w:noProof/>
          <w:lang w:val="en-US"/>
        </w:rPr>
        <w:t xml:space="preserve">Figure 5.8: </w:t>
      </w:r>
      <w:r w:rsidR="00BA77DD">
        <w:rPr>
          <w:noProof/>
          <w:lang w:val="en-US"/>
        </w:rPr>
        <w:t>Circuit diagram of T-domain simulation in a flyback converter configuration.</w:t>
      </w:r>
    </w:p>
    <w:p w:rsidR="00BA77DD" w:rsidRDefault="00BA77DD" w:rsidP="00BA77DD">
      <w:r>
        <w:t xml:space="preserve">The circuit details </w:t>
      </w:r>
      <w:r w:rsidR="003918E1">
        <w:t xml:space="preserve">that were used for most experiments </w:t>
      </w:r>
      <w:r>
        <w:t>are as follows:</w:t>
      </w:r>
    </w:p>
    <w:p w:rsidR="00BA77DD" w:rsidRDefault="00BA77DD" w:rsidP="00AC0EC8">
      <w:pPr>
        <w:pStyle w:val="ListParagraph"/>
        <w:numPr>
          <w:ilvl w:val="0"/>
          <w:numId w:val="24"/>
        </w:numPr>
        <w:spacing w:after="0"/>
      </w:pPr>
      <w:r>
        <w:t xml:space="preserve">Diode: </w:t>
      </w:r>
      <w:r w:rsidR="0009462B">
        <w:t xml:space="preserve">the </w:t>
      </w:r>
      <w:r>
        <w:t xml:space="preserve">model </w:t>
      </w:r>
      <w:r w:rsidR="0009462B">
        <w:t xml:space="preserve">used </w:t>
      </w:r>
      <w:r>
        <w:t>is</w:t>
      </w:r>
      <w:r w:rsidR="0009462B">
        <w:t xml:space="preserve">the </w:t>
      </w:r>
      <w:r w:rsidRPr="00DA5293">
        <w:t>DSEP8-12A</w:t>
      </w:r>
    </w:p>
    <w:p w:rsidR="00BA77DD" w:rsidRDefault="00CA1DE1" w:rsidP="00A15C64">
      <w:pPr>
        <w:pStyle w:val="ListParagraph"/>
        <w:numPr>
          <w:ilvl w:val="1"/>
          <w:numId w:val="24"/>
        </w:numPr>
        <w:spacing w:after="0"/>
        <w:jc w:val="left"/>
      </w:pPr>
      <w:r>
        <w:t xml:space="preserve">The </w:t>
      </w:r>
      <w:r w:rsidR="00BA77DD">
        <w:t>PS</w:t>
      </w:r>
      <w:r w:rsidR="00630A7E">
        <w:t>PICE</w:t>
      </w:r>
      <w:r w:rsidR="00BA77DD">
        <w:t xml:space="preserve"> model </w:t>
      </w:r>
      <w:r w:rsidR="0009462B">
        <w:t xml:space="preserve">was </w:t>
      </w:r>
      <w:r w:rsidR="00BA77DD">
        <w:t>found on the internet</w:t>
      </w:r>
      <w:r w:rsidR="0009462B">
        <w:t xml:space="preserve"> at the following link: </w:t>
      </w:r>
      <w:r w:rsidR="00BA77DD" w:rsidRPr="00F244B2">
        <w:t>http://www.ixys.com/PSpice_Model/DIODE_TYPE/Diode.html</w:t>
      </w:r>
    </w:p>
    <w:p w:rsidR="00BA77DD" w:rsidRDefault="00BA77DD" w:rsidP="00AC0EC8">
      <w:pPr>
        <w:pStyle w:val="ListParagraph"/>
        <w:numPr>
          <w:ilvl w:val="0"/>
          <w:numId w:val="24"/>
        </w:numPr>
        <w:spacing w:after="0"/>
      </w:pPr>
      <w:r>
        <w:t>MOSFET: model is IRF540</w:t>
      </w:r>
    </w:p>
    <w:p w:rsidR="00BA77DD" w:rsidRDefault="00BA77DD" w:rsidP="00AC0EC8">
      <w:pPr>
        <w:pStyle w:val="ListParagraph"/>
        <w:numPr>
          <w:ilvl w:val="0"/>
          <w:numId w:val="24"/>
        </w:numPr>
        <w:spacing w:after="0"/>
      </w:pPr>
      <w:r>
        <w:t>RC Load:</w:t>
      </w:r>
    </w:p>
    <w:p w:rsidR="00BA77DD" w:rsidRDefault="00BA77DD" w:rsidP="00AC0EC8">
      <w:pPr>
        <w:pStyle w:val="ListParagraph"/>
        <w:numPr>
          <w:ilvl w:val="1"/>
          <w:numId w:val="24"/>
        </w:numPr>
        <w:spacing w:after="0"/>
      </w:pPr>
      <w:r>
        <w:t>R = 28 Ω</w:t>
      </w:r>
    </w:p>
    <w:p w:rsidR="00BA77DD" w:rsidRDefault="00BA77DD" w:rsidP="00AC0EC8">
      <w:pPr>
        <w:pStyle w:val="ListParagraph"/>
        <w:numPr>
          <w:ilvl w:val="1"/>
          <w:numId w:val="24"/>
        </w:numPr>
        <w:spacing w:after="0"/>
      </w:pPr>
      <w:r>
        <w:t>C = 1 mF</w:t>
      </w:r>
    </w:p>
    <w:p w:rsidR="00BA77DD" w:rsidRDefault="00BA77DD" w:rsidP="00AC0EC8">
      <w:pPr>
        <w:pStyle w:val="ListParagraph"/>
        <w:numPr>
          <w:ilvl w:val="0"/>
          <w:numId w:val="24"/>
        </w:numPr>
        <w:spacing w:after="0"/>
      </w:pPr>
      <w:r>
        <w:t>Rg = 6 Ω</w:t>
      </w:r>
    </w:p>
    <w:p w:rsidR="00BA77DD" w:rsidRDefault="00BA77DD" w:rsidP="00AC0EC8">
      <w:pPr>
        <w:pStyle w:val="ListParagraph"/>
        <w:numPr>
          <w:ilvl w:val="0"/>
          <w:numId w:val="24"/>
        </w:numPr>
        <w:spacing w:after="0"/>
      </w:pPr>
      <w:r>
        <w:t>Vgate is the pulse-width modulated signal the controls the operation of the circuit. The pulse characteristics are variable, b</w:t>
      </w:r>
      <w:r w:rsidR="00C25271">
        <w:t>ut the standard settings used w</w:t>
      </w:r>
      <w:r>
        <w:t>ere as follows:</w:t>
      </w:r>
    </w:p>
    <w:p w:rsidR="00BA77DD" w:rsidRDefault="00BA77DD" w:rsidP="00AC0EC8">
      <w:pPr>
        <w:pStyle w:val="ListParagraph"/>
        <w:numPr>
          <w:ilvl w:val="1"/>
          <w:numId w:val="24"/>
        </w:numPr>
        <w:spacing w:after="0"/>
      </w:pPr>
      <w:r>
        <w:t>V = {0 V =&gt; 13 V)</w:t>
      </w:r>
    </w:p>
    <w:p w:rsidR="00BA77DD" w:rsidRDefault="00BA77DD" w:rsidP="00AC0EC8">
      <w:pPr>
        <w:pStyle w:val="ListParagraph"/>
        <w:numPr>
          <w:ilvl w:val="1"/>
          <w:numId w:val="24"/>
        </w:numPr>
        <w:spacing w:after="0"/>
      </w:pPr>
      <w:r>
        <w:t xml:space="preserve">Period = 20 </w:t>
      </w:r>
      <w:r w:rsidR="008A7F88">
        <w:t>µ</w:t>
      </w:r>
      <w:r>
        <w:t>s</w:t>
      </w:r>
    </w:p>
    <w:p w:rsidR="00BA77DD" w:rsidRDefault="00BA77DD" w:rsidP="00AC0EC8">
      <w:pPr>
        <w:pStyle w:val="ListParagraph"/>
        <w:numPr>
          <w:ilvl w:val="1"/>
          <w:numId w:val="24"/>
        </w:numPr>
        <w:spacing w:after="0"/>
      </w:pPr>
      <w:r>
        <w:t>Rise/fall time = 100 ns</w:t>
      </w:r>
    </w:p>
    <w:p w:rsidR="00BA77DD" w:rsidRDefault="00B554E5" w:rsidP="00BA77DD">
      <w:pPr>
        <w:pStyle w:val="ListParagraph"/>
        <w:numPr>
          <w:ilvl w:val="1"/>
          <w:numId w:val="24"/>
        </w:numPr>
        <w:spacing w:after="0"/>
      </w:pPr>
      <w:r>
        <w:t>“</w:t>
      </w:r>
      <w:r w:rsidR="00BA77DD">
        <w:t>On</w:t>
      </w:r>
      <w:r>
        <w:t>”</w:t>
      </w:r>
      <w:r w:rsidR="00BA77DD">
        <w:t xml:space="preserve"> time = 5 </w:t>
      </w:r>
      <w:r w:rsidR="008A7F88">
        <w:t>µ</w:t>
      </w:r>
      <w:r w:rsidR="00BA77DD">
        <w:t>s</w:t>
      </w:r>
    </w:p>
    <w:p w:rsidR="00651B86" w:rsidRDefault="00651B86" w:rsidP="00651B86">
      <w:pPr>
        <w:spacing w:after="0"/>
      </w:pPr>
    </w:p>
    <w:p w:rsidR="00BA77DD" w:rsidRDefault="00BA77DD" w:rsidP="00BA77DD">
      <w:r>
        <w:t xml:space="preserve">The circuit is non-linear because of the presence of the diode and the MOSFET. </w:t>
      </w:r>
    </w:p>
    <w:p w:rsidR="00BA77DD" w:rsidRDefault="00BA77DD" w:rsidP="00BA77DD">
      <w:r>
        <w:t xml:space="preserve">The operation mode of the circuit is the Discontinuous Conduction Mode (DCM). Three </w:t>
      </w:r>
      <w:r w:rsidR="00560DEF">
        <w:t xml:space="preserve">sections </w:t>
      </w:r>
      <w:r>
        <w:t>can be identified within the signal’s period:</w:t>
      </w:r>
    </w:p>
    <w:p w:rsidR="00BA77DD" w:rsidRDefault="00560DEF" w:rsidP="00AC0EC8">
      <w:pPr>
        <w:pStyle w:val="ListParagraph"/>
        <w:numPr>
          <w:ilvl w:val="0"/>
          <w:numId w:val="25"/>
        </w:numPr>
        <w:spacing w:after="0"/>
      </w:pPr>
      <w:r>
        <w:t>Section</w:t>
      </w:r>
      <w:r w:rsidR="00BA77DD">
        <w:t xml:space="preserve"> 1: MOSFET is on, and diode in off</w:t>
      </w:r>
    </w:p>
    <w:p w:rsidR="00BA77DD" w:rsidRDefault="00BA77DD" w:rsidP="00AC0EC8">
      <w:pPr>
        <w:pStyle w:val="ListParagraph"/>
        <w:numPr>
          <w:ilvl w:val="1"/>
          <w:numId w:val="25"/>
        </w:numPr>
        <w:spacing w:after="0"/>
      </w:pPr>
      <w:r>
        <w:t>Energy is building up in MTL on supply side</w:t>
      </w:r>
    </w:p>
    <w:p w:rsidR="00BA77DD" w:rsidRDefault="00BA77DD" w:rsidP="00AC0EC8">
      <w:pPr>
        <w:pStyle w:val="ListParagraph"/>
        <w:numPr>
          <w:ilvl w:val="1"/>
          <w:numId w:val="25"/>
        </w:numPr>
        <w:spacing w:after="0"/>
      </w:pPr>
      <w:r>
        <w:t>Energy dissipates from the load capacitor through the load resistor</w:t>
      </w:r>
    </w:p>
    <w:p w:rsidR="00BA77DD" w:rsidRDefault="00560DEF" w:rsidP="00AC0EC8">
      <w:pPr>
        <w:pStyle w:val="ListParagraph"/>
        <w:numPr>
          <w:ilvl w:val="0"/>
          <w:numId w:val="25"/>
        </w:numPr>
        <w:spacing w:after="0"/>
      </w:pPr>
      <w:r>
        <w:t>Section</w:t>
      </w:r>
      <w:r w:rsidR="00BA77DD">
        <w:t xml:space="preserve"> 2: MOSFET is off, and diode is on</w:t>
      </w:r>
    </w:p>
    <w:p w:rsidR="00BA77DD" w:rsidRDefault="00BA77DD" w:rsidP="00AC0EC8">
      <w:pPr>
        <w:pStyle w:val="ListParagraph"/>
        <w:numPr>
          <w:ilvl w:val="1"/>
          <w:numId w:val="25"/>
        </w:numPr>
        <w:spacing w:after="0"/>
      </w:pPr>
      <w:r>
        <w:t>Energy is dissipating on load side from MTL</w:t>
      </w:r>
    </w:p>
    <w:p w:rsidR="00BA77DD" w:rsidRDefault="00560DEF" w:rsidP="00AC0EC8">
      <w:pPr>
        <w:pStyle w:val="ListParagraph"/>
        <w:numPr>
          <w:ilvl w:val="0"/>
          <w:numId w:val="25"/>
        </w:numPr>
        <w:spacing w:after="0"/>
      </w:pPr>
      <w:r>
        <w:t>Section</w:t>
      </w:r>
      <w:r w:rsidR="00BA77DD">
        <w:t xml:space="preserve"> 3: MOSFET is off, and diode is off</w:t>
      </w:r>
    </w:p>
    <w:p w:rsidR="00BA77DD" w:rsidRDefault="00BA77DD" w:rsidP="00AC0EC8">
      <w:pPr>
        <w:pStyle w:val="ListParagraph"/>
        <w:numPr>
          <w:ilvl w:val="1"/>
          <w:numId w:val="25"/>
        </w:numPr>
        <w:spacing w:after="0"/>
      </w:pPr>
      <w:r>
        <w:t>Low energy is the MTL, energy continues to dissipate from the load capacitor through the load resistor</w:t>
      </w:r>
    </w:p>
    <w:p w:rsidR="00BA77DD" w:rsidRDefault="00BA77DD" w:rsidP="003119EC">
      <w:pPr>
        <w:jc w:val="center"/>
      </w:pPr>
      <w:r w:rsidRPr="00FC79DD">
        <w:rPr>
          <w:noProof/>
          <w:lang w:val="en-US"/>
        </w:rPr>
        <w:lastRenderedPageBreak/>
        <w:drawing>
          <wp:inline distT="0" distB="0" distL="0" distR="0">
            <wp:extent cx="3591049" cy="2265429"/>
            <wp:effectExtent l="19050" t="0" r="9401" b="0"/>
            <wp:docPr id="47" name="Picture 6" descr="C:\Documents and Settings\Administrator\My Documents\Adrian\Masters\Flyback converter\Flyback_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lyback converter\Flyback_operation.jpg"/>
                    <pic:cNvPicPr>
                      <a:picLocks noChangeAspect="1" noChangeArrowheads="1"/>
                    </pic:cNvPicPr>
                  </pic:nvPicPr>
                  <pic:blipFill>
                    <a:blip r:embed="rId92" cstate="print"/>
                    <a:srcRect l="9727" t="2415" r="7295"/>
                    <a:stretch>
                      <a:fillRect/>
                    </a:stretch>
                  </pic:blipFill>
                  <pic:spPr bwMode="auto">
                    <a:xfrm>
                      <a:off x="0" y="0"/>
                      <a:ext cx="3601580" cy="2272073"/>
                    </a:xfrm>
                    <a:prstGeom prst="rect">
                      <a:avLst/>
                    </a:prstGeom>
                    <a:noFill/>
                    <a:ln w="9525">
                      <a:noFill/>
                      <a:miter lim="800000"/>
                      <a:headEnd/>
                      <a:tailEnd/>
                    </a:ln>
                  </pic:spPr>
                </pic:pic>
              </a:graphicData>
            </a:graphic>
          </wp:inline>
        </w:drawing>
      </w:r>
    </w:p>
    <w:p w:rsidR="003119EC" w:rsidRPr="003119EC" w:rsidRDefault="003119EC" w:rsidP="003119EC">
      <w:pPr>
        <w:jc w:val="center"/>
      </w:pPr>
      <w:r>
        <w:rPr>
          <w:i/>
        </w:rPr>
        <w:t>Figure 5.9</w:t>
      </w:r>
      <w:r>
        <w:t>: Flyback operation in DCM</w:t>
      </w:r>
    </w:p>
    <w:p w:rsidR="00BA77DD" w:rsidRDefault="004F7C2E" w:rsidP="005633C3">
      <w:pPr>
        <w:pStyle w:val="Heading3"/>
      </w:pPr>
      <w:r>
        <w:t>Simulation r</w:t>
      </w:r>
      <w:r w:rsidR="005633C3">
        <w:t>esults</w:t>
      </w:r>
    </w:p>
    <w:p w:rsidR="00C22C9E" w:rsidRDefault="00C22C9E" w:rsidP="00C22C9E">
      <w:pPr>
        <w:jc w:val="center"/>
      </w:pPr>
      <w:r>
        <w:rPr>
          <w:noProof/>
          <w:lang w:val="en-US"/>
        </w:rPr>
        <w:drawing>
          <wp:inline distT="0" distB="0" distL="0" distR="0">
            <wp:extent cx="5146716" cy="2648439"/>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clrChange>
                        <a:clrFrom>
                          <a:srgbClr val="000000"/>
                        </a:clrFrom>
                        <a:clrTo>
                          <a:srgbClr val="000000">
                            <a:alpha val="0"/>
                          </a:srgbClr>
                        </a:clrTo>
                      </a:clrChange>
                      <a:lum bright="-40000"/>
                    </a:blip>
                    <a:srcRect/>
                    <a:stretch>
                      <a:fillRect/>
                    </a:stretch>
                  </pic:blipFill>
                  <pic:spPr bwMode="auto">
                    <a:xfrm>
                      <a:off x="0" y="0"/>
                      <a:ext cx="5141822" cy="2645920"/>
                    </a:xfrm>
                    <a:prstGeom prst="rect">
                      <a:avLst/>
                    </a:prstGeom>
                    <a:noFill/>
                    <a:ln w="9525">
                      <a:noFill/>
                      <a:miter lim="800000"/>
                      <a:headEnd/>
                      <a:tailEnd/>
                    </a:ln>
                  </pic:spPr>
                </pic:pic>
              </a:graphicData>
            </a:graphic>
          </wp:inline>
        </w:drawing>
      </w:r>
    </w:p>
    <w:p w:rsidR="00BA6D8F" w:rsidRPr="00BA6D8F" w:rsidRDefault="00BA6D8F" w:rsidP="00C22C9E">
      <w:pPr>
        <w:jc w:val="center"/>
      </w:pPr>
      <w:r>
        <w:rPr>
          <w:i/>
        </w:rPr>
        <w:t>Figure 5.10</w:t>
      </w:r>
      <w:r>
        <w:t>: MOSFET drain and gate voltages while operating in the flyback</w:t>
      </w:r>
    </w:p>
    <w:p w:rsidR="00C22C9E" w:rsidRDefault="00C22C9E" w:rsidP="00C22C9E">
      <w:pPr>
        <w:jc w:val="center"/>
      </w:pPr>
      <w:r>
        <w:rPr>
          <w:noProof/>
          <w:lang w:val="en-US"/>
        </w:rPr>
        <w:drawing>
          <wp:inline distT="0" distB="0" distL="0" distR="0">
            <wp:extent cx="4690031" cy="2076450"/>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clrChange>
                        <a:clrFrom>
                          <a:srgbClr val="000000"/>
                        </a:clrFrom>
                        <a:clrTo>
                          <a:srgbClr val="000000">
                            <a:alpha val="0"/>
                          </a:srgbClr>
                        </a:clrTo>
                      </a:clrChange>
                      <a:lum bright="-40000"/>
                    </a:blip>
                    <a:srcRect/>
                    <a:stretch>
                      <a:fillRect/>
                    </a:stretch>
                  </pic:blipFill>
                  <pic:spPr bwMode="auto">
                    <a:xfrm>
                      <a:off x="0" y="0"/>
                      <a:ext cx="4695820" cy="2079013"/>
                    </a:xfrm>
                    <a:prstGeom prst="rect">
                      <a:avLst/>
                    </a:prstGeom>
                    <a:noFill/>
                    <a:ln w="9525">
                      <a:noFill/>
                      <a:miter lim="800000"/>
                      <a:headEnd/>
                      <a:tailEnd/>
                    </a:ln>
                  </pic:spPr>
                </pic:pic>
              </a:graphicData>
            </a:graphic>
          </wp:inline>
        </w:drawing>
      </w:r>
    </w:p>
    <w:p w:rsidR="00BA6D8F" w:rsidRDefault="00BA6D8F" w:rsidP="00BA6D8F">
      <w:pPr>
        <w:jc w:val="center"/>
      </w:pPr>
      <w:r>
        <w:rPr>
          <w:i/>
        </w:rPr>
        <w:t>Figure 5.11</w:t>
      </w:r>
      <w:r>
        <w:t>: MOSFET drain and gate voltages: zoomed-in view of the MOSFET turn-off event</w:t>
      </w:r>
    </w:p>
    <w:p w:rsidR="00562846" w:rsidRDefault="004F7C2E" w:rsidP="005633C3">
      <w:r>
        <w:lastRenderedPageBreak/>
        <w:t xml:space="preserve">A very similar set of results </w:t>
      </w:r>
      <w:r w:rsidR="00B22787">
        <w:t xml:space="preserve">is obtained when using the Reeves, Murgatroyd, or the cascaded lumped models. This means that the electrical length of the physical structure is small. This is verified </w:t>
      </w:r>
      <w:r w:rsidR="00650AC3">
        <w:t xml:space="preserve">using </w:t>
      </w:r>
      <w:r w:rsidR="00957136">
        <w:t>the propagation velocity</w:t>
      </w:r>
      <w:r w:rsidR="00B22787">
        <w:t>, which is determined by the parameters L and C</w:t>
      </w:r>
      <w:r w:rsidR="00957136">
        <w:t xml:space="preserve"> using </w:t>
      </w:r>
      <w:r w:rsidR="00957136">
        <w:rPr>
          <w:i/>
        </w:rPr>
        <w:t>Equation 3.38</w:t>
      </w:r>
      <w:r w:rsidR="00650AC3">
        <w:rPr>
          <w:i/>
        </w:rPr>
        <w:t xml:space="preserve"> - 40</w:t>
      </w:r>
      <w:r w:rsidR="00957136">
        <w:t>.</w:t>
      </w:r>
      <w:r w:rsidR="00650AC3">
        <w:t xml:space="preserve">  Using the physical parameters, the frequency at which the wavelength becomes equal to the physical length is 258 MHz</w:t>
      </w:r>
      <w:r w:rsidR="00555DF7">
        <w:t xml:space="preserve"> (</w:t>
      </w:r>
      <w:r w:rsidR="00555DF7">
        <w:rPr>
          <w:i/>
        </w:rPr>
        <w:t>f</w:t>
      </w:r>
      <w:r w:rsidR="00555DF7">
        <w:rPr>
          <w:i/>
          <w:vertAlign w:val="subscript"/>
        </w:rPr>
        <w:t>ma</w:t>
      </w:r>
      <w:r w:rsidR="00066885">
        <w:rPr>
          <w:i/>
          <w:vertAlign w:val="subscript"/>
        </w:rPr>
        <w:t>x</w:t>
      </w:r>
      <w:r w:rsidR="00555DF7">
        <w:t>)</w:t>
      </w:r>
      <w:r w:rsidR="00650AC3">
        <w:t xml:space="preserve">. The resonance oscillations occurring in these results are at 2 MHz and 44 MHz, which are both significantly smaller than </w:t>
      </w:r>
      <w:r w:rsidR="00650AC3">
        <w:rPr>
          <w:i/>
        </w:rPr>
        <w:t>f</w:t>
      </w:r>
      <w:r w:rsidR="00650AC3">
        <w:rPr>
          <w:i/>
          <w:vertAlign w:val="subscript"/>
        </w:rPr>
        <w:t>max</w:t>
      </w:r>
      <w:r w:rsidR="00650AC3">
        <w:t xml:space="preserve">. </w:t>
      </w:r>
    </w:p>
    <w:p w:rsidR="00A81B9D" w:rsidRPr="00650AC3" w:rsidRDefault="00A81B9D" w:rsidP="005633C3">
      <w:r>
        <w:t>The modal macromodel, however, was not able to give a converging solution under these conditions. A further investigation into the factors involved in that problem is discussed in the next section.</w:t>
      </w:r>
    </w:p>
    <w:p w:rsidR="005633C3" w:rsidRDefault="005633C3" w:rsidP="005633C3">
      <w:pPr>
        <w:pStyle w:val="Heading3"/>
      </w:pPr>
      <w:r>
        <w:t xml:space="preserve">Convergence problems in the </w:t>
      </w:r>
      <w:r w:rsidR="00CE4350">
        <w:t>modal macromodel</w:t>
      </w:r>
    </w:p>
    <w:p w:rsidR="0026325D" w:rsidRDefault="005633C3" w:rsidP="005633C3">
      <w:pPr>
        <w:rPr>
          <w:lang w:val="en-ZA"/>
        </w:rPr>
      </w:pPr>
      <w:r w:rsidRPr="003625F1">
        <w:rPr>
          <w:lang w:val="en-ZA"/>
        </w:rPr>
        <w:t>Convergence issues occur w</w:t>
      </w:r>
      <w:r w:rsidR="008837B5">
        <w:rPr>
          <w:lang w:val="en-ZA"/>
        </w:rPr>
        <w:t>hen using</w:t>
      </w:r>
      <w:r w:rsidRPr="003625F1">
        <w:rPr>
          <w:lang w:val="en-ZA"/>
        </w:rPr>
        <w:t xml:space="preserve"> the </w:t>
      </w:r>
      <w:r w:rsidR="00CF285A">
        <w:rPr>
          <w:lang w:val="en-ZA"/>
        </w:rPr>
        <w:t xml:space="preserve">modal </w:t>
      </w:r>
      <w:r w:rsidRPr="003625F1">
        <w:rPr>
          <w:lang w:val="en-ZA"/>
        </w:rPr>
        <w:t xml:space="preserve">macromodel in the flyback configuration. This section documents a few observations made that may assist </w:t>
      </w:r>
      <w:r w:rsidR="001F7447">
        <w:rPr>
          <w:lang w:val="en-ZA"/>
        </w:rPr>
        <w:t>in understanding this issue.</w:t>
      </w:r>
    </w:p>
    <w:p w:rsidR="005633C3" w:rsidRPr="00630A7E" w:rsidRDefault="00630A7E" w:rsidP="005633C3">
      <w:pPr>
        <w:rPr>
          <w:lang w:val="en-ZA"/>
        </w:rPr>
      </w:pPr>
      <w:r>
        <w:rPr>
          <w:lang w:val="en-ZA"/>
        </w:rPr>
        <w:t xml:space="preserve">The root cause of this issue was identified in </w:t>
      </w:r>
      <w:r>
        <w:rPr>
          <w:i/>
          <w:lang w:val="en-ZA"/>
        </w:rPr>
        <w:t>Section </w:t>
      </w:r>
      <w:r w:rsidR="00AA4D49">
        <w:rPr>
          <w:i/>
          <w:lang w:val="en-ZA"/>
        </w:rPr>
        <w:t>4.3.</w:t>
      </w:r>
      <w:r w:rsidR="00A95A42">
        <w:rPr>
          <w:i/>
          <w:lang w:val="en-ZA"/>
        </w:rPr>
        <w:t>5</w:t>
      </w:r>
      <w:r>
        <w:rPr>
          <w:lang w:val="en-ZA"/>
        </w:rPr>
        <w:t xml:space="preserve">: SPICE fails to converge if its simulation time step is comparable in size to the transmission line’s propagation delay time. SPICE is supposed to automatically reduce its time step when handling a fast-changing signal. However, this feature is not working correctly </w:t>
      </w:r>
      <w:r w:rsidR="00D67A7D">
        <w:rPr>
          <w:lang w:val="en-ZA"/>
        </w:rPr>
        <w:t>in</w:t>
      </w:r>
      <w:r>
        <w:rPr>
          <w:lang w:val="en-ZA"/>
        </w:rPr>
        <w:t xml:space="preserve"> the case of the transmission lines that make up the modal macromodel.</w:t>
      </w:r>
    </w:p>
    <w:p w:rsidR="0026325D" w:rsidRDefault="0026325D" w:rsidP="005633C3">
      <w:pPr>
        <w:rPr>
          <w:lang w:val="en-ZA"/>
        </w:rPr>
      </w:pPr>
      <w:r>
        <w:rPr>
          <w:lang w:val="en-ZA"/>
        </w:rPr>
        <w:t>This section examines how this issue arises in a circuit where the integrated passive interacts with non-linear semiconductors, as in the case of the flyback converter.</w:t>
      </w:r>
    </w:p>
    <w:p w:rsidR="005633C3" w:rsidRPr="003625F1" w:rsidRDefault="005633C3" w:rsidP="005633C3">
      <w:pPr>
        <w:rPr>
          <w:lang w:val="en-ZA"/>
        </w:rPr>
      </w:pPr>
      <w:r w:rsidRPr="003625F1">
        <w:rPr>
          <w:lang w:val="en-ZA"/>
        </w:rPr>
        <w:t xml:space="preserve">Parasitic spikes and oscillations that seem to initiate the convergence problem first appear across the diode on the load side of the converter. An investigation was carried out to determine the main determining (most significant) parameters in the diode model. The parameters which cause </w:t>
      </w:r>
      <w:r w:rsidR="00884D2E">
        <w:rPr>
          <w:lang w:val="en-ZA"/>
        </w:rPr>
        <w:t xml:space="preserve">the most </w:t>
      </w:r>
      <w:r w:rsidRPr="003625F1">
        <w:rPr>
          <w:lang w:val="en-ZA"/>
        </w:rPr>
        <w:t>significant change when altered are the transit time and junction capacitance. Reducing the transit time results in slightly better convergence with less parasitic oscillations; this may be because the diode begins conducting sooner, thus reducing the time when large current are forced to flow through the off MOSFET. The removal of the junction capacitance increases oscillations and spikes, which is reasonable because it would resist a rapid change in voltage across the diode. Changes in the other diode parameters had no significant effect on convergence. These spikes and oscillations usually initiate upon the diode turn-off event.</w:t>
      </w:r>
    </w:p>
    <w:p w:rsidR="005633C3" w:rsidRPr="003625F1" w:rsidRDefault="005633C3" w:rsidP="00632586">
      <w:pPr>
        <w:spacing w:after="0"/>
        <w:jc w:val="center"/>
        <w:rPr>
          <w:lang w:val="en-ZA"/>
        </w:rPr>
      </w:pPr>
      <w:r w:rsidRPr="003625F1">
        <w:rPr>
          <w:noProof/>
          <w:lang w:val="en-US"/>
        </w:rPr>
        <w:lastRenderedPageBreak/>
        <w:drawing>
          <wp:inline distT="0" distB="0" distL="0" distR="0">
            <wp:extent cx="4291693" cy="2999214"/>
            <wp:effectExtent l="19050" t="0" r="0" b="0"/>
            <wp:docPr id="3" name="Picture 12" descr="C:\Documents and Settings\Administrator\My Documents\Adrian\Masters\Flyback converter\Simulation 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Adrian\Masters\Flyback converter\Simulation problems.jpg"/>
                    <pic:cNvPicPr>
                      <a:picLocks noChangeAspect="1" noChangeArrowheads="1"/>
                    </pic:cNvPicPr>
                  </pic:nvPicPr>
                  <pic:blipFill>
                    <a:blip r:embed="rId97" cstate="print"/>
                    <a:srcRect l="8342" t="4737" r="8556"/>
                    <a:stretch>
                      <a:fillRect/>
                    </a:stretch>
                  </pic:blipFill>
                  <pic:spPr bwMode="auto">
                    <a:xfrm>
                      <a:off x="0" y="0"/>
                      <a:ext cx="4292330" cy="2999659"/>
                    </a:xfrm>
                    <a:prstGeom prst="rect">
                      <a:avLst/>
                    </a:prstGeom>
                    <a:noFill/>
                    <a:ln w="9525">
                      <a:noFill/>
                      <a:miter lim="800000"/>
                      <a:headEnd/>
                      <a:tailEnd/>
                    </a:ln>
                  </pic:spPr>
                </pic:pic>
              </a:graphicData>
            </a:graphic>
          </wp:inline>
        </w:drawing>
      </w:r>
    </w:p>
    <w:p w:rsidR="005633C3" w:rsidRPr="003625F1" w:rsidRDefault="005633C3" w:rsidP="00632586">
      <w:pPr>
        <w:jc w:val="center"/>
        <w:rPr>
          <w:lang w:val="en-ZA"/>
        </w:rPr>
      </w:pPr>
      <w:r w:rsidRPr="00632586">
        <w:rPr>
          <w:i/>
          <w:lang w:val="en-ZA"/>
        </w:rPr>
        <w:t xml:space="preserve">Figure </w:t>
      </w:r>
      <w:r w:rsidR="00632586" w:rsidRPr="00632586">
        <w:rPr>
          <w:i/>
          <w:lang w:val="en-ZA"/>
        </w:rPr>
        <w:t>5.12</w:t>
      </w:r>
      <w:r w:rsidRPr="003625F1">
        <w:rPr>
          <w:lang w:val="en-ZA"/>
        </w:rPr>
        <w:t>: Flyback simulation with modal decomposition macromodel</w:t>
      </w:r>
    </w:p>
    <w:p w:rsidR="005633C3" w:rsidRPr="003625F1" w:rsidRDefault="005633C3" w:rsidP="005633C3">
      <w:pPr>
        <w:rPr>
          <w:lang w:val="en-ZA"/>
        </w:rPr>
      </w:pPr>
      <w:r w:rsidRPr="003625F1">
        <w:rPr>
          <w:lang w:val="en-ZA"/>
        </w:rPr>
        <w:t>An investigation was also made into the contribution of the MOSFET. This is a complex model, and the investigation was inconclusive. However, the following observations were made: The IRF540 model was replaced with a standard S</w:t>
      </w:r>
      <w:r w:rsidR="00884D2E">
        <w:rPr>
          <w:lang w:val="en-ZA"/>
        </w:rPr>
        <w:t xml:space="preserve">PICE </w:t>
      </w:r>
      <w:r w:rsidRPr="003625F1">
        <w:rPr>
          <w:lang w:val="en-ZA"/>
        </w:rPr>
        <w:t xml:space="preserve">voltage-controlled switch </w:t>
      </w:r>
      <w:r w:rsidR="00884D2E">
        <w:rPr>
          <w:lang w:val="en-ZA"/>
        </w:rPr>
        <w:t>(</w:t>
      </w:r>
      <w:r w:rsidRPr="003625F1">
        <w:rPr>
          <w:lang w:val="en-ZA"/>
        </w:rPr>
        <w:t>using parameters V</w:t>
      </w:r>
      <w:r w:rsidRPr="00884D2E">
        <w:rPr>
          <w:vertAlign w:val="subscript"/>
          <w:lang w:val="en-ZA"/>
        </w:rPr>
        <w:t>off</w:t>
      </w:r>
      <w:r w:rsidRPr="003625F1">
        <w:rPr>
          <w:lang w:val="en-ZA"/>
        </w:rPr>
        <w:t xml:space="preserve"> = 0</w:t>
      </w:r>
      <w:r w:rsidR="00E30906">
        <w:rPr>
          <w:lang w:val="en-ZA"/>
        </w:rPr>
        <w:t> </w:t>
      </w:r>
      <w:r w:rsidRPr="003625F1">
        <w:rPr>
          <w:lang w:val="en-ZA"/>
        </w:rPr>
        <w:t>V, V</w:t>
      </w:r>
      <w:r w:rsidRPr="00884D2E">
        <w:rPr>
          <w:vertAlign w:val="subscript"/>
          <w:lang w:val="en-ZA"/>
        </w:rPr>
        <w:t>on</w:t>
      </w:r>
      <w:r w:rsidRPr="003625F1">
        <w:rPr>
          <w:lang w:val="en-ZA"/>
        </w:rPr>
        <w:t xml:space="preserve"> = 1</w:t>
      </w:r>
      <w:r w:rsidR="00E30906">
        <w:rPr>
          <w:lang w:val="en-ZA"/>
        </w:rPr>
        <w:t> </w:t>
      </w:r>
      <w:r w:rsidRPr="003625F1">
        <w:rPr>
          <w:lang w:val="en-ZA"/>
        </w:rPr>
        <w:t>V, R</w:t>
      </w:r>
      <w:r w:rsidRPr="00884D2E">
        <w:rPr>
          <w:vertAlign w:val="subscript"/>
          <w:lang w:val="en-ZA"/>
        </w:rPr>
        <w:t>off</w:t>
      </w:r>
      <w:r w:rsidRPr="003625F1">
        <w:rPr>
          <w:lang w:val="en-ZA"/>
        </w:rPr>
        <w:t xml:space="preserve"> = 1</w:t>
      </w:r>
      <w:r w:rsidR="00E30906">
        <w:rPr>
          <w:lang w:val="en-ZA"/>
        </w:rPr>
        <w:t> </w:t>
      </w:r>
      <w:r w:rsidRPr="003625F1">
        <w:rPr>
          <w:lang w:val="en-ZA"/>
        </w:rPr>
        <w:t>M</w:t>
      </w:r>
      <w:r w:rsidR="00884D2E">
        <w:rPr>
          <w:lang w:val="en-ZA"/>
        </w:rPr>
        <w:t>Ω</w:t>
      </w:r>
      <w:r w:rsidRPr="003625F1">
        <w:rPr>
          <w:lang w:val="en-ZA"/>
        </w:rPr>
        <w:t>, R</w:t>
      </w:r>
      <w:r w:rsidRPr="00884D2E">
        <w:rPr>
          <w:vertAlign w:val="subscript"/>
          <w:lang w:val="en-ZA"/>
        </w:rPr>
        <w:t>on</w:t>
      </w:r>
      <w:r w:rsidRPr="003625F1">
        <w:rPr>
          <w:lang w:val="en-ZA"/>
        </w:rPr>
        <w:t xml:space="preserve"> = 0.055</w:t>
      </w:r>
      <w:r w:rsidR="00E30906">
        <w:rPr>
          <w:lang w:val="en-ZA"/>
        </w:rPr>
        <w:t> </w:t>
      </w:r>
      <w:r w:rsidR="00884D2E">
        <w:rPr>
          <w:lang w:val="en-ZA"/>
        </w:rPr>
        <w:t>Ω)</w:t>
      </w:r>
      <w:r w:rsidRPr="003625F1">
        <w:rPr>
          <w:lang w:val="en-ZA"/>
        </w:rPr>
        <w:t xml:space="preserve">. This resulted in convergence problems being even more prominent. One factor </w:t>
      </w:r>
      <w:r w:rsidR="007B0423">
        <w:rPr>
          <w:lang w:val="en-ZA"/>
        </w:rPr>
        <w:t xml:space="preserve">of this </w:t>
      </w:r>
      <w:r w:rsidRPr="003625F1">
        <w:rPr>
          <w:lang w:val="en-ZA"/>
        </w:rPr>
        <w:t>is the removal of the junction capacitor, which was serving to smooth out the MOSFET drain voltage. A 250</w:t>
      </w:r>
      <w:r w:rsidR="007B0423">
        <w:rPr>
          <w:lang w:val="en-ZA"/>
        </w:rPr>
        <w:t> </w:t>
      </w:r>
      <w:r w:rsidRPr="003625F1">
        <w:rPr>
          <w:lang w:val="en-ZA"/>
        </w:rPr>
        <w:t>pF (C</w:t>
      </w:r>
      <w:r w:rsidRPr="00A951F6">
        <w:rPr>
          <w:vertAlign w:val="subscript"/>
          <w:lang w:val="en-ZA"/>
        </w:rPr>
        <w:t>out</w:t>
      </w:r>
      <w:r w:rsidRPr="003625F1">
        <w:rPr>
          <w:lang w:val="en-ZA"/>
        </w:rPr>
        <w:t xml:space="preserve"> from datasheet of IRF540</w:t>
      </w:r>
      <w:r w:rsidR="00A951F6">
        <w:rPr>
          <w:lang w:val="en-ZA"/>
        </w:rPr>
        <w:t xml:space="preserve"> [</w:t>
      </w:r>
      <w:r w:rsidR="00EC659A">
        <w:rPr>
          <w:lang w:val="en-ZA"/>
        </w:rPr>
        <w:t>43</w:t>
      </w:r>
      <w:r w:rsidR="00A951F6">
        <w:rPr>
          <w:lang w:val="en-ZA"/>
        </w:rPr>
        <w:t>]</w:t>
      </w:r>
      <w:r w:rsidRPr="003625F1">
        <w:rPr>
          <w:lang w:val="en-ZA"/>
        </w:rPr>
        <w:t>) capacitor was placed in parallel with the switch, which significantly improved convergence, but was still worse than the MOSFET model. The reason proposed for this is that the MOSFET model includes a capacitor between the drain and gate terminals, which also serves to smooth the drain voltage. The voltage controlled switch does not model this interaction. Such a capacitor would be a further path to ground for</w:t>
      </w:r>
      <w:r w:rsidR="00A951F6">
        <w:rPr>
          <w:lang w:val="en-ZA"/>
        </w:rPr>
        <w:t xml:space="preserve"> the</w:t>
      </w:r>
      <w:r w:rsidRPr="003625F1">
        <w:rPr>
          <w:lang w:val="en-ZA"/>
        </w:rPr>
        <w:t xml:space="preserve"> high frequency voltages </w:t>
      </w:r>
      <w:r w:rsidR="00A951F6">
        <w:rPr>
          <w:lang w:val="en-ZA"/>
        </w:rPr>
        <w:t>that occurs</w:t>
      </w:r>
      <w:r w:rsidRPr="003625F1">
        <w:rPr>
          <w:lang w:val="en-ZA"/>
        </w:rPr>
        <w:t xml:space="preserve"> across the MOSFET, thus improving damping.</w:t>
      </w:r>
    </w:p>
    <w:p w:rsidR="005633C3" w:rsidRPr="003625F1" w:rsidRDefault="005633C3" w:rsidP="005633C3">
      <w:pPr>
        <w:rPr>
          <w:lang w:val="en-ZA"/>
        </w:rPr>
      </w:pPr>
      <w:r w:rsidRPr="003625F1">
        <w:rPr>
          <w:lang w:val="en-ZA"/>
        </w:rPr>
        <w:t xml:space="preserve">One way of removing the convergence issues is by increasing the resistance in </w:t>
      </w:r>
      <w:r w:rsidR="00FB5AFB">
        <w:rPr>
          <w:lang w:val="en-ZA"/>
        </w:rPr>
        <w:t xml:space="preserve">the </w:t>
      </w:r>
      <w:r w:rsidRPr="003625F1">
        <w:rPr>
          <w:lang w:val="en-ZA"/>
        </w:rPr>
        <w:t>supply side of the circuit. This significantly changes the system, however, and serves more to hide the problem rather than pinpoint the source of the convergence issues. Similarly, placing a capacitor</w:t>
      </w:r>
      <w:r w:rsidR="00FB5AFB">
        <w:rPr>
          <w:lang w:val="en-ZA"/>
        </w:rPr>
        <w:t>-resistor branch</w:t>
      </w:r>
      <w:r w:rsidRPr="003625F1">
        <w:rPr>
          <w:lang w:val="en-ZA"/>
        </w:rPr>
        <w:t xml:space="preserve"> in parallel with the diode also serves to reduce the spikes and oscillations, but this is just hiding the problem by changing the system that is modelled.</w:t>
      </w:r>
    </w:p>
    <w:p w:rsidR="005633C3" w:rsidRPr="003625F1" w:rsidRDefault="005633C3" w:rsidP="00632586">
      <w:pPr>
        <w:spacing w:after="0"/>
        <w:jc w:val="center"/>
        <w:rPr>
          <w:szCs w:val="22"/>
          <w:lang w:val="en-ZA"/>
        </w:rPr>
      </w:pPr>
      <w:r w:rsidRPr="003625F1">
        <w:rPr>
          <w:noProof/>
          <w:szCs w:val="22"/>
          <w:lang w:val="en-US"/>
        </w:rPr>
        <w:drawing>
          <wp:inline distT="0" distB="0" distL="0" distR="0">
            <wp:extent cx="3388686" cy="1352550"/>
            <wp:effectExtent l="19050" t="0" r="2214" b="0"/>
            <wp:docPr id="4" name="Picture 6" descr="C:\Documents and Settings\Administrator\My Documents\Adrian\Masters\Flyback converter\Diode spik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Flyback converter\Diode spikes.bmp"/>
                    <pic:cNvPicPr>
                      <a:picLocks noChangeAspect="1" noChangeArrowheads="1"/>
                    </pic:cNvPicPr>
                  </pic:nvPicPr>
                  <pic:blipFill>
                    <a:blip r:embed="rId98" cstate="print">
                      <a:clrChange>
                        <a:clrFrom>
                          <a:srgbClr val="000000"/>
                        </a:clrFrom>
                        <a:clrTo>
                          <a:srgbClr val="000000">
                            <a:alpha val="0"/>
                          </a:srgbClr>
                        </a:clrTo>
                      </a:clrChange>
                      <a:lum bright="-40000"/>
                    </a:blip>
                    <a:srcRect/>
                    <a:stretch>
                      <a:fillRect/>
                    </a:stretch>
                  </pic:blipFill>
                  <pic:spPr bwMode="auto">
                    <a:xfrm>
                      <a:off x="0" y="0"/>
                      <a:ext cx="3395112" cy="1355115"/>
                    </a:xfrm>
                    <a:prstGeom prst="rect">
                      <a:avLst/>
                    </a:prstGeom>
                    <a:noFill/>
                    <a:ln w="9525">
                      <a:noFill/>
                      <a:miter lim="800000"/>
                      <a:headEnd/>
                      <a:tailEnd/>
                    </a:ln>
                  </pic:spPr>
                </pic:pic>
              </a:graphicData>
            </a:graphic>
          </wp:inline>
        </w:drawing>
      </w:r>
    </w:p>
    <w:p w:rsidR="005633C3" w:rsidRPr="003625F1" w:rsidRDefault="005633C3" w:rsidP="00632586">
      <w:pPr>
        <w:jc w:val="center"/>
        <w:rPr>
          <w:szCs w:val="22"/>
          <w:lang w:val="en-ZA"/>
        </w:rPr>
      </w:pPr>
      <w:r w:rsidRPr="00632586">
        <w:rPr>
          <w:i/>
          <w:szCs w:val="22"/>
          <w:lang w:val="en-ZA"/>
        </w:rPr>
        <w:t xml:space="preserve">Figure </w:t>
      </w:r>
      <w:r w:rsidR="00632586" w:rsidRPr="00632586">
        <w:rPr>
          <w:i/>
          <w:szCs w:val="22"/>
          <w:lang w:val="en-ZA"/>
        </w:rPr>
        <w:t>5.1</w:t>
      </w:r>
      <w:r w:rsidR="00896000" w:rsidRPr="00632586">
        <w:rPr>
          <w:i/>
          <w:szCs w:val="22"/>
          <w:lang w:val="en-ZA"/>
        </w:rPr>
        <w:fldChar w:fldCharType="begin"/>
      </w:r>
      <w:r w:rsidRPr="00632586">
        <w:rPr>
          <w:i/>
          <w:szCs w:val="22"/>
          <w:lang w:val="en-ZA"/>
        </w:rPr>
        <w:instrText xml:space="preserve"> SEQ Figure \* ARABIC </w:instrText>
      </w:r>
      <w:r w:rsidR="00896000" w:rsidRPr="00632586">
        <w:rPr>
          <w:i/>
          <w:szCs w:val="22"/>
          <w:lang w:val="en-ZA"/>
        </w:rPr>
        <w:fldChar w:fldCharType="separate"/>
      </w:r>
      <w:r w:rsidR="00A8650E" w:rsidRPr="00632586">
        <w:rPr>
          <w:i/>
          <w:noProof/>
          <w:szCs w:val="22"/>
          <w:lang w:val="en-ZA"/>
        </w:rPr>
        <w:t>3</w:t>
      </w:r>
      <w:r w:rsidR="00896000" w:rsidRPr="00632586">
        <w:rPr>
          <w:i/>
          <w:szCs w:val="22"/>
          <w:lang w:val="en-ZA"/>
        </w:rPr>
        <w:fldChar w:fldCharType="end"/>
      </w:r>
      <w:r w:rsidRPr="003625F1">
        <w:rPr>
          <w:szCs w:val="22"/>
          <w:lang w:val="en-ZA"/>
        </w:rPr>
        <w:t>: Voltage sp</w:t>
      </w:r>
      <w:r w:rsidR="00632586">
        <w:rPr>
          <w:szCs w:val="22"/>
          <w:lang w:val="en-ZA"/>
        </w:rPr>
        <w:t>ikes across diode on diode turn</w:t>
      </w:r>
      <w:r w:rsidRPr="003625F1">
        <w:rPr>
          <w:szCs w:val="22"/>
          <w:lang w:val="en-ZA"/>
        </w:rPr>
        <w:t>off oscillation, caused by numerical parasitic</w:t>
      </w:r>
    </w:p>
    <w:p w:rsidR="005633C3" w:rsidRPr="003625F1" w:rsidRDefault="005633C3" w:rsidP="00632586">
      <w:pPr>
        <w:jc w:val="center"/>
        <w:rPr>
          <w:szCs w:val="22"/>
          <w:lang w:val="en-ZA"/>
        </w:rPr>
      </w:pPr>
      <w:r w:rsidRPr="003625F1">
        <w:rPr>
          <w:noProof/>
          <w:szCs w:val="22"/>
          <w:lang w:val="en-US"/>
        </w:rPr>
        <w:lastRenderedPageBreak/>
        <w:drawing>
          <wp:inline distT="0" distB="0" distL="0" distR="0">
            <wp:extent cx="3388995" cy="1331118"/>
            <wp:effectExtent l="19050" t="0" r="1905" b="0"/>
            <wp:docPr id="7" name="Picture 7" descr="C:\Documents and Settings\Administrator\My Documents\Adrian\Masters\Flyback converter\Diode spike z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Adrian\Masters\Flyback converter\Diode spike zoom.bmp"/>
                    <pic:cNvPicPr>
                      <a:picLocks noChangeAspect="1" noChangeArrowheads="1"/>
                    </pic:cNvPicPr>
                  </pic:nvPicPr>
                  <pic:blipFill>
                    <a:blip r:embed="rId99" cstate="print">
                      <a:clrChange>
                        <a:clrFrom>
                          <a:srgbClr val="000000"/>
                        </a:clrFrom>
                        <a:clrTo>
                          <a:srgbClr val="000000">
                            <a:alpha val="0"/>
                          </a:srgbClr>
                        </a:clrTo>
                      </a:clrChange>
                      <a:lum bright="-40000"/>
                    </a:blip>
                    <a:srcRect/>
                    <a:stretch>
                      <a:fillRect/>
                    </a:stretch>
                  </pic:blipFill>
                  <pic:spPr bwMode="auto">
                    <a:xfrm>
                      <a:off x="0" y="0"/>
                      <a:ext cx="3394350" cy="1333221"/>
                    </a:xfrm>
                    <a:prstGeom prst="rect">
                      <a:avLst/>
                    </a:prstGeom>
                    <a:noFill/>
                    <a:ln w="9525">
                      <a:noFill/>
                      <a:miter lim="800000"/>
                      <a:headEnd/>
                      <a:tailEnd/>
                    </a:ln>
                  </pic:spPr>
                </pic:pic>
              </a:graphicData>
            </a:graphic>
          </wp:inline>
        </w:drawing>
      </w:r>
    </w:p>
    <w:p w:rsidR="005633C3" w:rsidRPr="003625F1" w:rsidRDefault="005633C3" w:rsidP="00632586">
      <w:pPr>
        <w:jc w:val="center"/>
        <w:rPr>
          <w:szCs w:val="22"/>
          <w:lang w:val="en-ZA"/>
        </w:rPr>
      </w:pPr>
      <w:r w:rsidRPr="00632586">
        <w:rPr>
          <w:i/>
          <w:szCs w:val="22"/>
          <w:lang w:val="en-ZA"/>
        </w:rPr>
        <w:t xml:space="preserve">Figure </w:t>
      </w:r>
      <w:r w:rsidR="00632586" w:rsidRPr="00632586">
        <w:rPr>
          <w:i/>
          <w:szCs w:val="22"/>
          <w:lang w:val="en-ZA"/>
        </w:rPr>
        <w:t>5.1</w:t>
      </w:r>
      <w:r w:rsidR="00896000" w:rsidRPr="00632586">
        <w:rPr>
          <w:i/>
          <w:szCs w:val="22"/>
          <w:lang w:val="en-ZA"/>
        </w:rPr>
        <w:fldChar w:fldCharType="begin"/>
      </w:r>
      <w:r w:rsidRPr="00632586">
        <w:rPr>
          <w:i/>
          <w:szCs w:val="22"/>
          <w:lang w:val="en-ZA"/>
        </w:rPr>
        <w:instrText xml:space="preserve"> SEQ Figure \* ARABIC </w:instrText>
      </w:r>
      <w:r w:rsidR="00896000" w:rsidRPr="00632586">
        <w:rPr>
          <w:i/>
          <w:szCs w:val="22"/>
          <w:lang w:val="en-ZA"/>
        </w:rPr>
        <w:fldChar w:fldCharType="separate"/>
      </w:r>
      <w:r w:rsidR="00A8650E" w:rsidRPr="00632586">
        <w:rPr>
          <w:i/>
          <w:noProof/>
          <w:szCs w:val="22"/>
          <w:lang w:val="en-ZA"/>
        </w:rPr>
        <w:t>4</w:t>
      </w:r>
      <w:r w:rsidR="00896000" w:rsidRPr="00632586">
        <w:rPr>
          <w:i/>
          <w:szCs w:val="22"/>
          <w:lang w:val="en-ZA"/>
        </w:rPr>
        <w:fldChar w:fldCharType="end"/>
      </w:r>
      <w:r w:rsidRPr="003625F1">
        <w:rPr>
          <w:szCs w:val="22"/>
          <w:lang w:val="en-ZA"/>
        </w:rPr>
        <w:t>: Zoom</w:t>
      </w:r>
      <w:r w:rsidR="00632586">
        <w:rPr>
          <w:szCs w:val="22"/>
          <w:lang w:val="en-ZA"/>
        </w:rPr>
        <w:t>ed</w:t>
      </w:r>
      <w:r w:rsidRPr="003625F1">
        <w:rPr>
          <w:szCs w:val="22"/>
          <w:lang w:val="en-ZA"/>
        </w:rPr>
        <w:t xml:space="preserve">-in </w:t>
      </w:r>
      <w:r w:rsidR="00632586">
        <w:rPr>
          <w:szCs w:val="22"/>
          <w:lang w:val="en-ZA"/>
        </w:rPr>
        <w:t xml:space="preserve">view </w:t>
      </w:r>
      <w:r w:rsidRPr="003625F1">
        <w:rPr>
          <w:szCs w:val="22"/>
          <w:lang w:val="en-ZA"/>
        </w:rPr>
        <w:t xml:space="preserve">of </w:t>
      </w:r>
      <w:r w:rsidR="00632586">
        <w:rPr>
          <w:szCs w:val="22"/>
          <w:lang w:val="en-ZA"/>
        </w:rPr>
        <w:t xml:space="preserve">the </w:t>
      </w:r>
      <w:r w:rsidRPr="003625F1">
        <w:rPr>
          <w:szCs w:val="22"/>
          <w:lang w:val="en-ZA"/>
        </w:rPr>
        <w:t>above</w:t>
      </w:r>
      <w:r w:rsidR="00632586" w:rsidRPr="00632586">
        <w:rPr>
          <w:i/>
          <w:szCs w:val="22"/>
          <w:lang w:val="en-ZA"/>
        </w:rPr>
        <w:t>Figure 5.13</w:t>
      </w:r>
    </w:p>
    <w:p w:rsidR="005633C3" w:rsidRPr="003625F1" w:rsidRDefault="005633C3" w:rsidP="005633C3">
      <w:pPr>
        <w:rPr>
          <w:szCs w:val="22"/>
          <w:lang w:val="en-ZA"/>
        </w:rPr>
      </w:pPr>
      <w:r w:rsidRPr="003625F1">
        <w:rPr>
          <w:szCs w:val="22"/>
          <w:lang w:val="en-ZA"/>
        </w:rPr>
        <w:t xml:space="preserve">A concerning phenomenon occurs on the on-cycle of the MOSFET. </w:t>
      </w:r>
      <w:r w:rsidRPr="00632586">
        <w:rPr>
          <w:i/>
          <w:szCs w:val="22"/>
          <w:lang w:val="en-ZA"/>
        </w:rPr>
        <w:t xml:space="preserve">Figure </w:t>
      </w:r>
      <w:r w:rsidR="00632586">
        <w:rPr>
          <w:i/>
          <w:szCs w:val="22"/>
          <w:lang w:val="en-ZA"/>
        </w:rPr>
        <w:t>5.15</w:t>
      </w:r>
      <w:r w:rsidRPr="003625F1">
        <w:rPr>
          <w:szCs w:val="22"/>
          <w:lang w:val="en-ZA"/>
        </w:rPr>
        <w:t xml:space="preserve"> shows that half-way through the on-cycle oscillations arise across the diode. The oscillations are not being initiated by a switching event, which make it inexplicable. This parasite must be from the numerical solution. Setting the maximum time step lower significantly mitigates this problem, but long simulation times become problematic once the time steps become too small.</w:t>
      </w:r>
    </w:p>
    <w:p w:rsidR="005633C3" w:rsidRPr="003625F1" w:rsidRDefault="005633C3" w:rsidP="005633C3">
      <w:pPr>
        <w:rPr>
          <w:szCs w:val="22"/>
          <w:lang w:val="en-ZA"/>
        </w:rPr>
      </w:pPr>
      <w:r w:rsidRPr="003625F1">
        <w:rPr>
          <w:noProof/>
          <w:szCs w:val="22"/>
          <w:lang w:val="en-US"/>
        </w:rPr>
        <w:drawing>
          <wp:inline distT="0" distB="0" distL="0" distR="0">
            <wp:extent cx="2968625" cy="2074599"/>
            <wp:effectExtent l="19050" t="0" r="3175" b="0"/>
            <wp:docPr id="10" name="Picture 12" descr="C:\Documents and Settings\Administrator\My Documents\Adrian\Masters\Flyback converter\Simulation probl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Adrian\Masters\Flyback converter\Simulation problems.jpg"/>
                    <pic:cNvPicPr>
                      <a:picLocks noChangeAspect="1" noChangeArrowheads="1"/>
                    </pic:cNvPicPr>
                  </pic:nvPicPr>
                  <pic:blipFill>
                    <a:blip r:embed="rId97" cstate="print"/>
                    <a:srcRect l="8342" t="4737" r="8556"/>
                    <a:stretch>
                      <a:fillRect/>
                    </a:stretch>
                  </pic:blipFill>
                  <pic:spPr bwMode="auto">
                    <a:xfrm>
                      <a:off x="0" y="0"/>
                      <a:ext cx="2968625" cy="2074599"/>
                    </a:xfrm>
                    <a:prstGeom prst="rect">
                      <a:avLst/>
                    </a:prstGeom>
                    <a:noFill/>
                    <a:ln w="9525">
                      <a:noFill/>
                      <a:miter lim="800000"/>
                      <a:headEnd/>
                      <a:tailEnd/>
                    </a:ln>
                  </pic:spPr>
                </pic:pic>
              </a:graphicData>
            </a:graphic>
          </wp:inline>
        </w:drawing>
      </w:r>
    </w:p>
    <w:p w:rsidR="005633C3" w:rsidRPr="003625F1" w:rsidRDefault="005633C3" w:rsidP="005633C3">
      <w:pPr>
        <w:rPr>
          <w:szCs w:val="22"/>
          <w:lang w:val="en-ZA"/>
        </w:rPr>
      </w:pPr>
      <w:r w:rsidRPr="00A81487">
        <w:rPr>
          <w:i/>
          <w:szCs w:val="22"/>
          <w:lang w:val="en-ZA"/>
        </w:rPr>
        <w:t xml:space="preserve">Figure </w:t>
      </w:r>
      <w:r w:rsidR="00A81487" w:rsidRPr="00A81487">
        <w:rPr>
          <w:i/>
          <w:szCs w:val="22"/>
          <w:lang w:val="en-ZA"/>
        </w:rPr>
        <w:t>5.15</w:t>
      </w:r>
      <w:r w:rsidRPr="003625F1">
        <w:rPr>
          <w:szCs w:val="22"/>
          <w:lang w:val="en-ZA"/>
        </w:rPr>
        <w:t>: Flyback simulation with modal decomposition macromodel</w:t>
      </w:r>
    </w:p>
    <w:p w:rsidR="005633C3" w:rsidRPr="003625F1" w:rsidRDefault="005633C3" w:rsidP="005633C3">
      <w:pPr>
        <w:rPr>
          <w:szCs w:val="22"/>
          <w:lang w:val="en-ZA"/>
        </w:rPr>
      </w:pPr>
      <w:r w:rsidRPr="003625F1">
        <w:rPr>
          <w:szCs w:val="22"/>
          <w:lang w:val="en-ZA"/>
        </w:rPr>
        <w:t xml:space="preserve">An important observation from </w:t>
      </w:r>
      <w:r w:rsidRPr="00A81487">
        <w:rPr>
          <w:i/>
          <w:szCs w:val="22"/>
          <w:lang w:val="en-ZA"/>
        </w:rPr>
        <w:t>Figure </w:t>
      </w:r>
      <w:r w:rsidR="00A81487">
        <w:rPr>
          <w:i/>
          <w:szCs w:val="22"/>
          <w:lang w:val="en-ZA"/>
        </w:rPr>
        <w:t>5.15</w:t>
      </w:r>
      <w:r w:rsidRPr="003625F1">
        <w:rPr>
          <w:szCs w:val="22"/>
          <w:lang w:val="en-ZA"/>
        </w:rPr>
        <w:t xml:space="preserve">is that the simulations using the macromodel have much less damping on both MOSFET and diode turn-off oscillations than in the simulations using lumped elements. The frequency of oscillation is the same as that of the lumped models. The reason for this not well understood. The first thought to come to mind is the lossless nature of the macromodel. However, higher damping is obtained by lumped parameter model even when the lumped resistance is excluded. </w:t>
      </w:r>
    </w:p>
    <w:p w:rsidR="005633C3" w:rsidRPr="003625F1" w:rsidRDefault="005633C3" w:rsidP="005633C3">
      <w:pPr>
        <w:rPr>
          <w:szCs w:val="22"/>
          <w:lang w:val="en-ZA"/>
        </w:rPr>
      </w:pPr>
      <w:r w:rsidRPr="003625F1">
        <w:rPr>
          <w:szCs w:val="22"/>
          <w:lang w:val="en-ZA"/>
        </w:rPr>
        <w:t xml:space="preserve">Decreasing the maximum </w:t>
      </w:r>
      <w:r w:rsidR="004859D2">
        <w:rPr>
          <w:szCs w:val="22"/>
          <w:lang w:val="en-ZA"/>
        </w:rPr>
        <w:t>t</w:t>
      </w:r>
      <w:r w:rsidRPr="003625F1">
        <w:rPr>
          <w:szCs w:val="22"/>
          <w:lang w:val="en-ZA"/>
        </w:rPr>
        <w:t>ime step in the S</w:t>
      </w:r>
      <w:r w:rsidR="004859D2">
        <w:rPr>
          <w:szCs w:val="22"/>
          <w:lang w:val="en-ZA"/>
        </w:rPr>
        <w:t>PICE</w:t>
      </w:r>
      <w:r w:rsidRPr="003625F1">
        <w:rPr>
          <w:szCs w:val="22"/>
          <w:lang w:val="en-ZA"/>
        </w:rPr>
        <w:t xml:space="preserve"> simulator improves the convergence of the macromodel. Therefore, the inability to converge is arising from a numerical parasitic</w:t>
      </w:r>
      <w:r w:rsidR="00230CFC">
        <w:rPr>
          <w:szCs w:val="22"/>
          <w:lang w:val="en-ZA"/>
        </w:rPr>
        <w:t>, which is</w:t>
      </w:r>
      <w:r w:rsidRPr="003625F1">
        <w:rPr>
          <w:szCs w:val="22"/>
          <w:lang w:val="en-ZA"/>
        </w:rPr>
        <w:t xml:space="preserve"> caused by a sensitivity in the system to round off errors. The main problem with reducing the time step is long simulation times that result. The macromodel was initially preferred because of its fast execution time due its low number of elements. This advantage is clearly removed by the presence of the parasitic numerical oscillations.</w:t>
      </w:r>
    </w:p>
    <w:p w:rsidR="004330FE" w:rsidRDefault="00B63036" w:rsidP="00B63036">
      <w:pPr>
        <w:pStyle w:val="Heading2"/>
        <w:rPr>
          <w:lang w:val="en-ZA"/>
        </w:rPr>
      </w:pPr>
      <w:r>
        <w:rPr>
          <w:lang w:val="en-ZA"/>
        </w:rPr>
        <w:lastRenderedPageBreak/>
        <w:t>Physical measurements</w:t>
      </w:r>
    </w:p>
    <w:p w:rsidR="00FB188D" w:rsidRPr="0034368A" w:rsidRDefault="00FB188D" w:rsidP="00FB188D">
      <w:pPr>
        <w:pStyle w:val="Text"/>
        <w:rPr>
          <w:lang w:val="en-ZA"/>
        </w:rPr>
      </w:pPr>
      <w:r>
        <w:rPr>
          <w:lang w:val="en-ZA"/>
        </w:rPr>
        <w:t xml:space="preserve">This section compares measurements made on two physically constructed flyback converter circuits. The first was built using </w:t>
      </w:r>
      <w:r w:rsidR="00B732A0">
        <w:rPr>
          <w:lang w:val="en-ZA"/>
        </w:rPr>
        <w:t xml:space="preserve">a discrete </w:t>
      </w:r>
      <w:r>
        <w:rPr>
          <w:lang w:val="en-ZA"/>
        </w:rPr>
        <w:t xml:space="preserve">component </w:t>
      </w:r>
      <w:r w:rsidR="00B43742">
        <w:rPr>
          <w:lang w:val="en-ZA"/>
        </w:rPr>
        <w:t xml:space="preserve">architecture, with a wire-wound coupled inductor. </w:t>
      </w:r>
      <w:r w:rsidR="0034368A">
        <w:rPr>
          <w:lang w:val="en-ZA"/>
        </w:rPr>
        <w:t xml:space="preserve">The second circuit uses the planar passive structure discussed in </w:t>
      </w:r>
      <w:r w:rsidR="0034368A">
        <w:rPr>
          <w:i/>
          <w:lang w:val="en-ZA"/>
        </w:rPr>
        <w:t>Section 5.2</w:t>
      </w:r>
      <w:r w:rsidR="0034368A">
        <w:rPr>
          <w:lang w:val="en-ZA"/>
        </w:rPr>
        <w:t xml:space="preserve">. </w:t>
      </w:r>
    </w:p>
    <w:p w:rsidR="00B63036" w:rsidRDefault="00B63036" w:rsidP="00B63036">
      <w:pPr>
        <w:pStyle w:val="Heading3"/>
        <w:rPr>
          <w:lang w:val="en-ZA"/>
        </w:rPr>
      </w:pPr>
      <w:r>
        <w:rPr>
          <w:lang w:val="en-ZA"/>
        </w:rPr>
        <w:t>Flyback with a wire-wound coupled inductor</w:t>
      </w:r>
    </w:p>
    <w:p w:rsidR="00166DA8" w:rsidRPr="009A2ABE" w:rsidRDefault="00166DA8" w:rsidP="00166DA8">
      <w:pPr>
        <w:rPr>
          <w:lang w:val="en-ZA"/>
        </w:rPr>
      </w:pPr>
      <w:r w:rsidRPr="003625F1">
        <w:rPr>
          <w:lang w:val="en-ZA"/>
        </w:rPr>
        <w:t>A discrete-component flyback converter circuit was constructed. The coupled inductor was constructed using an E30 core, of the 3C30 material, which is standard magnetic material. Ten turns were used to give a magnetising inductance of 17</w:t>
      </w:r>
      <w:r>
        <w:rPr>
          <w:lang w:val="en-ZA"/>
        </w:rPr>
        <w:t> </w:t>
      </w:r>
      <w:r w:rsidRPr="003625F1">
        <w:rPr>
          <w:lang w:val="en-ZA"/>
        </w:rPr>
        <w:t xml:space="preserve">µH and a leakage inductance of 170nH. This gives a coupling factor between supply and load side of 0.99. </w:t>
      </w:r>
      <w:r w:rsidR="00C13B15">
        <w:rPr>
          <w:lang w:val="en-ZA"/>
        </w:rPr>
        <w:t>The discrete DC bus capacitors were each 1 mF</w:t>
      </w:r>
      <w:r w:rsidR="00691C39">
        <w:rPr>
          <w:lang w:val="en-ZA"/>
        </w:rPr>
        <w:t>.</w:t>
      </w:r>
      <w:r w:rsidR="009A2ABE">
        <w:rPr>
          <w:lang w:val="en-ZA"/>
        </w:rPr>
        <w:t xml:space="preserve"> With the same load configuration as specified for the simulations in </w:t>
      </w:r>
      <w:r w:rsidR="009A2ABE">
        <w:rPr>
          <w:i/>
          <w:lang w:val="en-ZA"/>
        </w:rPr>
        <w:t>Section 5.3.1</w:t>
      </w:r>
      <w:r w:rsidR="009A2ABE">
        <w:rPr>
          <w:lang w:val="en-ZA"/>
        </w:rPr>
        <w:t>, the constructed converter could operate comfortably at a power output of 40 W.</w:t>
      </w:r>
    </w:p>
    <w:p w:rsidR="001A2CBE" w:rsidRPr="003625F1" w:rsidRDefault="001A2CBE" w:rsidP="00FF5F84">
      <w:pPr>
        <w:jc w:val="center"/>
        <w:rPr>
          <w:lang w:val="en-ZA"/>
        </w:rPr>
      </w:pPr>
      <w:r w:rsidRPr="003625F1">
        <w:rPr>
          <w:noProof/>
          <w:lang w:val="en-US"/>
        </w:rPr>
        <w:drawing>
          <wp:inline distT="0" distB="0" distL="0" distR="0">
            <wp:extent cx="2968625" cy="2228645"/>
            <wp:effectExtent l="19050" t="0" r="3175" b="0"/>
            <wp:docPr id="5" name="Picture 5" descr="C:\Documents and Settings\Administrator\My Documents\Adrian\Masters\Measurement data\Flyback - discrete\TEK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Adrian\Masters\Measurement data\Flyback - discrete\TEK0004.JPG"/>
                    <pic:cNvPicPr>
                      <a:picLocks noChangeAspect="1" noChangeArrowheads="1"/>
                    </pic:cNvPicPr>
                  </pic:nvPicPr>
                  <pic:blipFill>
                    <a:blip r:embed="rId100" cstate="print">
                      <a:lum contrast="-20000"/>
                    </a:blip>
                    <a:srcRect/>
                    <a:stretch>
                      <a:fillRect/>
                    </a:stretch>
                  </pic:blipFill>
                  <pic:spPr bwMode="auto">
                    <a:xfrm>
                      <a:off x="0" y="0"/>
                      <a:ext cx="2968625" cy="2228645"/>
                    </a:xfrm>
                    <a:prstGeom prst="rect">
                      <a:avLst/>
                    </a:prstGeom>
                    <a:noFill/>
                    <a:ln w="9525">
                      <a:noFill/>
                      <a:miter lim="800000"/>
                      <a:headEnd/>
                      <a:tailEnd/>
                    </a:ln>
                  </pic:spPr>
                </pic:pic>
              </a:graphicData>
            </a:graphic>
          </wp:inline>
        </w:drawing>
      </w:r>
    </w:p>
    <w:p w:rsidR="00FF5F84" w:rsidRDefault="001A2CBE" w:rsidP="00FF5F84">
      <w:pPr>
        <w:spacing w:after="0"/>
        <w:jc w:val="center"/>
        <w:rPr>
          <w:lang w:val="en-ZA"/>
        </w:rPr>
      </w:pPr>
      <w:r w:rsidRPr="00CA2E45">
        <w:rPr>
          <w:i/>
          <w:lang w:val="en-ZA"/>
        </w:rPr>
        <w:t xml:space="preserve">Figure </w:t>
      </w:r>
      <w:r w:rsidR="00896000" w:rsidRPr="00CA2E45">
        <w:rPr>
          <w:i/>
          <w:lang w:val="en-ZA"/>
        </w:rPr>
        <w:fldChar w:fldCharType="begin"/>
      </w:r>
      <w:r w:rsidRPr="00CA2E45">
        <w:rPr>
          <w:i/>
          <w:lang w:val="en-ZA"/>
        </w:rPr>
        <w:instrText xml:space="preserve"> SEQ Figure \* ARABIC </w:instrText>
      </w:r>
      <w:r w:rsidR="00896000" w:rsidRPr="00CA2E45">
        <w:rPr>
          <w:i/>
          <w:lang w:val="en-ZA"/>
        </w:rPr>
        <w:fldChar w:fldCharType="separate"/>
      </w:r>
      <w:r w:rsidR="00A8650E" w:rsidRPr="00CA2E45">
        <w:rPr>
          <w:i/>
          <w:noProof/>
          <w:lang w:val="en-ZA"/>
        </w:rPr>
        <w:t>5</w:t>
      </w:r>
      <w:r w:rsidR="00896000" w:rsidRPr="00CA2E45">
        <w:rPr>
          <w:i/>
          <w:lang w:val="en-ZA"/>
        </w:rPr>
        <w:fldChar w:fldCharType="end"/>
      </w:r>
      <w:r w:rsidR="00CA2E45" w:rsidRPr="00CA2E45">
        <w:rPr>
          <w:i/>
          <w:lang w:val="en-ZA"/>
        </w:rPr>
        <w:t>.16</w:t>
      </w:r>
      <w:r w:rsidRPr="003625F1">
        <w:rPr>
          <w:lang w:val="en-ZA"/>
        </w:rPr>
        <w:t xml:space="preserve">: Measured voltages </w:t>
      </w:r>
      <w:r w:rsidR="00626408">
        <w:rPr>
          <w:lang w:val="en-ZA"/>
        </w:rPr>
        <w:t xml:space="preserve">at MOSFET </w:t>
      </w:r>
      <w:r w:rsidR="009452C3">
        <w:rPr>
          <w:lang w:val="en-ZA"/>
        </w:rPr>
        <w:t xml:space="preserve">terminals </w:t>
      </w:r>
      <w:r w:rsidRPr="003625F1">
        <w:rPr>
          <w:lang w:val="en-ZA"/>
        </w:rPr>
        <w:t xml:space="preserve">for wire-wound inductor circuit </w:t>
      </w:r>
    </w:p>
    <w:p w:rsidR="001A2CBE" w:rsidRPr="003625F1" w:rsidRDefault="001A2CBE" w:rsidP="00FF5F84">
      <w:pPr>
        <w:spacing w:after="240"/>
        <w:jc w:val="center"/>
        <w:rPr>
          <w:lang w:val="en-ZA"/>
        </w:rPr>
      </w:pPr>
      <w:r w:rsidRPr="003625F1">
        <w:rPr>
          <w:lang w:val="en-ZA"/>
        </w:rPr>
        <w:t>(CH1</w:t>
      </w:r>
      <w:r w:rsidR="009D56EB">
        <w:rPr>
          <w:lang w:val="en-ZA"/>
        </w:rPr>
        <w:t xml:space="preserve"> [yellow]</w:t>
      </w:r>
      <w:r w:rsidRPr="003625F1">
        <w:rPr>
          <w:lang w:val="en-ZA"/>
        </w:rPr>
        <w:t>: V</w:t>
      </w:r>
      <w:r w:rsidRPr="00626408">
        <w:rPr>
          <w:vertAlign w:val="subscript"/>
          <w:lang w:val="en-ZA"/>
        </w:rPr>
        <w:t>d</w:t>
      </w:r>
      <w:r w:rsidR="00626408" w:rsidRPr="00626408">
        <w:rPr>
          <w:vertAlign w:val="subscript"/>
          <w:lang w:val="en-ZA"/>
        </w:rPr>
        <w:t>rain</w:t>
      </w:r>
      <w:r w:rsidR="00626408" w:rsidRPr="00626408">
        <w:rPr>
          <w:vertAlign w:val="subscript"/>
          <w:lang w:val="en-ZA"/>
        </w:rPr>
        <w:noBreakHyphen/>
      </w:r>
      <w:r w:rsidRPr="00626408">
        <w:rPr>
          <w:vertAlign w:val="subscript"/>
          <w:lang w:val="en-ZA"/>
        </w:rPr>
        <w:t>s</w:t>
      </w:r>
      <w:r w:rsidR="00626408" w:rsidRPr="00626408">
        <w:rPr>
          <w:vertAlign w:val="subscript"/>
          <w:lang w:val="en-ZA"/>
        </w:rPr>
        <w:t>ource</w:t>
      </w:r>
      <w:r w:rsidRPr="003625F1">
        <w:rPr>
          <w:lang w:val="en-ZA"/>
        </w:rPr>
        <w:t>, CH2</w:t>
      </w:r>
      <w:r w:rsidR="009D56EB">
        <w:rPr>
          <w:lang w:val="en-ZA"/>
        </w:rPr>
        <w:t xml:space="preserve"> [blue]</w:t>
      </w:r>
      <w:r w:rsidR="00B1154A">
        <w:rPr>
          <w:lang w:val="en-ZA"/>
        </w:rPr>
        <w:t>: V</w:t>
      </w:r>
      <w:r w:rsidR="00B1154A" w:rsidRPr="00626408">
        <w:rPr>
          <w:vertAlign w:val="subscript"/>
          <w:lang w:val="en-ZA"/>
        </w:rPr>
        <w:t>g</w:t>
      </w:r>
      <w:r w:rsidR="00626408" w:rsidRPr="00626408">
        <w:rPr>
          <w:vertAlign w:val="subscript"/>
          <w:lang w:val="en-ZA"/>
        </w:rPr>
        <w:t>ate</w:t>
      </w:r>
      <w:r w:rsidR="00B1154A" w:rsidRPr="00626408">
        <w:rPr>
          <w:vertAlign w:val="subscript"/>
          <w:lang w:val="en-ZA"/>
        </w:rPr>
        <w:noBreakHyphen/>
      </w:r>
      <w:r w:rsidRPr="00626408">
        <w:rPr>
          <w:vertAlign w:val="subscript"/>
          <w:lang w:val="en-ZA"/>
        </w:rPr>
        <w:t>s</w:t>
      </w:r>
      <w:r w:rsidR="00626408" w:rsidRPr="00626408">
        <w:rPr>
          <w:vertAlign w:val="subscript"/>
          <w:lang w:val="en-ZA"/>
        </w:rPr>
        <w:t>ource</w:t>
      </w:r>
      <w:r w:rsidRPr="003625F1">
        <w:rPr>
          <w:lang w:val="en-ZA"/>
        </w:rPr>
        <w:t>).</w:t>
      </w:r>
    </w:p>
    <w:p w:rsidR="001A2CBE" w:rsidRPr="003625F1" w:rsidRDefault="001A2CBE" w:rsidP="00FF5F84">
      <w:pPr>
        <w:jc w:val="center"/>
        <w:rPr>
          <w:lang w:val="en-ZA"/>
        </w:rPr>
      </w:pPr>
      <w:r w:rsidRPr="003625F1">
        <w:rPr>
          <w:noProof/>
          <w:lang w:val="en-US"/>
        </w:rPr>
        <w:drawing>
          <wp:inline distT="0" distB="0" distL="0" distR="0">
            <wp:extent cx="2968625" cy="2228645"/>
            <wp:effectExtent l="19050" t="0" r="3175" b="0"/>
            <wp:docPr id="6" name="Picture 6" descr="C:\Documents and Settings\Administrator\My Documents\Adrian\Masters\Measurement data\Flyback - discrete\TEK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Adrian\Masters\Measurement data\Flyback - discrete\TEK0003.JPG"/>
                    <pic:cNvPicPr>
                      <a:picLocks noChangeAspect="1" noChangeArrowheads="1"/>
                    </pic:cNvPicPr>
                  </pic:nvPicPr>
                  <pic:blipFill>
                    <a:blip r:embed="rId101" cstate="print">
                      <a:lum contrast="-20000"/>
                    </a:blip>
                    <a:srcRect/>
                    <a:stretch>
                      <a:fillRect/>
                    </a:stretch>
                  </pic:blipFill>
                  <pic:spPr bwMode="auto">
                    <a:xfrm>
                      <a:off x="0" y="0"/>
                      <a:ext cx="2968625" cy="2228645"/>
                    </a:xfrm>
                    <a:prstGeom prst="rect">
                      <a:avLst/>
                    </a:prstGeom>
                    <a:noFill/>
                    <a:ln w="9525">
                      <a:noFill/>
                      <a:miter lim="800000"/>
                      <a:headEnd/>
                      <a:tailEnd/>
                    </a:ln>
                  </pic:spPr>
                </pic:pic>
              </a:graphicData>
            </a:graphic>
          </wp:inline>
        </w:drawing>
      </w:r>
    </w:p>
    <w:p w:rsidR="00FF5F84" w:rsidRDefault="001A2CBE" w:rsidP="00FF5F84">
      <w:pPr>
        <w:spacing w:after="0"/>
        <w:jc w:val="center"/>
        <w:rPr>
          <w:lang w:val="en-ZA"/>
        </w:rPr>
      </w:pPr>
      <w:r w:rsidRPr="00CA2E45">
        <w:rPr>
          <w:i/>
          <w:lang w:val="en-ZA"/>
        </w:rPr>
        <w:t xml:space="preserve">Figure </w:t>
      </w:r>
      <w:r w:rsidR="00CA2E45">
        <w:rPr>
          <w:i/>
          <w:lang w:val="en-ZA"/>
        </w:rPr>
        <w:t>5.17</w:t>
      </w:r>
      <w:r w:rsidRPr="003625F1">
        <w:rPr>
          <w:lang w:val="en-ZA"/>
        </w:rPr>
        <w:t xml:space="preserve">: Measured voltages </w:t>
      </w:r>
      <w:r w:rsidR="00626408">
        <w:rPr>
          <w:lang w:val="en-ZA"/>
        </w:rPr>
        <w:t xml:space="preserve">at MOSFET </w:t>
      </w:r>
      <w:r w:rsidR="009452C3">
        <w:rPr>
          <w:lang w:val="en-ZA"/>
        </w:rPr>
        <w:t xml:space="preserve">terminals </w:t>
      </w:r>
      <w:r w:rsidRPr="003625F1">
        <w:rPr>
          <w:lang w:val="en-ZA"/>
        </w:rPr>
        <w:t xml:space="preserve">for wire-wound inductor circuit </w:t>
      </w:r>
    </w:p>
    <w:p w:rsidR="001A2CBE" w:rsidRPr="003625F1" w:rsidRDefault="00626408" w:rsidP="00FF5F84">
      <w:pPr>
        <w:jc w:val="center"/>
        <w:rPr>
          <w:lang w:val="en-ZA"/>
        </w:rPr>
      </w:pPr>
      <w:r w:rsidRPr="003625F1">
        <w:rPr>
          <w:lang w:val="en-ZA"/>
        </w:rPr>
        <w:t>(CH1</w:t>
      </w:r>
      <w:r>
        <w:rPr>
          <w:lang w:val="en-ZA"/>
        </w:rPr>
        <w:t xml:space="preserve"> [yellow]</w:t>
      </w:r>
      <w:r w:rsidRPr="003625F1">
        <w:rPr>
          <w:lang w:val="en-ZA"/>
        </w:rPr>
        <w:t>: V</w:t>
      </w:r>
      <w:r w:rsidRPr="00626408">
        <w:rPr>
          <w:vertAlign w:val="subscript"/>
          <w:lang w:val="en-ZA"/>
        </w:rPr>
        <w:t>drain</w:t>
      </w:r>
      <w:r w:rsidRPr="00626408">
        <w:rPr>
          <w:vertAlign w:val="subscript"/>
          <w:lang w:val="en-ZA"/>
        </w:rPr>
        <w:noBreakHyphen/>
        <w:t>source</w:t>
      </w:r>
      <w:r w:rsidRPr="003625F1">
        <w:rPr>
          <w:lang w:val="en-ZA"/>
        </w:rPr>
        <w:t>, CH2</w:t>
      </w:r>
      <w:r>
        <w:rPr>
          <w:lang w:val="en-ZA"/>
        </w:rPr>
        <w:t xml:space="preserve"> [blue]: V</w:t>
      </w:r>
      <w:r w:rsidRPr="00626408">
        <w:rPr>
          <w:vertAlign w:val="subscript"/>
          <w:lang w:val="en-ZA"/>
        </w:rPr>
        <w:t>gate</w:t>
      </w:r>
      <w:r w:rsidRPr="00626408">
        <w:rPr>
          <w:vertAlign w:val="subscript"/>
          <w:lang w:val="en-ZA"/>
        </w:rPr>
        <w:noBreakHyphen/>
        <w:t>source</w:t>
      </w:r>
      <w:r w:rsidRPr="003625F1">
        <w:rPr>
          <w:lang w:val="en-ZA"/>
        </w:rPr>
        <w:t>)</w:t>
      </w:r>
      <w:r w:rsidR="002B276D">
        <w:rPr>
          <w:lang w:val="en-ZA"/>
        </w:rPr>
        <w:t>, zoomed in</w:t>
      </w:r>
      <w:r w:rsidRPr="003625F1">
        <w:rPr>
          <w:lang w:val="en-ZA"/>
        </w:rPr>
        <w:t>.</w:t>
      </w:r>
    </w:p>
    <w:p w:rsidR="00B63036" w:rsidRDefault="00B63036" w:rsidP="00B63036">
      <w:pPr>
        <w:pStyle w:val="Heading3"/>
        <w:rPr>
          <w:lang w:val="en-ZA"/>
        </w:rPr>
      </w:pPr>
      <w:r>
        <w:rPr>
          <w:lang w:val="en-ZA"/>
        </w:rPr>
        <w:lastRenderedPageBreak/>
        <w:t>Flyback with planar coupled inductor</w:t>
      </w:r>
    </w:p>
    <w:p w:rsidR="001A2CBE" w:rsidRPr="003625F1" w:rsidRDefault="001A2CBE" w:rsidP="00C16211">
      <w:pPr>
        <w:rPr>
          <w:lang w:val="en-ZA"/>
        </w:rPr>
      </w:pPr>
      <w:r w:rsidRPr="003625F1">
        <w:rPr>
          <w:lang w:val="en-ZA"/>
        </w:rPr>
        <w:t xml:space="preserve">The wire-wound coupled inductor was replaced with a planar coupled inductor. A planar E-core was used of dimensions 64mm x 10mm x 50mm. This is a large core and, in terms of spatial usage, this is not an improvement on the wire-wound structure. However, the large core is used to allow the use of only a single turn in the planar case, which simplifies its modelling. </w:t>
      </w:r>
      <w:r w:rsidR="00587ED7">
        <w:rPr>
          <w:lang w:val="en-ZA"/>
        </w:rPr>
        <w:t xml:space="preserve">The planar conductors separated by a dielectric material gave an inter-conductor capacitance of 370pF. </w:t>
      </w:r>
      <w:r w:rsidRPr="003625F1">
        <w:rPr>
          <w:lang w:val="en-ZA"/>
        </w:rPr>
        <w:t>Imp</w:t>
      </w:r>
      <w:r w:rsidR="007B3C3B">
        <w:rPr>
          <w:lang w:val="en-ZA"/>
        </w:rPr>
        <w:t>edance measurements indicated a</w:t>
      </w:r>
      <w:r w:rsidRPr="003625F1">
        <w:rPr>
          <w:lang w:val="en-ZA"/>
        </w:rPr>
        <w:t xml:space="preserve"> magnetising inductance of 2</w:t>
      </w:r>
      <w:r w:rsidR="00960598">
        <w:rPr>
          <w:lang w:val="en-ZA"/>
        </w:rPr>
        <w:t>4</w:t>
      </w:r>
      <w:r w:rsidR="00CC60E6">
        <w:rPr>
          <w:lang w:val="en-ZA"/>
        </w:rPr>
        <w:t> </w:t>
      </w:r>
      <w:r w:rsidRPr="003625F1">
        <w:rPr>
          <w:lang w:val="en-ZA"/>
        </w:rPr>
        <w:t>µH and a leakage inductance of 25</w:t>
      </w:r>
      <w:r w:rsidR="00CC60E6">
        <w:rPr>
          <w:lang w:val="en-ZA"/>
        </w:rPr>
        <w:t> </w:t>
      </w:r>
      <w:r w:rsidRPr="003625F1">
        <w:rPr>
          <w:lang w:val="en-ZA"/>
        </w:rPr>
        <w:t xml:space="preserve">nH. This gives a coupling factor of </w:t>
      </w:r>
      <w:r w:rsidR="00FA3092">
        <w:rPr>
          <w:lang w:val="en-ZA"/>
        </w:rPr>
        <w:t xml:space="preserve">approximately </w:t>
      </w:r>
      <w:r w:rsidRPr="003625F1">
        <w:rPr>
          <w:lang w:val="en-ZA"/>
        </w:rPr>
        <w:t>0.99</w:t>
      </w:r>
      <w:r w:rsidR="00960598">
        <w:rPr>
          <w:lang w:val="en-ZA"/>
        </w:rPr>
        <w:t>8</w:t>
      </w:r>
      <w:r w:rsidRPr="003625F1">
        <w:rPr>
          <w:lang w:val="en-ZA"/>
        </w:rPr>
        <w:t xml:space="preserve">. </w:t>
      </w:r>
      <w:r w:rsidR="007F7C31">
        <w:rPr>
          <w:lang w:val="en-ZA"/>
        </w:rPr>
        <w:t xml:space="preserve">This circuit also operated comfortably at an output power of 40 W. </w:t>
      </w:r>
      <w:r w:rsidRPr="003625F1">
        <w:rPr>
          <w:lang w:val="en-ZA"/>
        </w:rPr>
        <w:t xml:space="preserve">The measured waveforms are shown in </w:t>
      </w:r>
      <w:r w:rsidRPr="00CF2207">
        <w:rPr>
          <w:i/>
          <w:lang w:val="en-ZA"/>
        </w:rPr>
        <w:t>Figures </w:t>
      </w:r>
      <w:r w:rsidR="00CF2207">
        <w:rPr>
          <w:i/>
          <w:lang w:val="en-ZA"/>
        </w:rPr>
        <w:t>5.18</w:t>
      </w:r>
      <w:r w:rsidRPr="00CF2207">
        <w:rPr>
          <w:i/>
          <w:lang w:val="en-ZA"/>
        </w:rPr>
        <w:t xml:space="preserve"> and </w:t>
      </w:r>
      <w:r w:rsidR="00CF2207">
        <w:rPr>
          <w:i/>
          <w:lang w:val="en-ZA"/>
        </w:rPr>
        <w:t>5.19</w:t>
      </w:r>
      <w:r w:rsidRPr="00CF2207">
        <w:rPr>
          <w:lang w:val="en-ZA"/>
        </w:rPr>
        <w:t>.</w:t>
      </w:r>
      <w:r w:rsidRPr="003625F1">
        <w:rPr>
          <w:lang w:val="en-ZA"/>
        </w:rPr>
        <w:t xml:space="preserve"> One notable feature is that the damping in the planar inductor circuit is significantly greater, which can be observed with a comparison with </w:t>
      </w:r>
      <w:r w:rsidRPr="00CF2207">
        <w:rPr>
          <w:i/>
          <w:lang w:val="en-ZA"/>
        </w:rPr>
        <w:t>Figures </w:t>
      </w:r>
      <w:r w:rsidR="00CF2207">
        <w:rPr>
          <w:i/>
          <w:lang w:val="en-ZA"/>
        </w:rPr>
        <w:t>5.16</w:t>
      </w:r>
      <w:r w:rsidRPr="00CF2207">
        <w:rPr>
          <w:i/>
          <w:lang w:val="en-ZA"/>
        </w:rPr>
        <w:t xml:space="preserve"> and </w:t>
      </w:r>
      <w:r w:rsidR="00CF2207">
        <w:rPr>
          <w:i/>
          <w:lang w:val="en-ZA"/>
        </w:rPr>
        <w:t>5.17</w:t>
      </w:r>
      <w:r w:rsidRPr="003625F1">
        <w:rPr>
          <w:lang w:val="en-ZA"/>
        </w:rPr>
        <w:t xml:space="preserve">. </w:t>
      </w:r>
      <w:r w:rsidRPr="000D47A7">
        <w:rPr>
          <w:lang w:val="en-ZA"/>
        </w:rPr>
        <w:t xml:space="preserve">The reason for this greater damping is unknown, and </w:t>
      </w:r>
      <w:r w:rsidR="000D47A7" w:rsidRPr="000D47A7">
        <w:rPr>
          <w:lang w:val="en-ZA"/>
        </w:rPr>
        <w:t xml:space="preserve">can </w:t>
      </w:r>
      <w:r w:rsidRPr="000D47A7">
        <w:rPr>
          <w:lang w:val="en-ZA"/>
        </w:rPr>
        <w:t>be a subject of interest in future simulation study.</w:t>
      </w:r>
    </w:p>
    <w:p w:rsidR="001A2CBE" w:rsidRPr="003625F1" w:rsidRDefault="001A2CBE" w:rsidP="0027124A">
      <w:pPr>
        <w:jc w:val="center"/>
        <w:rPr>
          <w:lang w:val="en-ZA"/>
        </w:rPr>
      </w:pPr>
      <w:r w:rsidRPr="003625F1">
        <w:rPr>
          <w:noProof/>
          <w:lang w:val="en-US"/>
        </w:rPr>
        <w:drawing>
          <wp:inline distT="0" distB="0" distL="0" distR="0">
            <wp:extent cx="2968625" cy="2228645"/>
            <wp:effectExtent l="19050" t="0" r="3175" b="0"/>
            <wp:docPr id="1" name="Picture 8" descr="D:\Adrian\TEK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rian\TEK0013.JPG"/>
                    <pic:cNvPicPr>
                      <a:picLocks noChangeAspect="1" noChangeArrowheads="1"/>
                    </pic:cNvPicPr>
                  </pic:nvPicPr>
                  <pic:blipFill>
                    <a:blip r:embed="rId102" cstate="print">
                      <a:lum contrast="-20000"/>
                    </a:blip>
                    <a:srcRect/>
                    <a:stretch>
                      <a:fillRect/>
                    </a:stretch>
                  </pic:blipFill>
                  <pic:spPr bwMode="auto">
                    <a:xfrm>
                      <a:off x="0" y="0"/>
                      <a:ext cx="2968625" cy="2228645"/>
                    </a:xfrm>
                    <a:prstGeom prst="rect">
                      <a:avLst/>
                    </a:prstGeom>
                    <a:noFill/>
                    <a:ln w="9525">
                      <a:noFill/>
                      <a:miter lim="800000"/>
                      <a:headEnd/>
                      <a:tailEnd/>
                    </a:ln>
                  </pic:spPr>
                </pic:pic>
              </a:graphicData>
            </a:graphic>
          </wp:inline>
        </w:drawing>
      </w:r>
    </w:p>
    <w:p w:rsidR="0027124A" w:rsidRDefault="001A2CBE" w:rsidP="0027124A">
      <w:pPr>
        <w:spacing w:after="0"/>
        <w:jc w:val="center"/>
        <w:rPr>
          <w:lang w:val="en-ZA"/>
        </w:rPr>
      </w:pPr>
      <w:r w:rsidRPr="00CF2207">
        <w:rPr>
          <w:i/>
          <w:lang w:val="en-ZA"/>
        </w:rPr>
        <w:t xml:space="preserve">Figure </w:t>
      </w:r>
      <w:r w:rsidR="00CF2207" w:rsidRPr="00CF2207">
        <w:rPr>
          <w:i/>
          <w:lang w:val="en-ZA"/>
        </w:rPr>
        <w:t>5.18</w:t>
      </w:r>
      <w:r w:rsidRPr="003625F1">
        <w:rPr>
          <w:lang w:val="en-ZA"/>
        </w:rPr>
        <w:t xml:space="preserve">: </w:t>
      </w:r>
      <w:r w:rsidR="002B276D" w:rsidRPr="003625F1">
        <w:rPr>
          <w:lang w:val="en-ZA"/>
        </w:rPr>
        <w:t xml:space="preserve">Measured voltages </w:t>
      </w:r>
      <w:r w:rsidR="002B276D">
        <w:rPr>
          <w:lang w:val="en-ZA"/>
        </w:rPr>
        <w:t xml:space="preserve">at MOSFET terminals </w:t>
      </w:r>
      <w:r w:rsidR="002B276D" w:rsidRPr="003625F1">
        <w:rPr>
          <w:lang w:val="en-ZA"/>
        </w:rPr>
        <w:t>for planar inductor circuit</w:t>
      </w:r>
    </w:p>
    <w:p w:rsidR="001A2CBE" w:rsidRPr="003625F1" w:rsidRDefault="002B276D" w:rsidP="0027124A">
      <w:pPr>
        <w:jc w:val="center"/>
        <w:rPr>
          <w:lang w:val="en-ZA"/>
        </w:rPr>
      </w:pPr>
      <w:r w:rsidRPr="003625F1">
        <w:rPr>
          <w:lang w:val="en-ZA"/>
        </w:rPr>
        <w:t>(CH1</w:t>
      </w:r>
      <w:r>
        <w:rPr>
          <w:lang w:val="en-ZA"/>
        </w:rPr>
        <w:t xml:space="preserve"> [yellow]</w:t>
      </w:r>
      <w:r w:rsidRPr="003625F1">
        <w:rPr>
          <w:lang w:val="en-ZA"/>
        </w:rPr>
        <w:t>: V</w:t>
      </w:r>
      <w:r w:rsidRPr="00626408">
        <w:rPr>
          <w:vertAlign w:val="subscript"/>
          <w:lang w:val="en-ZA"/>
        </w:rPr>
        <w:t>drain</w:t>
      </w:r>
      <w:r w:rsidRPr="00626408">
        <w:rPr>
          <w:vertAlign w:val="subscript"/>
          <w:lang w:val="en-ZA"/>
        </w:rPr>
        <w:noBreakHyphen/>
        <w:t>source</w:t>
      </w:r>
      <w:r w:rsidRPr="003625F1">
        <w:rPr>
          <w:lang w:val="en-ZA"/>
        </w:rPr>
        <w:t>, CH2</w:t>
      </w:r>
      <w:r>
        <w:rPr>
          <w:lang w:val="en-ZA"/>
        </w:rPr>
        <w:t xml:space="preserve"> [blue]: V</w:t>
      </w:r>
      <w:r w:rsidRPr="00626408">
        <w:rPr>
          <w:vertAlign w:val="subscript"/>
          <w:lang w:val="en-ZA"/>
        </w:rPr>
        <w:t>gate</w:t>
      </w:r>
      <w:r w:rsidRPr="00626408">
        <w:rPr>
          <w:vertAlign w:val="subscript"/>
          <w:lang w:val="en-ZA"/>
        </w:rPr>
        <w:noBreakHyphen/>
        <w:t>source</w:t>
      </w:r>
      <w:r w:rsidRPr="003625F1">
        <w:rPr>
          <w:lang w:val="en-ZA"/>
        </w:rPr>
        <w:t>).</w:t>
      </w:r>
    </w:p>
    <w:p w:rsidR="001A2CBE" w:rsidRPr="003625F1" w:rsidRDefault="001A2CBE" w:rsidP="0027124A">
      <w:pPr>
        <w:jc w:val="center"/>
        <w:rPr>
          <w:lang w:val="en-ZA"/>
        </w:rPr>
      </w:pPr>
      <w:r w:rsidRPr="003625F1">
        <w:rPr>
          <w:noProof/>
          <w:lang w:val="en-US"/>
        </w:rPr>
        <w:drawing>
          <wp:inline distT="0" distB="0" distL="0" distR="0">
            <wp:extent cx="2968625" cy="2228645"/>
            <wp:effectExtent l="19050" t="0" r="3175" b="0"/>
            <wp:docPr id="9" name="Picture 7" descr="C:\Documents and Settings\Administrator\My Documents\Adrian\Masters\Flyback converter\TEK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Adrian\Masters\Flyback converter\TEK0012.JPG"/>
                    <pic:cNvPicPr>
                      <a:picLocks noChangeAspect="1" noChangeArrowheads="1"/>
                    </pic:cNvPicPr>
                  </pic:nvPicPr>
                  <pic:blipFill>
                    <a:blip r:embed="rId103" cstate="print">
                      <a:lum contrast="-20000"/>
                    </a:blip>
                    <a:srcRect/>
                    <a:stretch>
                      <a:fillRect/>
                    </a:stretch>
                  </pic:blipFill>
                  <pic:spPr bwMode="auto">
                    <a:xfrm>
                      <a:off x="0" y="0"/>
                      <a:ext cx="2968625" cy="2228645"/>
                    </a:xfrm>
                    <a:prstGeom prst="rect">
                      <a:avLst/>
                    </a:prstGeom>
                    <a:noFill/>
                    <a:ln w="9525">
                      <a:noFill/>
                      <a:miter lim="800000"/>
                      <a:headEnd/>
                      <a:tailEnd/>
                    </a:ln>
                  </pic:spPr>
                </pic:pic>
              </a:graphicData>
            </a:graphic>
          </wp:inline>
        </w:drawing>
      </w:r>
    </w:p>
    <w:p w:rsidR="0027124A" w:rsidRDefault="001A2CBE" w:rsidP="0027124A">
      <w:pPr>
        <w:spacing w:after="0"/>
        <w:jc w:val="center"/>
        <w:rPr>
          <w:lang w:val="en-ZA"/>
        </w:rPr>
      </w:pPr>
      <w:r w:rsidRPr="00CF2207">
        <w:rPr>
          <w:i/>
          <w:lang w:val="en-ZA"/>
        </w:rPr>
        <w:t xml:space="preserve">Figure </w:t>
      </w:r>
      <w:r w:rsidR="00CF2207" w:rsidRPr="00CF2207">
        <w:rPr>
          <w:i/>
          <w:lang w:val="en-ZA"/>
        </w:rPr>
        <w:t>5.19</w:t>
      </w:r>
      <w:r w:rsidRPr="003625F1">
        <w:rPr>
          <w:lang w:val="en-ZA"/>
        </w:rPr>
        <w:t xml:space="preserve">: </w:t>
      </w:r>
      <w:r w:rsidR="002B276D" w:rsidRPr="003625F1">
        <w:rPr>
          <w:lang w:val="en-ZA"/>
        </w:rPr>
        <w:t xml:space="preserve">Measured voltages </w:t>
      </w:r>
      <w:r w:rsidR="002B276D">
        <w:rPr>
          <w:lang w:val="en-ZA"/>
        </w:rPr>
        <w:t xml:space="preserve">at MOSFET terminals </w:t>
      </w:r>
      <w:r w:rsidR="002B276D" w:rsidRPr="003625F1">
        <w:rPr>
          <w:lang w:val="en-ZA"/>
        </w:rPr>
        <w:t xml:space="preserve">for </w:t>
      </w:r>
      <w:r w:rsidR="002B276D">
        <w:rPr>
          <w:lang w:val="en-ZA"/>
        </w:rPr>
        <w:t>planar</w:t>
      </w:r>
      <w:r w:rsidR="002B276D" w:rsidRPr="003625F1">
        <w:rPr>
          <w:lang w:val="en-ZA"/>
        </w:rPr>
        <w:t xml:space="preserve"> inductor circuit </w:t>
      </w:r>
    </w:p>
    <w:p w:rsidR="001A2CBE" w:rsidRPr="003625F1" w:rsidRDefault="002B276D" w:rsidP="0027124A">
      <w:pPr>
        <w:jc w:val="center"/>
        <w:rPr>
          <w:lang w:val="en-ZA"/>
        </w:rPr>
      </w:pPr>
      <w:r w:rsidRPr="003625F1">
        <w:rPr>
          <w:lang w:val="en-ZA"/>
        </w:rPr>
        <w:t>(CH1</w:t>
      </w:r>
      <w:r>
        <w:rPr>
          <w:lang w:val="en-ZA"/>
        </w:rPr>
        <w:t xml:space="preserve"> [yellow]</w:t>
      </w:r>
      <w:r w:rsidRPr="003625F1">
        <w:rPr>
          <w:lang w:val="en-ZA"/>
        </w:rPr>
        <w:t>: V</w:t>
      </w:r>
      <w:r w:rsidRPr="00626408">
        <w:rPr>
          <w:vertAlign w:val="subscript"/>
          <w:lang w:val="en-ZA"/>
        </w:rPr>
        <w:t>drain</w:t>
      </w:r>
      <w:r w:rsidRPr="00626408">
        <w:rPr>
          <w:vertAlign w:val="subscript"/>
          <w:lang w:val="en-ZA"/>
        </w:rPr>
        <w:noBreakHyphen/>
        <w:t>source</w:t>
      </w:r>
      <w:r w:rsidRPr="003625F1">
        <w:rPr>
          <w:lang w:val="en-ZA"/>
        </w:rPr>
        <w:t>, CH2</w:t>
      </w:r>
      <w:r>
        <w:rPr>
          <w:lang w:val="en-ZA"/>
        </w:rPr>
        <w:t xml:space="preserve"> [blue]: V</w:t>
      </w:r>
      <w:r w:rsidRPr="00626408">
        <w:rPr>
          <w:vertAlign w:val="subscript"/>
          <w:lang w:val="en-ZA"/>
        </w:rPr>
        <w:t>gate</w:t>
      </w:r>
      <w:r w:rsidRPr="00626408">
        <w:rPr>
          <w:vertAlign w:val="subscript"/>
          <w:lang w:val="en-ZA"/>
        </w:rPr>
        <w:noBreakHyphen/>
        <w:t>source</w:t>
      </w:r>
      <w:r w:rsidRPr="003625F1">
        <w:rPr>
          <w:lang w:val="en-ZA"/>
        </w:rPr>
        <w:t>)</w:t>
      </w:r>
      <w:r>
        <w:rPr>
          <w:lang w:val="en-ZA"/>
        </w:rPr>
        <w:t>, zoomed in</w:t>
      </w:r>
      <w:r w:rsidRPr="003625F1">
        <w:rPr>
          <w:lang w:val="en-ZA"/>
        </w:rPr>
        <w:t>.</w:t>
      </w:r>
    </w:p>
    <w:p w:rsidR="00315F32" w:rsidRPr="003625F1" w:rsidRDefault="00E07A67" w:rsidP="00B63036">
      <w:pPr>
        <w:pStyle w:val="Heading3"/>
        <w:rPr>
          <w:lang w:val="en-ZA"/>
        </w:rPr>
      </w:pPr>
      <w:r>
        <w:rPr>
          <w:lang w:val="en-ZA"/>
        </w:rPr>
        <w:lastRenderedPageBreak/>
        <w:t>Reconciliation of physical measurement and simulatio</w:t>
      </w:r>
      <w:r w:rsidR="00E1373F">
        <w:rPr>
          <w:lang w:val="en-ZA"/>
        </w:rPr>
        <w:t>n results</w:t>
      </w:r>
    </w:p>
    <w:p w:rsidR="001F6555" w:rsidRPr="001F6555" w:rsidRDefault="00315F32" w:rsidP="00586A80">
      <w:pPr>
        <w:rPr>
          <w:lang w:val="en-ZA"/>
        </w:rPr>
      </w:pPr>
      <w:r w:rsidRPr="003625F1">
        <w:rPr>
          <w:lang w:val="en-ZA"/>
        </w:rPr>
        <w:t xml:space="preserve">The next step was to simulate the </w:t>
      </w:r>
      <w:r w:rsidR="008C2652">
        <w:rPr>
          <w:lang w:val="en-ZA"/>
        </w:rPr>
        <w:t>f</w:t>
      </w:r>
      <w:r w:rsidRPr="003625F1">
        <w:rPr>
          <w:lang w:val="en-ZA"/>
        </w:rPr>
        <w:t>lyback converter in S</w:t>
      </w:r>
      <w:r w:rsidR="00586A80">
        <w:rPr>
          <w:lang w:val="en-ZA"/>
        </w:rPr>
        <w:t>PICE</w:t>
      </w:r>
      <w:r w:rsidR="00F94FF5">
        <w:rPr>
          <w:lang w:val="en-ZA"/>
        </w:rPr>
        <w:t>,</w:t>
      </w:r>
      <w:r w:rsidRPr="003625F1">
        <w:rPr>
          <w:lang w:val="en-ZA"/>
        </w:rPr>
        <w:t xml:space="preserve"> with a model for the planar coupled inductor included. </w:t>
      </w:r>
      <w:r w:rsidR="001F6555">
        <w:rPr>
          <w:lang w:val="en-ZA"/>
        </w:rPr>
        <w:t xml:space="preserve">The simulation results of </w:t>
      </w:r>
      <w:r w:rsidR="001F6555">
        <w:rPr>
          <w:i/>
          <w:lang w:val="en-ZA"/>
        </w:rPr>
        <w:t>Section 5.3.2</w:t>
      </w:r>
      <w:r w:rsidR="001F6555">
        <w:rPr>
          <w:lang w:val="en-ZA"/>
        </w:rPr>
        <w:t xml:space="preserve"> are compared with the physical measurements of </w:t>
      </w:r>
      <w:r w:rsidR="001F6555">
        <w:rPr>
          <w:i/>
          <w:lang w:val="en-ZA"/>
        </w:rPr>
        <w:t>Section 5.4.2</w:t>
      </w:r>
      <w:r w:rsidR="001F6555">
        <w:rPr>
          <w:lang w:val="en-ZA"/>
        </w:rPr>
        <w:t xml:space="preserve">. </w:t>
      </w:r>
    </w:p>
    <w:p w:rsidR="00315F32" w:rsidRPr="003625F1" w:rsidRDefault="00315F32" w:rsidP="00586A80">
      <w:pPr>
        <w:rPr>
          <w:lang w:val="en-ZA"/>
        </w:rPr>
      </w:pPr>
      <w:r w:rsidRPr="003625F1">
        <w:rPr>
          <w:lang w:val="en-ZA"/>
        </w:rPr>
        <w:t xml:space="preserve">Two models are used and compared in this section. The first is a cascaded lumped parameter model, and the second is </w:t>
      </w:r>
      <w:r w:rsidR="00586A80">
        <w:rPr>
          <w:lang w:val="en-ZA"/>
        </w:rPr>
        <w:t>the</w:t>
      </w:r>
      <w:r w:rsidRPr="003625F1">
        <w:rPr>
          <w:lang w:val="en-ZA"/>
        </w:rPr>
        <w:t xml:space="preserve"> macromodel implementing the modal decomposition method. The parameters used in these two models are the PUL </w:t>
      </w:r>
      <w:r w:rsidR="007D0D62">
        <w:rPr>
          <w:lang w:val="en-ZA"/>
        </w:rPr>
        <w:t xml:space="preserve">(per-unit-length) </w:t>
      </w:r>
      <w:r w:rsidRPr="003625F1">
        <w:rPr>
          <w:lang w:val="en-ZA"/>
        </w:rPr>
        <w:t xml:space="preserve">L, C, G and R matrices. G was assumed to be zero. Inter-winding capacitance, conductor self-inductance and resistance are easily obtained by measuring the total </w:t>
      </w:r>
      <w:r w:rsidR="00A54D34">
        <w:rPr>
          <w:lang w:val="en-ZA"/>
        </w:rPr>
        <w:t xml:space="preserve">quantity </w:t>
      </w:r>
      <w:r w:rsidRPr="003625F1">
        <w:rPr>
          <w:lang w:val="en-ZA"/>
        </w:rPr>
        <w:t>along the line at a low frequency, where there can be confidence in the measurement; the total values are then divided by line length to get PUL values. Leakage inductance is much smaller than self-inductance values, so the reading here is less accurate. Conductor self-capacitance</w:t>
      </w:r>
      <w:r w:rsidR="000C54E2">
        <w:rPr>
          <w:lang w:val="en-ZA"/>
        </w:rPr>
        <w:t xml:space="preserve"> (</w:t>
      </w:r>
      <w:r w:rsidR="009344B9">
        <w:rPr>
          <w:lang w:val="en-ZA"/>
        </w:rPr>
        <w:t xml:space="preserve">defined </w:t>
      </w:r>
      <w:r w:rsidR="000C54E2">
        <w:rPr>
          <w:lang w:val="en-ZA"/>
        </w:rPr>
        <w:t xml:space="preserve">between a conductor and </w:t>
      </w:r>
      <w:r w:rsidR="00EE3BFC">
        <w:rPr>
          <w:lang w:val="en-ZA"/>
        </w:rPr>
        <w:t>a</w:t>
      </w:r>
      <w:r w:rsidR="000C54E2">
        <w:rPr>
          <w:lang w:val="en-ZA"/>
        </w:rPr>
        <w:t xml:space="preserve"> ground reference</w:t>
      </w:r>
      <w:r w:rsidR="00EE3BFC">
        <w:rPr>
          <w:lang w:val="en-ZA"/>
        </w:rPr>
        <w:t xml:space="preserve"> potential</w:t>
      </w:r>
      <w:r w:rsidR="000C54E2">
        <w:rPr>
          <w:lang w:val="en-ZA"/>
        </w:rPr>
        <w:t>)</w:t>
      </w:r>
      <w:r w:rsidRPr="003625F1">
        <w:rPr>
          <w:lang w:val="en-ZA"/>
        </w:rPr>
        <w:t xml:space="preserve"> is als</w:t>
      </w:r>
      <w:r w:rsidR="008F19A4">
        <w:rPr>
          <w:lang w:val="en-ZA"/>
        </w:rPr>
        <w:t xml:space="preserve">o difficult to quantify. </w:t>
      </w:r>
      <w:r w:rsidRPr="003625F1">
        <w:rPr>
          <w:lang w:val="en-ZA"/>
        </w:rPr>
        <w:t xml:space="preserve">Maxwell electrostatic simulation </w:t>
      </w:r>
      <w:r w:rsidR="00BB24B3">
        <w:rPr>
          <w:lang w:val="en-ZA"/>
        </w:rPr>
        <w:t xml:space="preserve">was used </w:t>
      </w:r>
      <w:r w:rsidRPr="003625F1">
        <w:rPr>
          <w:lang w:val="en-ZA"/>
        </w:rPr>
        <w:t xml:space="preserve">to determine the C matrix. Models for interconnects outside the planar inductor was also allowed, being flexible with values used, within reason. </w:t>
      </w:r>
    </w:p>
    <w:p w:rsidR="00315F32" w:rsidRPr="003625F1" w:rsidRDefault="00A54D34" w:rsidP="00586A80">
      <w:pPr>
        <w:rPr>
          <w:lang w:val="en-ZA"/>
        </w:rPr>
      </w:pPr>
      <w:r>
        <w:rPr>
          <w:lang w:val="en-ZA"/>
        </w:rPr>
        <w:t>The following is a s</w:t>
      </w:r>
      <w:r w:rsidR="00315F32" w:rsidRPr="003625F1">
        <w:rPr>
          <w:lang w:val="en-ZA"/>
        </w:rPr>
        <w:t xml:space="preserve">ummary </w:t>
      </w:r>
      <w:r w:rsidR="00BC7AE8">
        <w:rPr>
          <w:lang w:val="en-ZA"/>
        </w:rPr>
        <w:t>of a comparison</w:t>
      </w:r>
      <w:r w:rsidR="00315F32" w:rsidRPr="003625F1">
        <w:rPr>
          <w:lang w:val="en-ZA"/>
        </w:rPr>
        <w:t xml:space="preserve"> between simulation and measured results:</w:t>
      </w:r>
    </w:p>
    <w:p w:rsidR="00315F32" w:rsidRPr="00586A80" w:rsidRDefault="00080AFE" w:rsidP="00A54D34">
      <w:pPr>
        <w:pStyle w:val="ListParagraph"/>
        <w:numPr>
          <w:ilvl w:val="0"/>
          <w:numId w:val="47"/>
        </w:numPr>
      </w:pPr>
      <w:r>
        <w:rPr>
          <w:lang w:val="en-ZA"/>
        </w:rPr>
        <w:t>A matching v</w:t>
      </w:r>
      <w:r w:rsidR="00315F32" w:rsidRPr="00586A80">
        <w:t>oltage spike can be achieved within a realistic range of leakage inductance values.</w:t>
      </w:r>
    </w:p>
    <w:p w:rsidR="00315F32" w:rsidRPr="00586A80" w:rsidRDefault="00080AFE" w:rsidP="00A54D34">
      <w:pPr>
        <w:pStyle w:val="ListParagraph"/>
        <w:numPr>
          <w:ilvl w:val="0"/>
          <w:numId w:val="47"/>
        </w:numPr>
      </w:pPr>
      <w:r>
        <w:t>The o</w:t>
      </w:r>
      <w:r w:rsidR="00315F32" w:rsidRPr="00586A80">
        <w:t xml:space="preserve">scillation frequencies are </w:t>
      </w:r>
      <w:r>
        <w:t xml:space="preserve">closely matched </w:t>
      </w:r>
      <w:r w:rsidR="00460E33">
        <w:t xml:space="preserve">at 2 MHz for </w:t>
      </w:r>
      <w:r>
        <w:t>t</w:t>
      </w:r>
      <w:r w:rsidR="00460E33">
        <w:t>he diode turn-</w:t>
      </w:r>
      <w:r>
        <w:t xml:space="preserve">off </w:t>
      </w:r>
      <w:r w:rsidR="00460E33">
        <w:t>event</w:t>
      </w:r>
      <w:r>
        <w:t>. The higher frequency oscillation that occurs at the MOSFET turn-off event could also be matched within a realistic range of leakage inductance values.</w:t>
      </w:r>
    </w:p>
    <w:p w:rsidR="00315F32" w:rsidRPr="00586A80" w:rsidRDefault="00080AFE" w:rsidP="00A54D34">
      <w:pPr>
        <w:pStyle w:val="ListParagraph"/>
        <w:numPr>
          <w:ilvl w:val="0"/>
          <w:numId w:val="47"/>
        </w:numPr>
      </w:pPr>
      <w:r>
        <w:t>The m</w:t>
      </w:r>
      <w:r w:rsidR="00315F32" w:rsidRPr="00586A80">
        <w:t>ain difference</w:t>
      </w:r>
      <w:r w:rsidR="004B013D">
        <w:t xml:space="preserve"> between the results</w:t>
      </w:r>
      <w:r w:rsidR="00315F32" w:rsidRPr="00586A80">
        <w:t xml:space="preserve"> is </w:t>
      </w:r>
      <w:r w:rsidR="002B0813">
        <w:t xml:space="preserve">that there is </w:t>
      </w:r>
      <w:r w:rsidR="00315F32" w:rsidRPr="00586A80">
        <w:t xml:space="preserve">significantly more attenuation on the measured results </w:t>
      </w:r>
      <w:r w:rsidR="0091355F">
        <w:t xml:space="preserve">than the simulations. This is the case </w:t>
      </w:r>
      <w:r w:rsidR="00FA3B9E">
        <w:t xml:space="preserve">for </w:t>
      </w:r>
      <w:r w:rsidR="00315F32" w:rsidRPr="00586A80">
        <w:t>both oscillations.</w:t>
      </w:r>
    </w:p>
    <w:p w:rsidR="007B1211" w:rsidRDefault="00E11B7B" w:rsidP="00586A80">
      <w:pPr>
        <w:rPr>
          <w:lang w:val="en-ZA"/>
        </w:rPr>
      </w:pPr>
      <w:r>
        <w:rPr>
          <w:lang w:val="en-US"/>
        </w:rPr>
        <w:t xml:space="preserve">There is </w:t>
      </w:r>
      <w:r w:rsidR="007B1211">
        <w:rPr>
          <w:lang w:val="en-US"/>
        </w:rPr>
        <w:t xml:space="preserve">a </w:t>
      </w:r>
      <w:r w:rsidR="007B1211" w:rsidRPr="003625F1">
        <w:rPr>
          <w:lang w:val="en-ZA"/>
        </w:rPr>
        <w:t>large</w:t>
      </w:r>
      <w:r w:rsidR="00315F32" w:rsidRPr="003625F1">
        <w:rPr>
          <w:lang w:val="en-ZA"/>
        </w:rPr>
        <w:t xml:space="preserve"> confidence in the PUL </w:t>
      </w:r>
      <w:r>
        <w:rPr>
          <w:lang w:val="en-ZA"/>
        </w:rPr>
        <w:t>values for conductor self-inductance</w:t>
      </w:r>
      <w:r w:rsidR="00315F32" w:rsidRPr="003625F1">
        <w:rPr>
          <w:lang w:val="en-ZA"/>
        </w:rPr>
        <w:t xml:space="preserve"> and </w:t>
      </w:r>
      <w:r>
        <w:rPr>
          <w:lang w:val="en-ZA"/>
        </w:rPr>
        <w:t>inter-conductor capacitance</w:t>
      </w:r>
      <w:r w:rsidR="00063290">
        <w:rPr>
          <w:lang w:val="en-ZA"/>
        </w:rPr>
        <w:t>. Therefore it</w:t>
      </w:r>
      <w:r w:rsidR="00315F32" w:rsidRPr="003625F1">
        <w:rPr>
          <w:lang w:val="en-ZA"/>
        </w:rPr>
        <w:t xml:space="preserve"> is more important to understand the effect of </w:t>
      </w:r>
      <w:r w:rsidR="00825AB3">
        <w:rPr>
          <w:lang w:val="en-ZA"/>
        </w:rPr>
        <w:t>varying</w:t>
      </w:r>
      <w:r w:rsidR="00E016EA">
        <w:rPr>
          <w:lang w:val="en-ZA"/>
        </w:rPr>
        <w:t xml:space="preserve"> the</w:t>
      </w:r>
      <w:r w:rsidR="00315F32" w:rsidRPr="003625F1">
        <w:rPr>
          <w:lang w:val="en-ZA"/>
        </w:rPr>
        <w:t xml:space="preserve"> parameters in which we have more uncertainty. </w:t>
      </w:r>
      <w:r w:rsidR="004869C0">
        <w:rPr>
          <w:lang w:val="en-ZA"/>
        </w:rPr>
        <w:t>These uncertain parameters are the leakage inductance between conductors, and the self-capacitance of each conductor.</w:t>
      </w:r>
    </w:p>
    <w:p w:rsidR="00315F32" w:rsidRPr="003625F1" w:rsidRDefault="004869C0" w:rsidP="00586A80">
      <w:pPr>
        <w:rPr>
          <w:lang w:val="en-ZA"/>
        </w:rPr>
      </w:pPr>
      <w:r>
        <w:rPr>
          <w:lang w:val="en-ZA"/>
        </w:rPr>
        <w:t>Varying the</w:t>
      </w:r>
      <w:r w:rsidR="00315F32" w:rsidRPr="003625F1">
        <w:rPr>
          <w:lang w:val="en-ZA"/>
        </w:rPr>
        <w:t xml:space="preserve"> leakage inductance ha</w:t>
      </w:r>
      <w:r>
        <w:rPr>
          <w:lang w:val="en-ZA"/>
        </w:rPr>
        <w:t>s</w:t>
      </w:r>
      <w:r w:rsidR="00315F32" w:rsidRPr="003625F1">
        <w:rPr>
          <w:lang w:val="en-ZA"/>
        </w:rPr>
        <w:t xml:space="preserve"> the following effects: </w:t>
      </w:r>
    </w:p>
    <w:p w:rsidR="00315F32" w:rsidRPr="00A04FFC" w:rsidRDefault="00315F32" w:rsidP="00AC0EC8">
      <w:pPr>
        <w:pStyle w:val="ListParagraph"/>
        <w:numPr>
          <w:ilvl w:val="0"/>
          <w:numId w:val="33"/>
        </w:numPr>
        <w:rPr>
          <w:lang w:val="en-ZA"/>
        </w:rPr>
      </w:pPr>
      <w:r w:rsidRPr="00A04FFC">
        <w:rPr>
          <w:lang w:val="en-ZA"/>
        </w:rPr>
        <w:t>Firstly, the MOSFET drain-source turn-off voltage spike will be greater for a greater leakage inductance</w:t>
      </w:r>
      <w:r w:rsidR="00D679E4">
        <w:rPr>
          <w:lang w:val="en-ZA"/>
        </w:rPr>
        <w:t>, since there will be a greater ind</w:t>
      </w:r>
      <w:r w:rsidR="002C3080">
        <w:rPr>
          <w:lang w:val="en-ZA"/>
        </w:rPr>
        <w:t>uctance resisting the change in the supply loop current</w:t>
      </w:r>
      <w:r w:rsidRPr="00A04FFC">
        <w:rPr>
          <w:lang w:val="en-ZA"/>
        </w:rPr>
        <w:t xml:space="preserve">. </w:t>
      </w:r>
    </w:p>
    <w:p w:rsidR="00315F32" w:rsidRDefault="00315F32" w:rsidP="00AC0EC8">
      <w:pPr>
        <w:pStyle w:val="ListParagraph"/>
        <w:numPr>
          <w:ilvl w:val="0"/>
          <w:numId w:val="33"/>
        </w:numPr>
        <w:rPr>
          <w:lang w:val="en-ZA"/>
        </w:rPr>
      </w:pPr>
      <w:r w:rsidRPr="00A04FFC">
        <w:rPr>
          <w:lang w:val="en-ZA"/>
        </w:rPr>
        <w:t xml:space="preserve">Secondly, the MOSFET turn-off oscillation is a resonance between the leakage inductance and the MOSFET output capacitance. Therefore, a greater value of leakage inductance will result in lower frequency of </w:t>
      </w:r>
      <w:r w:rsidRPr="002F5BB9">
        <w:rPr>
          <w:lang w:val="en-ZA"/>
        </w:rPr>
        <w:t xml:space="preserve">oscillation. </w:t>
      </w:r>
    </w:p>
    <w:p w:rsidR="002F5BB9" w:rsidRPr="002F5BB9" w:rsidRDefault="002F5BB9" w:rsidP="00AC0EC8">
      <w:pPr>
        <w:pStyle w:val="ListParagraph"/>
        <w:numPr>
          <w:ilvl w:val="0"/>
          <w:numId w:val="33"/>
        </w:numPr>
        <w:rPr>
          <w:lang w:val="en-ZA"/>
        </w:rPr>
      </w:pPr>
      <w:r>
        <w:rPr>
          <w:lang w:val="en-ZA"/>
        </w:rPr>
        <w:t xml:space="preserve">One </w:t>
      </w:r>
      <w:r w:rsidRPr="002F5BB9">
        <w:rPr>
          <w:lang w:val="en-ZA"/>
        </w:rPr>
        <w:t>thing to note is that the interconnect inductances of the supply-side and load-side loops is usually lumped together with the leakage</w:t>
      </w:r>
      <w:r w:rsidRPr="00A04FFC">
        <w:rPr>
          <w:lang w:val="en-ZA"/>
        </w:rPr>
        <w:t xml:space="preserve"> inductance of the transformer (for the resonance calculation). Ignoring </w:t>
      </w:r>
      <w:r>
        <w:rPr>
          <w:lang w:val="en-ZA"/>
        </w:rPr>
        <w:t>these interconnects</w:t>
      </w:r>
      <w:r w:rsidRPr="00A04FFC">
        <w:rPr>
          <w:lang w:val="en-ZA"/>
        </w:rPr>
        <w:t xml:space="preserve"> will make a lower coupling </w:t>
      </w:r>
      <w:r>
        <w:rPr>
          <w:lang w:val="en-ZA"/>
        </w:rPr>
        <w:t xml:space="preserve">to </w:t>
      </w:r>
      <w:r w:rsidRPr="00A04FFC">
        <w:rPr>
          <w:lang w:val="en-ZA"/>
        </w:rPr>
        <w:t xml:space="preserve">appear than </w:t>
      </w:r>
      <w:r>
        <w:rPr>
          <w:lang w:val="en-ZA"/>
        </w:rPr>
        <w:t xml:space="preserve">what </w:t>
      </w:r>
      <w:r w:rsidRPr="00A04FFC">
        <w:rPr>
          <w:lang w:val="en-ZA"/>
        </w:rPr>
        <w:t>is</w:t>
      </w:r>
      <w:r>
        <w:rPr>
          <w:lang w:val="en-ZA"/>
        </w:rPr>
        <w:t xml:space="preserve"> really present.</w:t>
      </w:r>
    </w:p>
    <w:p w:rsidR="00315F32" w:rsidRPr="003625F1" w:rsidRDefault="00315F32" w:rsidP="00586A80">
      <w:pPr>
        <w:rPr>
          <w:lang w:val="en-ZA"/>
        </w:rPr>
      </w:pPr>
      <w:r w:rsidRPr="003625F1">
        <w:rPr>
          <w:lang w:val="en-ZA"/>
        </w:rPr>
        <w:lastRenderedPageBreak/>
        <w:t xml:space="preserve">A variation </w:t>
      </w:r>
      <w:r w:rsidR="00322D7F">
        <w:rPr>
          <w:lang w:val="en-ZA"/>
        </w:rPr>
        <w:t xml:space="preserve">(increase/decrease) </w:t>
      </w:r>
      <w:r w:rsidRPr="003625F1">
        <w:rPr>
          <w:lang w:val="en-ZA"/>
        </w:rPr>
        <w:t>in the self-capacitance of each conductor can have the following effects, all of which are very slight effects:</w:t>
      </w:r>
      <w:r w:rsidR="00A75AC6">
        <w:rPr>
          <w:lang w:val="en-ZA"/>
        </w:rPr>
        <w:t xml:space="preserve"> (</w:t>
      </w:r>
      <w:r w:rsidR="00A04FFC">
        <w:rPr>
          <w:lang w:val="en-ZA"/>
        </w:rPr>
        <w:t>These characteristics are obtained from simulation</w:t>
      </w:r>
      <w:r w:rsidR="00A75AC6">
        <w:rPr>
          <w:lang w:val="en-ZA"/>
        </w:rPr>
        <w:t>)</w:t>
      </w:r>
    </w:p>
    <w:p w:rsidR="00315F32" w:rsidRPr="00A04FFC" w:rsidRDefault="00315F32" w:rsidP="00AC0EC8">
      <w:pPr>
        <w:pStyle w:val="ListParagraph"/>
        <w:numPr>
          <w:ilvl w:val="0"/>
          <w:numId w:val="32"/>
        </w:numPr>
        <w:rPr>
          <w:lang w:val="en-ZA"/>
        </w:rPr>
      </w:pPr>
      <w:r w:rsidRPr="00A04FFC">
        <w:rPr>
          <w:lang w:val="en-ZA"/>
        </w:rPr>
        <w:t>Less attenuation on MOSFET turn-off oscillation, but more attenuation on diode turn-off oscillation</w:t>
      </w:r>
    </w:p>
    <w:p w:rsidR="00315F32" w:rsidRPr="00A04FFC" w:rsidRDefault="00315F32" w:rsidP="00AC0EC8">
      <w:pPr>
        <w:pStyle w:val="ListParagraph"/>
        <w:numPr>
          <w:ilvl w:val="0"/>
          <w:numId w:val="32"/>
        </w:numPr>
        <w:rPr>
          <w:lang w:val="en-ZA"/>
        </w:rPr>
      </w:pPr>
      <w:r w:rsidRPr="00A04FFC">
        <w:rPr>
          <w:lang w:val="en-ZA"/>
        </w:rPr>
        <w:t>Higher MOSFET drain-source voltage spike</w:t>
      </w:r>
    </w:p>
    <w:p w:rsidR="00315F32" w:rsidRPr="00A04FFC" w:rsidRDefault="00315F32" w:rsidP="00AC0EC8">
      <w:pPr>
        <w:pStyle w:val="ListParagraph"/>
        <w:numPr>
          <w:ilvl w:val="0"/>
          <w:numId w:val="32"/>
        </w:numPr>
        <w:rPr>
          <w:lang w:val="en-ZA"/>
        </w:rPr>
      </w:pPr>
      <w:r w:rsidRPr="00A04FFC">
        <w:rPr>
          <w:lang w:val="en-ZA"/>
        </w:rPr>
        <w:t>Higher frequency on MOSFET turn-off oscillation</w:t>
      </w:r>
    </w:p>
    <w:p w:rsidR="008511D1" w:rsidRDefault="00315F32" w:rsidP="00586A80">
      <w:pPr>
        <w:rPr>
          <w:lang w:val="en-ZA"/>
        </w:rPr>
      </w:pPr>
      <w:r w:rsidRPr="003625F1">
        <w:rPr>
          <w:lang w:val="en-ZA"/>
        </w:rPr>
        <w:t xml:space="preserve">A variation in </w:t>
      </w:r>
      <w:r w:rsidR="005124B1">
        <w:rPr>
          <w:lang w:val="en-ZA"/>
        </w:rPr>
        <w:t xml:space="preserve">a conductor’s </w:t>
      </w:r>
      <w:r w:rsidRPr="003625F1">
        <w:rPr>
          <w:lang w:val="en-ZA"/>
        </w:rPr>
        <w:t xml:space="preserve">DC resistance will change the damping characteristics. The effect on the oscillations’ attenuation is slight for any DC resistance under 100mΩ (measured </w:t>
      </w:r>
      <w:r w:rsidR="00D76346">
        <w:rPr>
          <w:lang w:val="en-ZA"/>
        </w:rPr>
        <w:t xml:space="preserve">value </w:t>
      </w:r>
      <w:r w:rsidR="0026662B">
        <w:rPr>
          <w:lang w:val="en-ZA"/>
        </w:rPr>
        <w:t>was 40mΩ)</w:t>
      </w:r>
      <w:r w:rsidRPr="003625F1">
        <w:rPr>
          <w:lang w:val="en-ZA"/>
        </w:rPr>
        <w:t>. These resistances have little effect on the frequenc</w:t>
      </w:r>
      <w:r w:rsidR="00D50A58">
        <w:rPr>
          <w:lang w:val="en-ZA"/>
        </w:rPr>
        <w:t>ies</w:t>
      </w:r>
      <w:r w:rsidRPr="003625F1">
        <w:rPr>
          <w:lang w:val="en-ZA"/>
        </w:rPr>
        <w:t xml:space="preserve"> of oscillation (</w:t>
      </w:r>
      <w:r w:rsidR="00A22EF5">
        <w:rPr>
          <w:lang w:val="en-ZA"/>
        </w:rPr>
        <w:t xml:space="preserve">which are </w:t>
      </w:r>
      <w:r w:rsidRPr="003625F1">
        <w:rPr>
          <w:lang w:val="en-ZA"/>
        </w:rPr>
        <w:t xml:space="preserve">determined by poles – reactive components), and </w:t>
      </w:r>
      <w:r w:rsidR="003020B8">
        <w:rPr>
          <w:lang w:val="en-ZA"/>
        </w:rPr>
        <w:t xml:space="preserve">little effect </w:t>
      </w:r>
      <w:r w:rsidRPr="003625F1">
        <w:rPr>
          <w:lang w:val="en-ZA"/>
        </w:rPr>
        <w:t>on the MOSFET drain-source turn-off voltage spike</w:t>
      </w:r>
      <w:r w:rsidR="003020B8">
        <w:rPr>
          <w:lang w:val="en-ZA"/>
        </w:rPr>
        <w:t xml:space="preserve"> as well</w:t>
      </w:r>
      <w:r w:rsidRPr="003625F1">
        <w:rPr>
          <w:lang w:val="en-ZA"/>
        </w:rPr>
        <w:t xml:space="preserve">. </w:t>
      </w:r>
    </w:p>
    <w:p w:rsidR="00315F32" w:rsidRPr="003625F1" w:rsidRDefault="00315F32" w:rsidP="00586A80">
      <w:pPr>
        <w:rPr>
          <w:lang w:val="en-ZA"/>
        </w:rPr>
      </w:pPr>
      <w:r w:rsidRPr="003625F1">
        <w:rPr>
          <w:lang w:val="en-ZA"/>
        </w:rPr>
        <w:t>The conductor resistance will increase from the DC resistance according to the skin effect. The extent of this was investigated at the frequencies of the two oscillations observed in the MOSFET drain-source voltage: 2 MHz and 44</w:t>
      </w:r>
      <w:r w:rsidR="00BC7AE8">
        <w:rPr>
          <w:lang w:val="en-ZA"/>
        </w:rPr>
        <w:t> </w:t>
      </w:r>
      <w:r w:rsidRPr="003625F1">
        <w:rPr>
          <w:lang w:val="en-ZA"/>
        </w:rPr>
        <w:t xml:space="preserve">MHz. For a 35 µm thick copper conductor, the diode turn-off oscillation frequency will not cause a change from the DC resistance. The 44 MHz will cause an effective resistance of the order of double the DC resistance, which is still not having a significant effect on the damping of the oscillation. Therefore, there is another reason for the greater attenuation of oscillations observed in physical measurement. </w:t>
      </w:r>
    </w:p>
    <w:p w:rsidR="00315F32" w:rsidRDefault="00315F32" w:rsidP="00586A80">
      <w:pPr>
        <w:rPr>
          <w:lang w:val="en-ZA"/>
        </w:rPr>
      </w:pPr>
      <w:r w:rsidRPr="003625F1">
        <w:rPr>
          <w:lang w:val="en-ZA"/>
        </w:rPr>
        <w:t>Attenuation in the diode turn-off oscillations is caused by the unmodelled core losses. The 2 MHz frequency is at the bandwidth of operation for the core – which would start invalidating the B-H characteristic curve. However, even before this occurs, core losses will occur from eddy currents and hysteresis effects. In conventional lumped parameter models</w:t>
      </w:r>
      <w:r w:rsidR="001C59EB">
        <w:rPr>
          <w:lang w:val="en-ZA"/>
        </w:rPr>
        <w:t>,</w:t>
      </w:r>
      <w:r w:rsidRPr="003625F1">
        <w:rPr>
          <w:lang w:val="en-ZA"/>
        </w:rPr>
        <w:t xml:space="preserve"> core loss is modelled as a resistor in parallel with the winding. This same </w:t>
      </w:r>
      <w:r w:rsidRPr="00834B3E">
        <w:rPr>
          <w:lang w:val="en-ZA"/>
        </w:rPr>
        <w:t>method</w:t>
      </w:r>
      <w:r w:rsidRPr="003625F1">
        <w:rPr>
          <w:lang w:val="en-ZA"/>
        </w:rPr>
        <w:t xml:space="preserve"> was used for the distributed model, i.e. placing one lumped parallel resistor across the winding’s terminals. Core loss is not usually included in a transmission line model, and so distributed way of doing this is not yet known by the author. Placing a 2 kΩ resistor in parallel with the supply-side winding resulted in the correct damping characteristic on the diode turn-off oscillation. </w:t>
      </w:r>
      <w:r w:rsidR="00834B3E">
        <w:rPr>
          <w:lang w:val="en-ZA"/>
        </w:rPr>
        <w:t>Now</w:t>
      </w:r>
      <w:r w:rsidRPr="003625F1">
        <w:rPr>
          <w:lang w:val="en-ZA"/>
        </w:rPr>
        <w:t xml:space="preserve"> only observed discrepancy still needing to be accounted for is the lack of attenuation on the MOSFET turn-off oscillation. This oscillation is the resonance between leakage inductance and MOSFET output capacitance. Thus, the flux involved in this resonance is not within the core, so core loss will not introduce damping here. </w:t>
      </w:r>
    </w:p>
    <w:p w:rsidR="00383D37" w:rsidRPr="00383D37" w:rsidRDefault="00383D37" w:rsidP="00383D37">
      <w:pPr>
        <w:pStyle w:val="Heading2"/>
        <w:spacing w:line="240" w:lineRule="auto"/>
      </w:pPr>
      <w:r>
        <w:t>Integrating the load DC bus capacitor</w:t>
      </w:r>
    </w:p>
    <w:p w:rsidR="00EE40C4" w:rsidRPr="002F1FCD" w:rsidRDefault="00EE40C4" w:rsidP="00EE40C4">
      <w:pPr>
        <w:pStyle w:val="Heading3"/>
        <w:rPr>
          <w:lang w:val="en-ZA"/>
        </w:rPr>
      </w:pPr>
      <w:r>
        <w:rPr>
          <w:lang w:val="en-ZA"/>
        </w:rPr>
        <w:t>Physical constraints: technological and electromagnetic limits</w:t>
      </w:r>
    </w:p>
    <w:p w:rsidR="00EE40C4" w:rsidRDefault="00EE40C4" w:rsidP="00EE40C4">
      <w:pPr>
        <w:pStyle w:val="Text"/>
        <w:rPr>
          <w:lang w:val="en-ZA"/>
        </w:rPr>
      </w:pPr>
      <w:r>
        <w:rPr>
          <w:lang w:val="en-ZA"/>
        </w:rPr>
        <w:t>Physical constraints become important when we become interested in the optimisation of integrated passive design. This section is an overview of good works that have been found in the literature [</w:t>
      </w:r>
      <w:r w:rsidR="004E7845">
        <w:rPr>
          <w:lang w:val="en-ZA"/>
        </w:rPr>
        <w:t>1, 6, 9-21, 44-49</w:t>
      </w:r>
      <w:r>
        <w:rPr>
          <w:lang w:val="en-ZA"/>
        </w:rPr>
        <w:t xml:space="preserve">]. </w:t>
      </w:r>
    </w:p>
    <w:p w:rsidR="00EE40C4" w:rsidRDefault="00EE40C4" w:rsidP="00EE40C4">
      <w:pPr>
        <w:pStyle w:val="Text"/>
        <w:rPr>
          <w:lang w:val="en-ZA"/>
        </w:rPr>
      </w:pPr>
      <w:r>
        <w:rPr>
          <w:lang w:val="en-ZA"/>
        </w:rPr>
        <w:t xml:space="preserve">Different limitations become significant for different optimisation targets. Maximum efficiency, minimum volumetric usage, and minimum cost are three examples of different targets for </w:t>
      </w:r>
      <w:r>
        <w:rPr>
          <w:lang w:val="en-ZA"/>
        </w:rPr>
        <w:lastRenderedPageBreak/>
        <w:t xml:space="preserve">optimisation. </w:t>
      </w:r>
    </w:p>
    <w:p w:rsidR="00EE40C4" w:rsidRDefault="00EE40C4" w:rsidP="00EE40C4">
      <w:pPr>
        <w:pStyle w:val="Text"/>
        <w:rPr>
          <w:lang w:val="en-ZA"/>
        </w:rPr>
      </w:pPr>
      <w:r>
        <w:rPr>
          <w:lang w:val="en-ZA"/>
        </w:rPr>
        <w:t>Optimisation with regard to efficiency seeks to identify and minimize all system losses. Good work to allocate losses in typical integrated converter systems can be referenced in [</w:t>
      </w:r>
      <w:r w:rsidR="003431E9" w:rsidRPr="003431E9">
        <w:rPr>
          <w:lang w:val="en-ZA"/>
        </w:rPr>
        <w:t>10</w:t>
      </w:r>
      <w:r w:rsidRPr="003431E9">
        <w:rPr>
          <w:lang w:val="en-ZA"/>
        </w:rPr>
        <w:t xml:space="preserve">, </w:t>
      </w:r>
      <w:r w:rsidR="003431E9" w:rsidRPr="003431E9">
        <w:rPr>
          <w:lang w:val="en-ZA"/>
        </w:rPr>
        <w:t>13</w:t>
      </w:r>
      <w:r w:rsidRPr="003431E9">
        <w:rPr>
          <w:lang w:val="en-ZA"/>
        </w:rPr>
        <w:t xml:space="preserve">, </w:t>
      </w:r>
      <w:r w:rsidR="003431E9">
        <w:rPr>
          <w:lang w:val="en-ZA"/>
        </w:rPr>
        <w:t>15</w:t>
      </w:r>
      <w:r>
        <w:rPr>
          <w:lang w:val="en-ZA"/>
        </w:rPr>
        <w:t>]. Different sources of losses and possible options to minimise them are summarised in the following:</w:t>
      </w:r>
    </w:p>
    <w:p w:rsidR="00EE40C4" w:rsidRDefault="00EE40C4" w:rsidP="00EE40C4">
      <w:pPr>
        <w:pStyle w:val="Text"/>
        <w:numPr>
          <w:ilvl w:val="0"/>
          <w:numId w:val="12"/>
        </w:numPr>
        <w:rPr>
          <w:lang w:val="en-ZA"/>
        </w:rPr>
      </w:pPr>
      <w:r>
        <w:rPr>
          <w:lang w:val="en-ZA"/>
        </w:rPr>
        <w:t>Dielectric losses increase (approximated as linearly) with frequency. High permittivity increases dielectric loss [</w:t>
      </w:r>
      <w:r w:rsidR="00BF07AF">
        <w:rPr>
          <w:lang w:val="en-ZA"/>
        </w:rPr>
        <w:t>44</w:t>
      </w:r>
      <w:r>
        <w:rPr>
          <w:lang w:val="en-ZA"/>
        </w:rPr>
        <w:t>], which is a significant limitation because high permittivities are essential to achieve required capacitances.</w:t>
      </w:r>
    </w:p>
    <w:p w:rsidR="00EE40C4" w:rsidRDefault="00EE40C4" w:rsidP="00EE40C4">
      <w:pPr>
        <w:pStyle w:val="Text"/>
        <w:numPr>
          <w:ilvl w:val="0"/>
          <w:numId w:val="12"/>
        </w:numPr>
        <w:rPr>
          <w:lang w:val="en-ZA"/>
        </w:rPr>
      </w:pPr>
      <w:r>
        <w:rPr>
          <w:lang w:val="en-ZA"/>
        </w:rPr>
        <w:t>Magnetic core losses are proportional to flux density and frequency of operation, increasing faster than by a linear relationship [</w:t>
      </w:r>
      <w:r w:rsidR="00853CAF" w:rsidRPr="00853CAF">
        <w:rPr>
          <w:lang w:val="en-ZA"/>
        </w:rPr>
        <w:t>15</w:t>
      </w:r>
      <w:r w:rsidRPr="00853CAF">
        <w:rPr>
          <w:lang w:val="en-ZA"/>
        </w:rPr>
        <w:t xml:space="preserve">, </w:t>
      </w:r>
      <w:r w:rsidR="00853CAF">
        <w:rPr>
          <w:lang w:val="en-ZA"/>
        </w:rPr>
        <w:t>21</w:t>
      </w:r>
      <w:r>
        <w:rPr>
          <w:lang w:val="en-ZA"/>
        </w:rPr>
        <w:t>]. These parameters have to be reduced if core losses become a significant contributor to total system loss. Core losses have often found to be less significant in practical cases, as in [</w:t>
      </w:r>
      <w:r w:rsidR="004506D0">
        <w:rPr>
          <w:lang w:val="en-ZA"/>
        </w:rPr>
        <w:t>13</w:t>
      </w:r>
      <w:r>
        <w:rPr>
          <w:lang w:val="en-ZA"/>
        </w:rPr>
        <w:t>], but in other cases core losses are comparable to other sources of losses [</w:t>
      </w:r>
      <w:r w:rsidR="00BF07AF">
        <w:rPr>
          <w:lang w:val="en-ZA"/>
        </w:rPr>
        <w:t>44</w:t>
      </w:r>
      <w:r>
        <w:rPr>
          <w:lang w:val="en-ZA"/>
        </w:rPr>
        <w:t>]. Good work on modelling core losses via eddy currents and hysteresis has been done by [</w:t>
      </w:r>
      <w:r w:rsidR="004506D0">
        <w:rPr>
          <w:lang w:val="en-ZA"/>
        </w:rPr>
        <w:t>21</w:t>
      </w:r>
      <w:r>
        <w:rPr>
          <w:lang w:val="en-ZA"/>
        </w:rPr>
        <w:t>].</w:t>
      </w:r>
    </w:p>
    <w:p w:rsidR="00EE40C4" w:rsidRDefault="00EE40C4" w:rsidP="00EE40C4">
      <w:pPr>
        <w:pStyle w:val="Text"/>
        <w:numPr>
          <w:ilvl w:val="0"/>
          <w:numId w:val="12"/>
        </w:numPr>
        <w:rPr>
          <w:lang w:val="en-ZA"/>
        </w:rPr>
      </w:pPr>
      <w:r>
        <w:rPr>
          <w:lang w:val="en-ZA"/>
        </w:rPr>
        <w:t>Conductor losses are predominately I</w:t>
      </w:r>
      <w:r>
        <w:rPr>
          <w:vertAlign w:val="superscript"/>
          <w:lang w:val="en-ZA"/>
        </w:rPr>
        <w:t>2</w:t>
      </w:r>
      <w:r>
        <w:rPr>
          <w:lang w:val="en-ZA"/>
        </w:rPr>
        <w:t>R losses, but at high frequencies skin effect and proximity effects become rapidly significant. To minimise these losses the conductor width should be maximised to decrease resistance. Conductor width is limited by the core window width that is necessary to achieve the required inductance (which is dependent on core path length), as well as to limit leakage energy that is stored in core windows. At higher frequencies, skin effect limits the value of increasing conductor thickness to decrease resistance.</w:t>
      </w:r>
    </w:p>
    <w:p w:rsidR="00EE40C4" w:rsidRDefault="00EE40C4" w:rsidP="00EE40C4">
      <w:pPr>
        <w:pStyle w:val="Text"/>
        <w:numPr>
          <w:ilvl w:val="0"/>
          <w:numId w:val="12"/>
        </w:numPr>
        <w:rPr>
          <w:lang w:val="en-ZA"/>
        </w:rPr>
      </w:pPr>
      <w:r>
        <w:rPr>
          <w:lang w:val="en-ZA"/>
        </w:rPr>
        <w:t>Semiconductor losses (MOSFET switch, diodes) linearly increase with frequency [</w:t>
      </w:r>
      <w:r w:rsidR="00BF07AF">
        <w:rPr>
          <w:lang w:val="en-ZA"/>
        </w:rPr>
        <w:t>44</w:t>
      </w:r>
      <w:r>
        <w:rPr>
          <w:lang w:val="en-ZA"/>
        </w:rPr>
        <w:t>]. Precise soft-switching technology and decreased frequency is necessary to minimise these losses.</w:t>
      </w:r>
    </w:p>
    <w:p w:rsidR="00EE40C4" w:rsidRDefault="00EE40C4" w:rsidP="00EE40C4">
      <w:pPr>
        <w:pStyle w:val="Text"/>
        <w:rPr>
          <w:lang w:val="en-ZA"/>
        </w:rPr>
      </w:pPr>
      <w:r>
        <w:rPr>
          <w:lang w:val="en-ZA"/>
        </w:rPr>
        <w:t>Loss modelling is described by [</w:t>
      </w:r>
      <w:r w:rsidR="00BF07AF">
        <w:rPr>
          <w:lang w:val="en-ZA"/>
        </w:rPr>
        <w:t>44</w:t>
      </w:r>
      <w:r>
        <w:rPr>
          <w:lang w:val="en-ZA"/>
        </w:rPr>
        <w:t>] and is taken further in [</w:t>
      </w:r>
      <w:r w:rsidR="00CC7538">
        <w:rPr>
          <w:lang w:val="en-ZA"/>
        </w:rPr>
        <w:t>45</w:t>
      </w:r>
      <w:r>
        <w:rPr>
          <w:lang w:val="en-ZA"/>
        </w:rPr>
        <w:t>] to incorporate proximity and skin effects, an empirical for non-linear dielectric losses, and a core loss model for non-sinusoidal excitation. Losses are slightly underestimated using these models. The models are developed further by [</w:t>
      </w:r>
      <w:r w:rsidR="002C268B" w:rsidRPr="002C268B">
        <w:rPr>
          <w:lang w:val="en-ZA"/>
        </w:rPr>
        <w:t>15</w:t>
      </w:r>
      <w:r w:rsidRPr="002C268B">
        <w:rPr>
          <w:lang w:val="en-ZA"/>
        </w:rPr>
        <w:t xml:space="preserve">, </w:t>
      </w:r>
      <w:r w:rsidR="002C268B">
        <w:rPr>
          <w:lang w:val="en-ZA"/>
        </w:rPr>
        <w:t>21, 46</w:t>
      </w:r>
      <w:r>
        <w:rPr>
          <w:lang w:val="en-ZA"/>
        </w:rPr>
        <w:t>].At this point the loss models have become quite mathematically complicated, and a decision must be made as to how significant the frequency-dependent losses are. Frequency-dependent losses increase drastically at high frequencies.</w:t>
      </w:r>
    </w:p>
    <w:p w:rsidR="00EE40C4" w:rsidRDefault="00F32265" w:rsidP="00EE40C4">
      <w:pPr>
        <w:pStyle w:val="Text"/>
        <w:rPr>
          <w:lang w:val="en-ZA"/>
        </w:rPr>
      </w:pPr>
      <w:r>
        <w:rPr>
          <w:lang w:val="en-ZA"/>
        </w:rPr>
        <w:t>W</w:t>
      </w:r>
      <w:r w:rsidR="00EE40C4">
        <w:rPr>
          <w:lang w:val="en-ZA"/>
        </w:rPr>
        <w:t xml:space="preserve">hen </w:t>
      </w:r>
      <w:r>
        <w:rPr>
          <w:lang w:val="en-ZA"/>
        </w:rPr>
        <w:t xml:space="preserve">using </w:t>
      </w:r>
      <w:r w:rsidR="00EE40C4">
        <w:rPr>
          <w:lang w:val="en-ZA"/>
        </w:rPr>
        <w:t xml:space="preserve">very precise loss models for the integrated passive structures, </w:t>
      </w:r>
      <w:r>
        <w:rPr>
          <w:lang w:val="en-ZA"/>
        </w:rPr>
        <w:t xml:space="preserve">one should consider whether </w:t>
      </w:r>
      <w:r w:rsidR="00EE40C4">
        <w:rPr>
          <w:lang w:val="en-ZA"/>
        </w:rPr>
        <w:t xml:space="preserve">the parasitic effects of external interconnections and inaccurate semiconductor loss modelling </w:t>
      </w:r>
      <w:r>
        <w:rPr>
          <w:lang w:val="en-ZA"/>
        </w:rPr>
        <w:t>are actually</w:t>
      </w:r>
      <w:r w:rsidR="00EE40C4">
        <w:rPr>
          <w:lang w:val="en-ZA"/>
        </w:rPr>
        <w:t xml:space="preserve"> much more significant. </w:t>
      </w:r>
      <w:r w:rsidR="005C2990">
        <w:rPr>
          <w:lang w:val="en-ZA"/>
        </w:rPr>
        <w:t>As an example, the work of</w:t>
      </w:r>
      <w:r w:rsidR="00EE40C4">
        <w:rPr>
          <w:lang w:val="en-ZA"/>
        </w:rPr>
        <w:t xml:space="preserve"> [</w:t>
      </w:r>
      <w:r w:rsidR="00272A1A">
        <w:rPr>
          <w:lang w:val="en-ZA"/>
        </w:rPr>
        <w:t>47</w:t>
      </w:r>
      <w:r w:rsidR="005C2990">
        <w:rPr>
          <w:lang w:val="en-ZA"/>
        </w:rPr>
        <w:t>]</w:t>
      </w:r>
      <w:r w:rsidR="00EE40C4">
        <w:rPr>
          <w:lang w:val="en-ZA"/>
        </w:rPr>
        <w:t xml:space="preserve"> demonstrates the effect of leakage inductance introduced by conductor terminations, i.e. the interconnection between the integrated passives’ t</w:t>
      </w:r>
      <w:r w:rsidR="005C2990">
        <w:rPr>
          <w:lang w:val="en-ZA"/>
        </w:rPr>
        <w:t>erminals and external circuitry.</w:t>
      </w:r>
    </w:p>
    <w:p w:rsidR="00EE40C4" w:rsidRPr="003625F1" w:rsidRDefault="00EE40C4" w:rsidP="00EE40C4">
      <w:pPr>
        <w:pStyle w:val="Text"/>
        <w:rPr>
          <w:lang w:val="en-ZA"/>
        </w:rPr>
      </w:pPr>
      <w:r>
        <w:rPr>
          <w:lang w:val="en-ZA"/>
        </w:rPr>
        <w:t xml:space="preserve">Optimisation with regard to volumetric minimisation seeks to maximise power density.The power that can be processed by a given inductance is directly proportional to the frequency of operation. The size of the inductance is a major contributor to the spatial requirements of the integrated </w:t>
      </w:r>
      <w:r>
        <w:rPr>
          <w:lang w:val="en-ZA"/>
        </w:rPr>
        <w:lastRenderedPageBreak/>
        <w:t>passive. The recent trend has been to increase the frequency of operation in the low MHz range [</w:t>
      </w:r>
      <w:r w:rsidR="00C979F3">
        <w:rPr>
          <w:lang w:val="en-ZA"/>
        </w:rPr>
        <w:t>1,</w:t>
      </w:r>
      <w:r w:rsidR="00E1295A">
        <w:rPr>
          <w:lang w:val="en-ZA"/>
        </w:rPr>
        <w:t> </w:t>
      </w:r>
      <w:r w:rsidR="00C979F3" w:rsidRPr="00C979F3">
        <w:rPr>
          <w:lang w:val="en-ZA"/>
        </w:rPr>
        <w:t>10</w:t>
      </w:r>
      <w:r w:rsidRPr="00C979F3">
        <w:rPr>
          <w:lang w:val="en-ZA"/>
        </w:rPr>
        <w:t xml:space="preserve">, </w:t>
      </w:r>
      <w:r w:rsidR="00C979F3" w:rsidRPr="00C979F3">
        <w:rPr>
          <w:lang w:val="en-ZA"/>
        </w:rPr>
        <w:t>and 16</w:t>
      </w:r>
      <w:r>
        <w:rPr>
          <w:lang w:val="en-ZA"/>
        </w:rPr>
        <w:t xml:space="preserve">]. </w:t>
      </w:r>
      <w:r w:rsidRPr="003625F1">
        <w:rPr>
          <w:lang w:val="en-ZA"/>
        </w:rPr>
        <w:t xml:space="preserve">Frequency of operation </w:t>
      </w:r>
      <w:r>
        <w:rPr>
          <w:lang w:val="en-ZA"/>
        </w:rPr>
        <w:t>is, however, constrained</w:t>
      </w:r>
      <w:r w:rsidRPr="003625F1">
        <w:rPr>
          <w:lang w:val="en-ZA"/>
        </w:rPr>
        <w:t xml:space="preserve"> by:</w:t>
      </w:r>
    </w:p>
    <w:p w:rsidR="00EE40C4" w:rsidRPr="003625F1" w:rsidRDefault="00EE40C4" w:rsidP="00EE40C4">
      <w:pPr>
        <w:pStyle w:val="Text"/>
        <w:numPr>
          <w:ilvl w:val="0"/>
          <w:numId w:val="6"/>
        </w:numPr>
        <w:rPr>
          <w:lang w:val="en-ZA"/>
        </w:rPr>
      </w:pPr>
      <w:r w:rsidRPr="003625F1">
        <w:rPr>
          <w:lang w:val="en-ZA"/>
        </w:rPr>
        <w:t xml:space="preserve">The slew-rate possible for the semi-conductor switches used; modern advances in MOSFET technology has largely removed this limit. </w:t>
      </w:r>
    </w:p>
    <w:p w:rsidR="00EE40C4" w:rsidRPr="003625F1" w:rsidRDefault="00EE40C4" w:rsidP="00EE40C4">
      <w:pPr>
        <w:pStyle w:val="Text"/>
        <w:numPr>
          <w:ilvl w:val="0"/>
          <w:numId w:val="6"/>
        </w:numPr>
        <w:rPr>
          <w:lang w:val="en-ZA"/>
        </w:rPr>
      </w:pPr>
      <w:r>
        <w:rPr>
          <w:lang w:val="en-ZA"/>
        </w:rPr>
        <w:t>Core, dielectric, conductor</w:t>
      </w:r>
      <w:r w:rsidRPr="003625F1">
        <w:rPr>
          <w:lang w:val="en-ZA"/>
        </w:rPr>
        <w:t xml:space="preserve">&amp; semi-conductor losses </w:t>
      </w:r>
      <w:r>
        <w:rPr>
          <w:lang w:val="en-ZA"/>
        </w:rPr>
        <w:t>all increase significantly with frequency. At high frequencies they easily dominate DC losses. If efficiency can be sacrificed for higher power densities, then the frequency can be increased to the point where losses become comparable more significant where loss densities increase.</w:t>
      </w:r>
    </w:p>
    <w:p w:rsidR="00EE40C4" w:rsidRPr="003625F1" w:rsidRDefault="00EE40C4" w:rsidP="00EE40C4">
      <w:pPr>
        <w:pStyle w:val="Text"/>
        <w:numPr>
          <w:ilvl w:val="0"/>
          <w:numId w:val="6"/>
        </w:numPr>
        <w:rPr>
          <w:lang w:val="en-ZA"/>
        </w:rPr>
      </w:pPr>
      <w:r w:rsidRPr="003625F1">
        <w:rPr>
          <w:lang w:val="en-ZA"/>
        </w:rPr>
        <w:t xml:space="preserve">The parasitic layout impedances </w:t>
      </w:r>
      <w:r>
        <w:rPr>
          <w:lang w:val="en-ZA"/>
        </w:rPr>
        <w:t xml:space="preserve">of the rest of the converter circuit </w:t>
      </w:r>
      <w:r w:rsidRPr="003625F1">
        <w:rPr>
          <w:lang w:val="en-ZA"/>
        </w:rPr>
        <w:t>become more significant</w:t>
      </w:r>
      <w:r>
        <w:rPr>
          <w:lang w:val="en-ZA"/>
        </w:rPr>
        <w:t>; well demonstrated by [</w:t>
      </w:r>
      <w:r w:rsidR="00272A1A">
        <w:rPr>
          <w:lang w:val="en-ZA"/>
        </w:rPr>
        <w:t>47</w:t>
      </w:r>
      <w:r>
        <w:rPr>
          <w:lang w:val="en-ZA"/>
        </w:rPr>
        <w:t>].</w:t>
      </w:r>
    </w:p>
    <w:p w:rsidR="00EE40C4" w:rsidRDefault="00EE40C4" w:rsidP="00EE40C4">
      <w:pPr>
        <w:pStyle w:val="Text"/>
        <w:numPr>
          <w:ilvl w:val="0"/>
          <w:numId w:val="6"/>
        </w:numPr>
        <w:rPr>
          <w:lang w:val="en-ZA"/>
        </w:rPr>
      </w:pPr>
      <w:r>
        <w:rPr>
          <w:lang w:val="en-ZA"/>
        </w:rPr>
        <w:t>At frequencies above the low MHz range, the physical dimensions of the structure can become electrically large, at which point transmission line effects become significant. This will introduce higher order resonance points, and the need for accurate high frequency models.</w:t>
      </w:r>
    </w:p>
    <w:p w:rsidR="00EE40C4" w:rsidRPr="00804E2E" w:rsidRDefault="00EE40C4" w:rsidP="00EE40C4">
      <w:pPr>
        <w:pStyle w:val="Text"/>
        <w:numPr>
          <w:ilvl w:val="0"/>
          <w:numId w:val="6"/>
        </w:numPr>
        <w:rPr>
          <w:lang w:val="en-ZA"/>
        </w:rPr>
      </w:pPr>
      <w:r>
        <w:rPr>
          <w:lang w:val="en-ZA"/>
        </w:rPr>
        <w:t xml:space="preserve">Conversely, the operational frequency also cannot be too low (i.e. </w:t>
      </w:r>
      <w:r w:rsidRPr="003625F1">
        <w:rPr>
          <w:lang w:val="en-ZA"/>
        </w:rPr>
        <w:t>to reduce losses</w:t>
      </w:r>
      <w:r>
        <w:rPr>
          <w:lang w:val="en-ZA"/>
        </w:rPr>
        <w:t>, etc.</w:t>
      </w:r>
      <w:r w:rsidRPr="003625F1">
        <w:rPr>
          <w:lang w:val="en-ZA"/>
        </w:rPr>
        <w:t>)</w:t>
      </w:r>
      <w:r>
        <w:rPr>
          <w:lang w:val="en-ZA"/>
        </w:rPr>
        <w:t>,</w:t>
      </w:r>
      <w:r w:rsidRPr="003625F1">
        <w:rPr>
          <w:lang w:val="en-ZA"/>
        </w:rPr>
        <w:t xml:space="preserve"> b</w:t>
      </w:r>
      <w:r>
        <w:rPr>
          <w:lang w:val="en-ZA"/>
        </w:rPr>
        <w:t>ecause that would require largeinductances and capacitances</w:t>
      </w:r>
      <w:r w:rsidRPr="003625F1">
        <w:rPr>
          <w:lang w:val="en-ZA"/>
        </w:rPr>
        <w:t xml:space="preserve"> for a required output power.</w:t>
      </w:r>
    </w:p>
    <w:p w:rsidR="00EE40C4" w:rsidRDefault="00EE40C4" w:rsidP="00EE40C4">
      <w:pPr>
        <w:pStyle w:val="Text"/>
        <w:rPr>
          <w:lang w:val="en-ZA"/>
        </w:rPr>
      </w:pPr>
      <w:r>
        <w:rPr>
          <w:lang w:val="en-ZA"/>
        </w:rPr>
        <w:t>Volumetric optimisation for a given frequency has been studied thoroughly by [</w:t>
      </w:r>
      <w:r w:rsidR="008009D4" w:rsidRPr="008009D4">
        <w:rPr>
          <w:lang w:val="en-ZA"/>
        </w:rPr>
        <w:t>10</w:t>
      </w:r>
      <w:r w:rsidRPr="008009D4">
        <w:rPr>
          <w:lang w:val="en-ZA"/>
        </w:rPr>
        <w:t xml:space="preserve">, </w:t>
      </w:r>
      <w:r w:rsidR="008009D4">
        <w:rPr>
          <w:lang w:val="en-ZA"/>
        </w:rPr>
        <w:t>15</w:t>
      </w:r>
      <w:r>
        <w:rPr>
          <w:lang w:val="en-ZA"/>
        </w:rPr>
        <w:t>]. Acceptable spatial profiles must be maintained, e.g. cannot have a structure that is too long in one dimension, as the structure has to be physically placed in an external environment with spatial constraints. Good work in volumetric optimisation can be found in [</w:t>
      </w:r>
      <w:r w:rsidR="008009D4" w:rsidRPr="008009D4">
        <w:rPr>
          <w:lang w:val="en-ZA"/>
        </w:rPr>
        <w:t>10</w:t>
      </w:r>
      <w:r w:rsidRPr="008009D4">
        <w:rPr>
          <w:lang w:val="en-ZA"/>
        </w:rPr>
        <w:t xml:space="preserve">, </w:t>
      </w:r>
      <w:r w:rsidR="008009D4">
        <w:rPr>
          <w:lang w:val="en-ZA"/>
        </w:rPr>
        <w:t>15</w:t>
      </w:r>
      <w:r>
        <w:rPr>
          <w:lang w:val="en-ZA"/>
        </w:rPr>
        <w:t>], Strydom [</w:t>
      </w:r>
      <w:r w:rsidR="008009D4">
        <w:rPr>
          <w:lang w:val="en-ZA"/>
        </w:rPr>
        <w:t>10</w:t>
      </w:r>
      <w:r>
        <w:rPr>
          <w:lang w:val="en-ZA"/>
        </w:rPr>
        <w:t>] builds on the work of [</w:t>
      </w:r>
      <w:r w:rsidR="008009D4">
        <w:rPr>
          <w:lang w:val="en-ZA"/>
        </w:rPr>
        <w:t>18</w:t>
      </w:r>
      <w:r>
        <w:rPr>
          <w:lang w:val="en-ZA"/>
        </w:rPr>
        <w:t xml:space="preserve">] to develop volumetric optimisation for a LLCT integrated passive </w:t>
      </w:r>
      <w:r w:rsidR="000D1893">
        <w:rPr>
          <w:lang w:val="en-ZA"/>
        </w:rPr>
        <w:t>w</w:t>
      </w:r>
      <w:r w:rsidR="00107292">
        <w:rPr>
          <w:lang w:val="en-ZA"/>
        </w:rPr>
        <w:t>ith a spiral winding structure</w:t>
      </w:r>
      <w:r w:rsidR="0091214C">
        <w:rPr>
          <w:lang w:val="en-ZA"/>
        </w:rPr>
        <w:t xml:space="preserve">, as shown in </w:t>
      </w:r>
      <w:r w:rsidR="0091214C">
        <w:rPr>
          <w:i/>
          <w:lang w:val="en-ZA"/>
        </w:rPr>
        <w:t>Figure 5.20</w:t>
      </w:r>
      <w:r w:rsidR="00107292">
        <w:rPr>
          <w:lang w:val="en-ZA"/>
        </w:rPr>
        <w:t xml:space="preserve">. </w:t>
      </w:r>
      <w:r>
        <w:rPr>
          <w:lang w:val="en-ZA"/>
        </w:rPr>
        <w:t>LLCT is an interesting circuit because of the integration of three different passive functions (L, C, and T) that are found in converter circuits. Liu [</w:t>
      </w:r>
      <w:r w:rsidR="008009D4">
        <w:rPr>
          <w:lang w:val="en-ZA"/>
        </w:rPr>
        <w:t>15</w:t>
      </w:r>
      <w:r>
        <w:rPr>
          <w:lang w:val="en-ZA"/>
        </w:rPr>
        <w:t>] extends this work to develop a volumetric optimisation for LLCT passives for an alternative stacking architecture. An excellent comparison of the two approaches is given by [</w:t>
      </w:r>
      <w:r w:rsidR="008009D4">
        <w:rPr>
          <w:lang w:val="en-ZA"/>
        </w:rPr>
        <w:t>15</w:t>
      </w:r>
      <w:r>
        <w:rPr>
          <w:lang w:val="en-ZA"/>
        </w:rPr>
        <w:t>], whose work can be highly recommended with its thorough electromagnetic analysis, loss modelling, details of construction procedures and excellent contextualisation with regard to other work done in this field.</w:t>
      </w:r>
    </w:p>
    <w:p w:rsidR="00EE40C4" w:rsidRDefault="00EE40C4" w:rsidP="00EE40C4">
      <w:pPr>
        <w:pStyle w:val="Text"/>
        <w:rPr>
          <w:lang w:val="en-ZA"/>
        </w:rPr>
      </w:pPr>
      <w:r>
        <w:rPr>
          <w:lang w:val="en-ZA"/>
        </w:rPr>
        <w:t xml:space="preserve">The following is a summary of the constraints encountered in maximising power density: </w:t>
      </w:r>
    </w:p>
    <w:p w:rsidR="00EE40C4" w:rsidRDefault="00EE40C4" w:rsidP="00EE40C4">
      <w:pPr>
        <w:pStyle w:val="Text"/>
        <w:numPr>
          <w:ilvl w:val="0"/>
          <w:numId w:val="13"/>
        </w:numPr>
        <w:rPr>
          <w:lang w:val="en-ZA"/>
        </w:rPr>
      </w:pPr>
      <w:r>
        <w:rPr>
          <w:lang w:val="en-ZA"/>
        </w:rPr>
        <w:t>The most fundamental limits are electromagnetic limits based on the properties of available materials; see [</w:t>
      </w:r>
      <w:r w:rsidR="008009D4">
        <w:rPr>
          <w:lang w:val="en-ZA"/>
        </w:rPr>
        <w:t>15</w:t>
      </w:r>
      <w:r w:rsidR="00264DB8">
        <w:rPr>
          <w:lang w:val="en-ZA"/>
        </w:rPr>
        <w:t>, 48</w:t>
      </w:r>
      <w:r>
        <w:rPr>
          <w:lang w:val="en-ZA"/>
        </w:rPr>
        <w:t>] for good discussions on how the following material properties can be formulated into well-defined design constraints:</w:t>
      </w:r>
    </w:p>
    <w:p w:rsidR="00EE40C4" w:rsidRDefault="00EE40C4" w:rsidP="00EE40C4">
      <w:pPr>
        <w:pStyle w:val="Text"/>
        <w:numPr>
          <w:ilvl w:val="1"/>
          <w:numId w:val="13"/>
        </w:numPr>
        <w:rPr>
          <w:lang w:val="en-ZA"/>
        </w:rPr>
      </w:pPr>
      <w:r>
        <w:rPr>
          <w:lang w:val="en-ZA"/>
        </w:rPr>
        <w:t>Magnetic material: Maximum magnetic field strengths before saturation, and maximum permeabilities.</w:t>
      </w:r>
    </w:p>
    <w:p w:rsidR="00EE40C4" w:rsidRDefault="00EE40C4" w:rsidP="00EE40C4">
      <w:pPr>
        <w:pStyle w:val="Text"/>
        <w:numPr>
          <w:ilvl w:val="1"/>
          <w:numId w:val="13"/>
        </w:numPr>
        <w:rPr>
          <w:lang w:val="en-ZA"/>
        </w:rPr>
      </w:pPr>
      <w:r>
        <w:rPr>
          <w:lang w:val="en-ZA"/>
        </w:rPr>
        <w:t>Dielectric material: Maximum electric field strengths before breakdown, and maximum permittivities.</w:t>
      </w:r>
    </w:p>
    <w:p w:rsidR="00EE40C4" w:rsidRDefault="00EE40C4" w:rsidP="00EE40C4">
      <w:pPr>
        <w:pStyle w:val="Text"/>
        <w:numPr>
          <w:ilvl w:val="1"/>
          <w:numId w:val="13"/>
        </w:numPr>
        <w:rPr>
          <w:lang w:val="en-ZA"/>
        </w:rPr>
      </w:pPr>
      <w:r>
        <w:rPr>
          <w:lang w:val="en-ZA"/>
        </w:rPr>
        <w:t xml:space="preserve">Conductor: maximum current density, which is defined by the maximum </w:t>
      </w:r>
      <w:r>
        <w:rPr>
          <w:lang w:val="en-ZA"/>
        </w:rPr>
        <w:lastRenderedPageBreak/>
        <w:t>temperature allowed by the thermal management system.</w:t>
      </w:r>
    </w:p>
    <w:p w:rsidR="00EE40C4" w:rsidRDefault="00EE40C4" w:rsidP="00EE40C4">
      <w:pPr>
        <w:pStyle w:val="Text"/>
        <w:rPr>
          <w:lang w:val="en-ZA"/>
        </w:rPr>
      </w:pPr>
      <w:r>
        <w:rPr>
          <w:lang w:val="en-ZA"/>
        </w:rPr>
        <w:t>These fundamental limits are not currently being maximally reached. Technological limits are encountered first such as limitations of construction techniques to achieve very thin thicknesses for dielectric layers [</w:t>
      </w:r>
      <w:r w:rsidR="004464D2">
        <w:rPr>
          <w:lang w:val="en-ZA"/>
        </w:rPr>
        <w:t>49</w:t>
      </w:r>
      <w:r>
        <w:rPr>
          <w:lang w:val="en-ZA"/>
        </w:rPr>
        <w:t>], minimum core thickness that can withstand a measure of mechanical stress [</w:t>
      </w:r>
      <w:r w:rsidR="00F12E59">
        <w:rPr>
          <w:lang w:val="en-ZA"/>
        </w:rPr>
        <w:t>15</w:t>
      </w:r>
      <w:r>
        <w:rPr>
          <w:lang w:val="en-ZA"/>
        </w:rPr>
        <w:t>], etc. Another important technological limitation is the issue of thermal management. Two good references for thermal management technologies can be found in [</w:t>
      </w:r>
      <w:r w:rsidR="004464D2">
        <w:rPr>
          <w:lang w:val="en-ZA"/>
        </w:rPr>
        <w:t>1, 15</w:t>
      </w:r>
      <w:r>
        <w:rPr>
          <w:lang w:val="en-ZA"/>
        </w:rPr>
        <w:t>].</w:t>
      </w:r>
    </w:p>
    <w:p w:rsidR="00F634DB" w:rsidRDefault="00F634DB" w:rsidP="00F634DB">
      <w:pPr>
        <w:jc w:val="center"/>
        <w:rPr>
          <w:lang w:val="en-ZA"/>
        </w:rPr>
      </w:pPr>
      <w:r>
        <w:rPr>
          <w:noProof/>
          <w:lang w:val="en-US"/>
        </w:rPr>
        <w:drawing>
          <wp:inline distT="0" distB="0" distL="0" distR="0">
            <wp:extent cx="4629150" cy="1848473"/>
            <wp:effectExtent l="0" t="0" r="0" b="0"/>
            <wp:docPr id="23"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1848473"/>
                    </a:xfrm>
                    <a:prstGeom prst="rect">
                      <a:avLst/>
                    </a:prstGeom>
                    <a:noFill/>
                    <a:ln>
                      <a:noFill/>
                    </a:ln>
                  </pic:spPr>
                </pic:pic>
              </a:graphicData>
            </a:graphic>
          </wp:inline>
        </w:drawing>
      </w:r>
    </w:p>
    <w:p w:rsidR="00F634DB" w:rsidRPr="000A5256" w:rsidRDefault="00F634DB" w:rsidP="00F634DB">
      <w:pPr>
        <w:jc w:val="center"/>
        <w:rPr>
          <w:lang w:val="en-ZA"/>
        </w:rPr>
      </w:pPr>
      <w:r w:rsidRPr="00F634DB">
        <w:rPr>
          <w:i/>
          <w:lang w:val="en-ZA"/>
        </w:rPr>
        <w:t>Figure 5.20</w:t>
      </w:r>
      <w:r w:rsidRPr="003625F1">
        <w:rPr>
          <w:lang w:val="en-ZA"/>
        </w:rPr>
        <w:t>: The concept of horizontal windings to increase inductance, from [</w:t>
      </w:r>
      <w:r>
        <w:rPr>
          <w:lang w:val="en-ZA"/>
        </w:rPr>
        <w:t>12</w:t>
      </w:r>
      <w:r w:rsidRPr="003625F1">
        <w:rPr>
          <w:lang w:val="en-ZA"/>
        </w:rPr>
        <w:t>]</w:t>
      </w:r>
    </w:p>
    <w:p w:rsidR="00EE40C4" w:rsidRPr="003625F1" w:rsidRDefault="00EE40C4" w:rsidP="00EE40C4">
      <w:pPr>
        <w:pStyle w:val="Heading3"/>
        <w:rPr>
          <w:lang w:val="en-ZA"/>
        </w:rPr>
      </w:pPr>
      <w:r>
        <w:rPr>
          <w:lang w:val="en-ZA"/>
        </w:rPr>
        <w:t>Increasing L and C</w:t>
      </w:r>
    </w:p>
    <w:p w:rsidR="00EE40C4" w:rsidRDefault="00C33AE7" w:rsidP="00EE40C4">
      <w:pPr>
        <w:rPr>
          <w:lang w:val="en-ZA"/>
        </w:rPr>
      </w:pPr>
      <w:r>
        <w:rPr>
          <w:lang w:val="en-ZA"/>
        </w:rPr>
        <w:t xml:space="preserve">This section contains some considerations of the technological limits encountered </w:t>
      </w:r>
      <w:r w:rsidR="006A5CF9">
        <w:rPr>
          <w:lang w:val="en-ZA"/>
        </w:rPr>
        <w:t>in the design of</w:t>
      </w:r>
      <w:r>
        <w:rPr>
          <w:lang w:val="en-ZA"/>
        </w:rPr>
        <w:t xml:space="preserve"> the flyback converter used in this dissertation.</w:t>
      </w:r>
      <w:r w:rsidR="004152F5">
        <w:rPr>
          <w:lang w:val="en-ZA"/>
        </w:rPr>
        <w:t xml:space="preserve"> Consider </w:t>
      </w:r>
      <w:r w:rsidR="004152F5">
        <w:rPr>
          <w:i/>
          <w:lang w:val="en-ZA"/>
        </w:rPr>
        <w:t>Equations 5.3 &amp; 5.4</w:t>
      </w:r>
      <w:r w:rsidR="004152F5">
        <w:rPr>
          <w:lang w:val="en-ZA"/>
        </w:rPr>
        <w:t xml:space="preserve">: </w:t>
      </w:r>
    </w:p>
    <w:p w:rsidR="004152F5" w:rsidRDefault="004152F5" w:rsidP="004152F5">
      <w:pPr>
        <w:rPr>
          <w:lang w:val="en-ZA"/>
        </w:rPr>
      </w:pPr>
      <m:oMathPara>
        <m:oMath>
          <m:r>
            <w:rPr>
              <w:rFonts w:ascii="Cambria Math" w:hAnsi="Cambria Math"/>
              <w:lang w:val="en-ZA"/>
            </w:rPr>
            <m:t>L=</m:t>
          </m:r>
          <m:f>
            <m:fPr>
              <m:ctrlPr>
                <w:rPr>
                  <w:rFonts w:ascii="Cambria Math" w:hAnsi="Cambria Math"/>
                  <w:i/>
                  <w:lang w:val="en-ZA"/>
                </w:rPr>
              </m:ctrlPr>
            </m:fPr>
            <m:num>
              <m:sSup>
                <m:sSupPr>
                  <m:ctrlPr>
                    <w:rPr>
                      <w:rFonts w:ascii="Cambria Math" w:hAnsi="Cambria Math"/>
                      <w:i/>
                      <w:lang w:val="en-ZA"/>
                    </w:rPr>
                  </m:ctrlPr>
                </m:sSupPr>
                <m:e>
                  <m:r>
                    <w:rPr>
                      <w:rFonts w:ascii="Cambria Math" w:hAnsi="Cambria Math"/>
                      <w:lang w:val="en-ZA"/>
                    </w:rPr>
                    <m:t>N</m:t>
                  </m:r>
                </m:e>
                <m:sup>
                  <m:r>
                    <w:rPr>
                      <w:rFonts w:ascii="Cambria Math" w:hAnsi="Cambria Math"/>
                      <w:lang w:val="en-ZA"/>
                    </w:rPr>
                    <m:t>2</m:t>
                  </m:r>
                </m:sup>
              </m:sSup>
            </m:num>
            <m:den>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c</m:t>
                      </m:r>
                    </m:sub>
                  </m:sSub>
                </m:num>
                <m:den>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c</m:t>
                      </m:r>
                    </m:sub>
                  </m:sSub>
                  <m:sSub>
                    <m:sSubPr>
                      <m:ctrlPr>
                        <w:rPr>
                          <w:rFonts w:ascii="Cambria Math" w:hAnsi="Cambria Math"/>
                          <w:i/>
                          <w:lang w:val="en-ZA"/>
                        </w:rPr>
                      </m:ctrlPr>
                    </m:sSubPr>
                    <m:e>
                      <m:r>
                        <w:rPr>
                          <w:rFonts w:ascii="Cambria Math" w:hAnsi="Cambria Math"/>
                          <w:lang w:val="en-ZA"/>
                        </w:rPr>
                        <m:t>μ</m:t>
                      </m:r>
                    </m:e>
                    <m:sub>
                      <m:r>
                        <w:rPr>
                          <w:rFonts w:ascii="Cambria Math" w:hAnsi="Cambria Math"/>
                          <w:lang w:val="en-ZA"/>
                        </w:rPr>
                        <m:t>c</m:t>
                      </m:r>
                    </m:sub>
                  </m:sSub>
                </m:den>
              </m:f>
              <m:r>
                <w:rPr>
                  <w:rFonts w:ascii="Cambria Math" w:hAnsi="Cambria Math"/>
                  <w:lang w:val="en-ZA"/>
                </w:rPr>
                <m:t>+</m:t>
              </m:r>
              <m:f>
                <m:fPr>
                  <m:ctrlPr>
                    <w:rPr>
                      <w:rFonts w:ascii="Cambria Math" w:hAnsi="Cambria Math"/>
                      <w:i/>
                      <w:lang w:val="en-ZA"/>
                    </w:rPr>
                  </m:ctrlPr>
                </m:fPr>
                <m:num>
                  <m:sSub>
                    <m:sSubPr>
                      <m:ctrlPr>
                        <w:rPr>
                          <w:rFonts w:ascii="Cambria Math" w:hAnsi="Cambria Math"/>
                          <w:i/>
                          <w:lang w:val="en-ZA"/>
                        </w:rPr>
                      </m:ctrlPr>
                    </m:sSubPr>
                    <m:e>
                      <m:r>
                        <w:rPr>
                          <w:rFonts w:ascii="Cambria Math" w:hAnsi="Cambria Math"/>
                          <w:lang w:val="en-ZA"/>
                        </w:rPr>
                        <m:t>l</m:t>
                      </m:r>
                    </m:e>
                    <m:sub>
                      <m:r>
                        <w:rPr>
                          <w:rFonts w:ascii="Cambria Math" w:hAnsi="Cambria Math"/>
                          <w:lang w:val="en-ZA"/>
                        </w:rPr>
                        <m:t>g</m:t>
                      </m:r>
                    </m:sub>
                  </m:sSub>
                </m:num>
                <m:den>
                  <m:sSub>
                    <m:sSubPr>
                      <m:ctrlPr>
                        <w:rPr>
                          <w:rFonts w:ascii="Cambria Math" w:hAnsi="Cambria Math"/>
                          <w:i/>
                          <w:lang w:val="en-ZA"/>
                        </w:rPr>
                      </m:ctrlPr>
                    </m:sSubPr>
                    <m:e>
                      <m:r>
                        <w:rPr>
                          <w:rFonts w:ascii="Cambria Math" w:hAnsi="Cambria Math"/>
                          <w:lang w:val="en-ZA"/>
                        </w:rPr>
                        <m:t>A</m:t>
                      </m:r>
                    </m:e>
                    <m:sub>
                      <m:r>
                        <w:rPr>
                          <w:rFonts w:ascii="Cambria Math" w:hAnsi="Cambria Math"/>
                          <w:lang w:val="en-ZA"/>
                        </w:rPr>
                        <m:t>g</m:t>
                      </m:r>
                    </m:sub>
                  </m:sSub>
                  <m:sSub>
                    <m:sSubPr>
                      <m:ctrlPr>
                        <w:rPr>
                          <w:rFonts w:ascii="Cambria Math" w:hAnsi="Cambria Math"/>
                          <w:i/>
                          <w:lang w:val="en-ZA"/>
                        </w:rPr>
                      </m:ctrlPr>
                    </m:sSubPr>
                    <m:e>
                      <m:r>
                        <w:rPr>
                          <w:rFonts w:ascii="Cambria Math" w:hAnsi="Cambria Math"/>
                          <w:lang w:val="en-ZA"/>
                        </w:rPr>
                        <m:t>μ</m:t>
                      </m:r>
                    </m:e>
                    <m:sub>
                      <m:r>
                        <w:rPr>
                          <w:rFonts w:ascii="Cambria Math" w:hAnsi="Cambria Math"/>
                          <w:lang w:val="en-ZA"/>
                        </w:rPr>
                        <m:t>0</m:t>
                      </m:r>
                    </m:sub>
                  </m:sSub>
                </m:den>
              </m:f>
            </m:den>
          </m:f>
          <m:r>
            <w:rPr>
              <w:rFonts w:ascii="Cambria Math" w:hAnsi="Cambria Math"/>
              <w:lang w:val="en-ZA"/>
            </w:rPr>
            <m:t xml:space="preserve"> …(5.3)</m:t>
          </m:r>
        </m:oMath>
      </m:oMathPara>
    </w:p>
    <w:p w:rsidR="004152F5" w:rsidRPr="004152F5" w:rsidRDefault="004152F5" w:rsidP="00EE40C4">
      <w:pPr>
        <w:rPr>
          <w:lang w:val="en-ZA"/>
        </w:rPr>
      </w:pPr>
      <m:oMathPara>
        <m:oMath>
          <m:r>
            <w:rPr>
              <w:rFonts w:ascii="Cambria Math" w:hAnsi="Cambria Math"/>
              <w:lang w:val="en-ZA"/>
            </w:rPr>
            <m:t>C=</m:t>
          </m:r>
          <m:f>
            <m:fPr>
              <m:ctrlPr>
                <w:rPr>
                  <w:rFonts w:ascii="Cambria Math" w:hAnsi="Cambria Math"/>
                  <w:i/>
                  <w:lang w:val="en-ZA"/>
                </w:rPr>
              </m:ctrlPr>
            </m:fPr>
            <m:num>
              <m:r>
                <w:rPr>
                  <w:rFonts w:ascii="Cambria Math" w:hAnsi="Cambria Math"/>
                  <w:lang w:val="en-ZA"/>
                </w:rPr>
                <m:t>Aε</m:t>
              </m:r>
            </m:num>
            <m:den>
              <m:r>
                <w:rPr>
                  <w:rFonts w:ascii="Cambria Math" w:hAnsi="Cambria Math"/>
                  <w:lang w:val="en-ZA"/>
                </w:rPr>
                <m:t>d</m:t>
              </m:r>
            </m:den>
          </m:f>
          <m:r>
            <w:rPr>
              <w:rFonts w:ascii="Cambria Math" w:hAnsi="Cambria Math"/>
              <w:lang w:val="en-ZA"/>
            </w:rPr>
            <m:t xml:space="preserve">                     …(5.4)</m:t>
          </m:r>
        </m:oMath>
      </m:oMathPara>
    </w:p>
    <w:p w:rsidR="00EE40C4" w:rsidRPr="003625F1" w:rsidRDefault="00EE40C4" w:rsidP="00EE40C4">
      <w:pPr>
        <w:rPr>
          <w:lang w:val="en-ZA"/>
        </w:rPr>
      </w:pPr>
      <w:r w:rsidRPr="003625F1">
        <w:rPr>
          <w:lang w:val="en-ZA"/>
        </w:rPr>
        <w:t xml:space="preserve">One objective of using the integrated architecture is to achieve a more compact usage of space. Therefore, the geometrical limit to capacitance is the conductor area </w:t>
      </w:r>
      <w:r>
        <w:rPr>
          <w:lang w:val="en-ZA"/>
        </w:rPr>
        <w:t>(</w:t>
      </w:r>
      <w:r w:rsidRPr="003873E5">
        <w:rPr>
          <w:i/>
          <w:lang w:val="en-ZA"/>
        </w:rPr>
        <w:t>width</w:t>
      </w:r>
      <w:r w:rsidRPr="00E26512">
        <w:rPr>
          <w:b/>
          <w:lang w:val="en-ZA"/>
        </w:rPr>
        <w:t>x</w:t>
      </w:r>
      <w:r w:rsidRPr="003873E5">
        <w:rPr>
          <w:i/>
          <w:lang w:val="en-ZA"/>
        </w:rPr>
        <w:t>length</w:t>
      </w:r>
      <w:r>
        <w:rPr>
          <w:lang w:val="en-ZA"/>
        </w:rPr>
        <w:t>);</w:t>
      </w:r>
      <w:r w:rsidRPr="003625F1">
        <w:rPr>
          <w:lang w:val="en-ZA"/>
        </w:rPr>
        <w:t xml:space="preserve"> with a further limit of the permittivity of the dielectric. The best dielectric available to the author was C-ply (1</w:t>
      </w:r>
      <w:r w:rsidR="003B7248">
        <w:rPr>
          <w:lang w:val="en-ZA"/>
        </w:rPr>
        <w:t> </w:t>
      </w:r>
      <w:r w:rsidRPr="003625F1">
        <w:rPr>
          <w:lang w:val="en-ZA"/>
        </w:rPr>
        <w:t>nF/cm</w:t>
      </w:r>
      <w:r w:rsidRPr="003625F1">
        <w:rPr>
          <w:vertAlign w:val="superscript"/>
          <w:lang w:val="en-ZA"/>
        </w:rPr>
        <w:t>2</w:t>
      </w:r>
      <w:r w:rsidRPr="003625F1">
        <w:rPr>
          <w:lang w:val="en-ZA"/>
        </w:rPr>
        <w:t xml:space="preserve">). Inductance is limited by the reluctance of the magnetic circuit enclosing it. </w:t>
      </w:r>
      <w:r>
        <w:rPr>
          <w:lang w:val="en-ZA"/>
        </w:rPr>
        <w:t>A</w:t>
      </w:r>
      <w:r w:rsidRPr="003625F1">
        <w:rPr>
          <w:lang w:val="en-ZA"/>
        </w:rPr>
        <w:t xml:space="preserve"> core size o</w:t>
      </w:r>
      <w:r>
        <w:rPr>
          <w:lang w:val="en-ZA"/>
        </w:rPr>
        <w:t>f 64x10x50 (dimensions in mm)</w:t>
      </w:r>
      <w:r w:rsidRPr="003625F1">
        <w:rPr>
          <w:lang w:val="en-ZA"/>
        </w:rPr>
        <w:t xml:space="preserve"> translates into a maximum capacitance of 40</w:t>
      </w:r>
      <w:r w:rsidR="003B7248">
        <w:rPr>
          <w:lang w:val="en-ZA"/>
        </w:rPr>
        <w:t> </w:t>
      </w:r>
      <w:r w:rsidRPr="003625F1">
        <w:rPr>
          <w:lang w:val="en-ZA"/>
        </w:rPr>
        <w:t>nF, and a maximum inductance of 34</w:t>
      </w:r>
      <w:r w:rsidR="003B7248">
        <w:rPr>
          <w:lang w:val="en-ZA"/>
        </w:rPr>
        <w:t> </w:t>
      </w:r>
      <w:r w:rsidRPr="003625F1">
        <w:rPr>
          <w:lang w:val="en-ZA"/>
        </w:rPr>
        <w:t>µH. This is not enough for most applications involving a higher power range</w:t>
      </w:r>
      <w:r w:rsidR="003B7248">
        <w:rPr>
          <w:lang w:val="en-ZA"/>
        </w:rPr>
        <w:t> </w:t>
      </w:r>
      <w:r w:rsidRPr="003625F1">
        <w:rPr>
          <w:lang w:val="en-ZA"/>
        </w:rPr>
        <w:t>(</w:t>
      </w:r>
      <w:r w:rsidR="009C54C0">
        <w:rPr>
          <w:lang w:val="en-ZA"/>
        </w:rPr>
        <w:t>i.e. </w:t>
      </w:r>
      <w:r w:rsidRPr="003625F1">
        <w:rPr>
          <w:lang w:val="en-ZA"/>
        </w:rPr>
        <w:t>&gt;</w:t>
      </w:r>
      <w:r w:rsidR="003B7248">
        <w:rPr>
          <w:lang w:val="en-ZA"/>
        </w:rPr>
        <w:t> </w:t>
      </w:r>
      <w:r>
        <w:rPr>
          <w:lang w:val="en-ZA"/>
        </w:rPr>
        <w:t>4</w:t>
      </w:r>
      <w:r w:rsidRPr="003625F1">
        <w:rPr>
          <w:lang w:val="en-ZA"/>
        </w:rPr>
        <w:t>0W). A properly functioning DC bus capacitor would need a magnitude of the order of a 1</w:t>
      </w:r>
      <w:r w:rsidR="003B7248">
        <w:rPr>
          <w:lang w:val="en-ZA"/>
        </w:rPr>
        <w:t> </w:t>
      </w:r>
      <w:r w:rsidRPr="003625F1">
        <w:rPr>
          <w:lang w:val="en-ZA"/>
        </w:rPr>
        <w:noBreakHyphen/>
      </w:r>
      <w:r w:rsidR="003B7248">
        <w:rPr>
          <w:lang w:val="en-ZA"/>
        </w:rPr>
        <w:t> </w:t>
      </w:r>
      <w:r w:rsidRPr="003625F1">
        <w:rPr>
          <w:lang w:val="en-ZA"/>
        </w:rPr>
        <w:t>1000 µF, depending on the application of course.</w:t>
      </w:r>
    </w:p>
    <w:p w:rsidR="00EE40C4" w:rsidRPr="003625F1" w:rsidRDefault="00EE40C4" w:rsidP="00EE40C4">
      <w:pPr>
        <w:rPr>
          <w:lang w:val="en-ZA"/>
        </w:rPr>
      </w:pPr>
      <w:r w:rsidRPr="003625F1">
        <w:rPr>
          <w:lang w:val="en-ZA"/>
        </w:rPr>
        <w:t>There are various strategies for increasing L and C</w:t>
      </w:r>
      <w:r>
        <w:rPr>
          <w:lang w:val="en-ZA"/>
        </w:rPr>
        <w:t>, and consequently increasing the maximum power flow</w:t>
      </w:r>
      <w:r w:rsidRPr="003625F1">
        <w:rPr>
          <w:lang w:val="en-ZA"/>
        </w:rPr>
        <w:t>:</w:t>
      </w:r>
    </w:p>
    <w:p w:rsidR="00EE40C4" w:rsidRPr="003625F1" w:rsidRDefault="00EE40C4" w:rsidP="008775C8">
      <w:pPr>
        <w:spacing w:after="120"/>
        <w:rPr>
          <w:lang w:val="en-ZA"/>
        </w:rPr>
      </w:pPr>
      <w:r w:rsidRPr="003625F1">
        <w:rPr>
          <w:lang w:val="en-ZA"/>
        </w:rPr>
        <w:t>A. Increase dielectric permittivities using ceramics: Zhao </w:t>
      </w:r>
      <w:r w:rsidR="000011B3">
        <w:rPr>
          <w:lang w:val="en-ZA"/>
        </w:rPr>
        <w:t xml:space="preserve">in </w:t>
      </w:r>
      <w:r w:rsidRPr="003625F1">
        <w:rPr>
          <w:lang w:val="en-ZA"/>
        </w:rPr>
        <w:t>[</w:t>
      </w:r>
      <w:r w:rsidR="004D028D">
        <w:rPr>
          <w:lang w:val="en-ZA"/>
        </w:rPr>
        <w:t>12</w:t>
      </w:r>
      <w:r w:rsidRPr="003625F1">
        <w:rPr>
          <w:lang w:val="en-ZA"/>
        </w:rPr>
        <w:t xml:space="preserve">] reports obtaining 5µF/m for similar core dimensions as specified above. </w:t>
      </w:r>
      <w:r w:rsidR="002032FF">
        <w:rPr>
          <w:lang w:val="en-ZA"/>
        </w:rPr>
        <w:t>A limitationis</w:t>
      </w:r>
      <w:r w:rsidRPr="003625F1">
        <w:rPr>
          <w:lang w:val="en-ZA"/>
        </w:rPr>
        <w:t xml:space="preserve"> that a specialised technology is necessary</w:t>
      </w:r>
      <w:r w:rsidR="002032FF">
        <w:rPr>
          <w:lang w:val="en-ZA"/>
        </w:rPr>
        <w:t xml:space="preserve"> </w:t>
      </w:r>
      <w:r w:rsidR="002032FF">
        <w:rPr>
          <w:lang w:val="en-ZA"/>
        </w:rPr>
        <w:lastRenderedPageBreak/>
        <w:t xml:space="preserve">which complicates the manufacture of the structure. Another limitation is </w:t>
      </w:r>
      <w:r w:rsidRPr="003625F1">
        <w:rPr>
          <w:lang w:val="en-ZA"/>
        </w:rPr>
        <w:t xml:space="preserve">that non-linear capacitance can occur. </w:t>
      </w:r>
    </w:p>
    <w:p w:rsidR="00EE40C4" w:rsidRPr="003625F1" w:rsidRDefault="00EE40C4" w:rsidP="008775C8">
      <w:pPr>
        <w:spacing w:after="120"/>
        <w:rPr>
          <w:lang w:val="en-ZA"/>
        </w:rPr>
      </w:pPr>
      <w:r w:rsidRPr="003625F1">
        <w:rPr>
          <w:lang w:val="en-ZA"/>
        </w:rPr>
        <w:t xml:space="preserve">B. Increase </w:t>
      </w:r>
      <w:r w:rsidR="00A75647">
        <w:rPr>
          <w:lang w:val="en-ZA"/>
        </w:rPr>
        <w:t xml:space="preserve">the </w:t>
      </w:r>
      <w:r w:rsidRPr="003625F1">
        <w:rPr>
          <w:lang w:val="en-ZA"/>
        </w:rPr>
        <w:t>number of turns for inductor. This can be done either vertically</w:t>
      </w:r>
      <w:r w:rsidR="00E70700">
        <w:rPr>
          <w:lang w:val="en-ZA"/>
        </w:rPr>
        <w:t>,</w:t>
      </w:r>
      <w:r w:rsidRPr="003625F1">
        <w:rPr>
          <w:lang w:val="en-ZA"/>
        </w:rPr>
        <w:t xml:space="preserve"> by inserting more layers of conductors and connecting the terminals in a series configuration</w:t>
      </w:r>
      <w:r>
        <w:rPr>
          <w:lang w:val="en-ZA"/>
        </w:rPr>
        <w:t xml:space="preserve"> [</w:t>
      </w:r>
      <w:r w:rsidR="00BD1A48">
        <w:rPr>
          <w:lang w:val="en-ZA"/>
        </w:rPr>
        <w:t>15</w:t>
      </w:r>
      <w:r>
        <w:rPr>
          <w:lang w:val="en-ZA"/>
        </w:rPr>
        <w:t>]</w:t>
      </w:r>
      <w:r w:rsidRPr="003625F1">
        <w:rPr>
          <w:lang w:val="en-ZA"/>
        </w:rPr>
        <w:t xml:space="preserve">, of alternatively horizontally, as in </w:t>
      </w:r>
      <w:r w:rsidRPr="0091214C">
        <w:rPr>
          <w:i/>
          <w:lang w:val="en-ZA"/>
        </w:rPr>
        <w:t>Figure </w:t>
      </w:r>
      <w:r w:rsidR="0091214C" w:rsidRPr="0091214C">
        <w:rPr>
          <w:i/>
          <w:lang w:val="en-ZA"/>
        </w:rPr>
        <w:t>5.</w:t>
      </w:r>
      <w:r w:rsidR="0091214C">
        <w:rPr>
          <w:i/>
          <w:lang w:val="en-ZA"/>
        </w:rPr>
        <w:t>20</w:t>
      </w:r>
      <w:r w:rsidRPr="003625F1">
        <w:rPr>
          <w:lang w:val="en-ZA"/>
        </w:rPr>
        <w:t>. The disadvantage of the vertical configuration is that there can be a large intra-winding capacitance that will usually introduce unwanted effects of parallel resonance with the conduct</w:t>
      </w:r>
      <w:r w:rsidR="009F19E3">
        <w:rPr>
          <w:lang w:val="en-ZA"/>
        </w:rPr>
        <w:t>ors’ inductance. The limitation</w:t>
      </w:r>
      <w:r w:rsidRPr="003625F1">
        <w:rPr>
          <w:lang w:val="en-ZA"/>
        </w:rPr>
        <w:t xml:space="preserve"> of the horizontal configuration is an increase in conductor resistanc</w:t>
      </w:r>
      <w:r w:rsidR="00E70700">
        <w:rPr>
          <w:lang w:val="en-ZA"/>
        </w:rPr>
        <w:t>e (which is usually very small). The horizontal case</w:t>
      </w:r>
      <w:r w:rsidRPr="003625F1">
        <w:rPr>
          <w:lang w:val="en-ZA"/>
        </w:rPr>
        <w:t xml:space="preserve"> will also </w:t>
      </w:r>
      <w:r w:rsidR="00E70700">
        <w:rPr>
          <w:lang w:val="en-ZA"/>
        </w:rPr>
        <w:t>have</w:t>
      </w:r>
      <w:r w:rsidR="003B74DF">
        <w:rPr>
          <w:lang w:val="en-ZA"/>
        </w:rPr>
        <w:t xml:space="preserve"> an intra-winding capacitance, but this</w:t>
      </w:r>
      <w:r w:rsidRPr="003625F1">
        <w:rPr>
          <w:lang w:val="en-ZA"/>
        </w:rPr>
        <w:t xml:space="preserve"> will definitely be small</w:t>
      </w:r>
      <w:r w:rsidR="003B74DF">
        <w:rPr>
          <w:lang w:val="en-ZA"/>
        </w:rPr>
        <w:t>er than for the vertical case</w:t>
      </w:r>
      <w:r w:rsidRPr="003625F1">
        <w:rPr>
          <w:lang w:val="en-ZA"/>
        </w:rPr>
        <w:t>.</w:t>
      </w:r>
      <w:r w:rsidR="00EE4F5B">
        <w:rPr>
          <w:lang w:val="en-ZA"/>
        </w:rPr>
        <w:t xml:space="preserve"> An</w:t>
      </w:r>
      <w:r>
        <w:rPr>
          <w:lang w:val="en-ZA"/>
        </w:rPr>
        <w:t>other limitation of using narrower conductors is that the current density increases, which has thermal management implications.</w:t>
      </w:r>
    </w:p>
    <w:p w:rsidR="00EE40C4" w:rsidRPr="003625F1" w:rsidRDefault="00EE40C4" w:rsidP="008775C8">
      <w:pPr>
        <w:spacing w:after="120"/>
        <w:rPr>
          <w:lang w:val="en-ZA"/>
        </w:rPr>
      </w:pPr>
      <w:r w:rsidRPr="003625F1">
        <w:rPr>
          <w:lang w:val="en-ZA"/>
        </w:rPr>
        <w:t>C. Increase number of parallel plate capacitors, connecting them in parallel. The limit here is that of lim</w:t>
      </w:r>
      <w:r>
        <w:rPr>
          <w:lang w:val="en-ZA"/>
        </w:rPr>
        <w:t>ited space in the core window. The</w:t>
      </w:r>
      <w:r w:rsidRPr="003625F1">
        <w:rPr>
          <w:lang w:val="en-ZA"/>
        </w:rPr>
        <w:t xml:space="preserve"> typical thickness for a conductor-dielectric-conductor </w:t>
      </w:r>
      <w:r w:rsidR="00493284" w:rsidRPr="003625F1">
        <w:rPr>
          <w:lang w:val="en-ZA"/>
        </w:rPr>
        <w:t>layer is</w:t>
      </w:r>
      <w:r w:rsidRPr="003625F1">
        <w:rPr>
          <w:lang w:val="en-ZA"/>
        </w:rPr>
        <w:t xml:space="preserve"> about 200µm</w:t>
      </w:r>
      <w:r>
        <w:rPr>
          <w:lang w:val="en-ZA"/>
        </w:rPr>
        <w:t xml:space="preserve"> (using materials available to the author)</w:t>
      </w:r>
      <w:r w:rsidRPr="003625F1">
        <w:rPr>
          <w:lang w:val="en-ZA"/>
        </w:rPr>
        <w:t>, which allows less than 25 layers in a 5mm core window height. It is possible to have layers outside the core window</w:t>
      </w:r>
      <w:r>
        <w:rPr>
          <w:lang w:val="en-ZA"/>
        </w:rPr>
        <w:t>.</w:t>
      </w:r>
    </w:p>
    <w:p w:rsidR="00493284" w:rsidRDefault="00EE40C4" w:rsidP="008775C8">
      <w:pPr>
        <w:spacing w:after="120"/>
        <w:rPr>
          <w:lang w:val="en-ZA"/>
        </w:rPr>
      </w:pPr>
      <w:r w:rsidRPr="003625F1">
        <w:rPr>
          <w:lang w:val="en-ZA"/>
        </w:rPr>
        <w:t xml:space="preserve">D. An option is to connect a discrete capacitor in parallel with the integrated dc bus capacitance. This means we lose the advantage of reduced components and a compact structure. The remaining benefit of having an integrated capacitance, while still having a discrete one, is that the parasitic effects of the discrete capacitor’s leg inductance </w:t>
      </w:r>
      <w:r w:rsidR="00580F84">
        <w:rPr>
          <w:lang w:val="en-ZA"/>
        </w:rPr>
        <w:t xml:space="preserve">(ESL) </w:t>
      </w:r>
      <w:r w:rsidRPr="003625F1">
        <w:rPr>
          <w:lang w:val="en-ZA"/>
        </w:rPr>
        <w:t>will be filtered out. This benefit is limited</w:t>
      </w:r>
      <w:r w:rsidR="00493284">
        <w:rPr>
          <w:lang w:val="en-ZA"/>
        </w:rPr>
        <w:t xml:space="preserve">, </w:t>
      </w:r>
      <w:r w:rsidR="00CA48B4">
        <w:rPr>
          <w:lang w:val="en-ZA"/>
        </w:rPr>
        <w:t xml:space="preserve">however, </w:t>
      </w:r>
      <w:r w:rsidR="00493284">
        <w:rPr>
          <w:lang w:val="en-ZA"/>
        </w:rPr>
        <w:t>which is now illustrated</w:t>
      </w:r>
      <w:r w:rsidRPr="003625F1">
        <w:rPr>
          <w:lang w:val="en-ZA"/>
        </w:rPr>
        <w:t>.</w:t>
      </w:r>
    </w:p>
    <w:p w:rsidR="00EE40C4" w:rsidRPr="003625F1" w:rsidRDefault="00EE40C4" w:rsidP="008775C8">
      <w:pPr>
        <w:spacing w:after="120"/>
        <w:rPr>
          <w:lang w:val="en-ZA"/>
        </w:rPr>
      </w:pPr>
      <w:r w:rsidRPr="00856BAA">
        <w:rPr>
          <w:i/>
          <w:lang w:val="en-ZA"/>
        </w:rPr>
        <w:t>Figures </w:t>
      </w:r>
      <w:r w:rsidR="00856BAA">
        <w:rPr>
          <w:i/>
          <w:lang w:val="en-ZA"/>
        </w:rPr>
        <w:t xml:space="preserve">5.21 </w:t>
      </w:r>
      <w:r w:rsidRPr="00856BAA">
        <w:rPr>
          <w:i/>
          <w:lang w:val="en-ZA"/>
        </w:rPr>
        <w:t>and </w:t>
      </w:r>
      <w:r w:rsidR="00856BAA">
        <w:rPr>
          <w:i/>
          <w:lang w:val="en-ZA"/>
        </w:rPr>
        <w:t>5.22</w:t>
      </w:r>
      <w:r w:rsidRPr="003625F1">
        <w:rPr>
          <w:lang w:val="en-ZA"/>
        </w:rPr>
        <w:t xml:space="preserve"> show the effect of an entirely integrated DC bus capacitor, whose function is to smooth the load voltage into a DC signal. When this capacitance is reduced further, the parasitic oscillations begin to grow in magnitude; but from about 2.5</w:t>
      </w:r>
      <w:r w:rsidR="00E1444B">
        <w:rPr>
          <w:lang w:val="en-ZA"/>
        </w:rPr>
        <w:t> </w:t>
      </w:r>
      <w:r w:rsidRPr="003625F1">
        <w:rPr>
          <w:lang w:val="en-ZA"/>
        </w:rPr>
        <w:t xml:space="preserve">µF and larger, the parasitic oscillations are not significantly changed. </w:t>
      </w:r>
      <w:r w:rsidR="00AF3662">
        <w:rPr>
          <w:lang w:val="en-ZA"/>
        </w:rPr>
        <w:t>The observed parasitic oscillation is ca</w:t>
      </w:r>
      <w:r w:rsidR="00E20106">
        <w:rPr>
          <w:lang w:val="en-ZA"/>
        </w:rPr>
        <w:t>us</w:t>
      </w:r>
      <w:r w:rsidR="00AF3662">
        <w:rPr>
          <w:lang w:val="en-ZA"/>
        </w:rPr>
        <w:t>ed by a</w:t>
      </w:r>
      <w:r w:rsidRPr="003625F1">
        <w:rPr>
          <w:lang w:val="en-ZA"/>
        </w:rPr>
        <w:t xml:space="preserve"> resonance between the inter-conductor leakage inductance and capacitance.</w:t>
      </w:r>
      <w:r w:rsidR="00517EDB" w:rsidRPr="003625F1">
        <w:rPr>
          <w:lang w:val="en-ZA"/>
        </w:rPr>
        <w:t>This simulation demonstrates that even for very large integrated capacitance, the filtering effect is limited</w:t>
      </w:r>
      <w:r w:rsidR="00517EDB">
        <w:rPr>
          <w:lang w:val="en-ZA"/>
        </w:rPr>
        <w:t>, i.e. there still exists a parasitic oscillation. This is</w:t>
      </w:r>
      <w:r w:rsidR="00517EDB" w:rsidRPr="003625F1">
        <w:rPr>
          <w:lang w:val="en-ZA"/>
        </w:rPr>
        <w:t xml:space="preserve"> because of the coexistence of the conductor inductance.</w:t>
      </w:r>
      <w:r w:rsidR="008C1794">
        <w:rPr>
          <w:lang w:val="en-ZA"/>
        </w:rPr>
        <w:t xml:space="preserve"> Therefore, total integration of the capacitors and inductors do</w:t>
      </w:r>
      <w:r w:rsidR="00150D99">
        <w:rPr>
          <w:lang w:val="en-ZA"/>
        </w:rPr>
        <w:t>es</w:t>
      </w:r>
      <w:r w:rsidR="008C1794">
        <w:rPr>
          <w:lang w:val="en-ZA"/>
        </w:rPr>
        <w:t xml:space="preserve"> not result in perfect elimination of the problem of a capacitor’s ESL.</w:t>
      </w:r>
    </w:p>
    <w:p w:rsidR="00EE40C4" w:rsidRPr="003625F1" w:rsidRDefault="00EE40C4" w:rsidP="00C918C2">
      <w:pPr>
        <w:spacing w:after="0"/>
        <w:rPr>
          <w:sz w:val="22"/>
          <w:lang w:val="en-ZA"/>
        </w:rPr>
      </w:pPr>
      <w:r w:rsidRPr="003625F1">
        <w:rPr>
          <w:noProof/>
          <w:sz w:val="22"/>
          <w:lang w:val="en-US"/>
        </w:rPr>
        <w:drawing>
          <wp:inline distT="0" distB="0" distL="0" distR="0">
            <wp:extent cx="2952748" cy="904875"/>
            <wp:effectExtent l="19050" t="0" r="2"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clrChange>
                        <a:clrFrom>
                          <a:srgbClr val="000000"/>
                        </a:clrFrom>
                        <a:clrTo>
                          <a:srgbClr val="000000">
                            <a:alpha val="0"/>
                          </a:srgbClr>
                        </a:clrTo>
                      </a:clrChange>
                      <a:lum bright="-40000"/>
                    </a:blip>
                    <a:srcRect/>
                    <a:stretch>
                      <a:fillRect/>
                    </a:stretch>
                  </pic:blipFill>
                  <pic:spPr bwMode="auto">
                    <a:xfrm>
                      <a:off x="0" y="0"/>
                      <a:ext cx="2956553" cy="906041"/>
                    </a:xfrm>
                    <a:prstGeom prst="rect">
                      <a:avLst/>
                    </a:prstGeom>
                    <a:noFill/>
                    <a:ln w="9525">
                      <a:noFill/>
                      <a:miter lim="800000"/>
                      <a:headEnd/>
                      <a:tailEnd/>
                    </a:ln>
                  </pic:spPr>
                </pic:pic>
              </a:graphicData>
            </a:graphic>
          </wp:inline>
        </w:drawing>
      </w:r>
    </w:p>
    <w:p w:rsidR="00EE40C4" w:rsidRPr="00C918C2" w:rsidRDefault="00EE40C4" w:rsidP="00877A75">
      <w:pPr>
        <w:spacing w:after="120"/>
        <w:rPr>
          <w:lang w:val="en-ZA"/>
        </w:rPr>
      </w:pPr>
      <w:r w:rsidRPr="00C918C2">
        <w:rPr>
          <w:i/>
          <w:lang w:val="en-ZA"/>
        </w:rPr>
        <w:t xml:space="preserve">Figure </w:t>
      </w:r>
      <w:r w:rsidR="00C918C2" w:rsidRPr="00C918C2">
        <w:rPr>
          <w:i/>
          <w:lang w:val="en-ZA"/>
        </w:rPr>
        <w:t>5.21</w:t>
      </w:r>
      <w:r w:rsidRPr="00C918C2">
        <w:rPr>
          <w:lang w:val="en-ZA"/>
        </w:rPr>
        <w:t>: V</w:t>
      </w:r>
      <w:r w:rsidRPr="00C918C2">
        <w:rPr>
          <w:vertAlign w:val="subscript"/>
          <w:lang w:val="en-ZA"/>
        </w:rPr>
        <w:t>Load</w:t>
      </w:r>
      <w:r w:rsidRPr="00C918C2">
        <w:rPr>
          <w:lang w:val="en-ZA"/>
        </w:rPr>
        <w:t xml:space="preserve"> with an integrated C</w:t>
      </w:r>
      <w:r w:rsidRPr="00C918C2">
        <w:rPr>
          <w:vertAlign w:val="subscript"/>
          <w:lang w:val="en-ZA"/>
        </w:rPr>
        <w:t>DC</w:t>
      </w:r>
      <w:r w:rsidRPr="00C918C2">
        <w:rPr>
          <w:lang w:val="en-ZA"/>
        </w:rPr>
        <w:t xml:space="preserve"> of 2.5mF, and no external C</w:t>
      </w:r>
      <w:r w:rsidRPr="00C918C2">
        <w:rPr>
          <w:vertAlign w:val="subscript"/>
          <w:lang w:val="en-ZA"/>
        </w:rPr>
        <w:t>DC</w:t>
      </w:r>
    </w:p>
    <w:p w:rsidR="00EE40C4" w:rsidRPr="003625F1" w:rsidRDefault="00EE40C4" w:rsidP="00C918C2">
      <w:pPr>
        <w:spacing w:after="0"/>
        <w:rPr>
          <w:lang w:val="en-ZA"/>
        </w:rPr>
      </w:pPr>
      <w:r w:rsidRPr="003625F1">
        <w:rPr>
          <w:noProof/>
          <w:sz w:val="22"/>
          <w:lang w:val="en-US"/>
        </w:rPr>
        <w:drawing>
          <wp:inline distT="0" distB="0" distL="0" distR="0">
            <wp:extent cx="3063361" cy="866775"/>
            <wp:effectExtent l="19050" t="0" r="3689" b="0"/>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clrChange>
                        <a:clrFrom>
                          <a:srgbClr val="000000"/>
                        </a:clrFrom>
                        <a:clrTo>
                          <a:srgbClr val="000000">
                            <a:alpha val="0"/>
                          </a:srgbClr>
                        </a:clrTo>
                      </a:clrChange>
                      <a:lum bright="-40000"/>
                    </a:blip>
                    <a:srcRect/>
                    <a:stretch>
                      <a:fillRect/>
                    </a:stretch>
                  </pic:blipFill>
                  <pic:spPr bwMode="auto">
                    <a:xfrm>
                      <a:off x="0" y="0"/>
                      <a:ext cx="3063361" cy="866775"/>
                    </a:xfrm>
                    <a:prstGeom prst="rect">
                      <a:avLst/>
                    </a:prstGeom>
                    <a:noFill/>
                    <a:ln w="9525">
                      <a:noFill/>
                      <a:miter lim="800000"/>
                      <a:headEnd/>
                      <a:tailEnd/>
                    </a:ln>
                  </pic:spPr>
                </pic:pic>
              </a:graphicData>
            </a:graphic>
          </wp:inline>
        </w:drawing>
      </w:r>
    </w:p>
    <w:p w:rsidR="003F173A" w:rsidRPr="00667CDA" w:rsidRDefault="00EE40C4" w:rsidP="00667CDA">
      <w:pPr>
        <w:rPr>
          <w:lang w:val="en-ZA"/>
        </w:rPr>
      </w:pPr>
      <w:r w:rsidRPr="00C918C2">
        <w:rPr>
          <w:i/>
          <w:lang w:val="en-ZA"/>
        </w:rPr>
        <w:t xml:space="preserve">Figure </w:t>
      </w:r>
      <w:r w:rsidR="00C918C2" w:rsidRPr="00C918C2">
        <w:rPr>
          <w:i/>
          <w:lang w:val="en-ZA"/>
        </w:rPr>
        <w:t>5.22</w:t>
      </w:r>
      <w:r w:rsidRPr="00C918C2">
        <w:rPr>
          <w:lang w:val="en-ZA"/>
        </w:rPr>
        <w:t>: V</w:t>
      </w:r>
      <w:r w:rsidRPr="00C918C2">
        <w:rPr>
          <w:vertAlign w:val="subscript"/>
          <w:lang w:val="en-ZA"/>
        </w:rPr>
        <w:t>Load</w:t>
      </w:r>
      <w:r w:rsidRPr="00C918C2">
        <w:rPr>
          <w:lang w:val="en-ZA"/>
        </w:rPr>
        <w:t xml:space="preserve"> with an integrated C</w:t>
      </w:r>
      <w:r w:rsidRPr="00C918C2">
        <w:rPr>
          <w:vertAlign w:val="subscript"/>
          <w:lang w:val="en-ZA"/>
        </w:rPr>
        <w:t>DC</w:t>
      </w:r>
      <w:r w:rsidRPr="00C918C2">
        <w:rPr>
          <w:lang w:val="en-ZA"/>
        </w:rPr>
        <w:t xml:space="preserve"> of 2.5µF, and no external C</w:t>
      </w:r>
      <w:r w:rsidRPr="00C918C2">
        <w:rPr>
          <w:vertAlign w:val="subscript"/>
          <w:lang w:val="en-ZA"/>
        </w:rPr>
        <w:t>DC</w:t>
      </w:r>
    </w:p>
    <w:p w:rsidR="00965BE5" w:rsidRDefault="00965BE5" w:rsidP="009F772E">
      <w:pPr>
        <w:pStyle w:val="Heading1"/>
        <w:rPr>
          <w:lang w:val="en-ZA"/>
        </w:rPr>
      </w:pPr>
      <w:r w:rsidRPr="009F772E">
        <w:lastRenderedPageBreak/>
        <w:t>Conclusion</w:t>
      </w:r>
    </w:p>
    <w:p w:rsidR="00E64937" w:rsidRDefault="00122325" w:rsidP="00E64937">
      <w:pPr>
        <w:rPr>
          <w:lang w:val="en-ZA"/>
        </w:rPr>
      </w:pPr>
      <w:r w:rsidRPr="003625F1">
        <w:rPr>
          <w:lang w:val="en-ZA"/>
        </w:rPr>
        <w:t xml:space="preserve">The main objective of this research </w:t>
      </w:r>
      <w:r w:rsidR="004E2902">
        <w:rPr>
          <w:lang w:val="en-ZA"/>
        </w:rPr>
        <w:t>ha</w:t>
      </w:r>
      <w:r w:rsidR="00A842A9">
        <w:rPr>
          <w:lang w:val="en-ZA"/>
        </w:rPr>
        <w:t>s</w:t>
      </w:r>
      <w:r w:rsidR="004E2902">
        <w:rPr>
          <w:lang w:val="en-ZA"/>
        </w:rPr>
        <w:t xml:space="preserve"> been</w:t>
      </w:r>
      <w:r w:rsidRPr="003625F1">
        <w:rPr>
          <w:lang w:val="en-ZA"/>
        </w:rPr>
        <w:t xml:space="preserve"> to </w:t>
      </w:r>
      <w:r>
        <w:rPr>
          <w:lang w:val="en-ZA"/>
        </w:rPr>
        <w:t xml:space="preserve">contribute towards </w:t>
      </w:r>
      <w:r w:rsidR="00A842A9">
        <w:rPr>
          <w:lang w:val="en-ZA"/>
        </w:rPr>
        <w:t>effective modelling</w:t>
      </w:r>
      <w:r w:rsidRPr="003625F1">
        <w:rPr>
          <w:lang w:val="en-ZA"/>
        </w:rPr>
        <w:t xml:space="preserve"> of integrated passive circuits operating in power electronic circuits</w:t>
      </w:r>
      <w:r>
        <w:rPr>
          <w:lang w:val="en-ZA"/>
        </w:rPr>
        <w:t>.</w:t>
      </w:r>
      <w:r w:rsidR="00E64937">
        <w:rPr>
          <w:lang w:val="en-ZA"/>
        </w:rPr>
        <w:t xml:space="preserve"> Circuit designers would prefer a model that can be interfaced easily with SPICE, or another similar circuit simulator, because there are many benefits to working in the SPICE environment:</w:t>
      </w:r>
    </w:p>
    <w:p w:rsidR="00E64937" w:rsidRDefault="00E64937" w:rsidP="00E64937">
      <w:pPr>
        <w:pStyle w:val="ListParagraph"/>
        <w:numPr>
          <w:ilvl w:val="0"/>
          <w:numId w:val="9"/>
        </w:numPr>
        <w:rPr>
          <w:lang w:val="en-ZA"/>
        </w:rPr>
      </w:pPr>
      <w:r>
        <w:rPr>
          <w:lang w:val="en-ZA"/>
        </w:rPr>
        <w:t xml:space="preserve">Different analysis types are possible, e.g. Transient simulation </w:t>
      </w:r>
      <w:r w:rsidR="00497A13">
        <w:rPr>
          <w:lang w:val="en-ZA"/>
        </w:rPr>
        <w:t>(time-domain) as well as AC </w:t>
      </w:r>
      <w:r>
        <w:rPr>
          <w:lang w:val="en-ZA"/>
        </w:rPr>
        <w:t>small signal analysis (</w:t>
      </w:r>
      <w:r w:rsidR="00497A13">
        <w:rPr>
          <w:lang w:val="en-ZA"/>
        </w:rPr>
        <w:t>f</w:t>
      </w:r>
      <w:r>
        <w:rPr>
          <w:lang w:val="en-ZA"/>
        </w:rPr>
        <w:t>requency domain) are easily conducted interchangeably on the same model.</w:t>
      </w:r>
    </w:p>
    <w:p w:rsidR="00E64937" w:rsidRDefault="00E64937" w:rsidP="00E64937">
      <w:pPr>
        <w:pStyle w:val="ListParagraph"/>
        <w:numPr>
          <w:ilvl w:val="0"/>
          <w:numId w:val="9"/>
        </w:numPr>
        <w:rPr>
          <w:lang w:val="en-ZA"/>
        </w:rPr>
      </w:pPr>
      <w:r>
        <w:rPr>
          <w:lang w:val="en-ZA"/>
        </w:rPr>
        <w:t>The integrated passive model can be connected to a complete converter circuit, i.e. the boundary conditions of the integrated passive are taken care of by the circuit simulator.</w:t>
      </w:r>
    </w:p>
    <w:p w:rsidR="00224E14" w:rsidRPr="00224E14" w:rsidRDefault="00E64937" w:rsidP="00224E14">
      <w:pPr>
        <w:pStyle w:val="ListParagraph"/>
        <w:numPr>
          <w:ilvl w:val="0"/>
          <w:numId w:val="9"/>
        </w:numPr>
        <w:rPr>
          <w:lang w:val="en-ZA"/>
        </w:rPr>
      </w:pPr>
      <w:r>
        <w:rPr>
          <w:lang w:val="en-ZA"/>
        </w:rPr>
        <w:t xml:space="preserve">SPICE supports good models for semi-conductor devices, which are not easily modelled from first principles if one was to construct their own circuit simulator. </w:t>
      </w:r>
    </w:p>
    <w:p w:rsidR="00FB0AA7" w:rsidRDefault="00FB0AA7" w:rsidP="00224E14">
      <w:pPr>
        <w:rPr>
          <w:lang w:val="en-ZA"/>
        </w:rPr>
      </w:pPr>
      <w:r>
        <w:rPr>
          <w:lang w:val="en-ZA"/>
        </w:rPr>
        <w:t xml:space="preserve">Higher frequencies are involved in the current trend towards fast switching speeds in power electronic circuits. The </w:t>
      </w:r>
      <w:r w:rsidR="004D7E77">
        <w:rPr>
          <w:lang w:val="en-ZA"/>
        </w:rPr>
        <w:t>presence of these frequencies requires</w:t>
      </w:r>
      <w:r>
        <w:rPr>
          <w:lang w:val="en-ZA"/>
        </w:rPr>
        <w:t xml:space="preserve"> a circuit designer to </w:t>
      </w:r>
      <w:r w:rsidR="00A44F05">
        <w:rPr>
          <w:lang w:val="en-ZA"/>
        </w:rPr>
        <w:t xml:space="preserve">consider the distributed nature of the integrated passive structure. </w:t>
      </w:r>
      <w:r w:rsidR="004D7E77">
        <w:rPr>
          <w:lang w:val="en-ZA"/>
        </w:rPr>
        <w:t>The distributed model for a two-conductor case has been presented; this model is easily extendable to multiple conductors. The solution of this model is not trivial, and there exists several solution methods.</w:t>
      </w:r>
    </w:p>
    <w:p w:rsidR="00224E14" w:rsidRDefault="00224E14" w:rsidP="00224E14">
      <w:pPr>
        <w:rPr>
          <w:lang w:val="en-ZA"/>
        </w:rPr>
      </w:pPr>
      <w:r>
        <w:rPr>
          <w:lang w:val="en-ZA"/>
        </w:rPr>
        <w:t xml:space="preserve">The main problem with most of the distributed model’s solution methods is that they cannot directly interface with a circuit simulator. This means that the boundary conditions that can be simulated are limited to simple terminal-terminal impedances, and cannot support a complete converter circuit. We also lose the benefit of the SPICE-like environment to switch from </w:t>
      </w:r>
      <w:r w:rsidR="00881360">
        <w:rPr>
          <w:lang w:val="en-ZA"/>
        </w:rPr>
        <w:t>t</w:t>
      </w:r>
      <w:r>
        <w:rPr>
          <w:lang w:val="en-ZA"/>
        </w:rPr>
        <w:t xml:space="preserve">ime domain to </w:t>
      </w:r>
      <w:r w:rsidR="00881360">
        <w:rPr>
          <w:lang w:val="en-ZA"/>
        </w:rPr>
        <w:t>f</w:t>
      </w:r>
      <w:r>
        <w:rPr>
          <w:lang w:val="en-ZA"/>
        </w:rPr>
        <w:t xml:space="preserve">requency domain. </w:t>
      </w:r>
    </w:p>
    <w:p w:rsidR="009E09CE" w:rsidRDefault="00526000" w:rsidP="00122325">
      <w:pPr>
        <w:rPr>
          <w:lang w:val="en-ZA"/>
        </w:rPr>
      </w:pPr>
      <w:r>
        <w:rPr>
          <w:lang w:val="en-ZA"/>
        </w:rPr>
        <w:t xml:space="preserve">Four </w:t>
      </w:r>
      <w:r w:rsidR="00D80D2B">
        <w:rPr>
          <w:lang w:val="en-ZA"/>
        </w:rPr>
        <w:t>S</w:t>
      </w:r>
      <w:r w:rsidR="009E09CE">
        <w:rPr>
          <w:lang w:val="en-ZA"/>
        </w:rPr>
        <w:t>PICE-compatible models have been investigated by comparing them with the analytical solution of Zhao</w:t>
      </w:r>
      <w:r w:rsidR="00E70F5C">
        <w:rPr>
          <w:lang w:val="en-ZA"/>
        </w:rPr>
        <w:t xml:space="preserve"> [</w:t>
      </w:r>
      <w:r w:rsidR="00E44BAA">
        <w:rPr>
          <w:lang w:val="en-ZA"/>
        </w:rPr>
        <w:t>12</w:t>
      </w:r>
      <w:r w:rsidR="00E70F5C">
        <w:rPr>
          <w:lang w:val="en-ZA"/>
        </w:rPr>
        <w:t>]</w:t>
      </w:r>
      <w:r w:rsidR="00D80D2B">
        <w:rPr>
          <w:lang w:val="en-ZA"/>
        </w:rPr>
        <w:t xml:space="preserve">, which is considered </w:t>
      </w:r>
      <w:r w:rsidR="00465EEC">
        <w:rPr>
          <w:lang w:val="en-ZA"/>
        </w:rPr>
        <w:t xml:space="preserve">to be </w:t>
      </w:r>
      <w:r w:rsidR="00D80D2B">
        <w:rPr>
          <w:lang w:val="en-ZA"/>
        </w:rPr>
        <w:t>the benchmark solution</w:t>
      </w:r>
      <w:r w:rsidR="009E09CE">
        <w:rPr>
          <w:lang w:val="en-ZA"/>
        </w:rPr>
        <w:t xml:space="preserve">. </w:t>
      </w:r>
      <w:r w:rsidR="004834B3">
        <w:rPr>
          <w:lang w:val="en-US"/>
        </w:rPr>
        <w:t>Zhao’s solution was used to thoroughly derive the causes of all resonance points</w:t>
      </w:r>
      <w:r w:rsidR="006D3CFA">
        <w:rPr>
          <w:lang w:val="en-US"/>
        </w:rPr>
        <w:t>,</w:t>
      </w:r>
      <w:r w:rsidR="004834B3">
        <w:rPr>
          <w:lang w:val="en-US"/>
        </w:rPr>
        <w:t xml:space="preserve"> as well as impedances at </w:t>
      </w:r>
      <w:r w:rsidR="00494349">
        <w:rPr>
          <w:lang w:val="en-US"/>
        </w:rPr>
        <w:t>low/high frequencies;</w:t>
      </w:r>
      <w:r w:rsidR="004834B3">
        <w:rPr>
          <w:lang w:val="en-US"/>
        </w:rPr>
        <w:t xml:space="preserve"> which are the important factors that characterize the integrated passive. </w:t>
      </w:r>
      <w:r w:rsidR="004834B3">
        <w:rPr>
          <w:lang w:val="en-ZA"/>
        </w:rPr>
        <w:t>A summary of the conclusion</w:t>
      </w:r>
      <w:r w:rsidR="00357F76">
        <w:rPr>
          <w:lang w:val="en-ZA"/>
        </w:rPr>
        <w:t>s</w:t>
      </w:r>
      <w:r w:rsidR="004834B3">
        <w:rPr>
          <w:lang w:val="en-ZA"/>
        </w:rPr>
        <w:t xml:space="preserve"> drawn </w:t>
      </w:r>
      <w:r w:rsidR="004852FA">
        <w:rPr>
          <w:lang w:val="en-ZA"/>
        </w:rPr>
        <w:t>from the analysis of</w:t>
      </w:r>
      <w:r w:rsidR="004834B3">
        <w:rPr>
          <w:lang w:val="en-ZA"/>
        </w:rPr>
        <w:t xml:space="preserve"> each</w:t>
      </w:r>
      <w:r w:rsidR="006253B8">
        <w:rPr>
          <w:lang w:val="en-ZA"/>
        </w:rPr>
        <w:t xml:space="preserve">of the </w:t>
      </w:r>
      <w:r w:rsidR="004834B3">
        <w:rPr>
          <w:lang w:val="en-ZA"/>
        </w:rPr>
        <w:t xml:space="preserve">four </w:t>
      </w:r>
      <w:r>
        <w:rPr>
          <w:lang w:val="en-ZA"/>
        </w:rPr>
        <w:t>SPICE-compatible</w:t>
      </w:r>
      <w:r w:rsidR="009E09CE">
        <w:rPr>
          <w:lang w:val="en-ZA"/>
        </w:rPr>
        <w:t xml:space="preserve"> models </w:t>
      </w:r>
      <w:r w:rsidR="00351E5F">
        <w:rPr>
          <w:lang w:val="en-ZA"/>
        </w:rPr>
        <w:t>is</w:t>
      </w:r>
      <w:r w:rsidR="009E09CE">
        <w:rPr>
          <w:lang w:val="en-ZA"/>
        </w:rPr>
        <w:t xml:space="preserve"> as follows:</w:t>
      </w:r>
    </w:p>
    <w:p w:rsidR="009E09CE" w:rsidRPr="005E2C14" w:rsidRDefault="009E09CE" w:rsidP="00BE1F87">
      <w:pPr>
        <w:pStyle w:val="ListParagraph"/>
        <w:numPr>
          <w:ilvl w:val="0"/>
          <w:numId w:val="49"/>
        </w:numPr>
        <w:rPr>
          <w:b/>
          <w:lang w:val="en-ZA"/>
        </w:rPr>
      </w:pPr>
      <w:r w:rsidRPr="005E2C14">
        <w:rPr>
          <w:b/>
          <w:lang w:val="en-ZA"/>
        </w:rPr>
        <w:t xml:space="preserve">Reeves’ </w:t>
      </w:r>
      <w:r w:rsidR="00BE1F87" w:rsidRPr="005E2C14">
        <w:rPr>
          <w:b/>
          <w:lang w:val="en-ZA"/>
        </w:rPr>
        <w:t xml:space="preserve">lumped </w:t>
      </w:r>
      <w:r w:rsidRPr="005E2C14">
        <w:rPr>
          <w:b/>
          <w:lang w:val="en-ZA"/>
        </w:rPr>
        <w:t>model</w:t>
      </w:r>
      <w:r w:rsidR="00BE1F87" w:rsidRPr="005E2C14">
        <w:rPr>
          <w:b/>
          <w:lang w:val="en-ZA"/>
        </w:rPr>
        <w:t>:</w:t>
      </w:r>
    </w:p>
    <w:p w:rsidR="00BE1F87" w:rsidRPr="00BE1F87" w:rsidRDefault="003B5D3C" w:rsidP="005162FF">
      <w:pPr>
        <w:pStyle w:val="ListParagraph"/>
        <w:rPr>
          <w:lang w:val="en-ZA"/>
        </w:rPr>
      </w:pPr>
      <w:r>
        <w:t>Reeves follows the distributed model exactly</w:t>
      </w:r>
      <w:r w:rsidR="006D3CFA">
        <w:t>,</w:t>
      </w:r>
      <w:r>
        <w:t xml:space="preserve"> as long as the structure is electrically small.I.e.</w:t>
      </w:r>
      <w:r w:rsidR="006D3CFA">
        <w:t xml:space="preserve"> “electrically large” means that t</w:t>
      </w:r>
      <w:r>
        <w:t xml:space="preserve">he </w:t>
      </w:r>
      <w:r w:rsidRPr="00876A7F">
        <w:t>physical length of the structure becomes comparable to the shortest significant wavelength in the system.</w:t>
      </w:r>
    </w:p>
    <w:p w:rsidR="00BE1F87" w:rsidRDefault="00BE1F87" w:rsidP="00BE1F87">
      <w:pPr>
        <w:pStyle w:val="ListParagraph"/>
        <w:rPr>
          <w:lang w:val="en-ZA"/>
        </w:rPr>
      </w:pPr>
    </w:p>
    <w:p w:rsidR="009E09CE" w:rsidRPr="005E2C14" w:rsidRDefault="009E09CE" w:rsidP="00BE1F87">
      <w:pPr>
        <w:pStyle w:val="ListParagraph"/>
        <w:numPr>
          <w:ilvl w:val="0"/>
          <w:numId w:val="49"/>
        </w:numPr>
        <w:rPr>
          <w:b/>
          <w:lang w:val="en-ZA"/>
        </w:rPr>
      </w:pPr>
      <w:r w:rsidRPr="005E2C14">
        <w:rPr>
          <w:b/>
          <w:lang w:val="en-ZA"/>
        </w:rPr>
        <w:t xml:space="preserve">Murgatroyd’s </w:t>
      </w:r>
      <w:r w:rsidR="00BE1F87" w:rsidRPr="005E2C14">
        <w:rPr>
          <w:b/>
          <w:lang w:val="en-ZA"/>
        </w:rPr>
        <w:t xml:space="preserve">lumped </w:t>
      </w:r>
      <w:r w:rsidRPr="005E2C14">
        <w:rPr>
          <w:b/>
          <w:lang w:val="en-ZA"/>
        </w:rPr>
        <w:t>model</w:t>
      </w:r>
      <w:r w:rsidR="005162FF" w:rsidRPr="005E2C14">
        <w:rPr>
          <w:b/>
          <w:lang w:val="en-ZA"/>
        </w:rPr>
        <w:t>:</w:t>
      </w:r>
    </w:p>
    <w:p w:rsidR="005162FF" w:rsidRPr="00022E41" w:rsidRDefault="00022E41" w:rsidP="00022E41">
      <w:pPr>
        <w:pStyle w:val="ListParagraph"/>
      </w:pPr>
      <w:r w:rsidRPr="00022E41">
        <w:t xml:space="preserve">The Murgatroyd model is also correct but requires the additional condition of high coupling. At low coupling, Murgatroyd’s resonant frequencies will occur at lower frequencies than the other models. It was shown that the additional resonance point that Murgatroyd has over the Reeves model (for short circuit and capacitive loads) occurs when the structure is already becoming electrically large. This resonance point was shown to be caused by the same </w:t>
      </w:r>
      <w:r w:rsidRPr="00022E41">
        <w:lastRenderedPageBreak/>
        <w:t xml:space="preserve">factors as the higher order resonances of Zhao’s model, but separated by a multiplicative factor. </w:t>
      </w:r>
    </w:p>
    <w:p w:rsidR="005162FF" w:rsidRDefault="005162FF" w:rsidP="005162FF">
      <w:pPr>
        <w:pStyle w:val="ListParagraph"/>
        <w:rPr>
          <w:lang w:val="en-ZA"/>
        </w:rPr>
      </w:pPr>
    </w:p>
    <w:p w:rsidR="009E09CE" w:rsidRPr="005E2C14" w:rsidRDefault="009E09CE" w:rsidP="00BE1F87">
      <w:pPr>
        <w:pStyle w:val="ListParagraph"/>
        <w:numPr>
          <w:ilvl w:val="0"/>
          <w:numId w:val="49"/>
        </w:numPr>
        <w:rPr>
          <w:b/>
          <w:lang w:val="en-ZA"/>
        </w:rPr>
      </w:pPr>
      <w:r w:rsidRPr="005E2C14">
        <w:rPr>
          <w:b/>
          <w:lang w:val="en-ZA"/>
        </w:rPr>
        <w:t>Cascaded lumped model</w:t>
      </w:r>
      <w:r w:rsidR="00BE1F87" w:rsidRPr="005E2C14">
        <w:rPr>
          <w:b/>
          <w:lang w:val="en-ZA"/>
        </w:rPr>
        <w:t xml:space="preserve"> (semi-distributed solution)</w:t>
      </w:r>
      <w:r w:rsidR="005162FF" w:rsidRPr="005E2C14">
        <w:rPr>
          <w:b/>
          <w:lang w:val="en-ZA"/>
        </w:rPr>
        <w:t>:</w:t>
      </w:r>
    </w:p>
    <w:p w:rsidR="005162FF" w:rsidRDefault="00135B1E" w:rsidP="005162FF">
      <w:pPr>
        <w:pStyle w:val="ListParagraph"/>
        <w:rPr>
          <w:lang w:val="en-ZA"/>
        </w:rPr>
      </w:pPr>
      <w:r>
        <w:rPr>
          <w:lang w:val="en-ZA"/>
        </w:rPr>
        <w:t xml:space="preserve">The total length of an integrated structure can be divided up into </w:t>
      </w:r>
      <w:r w:rsidR="00C5055E">
        <w:rPr>
          <w:lang w:val="en-ZA"/>
        </w:rPr>
        <w:t xml:space="preserve">multiple cascaded </w:t>
      </w:r>
      <w:r>
        <w:rPr>
          <w:lang w:val="en-ZA"/>
        </w:rPr>
        <w:t>c</w:t>
      </w:r>
      <w:r w:rsidR="00E6681B">
        <w:rPr>
          <w:lang w:val="en-ZA"/>
        </w:rPr>
        <w:t>ells of either Reeves or Murgatroyd models</w:t>
      </w:r>
      <w:r w:rsidR="00C5055E">
        <w:rPr>
          <w:lang w:val="en-ZA"/>
        </w:rPr>
        <w:t>.</w:t>
      </w:r>
      <w:r>
        <w:rPr>
          <w:lang w:val="en-ZA"/>
        </w:rPr>
        <w:t xml:space="preserve"> Each lumped cell must represent a length that is electrically small.</w:t>
      </w:r>
      <w:r w:rsidR="0061091D">
        <w:rPr>
          <w:lang w:val="en-ZA"/>
        </w:rPr>
        <w:t>The</w:t>
      </w:r>
      <w:r w:rsidR="0061091D">
        <w:t xml:space="preserve"> idea that the frequency range increases linearly according to the number of cells that are added was verified.</w:t>
      </w:r>
    </w:p>
    <w:p w:rsidR="005162FF" w:rsidRDefault="005162FF" w:rsidP="005162FF">
      <w:pPr>
        <w:pStyle w:val="ListParagraph"/>
        <w:rPr>
          <w:lang w:val="en-ZA"/>
        </w:rPr>
      </w:pPr>
    </w:p>
    <w:p w:rsidR="009E09CE" w:rsidRPr="005E2C14" w:rsidRDefault="009E09CE" w:rsidP="00BE1F87">
      <w:pPr>
        <w:pStyle w:val="ListParagraph"/>
        <w:numPr>
          <w:ilvl w:val="0"/>
          <w:numId w:val="49"/>
        </w:numPr>
        <w:rPr>
          <w:b/>
          <w:lang w:val="en-ZA"/>
        </w:rPr>
      </w:pPr>
      <w:r w:rsidRPr="005E2C14">
        <w:rPr>
          <w:b/>
          <w:lang w:val="en-ZA"/>
        </w:rPr>
        <w:t>Paul’s modal macromodel</w:t>
      </w:r>
      <w:r w:rsidR="00BE1F87" w:rsidRPr="005E2C14">
        <w:rPr>
          <w:b/>
          <w:lang w:val="en-ZA"/>
        </w:rPr>
        <w:t xml:space="preserve"> (distributed solution)</w:t>
      </w:r>
      <w:r w:rsidR="005162FF" w:rsidRPr="005E2C14">
        <w:rPr>
          <w:b/>
          <w:lang w:val="en-ZA"/>
        </w:rPr>
        <w:t>:</w:t>
      </w:r>
    </w:p>
    <w:p w:rsidR="005162FF" w:rsidRDefault="006D3CFA" w:rsidP="005162FF">
      <w:pPr>
        <w:pStyle w:val="ListParagraph"/>
        <w:rPr>
          <w:lang w:val="en-ZA"/>
        </w:rPr>
      </w:pPr>
      <w:r>
        <w:rPr>
          <w:lang w:val="en-ZA"/>
        </w:rPr>
        <w:t xml:space="preserve">The modal macromodel follows Zhao’s model very closely for all cases in the frequency domain. </w:t>
      </w:r>
      <w:r w:rsidR="00224E14">
        <w:rPr>
          <w:lang w:val="en-ZA"/>
        </w:rPr>
        <w:t xml:space="preserve">The main difference between </w:t>
      </w:r>
      <w:r>
        <w:rPr>
          <w:lang w:val="en-ZA"/>
        </w:rPr>
        <w:t>this model</w:t>
      </w:r>
      <w:r w:rsidR="00224E14">
        <w:rPr>
          <w:lang w:val="en-ZA"/>
        </w:rPr>
        <w:t xml:space="preserve"> and Zhao’s model is that Zhao does not incorporate the conductor</w:t>
      </w:r>
      <w:r>
        <w:rPr>
          <w:lang w:val="en-ZA"/>
        </w:rPr>
        <w:t>s’</w:t>
      </w:r>
      <w:r w:rsidR="00224E14">
        <w:rPr>
          <w:lang w:val="en-ZA"/>
        </w:rPr>
        <w:t xml:space="preserve"> self-capacitances. This causes serious deviation between the models at frequencies where the conductor self-capacitance resonates with the magnetising inductance.</w:t>
      </w:r>
    </w:p>
    <w:p w:rsidR="005162FF" w:rsidRPr="00073040" w:rsidRDefault="005162FF" w:rsidP="005162FF">
      <w:pPr>
        <w:pStyle w:val="ListParagraph"/>
        <w:rPr>
          <w:lang w:val="en-ZA"/>
        </w:rPr>
      </w:pPr>
      <w:r w:rsidRPr="005162FF">
        <w:rPr>
          <w:lang w:val="en-ZA"/>
        </w:rPr>
        <w:t xml:space="preserve">The </w:t>
      </w:r>
      <w:r w:rsidR="00E042D2">
        <w:rPr>
          <w:lang w:val="en-ZA"/>
        </w:rPr>
        <w:t xml:space="preserve">main problem with the modal macromodel is that there are convergence difficulties in time domain simulations. </w:t>
      </w:r>
      <w:r w:rsidR="003F2889">
        <w:rPr>
          <w:lang w:val="en-ZA"/>
        </w:rPr>
        <w:t>SPICE fails to converge if its simulation time step is comparable in size to the propagation delay time of a signal to travel along a conductor. SPICE is supposed to automatically reduce its time step when handling a fast-changing signal. However, this feature is not working correctly in the case of the transmission lines that make up the modal macromodel.</w:t>
      </w:r>
      <w:r w:rsidR="00073040">
        <w:rPr>
          <w:i/>
          <w:lang w:val="en-ZA"/>
        </w:rPr>
        <w:t>Section 5.3.3</w:t>
      </w:r>
      <w:r w:rsidR="00073040">
        <w:rPr>
          <w:lang w:val="en-ZA"/>
        </w:rPr>
        <w:t xml:space="preserve"> shows how these convergence problems manifest in simulations that involve both integrated passives and semiconductor devices.</w:t>
      </w:r>
    </w:p>
    <w:p w:rsidR="00C617B3" w:rsidRDefault="00C617B3" w:rsidP="00C617B3">
      <w:pPr>
        <w:rPr>
          <w:lang w:val="en-ZA"/>
        </w:rPr>
      </w:pPr>
      <w:r>
        <w:rPr>
          <w:lang w:val="en-ZA"/>
        </w:rPr>
        <w:t>Lumped models break down at high enough frequencies, i.e. they deviate from the actual distributed solution. Such error can result in a design that produces parasitic oscillations which damage circuits. Unpredicted noise occurs which has a consequent need of a lot of noise filtering, which is expensive and costly to a converter’s efficiency.</w:t>
      </w:r>
    </w:p>
    <w:p w:rsidR="00DE5BC4" w:rsidRPr="00625F0E" w:rsidRDefault="00C617B3" w:rsidP="00DE5BC4">
      <w:pPr>
        <w:rPr>
          <w:lang w:val="en-ZA"/>
        </w:rPr>
      </w:pPr>
      <w:r>
        <w:rPr>
          <w:lang w:val="en-ZA"/>
        </w:rPr>
        <w:t>In order to avoid using the distributed solutions for as high a frequency as possible, it is important to have a definite way of determining when a</w:t>
      </w:r>
      <w:r w:rsidRPr="00BE1F87">
        <w:rPr>
          <w:lang w:val="en-ZA"/>
        </w:rPr>
        <w:t xml:space="preserve"> distributed model is actually necessary. </w:t>
      </w:r>
      <w:r w:rsidR="00DE5BC4">
        <w:rPr>
          <w:lang w:val="en-ZA"/>
        </w:rPr>
        <w:t xml:space="preserve">An important approach is to </w:t>
      </w:r>
      <w:r w:rsidR="00DE5BC4">
        <w:rPr>
          <w:i/>
          <w:lang w:val="en-ZA"/>
        </w:rPr>
        <w:t>first</w:t>
      </w:r>
      <w:r w:rsidR="00DE5BC4">
        <w:rPr>
          <w:lang w:val="en-ZA"/>
        </w:rPr>
        <w:t xml:space="preserve"> determine at what frequency the physical structure is still electrically small, and only then assume the Reeves model is correct under that frequency. The electrical size of </w:t>
      </w:r>
      <w:r w:rsidR="0035550F">
        <w:rPr>
          <w:lang w:val="en-ZA"/>
        </w:rPr>
        <w:t xml:space="preserve">a </w:t>
      </w:r>
      <w:r w:rsidR="00DE5BC4">
        <w:rPr>
          <w:lang w:val="en-ZA"/>
        </w:rPr>
        <w:t>structure is determined by a comparison between the conductor lengths and the wavelength of the frequency of interest. The propagation velocities of the structure were derived, and shown to be the important factor relating the structure’s parameters, including the coupling, and the electrical size of the structure.</w:t>
      </w:r>
      <w:r w:rsidR="00625F0E">
        <w:rPr>
          <w:lang w:val="en-ZA"/>
        </w:rPr>
        <w:t xml:space="preserve"> The equations that accompany these statements can be found in </w:t>
      </w:r>
      <w:r w:rsidR="00625F0E">
        <w:rPr>
          <w:i/>
          <w:lang w:val="en-ZA"/>
        </w:rPr>
        <w:t xml:space="preserve">Sections 1.3.2, 3.2.2 </w:t>
      </w:r>
      <w:r w:rsidR="008B71F5">
        <w:rPr>
          <w:i/>
          <w:lang w:val="en-ZA"/>
        </w:rPr>
        <w:t>and</w:t>
      </w:r>
      <w:r w:rsidR="00625F0E">
        <w:rPr>
          <w:i/>
          <w:lang w:val="en-ZA"/>
        </w:rPr>
        <w:t> 3.3</w:t>
      </w:r>
      <w:r w:rsidR="00625F0E">
        <w:rPr>
          <w:lang w:val="en-ZA"/>
        </w:rPr>
        <w:t>.</w:t>
      </w:r>
    </w:p>
    <w:p w:rsidR="00224E14" w:rsidRDefault="00803588" w:rsidP="00224E14">
      <w:pPr>
        <w:pStyle w:val="Text"/>
        <w:rPr>
          <w:lang w:val="en-ZA"/>
        </w:rPr>
      </w:pPr>
      <w:r>
        <w:rPr>
          <w:lang w:val="en-ZA"/>
        </w:rPr>
        <w:t xml:space="preserve">The thorough frequency domain analysis of </w:t>
      </w:r>
      <w:r>
        <w:rPr>
          <w:i/>
          <w:lang w:val="en-ZA"/>
        </w:rPr>
        <w:t>Chapter 3</w:t>
      </w:r>
      <w:r>
        <w:rPr>
          <w:lang w:val="en-ZA"/>
        </w:rPr>
        <w:t xml:space="preserve"> is built upon in </w:t>
      </w:r>
      <w:r w:rsidR="00224E14" w:rsidRPr="00BF4084">
        <w:rPr>
          <w:i/>
          <w:lang w:val="en-ZA"/>
        </w:rPr>
        <w:t>Chapter 4</w:t>
      </w:r>
      <w:r w:rsidR="001226C9">
        <w:rPr>
          <w:lang w:val="en-ZA"/>
        </w:rPr>
        <w:t>, which shows</w:t>
      </w:r>
      <w:r w:rsidR="00224E14">
        <w:rPr>
          <w:lang w:val="en-ZA"/>
        </w:rPr>
        <w:t xml:space="preserve"> how frequency domain data can be used to understand, and therefore predict, time domain data. An interesting note can be made regarding the recurring resonance points that arise from transmission line effects:</w:t>
      </w:r>
      <w:r w:rsidR="00156643">
        <w:rPr>
          <w:lang w:val="en-ZA"/>
        </w:rPr>
        <w:t xml:space="preserve"> The lower frequency resonances cause oscillations in the time domain (i.e. resonances act as single-frequency selectors), but the </w:t>
      </w:r>
      <w:r w:rsidR="00110BD1">
        <w:rPr>
          <w:lang w:val="en-ZA"/>
        </w:rPr>
        <w:t xml:space="preserve">recurring </w:t>
      </w:r>
      <w:r w:rsidR="00156643">
        <w:rPr>
          <w:lang w:val="en-ZA"/>
        </w:rPr>
        <w:t>high frequency resonances</w:t>
      </w:r>
      <w:r w:rsidR="00224E14">
        <w:rPr>
          <w:lang w:val="en-ZA"/>
        </w:rPr>
        <w:t xml:space="preserve"> form the step </w:t>
      </w:r>
      <w:r w:rsidR="00F42A7B">
        <w:rPr>
          <w:lang w:val="en-ZA"/>
        </w:rPr>
        <w:t>reflections in the time domain</w:t>
      </w:r>
      <w:r w:rsidR="00224E14">
        <w:rPr>
          <w:lang w:val="en-ZA"/>
        </w:rPr>
        <w:t xml:space="preserve">. This is analogous to the way a </w:t>
      </w:r>
      <w:r w:rsidR="00E25784">
        <w:rPr>
          <w:lang w:val="en-ZA"/>
        </w:rPr>
        <w:t>F</w:t>
      </w:r>
      <w:r w:rsidR="00224E14">
        <w:rPr>
          <w:lang w:val="en-ZA"/>
        </w:rPr>
        <w:t xml:space="preserve">ourier series superimposes sinusoids </w:t>
      </w:r>
      <w:r w:rsidR="00224E14">
        <w:rPr>
          <w:lang w:val="en-ZA"/>
        </w:rPr>
        <w:lastRenderedPageBreak/>
        <w:t xml:space="preserve">to form a square wave. </w:t>
      </w:r>
    </w:p>
    <w:p w:rsidR="00BF024F" w:rsidRDefault="00BF024F" w:rsidP="00581AFB">
      <w:pPr>
        <w:rPr>
          <w:lang w:val="en-ZA"/>
        </w:rPr>
      </w:pPr>
      <w:r>
        <w:rPr>
          <w:lang w:val="en-ZA"/>
        </w:rPr>
        <w:t xml:space="preserve">The limited boundary conditions implemented by the analytical benchmark solution do not show how an integrated passive would operate in a converter circuit. </w:t>
      </w:r>
      <w:r w:rsidR="00967224">
        <w:rPr>
          <w:lang w:val="en-ZA"/>
        </w:rPr>
        <w:t>As an initial step toward</w:t>
      </w:r>
      <w:r w:rsidR="00500F24">
        <w:rPr>
          <w:lang w:val="en-ZA"/>
        </w:rPr>
        <w:t>s</w:t>
      </w:r>
      <w:r w:rsidR="00967224">
        <w:rPr>
          <w:lang w:val="en-ZA"/>
        </w:rPr>
        <w:t xml:space="preserve"> introducing integrated passive technology to complete </w:t>
      </w:r>
      <w:r w:rsidR="004D7AE6">
        <w:rPr>
          <w:lang w:val="en-ZA"/>
        </w:rPr>
        <w:t xml:space="preserve">converter </w:t>
      </w:r>
      <w:r w:rsidR="00967224">
        <w:rPr>
          <w:lang w:val="en-ZA"/>
        </w:rPr>
        <w:t>circuits</w:t>
      </w:r>
      <w:r w:rsidR="00110BD1">
        <w:rPr>
          <w:lang w:val="en-ZA"/>
        </w:rPr>
        <w:t>,</w:t>
      </w:r>
      <w:r w:rsidRPr="00110BD1">
        <w:rPr>
          <w:i/>
          <w:lang w:val="en-ZA"/>
        </w:rPr>
        <w:t>Chapter 5</w:t>
      </w:r>
      <w:r w:rsidR="00110BD1">
        <w:rPr>
          <w:lang w:val="en-ZA"/>
        </w:rPr>
        <w:t xml:space="preserve"> gives a practical example of </w:t>
      </w:r>
      <w:r w:rsidR="00967224">
        <w:rPr>
          <w:lang w:val="en-ZA"/>
        </w:rPr>
        <w:t xml:space="preserve">a structure </w:t>
      </w:r>
      <w:r w:rsidR="00095647">
        <w:rPr>
          <w:lang w:val="en-ZA"/>
        </w:rPr>
        <w:t xml:space="preserve">that </w:t>
      </w:r>
      <w:r w:rsidR="00967224">
        <w:rPr>
          <w:lang w:val="en-ZA"/>
        </w:rPr>
        <w:t>integrates four passive components in</w:t>
      </w:r>
      <w:r w:rsidR="00095647">
        <w:rPr>
          <w:lang w:val="en-ZA"/>
        </w:rPr>
        <w:t xml:space="preserve">a </w:t>
      </w:r>
      <w:r w:rsidR="00110BD1">
        <w:rPr>
          <w:lang w:val="en-ZA"/>
        </w:rPr>
        <w:t>typical converter circuit</w:t>
      </w:r>
      <w:r w:rsidR="00967224">
        <w:rPr>
          <w:lang w:val="en-ZA"/>
        </w:rPr>
        <w:t xml:space="preserve"> (i.e. the flyback)</w:t>
      </w:r>
      <w:r w:rsidR="00880359">
        <w:rPr>
          <w:lang w:val="en-ZA"/>
        </w:rPr>
        <w:t>.</w:t>
      </w:r>
      <w:r w:rsidR="005B5156">
        <w:rPr>
          <w:lang w:val="en-ZA"/>
        </w:rPr>
        <w:t xml:space="preserve">The physically measured results were </w:t>
      </w:r>
      <w:r w:rsidR="0001189C">
        <w:rPr>
          <w:lang w:val="en-ZA"/>
        </w:rPr>
        <w:t xml:space="preserve">fully </w:t>
      </w:r>
      <w:r w:rsidR="005B5156">
        <w:rPr>
          <w:lang w:val="en-ZA"/>
        </w:rPr>
        <w:t xml:space="preserve">reconciled to the simulation results, with the exception of </w:t>
      </w:r>
      <w:r w:rsidR="004274AD">
        <w:rPr>
          <w:lang w:val="en-ZA"/>
        </w:rPr>
        <w:t>a difference in</w:t>
      </w:r>
      <w:r w:rsidR="0001189C">
        <w:rPr>
          <w:lang w:val="en-ZA"/>
        </w:rPr>
        <w:t xml:space="preserve">damping of the oscillations </w:t>
      </w:r>
      <w:r w:rsidR="004274AD">
        <w:rPr>
          <w:lang w:val="en-ZA"/>
        </w:rPr>
        <w:t>that occur</w:t>
      </w:r>
      <w:r w:rsidR="0001189C">
        <w:rPr>
          <w:lang w:val="en-ZA"/>
        </w:rPr>
        <w:t xml:space="preserve"> at the MOSFET turn-off event.</w:t>
      </w:r>
    </w:p>
    <w:p w:rsidR="00860147" w:rsidRDefault="00860147" w:rsidP="00581AFB">
      <w:pPr>
        <w:rPr>
          <w:lang w:val="en-ZA"/>
        </w:rPr>
      </w:pPr>
      <w:r>
        <w:rPr>
          <w:lang w:val="en-ZA"/>
        </w:rPr>
        <w:t xml:space="preserve">Two recommendations for future work are </w:t>
      </w:r>
      <w:r w:rsidR="00091773">
        <w:rPr>
          <w:lang w:val="en-ZA"/>
        </w:rPr>
        <w:t>now suggested</w:t>
      </w:r>
      <w:r>
        <w:rPr>
          <w:lang w:val="en-ZA"/>
        </w:rPr>
        <w:t>:</w:t>
      </w:r>
    </w:p>
    <w:p w:rsidR="004735E6" w:rsidRPr="004735E6" w:rsidRDefault="007B696F" w:rsidP="00860147">
      <w:pPr>
        <w:pStyle w:val="ListParagraph"/>
        <w:numPr>
          <w:ilvl w:val="0"/>
          <w:numId w:val="50"/>
        </w:numPr>
        <w:rPr>
          <w:lang w:val="en-ZA"/>
        </w:rPr>
      </w:pPr>
      <w:r w:rsidRPr="004735E6">
        <w:rPr>
          <w:lang w:val="en-ZA"/>
        </w:rPr>
        <w:t xml:space="preserve">Zhao’s model is limited to the </w:t>
      </w:r>
      <w:r w:rsidR="00EE36E3" w:rsidRPr="004735E6">
        <w:rPr>
          <w:lang w:val="en-ZA"/>
        </w:rPr>
        <w:t xml:space="preserve">frequency domain of the </w:t>
      </w:r>
      <w:r w:rsidRPr="004735E6">
        <w:rPr>
          <w:lang w:val="en-ZA"/>
        </w:rPr>
        <w:t xml:space="preserve">two-conductor case. </w:t>
      </w:r>
      <w:r w:rsidR="00EE36E3" w:rsidRPr="004735E6">
        <w:rPr>
          <w:lang w:val="en-ZA"/>
        </w:rPr>
        <w:t xml:space="preserve">This study demonstrated how this frequency domain data could be used to understand the time domain response. </w:t>
      </w:r>
      <w:r w:rsidRPr="004735E6">
        <w:rPr>
          <w:lang w:val="en-ZA"/>
        </w:rPr>
        <w:t>The</w:t>
      </w:r>
      <w:r w:rsidR="00EE36E3" w:rsidRPr="004735E6">
        <w:rPr>
          <w:lang w:val="en-ZA"/>
        </w:rPr>
        <w:t>re is the prospect of</w:t>
      </w:r>
      <w:r w:rsidR="00807031" w:rsidRPr="004735E6">
        <w:rPr>
          <w:lang w:val="en-ZA"/>
        </w:rPr>
        <w:t xml:space="preserve"> extending to multiple conductors. Paul in [</w:t>
      </w:r>
      <w:r w:rsidR="00FE0F17">
        <w:rPr>
          <w:lang w:val="en-ZA"/>
        </w:rPr>
        <w:t>26</w:t>
      </w:r>
      <w:r w:rsidR="00807031" w:rsidRPr="004735E6">
        <w:rPr>
          <w:lang w:val="en-ZA"/>
        </w:rPr>
        <w:t>] describes a general solution in the frequency domain for an n-conductor system, including losses. Paul’s work includes an implementation of this solution in FORTRAN. The limitation of this code</w:t>
      </w:r>
      <w:r w:rsidR="004735E6" w:rsidRPr="004735E6">
        <w:rPr>
          <w:lang w:val="en-ZA"/>
        </w:rPr>
        <w:t xml:space="preserve"> is </w:t>
      </w:r>
      <w:r w:rsidR="004735E6">
        <w:rPr>
          <w:lang w:val="en-ZA"/>
        </w:rPr>
        <w:t>that there is</w:t>
      </w:r>
      <w:r w:rsidR="004735E6" w:rsidRPr="004735E6">
        <w:rPr>
          <w:lang w:val="en-ZA"/>
        </w:rPr>
        <w:t xml:space="preserve"> only a limited number of terminal configurations </w:t>
      </w:r>
      <w:r w:rsidR="004735E6">
        <w:rPr>
          <w:lang w:val="en-ZA"/>
        </w:rPr>
        <w:t xml:space="preserve">that </w:t>
      </w:r>
      <w:r w:rsidR="004735E6" w:rsidRPr="004735E6">
        <w:rPr>
          <w:lang w:val="en-ZA"/>
        </w:rPr>
        <w:t>have been implemented</w:t>
      </w:r>
      <w:r w:rsidR="004735E6">
        <w:rPr>
          <w:lang w:val="en-ZA"/>
        </w:rPr>
        <w:t xml:space="preserve">. </w:t>
      </w:r>
      <w:r w:rsidR="004735E6" w:rsidRPr="004735E6">
        <w:rPr>
          <w:lang w:val="en-ZA"/>
        </w:rPr>
        <w:t>Not even the simple boundary conditions put forward by [</w:t>
      </w:r>
      <w:r w:rsidR="00FE0F17">
        <w:rPr>
          <w:lang w:val="en-ZA"/>
        </w:rPr>
        <w:t>12</w:t>
      </w:r>
      <w:r w:rsidR="004735E6" w:rsidRPr="004735E6">
        <w:rPr>
          <w:lang w:val="en-ZA"/>
        </w:rPr>
        <w:t>] are supported. This is because the terminals on one end of the structure’s conductors are kept independent of the terminals on the other end of the conductors.</w:t>
      </w:r>
      <w:r w:rsidR="004735E6">
        <w:rPr>
          <w:lang w:val="en-ZA"/>
        </w:rPr>
        <w:t xml:space="preserve"> However, this solution method can become a powerful tool if an algorithm is implemented that can handle more general boundary conditions.</w:t>
      </w:r>
    </w:p>
    <w:p w:rsidR="007B696F" w:rsidRDefault="007B696F" w:rsidP="00860147">
      <w:pPr>
        <w:pStyle w:val="ListParagraph"/>
        <w:numPr>
          <w:ilvl w:val="0"/>
          <w:numId w:val="50"/>
        </w:numPr>
        <w:rPr>
          <w:lang w:val="en-ZA"/>
        </w:rPr>
      </w:pPr>
      <w:r>
        <w:rPr>
          <w:lang w:val="en-ZA"/>
        </w:rPr>
        <w:t>The convergence issues of the modal macromodel</w:t>
      </w:r>
      <w:r w:rsidR="004735E6">
        <w:rPr>
          <w:lang w:val="en-ZA"/>
        </w:rPr>
        <w:t xml:space="preserve"> severely limit its usefulness in the time domain. A detailed</w:t>
      </w:r>
      <w:r>
        <w:rPr>
          <w:lang w:val="en-ZA"/>
        </w:rPr>
        <w:t xml:space="preserve"> investigation</w:t>
      </w:r>
      <w:r w:rsidR="004735E6">
        <w:rPr>
          <w:lang w:val="en-ZA"/>
        </w:rPr>
        <w:t xml:space="preserve"> could be made into SPICE’s</w:t>
      </w:r>
      <w:r>
        <w:rPr>
          <w:lang w:val="en-ZA"/>
        </w:rPr>
        <w:t xml:space="preserve"> numerical solver</w:t>
      </w:r>
      <w:r w:rsidR="004735E6">
        <w:rPr>
          <w:lang w:val="en-ZA"/>
        </w:rPr>
        <w:t xml:space="preserve"> to see why SPICE’s auto-sizing of the time step is not functioning correctly</w:t>
      </w:r>
      <w:r w:rsidR="00340982">
        <w:rPr>
          <w:lang w:val="en-ZA"/>
        </w:rPr>
        <w:t>.</w:t>
      </w:r>
      <w:r w:rsidR="009653B9">
        <w:rPr>
          <w:lang w:val="en-ZA"/>
        </w:rPr>
        <w:t xml:space="preserve"> SPICE is not correctly handling the fast-changing nature of the reflection step-changes.</w:t>
      </w:r>
      <w:r w:rsidR="009C4D82">
        <w:rPr>
          <w:lang w:val="en-ZA"/>
        </w:rPr>
        <w:t xml:space="preserve"> If this problem can be solved, the modal macromodel can become a powerful solution in the time domain, considering its excellent performance in the frequency domain.</w:t>
      </w:r>
    </w:p>
    <w:p w:rsidR="00091773" w:rsidRPr="00091773" w:rsidRDefault="00DB398F" w:rsidP="00DB398F">
      <w:pPr>
        <w:rPr>
          <w:lang w:val="en-ZA"/>
        </w:rPr>
      </w:pPr>
      <w:r>
        <w:rPr>
          <w:lang w:val="en-ZA"/>
        </w:rPr>
        <w:t xml:space="preserve">Future work can also investigate </w:t>
      </w:r>
      <w:r w:rsidR="000035E2">
        <w:rPr>
          <w:lang w:val="en-ZA"/>
        </w:rPr>
        <w:t xml:space="preserve">the numerous </w:t>
      </w:r>
      <w:r>
        <w:rPr>
          <w:lang w:val="en-ZA"/>
        </w:rPr>
        <w:t>other models that are reported in the literature and explore them for suitability to integrated passive architectures.</w:t>
      </w:r>
    </w:p>
    <w:p w:rsidR="000338CA" w:rsidRPr="000338CA" w:rsidRDefault="000338CA" w:rsidP="000338CA">
      <w:pPr>
        <w:pStyle w:val="Text"/>
        <w:rPr>
          <w:lang w:val="en-ZA"/>
        </w:rPr>
      </w:pPr>
    </w:p>
    <w:p w:rsidR="003F173A" w:rsidRDefault="003F173A">
      <w:pPr>
        <w:spacing w:after="0"/>
        <w:jc w:val="left"/>
        <w:rPr>
          <w:b/>
          <w:caps/>
          <w:kern w:val="28"/>
          <w:sz w:val="22"/>
          <w:szCs w:val="22"/>
          <w:lang w:val="en-ZA"/>
        </w:rPr>
      </w:pPr>
      <w:r>
        <w:rPr>
          <w:sz w:val="22"/>
          <w:szCs w:val="22"/>
          <w:lang w:val="en-ZA"/>
        </w:rPr>
        <w:br w:type="page"/>
      </w:r>
    </w:p>
    <w:p w:rsidR="008236AE" w:rsidRPr="003625F1" w:rsidRDefault="008236AE" w:rsidP="007D7408">
      <w:pPr>
        <w:pStyle w:val="ReferenceHead"/>
        <w:rPr>
          <w:sz w:val="22"/>
          <w:szCs w:val="22"/>
          <w:lang w:val="en-ZA"/>
        </w:rPr>
      </w:pPr>
      <w:r w:rsidRPr="003625F1">
        <w:rPr>
          <w:sz w:val="22"/>
          <w:szCs w:val="22"/>
          <w:lang w:val="en-ZA"/>
        </w:rPr>
        <w:lastRenderedPageBreak/>
        <w:t>References</w:t>
      </w:r>
    </w:p>
    <w:p w:rsidR="00097BA7" w:rsidRPr="003625F1" w:rsidRDefault="00097BA7" w:rsidP="007D7408">
      <w:pPr>
        <w:pStyle w:val="References"/>
        <w:tabs>
          <w:tab w:val="left" w:pos="450"/>
        </w:tabs>
        <w:ind w:left="450" w:hanging="450"/>
        <w:rPr>
          <w:sz w:val="22"/>
          <w:szCs w:val="22"/>
          <w:lang w:val="en-ZA"/>
        </w:rPr>
      </w:pPr>
      <w:r w:rsidRPr="003625F1">
        <w:rPr>
          <w:sz w:val="22"/>
          <w:szCs w:val="22"/>
          <w:lang w:val="en-ZA"/>
        </w:rPr>
        <w:t xml:space="preserve">J.D. Van Wyk, J.A. Ferreira, “Some Present and Future Trends in Power Electronic Converters”, </w:t>
      </w:r>
      <w:r w:rsidRPr="003625F1">
        <w:rPr>
          <w:i/>
          <w:sz w:val="22"/>
          <w:szCs w:val="22"/>
          <w:lang w:val="en-ZA"/>
        </w:rPr>
        <w:t>Proceedings of International Conference on Power Electronics and Motion Control</w:t>
      </w:r>
      <w:r w:rsidRPr="003625F1">
        <w:rPr>
          <w:sz w:val="22"/>
          <w:szCs w:val="22"/>
          <w:lang w:val="en-ZA"/>
        </w:rPr>
        <w:t>, Vol. 1, pp. 9-18, 1992.</w:t>
      </w:r>
    </w:p>
    <w:p w:rsidR="00097BA7" w:rsidRDefault="00097BA7" w:rsidP="007D7408">
      <w:pPr>
        <w:pStyle w:val="References"/>
        <w:tabs>
          <w:tab w:val="left" w:pos="450"/>
        </w:tabs>
        <w:ind w:left="450" w:hanging="450"/>
        <w:rPr>
          <w:sz w:val="22"/>
          <w:szCs w:val="22"/>
          <w:lang w:val="en-ZA"/>
        </w:rPr>
      </w:pPr>
      <w:r w:rsidRPr="003625F1">
        <w:rPr>
          <w:sz w:val="22"/>
          <w:szCs w:val="22"/>
          <w:lang w:val="en-ZA"/>
        </w:rPr>
        <w:t xml:space="preserve">F.C. Lee et al, “Technology Trends towards a System-in-a-Module in Power Electronics”, </w:t>
      </w:r>
      <w:r w:rsidRPr="003625F1">
        <w:rPr>
          <w:i/>
          <w:sz w:val="22"/>
          <w:szCs w:val="22"/>
          <w:lang w:val="en-ZA"/>
        </w:rPr>
        <w:t>IEEE Circuits and Systems Magazine</w:t>
      </w:r>
      <w:r w:rsidRPr="003625F1">
        <w:rPr>
          <w:sz w:val="22"/>
          <w:szCs w:val="22"/>
          <w:lang w:val="en-ZA"/>
        </w:rPr>
        <w:t>, Vol. 2, Iss. 4, pp. 4-22, 2002.</w:t>
      </w:r>
    </w:p>
    <w:p w:rsidR="00491B49" w:rsidRDefault="00C1592E" w:rsidP="007D7408">
      <w:pPr>
        <w:pStyle w:val="References"/>
        <w:tabs>
          <w:tab w:val="left" w:pos="450"/>
        </w:tabs>
        <w:ind w:left="450" w:hanging="450"/>
        <w:rPr>
          <w:sz w:val="22"/>
          <w:szCs w:val="22"/>
          <w:lang w:val="en-ZA"/>
        </w:rPr>
      </w:pPr>
      <w:r>
        <w:rPr>
          <w:sz w:val="22"/>
          <w:szCs w:val="22"/>
          <w:lang w:val="en-ZA"/>
        </w:rPr>
        <w:t xml:space="preserve">B. K. </w:t>
      </w:r>
      <w:r w:rsidR="00491B49">
        <w:rPr>
          <w:sz w:val="22"/>
          <w:szCs w:val="22"/>
          <w:lang w:val="en-ZA"/>
        </w:rPr>
        <w:t>Bose</w:t>
      </w:r>
      <w:r>
        <w:rPr>
          <w:sz w:val="22"/>
          <w:szCs w:val="22"/>
          <w:lang w:val="en-ZA"/>
        </w:rPr>
        <w:t xml:space="preserve">, “Recent Advances in Power Electronics”, </w:t>
      </w:r>
      <w:r>
        <w:rPr>
          <w:i/>
          <w:sz w:val="22"/>
          <w:szCs w:val="22"/>
          <w:lang w:val="en-ZA"/>
        </w:rPr>
        <w:t>IEEE Transactions on Power Electronics</w:t>
      </w:r>
      <w:r>
        <w:rPr>
          <w:sz w:val="22"/>
          <w:szCs w:val="22"/>
          <w:lang w:val="en-ZA"/>
        </w:rPr>
        <w:t>, Vol.7, No. 1, pp. 2-16, 1992.</w:t>
      </w:r>
    </w:p>
    <w:p w:rsidR="00491B49" w:rsidRDefault="00491B49" w:rsidP="00491B49">
      <w:pPr>
        <w:pStyle w:val="References"/>
        <w:tabs>
          <w:tab w:val="num" w:pos="450"/>
        </w:tabs>
        <w:ind w:left="450" w:hanging="450"/>
        <w:rPr>
          <w:sz w:val="22"/>
          <w:szCs w:val="22"/>
          <w:lang w:val="en-ZA"/>
        </w:rPr>
      </w:pPr>
      <w:r>
        <w:rPr>
          <w:sz w:val="22"/>
          <w:szCs w:val="22"/>
          <w:lang w:val="en-ZA"/>
        </w:rPr>
        <w:t xml:space="preserve">J. Tucker, “Understanding Output Voltage Limitations of DC/DC Buck Converters”, </w:t>
      </w:r>
      <w:r>
        <w:rPr>
          <w:i/>
          <w:sz w:val="22"/>
          <w:szCs w:val="22"/>
          <w:lang w:val="en-ZA"/>
        </w:rPr>
        <w:t xml:space="preserve">Analog Applications Journal, </w:t>
      </w:r>
      <w:r>
        <w:rPr>
          <w:sz w:val="22"/>
          <w:szCs w:val="22"/>
          <w:lang w:val="en-ZA"/>
        </w:rPr>
        <w:t>2Q 2008, Texas Instruments Incorporated, p</w:t>
      </w:r>
      <w:r w:rsidR="00C1592E">
        <w:rPr>
          <w:sz w:val="22"/>
          <w:szCs w:val="22"/>
          <w:lang w:val="en-ZA"/>
        </w:rPr>
        <w:t>p</w:t>
      </w:r>
      <w:r>
        <w:rPr>
          <w:sz w:val="22"/>
          <w:szCs w:val="22"/>
          <w:lang w:val="en-ZA"/>
        </w:rPr>
        <w:t>. 11-13.</w:t>
      </w:r>
    </w:p>
    <w:p w:rsidR="00C24304" w:rsidRDefault="00C24304" w:rsidP="00491B49">
      <w:pPr>
        <w:pStyle w:val="References"/>
        <w:tabs>
          <w:tab w:val="num" w:pos="450"/>
        </w:tabs>
        <w:ind w:left="450" w:hanging="450"/>
        <w:rPr>
          <w:sz w:val="22"/>
          <w:szCs w:val="22"/>
          <w:lang w:val="en-ZA"/>
        </w:rPr>
      </w:pPr>
      <w:r>
        <w:rPr>
          <w:sz w:val="22"/>
          <w:szCs w:val="22"/>
          <w:lang w:val="en-ZA"/>
        </w:rPr>
        <w:t xml:space="preserve">C. Basso, “Dark Side of Flyback Converters”, </w:t>
      </w:r>
      <w:r>
        <w:rPr>
          <w:i/>
          <w:sz w:val="22"/>
          <w:szCs w:val="22"/>
          <w:lang w:val="en-ZA"/>
        </w:rPr>
        <w:t>Applied Power Electronics Conference 2011</w:t>
      </w:r>
      <w:r w:rsidR="00FA5348">
        <w:rPr>
          <w:i/>
          <w:sz w:val="22"/>
          <w:szCs w:val="22"/>
          <w:lang w:val="en-ZA"/>
        </w:rPr>
        <w:t>: Professional Education Seminars</w:t>
      </w:r>
      <w:r w:rsidR="007D1805">
        <w:rPr>
          <w:sz w:val="22"/>
          <w:szCs w:val="22"/>
          <w:lang w:val="en-ZA"/>
        </w:rPr>
        <w:t>, Session 13</w:t>
      </w:r>
      <w:r>
        <w:rPr>
          <w:sz w:val="22"/>
          <w:szCs w:val="22"/>
          <w:lang w:val="en-ZA"/>
        </w:rPr>
        <w:t>.</w:t>
      </w:r>
    </w:p>
    <w:p w:rsidR="007960C9" w:rsidRDefault="007960C9" w:rsidP="00491B49">
      <w:pPr>
        <w:pStyle w:val="References"/>
        <w:tabs>
          <w:tab w:val="num" w:pos="450"/>
        </w:tabs>
        <w:ind w:left="450" w:hanging="450"/>
        <w:rPr>
          <w:sz w:val="22"/>
          <w:szCs w:val="22"/>
          <w:lang w:val="en-ZA"/>
        </w:rPr>
      </w:pPr>
      <w:r>
        <w:rPr>
          <w:sz w:val="22"/>
          <w:szCs w:val="22"/>
          <w:lang w:val="en-ZA"/>
        </w:rPr>
        <w:t xml:space="preserve">D. Fu et al, “Novel Multi-Element Resonant Converters for Front-end DC/DC Converters”, </w:t>
      </w:r>
      <w:r>
        <w:rPr>
          <w:i/>
          <w:sz w:val="22"/>
          <w:szCs w:val="22"/>
          <w:lang w:val="en-ZA"/>
        </w:rPr>
        <w:t>IEEE Power Electronics Specialists Conference</w:t>
      </w:r>
      <w:r>
        <w:rPr>
          <w:sz w:val="22"/>
          <w:szCs w:val="22"/>
          <w:lang w:val="en-ZA"/>
        </w:rPr>
        <w:t>, pp. 250 – 256, 2008.</w:t>
      </w:r>
    </w:p>
    <w:p w:rsidR="001C1DA2" w:rsidRDefault="001C1DA2" w:rsidP="00491B49">
      <w:pPr>
        <w:pStyle w:val="References"/>
        <w:tabs>
          <w:tab w:val="num" w:pos="450"/>
        </w:tabs>
        <w:ind w:left="450" w:hanging="450"/>
        <w:rPr>
          <w:sz w:val="22"/>
          <w:szCs w:val="22"/>
          <w:lang w:val="en-ZA"/>
        </w:rPr>
      </w:pPr>
      <w:r>
        <w:rPr>
          <w:sz w:val="22"/>
          <w:szCs w:val="22"/>
          <w:lang w:val="en-ZA"/>
        </w:rPr>
        <w:t>B. Dobrucky et al, “LCTLC Resonant Converter Analysis with Direct AC and Rectifying Output”, ELEKTRO Conference, pp. 115 – 120, 2012.</w:t>
      </w:r>
    </w:p>
    <w:p w:rsidR="00C1797D" w:rsidRDefault="00C1797D" w:rsidP="00491B49">
      <w:pPr>
        <w:pStyle w:val="References"/>
        <w:tabs>
          <w:tab w:val="num" w:pos="450"/>
        </w:tabs>
        <w:ind w:left="450" w:hanging="450"/>
        <w:rPr>
          <w:sz w:val="22"/>
          <w:szCs w:val="22"/>
          <w:lang w:val="en-US"/>
        </w:rPr>
      </w:pPr>
      <w:r w:rsidRPr="00C1797D">
        <w:rPr>
          <w:sz w:val="22"/>
          <w:szCs w:val="22"/>
          <w:lang w:val="en-US"/>
        </w:rPr>
        <w:t>W. Lee et al, “</w:t>
      </w:r>
      <w:r>
        <w:rPr>
          <w:sz w:val="22"/>
          <w:szCs w:val="22"/>
          <w:lang w:val="en-US"/>
        </w:rPr>
        <w:t>A New PWM-Controlled Quasi-Resonant Converter for a High Efficiency PDP Sustaining Power Module</w:t>
      </w:r>
      <w:r w:rsidRPr="00C1797D">
        <w:rPr>
          <w:sz w:val="22"/>
          <w:szCs w:val="22"/>
          <w:lang w:val="en-US"/>
        </w:rPr>
        <w:t xml:space="preserve">”, </w:t>
      </w:r>
      <w:r w:rsidRPr="00C1797D">
        <w:rPr>
          <w:i/>
          <w:sz w:val="22"/>
          <w:szCs w:val="22"/>
          <w:lang w:val="en-US"/>
        </w:rPr>
        <w:t xml:space="preserve">IEEE Transactions on Power Electronics, </w:t>
      </w:r>
      <w:r w:rsidRPr="00C1797D">
        <w:rPr>
          <w:sz w:val="22"/>
          <w:szCs w:val="22"/>
          <w:lang w:val="en-US"/>
        </w:rPr>
        <w:t>Vol. 23, No</w:t>
      </w:r>
      <w:r>
        <w:rPr>
          <w:sz w:val="22"/>
          <w:szCs w:val="22"/>
          <w:lang w:val="en-US"/>
        </w:rPr>
        <w:t>. 4, pp. 1782-1790, 2008.</w:t>
      </w:r>
    </w:p>
    <w:p w:rsidR="00044760" w:rsidRDefault="00044760" w:rsidP="00044760">
      <w:pPr>
        <w:pStyle w:val="References"/>
        <w:tabs>
          <w:tab w:val="num" w:pos="450"/>
        </w:tabs>
        <w:ind w:left="450" w:hanging="450"/>
        <w:rPr>
          <w:sz w:val="22"/>
          <w:szCs w:val="22"/>
          <w:lang w:val="en-ZA"/>
        </w:rPr>
      </w:pPr>
      <w:r w:rsidRPr="003625F1">
        <w:rPr>
          <w:sz w:val="22"/>
          <w:szCs w:val="22"/>
          <w:lang w:val="en-ZA"/>
        </w:rPr>
        <w:t xml:space="preserve">R. Chen, “Integrated EMI Filters for Switch Mode Power Supplies”, </w:t>
      </w:r>
      <w:r w:rsidRPr="003625F1">
        <w:rPr>
          <w:i/>
          <w:sz w:val="22"/>
          <w:szCs w:val="22"/>
          <w:lang w:val="en-ZA"/>
        </w:rPr>
        <w:t>Dissertation for PhD in Electrical  Engineering</w:t>
      </w:r>
      <w:r w:rsidRPr="003625F1">
        <w:rPr>
          <w:sz w:val="22"/>
          <w:szCs w:val="22"/>
          <w:lang w:val="en-ZA"/>
        </w:rPr>
        <w:t>, Virginia Polytechnic Institute and State University, November 2004.</w:t>
      </w:r>
    </w:p>
    <w:p w:rsidR="00407DD3" w:rsidRDefault="00407DD3" w:rsidP="00044760">
      <w:pPr>
        <w:pStyle w:val="References"/>
        <w:tabs>
          <w:tab w:val="num" w:pos="450"/>
        </w:tabs>
        <w:ind w:left="450" w:hanging="450"/>
        <w:rPr>
          <w:sz w:val="22"/>
          <w:szCs w:val="22"/>
          <w:lang w:val="en-ZA"/>
        </w:rPr>
      </w:pPr>
      <w:r>
        <w:rPr>
          <w:sz w:val="22"/>
          <w:szCs w:val="22"/>
          <w:lang w:val="en-ZA"/>
        </w:rPr>
        <w:t xml:space="preserve">J. Strydom, J. D. Van Wyk, J. A. Ferreira, “Some Limits of Integrated L-C-T Modules for Resonant Converters at 1 MHz”, </w:t>
      </w:r>
      <w:r>
        <w:rPr>
          <w:i/>
          <w:sz w:val="22"/>
          <w:szCs w:val="22"/>
          <w:lang w:val="en-ZA"/>
        </w:rPr>
        <w:t>IEEE Transactions on Industry Applications</w:t>
      </w:r>
      <w:r>
        <w:rPr>
          <w:sz w:val="22"/>
          <w:szCs w:val="22"/>
          <w:lang w:val="en-ZA"/>
        </w:rPr>
        <w:t>, Vol. 37, No. 3, pp. 820 – 828, 2001.</w:t>
      </w:r>
    </w:p>
    <w:p w:rsidR="003A5458" w:rsidRPr="003625F1" w:rsidRDefault="003A5458" w:rsidP="003A5458">
      <w:pPr>
        <w:pStyle w:val="References"/>
        <w:tabs>
          <w:tab w:val="clear" w:pos="810"/>
          <w:tab w:val="num" w:pos="450"/>
        </w:tabs>
        <w:ind w:left="450" w:hanging="450"/>
        <w:rPr>
          <w:sz w:val="22"/>
          <w:szCs w:val="22"/>
          <w:lang w:val="en-ZA"/>
        </w:rPr>
      </w:pPr>
      <w:r w:rsidRPr="003625F1">
        <w:rPr>
          <w:sz w:val="22"/>
          <w:szCs w:val="22"/>
          <w:lang w:val="en-ZA"/>
        </w:rPr>
        <w:t xml:space="preserve">G. McMullin, “Frequency and Time Domain Modelling of Integrated Passives”, </w:t>
      </w:r>
      <w:r w:rsidRPr="003625F1">
        <w:rPr>
          <w:i/>
          <w:sz w:val="22"/>
          <w:szCs w:val="22"/>
          <w:lang w:val="en-ZA"/>
        </w:rPr>
        <w:t>Dissertation for Master of Engineering in Electrical and Electronic Science</w:t>
      </w:r>
      <w:r w:rsidRPr="003625F1">
        <w:rPr>
          <w:sz w:val="22"/>
          <w:szCs w:val="22"/>
          <w:lang w:val="en-ZA"/>
        </w:rPr>
        <w:t>, University of Johannesburg, June 2006.</w:t>
      </w:r>
    </w:p>
    <w:p w:rsidR="003A5458" w:rsidRPr="003625F1" w:rsidRDefault="003A5458" w:rsidP="003A5458">
      <w:pPr>
        <w:pStyle w:val="References"/>
        <w:tabs>
          <w:tab w:val="left" w:pos="450"/>
        </w:tabs>
        <w:ind w:left="450" w:hanging="450"/>
        <w:rPr>
          <w:sz w:val="22"/>
          <w:szCs w:val="22"/>
          <w:lang w:val="en-ZA"/>
        </w:rPr>
      </w:pPr>
      <w:r w:rsidRPr="003625F1">
        <w:rPr>
          <w:sz w:val="22"/>
          <w:szCs w:val="22"/>
          <w:lang w:val="en-ZA"/>
        </w:rPr>
        <w:t xml:space="preserve">L. Zhao, “Generalised Frequency Plane Model of Integrated Power Electromagnetic Power Passives”, </w:t>
      </w:r>
      <w:r w:rsidRPr="003625F1">
        <w:rPr>
          <w:i/>
          <w:sz w:val="22"/>
          <w:szCs w:val="22"/>
          <w:lang w:val="en-ZA"/>
        </w:rPr>
        <w:t>Dissertation for PhD in Electrical Engineering</w:t>
      </w:r>
      <w:r w:rsidRPr="003625F1">
        <w:rPr>
          <w:sz w:val="22"/>
          <w:szCs w:val="22"/>
          <w:lang w:val="en-ZA"/>
        </w:rPr>
        <w:t>, Virginia Polytechnic Institute and State University, May 2004.</w:t>
      </w:r>
    </w:p>
    <w:p w:rsidR="00C84E05" w:rsidRPr="003625F1" w:rsidRDefault="00C84E05" w:rsidP="00C84E05">
      <w:pPr>
        <w:pStyle w:val="References"/>
        <w:tabs>
          <w:tab w:val="left" w:pos="450"/>
        </w:tabs>
        <w:ind w:left="450" w:hanging="450"/>
        <w:rPr>
          <w:sz w:val="22"/>
          <w:szCs w:val="22"/>
          <w:lang w:val="en-ZA"/>
        </w:rPr>
      </w:pPr>
      <w:r w:rsidRPr="003625F1">
        <w:rPr>
          <w:sz w:val="22"/>
          <w:szCs w:val="22"/>
          <w:lang w:val="en-ZA"/>
        </w:rPr>
        <w:t xml:space="preserve">P. Janse Van Rensburg et al, “Design, prototyping, and assessment of a 3kW integrated LCT component for deployment in various resonant converters”, </w:t>
      </w:r>
      <w:r w:rsidRPr="003625F1">
        <w:rPr>
          <w:i/>
          <w:sz w:val="22"/>
          <w:szCs w:val="22"/>
          <w:lang w:val="en-ZA"/>
        </w:rPr>
        <w:t>IET Power Electronics</w:t>
      </w:r>
      <w:r w:rsidRPr="003625F1">
        <w:rPr>
          <w:sz w:val="22"/>
          <w:szCs w:val="22"/>
          <w:lang w:val="en-ZA"/>
        </w:rPr>
        <w:t>, Vol. 2, Iss. 5, pp. 535-544, 2009.</w:t>
      </w:r>
    </w:p>
    <w:p w:rsidR="00C065BF" w:rsidRPr="003625F1" w:rsidRDefault="00C065BF" w:rsidP="00C065BF">
      <w:pPr>
        <w:pStyle w:val="References"/>
        <w:tabs>
          <w:tab w:val="left" w:pos="450"/>
        </w:tabs>
        <w:ind w:left="450" w:hanging="450"/>
        <w:rPr>
          <w:sz w:val="22"/>
          <w:szCs w:val="22"/>
          <w:lang w:val="en-ZA"/>
        </w:rPr>
      </w:pPr>
      <w:r w:rsidRPr="003625F1">
        <w:rPr>
          <w:sz w:val="22"/>
          <w:szCs w:val="22"/>
          <w:lang w:val="en-ZA"/>
        </w:rPr>
        <w:t xml:space="preserve">M. Gerber et al, “Construction and Modelling of a Planar Multi-layer Electromagnetically Integrated LCCT Component”, </w:t>
      </w:r>
      <w:r w:rsidRPr="003625F1">
        <w:rPr>
          <w:i/>
          <w:sz w:val="22"/>
          <w:szCs w:val="22"/>
          <w:lang w:val="en-ZA"/>
        </w:rPr>
        <w:t xml:space="preserve">IEEE Industrial Applications Conference, </w:t>
      </w:r>
      <w:r w:rsidRPr="003625F1">
        <w:rPr>
          <w:sz w:val="22"/>
          <w:szCs w:val="22"/>
          <w:lang w:val="en-ZA"/>
        </w:rPr>
        <w:t>pp. 3044-3050, 2000.</w:t>
      </w:r>
    </w:p>
    <w:p w:rsidR="003A5458" w:rsidRPr="000E739F" w:rsidRDefault="000E739F" w:rsidP="000E739F">
      <w:pPr>
        <w:pStyle w:val="References"/>
        <w:tabs>
          <w:tab w:val="num" w:pos="450"/>
        </w:tabs>
        <w:ind w:left="450" w:hanging="450"/>
        <w:rPr>
          <w:sz w:val="22"/>
          <w:szCs w:val="22"/>
          <w:lang w:val="en-ZA"/>
        </w:rPr>
      </w:pPr>
      <w:r w:rsidRPr="003625F1">
        <w:rPr>
          <w:sz w:val="22"/>
          <w:szCs w:val="22"/>
          <w:lang w:val="en-ZA"/>
        </w:rPr>
        <w:t xml:space="preserve">W. Liu, “Alternative Structures for Integrated Electromagnetic Passives”, </w:t>
      </w:r>
      <w:r w:rsidRPr="003625F1">
        <w:rPr>
          <w:i/>
          <w:sz w:val="22"/>
          <w:szCs w:val="22"/>
          <w:lang w:val="en-ZA"/>
        </w:rPr>
        <w:t>Dissertation for PhD in Electrical  Engineering</w:t>
      </w:r>
      <w:r w:rsidRPr="003625F1">
        <w:rPr>
          <w:sz w:val="22"/>
          <w:szCs w:val="22"/>
          <w:lang w:val="en-ZA"/>
        </w:rPr>
        <w:t>, Virginia Polytechnic Institute and State University, April 2006.</w:t>
      </w:r>
    </w:p>
    <w:p w:rsidR="00097BA7" w:rsidRPr="003625F1" w:rsidRDefault="00097BA7" w:rsidP="007D7408">
      <w:pPr>
        <w:pStyle w:val="References"/>
        <w:tabs>
          <w:tab w:val="left" w:pos="450"/>
        </w:tabs>
        <w:ind w:left="450" w:hanging="450"/>
        <w:rPr>
          <w:sz w:val="22"/>
          <w:szCs w:val="22"/>
          <w:lang w:val="en-ZA"/>
        </w:rPr>
      </w:pPr>
      <w:r w:rsidRPr="003625F1">
        <w:rPr>
          <w:sz w:val="22"/>
          <w:szCs w:val="22"/>
          <w:lang w:val="en-ZA"/>
        </w:rPr>
        <w:lastRenderedPageBreak/>
        <w:t xml:space="preserve">M. Smit et al, “Application of Transmission Line Principles to High Frequency Power Converters”, </w:t>
      </w:r>
      <w:r w:rsidRPr="003625F1">
        <w:rPr>
          <w:i/>
          <w:sz w:val="22"/>
          <w:szCs w:val="22"/>
          <w:lang w:val="en-ZA"/>
        </w:rPr>
        <w:t>IEEE Power Electronics Specialists Conference</w:t>
      </w:r>
      <w:r w:rsidRPr="003625F1">
        <w:rPr>
          <w:sz w:val="22"/>
          <w:szCs w:val="22"/>
          <w:lang w:val="en-ZA"/>
        </w:rPr>
        <w:t>, Vol. 2, pp. 1423-1430, 1992.</w:t>
      </w:r>
    </w:p>
    <w:p w:rsidR="00F92057" w:rsidRPr="003625F1" w:rsidRDefault="00F92057" w:rsidP="00F92057">
      <w:pPr>
        <w:pStyle w:val="References"/>
        <w:tabs>
          <w:tab w:val="left" w:pos="450"/>
        </w:tabs>
        <w:ind w:left="450" w:hanging="450"/>
        <w:rPr>
          <w:sz w:val="22"/>
          <w:szCs w:val="22"/>
          <w:lang w:val="en-ZA"/>
        </w:rPr>
      </w:pPr>
      <w:r w:rsidRPr="003625F1">
        <w:rPr>
          <w:sz w:val="22"/>
          <w:szCs w:val="22"/>
          <w:lang w:val="en-ZA"/>
        </w:rPr>
        <w:t xml:space="preserve">K. De Jager, “An Investigation of Multi-layer Integrated Passive Structures for Application as Three-Phase EMI Filters”, </w:t>
      </w:r>
      <w:r w:rsidRPr="003625F1">
        <w:rPr>
          <w:i/>
          <w:sz w:val="22"/>
          <w:szCs w:val="22"/>
          <w:lang w:val="en-ZA"/>
        </w:rPr>
        <w:t>Dissertation for Master of Engineering in Electrical and Electronic Engineering</w:t>
      </w:r>
      <w:r w:rsidRPr="003625F1">
        <w:rPr>
          <w:sz w:val="22"/>
          <w:szCs w:val="22"/>
          <w:lang w:val="en-ZA"/>
        </w:rPr>
        <w:t>, University of Johannesburg, June 2006.</w:t>
      </w:r>
    </w:p>
    <w:p w:rsidR="00963520" w:rsidRPr="003625F1" w:rsidRDefault="00963520" w:rsidP="00963520">
      <w:pPr>
        <w:pStyle w:val="References"/>
        <w:tabs>
          <w:tab w:val="clear" w:pos="810"/>
          <w:tab w:val="num" w:pos="450"/>
        </w:tabs>
        <w:ind w:left="450" w:hanging="450"/>
        <w:rPr>
          <w:sz w:val="22"/>
          <w:szCs w:val="22"/>
          <w:lang w:val="en-ZA"/>
        </w:rPr>
      </w:pPr>
      <w:r w:rsidRPr="003625F1">
        <w:rPr>
          <w:sz w:val="22"/>
          <w:szCs w:val="22"/>
          <w:lang w:val="en-ZA"/>
        </w:rPr>
        <w:t xml:space="preserve">I.W. Hofsajer et al, “Design and Analysis of Planar Integrated L-C-T Components for Converters”, </w:t>
      </w:r>
      <w:r w:rsidRPr="003625F1">
        <w:rPr>
          <w:i/>
          <w:sz w:val="22"/>
          <w:szCs w:val="22"/>
          <w:lang w:val="en-ZA"/>
        </w:rPr>
        <w:t>IEEE Transactions on Power Electronics</w:t>
      </w:r>
      <w:r w:rsidRPr="003625F1">
        <w:rPr>
          <w:sz w:val="22"/>
          <w:szCs w:val="22"/>
          <w:lang w:val="en-ZA"/>
        </w:rPr>
        <w:t>, Vol. 15, No. 6, pp.1221-1227, November 2000.</w:t>
      </w:r>
    </w:p>
    <w:p w:rsidR="00F92057" w:rsidRDefault="001165BA" w:rsidP="007D7408">
      <w:pPr>
        <w:pStyle w:val="References"/>
        <w:tabs>
          <w:tab w:val="clear" w:pos="810"/>
          <w:tab w:val="num" w:pos="450"/>
        </w:tabs>
        <w:ind w:left="450" w:hanging="450"/>
        <w:rPr>
          <w:sz w:val="22"/>
          <w:szCs w:val="22"/>
          <w:lang w:val="en-ZA"/>
        </w:rPr>
      </w:pPr>
      <w:r>
        <w:rPr>
          <w:sz w:val="22"/>
          <w:szCs w:val="22"/>
          <w:lang w:val="en-ZA"/>
        </w:rPr>
        <w:t xml:space="preserve">R. Chen, J. Strydom, J. D. Strydom, “Design of Planar Integrated Passive Module for Zero-Voltage Switched Asymmetrical Half Bridge PWM Converter”, </w:t>
      </w:r>
      <w:r w:rsidRPr="00EC659A">
        <w:rPr>
          <w:i/>
          <w:sz w:val="22"/>
          <w:szCs w:val="22"/>
          <w:lang w:val="en-ZA"/>
        </w:rPr>
        <w:t>IEEE</w:t>
      </w:r>
      <w:r>
        <w:rPr>
          <w:sz w:val="22"/>
          <w:szCs w:val="22"/>
          <w:lang w:val="en-ZA"/>
        </w:rPr>
        <w:t>, pp. 2232 – 2238, 2001.</w:t>
      </w:r>
    </w:p>
    <w:p w:rsidR="00471C49" w:rsidRPr="003625F1" w:rsidRDefault="00471C49" w:rsidP="00471C49">
      <w:pPr>
        <w:pStyle w:val="References"/>
        <w:tabs>
          <w:tab w:val="clear" w:pos="810"/>
          <w:tab w:val="left" w:pos="450"/>
          <w:tab w:val="left" w:pos="540"/>
        </w:tabs>
        <w:ind w:left="450" w:hanging="450"/>
        <w:rPr>
          <w:sz w:val="22"/>
          <w:szCs w:val="22"/>
          <w:lang w:val="en-ZA"/>
        </w:rPr>
      </w:pPr>
      <w:r w:rsidRPr="003625F1">
        <w:rPr>
          <w:sz w:val="22"/>
          <w:szCs w:val="22"/>
          <w:lang w:val="en-ZA"/>
        </w:rPr>
        <w:t xml:space="preserve">D. Fu, P. Kong, F. Lee, S. Wang, “Novel Techniques to Suppress the Common Mode EMI Noise Caused by Transformer Parasitic Capacitances in DC-DC Converters”, </w:t>
      </w:r>
      <w:r w:rsidRPr="003625F1">
        <w:rPr>
          <w:i/>
          <w:sz w:val="22"/>
          <w:szCs w:val="22"/>
          <w:lang w:val="en-ZA"/>
        </w:rPr>
        <w:t>IEEE Energy Conversion Congress and Exposition</w:t>
      </w:r>
      <w:r w:rsidRPr="003625F1">
        <w:rPr>
          <w:sz w:val="22"/>
          <w:szCs w:val="22"/>
          <w:lang w:val="en-ZA"/>
        </w:rPr>
        <w:t>, pp. 1252-1259, 2010.</w:t>
      </w:r>
    </w:p>
    <w:p w:rsidR="00853069" w:rsidRPr="000E739F" w:rsidRDefault="00853069" w:rsidP="00853069">
      <w:pPr>
        <w:pStyle w:val="References"/>
        <w:tabs>
          <w:tab w:val="num" w:pos="450"/>
        </w:tabs>
        <w:ind w:left="450" w:hanging="450"/>
        <w:rPr>
          <w:sz w:val="22"/>
          <w:szCs w:val="22"/>
          <w:lang w:val="en-ZA"/>
        </w:rPr>
      </w:pPr>
      <w:r>
        <w:rPr>
          <w:sz w:val="22"/>
          <w:szCs w:val="22"/>
          <w:lang w:val="en-ZA"/>
        </w:rPr>
        <w:t>A. Prasai</w:t>
      </w:r>
      <w:r w:rsidRPr="003625F1">
        <w:rPr>
          <w:sz w:val="22"/>
          <w:szCs w:val="22"/>
          <w:lang w:val="en-ZA"/>
        </w:rPr>
        <w:t>, “</w:t>
      </w:r>
      <w:r w:rsidR="00B37823">
        <w:rPr>
          <w:sz w:val="22"/>
          <w:szCs w:val="22"/>
          <w:lang w:val="en-ZA"/>
        </w:rPr>
        <w:t xml:space="preserve">Methodologies for Design-Oriented </w:t>
      </w:r>
      <w:r w:rsidR="0041409B">
        <w:rPr>
          <w:sz w:val="22"/>
          <w:szCs w:val="22"/>
          <w:lang w:val="en-ZA"/>
        </w:rPr>
        <w:t xml:space="preserve">Electromagnetic </w:t>
      </w:r>
      <w:r w:rsidR="000B2F72">
        <w:rPr>
          <w:sz w:val="22"/>
          <w:szCs w:val="22"/>
          <w:lang w:val="en-ZA"/>
        </w:rPr>
        <w:t>Modelling</w:t>
      </w:r>
      <w:r w:rsidR="0041409B">
        <w:rPr>
          <w:sz w:val="22"/>
          <w:szCs w:val="22"/>
          <w:lang w:val="en-ZA"/>
        </w:rPr>
        <w:t xml:space="preserve"> of Planar Power Passive Processors</w:t>
      </w:r>
      <w:r w:rsidRPr="003625F1">
        <w:rPr>
          <w:sz w:val="22"/>
          <w:szCs w:val="22"/>
          <w:lang w:val="en-ZA"/>
        </w:rPr>
        <w:t xml:space="preserve">”, </w:t>
      </w:r>
      <w:r w:rsidRPr="003625F1">
        <w:rPr>
          <w:i/>
          <w:sz w:val="22"/>
          <w:szCs w:val="22"/>
          <w:lang w:val="en-ZA"/>
        </w:rPr>
        <w:t xml:space="preserve">Dissertation for </w:t>
      </w:r>
      <w:r w:rsidR="00B37823">
        <w:rPr>
          <w:i/>
          <w:sz w:val="22"/>
          <w:szCs w:val="22"/>
          <w:lang w:val="en-ZA"/>
        </w:rPr>
        <w:t>Master of</w:t>
      </w:r>
      <w:r w:rsidR="006D2E97">
        <w:rPr>
          <w:i/>
          <w:sz w:val="22"/>
          <w:szCs w:val="22"/>
          <w:lang w:val="en-ZA"/>
        </w:rPr>
        <w:t xml:space="preserve"> Science in</w:t>
      </w:r>
      <w:r w:rsidR="006C0829" w:rsidRPr="003625F1">
        <w:rPr>
          <w:i/>
          <w:sz w:val="22"/>
          <w:szCs w:val="22"/>
          <w:lang w:val="en-ZA"/>
        </w:rPr>
        <w:t>Electrical Engineering</w:t>
      </w:r>
      <w:r w:rsidRPr="003625F1">
        <w:rPr>
          <w:sz w:val="22"/>
          <w:szCs w:val="22"/>
          <w:lang w:val="en-ZA"/>
        </w:rPr>
        <w:t xml:space="preserve">, Virginia Polytechnic Institute and State University, </w:t>
      </w:r>
      <w:r>
        <w:rPr>
          <w:sz w:val="22"/>
          <w:szCs w:val="22"/>
          <w:lang w:val="en-ZA"/>
        </w:rPr>
        <w:t>June</w:t>
      </w:r>
      <w:r w:rsidRPr="003625F1">
        <w:rPr>
          <w:sz w:val="22"/>
          <w:szCs w:val="22"/>
          <w:lang w:val="en-ZA"/>
        </w:rPr>
        <w:t xml:space="preserve"> 2006.</w:t>
      </w:r>
    </w:p>
    <w:p w:rsidR="004325DE" w:rsidRPr="003625F1" w:rsidRDefault="004325DE" w:rsidP="004325DE">
      <w:pPr>
        <w:pStyle w:val="References"/>
        <w:tabs>
          <w:tab w:val="left" w:pos="450"/>
        </w:tabs>
        <w:ind w:left="450" w:hanging="450"/>
        <w:rPr>
          <w:sz w:val="22"/>
          <w:szCs w:val="22"/>
          <w:lang w:val="en-ZA"/>
        </w:rPr>
      </w:pPr>
      <w:r w:rsidRPr="003625F1">
        <w:rPr>
          <w:sz w:val="22"/>
          <w:szCs w:val="22"/>
          <w:lang w:val="en-ZA"/>
        </w:rPr>
        <w:t xml:space="preserve">O. Stielau, “High Frequency, High Power Resonant Electronic Converter for Induction Heating”, </w:t>
      </w:r>
      <w:r w:rsidRPr="003625F1">
        <w:rPr>
          <w:i/>
          <w:sz w:val="22"/>
          <w:szCs w:val="22"/>
          <w:lang w:val="en-ZA"/>
        </w:rPr>
        <w:t>Dissertation for PhD in Electrical Engineering</w:t>
      </w:r>
      <w:r w:rsidRPr="003625F1">
        <w:rPr>
          <w:sz w:val="22"/>
          <w:szCs w:val="22"/>
          <w:lang w:val="en-ZA"/>
        </w:rPr>
        <w:t>, Rand Afrikaans University, Jan. 1991.</w:t>
      </w:r>
    </w:p>
    <w:p w:rsidR="00471C49" w:rsidRPr="003138A8" w:rsidRDefault="004325DE" w:rsidP="003138A8">
      <w:pPr>
        <w:pStyle w:val="References"/>
        <w:tabs>
          <w:tab w:val="clear" w:pos="810"/>
          <w:tab w:val="left" w:pos="450"/>
        </w:tabs>
        <w:ind w:left="450" w:hanging="450"/>
        <w:rPr>
          <w:sz w:val="22"/>
          <w:szCs w:val="22"/>
          <w:lang w:val="en-ZA"/>
        </w:rPr>
      </w:pPr>
      <w:r w:rsidRPr="003625F1">
        <w:rPr>
          <w:sz w:val="22"/>
          <w:szCs w:val="22"/>
          <w:lang w:val="en-ZA"/>
        </w:rPr>
        <w:t xml:space="preserve">M. Ehsani et al, “Computer Aided Design and Application of Integrated LC Filters”, </w:t>
      </w:r>
      <w:r w:rsidRPr="003625F1">
        <w:rPr>
          <w:i/>
          <w:sz w:val="22"/>
          <w:szCs w:val="22"/>
          <w:lang w:val="en-ZA"/>
        </w:rPr>
        <w:t>IEEE Transactions on Power Electronics</w:t>
      </w:r>
      <w:r w:rsidRPr="003625F1">
        <w:rPr>
          <w:sz w:val="22"/>
          <w:szCs w:val="22"/>
          <w:lang w:val="en-ZA"/>
        </w:rPr>
        <w:t>, Vol. 11, No. 1, pp. 182-190, 1996.</w:t>
      </w:r>
    </w:p>
    <w:p w:rsidR="00097BA7" w:rsidRPr="003625F1" w:rsidRDefault="00097BA7" w:rsidP="007D7408">
      <w:pPr>
        <w:pStyle w:val="References"/>
        <w:tabs>
          <w:tab w:val="clear" w:pos="810"/>
          <w:tab w:val="num" w:pos="450"/>
        </w:tabs>
        <w:ind w:left="450" w:hanging="450"/>
        <w:rPr>
          <w:sz w:val="22"/>
          <w:szCs w:val="22"/>
          <w:lang w:val="en-ZA"/>
        </w:rPr>
      </w:pPr>
      <w:r w:rsidRPr="003625F1">
        <w:rPr>
          <w:sz w:val="22"/>
          <w:szCs w:val="22"/>
          <w:lang w:val="en-ZA"/>
        </w:rPr>
        <w:t xml:space="preserve">A. Djordjevic et al, “Time Domain Response of Multiconductor Transmission Lines”, </w:t>
      </w:r>
      <w:r w:rsidRPr="003625F1">
        <w:rPr>
          <w:i/>
          <w:sz w:val="22"/>
          <w:szCs w:val="22"/>
          <w:lang w:val="en-ZA"/>
        </w:rPr>
        <w:t xml:space="preserve">Proceedings of the IEEE, </w:t>
      </w:r>
      <w:r w:rsidRPr="003625F1">
        <w:rPr>
          <w:sz w:val="22"/>
          <w:szCs w:val="22"/>
          <w:lang w:val="en-ZA"/>
        </w:rPr>
        <w:t>Vol. 75, No. 6, pp. 743-764, June 1987.</w:t>
      </w:r>
    </w:p>
    <w:p w:rsidR="00097BA7" w:rsidRPr="003625F1" w:rsidRDefault="00097BA7" w:rsidP="007D7408">
      <w:pPr>
        <w:pStyle w:val="References"/>
        <w:tabs>
          <w:tab w:val="clear" w:pos="810"/>
          <w:tab w:val="num" w:pos="450"/>
        </w:tabs>
        <w:ind w:left="450" w:hanging="450"/>
        <w:rPr>
          <w:sz w:val="22"/>
          <w:szCs w:val="22"/>
          <w:lang w:val="en-ZA"/>
        </w:rPr>
      </w:pPr>
      <w:r w:rsidRPr="003625F1">
        <w:rPr>
          <w:sz w:val="22"/>
          <w:szCs w:val="22"/>
          <w:lang w:val="en-ZA"/>
        </w:rPr>
        <w:t xml:space="preserve">A. Agrawal, “Transient Response of Multiconductor Transmission Lines Excited by a Non-uniform Electromagnetic Field”, </w:t>
      </w:r>
      <w:r w:rsidRPr="003625F1">
        <w:rPr>
          <w:i/>
          <w:sz w:val="22"/>
          <w:szCs w:val="22"/>
          <w:lang w:val="en-ZA"/>
        </w:rPr>
        <w:t>IEEE Transactions on Electromagnetic Compatibility</w:t>
      </w:r>
      <w:r w:rsidRPr="003625F1">
        <w:rPr>
          <w:sz w:val="22"/>
          <w:szCs w:val="22"/>
          <w:lang w:val="en-ZA"/>
        </w:rPr>
        <w:t>, Vol. 22, No. 2, pp. 119-129, May 1980.</w:t>
      </w:r>
    </w:p>
    <w:p w:rsidR="00097BA7" w:rsidRPr="003625F1" w:rsidRDefault="00097BA7" w:rsidP="007D7408">
      <w:pPr>
        <w:pStyle w:val="References"/>
        <w:tabs>
          <w:tab w:val="clear" w:pos="810"/>
          <w:tab w:val="num" w:pos="450"/>
        </w:tabs>
        <w:ind w:left="450" w:hanging="450"/>
        <w:rPr>
          <w:sz w:val="22"/>
          <w:szCs w:val="22"/>
          <w:lang w:val="en-ZA"/>
        </w:rPr>
      </w:pPr>
      <w:r w:rsidRPr="003625F1">
        <w:rPr>
          <w:sz w:val="22"/>
          <w:szCs w:val="22"/>
          <w:lang w:val="en-ZA"/>
        </w:rPr>
        <w:t xml:space="preserve">C. R. Paul, “Incorporation of Terminal Constraints in the FDTD Analysis of Transmission Lines”, </w:t>
      </w:r>
      <w:r w:rsidRPr="003625F1">
        <w:rPr>
          <w:i/>
          <w:sz w:val="22"/>
          <w:szCs w:val="22"/>
          <w:lang w:val="en-ZA"/>
        </w:rPr>
        <w:t>IEEE Transactions on Electromagnetic Compatibility</w:t>
      </w:r>
      <w:r w:rsidRPr="003625F1">
        <w:rPr>
          <w:sz w:val="22"/>
          <w:szCs w:val="22"/>
          <w:lang w:val="en-ZA"/>
        </w:rPr>
        <w:t>, Vol. 36, No. 2, pp. 85-91, May 1994.</w:t>
      </w:r>
    </w:p>
    <w:p w:rsidR="00097BA7" w:rsidRDefault="00097BA7" w:rsidP="007D7408">
      <w:pPr>
        <w:pStyle w:val="References"/>
        <w:tabs>
          <w:tab w:val="clear" w:pos="810"/>
          <w:tab w:val="num" w:pos="450"/>
        </w:tabs>
        <w:ind w:left="450" w:hanging="450"/>
        <w:rPr>
          <w:sz w:val="22"/>
          <w:szCs w:val="22"/>
          <w:lang w:val="en-ZA"/>
        </w:rPr>
      </w:pPr>
      <w:r w:rsidRPr="003625F1">
        <w:rPr>
          <w:sz w:val="22"/>
          <w:szCs w:val="22"/>
          <w:lang w:val="en-ZA"/>
        </w:rPr>
        <w:t xml:space="preserve">C. R. Paul, </w:t>
      </w:r>
      <w:r w:rsidRPr="003625F1">
        <w:rPr>
          <w:i/>
          <w:sz w:val="22"/>
          <w:szCs w:val="22"/>
          <w:lang w:val="en-ZA"/>
        </w:rPr>
        <w:t>Introduction to Electromagnetic Compatibility</w:t>
      </w:r>
      <w:r w:rsidRPr="003625F1">
        <w:rPr>
          <w:sz w:val="22"/>
          <w:szCs w:val="22"/>
          <w:lang w:val="en-ZA"/>
        </w:rPr>
        <w:t>, second edition, chapter 9, pp. 560-570, John Wiley &amp; Sons Inc., 2006.</w:t>
      </w:r>
    </w:p>
    <w:p w:rsidR="00724030" w:rsidRDefault="00724030" w:rsidP="007D7408">
      <w:pPr>
        <w:pStyle w:val="References"/>
        <w:tabs>
          <w:tab w:val="clear" w:pos="810"/>
          <w:tab w:val="num" w:pos="450"/>
        </w:tabs>
        <w:ind w:left="450" w:hanging="450"/>
        <w:rPr>
          <w:sz w:val="22"/>
          <w:szCs w:val="22"/>
          <w:lang w:val="en-ZA"/>
        </w:rPr>
      </w:pPr>
      <w:r>
        <w:rPr>
          <w:sz w:val="22"/>
          <w:szCs w:val="22"/>
          <w:lang w:val="en-ZA"/>
        </w:rPr>
        <w:t xml:space="preserve">Li et al, “Reduction of Stray Inductance in Power Electronic Modules Using Basic Switching Cells”, </w:t>
      </w:r>
      <w:r w:rsidRPr="00B1201C">
        <w:rPr>
          <w:i/>
          <w:sz w:val="22"/>
          <w:szCs w:val="22"/>
          <w:lang w:val="en-ZA"/>
        </w:rPr>
        <w:t>IEEE</w:t>
      </w:r>
      <w:r>
        <w:rPr>
          <w:i/>
          <w:sz w:val="22"/>
          <w:szCs w:val="22"/>
          <w:lang w:val="en-ZA"/>
        </w:rPr>
        <w:t xml:space="preserve"> Conference on Energy Conversion Congress and Exposition</w:t>
      </w:r>
      <w:r>
        <w:rPr>
          <w:sz w:val="22"/>
          <w:szCs w:val="22"/>
          <w:lang w:val="en-ZA"/>
        </w:rPr>
        <w:t xml:space="preserve">, </w:t>
      </w:r>
      <w:r w:rsidRPr="00B1201C">
        <w:rPr>
          <w:sz w:val="22"/>
          <w:szCs w:val="22"/>
          <w:lang w:val="en-ZA"/>
        </w:rPr>
        <w:t>2010</w:t>
      </w:r>
      <w:r>
        <w:rPr>
          <w:sz w:val="22"/>
          <w:szCs w:val="22"/>
          <w:lang w:val="en-ZA"/>
        </w:rPr>
        <w:t>, pp. 2686.</w:t>
      </w:r>
    </w:p>
    <w:p w:rsidR="00A1336A" w:rsidRPr="003625F1" w:rsidRDefault="00A1336A" w:rsidP="007D7408">
      <w:pPr>
        <w:pStyle w:val="References"/>
        <w:tabs>
          <w:tab w:val="clear" w:pos="810"/>
          <w:tab w:val="num" w:pos="450"/>
        </w:tabs>
        <w:ind w:left="450" w:hanging="450"/>
        <w:rPr>
          <w:sz w:val="22"/>
          <w:szCs w:val="22"/>
          <w:lang w:val="en-ZA"/>
        </w:rPr>
      </w:pPr>
      <w:r>
        <w:rPr>
          <w:sz w:val="22"/>
          <w:szCs w:val="22"/>
          <w:lang w:val="en-ZA"/>
        </w:rPr>
        <w:t xml:space="preserve">F. C. Lee et al, “High Density Approaches of AC to DC Converter of Distributed Power Systems (DPS) for Telecom and Computers”, </w:t>
      </w:r>
      <w:r>
        <w:rPr>
          <w:i/>
          <w:sz w:val="22"/>
          <w:szCs w:val="22"/>
          <w:lang w:val="en-ZA"/>
        </w:rPr>
        <w:t>IEEE Power Conversion Conference</w:t>
      </w:r>
      <w:r>
        <w:rPr>
          <w:sz w:val="22"/>
          <w:szCs w:val="22"/>
          <w:lang w:val="en-ZA"/>
        </w:rPr>
        <w:t>, 2007, pg. 1236 – 1243.</w:t>
      </w:r>
    </w:p>
    <w:p w:rsidR="00F1325F" w:rsidRPr="003625F1" w:rsidRDefault="00F1325F" w:rsidP="007D7408">
      <w:pPr>
        <w:pStyle w:val="References"/>
        <w:tabs>
          <w:tab w:val="left" w:pos="450"/>
        </w:tabs>
        <w:ind w:left="450" w:hanging="450"/>
        <w:rPr>
          <w:sz w:val="22"/>
          <w:szCs w:val="22"/>
          <w:lang w:val="en-ZA"/>
        </w:rPr>
      </w:pPr>
      <w:r w:rsidRPr="003625F1">
        <w:rPr>
          <w:sz w:val="22"/>
          <w:szCs w:val="22"/>
          <w:lang w:val="en-ZA"/>
        </w:rPr>
        <w:t xml:space="preserve">R. Reeves, “Inductor-Capacitor Hybrid”, </w:t>
      </w:r>
      <w:r w:rsidRPr="003625F1">
        <w:rPr>
          <w:i/>
          <w:sz w:val="22"/>
          <w:szCs w:val="22"/>
          <w:lang w:val="en-ZA"/>
        </w:rPr>
        <w:t>Proceedings IEE</w:t>
      </w:r>
      <w:r w:rsidRPr="003625F1">
        <w:rPr>
          <w:sz w:val="22"/>
          <w:szCs w:val="22"/>
          <w:lang w:val="en-ZA"/>
        </w:rPr>
        <w:t>, Vol.122, Iss. 11, pp.1323-1326, 1975.</w:t>
      </w:r>
    </w:p>
    <w:p w:rsidR="00F1325F" w:rsidRPr="003625F1" w:rsidRDefault="00F1325F" w:rsidP="007D7408">
      <w:pPr>
        <w:pStyle w:val="References"/>
        <w:tabs>
          <w:tab w:val="left" w:pos="450"/>
        </w:tabs>
        <w:ind w:left="450" w:hanging="450"/>
        <w:rPr>
          <w:sz w:val="22"/>
          <w:szCs w:val="22"/>
          <w:lang w:val="en-ZA"/>
        </w:rPr>
      </w:pPr>
      <w:r w:rsidRPr="003625F1">
        <w:rPr>
          <w:sz w:val="22"/>
          <w:szCs w:val="22"/>
          <w:lang w:val="en-ZA"/>
        </w:rPr>
        <w:t xml:space="preserve">P.N. Murgatroyd, N.J. Walker, “Lumped Circuit Model for Inductor-Capacitor Hybrid”, </w:t>
      </w:r>
      <w:r w:rsidRPr="003625F1">
        <w:rPr>
          <w:i/>
          <w:sz w:val="22"/>
          <w:szCs w:val="22"/>
          <w:lang w:val="en-ZA"/>
        </w:rPr>
        <w:t>Electronics Letters</w:t>
      </w:r>
      <w:r w:rsidRPr="003625F1">
        <w:rPr>
          <w:sz w:val="22"/>
          <w:szCs w:val="22"/>
          <w:lang w:val="en-ZA"/>
        </w:rPr>
        <w:t>, Vol.12, Iss. 1, pp. 2-3, 1976.</w:t>
      </w:r>
    </w:p>
    <w:p w:rsidR="000A33EA" w:rsidRPr="000A33EA" w:rsidRDefault="000A33EA" w:rsidP="000A33EA">
      <w:pPr>
        <w:pStyle w:val="References"/>
        <w:tabs>
          <w:tab w:val="clear" w:pos="810"/>
          <w:tab w:val="num" w:pos="720"/>
        </w:tabs>
        <w:ind w:left="450" w:hanging="450"/>
        <w:rPr>
          <w:sz w:val="22"/>
          <w:szCs w:val="22"/>
          <w:lang w:val="en-ZA"/>
        </w:rPr>
      </w:pPr>
      <w:r>
        <w:rPr>
          <w:sz w:val="22"/>
          <w:szCs w:val="22"/>
          <w:lang w:val="en-ZA"/>
        </w:rPr>
        <w:lastRenderedPageBreak/>
        <w:t xml:space="preserve">Z. Gong et al, “Design of High Power Density DC-DC Converter Based on Embedded Passive Substrate”, </w:t>
      </w:r>
      <w:r>
        <w:rPr>
          <w:i/>
          <w:sz w:val="22"/>
          <w:szCs w:val="22"/>
          <w:lang w:val="en-ZA"/>
        </w:rPr>
        <w:t>IEEE Power Electronics Specialists Conference</w:t>
      </w:r>
      <w:r>
        <w:rPr>
          <w:sz w:val="22"/>
          <w:szCs w:val="22"/>
          <w:lang w:val="en-ZA"/>
        </w:rPr>
        <w:t>, 2008, pg. 273 – 277.</w:t>
      </w:r>
    </w:p>
    <w:p w:rsidR="000B157C" w:rsidRPr="003625F1" w:rsidRDefault="000B157C" w:rsidP="007D7408">
      <w:pPr>
        <w:pStyle w:val="References"/>
        <w:ind w:left="450" w:hanging="450"/>
        <w:rPr>
          <w:sz w:val="22"/>
          <w:szCs w:val="22"/>
          <w:lang w:val="en-ZA"/>
        </w:rPr>
      </w:pPr>
      <w:r w:rsidRPr="003625F1">
        <w:rPr>
          <w:sz w:val="22"/>
          <w:szCs w:val="22"/>
          <w:lang w:val="en-ZA"/>
        </w:rPr>
        <w:t xml:space="preserve">R. Chen, J. Strydom, J.D. Van Wyk, “Second Order Approximation Lumped Parameter Model for Planar Integrated L-L-C-T Module”, </w:t>
      </w:r>
      <w:r w:rsidRPr="003625F1">
        <w:rPr>
          <w:i/>
          <w:sz w:val="22"/>
          <w:szCs w:val="22"/>
          <w:lang w:val="en-ZA"/>
        </w:rPr>
        <w:t>Industry Applications Conference 2002</w:t>
      </w:r>
      <w:r w:rsidR="00574F08" w:rsidRPr="003625F1">
        <w:rPr>
          <w:sz w:val="22"/>
          <w:szCs w:val="22"/>
          <w:lang w:val="en-ZA"/>
        </w:rPr>
        <w:t>, Vol.</w:t>
      </w:r>
      <w:r w:rsidRPr="003625F1">
        <w:rPr>
          <w:sz w:val="22"/>
          <w:szCs w:val="22"/>
          <w:lang w:val="en-ZA"/>
        </w:rPr>
        <w:t xml:space="preserve"> 4, pp. 2419-2424, 2002.</w:t>
      </w:r>
    </w:p>
    <w:p w:rsidR="006A2DCF" w:rsidRDefault="00F1325F" w:rsidP="007D7408">
      <w:pPr>
        <w:pStyle w:val="References"/>
        <w:tabs>
          <w:tab w:val="clear" w:pos="810"/>
          <w:tab w:val="num" w:pos="720"/>
        </w:tabs>
        <w:ind w:left="450" w:hanging="450"/>
        <w:rPr>
          <w:sz w:val="22"/>
          <w:szCs w:val="22"/>
          <w:lang w:val="en-ZA"/>
        </w:rPr>
      </w:pPr>
      <w:r w:rsidRPr="003625F1">
        <w:rPr>
          <w:sz w:val="22"/>
          <w:szCs w:val="22"/>
          <w:lang w:val="en-ZA"/>
        </w:rPr>
        <w:t xml:space="preserve">S. Schelkunoff, “Conversion of Maxwell’s Equations into Generalised Telegraphist’s Equations”, </w:t>
      </w:r>
      <w:r w:rsidRPr="003625F1">
        <w:rPr>
          <w:i/>
          <w:sz w:val="22"/>
          <w:szCs w:val="22"/>
          <w:lang w:val="en-ZA"/>
        </w:rPr>
        <w:t>Bell Systems Technical Journal</w:t>
      </w:r>
      <w:r w:rsidRPr="003625F1">
        <w:rPr>
          <w:sz w:val="22"/>
          <w:szCs w:val="22"/>
          <w:lang w:val="en-ZA"/>
        </w:rPr>
        <w:t>, vol. 34, pp.995-1043, Sept 1955.</w:t>
      </w:r>
    </w:p>
    <w:p w:rsidR="00DA6116" w:rsidRDefault="00DA6116" w:rsidP="007D7408">
      <w:pPr>
        <w:pStyle w:val="References"/>
        <w:tabs>
          <w:tab w:val="clear" w:pos="810"/>
          <w:tab w:val="num" w:pos="720"/>
        </w:tabs>
        <w:ind w:left="450" w:hanging="450"/>
        <w:rPr>
          <w:sz w:val="22"/>
          <w:szCs w:val="22"/>
          <w:lang w:val="en-ZA"/>
        </w:rPr>
      </w:pPr>
      <w:r>
        <w:rPr>
          <w:sz w:val="22"/>
          <w:szCs w:val="22"/>
          <w:lang w:val="en-ZA"/>
        </w:rPr>
        <w:t>A. Agrawal, “Experimental Characterisation of Multiconductor Transmission Lines in Inhomogen</w:t>
      </w:r>
      <w:r w:rsidR="003B3FF7">
        <w:rPr>
          <w:sz w:val="22"/>
          <w:szCs w:val="22"/>
          <w:lang w:val="en-ZA"/>
        </w:rPr>
        <w:t>eou</w:t>
      </w:r>
      <w:r>
        <w:rPr>
          <w:sz w:val="22"/>
          <w:szCs w:val="22"/>
          <w:lang w:val="en-ZA"/>
        </w:rPr>
        <w:t xml:space="preserve">s Media Using Time Domain Techniques”, </w:t>
      </w:r>
      <w:r>
        <w:rPr>
          <w:i/>
          <w:sz w:val="22"/>
          <w:szCs w:val="22"/>
          <w:lang w:val="en-ZA"/>
        </w:rPr>
        <w:t>IEEE Transactions on Electromagnetic Compatibility</w:t>
      </w:r>
      <w:r>
        <w:rPr>
          <w:sz w:val="22"/>
          <w:szCs w:val="22"/>
          <w:lang w:val="en-ZA"/>
        </w:rPr>
        <w:t>, Vol.</w:t>
      </w:r>
      <w:r w:rsidR="0018587C">
        <w:rPr>
          <w:sz w:val="22"/>
          <w:szCs w:val="22"/>
          <w:lang w:val="en-ZA"/>
        </w:rPr>
        <w:t> </w:t>
      </w:r>
      <w:r>
        <w:rPr>
          <w:sz w:val="22"/>
          <w:szCs w:val="22"/>
          <w:lang w:val="en-ZA"/>
        </w:rPr>
        <w:t>EMC-1, No. 1, pp. 28-32, 1979.</w:t>
      </w:r>
    </w:p>
    <w:p w:rsidR="0027740F" w:rsidRDefault="00120AD9" w:rsidP="007D7408">
      <w:pPr>
        <w:pStyle w:val="References"/>
        <w:tabs>
          <w:tab w:val="clear" w:pos="810"/>
          <w:tab w:val="num" w:pos="720"/>
        </w:tabs>
        <w:ind w:left="450" w:hanging="450"/>
        <w:rPr>
          <w:sz w:val="22"/>
          <w:szCs w:val="22"/>
          <w:lang w:val="en-ZA"/>
        </w:rPr>
      </w:pPr>
      <w:r>
        <w:rPr>
          <w:sz w:val="22"/>
          <w:szCs w:val="22"/>
          <w:lang w:val="en-ZA"/>
        </w:rPr>
        <w:t xml:space="preserve">M. Krage, “Characteristics of Coupled Transmission Lines I: Coupled Mode Formulation of Inhomogeneous Lines”, </w:t>
      </w:r>
      <w:r>
        <w:rPr>
          <w:i/>
          <w:sz w:val="22"/>
          <w:szCs w:val="22"/>
          <w:lang w:val="en-ZA"/>
        </w:rPr>
        <w:t>IEEE Transactions on Microwave Theory and Applications</w:t>
      </w:r>
      <w:r>
        <w:rPr>
          <w:sz w:val="22"/>
          <w:szCs w:val="22"/>
          <w:lang w:val="en-ZA"/>
        </w:rPr>
        <w:t>, Vol. MIT-18, No. 4, 1970.</w:t>
      </w:r>
    </w:p>
    <w:p w:rsidR="0027740F" w:rsidRPr="003625F1" w:rsidRDefault="0027740F" w:rsidP="007D7408">
      <w:pPr>
        <w:pStyle w:val="References"/>
        <w:tabs>
          <w:tab w:val="clear" w:pos="810"/>
          <w:tab w:val="num" w:pos="720"/>
        </w:tabs>
        <w:ind w:left="450" w:hanging="450"/>
        <w:rPr>
          <w:sz w:val="22"/>
          <w:szCs w:val="22"/>
          <w:lang w:val="en-ZA"/>
        </w:rPr>
      </w:pPr>
      <w:r>
        <w:rPr>
          <w:sz w:val="22"/>
          <w:szCs w:val="22"/>
          <w:lang w:val="en-ZA"/>
        </w:rPr>
        <w:t>G. Zysman, “</w:t>
      </w:r>
      <w:r w:rsidR="003B3FF7">
        <w:rPr>
          <w:sz w:val="22"/>
          <w:szCs w:val="22"/>
          <w:lang w:val="en-ZA"/>
        </w:rPr>
        <w:t>Coupled Transmission Line Networks in an Inhomogeneous</w:t>
      </w:r>
      <w:r w:rsidR="00AA1EE7">
        <w:rPr>
          <w:sz w:val="22"/>
          <w:szCs w:val="22"/>
          <w:lang w:val="en-ZA"/>
        </w:rPr>
        <w:t xml:space="preserve"> Dielectric Medium</w:t>
      </w:r>
      <w:r>
        <w:rPr>
          <w:sz w:val="22"/>
          <w:szCs w:val="22"/>
          <w:lang w:val="en-ZA"/>
        </w:rPr>
        <w:t xml:space="preserve">”, </w:t>
      </w:r>
      <w:r>
        <w:rPr>
          <w:i/>
          <w:sz w:val="22"/>
          <w:szCs w:val="22"/>
          <w:lang w:val="en-ZA"/>
        </w:rPr>
        <w:t>IEEE Transactions on Microwave Theory and Techniques</w:t>
      </w:r>
      <w:r>
        <w:rPr>
          <w:sz w:val="22"/>
          <w:szCs w:val="22"/>
          <w:lang w:val="en-ZA"/>
        </w:rPr>
        <w:t xml:space="preserve">, </w:t>
      </w:r>
      <w:r w:rsidR="006A5C66">
        <w:rPr>
          <w:sz w:val="22"/>
          <w:szCs w:val="22"/>
          <w:lang w:val="en-ZA"/>
        </w:rPr>
        <w:t>Vol. MTT-17, No. 10, pp. 753-759, 1969.</w:t>
      </w:r>
    </w:p>
    <w:p w:rsidR="006A2DCF" w:rsidRPr="003625F1" w:rsidRDefault="00105383" w:rsidP="007D7408">
      <w:pPr>
        <w:pStyle w:val="References"/>
        <w:tabs>
          <w:tab w:val="clear" w:pos="810"/>
          <w:tab w:val="num" w:pos="720"/>
        </w:tabs>
        <w:ind w:left="450" w:hanging="450"/>
        <w:rPr>
          <w:sz w:val="22"/>
          <w:szCs w:val="22"/>
          <w:lang w:val="en-ZA"/>
        </w:rPr>
      </w:pPr>
      <w:r w:rsidRPr="003625F1">
        <w:rPr>
          <w:sz w:val="22"/>
          <w:szCs w:val="22"/>
          <w:lang w:val="en-ZA"/>
        </w:rPr>
        <w:t xml:space="preserve">Cadence, </w:t>
      </w:r>
      <w:r w:rsidRPr="003625F1">
        <w:rPr>
          <w:i/>
          <w:sz w:val="22"/>
          <w:szCs w:val="22"/>
          <w:lang w:val="en-ZA"/>
        </w:rPr>
        <w:t>PSpice A/D Reference Guide</w:t>
      </w:r>
      <w:r w:rsidRPr="003625F1">
        <w:rPr>
          <w:sz w:val="22"/>
          <w:szCs w:val="22"/>
          <w:lang w:val="en-ZA"/>
        </w:rPr>
        <w:t>, Product Version 10.5, July 2005.</w:t>
      </w:r>
    </w:p>
    <w:p w:rsidR="006A2DCF" w:rsidRDefault="009B663C" w:rsidP="007D7408">
      <w:pPr>
        <w:pStyle w:val="References"/>
        <w:tabs>
          <w:tab w:val="clear" w:pos="810"/>
          <w:tab w:val="num" w:pos="720"/>
        </w:tabs>
        <w:ind w:left="450" w:hanging="450"/>
        <w:rPr>
          <w:sz w:val="22"/>
          <w:szCs w:val="22"/>
          <w:lang w:val="en-ZA"/>
        </w:rPr>
      </w:pPr>
      <w:r w:rsidRPr="003625F1">
        <w:rPr>
          <w:sz w:val="22"/>
          <w:szCs w:val="22"/>
          <w:lang w:val="en-ZA"/>
        </w:rPr>
        <w:t xml:space="preserve">V. </w:t>
      </w:r>
      <w:r w:rsidR="006A2DCF" w:rsidRPr="003625F1">
        <w:rPr>
          <w:sz w:val="22"/>
          <w:szCs w:val="22"/>
          <w:lang w:val="en-ZA"/>
        </w:rPr>
        <w:t>Tripathi</w:t>
      </w:r>
      <w:r w:rsidRPr="003625F1">
        <w:rPr>
          <w:sz w:val="22"/>
          <w:szCs w:val="22"/>
          <w:lang w:val="en-ZA"/>
        </w:rPr>
        <w:t xml:space="preserve">, A. Hill, “Equivalent Circuit Modelling of Losses and Dispersion in Single and Coupled Lines for Microwave and Millimeter-wave Integrated Circuits”, </w:t>
      </w:r>
      <w:r w:rsidRPr="003625F1">
        <w:rPr>
          <w:i/>
          <w:sz w:val="22"/>
          <w:szCs w:val="22"/>
          <w:lang w:val="en-ZA"/>
        </w:rPr>
        <w:t>IEEE Transactions on Microwave Theory and Techniques</w:t>
      </w:r>
      <w:r w:rsidRPr="003625F1">
        <w:rPr>
          <w:sz w:val="22"/>
          <w:szCs w:val="22"/>
          <w:lang w:val="en-ZA"/>
        </w:rPr>
        <w:t>, Vol. 36, No. 2, Feb. 1988.</w:t>
      </w:r>
    </w:p>
    <w:p w:rsidR="002E6B4F" w:rsidRPr="002E6B4F" w:rsidRDefault="002E6B4F" w:rsidP="002E6B4F">
      <w:pPr>
        <w:pStyle w:val="References"/>
        <w:tabs>
          <w:tab w:val="clear" w:pos="810"/>
          <w:tab w:val="num" w:pos="426"/>
        </w:tabs>
        <w:spacing w:after="240" w:line="240" w:lineRule="auto"/>
        <w:ind w:left="567" w:hanging="567"/>
        <w:rPr>
          <w:sz w:val="22"/>
        </w:rPr>
      </w:pPr>
      <w:r w:rsidRPr="002E6B4F">
        <w:rPr>
          <w:sz w:val="22"/>
        </w:rPr>
        <w:t xml:space="preserve">U. Inan and A. Inan, </w:t>
      </w:r>
      <w:r w:rsidR="00AE25C2">
        <w:rPr>
          <w:sz w:val="22"/>
        </w:rPr>
        <w:t xml:space="preserve">“Chapter 2: Transient Response of Transmission Lines”, </w:t>
      </w:r>
      <w:r w:rsidRPr="002E6B4F">
        <w:rPr>
          <w:i/>
          <w:sz w:val="22"/>
        </w:rPr>
        <w:t>Engineering Electromagnetics</w:t>
      </w:r>
      <w:r w:rsidRPr="002E6B4F">
        <w:rPr>
          <w:sz w:val="22"/>
        </w:rPr>
        <w:t xml:space="preserve">, Menlo Park Calif.: Addison-Wesley, </w:t>
      </w:r>
      <w:r w:rsidR="00AE25C2">
        <w:rPr>
          <w:sz w:val="22"/>
        </w:rPr>
        <w:t xml:space="preserve">pp. 17-70, </w:t>
      </w:r>
      <w:r w:rsidRPr="002E6B4F">
        <w:rPr>
          <w:sz w:val="22"/>
        </w:rPr>
        <w:t>1999.</w:t>
      </w:r>
    </w:p>
    <w:p w:rsidR="00BB5AA4" w:rsidRPr="00163B25" w:rsidRDefault="00BB5AA4" w:rsidP="00BB5AA4">
      <w:pPr>
        <w:pStyle w:val="References"/>
        <w:tabs>
          <w:tab w:val="clear" w:pos="810"/>
          <w:tab w:val="num" w:pos="720"/>
        </w:tabs>
        <w:ind w:left="450" w:hanging="450"/>
        <w:rPr>
          <w:sz w:val="22"/>
          <w:szCs w:val="22"/>
          <w:lang w:val="en-ZA"/>
        </w:rPr>
      </w:pPr>
      <w:r>
        <w:rPr>
          <w:sz w:val="22"/>
          <w:szCs w:val="22"/>
          <w:lang w:val="en-ZA"/>
        </w:rPr>
        <w:t xml:space="preserve">C. Wells, “Electrical Principles – RC Circuits”, </w:t>
      </w:r>
      <w:r w:rsidRPr="00163B25">
        <w:rPr>
          <w:i/>
          <w:sz w:val="22"/>
          <w:szCs w:val="22"/>
          <w:lang w:val="en-ZA"/>
        </w:rPr>
        <w:t>www.technologyuk.net</w:t>
      </w:r>
      <w:r>
        <w:rPr>
          <w:sz w:val="22"/>
          <w:szCs w:val="22"/>
          <w:lang w:val="en-ZA"/>
        </w:rPr>
        <w:t>, URL: http://www.technologyuk.net/electronics/electrical_prinicples/rc_circuit.html, last accessed 28 February 2013.</w:t>
      </w:r>
    </w:p>
    <w:p w:rsidR="00BE0E4F" w:rsidRPr="00BE0E4F" w:rsidRDefault="00BE0E4F" w:rsidP="00BE0E4F">
      <w:pPr>
        <w:pStyle w:val="References"/>
        <w:tabs>
          <w:tab w:val="clear" w:pos="810"/>
          <w:tab w:val="num" w:pos="284"/>
        </w:tabs>
        <w:spacing w:line="240" w:lineRule="auto"/>
        <w:ind w:left="567" w:hanging="567"/>
        <w:rPr>
          <w:sz w:val="22"/>
          <w:lang w:val="en-ZA" w:eastAsia="en-ZA"/>
        </w:rPr>
      </w:pPr>
      <w:r w:rsidRPr="00BE0E4F">
        <w:rPr>
          <w:sz w:val="22"/>
        </w:rPr>
        <w:t>C. M. Oberholzer and I. W. Hofsajer, “</w:t>
      </w:r>
      <w:r w:rsidRPr="00BE0E4F">
        <w:rPr>
          <w:sz w:val="22"/>
          <w:lang w:val="en-ZA" w:eastAsia="en-ZA"/>
        </w:rPr>
        <w:t xml:space="preserve">Modelling and Simulation Techniques for Multilayer Integrated Passive Structures in the Time Domain”, </w:t>
      </w:r>
      <w:r w:rsidRPr="00BE0E4F">
        <w:rPr>
          <w:i/>
          <w:sz w:val="22"/>
          <w:lang w:val="en-ZA" w:eastAsia="en-ZA"/>
        </w:rPr>
        <w:t>IEEE Power Electronics Specialists Conference</w:t>
      </w:r>
      <w:r w:rsidRPr="00BE0E4F">
        <w:rPr>
          <w:sz w:val="22"/>
          <w:lang w:val="en-ZA" w:eastAsia="en-ZA"/>
        </w:rPr>
        <w:t>, pp. 2248-2253, 2007.</w:t>
      </w:r>
    </w:p>
    <w:p w:rsidR="006E48C6" w:rsidRDefault="00425335" w:rsidP="007D7408">
      <w:pPr>
        <w:pStyle w:val="References"/>
        <w:tabs>
          <w:tab w:val="clear" w:pos="810"/>
          <w:tab w:val="num" w:pos="720"/>
        </w:tabs>
        <w:ind w:left="450" w:hanging="450"/>
        <w:rPr>
          <w:sz w:val="22"/>
          <w:szCs w:val="22"/>
          <w:lang w:val="en-ZA"/>
        </w:rPr>
      </w:pPr>
      <w:r>
        <w:rPr>
          <w:sz w:val="22"/>
          <w:szCs w:val="22"/>
          <w:lang w:val="en-ZA"/>
        </w:rPr>
        <w:t xml:space="preserve">International Rectifier datasheet for IRF540N, “HEXFET Power MOSFET”, </w:t>
      </w:r>
      <w:r w:rsidRPr="00425335">
        <w:rPr>
          <w:sz w:val="22"/>
          <w:szCs w:val="22"/>
          <w:lang w:val="en-ZA"/>
        </w:rPr>
        <w:t>www.irf.com</w:t>
      </w:r>
      <w:r>
        <w:rPr>
          <w:sz w:val="22"/>
          <w:szCs w:val="22"/>
          <w:lang w:val="en-ZA"/>
        </w:rPr>
        <w:t>, 2001.</w:t>
      </w:r>
    </w:p>
    <w:p w:rsidR="006E48C6" w:rsidRDefault="006E48C6" w:rsidP="007D7408">
      <w:pPr>
        <w:pStyle w:val="References"/>
        <w:tabs>
          <w:tab w:val="clear" w:pos="810"/>
          <w:tab w:val="num" w:pos="720"/>
        </w:tabs>
        <w:ind w:left="450" w:hanging="450"/>
        <w:rPr>
          <w:sz w:val="22"/>
          <w:szCs w:val="22"/>
          <w:lang w:val="en-ZA"/>
        </w:rPr>
      </w:pPr>
      <w:r>
        <w:rPr>
          <w:sz w:val="22"/>
          <w:szCs w:val="22"/>
          <w:lang w:val="en-ZA"/>
        </w:rPr>
        <w:t xml:space="preserve">J. Strydom, “Integration of a 1 MHz Converter with Active and Passive Stages”, </w:t>
      </w:r>
      <w:r w:rsidR="00330CB3">
        <w:rPr>
          <w:i/>
          <w:sz w:val="22"/>
          <w:szCs w:val="22"/>
          <w:lang w:val="en-ZA"/>
        </w:rPr>
        <w:t>IEEE Applied Power Electronics Conference and Exposition</w:t>
      </w:r>
      <w:r>
        <w:rPr>
          <w:sz w:val="22"/>
          <w:szCs w:val="22"/>
          <w:lang w:val="en-ZA"/>
        </w:rPr>
        <w:t>, pp.1045 – 1050, 2001.</w:t>
      </w:r>
    </w:p>
    <w:p w:rsidR="00586D0D" w:rsidRDefault="00586D0D" w:rsidP="007D7408">
      <w:pPr>
        <w:pStyle w:val="References"/>
        <w:tabs>
          <w:tab w:val="clear" w:pos="810"/>
          <w:tab w:val="num" w:pos="720"/>
        </w:tabs>
        <w:ind w:left="450" w:hanging="450"/>
        <w:rPr>
          <w:sz w:val="22"/>
          <w:szCs w:val="22"/>
          <w:lang w:val="en-ZA"/>
        </w:rPr>
      </w:pPr>
      <w:r>
        <w:rPr>
          <w:sz w:val="22"/>
          <w:szCs w:val="22"/>
          <w:lang w:val="en-ZA"/>
        </w:rPr>
        <w:t>J. Strydom</w:t>
      </w:r>
      <w:r w:rsidR="00BE0E4F">
        <w:rPr>
          <w:sz w:val="22"/>
          <w:szCs w:val="22"/>
          <w:lang w:val="en-ZA"/>
        </w:rPr>
        <w:t>, J. D. Van Wyk</w:t>
      </w:r>
      <w:r>
        <w:rPr>
          <w:sz w:val="22"/>
          <w:szCs w:val="22"/>
          <w:lang w:val="en-ZA"/>
        </w:rPr>
        <w:t>, “</w:t>
      </w:r>
      <w:r w:rsidR="00BE0E4F">
        <w:rPr>
          <w:sz w:val="22"/>
          <w:szCs w:val="22"/>
          <w:lang w:val="en-ZA"/>
        </w:rPr>
        <w:t>Improved Loss Determination for Planar Integrated Power Passive Modules</w:t>
      </w:r>
      <w:r>
        <w:rPr>
          <w:sz w:val="22"/>
          <w:szCs w:val="22"/>
          <w:lang w:val="en-ZA"/>
        </w:rPr>
        <w:t>”</w:t>
      </w:r>
      <w:r w:rsidR="008B21C7">
        <w:rPr>
          <w:sz w:val="22"/>
          <w:szCs w:val="22"/>
          <w:lang w:val="en-ZA"/>
        </w:rPr>
        <w:t xml:space="preserve">, </w:t>
      </w:r>
      <w:r w:rsidR="00330CB3">
        <w:rPr>
          <w:i/>
          <w:sz w:val="22"/>
          <w:szCs w:val="22"/>
          <w:lang w:val="en-ZA"/>
        </w:rPr>
        <w:t>IEEE Applied Power Electronics Conference and Exposition</w:t>
      </w:r>
      <w:r w:rsidR="008B21C7">
        <w:rPr>
          <w:sz w:val="22"/>
          <w:szCs w:val="22"/>
          <w:lang w:val="en-ZA"/>
        </w:rPr>
        <w:t>, pp. 332 – 338, 2002</w:t>
      </w:r>
      <w:r w:rsidR="00635A09">
        <w:rPr>
          <w:sz w:val="22"/>
          <w:szCs w:val="22"/>
          <w:lang w:val="en-ZA"/>
        </w:rPr>
        <w:t>.</w:t>
      </w:r>
    </w:p>
    <w:p w:rsidR="00586D0D" w:rsidRDefault="00BF0DCF" w:rsidP="007D7408">
      <w:pPr>
        <w:pStyle w:val="References"/>
        <w:tabs>
          <w:tab w:val="clear" w:pos="810"/>
          <w:tab w:val="num" w:pos="720"/>
        </w:tabs>
        <w:ind w:left="450" w:hanging="450"/>
        <w:rPr>
          <w:sz w:val="22"/>
          <w:szCs w:val="22"/>
          <w:lang w:val="en-ZA"/>
        </w:rPr>
      </w:pPr>
      <w:r>
        <w:rPr>
          <w:sz w:val="22"/>
          <w:szCs w:val="22"/>
          <w:lang w:val="en-ZA"/>
        </w:rPr>
        <w:t xml:space="preserve">R. </w:t>
      </w:r>
      <w:r w:rsidR="00586D0D">
        <w:rPr>
          <w:sz w:val="22"/>
          <w:szCs w:val="22"/>
          <w:lang w:val="en-ZA"/>
        </w:rPr>
        <w:t>Chen</w:t>
      </w:r>
      <w:r>
        <w:rPr>
          <w:sz w:val="22"/>
          <w:szCs w:val="22"/>
          <w:lang w:val="en-ZA"/>
        </w:rPr>
        <w:t xml:space="preserve"> et al</w:t>
      </w:r>
      <w:r w:rsidR="00586D0D">
        <w:rPr>
          <w:sz w:val="22"/>
          <w:szCs w:val="22"/>
          <w:lang w:val="en-ZA"/>
        </w:rPr>
        <w:t>, “Volumetric</w:t>
      </w:r>
      <w:r>
        <w:rPr>
          <w:sz w:val="22"/>
          <w:szCs w:val="22"/>
          <w:lang w:val="en-ZA"/>
        </w:rPr>
        <w:t xml:space="preserve"> Optimal Design of Passive Integrated Power Electronic Module (IPEM) for Distributed Power System (DPS) Front-end DC/DC Converter</w:t>
      </w:r>
      <w:r w:rsidR="00586D0D">
        <w:rPr>
          <w:sz w:val="22"/>
          <w:szCs w:val="22"/>
          <w:lang w:val="en-ZA"/>
        </w:rPr>
        <w:t>”</w:t>
      </w:r>
      <w:r>
        <w:rPr>
          <w:sz w:val="22"/>
          <w:szCs w:val="22"/>
          <w:lang w:val="en-ZA"/>
        </w:rPr>
        <w:t xml:space="preserve">, </w:t>
      </w:r>
      <w:r w:rsidR="00864371">
        <w:rPr>
          <w:i/>
          <w:sz w:val="22"/>
          <w:szCs w:val="22"/>
          <w:lang w:val="en-ZA"/>
        </w:rPr>
        <w:t xml:space="preserve">IEEE </w:t>
      </w:r>
      <w:r w:rsidR="00777918">
        <w:rPr>
          <w:i/>
          <w:sz w:val="22"/>
          <w:szCs w:val="22"/>
          <w:lang w:val="en-ZA"/>
        </w:rPr>
        <w:t>Industry Applications Conference</w:t>
      </w:r>
      <w:r w:rsidR="00864371">
        <w:rPr>
          <w:sz w:val="22"/>
          <w:szCs w:val="22"/>
          <w:lang w:val="en-ZA"/>
        </w:rPr>
        <w:t>, pp. 1758 – 1765, 2002.</w:t>
      </w:r>
    </w:p>
    <w:p w:rsidR="00586D0D" w:rsidRDefault="00586D0D" w:rsidP="007D7408">
      <w:pPr>
        <w:pStyle w:val="References"/>
        <w:tabs>
          <w:tab w:val="clear" w:pos="810"/>
          <w:tab w:val="num" w:pos="720"/>
        </w:tabs>
        <w:ind w:left="450" w:hanging="450"/>
        <w:rPr>
          <w:sz w:val="22"/>
          <w:szCs w:val="22"/>
          <w:lang w:val="en-ZA"/>
        </w:rPr>
      </w:pPr>
      <w:r>
        <w:rPr>
          <w:sz w:val="22"/>
          <w:szCs w:val="22"/>
          <w:lang w:val="en-ZA"/>
        </w:rPr>
        <w:t>G. Skutt</w:t>
      </w:r>
      <w:r w:rsidR="00B008E4">
        <w:rPr>
          <w:sz w:val="22"/>
          <w:szCs w:val="22"/>
          <w:lang w:val="en-ZA"/>
        </w:rPr>
        <w:t xml:space="preserve"> et al, </w:t>
      </w:r>
      <w:r w:rsidR="00635A09">
        <w:rPr>
          <w:sz w:val="22"/>
          <w:szCs w:val="22"/>
          <w:lang w:val="en-ZA"/>
        </w:rPr>
        <w:t xml:space="preserve">“Leakage Inductance and Termination Effects in a High Power Planar Magnetic Structure”, </w:t>
      </w:r>
      <w:r w:rsidR="00635A09">
        <w:rPr>
          <w:i/>
          <w:sz w:val="22"/>
          <w:szCs w:val="22"/>
          <w:lang w:val="en-ZA"/>
        </w:rPr>
        <w:t>Applied Power Electronics Conference and Exposition</w:t>
      </w:r>
      <w:r w:rsidR="00635A09">
        <w:rPr>
          <w:sz w:val="22"/>
          <w:szCs w:val="22"/>
          <w:lang w:val="en-ZA"/>
        </w:rPr>
        <w:t>, pp.295 – 301, 1994.</w:t>
      </w:r>
    </w:p>
    <w:p w:rsidR="00586D0D" w:rsidRDefault="00330CB3" w:rsidP="007D7408">
      <w:pPr>
        <w:pStyle w:val="References"/>
        <w:tabs>
          <w:tab w:val="clear" w:pos="810"/>
          <w:tab w:val="num" w:pos="720"/>
        </w:tabs>
        <w:ind w:left="450" w:hanging="450"/>
        <w:rPr>
          <w:sz w:val="22"/>
          <w:szCs w:val="22"/>
          <w:lang w:val="en-ZA"/>
        </w:rPr>
      </w:pPr>
      <w:r>
        <w:rPr>
          <w:sz w:val="22"/>
          <w:szCs w:val="22"/>
          <w:lang w:val="en-ZA"/>
        </w:rPr>
        <w:lastRenderedPageBreak/>
        <w:t xml:space="preserve">J. Strydom et al, “Electromagnetic Limits of Planar Integrated Resonant/Tranformer Structures for Power Electronic Applications”, </w:t>
      </w:r>
      <w:r w:rsidR="00AF60EE">
        <w:rPr>
          <w:i/>
          <w:sz w:val="22"/>
          <w:szCs w:val="22"/>
          <w:lang w:val="en-ZA"/>
        </w:rPr>
        <w:t xml:space="preserve">International Workshop on Integrated Power </w:t>
      </w:r>
      <w:r w:rsidR="00AF60EE" w:rsidRPr="00AF60EE">
        <w:rPr>
          <w:i/>
          <w:sz w:val="22"/>
          <w:szCs w:val="22"/>
          <w:lang w:val="en-ZA"/>
        </w:rPr>
        <w:t>Packaging</w:t>
      </w:r>
      <w:r w:rsidR="00AF60EE">
        <w:rPr>
          <w:sz w:val="22"/>
          <w:szCs w:val="22"/>
          <w:lang w:val="en-ZA"/>
        </w:rPr>
        <w:t xml:space="preserve">, </w:t>
      </w:r>
      <w:r w:rsidRPr="00AF60EE">
        <w:rPr>
          <w:sz w:val="22"/>
          <w:szCs w:val="22"/>
          <w:lang w:val="en-ZA"/>
        </w:rPr>
        <w:t>pp</w:t>
      </w:r>
      <w:r>
        <w:rPr>
          <w:sz w:val="22"/>
          <w:szCs w:val="22"/>
          <w:lang w:val="en-ZA"/>
        </w:rPr>
        <w:t>. 97 – 10</w:t>
      </w:r>
      <w:r w:rsidR="00AF60EE">
        <w:rPr>
          <w:sz w:val="22"/>
          <w:szCs w:val="22"/>
          <w:lang w:val="en-ZA"/>
        </w:rPr>
        <w:t>1</w:t>
      </w:r>
      <w:r>
        <w:rPr>
          <w:sz w:val="22"/>
          <w:szCs w:val="22"/>
          <w:lang w:val="en-ZA"/>
        </w:rPr>
        <w:t>, 2000</w:t>
      </w:r>
      <w:r w:rsidR="00635A09">
        <w:rPr>
          <w:sz w:val="22"/>
          <w:szCs w:val="22"/>
          <w:lang w:val="en-ZA"/>
        </w:rPr>
        <w:t>.</w:t>
      </w:r>
    </w:p>
    <w:p w:rsidR="00586D0D" w:rsidRDefault="00586D0D" w:rsidP="007D7408">
      <w:pPr>
        <w:pStyle w:val="References"/>
        <w:tabs>
          <w:tab w:val="clear" w:pos="810"/>
          <w:tab w:val="num" w:pos="720"/>
        </w:tabs>
        <w:ind w:left="450" w:hanging="450"/>
        <w:rPr>
          <w:sz w:val="22"/>
          <w:szCs w:val="22"/>
          <w:lang w:val="en-ZA"/>
        </w:rPr>
      </w:pPr>
      <w:r>
        <w:rPr>
          <w:sz w:val="22"/>
          <w:szCs w:val="22"/>
          <w:lang w:val="en-ZA"/>
        </w:rPr>
        <w:t>J. Strydom, “</w:t>
      </w:r>
      <w:r w:rsidR="00635A09">
        <w:rPr>
          <w:sz w:val="22"/>
          <w:szCs w:val="22"/>
          <w:lang w:val="en-ZA"/>
        </w:rPr>
        <w:t>Some Limits of Integrated L-C-T Modules for Resonant Converter at 1 MHz</w:t>
      </w:r>
      <w:r>
        <w:rPr>
          <w:sz w:val="22"/>
          <w:szCs w:val="22"/>
          <w:lang w:val="en-ZA"/>
        </w:rPr>
        <w:t>”</w:t>
      </w:r>
      <w:r w:rsidR="00635A09">
        <w:rPr>
          <w:sz w:val="22"/>
          <w:szCs w:val="22"/>
          <w:lang w:val="en-ZA"/>
        </w:rPr>
        <w:t xml:space="preserve">, </w:t>
      </w:r>
      <w:r w:rsidR="00635A09">
        <w:rPr>
          <w:i/>
          <w:sz w:val="22"/>
          <w:szCs w:val="22"/>
          <w:lang w:val="en-ZA"/>
        </w:rPr>
        <w:t>IEEE Transactions on Industry Applications</w:t>
      </w:r>
      <w:r w:rsidR="00635A09">
        <w:rPr>
          <w:sz w:val="22"/>
          <w:szCs w:val="22"/>
          <w:lang w:val="en-ZA"/>
        </w:rPr>
        <w:t>, Vol. 37, No. 3, pp. 820-828, 2001.</w:t>
      </w:r>
    </w:p>
    <w:p w:rsidR="00163B25" w:rsidRPr="00163B25" w:rsidRDefault="00163B25" w:rsidP="00BB5AA4">
      <w:pPr>
        <w:pStyle w:val="References"/>
        <w:tabs>
          <w:tab w:val="clear" w:pos="810"/>
          <w:tab w:val="num" w:pos="720"/>
        </w:tabs>
        <w:ind w:left="450" w:hanging="450"/>
        <w:rPr>
          <w:sz w:val="22"/>
          <w:szCs w:val="22"/>
          <w:lang w:val="en-ZA"/>
        </w:rPr>
      </w:pPr>
      <w:r>
        <w:rPr>
          <w:sz w:val="22"/>
          <w:szCs w:val="22"/>
          <w:lang w:val="en-US"/>
        </w:rPr>
        <w:t xml:space="preserve">Philips Magnetic Components, </w:t>
      </w:r>
      <w:r>
        <w:rPr>
          <w:i/>
          <w:sz w:val="22"/>
          <w:szCs w:val="22"/>
          <w:lang w:val="en-US"/>
        </w:rPr>
        <w:t xml:space="preserve">Application Note: </w:t>
      </w:r>
      <w:r w:rsidRPr="00F267FA">
        <w:rPr>
          <w:i/>
          <w:sz w:val="22"/>
          <w:szCs w:val="22"/>
          <w:lang w:val="en-US"/>
        </w:rPr>
        <w:t>Planar E-Cores</w:t>
      </w:r>
      <w:r>
        <w:rPr>
          <w:sz w:val="22"/>
          <w:szCs w:val="22"/>
          <w:lang w:val="en-US"/>
        </w:rPr>
        <w:t>, 1997</w:t>
      </w:r>
      <w:r w:rsidR="00563558">
        <w:rPr>
          <w:sz w:val="22"/>
          <w:szCs w:val="22"/>
          <w:lang w:val="en-US"/>
        </w:rPr>
        <w:t>.</w:t>
      </w:r>
    </w:p>
    <w:sectPr w:rsidR="00163B25" w:rsidRPr="00163B25" w:rsidSect="005F45A4">
      <w:headerReference w:type="even" r:id="rId107"/>
      <w:type w:val="continuous"/>
      <w:pgSz w:w="11907" w:h="16840" w:code="9"/>
      <w:pgMar w:top="1350" w:right="1134" w:bottom="1814" w:left="1134" w:header="431" w:footer="431" w:gutter="0"/>
      <w:pgNumType w:start="1"/>
      <w:cols w:space="2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0404" w:rsidRDefault="008F0404" w:rsidP="00CC0764">
      <w:r>
        <w:separator/>
      </w:r>
    </w:p>
  </w:endnote>
  <w:endnote w:type="continuationSeparator" w:id="1">
    <w:p w:rsidR="008F0404" w:rsidRDefault="008F0404" w:rsidP="00CC07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0404" w:rsidRDefault="008F0404" w:rsidP="00CC0764">
      <w:r>
        <w:separator/>
      </w:r>
    </w:p>
  </w:footnote>
  <w:footnote w:type="continuationSeparator" w:id="1">
    <w:p w:rsidR="008F0404" w:rsidRDefault="008F0404" w:rsidP="00CC07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6F7" w:rsidRDefault="004F26F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466E"/>
    <w:multiLevelType w:val="hybridMultilevel"/>
    <w:tmpl w:val="3FE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09E"/>
    <w:multiLevelType w:val="hybridMultilevel"/>
    <w:tmpl w:val="AAECC070"/>
    <w:lvl w:ilvl="0" w:tplc="1004E74C">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25FF5"/>
    <w:multiLevelType w:val="hybridMultilevel"/>
    <w:tmpl w:val="C58E7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8154A"/>
    <w:multiLevelType w:val="hybridMultilevel"/>
    <w:tmpl w:val="6860C5F6"/>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0137F"/>
    <w:multiLevelType w:val="hybridMultilevel"/>
    <w:tmpl w:val="3418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10AEE"/>
    <w:multiLevelType w:val="hybridMultilevel"/>
    <w:tmpl w:val="FEFA435A"/>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92997"/>
    <w:multiLevelType w:val="hybridMultilevel"/>
    <w:tmpl w:val="62C23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90BA0"/>
    <w:multiLevelType w:val="hybridMultilevel"/>
    <w:tmpl w:val="41D6FBB0"/>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D4030"/>
    <w:multiLevelType w:val="hybridMultilevel"/>
    <w:tmpl w:val="5B1E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76712"/>
    <w:multiLevelType w:val="hybridMultilevel"/>
    <w:tmpl w:val="BB261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D35950"/>
    <w:multiLevelType w:val="hybridMultilevel"/>
    <w:tmpl w:val="30B8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4138B"/>
    <w:multiLevelType w:val="hybridMultilevel"/>
    <w:tmpl w:val="ED5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CD676B"/>
    <w:multiLevelType w:val="hybridMultilevel"/>
    <w:tmpl w:val="68F890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472443"/>
    <w:multiLevelType w:val="hybridMultilevel"/>
    <w:tmpl w:val="CF72BCC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95565B"/>
    <w:multiLevelType w:val="hybridMultilevel"/>
    <w:tmpl w:val="39E803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6C020E"/>
    <w:multiLevelType w:val="hybridMultilevel"/>
    <w:tmpl w:val="A33A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72C25"/>
    <w:multiLevelType w:val="hybridMultilevel"/>
    <w:tmpl w:val="8836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AC59E9"/>
    <w:multiLevelType w:val="hybridMultilevel"/>
    <w:tmpl w:val="47DAC1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B10D5E"/>
    <w:multiLevelType w:val="hybridMultilevel"/>
    <w:tmpl w:val="0FD81B2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38E26FA7"/>
    <w:multiLevelType w:val="hybridMultilevel"/>
    <w:tmpl w:val="52B6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877D64"/>
    <w:multiLevelType w:val="singleLevel"/>
    <w:tmpl w:val="5DA6FC16"/>
    <w:lvl w:ilvl="0">
      <w:start w:val="1"/>
      <w:numFmt w:val="decimal"/>
      <w:pStyle w:val="References"/>
      <w:lvlText w:val="[%1]"/>
      <w:lvlJc w:val="left"/>
      <w:pPr>
        <w:tabs>
          <w:tab w:val="num" w:pos="810"/>
        </w:tabs>
        <w:ind w:left="810" w:hanging="360"/>
      </w:pPr>
    </w:lvl>
  </w:abstractNum>
  <w:abstractNum w:abstractNumId="21">
    <w:nsid w:val="3C38693D"/>
    <w:multiLevelType w:val="hybridMultilevel"/>
    <w:tmpl w:val="98A44D0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804F7"/>
    <w:multiLevelType w:val="hybridMultilevel"/>
    <w:tmpl w:val="3AF4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84E15"/>
    <w:multiLevelType w:val="hybridMultilevel"/>
    <w:tmpl w:val="9FC0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A4B04"/>
    <w:multiLevelType w:val="hybridMultilevel"/>
    <w:tmpl w:val="276C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883BDF"/>
    <w:multiLevelType w:val="hybridMultilevel"/>
    <w:tmpl w:val="51BE3C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495A9F"/>
    <w:multiLevelType w:val="hybridMultilevel"/>
    <w:tmpl w:val="1374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7F1C74"/>
    <w:multiLevelType w:val="hybridMultilevel"/>
    <w:tmpl w:val="64F6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155A42"/>
    <w:multiLevelType w:val="multilevel"/>
    <w:tmpl w:val="426A2AE4"/>
    <w:lvl w:ilvl="0">
      <w:start w:val="1"/>
      <w:numFmt w:val="decimal"/>
      <w:pStyle w:val="Heading1"/>
      <w:suff w:val="space"/>
      <w:lvlText w:val="%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tabs>
          <w:tab w:val="num" w:pos="425"/>
        </w:tabs>
        <w:ind w:left="425" w:hanging="425"/>
      </w:pPr>
      <w:rPr>
        <w:rFonts w:hint="default"/>
      </w:rPr>
    </w:lvl>
    <w:lvl w:ilvl="2">
      <w:start w:val="1"/>
      <w:numFmt w:val="decimal"/>
      <w:pStyle w:val="Heading3"/>
      <w:lvlText w:val="%1.%2.%3."/>
      <w:lvlJc w:val="left"/>
      <w:pPr>
        <w:tabs>
          <w:tab w:val="num" w:pos="108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tabs>
          <w:tab w:val="num" w:pos="864"/>
        </w:tabs>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566246DA"/>
    <w:multiLevelType w:val="hybridMultilevel"/>
    <w:tmpl w:val="CEDEC2E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E07642"/>
    <w:multiLevelType w:val="hybridMultilevel"/>
    <w:tmpl w:val="18CC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354A82"/>
    <w:multiLevelType w:val="hybridMultilevel"/>
    <w:tmpl w:val="4320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074BA0"/>
    <w:multiLevelType w:val="hybridMultilevel"/>
    <w:tmpl w:val="F4F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442DAD"/>
    <w:multiLevelType w:val="hybridMultilevel"/>
    <w:tmpl w:val="3D50A538"/>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6B206A"/>
    <w:multiLevelType w:val="hybridMultilevel"/>
    <w:tmpl w:val="5C90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9082A"/>
    <w:multiLevelType w:val="hybridMultilevel"/>
    <w:tmpl w:val="C924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9372B"/>
    <w:multiLevelType w:val="hybridMultilevel"/>
    <w:tmpl w:val="388A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1516A1"/>
    <w:multiLevelType w:val="hybridMultilevel"/>
    <w:tmpl w:val="A826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D61633"/>
    <w:multiLevelType w:val="hybridMultilevel"/>
    <w:tmpl w:val="EC2E2E24"/>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6874C7"/>
    <w:multiLevelType w:val="hybridMultilevel"/>
    <w:tmpl w:val="866C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944629"/>
    <w:multiLevelType w:val="hybridMultilevel"/>
    <w:tmpl w:val="9412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7B683D"/>
    <w:multiLevelType w:val="hybridMultilevel"/>
    <w:tmpl w:val="81CA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BF7A7F"/>
    <w:multiLevelType w:val="hybridMultilevel"/>
    <w:tmpl w:val="59686E0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3">
    <w:nsid w:val="71C56D16"/>
    <w:multiLevelType w:val="hybridMultilevel"/>
    <w:tmpl w:val="7166B07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D201F7"/>
    <w:multiLevelType w:val="hybridMultilevel"/>
    <w:tmpl w:val="374E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593915"/>
    <w:multiLevelType w:val="hybridMultilevel"/>
    <w:tmpl w:val="4D44AF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5E7AEB"/>
    <w:multiLevelType w:val="hybridMultilevel"/>
    <w:tmpl w:val="D7EC1C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300A16"/>
    <w:multiLevelType w:val="hybridMultilevel"/>
    <w:tmpl w:val="5AF0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1303FC"/>
    <w:multiLevelType w:val="hybridMultilevel"/>
    <w:tmpl w:val="F866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853154"/>
    <w:multiLevelType w:val="hybridMultilevel"/>
    <w:tmpl w:val="1D6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9C84492"/>
    <w:multiLevelType w:val="hybridMultilevel"/>
    <w:tmpl w:val="5FA6C136"/>
    <w:lvl w:ilvl="0" w:tplc="C478EC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5C3CAB"/>
    <w:multiLevelType w:val="hybridMultilevel"/>
    <w:tmpl w:val="6448A6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20"/>
  </w:num>
  <w:num w:numId="2">
    <w:abstractNumId w:val="28"/>
  </w:num>
  <w:num w:numId="3">
    <w:abstractNumId w:val="1"/>
  </w:num>
  <w:num w:numId="4">
    <w:abstractNumId w:val="11"/>
  </w:num>
  <w:num w:numId="5">
    <w:abstractNumId w:val="6"/>
  </w:num>
  <w:num w:numId="6">
    <w:abstractNumId w:val="17"/>
  </w:num>
  <w:num w:numId="7">
    <w:abstractNumId w:val="26"/>
  </w:num>
  <w:num w:numId="8">
    <w:abstractNumId w:val="39"/>
  </w:num>
  <w:num w:numId="9">
    <w:abstractNumId w:val="22"/>
  </w:num>
  <w:num w:numId="10">
    <w:abstractNumId w:val="16"/>
  </w:num>
  <w:num w:numId="11">
    <w:abstractNumId w:val="31"/>
  </w:num>
  <w:num w:numId="12">
    <w:abstractNumId w:val="30"/>
  </w:num>
  <w:num w:numId="13">
    <w:abstractNumId w:val="21"/>
  </w:num>
  <w:num w:numId="14">
    <w:abstractNumId w:val="50"/>
  </w:num>
  <w:num w:numId="15">
    <w:abstractNumId w:val="44"/>
  </w:num>
  <w:num w:numId="16">
    <w:abstractNumId w:val="10"/>
  </w:num>
  <w:num w:numId="17">
    <w:abstractNumId w:val="24"/>
  </w:num>
  <w:num w:numId="18">
    <w:abstractNumId w:val="41"/>
  </w:num>
  <w:num w:numId="19">
    <w:abstractNumId w:val="34"/>
  </w:num>
  <w:num w:numId="20">
    <w:abstractNumId w:val="15"/>
  </w:num>
  <w:num w:numId="21">
    <w:abstractNumId w:val="40"/>
  </w:num>
  <w:num w:numId="22">
    <w:abstractNumId w:val="36"/>
  </w:num>
  <w:num w:numId="23">
    <w:abstractNumId w:val="29"/>
  </w:num>
  <w:num w:numId="24">
    <w:abstractNumId w:val="7"/>
  </w:num>
  <w:num w:numId="25">
    <w:abstractNumId w:val="3"/>
  </w:num>
  <w:num w:numId="26">
    <w:abstractNumId w:val="23"/>
  </w:num>
  <w:num w:numId="27">
    <w:abstractNumId w:val="43"/>
  </w:num>
  <w:num w:numId="28">
    <w:abstractNumId w:val="19"/>
  </w:num>
  <w:num w:numId="29">
    <w:abstractNumId w:val="13"/>
  </w:num>
  <w:num w:numId="30">
    <w:abstractNumId w:val="14"/>
  </w:num>
  <w:num w:numId="31">
    <w:abstractNumId w:val="35"/>
  </w:num>
  <w:num w:numId="32">
    <w:abstractNumId w:val="0"/>
  </w:num>
  <w:num w:numId="33">
    <w:abstractNumId w:val="47"/>
  </w:num>
  <w:num w:numId="34">
    <w:abstractNumId w:val="42"/>
  </w:num>
  <w:num w:numId="35">
    <w:abstractNumId w:val="32"/>
  </w:num>
  <w:num w:numId="36">
    <w:abstractNumId w:val="4"/>
  </w:num>
  <w:num w:numId="37">
    <w:abstractNumId w:val="5"/>
  </w:num>
  <w:num w:numId="38">
    <w:abstractNumId w:val="2"/>
  </w:num>
  <w:num w:numId="39">
    <w:abstractNumId w:val="37"/>
  </w:num>
  <w:num w:numId="40">
    <w:abstractNumId w:val="12"/>
  </w:num>
  <w:num w:numId="41">
    <w:abstractNumId w:val="8"/>
  </w:num>
  <w:num w:numId="42">
    <w:abstractNumId w:val="48"/>
  </w:num>
  <w:num w:numId="43">
    <w:abstractNumId w:val="49"/>
  </w:num>
  <w:num w:numId="44">
    <w:abstractNumId w:val="33"/>
  </w:num>
  <w:num w:numId="45">
    <w:abstractNumId w:val="27"/>
  </w:num>
  <w:num w:numId="46">
    <w:abstractNumId w:val="38"/>
  </w:num>
  <w:num w:numId="47">
    <w:abstractNumId w:val="9"/>
  </w:num>
  <w:num w:numId="48">
    <w:abstractNumId w:val="46"/>
  </w:num>
  <w:num w:numId="49">
    <w:abstractNumId w:val="45"/>
  </w:num>
  <w:num w:numId="50">
    <w:abstractNumId w:val="25"/>
  </w:num>
  <w:num w:numId="51">
    <w:abstractNumId w:val="18"/>
  </w:num>
  <w:num w:numId="52">
    <w:abstractNumId w:val="5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85606"/>
    <w:rsid w:val="0000066B"/>
    <w:rsid w:val="00000A8B"/>
    <w:rsid w:val="0000100A"/>
    <w:rsid w:val="00001071"/>
    <w:rsid w:val="000011B3"/>
    <w:rsid w:val="0000160A"/>
    <w:rsid w:val="00001F96"/>
    <w:rsid w:val="00002061"/>
    <w:rsid w:val="0000256D"/>
    <w:rsid w:val="00002CDC"/>
    <w:rsid w:val="000035E2"/>
    <w:rsid w:val="0000415F"/>
    <w:rsid w:val="00004732"/>
    <w:rsid w:val="00004928"/>
    <w:rsid w:val="00004A0C"/>
    <w:rsid w:val="0000567D"/>
    <w:rsid w:val="000056CB"/>
    <w:rsid w:val="00006B96"/>
    <w:rsid w:val="00006C36"/>
    <w:rsid w:val="00006F25"/>
    <w:rsid w:val="000073B8"/>
    <w:rsid w:val="00007702"/>
    <w:rsid w:val="000079EE"/>
    <w:rsid w:val="00010A7B"/>
    <w:rsid w:val="00010A88"/>
    <w:rsid w:val="0001189C"/>
    <w:rsid w:val="00011D7C"/>
    <w:rsid w:val="00011ECF"/>
    <w:rsid w:val="00013E65"/>
    <w:rsid w:val="00013E7E"/>
    <w:rsid w:val="00014B9F"/>
    <w:rsid w:val="00014D01"/>
    <w:rsid w:val="00015E0B"/>
    <w:rsid w:val="00016CF5"/>
    <w:rsid w:val="0001787D"/>
    <w:rsid w:val="0002012D"/>
    <w:rsid w:val="00020703"/>
    <w:rsid w:val="00021400"/>
    <w:rsid w:val="00022E41"/>
    <w:rsid w:val="00022F89"/>
    <w:rsid w:val="00023169"/>
    <w:rsid w:val="0002390B"/>
    <w:rsid w:val="00024175"/>
    <w:rsid w:val="00024241"/>
    <w:rsid w:val="00024269"/>
    <w:rsid w:val="0002438A"/>
    <w:rsid w:val="000243AD"/>
    <w:rsid w:val="00025241"/>
    <w:rsid w:val="00025602"/>
    <w:rsid w:val="00025787"/>
    <w:rsid w:val="00026766"/>
    <w:rsid w:val="00027064"/>
    <w:rsid w:val="00027517"/>
    <w:rsid w:val="00027713"/>
    <w:rsid w:val="000277A3"/>
    <w:rsid w:val="00030E2B"/>
    <w:rsid w:val="0003119B"/>
    <w:rsid w:val="00031FBC"/>
    <w:rsid w:val="000323DA"/>
    <w:rsid w:val="000324B0"/>
    <w:rsid w:val="00033002"/>
    <w:rsid w:val="000336CD"/>
    <w:rsid w:val="000338CA"/>
    <w:rsid w:val="00034B6A"/>
    <w:rsid w:val="0003581E"/>
    <w:rsid w:val="000358AE"/>
    <w:rsid w:val="0003590C"/>
    <w:rsid w:val="00035F1B"/>
    <w:rsid w:val="00036E26"/>
    <w:rsid w:val="00037CCF"/>
    <w:rsid w:val="0004062F"/>
    <w:rsid w:val="00040A11"/>
    <w:rsid w:val="00041601"/>
    <w:rsid w:val="0004174D"/>
    <w:rsid w:val="00043CD1"/>
    <w:rsid w:val="00044760"/>
    <w:rsid w:val="00044CF7"/>
    <w:rsid w:val="00045803"/>
    <w:rsid w:val="00046A01"/>
    <w:rsid w:val="00046C26"/>
    <w:rsid w:val="00046D6C"/>
    <w:rsid w:val="000471F4"/>
    <w:rsid w:val="00047FBB"/>
    <w:rsid w:val="00050C0C"/>
    <w:rsid w:val="000515E0"/>
    <w:rsid w:val="00052795"/>
    <w:rsid w:val="000528E3"/>
    <w:rsid w:val="00052AD5"/>
    <w:rsid w:val="0005325B"/>
    <w:rsid w:val="000532A5"/>
    <w:rsid w:val="00053DFA"/>
    <w:rsid w:val="00053E34"/>
    <w:rsid w:val="00053F00"/>
    <w:rsid w:val="000552BF"/>
    <w:rsid w:val="000557FC"/>
    <w:rsid w:val="00056FAF"/>
    <w:rsid w:val="00057F14"/>
    <w:rsid w:val="00060436"/>
    <w:rsid w:val="0006086C"/>
    <w:rsid w:val="000620EA"/>
    <w:rsid w:val="000628AC"/>
    <w:rsid w:val="0006293A"/>
    <w:rsid w:val="00062BB3"/>
    <w:rsid w:val="00062D01"/>
    <w:rsid w:val="00063290"/>
    <w:rsid w:val="00063C0C"/>
    <w:rsid w:val="00063D33"/>
    <w:rsid w:val="0006481F"/>
    <w:rsid w:val="00064D9C"/>
    <w:rsid w:val="0006502F"/>
    <w:rsid w:val="00065C4D"/>
    <w:rsid w:val="00065FCC"/>
    <w:rsid w:val="00066885"/>
    <w:rsid w:val="00066EBE"/>
    <w:rsid w:val="000673C7"/>
    <w:rsid w:val="00070C10"/>
    <w:rsid w:val="00072D8F"/>
    <w:rsid w:val="00073040"/>
    <w:rsid w:val="00073896"/>
    <w:rsid w:val="00073EF7"/>
    <w:rsid w:val="00074839"/>
    <w:rsid w:val="00075F0E"/>
    <w:rsid w:val="0007653F"/>
    <w:rsid w:val="0008007B"/>
    <w:rsid w:val="00080408"/>
    <w:rsid w:val="000804CA"/>
    <w:rsid w:val="000807D8"/>
    <w:rsid w:val="00080AFE"/>
    <w:rsid w:val="000814C4"/>
    <w:rsid w:val="00081573"/>
    <w:rsid w:val="00082171"/>
    <w:rsid w:val="00083617"/>
    <w:rsid w:val="00086885"/>
    <w:rsid w:val="0008706A"/>
    <w:rsid w:val="0008786E"/>
    <w:rsid w:val="00087D27"/>
    <w:rsid w:val="00091773"/>
    <w:rsid w:val="0009229C"/>
    <w:rsid w:val="000923BD"/>
    <w:rsid w:val="00093312"/>
    <w:rsid w:val="000937CC"/>
    <w:rsid w:val="00093A1A"/>
    <w:rsid w:val="0009462B"/>
    <w:rsid w:val="000946D0"/>
    <w:rsid w:val="00094F9E"/>
    <w:rsid w:val="00095023"/>
    <w:rsid w:val="00095647"/>
    <w:rsid w:val="00095E46"/>
    <w:rsid w:val="00095F14"/>
    <w:rsid w:val="000973D4"/>
    <w:rsid w:val="00097BA7"/>
    <w:rsid w:val="00097C30"/>
    <w:rsid w:val="00097D9A"/>
    <w:rsid w:val="00097FAA"/>
    <w:rsid w:val="000A06A5"/>
    <w:rsid w:val="000A1B62"/>
    <w:rsid w:val="000A2E38"/>
    <w:rsid w:val="000A33EA"/>
    <w:rsid w:val="000A44A3"/>
    <w:rsid w:val="000A4D4B"/>
    <w:rsid w:val="000A51F3"/>
    <w:rsid w:val="000A5256"/>
    <w:rsid w:val="000A61F8"/>
    <w:rsid w:val="000A71EF"/>
    <w:rsid w:val="000A7D2C"/>
    <w:rsid w:val="000B157C"/>
    <w:rsid w:val="000B160C"/>
    <w:rsid w:val="000B1D21"/>
    <w:rsid w:val="000B29EE"/>
    <w:rsid w:val="000B2D4F"/>
    <w:rsid w:val="000B2F72"/>
    <w:rsid w:val="000B3363"/>
    <w:rsid w:val="000B33C8"/>
    <w:rsid w:val="000B431E"/>
    <w:rsid w:val="000B5E6F"/>
    <w:rsid w:val="000B64D3"/>
    <w:rsid w:val="000B67B4"/>
    <w:rsid w:val="000B7240"/>
    <w:rsid w:val="000B75E2"/>
    <w:rsid w:val="000C09A8"/>
    <w:rsid w:val="000C1908"/>
    <w:rsid w:val="000C21CF"/>
    <w:rsid w:val="000C4B01"/>
    <w:rsid w:val="000C53A0"/>
    <w:rsid w:val="000C54E2"/>
    <w:rsid w:val="000C63CB"/>
    <w:rsid w:val="000C6878"/>
    <w:rsid w:val="000C6C26"/>
    <w:rsid w:val="000C75C7"/>
    <w:rsid w:val="000C7693"/>
    <w:rsid w:val="000C78B8"/>
    <w:rsid w:val="000C7B75"/>
    <w:rsid w:val="000C7E58"/>
    <w:rsid w:val="000D0E91"/>
    <w:rsid w:val="000D1893"/>
    <w:rsid w:val="000D2E14"/>
    <w:rsid w:val="000D2E36"/>
    <w:rsid w:val="000D33CD"/>
    <w:rsid w:val="000D35C3"/>
    <w:rsid w:val="000D447A"/>
    <w:rsid w:val="000D47A7"/>
    <w:rsid w:val="000D4CCF"/>
    <w:rsid w:val="000D6134"/>
    <w:rsid w:val="000D656F"/>
    <w:rsid w:val="000D691D"/>
    <w:rsid w:val="000D6A7D"/>
    <w:rsid w:val="000D6B8D"/>
    <w:rsid w:val="000D6D63"/>
    <w:rsid w:val="000D71E5"/>
    <w:rsid w:val="000E140D"/>
    <w:rsid w:val="000E1AA3"/>
    <w:rsid w:val="000E39DE"/>
    <w:rsid w:val="000E4704"/>
    <w:rsid w:val="000E48E0"/>
    <w:rsid w:val="000E4C8B"/>
    <w:rsid w:val="000E4F7C"/>
    <w:rsid w:val="000E5371"/>
    <w:rsid w:val="000E7207"/>
    <w:rsid w:val="000E739F"/>
    <w:rsid w:val="000E786E"/>
    <w:rsid w:val="000E78F9"/>
    <w:rsid w:val="000E7F35"/>
    <w:rsid w:val="000F0B5C"/>
    <w:rsid w:val="000F0EC1"/>
    <w:rsid w:val="000F19D1"/>
    <w:rsid w:val="000F1C1C"/>
    <w:rsid w:val="000F4A5D"/>
    <w:rsid w:val="000F7549"/>
    <w:rsid w:val="000F78FA"/>
    <w:rsid w:val="00100FA9"/>
    <w:rsid w:val="00104C5C"/>
    <w:rsid w:val="00105383"/>
    <w:rsid w:val="00105681"/>
    <w:rsid w:val="001056F8"/>
    <w:rsid w:val="00107115"/>
    <w:rsid w:val="00107292"/>
    <w:rsid w:val="00107EF6"/>
    <w:rsid w:val="0011025A"/>
    <w:rsid w:val="00110BD1"/>
    <w:rsid w:val="00111395"/>
    <w:rsid w:val="00112177"/>
    <w:rsid w:val="0011219A"/>
    <w:rsid w:val="00112209"/>
    <w:rsid w:val="00113B22"/>
    <w:rsid w:val="00114223"/>
    <w:rsid w:val="001143C6"/>
    <w:rsid w:val="00114897"/>
    <w:rsid w:val="00116291"/>
    <w:rsid w:val="001165BA"/>
    <w:rsid w:val="00116936"/>
    <w:rsid w:val="00117B80"/>
    <w:rsid w:val="00120AD9"/>
    <w:rsid w:val="001219F2"/>
    <w:rsid w:val="00121B2E"/>
    <w:rsid w:val="00122325"/>
    <w:rsid w:val="001226C9"/>
    <w:rsid w:val="00126959"/>
    <w:rsid w:val="001272CF"/>
    <w:rsid w:val="0012737F"/>
    <w:rsid w:val="00127C7B"/>
    <w:rsid w:val="001310C2"/>
    <w:rsid w:val="001317AC"/>
    <w:rsid w:val="00132710"/>
    <w:rsid w:val="00133857"/>
    <w:rsid w:val="001339DF"/>
    <w:rsid w:val="00135B1E"/>
    <w:rsid w:val="00136591"/>
    <w:rsid w:val="00136E7F"/>
    <w:rsid w:val="00137267"/>
    <w:rsid w:val="0013767A"/>
    <w:rsid w:val="001411B4"/>
    <w:rsid w:val="00141B87"/>
    <w:rsid w:val="0014215B"/>
    <w:rsid w:val="001432BC"/>
    <w:rsid w:val="0014332A"/>
    <w:rsid w:val="001440C7"/>
    <w:rsid w:val="001444B8"/>
    <w:rsid w:val="00144AC1"/>
    <w:rsid w:val="00145292"/>
    <w:rsid w:val="001453B7"/>
    <w:rsid w:val="00145FAC"/>
    <w:rsid w:val="00146162"/>
    <w:rsid w:val="001463FB"/>
    <w:rsid w:val="00146467"/>
    <w:rsid w:val="00147BDE"/>
    <w:rsid w:val="00147DFC"/>
    <w:rsid w:val="00150A39"/>
    <w:rsid w:val="00150D99"/>
    <w:rsid w:val="00152F5C"/>
    <w:rsid w:val="00153EE6"/>
    <w:rsid w:val="00156087"/>
    <w:rsid w:val="001562B9"/>
    <w:rsid w:val="00156608"/>
    <w:rsid w:val="00156643"/>
    <w:rsid w:val="00160A96"/>
    <w:rsid w:val="00160AC6"/>
    <w:rsid w:val="001615CE"/>
    <w:rsid w:val="001615F7"/>
    <w:rsid w:val="00163B25"/>
    <w:rsid w:val="00163BF9"/>
    <w:rsid w:val="0016543D"/>
    <w:rsid w:val="001654E2"/>
    <w:rsid w:val="00165802"/>
    <w:rsid w:val="00166377"/>
    <w:rsid w:val="001666B3"/>
    <w:rsid w:val="00166DA8"/>
    <w:rsid w:val="00167578"/>
    <w:rsid w:val="00170410"/>
    <w:rsid w:val="00170DB3"/>
    <w:rsid w:val="00170ED7"/>
    <w:rsid w:val="00170F8A"/>
    <w:rsid w:val="00172104"/>
    <w:rsid w:val="00173407"/>
    <w:rsid w:val="00173671"/>
    <w:rsid w:val="00173B62"/>
    <w:rsid w:val="00174353"/>
    <w:rsid w:val="00174441"/>
    <w:rsid w:val="001747FB"/>
    <w:rsid w:val="0017553F"/>
    <w:rsid w:val="001768F7"/>
    <w:rsid w:val="0018005B"/>
    <w:rsid w:val="001803AB"/>
    <w:rsid w:val="00180621"/>
    <w:rsid w:val="00180A93"/>
    <w:rsid w:val="00181427"/>
    <w:rsid w:val="00181497"/>
    <w:rsid w:val="001817A5"/>
    <w:rsid w:val="0018187D"/>
    <w:rsid w:val="00181F8F"/>
    <w:rsid w:val="00182064"/>
    <w:rsid w:val="00182255"/>
    <w:rsid w:val="00183A9C"/>
    <w:rsid w:val="0018449B"/>
    <w:rsid w:val="001855B1"/>
    <w:rsid w:val="0018587C"/>
    <w:rsid w:val="001866AF"/>
    <w:rsid w:val="00187657"/>
    <w:rsid w:val="00190867"/>
    <w:rsid w:val="00190FE0"/>
    <w:rsid w:val="00191923"/>
    <w:rsid w:val="00193587"/>
    <w:rsid w:val="00193DB0"/>
    <w:rsid w:val="001943B9"/>
    <w:rsid w:val="001943D7"/>
    <w:rsid w:val="001A03C9"/>
    <w:rsid w:val="001A0DD6"/>
    <w:rsid w:val="001A0E2A"/>
    <w:rsid w:val="001A1940"/>
    <w:rsid w:val="001A26FD"/>
    <w:rsid w:val="001A28D0"/>
    <w:rsid w:val="001A2CBE"/>
    <w:rsid w:val="001A2E93"/>
    <w:rsid w:val="001A3FE0"/>
    <w:rsid w:val="001A4F62"/>
    <w:rsid w:val="001A7170"/>
    <w:rsid w:val="001A798D"/>
    <w:rsid w:val="001A7A89"/>
    <w:rsid w:val="001B00D0"/>
    <w:rsid w:val="001B0201"/>
    <w:rsid w:val="001B0476"/>
    <w:rsid w:val="001B09D4"/>
    <w:rsid w:val="001B15C1"/>
    <w:rsid w:val="001B2EFB"/>
    <w:rsid w:val="001B3585"/>
    <w:rsid w:val="001B3B73"/>
    <w:rsid w:val="001B502C"/>
    <w:rsid w:val="001B66DC"/>
    <w:rsid w:val="001B6FC9"/>
    <w:rsid w:val="001B7548"/>
    <w:rsid w:val="001C0599"/>
    <w:rsid w:val="001C05F4"/>
    <w:rsid w:val="001C170B"/>
    <w:rsid w:val="001C1DA2"/>
    <w:rsid w:val="001C334B"/>
    <w:rsid w:val="001C4194"/>
    <w:rsid w:val="001C4DCC"/>
    <w:rsid w:val="001C516A"/>
    <w:rsid w:val="001C521D"/>
    <w:rsid w:val="001C59EB"/>
    <w:rsid w:val="001C5F05"/>
    <w:rsid w:val="001C6CEF"/>
    <w:rsid w:val="001C7ADE"/>
    <w:rsid w:val="001D1047"/>
    <w:rsid w:val="001D4BE5"/>
    <w:rsid w:val="001D4D89"/>
    <w:rsid w:val="001D5A8B"/>
    <w:rsid w:val="001E07A4"/>
    <w:rsid w:val="001E1987"/>
    <w:rsid w:val="001E2485"/>
    <w:rsid w:val="001E26A7"/>
    <w:rsid w:val="001E2BB5"/>
    <w:rsid w:val="001E3D3F"/>
    <w:rsid w:val="001E4A46"/>
    <w:rsid w:val="001E4BD0"/>
    <w:rsid w:val="001E5670"/>
    <w:rsid w:val="001E5922"/>
    <w:rsid w:val="001E5A6D"/>
    <w:rsid w:val="001E5FDF"/>
    <w:rsid w:val="001E60A6"/>
    <w:rsid w:val="001E6A40"/>
    <w:rsid w:val="001E78FF"/>
    <w:rsid w:val="001F03EB"/>
    <w:rsid w:val="001F0504"/>
    <w:rsid w:val="001F0B65"/>
    <w:rsid w:val="001F1EEA"/>
    <w:rsid w:val="001F3655"/>
    <w:rsid w:val="001F43DE"/>
    <w:rsid w:val="001F48EB"/>
    <w:rsid w:val="001F491A"/>
    <w:rsid w:val="001F4A4A"/>
    <w:rsid w:val="001F4EB7"/>
    <w:rsid w:val="001F4F01"/>
    <w:rsid w:val="001F5204"/>
    <w:rsid w:val="001F56C9"/>
    <w:rsid w:val="001F5BAF"/>
    <w:rsid w:val="001F5D64"/>
    <w:rsid w:val="001F6239"/>
    <w:rsid w:val="001F6555"/>
    <w:rsid w:val="001F66FD"/>
    <w:rsid w:val="001F6916"/>
    <w:rsid w:val="001F7048"/>
    <w:rsid w:val="001F7447"/>
    <w:rsid w:val="0020028E"/>
    <w:rsid w:val="002017CD"/>
    <w:rsid w:val="0020227E"/>
    <w:rsid w:val="0020268A"/>
    <w:rsid w:val="002032FF"/>
    <w:rsid w:val="002040C9"/>
    <w:rsid w:val="002046D1"/>
    <w:rsid w:val="00205789"/>
    <w:rsid w:val="00205855"/>
    <w:rsid w:val="00206137"/>
    <w:rsid w:val="00206620"/>
    <w:rsid w:val="002066C3"/>
    <w:rsid w:val="00207181"/>
    <w:rsid w:val="0021018B"/>
    <w:rsid w:val="00210470"/>
    <w:rsid w:val="00210796"/>
    <w:rsid w:val="00211199"/>
    <w:rsid w:val="00211952"/>
    <w:rsid w:val="002122ED"/>
    <w:rsid w:val="0021231C"/>
    <w:rsid w:val="002126AD"/>
    <w:rsid w:val="00212BC2"/>
    <w:rsid w:val="00213733"/>
    <w:rsid w:val="00215F81"/>
    <w:rsid w:val="00216361"/>
    <w:rsid w:val="002169FB"/>
    <w:rsid w:val="002215F6"/>
    <w:rsid w:val="00221D50"/>
    <w:rsid w:val="00221E85"/>
    <w:rsid w:val="00222EB3"/>
    <w:rsid w:val="00224362"/>
    <w:rsid w:val="002243FC"/>
    <w:rsid w:val="00224403"/>
    <w:rsid w:val="0022461B"/>
    <w:rsid w:val="00224E14"/>
    <w:rsid w:val="00225580"/>
    <w:rsid w:val="00225922"/>
    <w:rsid w:val="00227100"/>
    <w:rsid w:val="0022763D"/>
    <w:rsid w:val="00227669"/>
    <w:rsid w:val="00230CFC"/>
    <w:rsid w:val="00231C2D"/>
    <w:rsid w:val="00232229"/>
    <w:rsid w:val="002337F6"/>
    <w:rsid w:val="00235C36"/>
    <w:rsid w:val="00236AED"/>
    <w:rsid w:val="002378E7"/>
    <w:rsid w:val="00237C40"/>
    <w:rsid w:val="00237D66"/>
    <w:rsid w:val="0024073A"/>
    <w:rsid w:val="00241C5D"/>
    <w:rsid w:val="0024220F"/>
    <w:rsid w:val="00242212"/>
    <w:rsid w:val="002425AC"/>
    <w:rsid w:val="00242CB8"/>
    <w:rsid w:val="00243152"/>
    <w:rsid w:val="002438B3"/>
    <w:rsid w:val="00243F48"/>
    <w:rsid w:val="002446CE"/>
    <w:rsid w:val="0024472D"/>
    <w:rsid w:val="0024625B"/>
    <w:rsid w:val="002469AE"/>
    <w:rsid w:val="00246DDD"/>
    <w:rsid w:val="0024705D"/>
    <w:rsid w:val="002474AF"/>
    <w:rsid w:val="002477C0"/>
    <w:rsid w:val="00247C48"/>
    <w:rsid w:val="00247E11"/>
    <w:rsid w:val="002514D7"/>
    <w:rsid w:val="00251F36"/>
    <w:rsid w:val="00252173"/>
    <w:rsid w:val="002523A7"/>
    <w:rsid w:val="002523AE"/>
    <w:rsid w:val="00252608"/>
    <w:rsid w:val="002530A0"/>
    <w:rsid w:val="00254525"/>
    <w:rsid w:val="00254FFE"/>
    <w:rsid w:val="00255210"/>
    <w:rsid w:val="00255BDC"/>
    <w:rsid w:val="00255C2B"/>
    <w:rsid w:val="002563E2"/>
    <w:rsid w:val="00256554"/>
    <w:rsid w:val="00256652"/>
    <w:rsid w:val="00256BAA"/>
    <w:rsid w:val="00257C23"/>
    <w:rsid w:val="00260035"/>
    <w:rsid w:val="00260883"/>
    <w:rsid w:val="00260FCD"/>
    <w:rsid w:val="00261645"/>
    <w:rsid w:val="00261F9F"/>
    <w:rsid w:val="002620B1"/>
    <w:rsid w:val="0026325D"/>
    <w:rsid w:val="00263E95"/>
    <w:rsid w:val="0026466E"/>
    <w:rsid w:val="00264DB8"/>
    <w:rsid w:val="002655FC"/>
    <w:rsid w:val="002656B1"/>
    <w:rsid w:val="00265D8C"/>
    <w:rsid w:val="0026662B"/>
    <w:rsid w:val="002673F2"/>
    <w:rsid w:val="002676F8"/>
    <w:rsid w:val="0027124A"/>
    <w:rsid w:val="0027293B"/>
    <w:rsid w:val="00272A1A"/>
    <w:rsid w:val="00273858"/>
    <w:rsid w:val="00273C26"/>
    <w:rsid w:val="00273C64"/>
    <w:rsid w:val="00274212"/>
    <w:rsid w:val="002745AA"/>
    <w:rsid w:val="002748DA"/>
    <w:rsid w:val="002757FC"/>
    <w:rsid w:val="00275AED"/>
    <w:rsid w:val="00275F68"/>
    <w:rsid w:val="00276D42"/>
    <w:rsid w:val="002773B8"/>
    <w:rsid w:val="0027740F"/>
    <w:rsid w:val="00281084"/>
    <w:rsid w:val="00281232"/>
    <w:rsid w:val="002821B6"/>
    <w:rsid w:val="002837F7"/>
    <w:rsid w:val="00284DA4"/>
    <w:rsid w:val="00284EB2"/>
    <w:rsid w:val="00286979"/>
    <w:rsid w:val="00286B2A"/>
    <w:rsid w:val="002876FA"/>
    <w:rsid w:val="00287964"/>
    <w:rsid w:val="00287D18"/>
    <w:rsid w:val="0029055C"/>
    <w:rsid w:val="00290D77"/>
    <w:rsid w:val="00291ADF"/>
    <w:rsid w:val="00291D23"/>
    <w:rsid w:val="002922D8"/>
    <w:rsid w:val="002937F4"/>
    <w:rsid w:val="00293933"/>
    <w:rsid w:val="00294A0D"/>
    <w:rsid w:val="00294E04"/>
    <w:rsid w:val="00295040"/>
    <w:rsid w:val="0029516D"/>
    <w:rsid w:val="0029517B"/>
    <w:rsid w:val="00295324"/>
    <w:rsid w:val="002963DE"/>
    <w:rsid w:val="00297472"/>
    <w:rsid w:val="00297834"/>
    <w:rsid w:val="00297995"/>
    <w:rsid w:val="00297A68"/>
    <w:rsid w:val="00297BA2"/>
    <w:rsid w:val="002A040B"/>
    <w:rsid w:val="002A0DEB"/>
    <w:rsid w:val="002A6B35"/>
    <w:rsid w:val="002A6C65"/>
    <w:rsid w:val="002A6F66"/>
    <w:rsid w:val="002A70D1"/>
    <w:rsid w:val="002A78DC"/>
    <w:rsid w:val="002A7905"/>
    <w:rsid w:val="002B0813"/>
    <w:rsid w:val="002B0B92"/>
    <w:rsid w:val="002B0BEC"/>
    <w:rsid w:val="002B1269"/>
    <w:rsid w:val="002B1E05"/>
    <w:rsid w:val="002B2468"/>
    <w:rsid w:val="002B276D"/>
    <w:rsid w:val="002B2C0E"/>
    <w:rsid w:val="002B314A"/>
    <w:rsid w:val="002B3364"/>
    <w:rsid w:val="002B3FEA"/>
    <w:rsid w:val="002B4481"/>
    <w:rsid w:val="002B4B45"/>
    <w:rsid w:val="002B61F9"/>
    <w:rsid w:val="002C027F"/>
    <w:rsid w:val="002C057D"/>
    <w:rsid w:val="002C1522"/>
    <w:rsid w:val="002C164C"/>
    <w:rsid w:val="002C1B0F"/>
    <w:rsid w:val="002C1B1C"/>
    <w:rsid w:val="002C1D62"/>
    <w:rsid w:val="002C268B"/>
    <w:rsid w:val="002C2820"/>
    <w:rsid w:val="002C3080"/>
    <w:rsid w:val="002C31F4"/>
    <w:rsid w:val="002C3ED7"/>
    <w:rsid w:val="002D097D"/>
    <w:rsid w:val="002D3000"/>
    <w:rsid w:val="002D39B7"/>
    <w:rsid w:val="002D3F48"/>
    <w:rsid w:val="002D42BF"/>
    <w:rsid w:val="002D48D5"/>
    <w:rsid w:val="002D4E98"/>
    <w:rsid w:val="002D52A2"/>
    <w:rsid w:val="002D543D"/>
    <w:rsid w:val="002D547B"/>
    <w:rsid w:val="002D6BC8"/>
    <w:rsid w:val="002D7C47"/>
    <w:rsid w:val="002E0162"/>
    <w:rsid w:val="002E09B0"/>
    <w:rsid w:val="002E12B8"/>
    <w:rsid w:val="002E1AA0"/>
    <w:rsid w:val="002E2D0D"/>
    <w:rsid w:val="002E2DA3"/>
    <w:rsid w:val="002E3337"/>
    <w:rsid w:val="002E4B38"/>
    <w:rsid w:val="002E59F9"/>
    <w:rsid w:val="002E6B4F"/>
    <w:rsid w:val="002E7500"/>
    <w:rsid w:val="002E7D55"/>
    <w:rsid w:val="002F070A"/>
    <w:rsid w:val="002F0870"/>
    <w:rsid w:val="002F098A"/>
    <w:rsid w:val="002F1004"/>
    <w:rsid w:val="002F10D8"/>
    <w:rsid w:val="002F1FCD"/>
    <w:rsid w:val="002F2343"/>
    <w:rsid w:val="002F23E8"/>
    <w:rsid w:val="002F33CD"/>
    <w:rsid w:val="002F3B58"/>
    <w:rsid w:val="002F3CA4"/>
    <w:rsid w:val="002F447E"/>
    <w:rsid w:val="002F5149"/>
    <w:rsid w:val="002F5484"/>
    <w:rsid w:val="002F5BB9"/>
    <w:rsid w:val="002F6573"/>
    <w:rsid w:val="002F6719"/>
    <w:rsid w:val="002F6C8C"/>
    <w:rsid w:val="002F6E43"/>
    <w:rsid w:val="002F7CC2"/>
    <w:rsid w:val="002F7F75"/>
    <w:rsid w:val="00301A7D"/>
    <w:rsid w:val="003020B8"/>
    <w:rsid w:val="00303430"/>
    <w:rsid w:val="00304110"/>
    <w:rsid w:val="00304D2C"/>
    <w:rsid w:val="00305590"/>
    <w:rsid w:val="00305AC8"/>
    <w:rsid w:val="0030618E"/>
    <w:rsid w:val="00306252"/>
    <w:rsid w:val="003070E5"/>
    <w:rsid w:val="00307C87"/>
    <w:rsid w:val="00310B8D"/>
    <w:rsid w:val="0031197C"/>
    <w:rsid w:val="003119EC"/>
    <w:rsid w:val="00311C19"/>
    <w:rsid w:val="003138A8"/>
    <w:rsid w:val="00314C42"/>
    <w:rsid w:val="00315C6A"/>
    <w:rsid w:val="00315EA2"/>
    <w:rsid w:val="00315F32"/>
    <w:rsid w:val="00316654"/>
    <w:rsid w:val="0031726E"/>
    <w:rsid w:val="0031738C"/>
    <w:rsid w:val="003202E5"/>
    <w:rsid w:val="0032094C"/>
    <w:rsid w:val="00320BD5"/>
    <w:rsid w:val="003218E2"/>
    <w:rsid w:val="00322038"/>
    <w:rsid w:val="00322620"/>
    <w:rsid w:val="00322D7F"/>
    <w:rsid w:val="00323605"/>
    <w:rsid w:val="0032376D"/>
    <w:rsid w:val="0032483D"/>
    <w:rsid w:val="00324C2A"/>
    <w:rsid w:val="00324DA7"/>
    <w:rsid w:val="00324F0F"/>
    <w:rsid w:val="00326474"/>
    <w:rsid w:val="003269DA"/>
    <w:rsid w:val="003304AE"/>
    <w:rsid w:val="00330953"/>
    <w:rsid w:val="00330975"/>
    <w:rsid w:val="00330CB3"/>
    <w:rsid w:val="00332809"/>
    <w:rsid w:val="00332CAD"/>
    <w:rsid w:val="00333020"/>
    <w:rsid w:val="00333784"/>
    <w:rsid w:val="00334135"/>
    <w:rsid w:val="00334656"/>
    <w:rsid w:val="00334B0B"/>
    <w:rsid w:val="003351FE"/>
    <w:rsid w:val="00335C0B"/>
    <w:rsid w:val="00335E11"/>
    <w:rsid w:val="00336833"/>
    <w:rsid w:val="00337305"/>
    <w:rsid w:val="003375FB"/>
    <w:rsid w:val="0033794B"/>
    <w:rsid w:val="00337BA8"/>
    <w:rsid w:val="00337EF1"/>
    <w:rsid w:val="00340982"/>
    <w:rsid w:val="00341DCD"/>
    <w:rsid w:val="003421E7"/>
    <w:rsid w:val="00342D55"/>
    <w:rsid w:val="0034306B"/>
    <w:rsid w:val="003431E9"/>
    <w:rsid w:val="003431F1"/>
    <w:rsid w:val="003433BA"/>
    <w:rsid w:val="0034368A"/>
    <w:rsid w:val="00343F06"/>
    <w:rsid w:val="003443FD"/>
    <w:rsid w:val="00344EDF"/>
    <w:rsid w:val="00345097"/>
    <w:rsid w:val="0034544A"/>
    <w:rsid w:val="00346115"/>
    <w:rsid w:val="00346756"/>
    <w:rsid w:val="0034757C"/>
    <w:rsid w:val="0035189C"/>
    <w:rsid w:val="00351E5F"/>
    <w:rsid w:val="00352D52"/>
    <w:rsid w:val="003534C9"/>
    <w:rsid w:val="00353E31"/>
    <w:rsid w:val="0035550F"/>
    <w:rsid w:val="00355FBC"/>
    <w:rsid w:val="00356523"/>
    <w:rsid w:val="003565BD"/>
    <w:rsid w:val="00357F76"/>
    <w:rsid w:val="00360858"/>
    <w:rsid w:val="003619B9"/>
    <w:rsid w:val="003625F1"/>
    <w:rsid w:val="003627ED"/>
    <w:rsid w:val="003635AD"/>
    <w:rsid w:val="00364175"/>
    <w:rsid w:val="00364669"/>
    <w:rsid w:val="003648E1"/>
    <w:rsid w:val="00364E44"/>
    <w:rsid w:val="00366068"/>
    <w:rsid w:val="00366CE0"/>
    <w:rsid w:val="0036758D"/>
    <w:rsid w:val="0036785E"/>
    <w:rsid w:val="003703DF"/>
    <w:rsid w:val="003718D4"/>
    <w:rsid w:val="0037257B"/>
    <w:rsid w:val="003727E5"/>
    <w:rsid w:val="00372D96"/>
    <w:rsid w:val="003731F8"/>
    <w:rsid w:val="003735ED"/>
    <w:rsid w:val="003750CC"/>
    <w:rsid w:val="0037677B"/>
    <w:rsid w:val="00376DF9"/>
    <w:rsid w:val="00376ECB"/>
    <w:rsid w:val="00376FAF"/>
    <w:rsid w:val="003771B8"/>
    <w:rsid w:val="003778F6"/>
    <w:rsid w:val="00380159"/>
    <w:rsid w:val="00380252"/>
    <w:rsid w:val="00381906"/>
    <w:rsid w:val="00381965"/>
    <w:rsid w:val="003819EC"/>
    <w:rsid w:val="00382123"/>
    <w:rsid w:val="00382612"/>
    <w:rsid w:val="0038282B"/>
    <w:rsid w:val="00383041"/>
    <w:rsid w:val="0038384F"/>
    <w:rsid w:val="00383A80"/>
    <w:rsid w:val="00383D37"/>
    <w:rsid w:val="00383EA7"/>
    <w:rsid w:val="0038414A"/>
    <w:rsid w:val="00386E3B"/>
    <w:rsid w:val="00386EAD"/>
    <w:rsid w:val="003873E5"/>
    <w:rsid w:val="0038768C"/>
    <w:rsid w:val="00387EA3"/>
    <w:rsid w:val="003914A3"/>
    <w:rsid w:val="003918E1"/>
    <w:rsid w:val="00391DB5"/>
    <w:rsid w:val="00392449"/>
    <w:rsid w:val="00394C21"/>
    <w:rsid w:val="0039522B"/>
    <w:rsid w:val="003958ED"/>
    <w:rsid w:val="00396BD4"/>
    <w:rsid w:val="00397A2A"/>
    <w:rsid w:val="00397B7B"/>
    <w:rsid w:val="00397D9D"/>
    <w:rsid w:val="003A0036"/>
    <w:rsid w:val="003A0800"/>
    <w:rsid w:val="003A11AE"/>
    <w:rsid w:val="003A48B9"/>
    <w:rsid w:val="003A5458"/>
    <w:rsid w:val="003A5672"/>
    <w:rsid w:val="003A59A3"/>
    <w:rsid w:val="003A5D48"/>
    <w:rsid w:val="003A5EA7"/>
    <w:rsid w:val="003A6252"/>
    <w:rsid w:val="003A6F49"/>
    <w:rsid w:val="003A751D"/>
    <w:rsid w:val="003A793E"/>
    <w:rsid w:val="003B0211"/>
    <w:rsid w:val="003B0AF7"/>
    <w:rsid w:val="003B0E5B"/>
    <w:rsid w:val="003B129D"/>
    <w:rsid w:val="003B2222"/>
    <w:rsid w:val="003B3C72"/>
    <w:rsid w:val="003B3FF7"/>
    <w:rsid w:val="003B4356"/>
    <w:rsid w:val="003B4C3C"/>
    <w:rsid w:val="003B5A39"/>
    <w:rsid w:val="003B5D3C"/>
    <w:rsid w:val="003B7248"/>
    <w:rsid w:val="003B74DF"/>
    <w:rsid w:val="003B7AAD"/>
    <w:rsid w:val="003C0BDE"/>
    <w:rsid w:val="003C10E4"/>
    <w:rsid w:val="003C1278"/>
    <w:rsid w:val="003C147E"/>
    <w:rsid w:val="003C1E76"/>
    <w:rsid w:val="003C2775"/>
    <w:rsid w:val="003C2D59"/>
    <w:rsid w:val="003C313C"/>
    <w:rsid w:val="003C476F"/>
    <w:rsid w:val="003C4844"/>
    <w:rsid w:val="003C4C75"/>
    <w:rsid w:val="003C5719"/>
    <w:rsid w:val="003C6EAF"/>
    <w:rsid w:val="003C7620"/>
    <w:rsid w:val="003D005A"/>
    <w:rsid w:val="003D115C"/>
    <w:rsid w:val="003D164E"/>
    <w:rsid w:val="003D1826"/>
    <w:rsid w:val="003D18E9"/>
    <w:rsid w:val="003D1E3B"/>
    <w:rsid w:val="003D2D3D"/>
    <w:rsid w:val="003D2F4E"/>
    <w:rsid w:val="003D3EBA"/>
    <w:rsid w:val="003D4885"/>
    <w:rsid w:val="003D7B83"/>
    <w:rsid w:val="003E0406"/>
    <w:rsid w:val="003E07A8"/>
    <w:rsid w:val="003E115C"/>
    <w:rsid w:val="003E33D3"/>
    <w:rsid w:val="003E4DC8"/>
    <w:rsid w:val="003E723F"/>
    <w:rsid w:val="003E781B"/>
    <w:rsid w:val="003E7F5F"/>
    <w:rsid w:val="003F1565"/>
    <w:rsid w:val="003F173A"/>
    <w:rsid w:val="003F1802"/>
    <w:rsid w:val="003F262B"/>
    <w:rsid w:val="003F2889"/>
    <w:rsid w:val="003F32C9"/>
    <w:rsid w:val="003F4BC7"/>
    <w:rsid w:val="003F50C0"/>
    <w:rsid w:val="003F5598"/>
    <w:rsid w:val="003F5AC2"/>
    <w:rsid w:val="003F64EF"/>
    <w:rsid w:val="003F69E2"/>
    <w:rsid w:val="003F6AA8"/>
    <w:rsid w:val="003F78F7"/>
    <w:rsid w:val="0040097A"/>
    <w:rsid w:val="0040109B"/>
    <w:rsid w:val="0040125E"/>
    <w:rsid w:val="00402682"/>
    <w:rsid w:val="00402BAE"/>
    <w:rsid w:val="00402D33"/>
    <w:rsid w:val="0040350B"/>
    <w:rsid w:val="00404704"/>
    <w:rsid w:val="0040561C"/>
    <w:rsid w:val="00406B29"/>
    <w:rsid w:val="00407D8E"/>
    <w:rsid w:val="00407DD3"/>
    <w:rsid w:val="00407ECF"/>
    <w:rsid w:val="00410756"/>
    <w:rsid w:val="0041143C"/>
    <w:rsid w:val="004118A8"/>
    <w:rsid w:val="0041356D"/>
    <w:rsid w:val="00413CA3"/>
    <w:rsid w:val="0041409B"/>
    <w:rsid w:val="0041521F"/>
    <w:rsid w:val="004152F5"/>
    <w:rsid w:val="004153F4"/>
    <w:rsid w:val="00415495"/>
    <w:rsid w:val="00415ECF"/>
    <w:rsid w:val="00416DDF"/>
    <w:rsid w:val="00416DE0"/>
    <w:rsid w:val="00417253"/>
    <w:rsid w:val="004209B1"/>
    <w:rsid w:val="0042116E"/>
    <w:rsid w:val="00421DE9"/>
    <w:rsid w:val="00421F18"/>
    <w:rsid w:val="004227C9"/>
    <w:rsid w:val="00423033"/>
    <w:rsid w:val="0042343B"/>
    <w:rsid w:val="0042439F"/>
    <w:rsid w:val="004247A1"/>
    <w:rsid w:val="00425335"/>
    <w:rsid w:val="00425F9A"/>
    <w:rsid w:val="0042645F"/>
    <w:rsid w:val="004274AD"/>
    <w:rsid w:val="00430904"/>
    <w:rsid w:val="004314B2"/>
    <w:rsid w:val="004318C3"/>
    <w:rsid w:val="004325DE"/>
    <w:rsid w:val="004328B0"/>
    <w:rsid w:val="004329BE"/>
    <w:rsid w:val="004330FE"/>
    <w:rsid w:val="00433251"/>
    <w:rsid w:val="004332A6"/>
    <w:rsid w:val="004335B0"/>
    <w:rsid w:val="00433D3B"/>
    <w:rsid w:val="004348C1"/>
    <w:rsid w:val="004349C4"/>
    <w:rsid w:val="004373A5"/>
    <w:rsid w:val="0044003C"/>
    <w:rsid w:val="00440DCA"/>
    <w:rsid w:val="004414C4"/>
    <w:rsid w:val="00442655"/>
    <w:rsid w:val="00442EB7"/>
    <w:rsid w:val="00444469"/>
    <w:rsid w:val="004449BA"/>
    <w:rsid w:val="00445B4B"/>
    <w:rsid w:val="0044631E"/>
    <w:rsid w:val="004464D2"/>
    <w:rsid w:val="00446771"/>
    <w:rsid w:val="004468E0"/>
    <w:rsid w:val="0045068F"/>
    <w:rsid w:val="004506D0"/>
    <w:rsid w:val="00450AF0"/>
    <w:rsid w:val="00450B20"/>
    <w:rsid w:val="00450DA9"/>
    <w:rsid w:val="00451A00"/>
    <w:rsid w:val="00452EFF"/>
    <w:rsid w:val="00453CFD"/>
    <w:rsid w:val="00453DEF"/>
    <w:rsid w:val="00454DCC"/>
    <w:rsid w:val="00454E1A"/>
    <w:rsid w:val="00456F2A"/>
    <w:rsid w:val="004601D1"/>
    <w:rsid w:val="004602E6"/>
    <w:rsid w:val="00460470"/>
    <w:rsid w:val="0046052E"/>
    <w:rsid w:val="00460AF1"/>
    <w:rsid w:val="00460C8B"/>
    <w:rsid w:val="00460E33"/>
    <w:rsid w:val="004610EC"/>
    <w:rsid w:val="00462483"/>
    <w:rsid w:val="0046265C"/>
    <w:rsid w:val="004628CB"/>
    <w:rsid w:val="00464DEC"/>
    <w:rsid w:val="00465A1E"/>
    <w:rsid w:val="00465EEC"/>
    <w:rsid w:val="00466364"/>
    <w:rsid w:val="004669EF"/>
    <w:rsid w:val="00470816"/>
    <w:rsid w:val="0047083C"/>
    <w:rsid w:val="0047111A"/>
    <w:rsid w:val="00471909"/>
    <w:rsid w:val="00471C49"/>
    <w:rsid w:val="00471E43"/>
    <w:rsid w:val="00472029"/>
    <w:rsid w:val="00473264"/>
    <w:rsid w:val="004735BB"/>
    <w:rsid w:val="004735E6"/>
    <w:rsid w:val="00473EB5"/>
    <w:rsid w:val="00474674"/>
    <w:rsid w:val="00474874"/>
    <w:rsid w:val="00474D88"/>
    <w:rsid w:val="004771DB"/>
    <w:rsid w:val="004807DB"/>
    <w:rsid w:val="00481FC7"/>
    <w:rsid w:val="00482948"/>
    <w:rsid w:val="00482DE1"/>
    <w:rsid w:val="004834B3"/>
    <w:rsid w:val="00484591"/>
    <w:rsid w:val="0048516E"/>
    <w:rsid w:val="004852FA"/>
    <w:rsid w:val="004853AB"/>
    <w:rsid w:val="0048567B"/>
    <w:rsid w:val="004859D2"/>
    <w:rsid w:val="00486002"/>
    <w:rsid w:val="004869C0"/>
    <w:rsid w:val="00486F22"/>
    <w:rsid w:val="00487704"/>
    <w:rsid w:val="00487D0A"/>
    <w:rsid w:val="0049053A"/>
    <w:rsid w:val="004905F4"/>
    <w:rsid w:val="00491A0F"/>
    <w:rsid w:val="00491AB3"/>
    <w:rsid w:val="00491B49"/>
    <w:rsid w:val="00491FAC"/>
    <w:rsid w:val="004925C2"/>
    <w:rsid w:val="00492677"/>
    <w:rsid w:val="00493284"/>
    <w:rsid w:val="00493D90"/>
    <w:rsid w:val="00493E81"/>
    <w:rsid w:val="00494349"/>
    <w:rsid w:val="00494FF0"/>
    <w:rsid w:val="00496529"/>
    <w:rsid w:val="0049691A"/>
    <w:rsid w:val="00496D9C"/>
    <w:rsid w:val="00497243"/>
    <w:rsid w:val="00497A13"/>
    <w:rsid w:val="004A01E6"/>
    <w:rsid w:val="004A07D9"/>
    <w:rsid w:val="004A0A57"/>
    <w:rsid w:val="004A1495"/>
    <w:rsid w:val="004A3BCB"/>
    <w:rsid w:val="004A477A"/>
    <w:rsid w:val="004A501B"/>
    <w:rsid w:val="004A6A6B"/>
    <w:rsid w:val="004A776F"/>
    <w:rsid w:val="004B0089"/>
    <w:rsid w:val="004B013D"/>
    <w:rsid w:val="004B0474"/>
    <w:rsid w:val="004B062D"/>
    <w:rsid w:val="004B1C06"/>
    <w:rsid w:val="004B2D14"/>
    <w:rsid w:val="004B3774"/>
    <w:rsid w:val="004B4AF0"/>
    <w:rsid w:val="004B67E2"/>
    <w:rsid w:val="004B76D0"/>
    <w:rsid w:val="004C01F6"/>
    <w:rsid w:val="004C17F2"/>
    <w:rsid w:val="004C1FD0"/>
    <w:rsid w:val="004C2E5F"/>
    <w:rsid w:val="004C33B9"/>
    <w:rsid w:val="004C37F6"/>
    <w:rsid w:val="004C533A"/>
    <w:rsid w:val="004C71F4"/>
    <w:rsid w:val="004C747E"/>
    <w:rsid w:val="004D0023"/>
    <w:rsid w:val="004D028D"/>
    <w:rsid w:val="004D038A"/>
    <w:rsid w:val="004D0EC8"/>
    <w:rsid w:val="004D19AD"/>
    <w:rsid w:val="004D1DF1"/>
    <w:rsid w:val="004D1FCA"/>
    <w:rsid w:val="004D358A"/>
    <w:rsid w:val="004D3EF4"/>
    <w:rsid w:val="004D41D6"/>
    <w:rsid w:val="004D6135"/>
    <w:rsid w:val="004D6437"/>
    <w:rsid w:val="004D71D4"/>
    <w:rsid w:val="004D79E0"/>
    <w:rsid w:val="004D7AB3"/>
    <w:rsid w:val="004D7AE6"/>
    <w:rsid w:val="004D7CEF"/>
    <w:rsid w:val="004D7E77"/>
    <w:rsid w:val="004E00BF"/>
    <w:rsid w:val="004E082A"/>
    <w:rsid w:val="004E098D"/>
    <w:rsid w:val="004E0B61"/>
    <w:rsid w:val="004E2902"/>
    <w:rsid w:val="004E2A2D"/>
    <w:rsid w:val="004E2A9E"/>
    <w:rsid w:val="004E2E1E"/>
    <w:rsid w:val="004E2F47"/>
    <w:rsid w:val="004E324A"/>
    <w:rsid w:val="004E5AE1"/>
    <w:rsid w:val="004E67A8"/>
    <w:rsid w:val="004E6B7C"/>
    <w:rsid w:val="004E70F3"/>
    <w:rsid w:val="004E77C1"/>
    <w:rsid w:val="004E7845"/>
    <w:rsid w:val="004F0AD8"/>
    <w:rsid w:val="004F0AFD"/>
    <w:rsid w:val="004F1EAB"/>
    <w:rsid w:val="004F26F7"/>
    <w:rsid w:val="004F3191"/>
    <w:rsid w:val="004F3AA3"/>
    <w:rsid w:val="004F5B54"/>
    <w:rsid w:val="004F6A2A"/>
    <w:rsid w:val="004F7319"/>
    <w:rsid w:val="004F7421"/>
    <w:rsid w:val="004F7654"/>
    <w:rsid w:val="004F7949"/>
    <w:rsid w:val="004F79BF"/>
    <w:rsid w:val="004F79DB"/>
    <w:rsid w:val="004F7C2E"/>
    <w:rsid w:val="005002DD"/>
    <w:rsid w:val="00500983"/>
    <w:rsid w:val="00500F24"/>
    <w:rsid w:val="00501024"/>
    <w:rsid w:val="005027C6"/>
    <w:rsid w:val="005029A4"/>
    <w:rsid w:val="00502D10"/>
    <w:rsid w:val="00503D7A"/>
    <w:rsid w:val="005044D3"/>
    <w:rsid w:val="00505F73"/>
    <w:rsid w:val="005072F4"/>
    <w:rsid w:val="00510D3D"/>
    <w:rsid w:val="0051164D"/>
    <w:rsid w:val="00511AF0"/>
    <w:rsid w:val="005124B1"/>
    <w:rsid w:val="00513538"/>
    <w:rsid w:val="00514394"/>
    <w:rsid w:val="005162FF"/>
    <w:rsid w:val="00516DFC"/>
    <w:rsid w:val="00516F10"/>
    <w:rsid w:val="0051727B"/>
    <w:rsid w:val="00517304"/>
    <w:rsid w:val="00517EDB"/>
    <w:rsid w:val="00520CC6"/>
    <w:rsid w:val="0052143D"/>
    <w:rsid w:val="0052202E"/>
    <w:rsid w:val="00522F04"/>
    <w:rsid w:val="00524E57"/>
    <w:rsid w:val="00526000"/>
    <w:rsid w:val="00526D91"/>
    <w:rsid w:val="00527396"/>
    <w:rsid w:val="005276B1"/>
    <w:rsid w:val="00530017"/>
    <w:rsid w:val="00531E75"/>
    <w:rsid w:val="00532138"/>
    <w:rsid w:val="00532260"/>
    <w:rsid w:val="005345F0"/>
    <w:rsid w:val="00534AA2"/>
    <w:rsid w:val="00534EB6"/>
    <w:rsid w:val="00537CA3"/>
    <w:rsid w:val="0054139F"/>
    <w:rsid w:val="0054145F"/>
    <w:rsid w:val="005422E0"/>
    <w:rsid w:val="00542600"/>
    <w:rsid w:val="00542847"/>
    <w:rsid w:val="00542A15"/>
    <w:rsid w:val="00543CBC"/>
    <w:rsid w:val="0054427F"/>
    <w:rsid w:val="005442CE"/>
    <w:rsid w:val="005458F1"/>
    <w:rsid w:val="0054599A"/>
    <w:rsid w:val="005461F1"/>
    <w:rsid w:val="0054638C"/>
    <w:rsid w:val="005477E2"/>
    <w:rsid w:val="00550746"/>
    <w:rsid w:val="00551863"/>
    <w:rsid w:val="00551B65"/>
    <w:rsid w:val="0055215F"/>
    <w:rsid w:val="00553776"/>
    <w:rsid w:val="005537AD"/>
    <w:rsid w:val="00553974"/>
    <w:rsid w:val="00553C31"/>
    <w:rsid w:val="00553C5A"/>
    <w:rsid w:val="005544A1"/>
    <w:rsid w:val="005547E8"/>
    <w:rsid w:val="00554C7B"/>
    <w:rsid w:val="00554E8B"/>
    <w:rsid w:val="005550A6"/>
    <w:rsid w:val="00555537"/>
    <w:rsid w:val="00555DF0"/>
    <w:rsid w:val="00555DF7"/>
    <w:rsid w:val="0055696F"/>
    <w:rsid w:val="00556C04"/>
    <w:rsid w:val="00557D6B"/>
    <w:rsid w:val="00560DEF"/>
    <w:rsid w:val="00562239"/>
    <w:rsid w:val="00562846"/>
    <w:rsid w:val="0056292D"/>
    <w:rsid w:val="00562A88"/>
    <w:rsid w:val="005633C3"/>
    <w:rsid w:val="00563558"/>
    <w:rsid w:val="00564317"/>
    <w:rsid w:val="0056438B"/>
    <w:rsid w:val="0056455A"/>
    <w:rsid w:val="00565807"/>
    <w:rsid w:val="005659D6"/>
    <w:rsid w:val="00565C59"/>
    <w:rsid w:val="00565D2D"/>
    <w:rsid w:val="00566C41"/>
    <w:rsid w:val="00567A07"/>
    <w:rsid w:val="0057009D"/>
    <w:rsid w:val="00570F2B"/>
    <w:rsid w:val="00570FB2"/>
    <w:rsid w:val="00571184"/>
    <w:rsid w:val="00571208"/>
    <w:rsid w:val="00572100"/>
    <w:rsid w:val="0057210E"/>
    <w:rsid w:val="0057221B"/>
    <w:rsid w:val="005727FC"/>
    <w:rsid w:val="0057292E"/>
    <w:rsid w:val="00574F08"/>
    <w:rsid w:val="005750B3"/>
    <w:rsid w:val="005762D5"/>
    <w:rsid w:val="00576446"/>
    <w:rsid w:val="0057673D"/>
    <w:rsid w:val="005769E0"/>
    <w:rsid w:val="00576BD9"/>
    <w:rsid w:val="0057745D"/>
    <w:rsid w:val="00577C6D"/>
    <w:rsid w:val="00580B34"/>
    <w:rsid w:val="00580D23"/>
    <w:rsid w:val="00580F84"/>
    <w:rsid w:val="00581AFB"/>
    <w:rsid w:val="005820C5"/>
    <w:rsid w:val="005821E3"/>
    <w:rsid w:val="00582315"/>
    <w:rsid w:val="005824BC"/>
    <w:rsid w:val="00582C1B"/>
    <w:rsid w:val="005830A0"/>
    <w:rsid w:val="00583938"/>
    <w:rsid w:val="00583B36"/>
    <w:rsid w:val="005845D4"/>
    <w:rsid w:val="005847CB"/>
    <w:rsid w:val="00584B57"/>
    <w:rsid w:val="00584C06"/>
    <w:rsid w:val="00585161"/>
    <w:rsid w:val="00585D29"/>
    <w:rsid w:val="00586A2D"/>
    <w:rsid w:val="00586A80"/>
    <w:rsid w:val="00586D0D"/>
    <w:rsid w:val="0058735F"/>
    <w:rsid w:val="0058765D"/>
    <w:rsid w:val="005878BB"/>
    <w:rsid w:val="00587EBF"/>
    <w:rsid w:val="00587ED7"/>
    <w:rsid w:val="00590BEC"/>
    <w:rsid w:val="0059138B"/>
    <w:rsid w:val="0059288A"/>
    <w:rsid w:val="00593516"/>
    <w:rsid w:val="005937D1"/>
    <w:rsid w:val="005939E6"/>
    <w:rsid w:val="0059525C"/>
    <w:rsid w:val="0059539A"/>
    <w:rsid w:val="00595946"/>
    <w:rsid w:val="00595B50"/>
    <w:rsid w:val="00595D25"/>
    <w:rsid w:val="00596BBC"/>
    <w:rsid w:val="005A00F5"/>
    <w:rsid w:val="005A135A"/>
    <w:rsid w:val="005A226F"/>
    <w:rsid w:val="005A3BB2"/>
    <w:rsid w:val="005A4DFC"/>
    <w:rsid w:val="005A547E"/>
    <w:rsid w:val="005A6989"/>
    <w:rsid w:val="005A7E9B"/>
    <w:rsid w:val="005B0EEF"/>
    <w:rsid w:val="005B1705"/>
    <w:rsid w:val="005B2BEC"/>
    <w:rsid w:val="005B2F35"/>
    <w:rsid w:val="005B3611"/>
    <w:rsid w:val="005B4162"/>
    <w:rsid w:val="005B5156"/>
    <w:rsid w:val="005B5899"/>
    <w:rsid w:val="005B71A0"/>
    <w:rsid w:val="005B7FCD"/>
    <w:rsid w:val="005C02B8"/>
    <w:rsid w:val="005C052E"/>
    <w:rsid w:val="005C2990"/>
    <w:rsid w:val="005C2E86"/>
    <w:rsid w:val="005C307F"/>
    <w:rsid w:val="005C3D00"/>
    <w:rsid w:val="005C3DC2"/>
    <w:rsid w:val="005C4AA7"/>
    <w:rsid w:val="005C5DAA"/>
    <w:rsid w:val="005C6013"/>
    <w:rsid w:val="005C6441"/>
    <w:rsid w:val="005C6B26"/>
    <w:rsid w:val="005C6C20"/>
    <w:rsid w:val="005C7383"/>
    <w:rsid w:val="005C78DC"/>
    <w:rsid w:val="005D0630"/>
    <w:rsid w:val="005D082B"/>
    <w:rsid w:val="005D0909"/>
    <w:rsid w:val="005D0A33"/>
    <w:rsid w:val="005D1F6A"/>
    <w:rsid w:val="005D20A0"/>
    <w:rsid w:val="005D2A8E"/>
    <w:rsid w:val="005D2BDA"/>
    <w:rsid w:val="005D3005"/>
    <w:rsid w:val="005D3199"/>
    <w:rsid w:val="005D3CB5"/>
    <w:rsid w:val="005D44F2"/>
    <w:rsid w:val="005D5303"/>
    <w:rsid w:val="005D719E"/>
    <w:rsid w:val="005E168C"/>
    <w:rsid w:val="005E1DED"/>
    <w:rsid w:val="005E2573"/>
    <w:rsid w:val="005E2890"/>
    <w:rsid w:val="005E2C14"/>
    <w:rsid w:val="005E329B"/>
    <w:rsid w:val="005E3D40"/>
    <w:rsid w:val="005E3FAD"/>
    <w:rsid w:val="005E57AE"/>
    <w:rsid w:val="005E5C9E"/>
    <w:rsid w:val="005F0043"/>
    <w:rsid w:val="005F030D"/>
    <w:rsid w:val="005F0389"/>
    <w:rsid w:val="005F06DD"/>
    <w:rsid w:val="005F102A"/>
    <w:rsid w:val="005F1095"/>
    <w:rsid w:val="005F175E"/>
    <w:rsid w:val="005F1820"/>
    <w:rsid w:val="005F1C68"/>
    <w:rsid w:val="005F38C3"/>
    <w:rsid w:val="005F3F67"/>
    <w:rsid w:val="005F41C5"/>
    <w:rsid w:val="005F45A4"/>
    <w:rsid w:val="005F48B5"/>
    <w:rsid w:val="005F5F15"/>
    <w:rsid w:val="005F6E55"/>
    <w:rsid w:val="005F7D2B"/>
    <w:rsid w:val="006001E5"/>
    <w:rsid w:val="006003F9"/>
    <w:rsid w:val="00600602"/>
    <w:rsid w:val="00601290"/>
    <w:rsid w:val="00601DA6"/>
    <w:rsid w:val="006022B8"/>
    <w:rsid w:val="00602FDB"/>
    <w:rsid w:val="00603FF6"/>
    <w:rsid w:val="00605653"/>
    <w:rsid w:val="00605AA0"/>
    <w:rsid w:val="00605AE9"/>
    <w:rsid w:val="00607045"/>
    <w:rsid w:val="00607439"/>
    <w:rsid w:val="00610697"/>
    <w:rsid w:val="0061091D"/>
    <w:rsid w:val="006123C8"/>
    <w:rsid w:val="00613C7B"/>
    <w:rsid w:val="00614080"/>
    <w:rsid w:val="006151BA"/>
    <w:rsid w:val="00616768"/>
    <w:rsid w:val="0061754B"/>
    <w:rsid w:val="00617627"/>
    <w:rsid w:val="006176A3"/>
    <w:rsid w:val="00617897"/>
    <w:rsid w:val="00617F96"/>
    <w:rsid w:val="00620C3C"/>
    <w:rsid w:val="0062154D"/>
    <w:rsid w:val="006216DC"/>
    <w:rsid w:val="00621E8F"/>
    <w:rsid w:val="0062232A"/>
    <w:rsid w:val="00622613"/>
    <w:rsid w:val="00622908"/>
    <w:rsid w:val="00622D39"/>
    <w:rsid w:val="006230C9"/>
    <w:rsid w:val="00623913"/>
    <w:rsid w:val="00623DDD"/>
    <w:rsid w:val="00623DE1"/>
    <w:rsid w:val="00624881"/>
    <w:rsid w:val="006253B8"/>
    <w:rsid w:val="006259BE"/>
    <w:rsid w:val="00625F0E"/>
    <w:rsid w:val="00626408"/>
    <w:rsid w:val="00626423"/>
    <w:rsid w:val="0062658D"/>
    <w:rsid w:val="00626E9E"/>
    <w:rsid w:val="00630682"/>
    <w:rsid w:val="00630A7E"/>
    <w:rsid w:val="0063213B"/>
    <w:rsid w:val="0063240F"/>
    <w:rsid w:val="00632586"/>
    <w:rsid w:val="006337E1"/>
    <w:rsid w:val="00633BBF"/>
    <w:rsid w:val="00633BC2"/>
    <w:rsid w:val="00633F18"/>
    <w:rsid w:val="00633FB9"/>
    <w:rsid w:val="00634E86"/>
    <w:rsid w:val="00635590"/>
    <w:rsid w:val="0063568C"/>
    <w:rsid w:val="00635741"/>
    <w:rsid w:val="00635A09"/>
    <w:rsid w:val="00636365"/>
    <w:rsid w:val="006366F9"/>
    <w:rsid w:val="00637F6E"/>
    <w:rsid w:val="0064088B"/>
    <w:rsid w:val="00640986"/>
    <w:rsid w:val="00640F27"/>
    <w:rsid w:val="006419E0"/>
    <w:rsid w:val="00644F3E"/>
    <w:rsid w:val="006454BF"/>
    <w:rsid w:val="00645D49"/>
    <w:rsid w:val="0064650F"/>
    <w:rsid w:val="00647DF2"/>
    <w:rsid w:val="006503F6"/>
    <w:rsid w:val="006509AA"/>
    <w:rsid w:val="00650AC3"/>
    <w:rsid w:val="006513CB"/>
    <w:rsid w:val="00651B86"/>
    <w:rsid w:val="00651BF5"/>
    <w:rsid w:val="00651C69"/>
    <w:rsid w:val="0065235E"/>
    <w:rsid w:val="00652E70"/>
    <w:rsid w:val="00652F32"/>
    <w:rsid w:val="006536DE"/>
    <w:rsid w:val="0065554C"/>
    <w:rsid w:val="00655E7E"/>
    <w:rsid w:val="00656811"/>
    <w:rsid w:val="00656866"/>
    <w:rsid w:val="00656B16"/>
    <w:rsid w:val="00656D80"/>
    <w:rsid w:val="0066015D"/>
    <w:rsid w:val="00660D6F"/>
    <w:rsid w:val="006610E8"/>
    <w:rsid w:val="006613E0"/>
    <w:rsid w:val="00662934"/>
    <w:rsid w:val="00663084"/>
    <w:rsid w:val="00663549"/>
    <w:rsid w:val="00663ABB"/>
    <w:rsid w:val="00664FA6"/>
    <w:rsid w:val="006654BF"/>
    <w:rsid w:val="006659FA"/>
    <w:rsid w:val="00666761"/>
    <w:rsid w:val="00666762"/>
    <w:rsid w:val="00667582"/>
    <w:rsid w:val="00667CDA"/>
    <w:rsid w:val="00672731"/>
    <w:rsid w:val="00672924"/>
    <w:rsid w:val="00673B84"/>
    <w:rsid w:val="00674971"/>
    <w:rsid w:val="00674A5A"/>
    <w:rsid w:val="00674B21"/>
    <w:rsid w:val="006760B7"/>
    <w:rsid w:val="00676C0F"/>
    <w:rsid w:val="0067704C"/>
    <w:rsid w:val="0067722D"/>
    <w:rsid w:val="00677D2E"/>
    <w:rsid w:val="00680BAF"/>
    <w:rsid w:val="00680CA5"/>
    <w:rsid w:val="006818C2"/>
    <w:rsid w:val="006819AD"/>
    <w:rsid w:val="00681B0D"/>
    <w:rsid w:val="0068217C"/>
    <w:rsid w:val="0068270B"/>
    <w:rsid w:val="006839B5"/>
    <w:rsid w:val="00684142"/>
    <w:rsid w:val="0068546B"/>
    <w:rsid w:val="00685FF8"/>
    <w:rsid w:val="0068631F"/>
    <w:rsid w:val="00686BED"/>
    <w:rsid w:val="00690109"/>
    <w:rsid w:val="006901B4"/>
    <w:rsid w:val="0069075E"/>
    <w:rsid w:val="00690A5D"/>
    <w:rsid w:val="0069173D"/>
    <w:rsid w:val="00691C39"/>
    <w:rsid w:val="006929E0"/>
    <w:rsid w:val="00692C15"/>
    <w:rsid w:val="00692E21"/>
    <w:rsid w:val="006937F5"/>
    <w:rsid w:val="00693EDC"/>
    <w:rsid w:val="00694D13"/>
    <w:rsid w:val="006959AA"/>
    <w:rsid w:val="006962DE"/>
    <w:rsid w:val="0069657C"/>
    <w:rsid w:val="00696FD7"/>
    <w:rsid w:val="006A13AC"/>
    <w:rsid w:val="006A17F3"/>
    <w:rsid w:val="006A28AF"/>
    <w:rsid w:val="006A2DAB"/>
    <w:rsid w:val="006A2DCF"/>
    <w:rsid w:val="006A36D6"/>
    <w:rsid w:val="006A5133"/>
    <w:rsid w:val="006A5C66"/>
    <w:rsid w:val="006A5CF9"/>
    <w:rsid w:val="006A69B7"/>
    <w:rsid w:val="006A69DB"/>
    <w:rsid w:val="006A7FF0"/>
    <w:rsid w:val="006B01EF"/>
    <w:rsid w:val="006B0DFB"/>
    <w:rsid w:val="006B123B"/>
    <w:rsid w:val="006B1542"/>
    <w:rsid w:val="006B1898"/>
    <w:rsid w:val="006B1EB5"/>
    <w:rsid w:val="006B21F5"/>
    <w:rsid w:val="006B2AB2"/>
    <w:rsid w:val="006B3507"/>
    <w:rsid w:val="006B38B4"/>
    <w:rsid w:val="006B4419"/>
    <w:rsid w:val="006B44BE"/>
    <w:rsid w:val="006B4CA1"/>
    <w:rsid w:val="006B5149"/>
    <w:rsid w:val="006B7E10"/>
    <w:rsid w:val="006C0829"/>
    <w:rsid w:val="006C0A95"/>
    <w:rsid w:val="006C283C"/>
    <w:rsid w:val="006C2B56"/>
    <w:rsid w:val="006C3278"/>
    <w:rsid w:val="006C3DBE"/>
    <w:rsid w:val="006C537C"/>
    <w:rsid w:val="006C5666"/>
    <w:rsid w:val="006C5B7A"/>
    <w:rsid w:val="006C6172"/>
    <w:rsid w:val="006C6864"/>
    <w:rsid w:val="006C7516"/>
    <w:rsid w:val="006D2E97"/>
    <w:rsid w:val="006D345E"/>
    <w:rsid w:val="006D3CFA"/>
    <w:rsid w:val="006D3FF9"/>
    <w:rsid w:val="006D4430"/>
    <w:rsid w:val="006D4C57"/>
    <w:rsid w:val="006D5704"/>
    <w:rsid w:val="006D58A4"/>
    <w:rsid w:val="006D74E9"/>
    <w:rsid w:val="006D7545"/>
    <w:rsid w:val="006D7661"/>
    <w:rsid w:val="006E0885"/>
    <w:rsid w:val="006E08F9"/>
    <w:rsid w:val="006E0930"/>
    <w:rsid w:val="006E349B"/>
    <w:rsid w:val="006E3CF5"/>
    <w:rsid w:val="006E407F"/>
    <w:rsid w:val="006E412F"/>
    <w:rsid w:val="006E48C6"/>
    <w:rsid w:val="006E64F0"/>
    <w:rsid w:val="006E7BC4"/>
    <w:rsid w:val="006F0E92"/>
    <w:rsid w:val="006F10A3"/>
    <w:rsid w:val="006F1176"/>
    <w:rsid w:val="006F1E04"/>
    <w:rsid w:val="006F1F9E"/>
    <w:rsid w:val="006F21E8"/>
    <w:rsid w:val="006F225F"/>
    <w:rsid w:val="006F35C9"/>
    <w:rsid w:val="006F3946"/>
    <w:rsid w:val="006F470F"/>
    <w:rsid w:val="006F4972"/>
    <w:rsid w:val="006F5103"/>
    <w:rsid w:val="006F5690"/>
    <w:rsid w:val="006F5EE2"/>
    <w:rsid w:val="006F7930"/>
    <w:rsid w:val="0070021E"/>
    <w:rsid w:val="00700AA9"/>
    <w:rsid w:val="00701BEC"/>
    <w:rsid w:val="007023B4"/>
    <w:rsid w:val="007027A4"/>
    <w:rsid w:val="00704F64"/>
    <w:rsid w:val="00705AA7"/>
    <w:rsid w:val="00705EDC"/>
    <w:rsid w:val="00706FA6"/>
    <w:rsid w:val="007070F7"/>
    <w:rsid w:val="00707405"/>
    <w:rsid w:val="00707688"/>
    <w:rsid w:val="0071066F"/>
    <w:rsid w:val="007107BA"/>
    <w:rsid w:val="00710F6B"/>
    <w:rsid w:val="0071277F"/>
    <w:rsid w:val="00713528"/>
    <w:rsid w:val="00714349"/>
    <w:rsid w:val="0071460F"/>
    <w:rsid w:val="00714B26"/>
    <w:rsid w:val="007156A6"/>
    <w:rsid w:val="00715776"/>
    <w:rsid w:val="00715979"/>
    <w:rsid w:val="00716B4C"/>
    <w:rsid w:val="00716D80"/>
    <w:rsid w:val="00716DE6"/>
    <w:rsid w:val="00717A13"/>
    <w:rsid w:val="0072025E"/>
    <w:rsid w:val="007203B9"/>
    <w:rsid w:val="0072072B"/>
    <w:rsid w:val="007213ED"/>
    <w:rsid w:val="00721845"/>
    <w:rsid w:val="00721E72"/>
    <w:rsid w:val="00722ED3"/>
    <w:rsid w:val="0072331A"/>
    <w:rsid w:val="00723D4F"/>
    <w:rsid w:val="00724030"/>
    <w:rsid w:val="00724BCB"/>
    <w:rsid w:val="00724BDB"/>
    <w:rsid w:val="0072555A"/>
    <w:rsid w:val="00726265"/>
    <w:rsid w:val="007267A5"/>
    <w:rsid w:val="007268E8"/>
    <w:rsid w:val="00726D91"/>
    <w:rsid w:val="0073020E"/>
    <w:rsid w:val="007307D6"/>
    <w:rsid w:val="00730992"/>
    <w:rsid w:val="0073157B"/>
    <w:rsid w:val="00731C13"/>
    <w:rsid w:val="00732189"/>
    <w:rsid w:val="00732AF1"/>
    <w:rsid w:val="007341C3"/>
    <w:rsid w:val="007347BF"/>
    <w:rsid w:val="00734909"/>
    <w:rsid w:val="00735950"/>
    <w:rsid w:val="00735D67"/>
    <w:rsid w:val="00740317"/>
    <w:rsid w:val="007430D8"/>
    <w:rsid w:val="00743125"/>
    <w:rsid w:val="00743703"/>
    <w:rsid w:val="00743826"/>
    <w:rsid w:val="00743C9E"/>
    <w:rsid w:val="00744423"/>
    <w:rsid w:val="00744711"/>
    <w:rsid w:val="00744C33"/>
    <w:rsid w:val="0074665C"/>
    <w:rsid w:val="00746BBA"/>
    <w:rsid w:val="00746D0F"/>
    <w:rsid w:val="007472EC"/>
    <w:rsid w:val="00747AFC"/>
    <w:rsid w:val="00747D26"/>
    <w:rsid w:val="007502A3"/>
    <w:rsid w:val="00750903"/>
    <w:rsid w:val="00751FD3"/>
    <w:rsid w:val="0075212A"/>
    <w:rsid w:val="0075295B"/>
    <w:rsid w:val="00753478"/>
    <w:rsid w:val="0075396B"/>
    <w:rsid w:val="00754223"/>
    <w:rsid w:val="00754329"/>
    <w:rsid w:val="007543B0"/>
    <w:rsid w:val="007552CA"/>
    <w:rsid w:val="00756D75"/>
    <w:rsid w:val="0075773E"/>
    <w:rsid w:val="007579F2"/>
    <w:rsid w:val="00757B38"/>
    <w:rsid w:val="00757B57"/>
    <w:rsid w:val="00760889"/>
    <w:rsid w:val="00760B1B"/>
    <w:rsid w:val="00761403"/>
    <w:rsid w:val="00761A25"/>
    <w:rsid w:val="00761A81"/>
    <w:rsid w:val="00762004"/>
    <w:rsid w:val="00763BB0"/>
    <w:rsid w:val="00763EDF"/>
    <w:rsid w:val="007646A0"/>
    <w:rsid w:val="00766576"/>
    <w:rsid w:val="00766729"/>
    <w:rsid w:val="00766FC4"/>
    <w:rsid w:val="0077086C"/>
    <w:rsid w:val="0077314D"/>
    <w:rsid w:val="00773F04"/>
    <w:rsid w:val="0077430D"/>
    <w:rsid w:val="00774B81"/>
    <w:rsid w:val="00775983"/>
    <w:rsid w:val="00775F25"/>
    <w:rsid w:val="00776DAA"/>
    <w:rsid w:val="00777240"/>
    <w:rsid w:val="00777918"/>
    <w:rsid w:val="007807C1"/>
    <w:rsid w:val="00780B17"/>
    <w:rsid w:val="00781302"/>
    <w:rsid w:val="00781319"/>
    <w:rsid w:val="0078309B"/>
    <w:rsid w:val="007839EE"/>
    <w:rsid w:val="00784A2C"/>
    <w:rsid w:val="0078535D"/>
    <w:rsid w:val="0078545A"/>
    <w:rsid w:val="00786E29"/>
    <w:rsid w:val="007871A6"/>
    <w:rsid w:val="00790EC5"/>
    <w:rsid w:val="007912DD"/>
    <w:rsid w:val="00791818"/>
    <w:rsid w:val="00791B77"/>
    <w:rsid w:val="0079225A"/>
    <w:rsid w:val="007922DF"/>
    <w:rsid w:val="0079293C"/>
    <w:rsid w:val="00793521"/>
    <w:rsid w:val="00793829"/>
    <w:rsid w:val="00793D7A"/>
    <w:rsid w:val="007944EE"/>
    <w:rsid w:val="007948A7"/>
    <w:rsid w:val="007949FC"/>
    <w:rsid w:val="00795132"/>
    <w:rsid w:val="00795241"/>
    <w:rsid w:val="007960C9"/>
    <w:rsid w:val="00796706"/>
    <w:rsid w:val="00796E92"/>
    <w:rsid w:val="007A08D7"/>
    <w:rsid w:val="007A1D91"/>
    <w:rsid w:val="007A2BDF"/>
    <w:rsid w:val="007A2E93"/>
    <w:rsid w:val="007A327B"/>
    <w:rsid w:val="007A388D"/>
    <w:rsid w:val="007A3F35"/>
    <w:rsid w:val="007A4973"/>
    <w:rsid w:val="007A56A6"/>
    <w:rsid w:val="007A5C65"/>
    <w:rsid w:val="007A66CC"/>
    <w:rsid w:val="007A67D8"/>
    <w:rsid w:val="007A693A"/>
    <w:rsid w:val="007A69C0"/>
    <w:rsid w:val="007A6E4B"/>
    <w:rsid w:val="007A77D2"/>
    <w:rsid w:val="007A7D4E"/>
    <w:rsid w:val="007B01D4"/>
    <w:rsid w:val="007B0423"/>
    <w:rsid w:val="007B0772"/>
    <w:rsid w:val="007B0810"/>
    <w:rsid w:val="007B0EC0"/>
    <w:rsid w:val="007B1211"/>
    <w:rsid w:val="007B2E33"/>
    <w:rsid w:val="007B338E"/>
    <w:rsid w:val="007B340E"/>
    <w:rsid w:val="007B3C3B"/>
    <w:rsid w:val="007B5085"/>
    <w:rsid w:val="007B6378"/>
    <w:rsid w:val="007B696F"/>
    <w:rsid w:val="007B6D54"/>
    <w:rsid w:val="007B75E0"/>
    <w:rsid w:val="007B76D8"/>
    <w:rsid w:val="007C027C"/>
    <w:rsid w:val="007C0BCF"/>
    <w:rsid w:val="007C0F55"/>
    <w:rsid w:val="007C0F91"/>
    <w:rsid w:val="007C163D"/>
    <w:rsid w:val="007C315C"/>
    <w:rsid w:val="007C3B57"/>
    <w:rsid w:val="007C3E06"/>
    <w:rsid w:val="007C40AA"/>
    <w:rsid w:val="007C424D"/>
    <w:rsid w:val="007C519A"/>
    <w:rsid w:val="007C5791"/>
    <w:rsid w:val="007C6491"/>
    <w:rsid w:val="007C7500"/>
    <w:rsid w:val="007C7C38"/>
    <w:rsid w:val="007C7C39"/>
    <w:rsid w:val="007D03DA"/>
    <w:rsid w:val="007D0D62"/>
    <w:rsid w:val="007D17AC"/>
    <w:rsid w:val="007D1805"/>
    <w:rsid w:val="007D2111"/>
    <w:rsid w:val="007D395A"/>
    <w:rsid w:val="007D3C15"/>
    <w:rsid w:val="007D42B8"/>
    <w:rsid w:val="007D45D2"/>
    <w:rsid w:val="007D46EA"/>
    <w:rsid w:val="007D4DB9"/>
    <w:rsid w:val="007D59C9"/>
    <w:rsid w:val="007D5C80"/>
    <w:rsid w:val="007D69A3"/>
    <w:rsid w:val="007D7408"/>
    <w:rsid w:val="007E0000"/>
    <w:rsid w:val="007E08A3"/>
    <w:rsid w:val="007E0A48"/>
    <w:rsid w:val="007E0E95"/>
    <w:rsid w:val="007E13B8"/>
    <w:rsid w:val="007E1EDB"/>
    <w:rsid w:val="007E36C6"/>
    <w:rsid w:val="007E4BAD"/>
    <w:rsid w:val="007E55C9"/>
    <w:rsid w:val="007E64B2"/>
    <w:rsid w:val="007F0AB5"/>
    <w:rsid w:val="007F14CB"/>
    <w:rsid w:val="007F1D5B"/>
    <w:rsid w:val="007F1F8C"/>
    <w:rsid w:val="007F2DB6"/>
    <w:rsid w:val="007F3954"/>
    <w:rsid w:val="007F4177"/>
    <w:rsid w:val="007F7C31"/>
    <w:rsid w:val="008009D4"/>
    <w:rsid w:val="00801875"/>
    <w:rsid w:val="00801997"/>
    <w:rsid w:val="00801CCE"/>
    <w:rsid w:val="00801F2D"/>
    <w:rsid w:val="008021B3"/>
    <w:rsid w:val="00802381"/>
    <w:rsid w:val="00803588"/>
    <w:rsid w:val="00803E71"/>
    <w:rsid w:val="008043FC"/>
    <w:rsid w:val="00804E2E"/>
    <w:rsid w:val="00804ED1"/>
    <w:rsid w:val="00804F4E"/>
    <w:rsid w:val="00805659"/>
    <w:rsid w:val="008061D3"/>
    <w:rsid w:val="00806949"/>
    <w:rsid w:val="00806C57"/>
    <w:rsid w:val="00807031"/>
    <w:rsid w:val="0080729A"/>
    <w:rsid w:val="00807D90"/>
    <w:rsid w:val="0081028A"/>
    <w:rsid w:val="00810DA1"/>
    <w:rsid w:val="00810F86"/>
    <w:rsid w:val="00811EFC"/>
    <w:rsid w:val="0081297F"/>
    <w:rsid w:val="0081327B"/>
    <w:rsid w:val="00815DF4"/>
    <w:rsid w:val="008169EA"/>
    <w:rsid w:val="00816CA4"/>
    <w:rsid w:val="00816D93"/>
    <w:rsid w:val="00817CD5"/>
    <w:rsid w:val="00817F43"/>
    <w:rsid w:val="008209C7"/>
    <w:rsid w:val="0082190D"/>
    <w:rsid w:val="00821974"/>
    <w:rsid w:val="0082199C"/>
    <w:rsid w:val="00822B52"/>
    <w:rsid w:val="008233F6"/>
    <w:rsid w:val="00823497"/>
    <w:rsid w:val="008236AE"/>
    <w:rsid w:val="008238CB"/>
    <w:rsid w:val="008250CB"/>
    <w:rsid w:val="00825AB3"/>
    <w:rsid w:val="008273A6"/>
    <w:rsid w:val="00830344"/>
    <w:rsid w:val="00830889"/>
    <w:rsid w:val="00830BD9"/>
    <w:rsid w:val="00831024"/>
    <w:rsid w:val="00831A25"/>
    <w:rsid w:val="00832E57"/>
    <w:rsid w:val="008348B6"/>
    <w:rsid w:val="00834B3E"/>
    <w:rsid w:val="00834CE2"/>
    <w:rsid w:val="00840210"/>
    <w:rsid w:val="008404C0"/>
    <w:rsid w:val="008406D9"/>
    <w:rsid w:val="00842875"/>
    <w:rsid w:val="00842E92"/>
    <w:rsid w:val="00843BBD"/>
    <w:rsid w:val="00843BE8"/>
    <w:rsid w:val="00844126"/>
    <w:rsid w:val="00844DAD"/>
    <w:rsid w:val="00845733"/>
    <w:rsid w:val="00845F2E"/>
    <w:rsid w:val="0084637F"/>
    <w:rsid w:val="00846DCD"/>
    <w:rsid w:val="00847463"/>
    <w:rsid w:val="0085060D"/>
    <w:rsid w:val="008511D1"/>
    <w:rsid w:val="0085185E"/>
    <w:rsid w:val="00851973"/>
    <w:rsid w:val="00853069"/>
    <w:rsid w:val="00853CAF"/>
    <w:rsid w:val="0085508C"/>
    <w:rsid w:val="00856692"/>
    <w:rsid w:val="00856BAA"/>
    <w:rsid w:val="00856FC3"/>
    <w:rsid w:val="00857EBA"/>
    <w:rsid w:val="00860147"/>
    <w:rsid w:val="00860DDA"/>
    <w:rsid w:val="0086242E"/>
    <w:rsid w:val="00862BAC"/>
    <w:rsid w:val="00862CFB"/>
    <w:rsid w:val="008633EA"/>
    <w:rsid w:val="00863665"/>
    <w:rsid w:val="00864371"/>
    <w:rsid w:val="00864863"/>
    <w:rsid w:val="0086506D"/>
    <w:rsid w:val="0086769A"/>
    <w:rsid w:val="008678DA"/>
    <w:rsid w:val="008701DE"/>
    <w:rsid w:val="00870BA0"/>
    <w:rsid w:val="00870FDC"/>
    <w:rsid w:val="00871916"/>
    <w:rsid w:val="00871E07"/>
    <w:rsid w:val="00871F09"/>
    <w:rsid w:val="008725CA"/>
    <w:rsid w:val="00872E7D"/>
    <w:rsid w:val="0087331C"/>
    <w:rsid w:val="00874A29"/>
    <w:rsid w:val="00874BAB"/>
    <w:rsid w:val="0087590F"/>
    <w:rsid w:val="0087596A"/>
    <w:rsid w:val="008762AE"/>
    <w:rsid w:val="008765D1"/>
    <w:rsid w:val="00876A7F"/>
    <w:rsid w:val="00876D93"/>
    <w:rsid w:val="008775C8"/>
    <w:rsid w:val="00877A75"/>
    <w:rsid w:val="00877DE4"/>
    <w:rsid w:val="00880359"/>
    <w:rsid w:val="008803B7"/>
    <w:rsid w:val="00881360"/>
    <w:rsid w:val="00881524"/>
    <w:rsid w:val="008837B5"/>
    <w:rsid w:val="008838BD"/>
    <w:rsid w:val="00884D2E"/>
    <w:rsid w:val="00885606"/>
    <w:rsid w:val="00886296"/>
    <w:rsid w:val="00887791"/>
    <w:rsid w:val="008910B6"/>
    <w:rsid w:val="0089172B"/>
    <w:rsid w:val="0089199E"/>
    <w:rsid w:val="0089380A"/>
    <w:rsid w:val="008938B3"/>
    <w:rsid w:val="00894637"/>
    <w:rsid w:val="00894F59"/>
    <w:rsid w:val="0089515A"/>
    <w:rsid w:val="008951CC"/>
    <w:rsid w:val="00895935"/>
    <w:rsid w:val="00895963"/>
    <w:rsid w:val="00896000"/>
    <w:rsid w:val="00896BFD"/>
    <w:rsid w:val="00897A80"/>
    <w:rsid w:val="008A1306"/>
    <w:rsid w:val="008A28CD"/>
    <w:rsid w:val="008A310C"/>
    <w:rsid w:val="008A3290"/>
    <w:rsid w:val="008A3EC2"/>
    <w:rsid w:val="008A4424"/>
    <w:rsid w:val="008A4977"/>
    <w:rsid w:val="008A4C36"/>
    <w:rsid w:val="008A661D"/>
    <w:rsid w:val="008A6A6B"/>
    <w:rsid w:val="008A7F88"/>
    <w:rsid w:val="008B0EE3"/>
    <w:rsid w:val="008B10B3"/>
    <w:rsid w:val="008B1D5C"/>
    <w:rsid w:val="008B21C7"/>
    <w:rsid w:val="008B257A"/>
    <w:rsid w:val="008B2A40"/>
    <w:rsid w:val="008B4AA5"/>
    <w:rsid w:val="008B4BBE"/>
    <w:rsid w:val="008B6826"/>
    <w:rsid w:val="008B6999"/>
    <w:rsid w:val="008B6B46"/>
    <w:rsid w:val="008B71F5"/>
    <w:rsid w:val="008C0544"/>
    <w:rsid w:val="008C0693"/>
    <w:rsid w:val="008C1794"/>
    <w:rsid w:val="008C2652"/>
    <w:rsid w:val="008C44DD"/>
    <w:rsid w:val="008C5CCD"/>
    <w:rsid w:val="008C5EA5"/>
    <w:rsid w:val="008C6051"/>
    <w:rsid w:val="008C61AC"/>
    <w:rsid w:val="008C686D"/>
    <w:rsid w:val="008D020C"/>
    <w:rsid w:val="008D0621"/>
    <w:rsid w:val="008D0917"/>
    <w:rsid w:val="008D0CB0"/>
    <w:rsid w:val="008D2B62"/>
    <w:rsid w:val="008D2E73"/>
    <w:rsid w:val="008D2EAF"/>
    <w:rsid w:val="008D303F"/>
    <w:rsid w:val="008D3813"/>
    <w:rsid w:val="008D4492"/>
    <w:rsid w:val="008D4ABA"/>
    <w:rsid w:val="008D4AE1"/>
    <w:rsid w:val="008D5F9E"/>
    <w:rsid w:val="008D6162"/>
    <w:rsid w:val="008D6170"/>
    <w:rsid w:val="008D7133"/>
    <w:rsid w:val="008D73E9"/>
    <w:rsid w:val="008D74C9"/>
    <w:rsid w:val="008D7876"/>
    <w:rsid w:val="008D791B"/>
    <w:rsid w:val="008D7AC7"/>
    <w:rsid w:val="008E0248"/>
    <w:rsid w:val="008E10F7"/>
    <w:rsid w:val="008E120D"/>
    <w:rsid w:val="008E22BD"/>
    <w:rsid w:val="008E2710"/>
    <w:rsid w:val="008E293B"/>
    <w:rsid w:val="008E2A89"/>
    <w:rsid w:val="008E3FF9"/>
    <w:rsid w:val="008E422B"/>
    <w:rsid w:val="008E6688"/>
    <w:rsid w:val="008E72C0"/>
    <w:rsid w:val="008F0404"/>
    <w:rsid w:val="008F19A4"/>
    <w:rsid w:val="008F1C5F"/>
    <w:rsid w:val="008F1D9C"/>
    <w:rsid w:val="008F43D7"/>
    <w:rsid w:val="008F4576"/>
    <w:rsid w:val="008F489F"/>
    <w:rsid w:val="008F4BD4"/>
    <w:rsid w:val="008F534C"/>
    <w:rsid w:val="008F62D3"/>
    <w:rsid w:val="008F6397"/>
    <w:rsid w:val="008F656A"/>
    <w:rsid w:val="008F6C7A"/>
    <w:rsid w:val="008F7944"/>
    <w:rsid w:val="00900D61"/>
    <w:rsid w:val="00901508"/>
    <w:rsid w:val="00901EB9"/>
    <w:rsid w:val="00901EF9"/>
    <w:rsid w:val="00902262"/>
    <w:rsid w:val="0090322E"/>
    <w:rsid w:val="0090366C"/>
    <w:rsid w:val="009037E4"/>
    <w:rsid w:val="00903F50"/>
    <w:rsid w:val="00904E27"/>
    <w:rsid w:val="009056D3"/>
    <w:rsid w:val="00905B18"/>
    <w:rsid w:val="00905B1D"/>
    <w:rsid w:val="00906877"/>
    <w:rsid w:val="00906C9A"/>
    <w:rsid w:val="00910928"/>
    <w:rsid w:val="0091214C"/>
    <w:rsid w:val="009124DE"/>
    <w:rsid w:val="00912A23"/>
    <w:rsid w:val="00912B3E"/>
    <w:rsid w:val="009132BD"/>
    <w:rsid w:val="0091355F"/>
    <w:rsid w:val="00913C3B"/>
    <w:rsid w:val="0091433C"/>
    <w:rsid w:val="009145DC"/>
    <w:rsid w:val="00914890"/>
    <w:rsid w:val="00914CFB"/>
    <w:rsid w:val="00915996"/>
    <w:rsid w:val="009164AA"/>
    <w:rsid w:val="00916B31"/>
    <w:rsid w:val="00916B58"/>
    <w:rsid w:val="00917119"/>
    <w:rsid w:val="009173BA"/>
    <w:rsid w:val="0091782C"/>
    <w:rsid w:val="009208D3"/>
    <w:rsid w:val="00920A2B"/>
    <w:rsid w:val="00920E57"/>
    <w:rsid w:val="00921203"/>
    <w:rsid w:val="00921529"/>
    <w:rsid w:val="009216F7"/>
    <w:rsid w:val="009217E4"/>
    <w:rsid w:val="00922A03"/>
    <w:rsid w:val="00922B3A"/>
    <w:rsid w:val="009235E6"/>
    <w:rsid w:val="00923A8F"/>
    <w:rsid w:val="009247B9"/>
    <w:rsid w:val="00924F96"/>
    <w:rsid w:val="00925796"/>
    <w:rsid w:val="00925873"/>
    <w:rsid w:val="00925E35"/>
    <w:rsid w:val="009265D0"/>
    <w:rsid w:val="00926B57"/>
    <w:rsid w:val="00927DBA"/>
    <w:rsid w:val="00927F62"/>
    <w:rsid w:val="00927F8D"/>
    <w:rsid w:val="009316A8"/>
    <w:rsid w:val="00931FCF"/>
    <w:rsid w:val="0093374E"/>
    <w:rsid w:val="009344B9"/>
    <w:rsid w:val="00934A8E"/>
    <w:rsid w:val="0093756F"/>
    <w:rsid w:val="00937945"/>
    <w:rsid w:val="00940840"/>
    <w:rsid w:val="009417A9"/>
    <w:rsid w:val="009440BA"/>
    <w:rsid w:val="009441B7"/>
    <w:rsid w:val="00944346"/>
    <w:rsid w:val="009449FC"/>
    <w:rsid w:val="00944BA8"/>
    <w:rsid w:val="00944EF4"/>
    <w:rsid w:val="009452C3"/>
    <w:rsid w:val="0094655D"/>
    <w:rsid w:val="0094662E"/>
    <w:rsid w:val="0094710F"/>
    <w:rsid w:val="009514E5"/>
    <w:rsid w:val="00951F02"/>
    <w:rsid w:val="00952A8C"/>
    <w:rsid w:val="009532B9"/>
    <w:rsid w:val="00953A61"/>
    <w:rsid w:val="00953D52"/>
    <w:rsid w:val="00953DAE"/>
    <w:rsid w:val="00954EA7"/>
    <w:rsid w:val="00955C64"/>
    <w:rsid w:val="00955FE7"/>
    <w:rsid w:val="009560B3"/>
    <w:rsid w:val="00956334"/>
    <w:rsid w:val="00957136"/>
    <w:rsid w:val="009575D4"/>
    <w:rsid w:val="0096054D"/>
    <w:rsid w:val="00960598"/>
    <w:rsid w:val="0096074C"/>
    <w:rsid w:val="00960B68"/>
    <w:rsid w:val="009611EB"/>
    <w:rsid w:val="00962096"/>
    <w:rsid w:val="009629D0"/>
    <w:rsid w:val="00963520"/>
    <w:rsid w:val="00963766"/>
    <w:rsid w:val="00965124"/>
    <w:rsid w:val="009653B9"/>
    <w:rsid w:val="009658C2"/>
    <w:rsid w:val="00965BE5"/>
    <w:rsid w:val="00966085"/>
    <w:rsid w:val="00966E87"/>
    <w:rsid w:val="00967224"/>
    <w:rsid w:val="00967263"/>
    <w:rsid w:val="009678D2"/>
    <w:rsid w:val="0096792D"/>
    <w:rsid w:val="00967CBE"/>
    <w:rsid w:val="00967DFA"/>
    <w:rsid w:val="009709EE"/>
    <w:rsid w:val="00971561"/>
    <w:rsid w:val="009732CF"/>
    <w:rsid w:val="00974CF8"/>
    <w:rsid w:val="0097585A"/>
    <w:rsid w:val="00975D43"/>
    <w:rsid w:val="00976C35"/>
    <w:rsid w:val="009775D3"/>
    <w:rsid w:val="009777C4"/>
    <w:rsid w:val="00980074"/>
    <w:rsid w:val="00980BBF"/>
    <w:rsid w:val="009810A3"/>
    <w:rsid w:val="00981BB5"/>
    <w:rsid w:val="00981DFE"/>
    <w:rsid w:val="00981FBB"/>
    <w:rsid w:val="009823AC"/>
    <w:rsid w:val="00982601"/>
    <w:rsid w:val="0098322D"/>
    <w:rsid w:val="00983CD1"/>
    <w:rsid w:val="00984F21"/>
    <w:rsid w:val="00985BF7"/>
    <w:rsid w:val="00985E5B"/>
    <w:rsid w:val="009862EB"/>
    <w:rsid w:val="0098685D"/>
    <w:rsid w:val="00991562"/>
    <w:rsid w:val="0099200A"/>
    <w:rsid w:val="00992557"/>
    <w:rsid w:val="009928B4"/>
    <w:rsid w:val="009929F2"/>
    <w:rsid w:val="00992C3E"/>
    <w:rsid w:val="0099319F"/>
    <w:rsid w:val="00993ABF"/>
    <w:rsid w:val="00993BF8"/>
    <w:rsid w:val="00993C0B"/>
    <w:rsid w:val="00993CEB"/>
    <w:rsid w:val="009943C9"/>
    <w:rsid w:val="00994BC2"/>
    <w:rsid w:val="00996472"/>
    <w:rsid w:val="009965FC"/>
    <w:rsid w:val="0099685C"/>
    <w:rsid w:val="00996F14"/>
    <w:rsid w:val="00996FA5"/>
    <w:rsid w:val="009970CC"/>
    <w:rsid w:val="00997723"/>
    <w:rsid w:val="00997E9E"/>
    <w:rsid w:val="009A000B"/>
    <w:rsid w:val="009A065A"/>
    <w:rsid w:val="009A2480"/>
    <w:rsid w:val="009A2ABE"/>
    <w:rsid w:val="009A2C3D"/>
    <w:rsid w:val="009A4959"/>
    <w:rsid w:val="009A4B12"/>
    <w:rsid w:val="009A50B0"/>
    <w:rsid w:val="009A5654"/>
    <w:rsid w:val="009A6991"/>
    <w:rsid w:val="009A76D5"/>
    <w:rsid w:val="009B0611"/>
    <w:rsid w:val="009B0B8A"/>
    <w:rsid w:val="009B18CF"/>
    <w:rsid w:val="009B1F62"/>
    <w:rsid w:val="009B2187"/>
    <w:rsid w:val="009B231B"/>
    <w:rsid w:val="009B2392"/>
    <w:rsid w:val="009B246B"/>
    <w:rsid w:val="009B3453"/>
    <w:rsid w:val="009B41A7"/>
    <w:rsid w:val="009B4FD4"/>
    <w:rsid w:val="009B58B6"/>
    <w:rsid w:val="009B62BF"/>
    <w:rsid w:val="009B663C"/>
    <w:rsid w:val="009B73ED"/>
    <w:rsid w:val="009B7DF8"/>
    <w:rsid w:val="009C10C1"/>
    <w:rsid w:val="009C14B0"/>
    <w:rsid w:val="009C1BF3"/>
    <w:rsid w:val="009C2AB4"/>
    <w:rsid w:val="009C2E96"/>
    <w:rsid w:val="009C46B0"/>
    <w:rsid w:val="009C4B24"/>
    <w:rsid w:val="009C4D82"/>
    <w:rsid w:val="009C5395"/>
    <w:rsid w:val="009C54C0"/>
    <w:rsid w:val="009C66C1"/>
    <w:rsid w:val="009C7032"/>
    <w:rsid w:val="009C7BF0"/>
    <w:rsid w:val="009D0BA9"/>
    <w:rsid w:val="009D2381"/>
    <w:rsid w:val="009D35C7"/>
    <w:rsid w:val="009D40F0"/>
    <w:rsid w:val="009D4C24"/>
    <w:rsid w:val="009D56EB"/>
    <w:rsid w:val="009D65E4"/>
    <w:rsid w:val="009E09CE"/>
    <w:rsid w:val="009E1154"/>
    <w:rsid w:val="009E1A39"/>
    <w:rsid w:val="009E1C3A"/>
    <w:rsid w:val="009E26CA"/>
    <w:rsid w:val="009E2959"/>
    <w:rsid w:val="009E3717"/>
    <w:rsid w:val="009E3C59"/>
    <w:rsid w:val="009E4277"/>
    <w:rsid w:val="009E5A6A"/>
    <w:rsid w:val="009E61BD"/>
    <w:rsid w:val="009E69F0"/>
    <w:rsid w:val="009E7A93"/>
    <w:rsid w:val="009F0977"/>
    <w:rsid w:val="009F0D47"/>
    <w:rsid w:val="009F1592"/>
    <w:rsid w:val="009F19E3"/>
    <w:rsid w:val="009F1A24"/>
    <w:rsid w:val="009F1CC7"/>
    <w:rsid w:val="009F3B61"/>
    <w:rsid w:val="009F6038"/>
    <w:rsid w:val="009F7312"/>
    <w:rsid w:val="009F772E"/>
    <w:rsid w:val="00A023A5"/>
    <w:rsid w:val="00A02540"/>
    <w:rsid w:val="00A02A6B"/>
    <w:rsid w:val="00A03301"/>
    <w:rsid w:val="00A03BD9"/>
    <w:rsid w:val="00A042D3"/>
    <w:rsid w:val="00A0450D"/>
    <w:rsid w:val="00A04515"/>
    <w:rsid w:val="00A04FFC"/>
    <w:rsid w:val="00A06017"/>
    <w:rsid w:val="00A06273"/>
    <w:rsid w:val="00A062B9"/>
    <w:rsid w:val="00A075ED"/>
    <w:rsid w:val="00A076D8"/>
    <w:rsid w:val="00A07773"/>
    <w:rsid w:val="00A0779D"/>
    <w:rsid w:val="00A07FEA"/>
    <w:rsid w:val="00A100AD"/>
    <w:rsid w:val="00A11418"/>
    <w:rsid w:val="00A129B3"/>
    <w:rsid w:val="00A1336A"/>
    <w:rsid w:val="00A14340"/>
    <w:rsid w:val="00A1465C"/>
    <w:rsid w:val="00A15771"/>
    <w:rsid w:val="00A15AF6"/>
    <w:rsid w:val="00A15C64"/>
    <w:rsid w:val="00A15E32"/>
    <w:rsid w:val="00A16F10"/>
    <w:rsid w:val="00A17F52"/>
    <w:rsid w:val="00A210EE"/>
    <w:rsid w:val="00A21BAE"/>
    <w:rsid w:val="00A22D15"/>
    <w:rsid w:val="00A22EF5"/>
    <w:rsid w:val="00A24137"/>
    <w:rsid w:val="00A2483C"/>
    <w:rsid w:val="00A25D0D"/>
    <w:rsid w:val="00A27E3D"/>
    <w:rsid w:val="00A27F60"/>
    <w:rsid w:val="00A309F9"/>
    <w:rsid w:val="00A3162E"/>
    <w:rsid w:val="00A318EB"/>
    <w:rsid w:val="00A31932"/>
    <w:rsid w:val="00A31A03"/>
    <w:rsid w:val="00A33DDB"/>
    <w:rsid w:val="00A36AB5"/>
    <w:rsid w:val="00A36E66"/>
    <w:rsid w:val="00A37669"/>
    <w:rsid w:val="00A37724"/>
    <w:rsid w:val="00A379AA"/>
    <w:rsid w:val="00A401B8"/>
    <w:rsid w:val="00A41490"/>
    <w:rsid w:val="00A427CA"/>
    <w:rsid w:val="00A43600"/>
    <w:rsid w:val="00A43CED"/>
    <w:rsid w:val="00A44B7C"/>
    <w:rsid w:val="00A44F05"/>
    <w:rsid w:val="00A4516A"/>
    <w:rsid w:val="00A465B3"/>
    <w:rsid w:val="00A46C0E"/>
    <w:rsid w:val="00A501CF"/>
    <w:rsid w:val="00A50215"/>
    <w:rsid w:val="00A50F1C"/>
    <w:rsid w:val="00A5233A"/>
    <w:rsid w:val="00A5247E"/>
    <w:rsid w:val="00A52D9B"/>
    <w:rsid w:val="00A53E7B"/>
    <w:rsid w:val="00A53F58"/>
    <w:rsid w:val="00A54092"/>
    <w:rsid w:val="00A54D34"/>
    <w:rsid w:val="00A54F41"/>
    <w:rsid w:val="00A56140"/>
    <w:rsid w:val="00A5659D"/>
    <w:rsid w:val="00A5674C"/>
    <w:rsid w:val="00A57525"/>
    <w:rsid w:val="00A57F2F"/>
    <w:rsid w:val="00A6010B"/>
    <w:rsid w:val="00A608D1"/>
    <w:rsid w:val="00A62CA4"/>
    <w:rsid w:val="00A62F2F"/>
    <w:rsid w:val="00A63352"/>
    <w:rsid w:val="00A64DC8"/>
    <w:rsid w:val="00A6508D"/>
    <w:rsid w:val="00A6555B"/>
    <w:rsid w:val="00A6709E"/>
    <w:rsid w:val="00A678C7"/>
    <w:rsid w:val="00A67DC7"/>
    <w:rsid w:val="00A70AD9"/>
    <w:rsid w:val="00A72A9F"/>
    <w:rsid w:val="00A72DAB"/>
    <w:rsid w:val="00A7344E"/>
    <w:rsid w:val="00A7378A"/>
    <w:rsid w:val="00A73B54"/>
    <w:rsid w:val="00A74188"/>
    <w:rsid w:val="00A74532"/>
    <w:rsid w:val="00A74702"/>
    <w:rsid w:val="00A75647"/>
    <w:rsid w:val="00A75AC6"/>
    <w:rsid w:val="00A75B31"/>
    <w:rsid w:val="00A76958"/>
    <w:rsid w:val="00A76C44"/>
    <w:rsid w:val="00A76DB3"/>
    <w:rsid w:val="00A76ECD"/>
    <w:rsid w:val="00A77096"/>
    <w:rsid w:val="00A772F4"/>
    <w:rsid w:val="00A7740B"/>
    <w:rsid w:val="00A7775F"/>
    <w:rsid w:val="00A77CD8"/>
    <w:rsid w:val="00A806D6"/>
    <w:rsid w:val="00A8097C"/>
    <w:rsid w:val="00A81487"/>
    <w:rsid w:val="00A819E3"/>
    <w:rsid w:val="00A81B9D"/>
    <w:rsid w:val="00A81BB2"/>
    <w:rsid w:val="00A839DB"/>
    <w:rsid w:val="00A842A9"/>
    <w:rsid w:val="00A84E87"/>
    <w:rsid w:val="00A862FD"/>
    <w:rsid w:val="00A8650E"/>
    <w:rsid w:val="00A86857"/>
    <w:rsid w:val="00A87189"/>
    <w:rsid w:val="00A8748E"/>
    <w:rsid w:val="00A90691"/>
    <w:rsid w:val="00A90881"/>
    <w:rsid w:val="00A91F0C"/>
    <w:rsid w:val="00A927D4"/>
    <w:rsid w:val="00A928DA"/>
    <w:rsid w:val="00A9368D"/>
    <w:rsid w:val="00A93E68"/>
    <w:rsid w:val="00A9476E"/>
    <w:rsid w:val="00A94A71"/>
    <w:rsid w:val="00A94AF6"/>
    <w:rsid w:val="00A951F6"/>
    <w:rsid w:val="00A95834"/>
    <w:rsid w:val="00A95A42"/>
    <w:rsid w:val="00A9624D"/>
    <w:rsid w:val="00A9660F"/>
    <w:rsid w:val="00A96DFE"/>
    <w:rsid w:val="00A96F8A"/>
    <w:rsid w:val="00A97373"/>
    <w:rsid w:val="00A977F4"/>
    <w:rsid w:val="00AA02B0"/>
    <w:rsid w:val="00AA0B69"/>
    <w:rsid w:val="00AA0C85"/>
    <w:rsid w:val="00AA107D"/>
    <w:rsid w:val="00AA1EE7"/>
    <w:rsid w:val="00AA24B9"/>
    <w:rsid w:val="00AA3DF4"/>
    <w:rsid w:val="00AA4CF0"/>
    <w:rsid w:val="00AA4D49"/>
    <w:rsid w:val="00AA6127"/>
    <w:rsid w:val="00AA673F"/>
    <w:rsid w:val="00AA6836"/>
    <w:rsid w:val="00AA698B"/>
    <w:rsid w:val="00AA6B93"/>
    <w:rsid w:val="00AB140F"/>
    <w:rsid w:val="00AB1CFC"/>
    <w:rsid w:val="00AB240E"/>
    <w:rsid w:val="00AB3722"/>
    <w:rsid w:val="00AB49B6"/>
    <w:rsid w:val="00AB5793"/>
    <w:rsid w:val="00AB5E31"/>
    <w:rsid w:val="00AB6027"/>
    <w:rsid w:val="00AB65C4"/>
    <w:rsid w:val="00AB6AC3"/>
    <w:rsid w:val="00AB7E6E"/>
    <w:rsid w:val="00AC0EC8"/>
    <w:rsid w:val="00AC13D3"/>
    <w:rsid w:val="00AC2B90"/>
    <w:rsid w:val="00AC2C9D"/>
    <w:rsid w:val="00AC34A0"/>
    <w:rsid w:val="00AC3EC1"/>
    <w:rsid w:val="00AC5514"/>
    <w:rsid w:val="00AC567B"/>
    <w:rsid w:val="00AC5E29"/>
    <w:rsid w:val="00AC5E45"/>
    <w:rsid w:val="00AC642B"/>
    <w:rsid w:val="00AC6D09"/>
    <w:rsid w:val="00AC712F"/>
    <w:rsid w:val="00AD01A3"/>
    <w:rsid w:val="00AD08B6"/>
    <w:rsid w:val="00AD0A59"/>
    <w:rsid w:val="00AD11DD"/>
    <w:rsid w:val="00AD14B1"/>
    <w:rsid w:val="00AD1FF6"/>
    <w:rsid w:val="00AD43E1"/>
    <w:rsid w:val="00AD4BE9"/>
    <w:rsid w:val="00AD5791"/>
    <w:rsid w:val="00AD67D1"/>
    <w:rsid w:val="00AD773F"/>
    <w:rsid w:val="00AE0543"/>
    <w:rsid w:val="00AE0F44"/>
    <w:rsid w:val="00AE16D0"/>
    <w:rsid w:val="00AE1ACA"/>
    <w:rsid w:val="00AE1B12"/>
    <w:rsid w:val="00AE25C2"/>
    <w:rsid w:val="00AE2744"/>
    <w:rsid w:val="00AE297B"/>
    <w:rsid w:val="00AE2A53"/>
    <w:rsid w:val="00AE31A0"/>
    <w:rsid w:val="00AE3599"/>
    <w:rsid w:val="00AE35C1"/>
    <w:rsid w:val="00AE5BAE"/>
    <w:rsid w:val="00AE6394"/>
    <w:rsid w:val="00AE6DDC"/>
    <w:rsid w:val="00AE6FFC"/>
    <w:rsid w:val="00AE78D1"/>
    <w:rsid w:val="00AE7EC1"/>
    <w:rsid w:val="00AF0C89"/>
    <w:rsid w:val="00AF0E6B"/>
    <w:rsid w:val="00AF267B"/>
    <w:rsid w:val="00AF2BF0"/>
    <w:rsid w:val="00AF2CF3"/>
    <w:rsid w:val="00AF2F1F"/>
    <w:rsid w:val="00AF3089"/>
    <w:rsid w:val="00AF3662"/>
    <w:rsid w:val="00AF3AF1"/>
    <w:rsid w:val="00AF4235"/>
    <w:rsid w:val="00AF564D"/>
    <w:rsid w:val="00AF60EE"/>
    <w:rsid w:val="00AF6149"/>
    <w:rsid w:val="00AF63D9"/>
    <w:rsid w:val="00AF675E"/>
    <w:rsid w:val="00AF777E"/>
    <w:rsid w:val="00AF784D"/>
    <w:rsid w:val="00AF7DFD"/>
    <w:rsid w:val="00B0073A"/>
    <w:rsid w:val="00B008E4"/>
    <w:rsid w:val="00B00A76"/>
    <w:rsid w:val="00B00E5C"/>
    <w:rsid w:val="00B0162C"/>
    <w:rsid w:val="00B01E3F"/>
    <w:rsid w:val="00B01F35"/>
    <w:rsid w:val="00B023D9"/>
    <w:rsid w:val="00B02419"/>
    <w:rsid w:val="00B028BA"/>
    <w:rsid w:val="00B02F1F"/>
    <w:rsid w:val="00B04AEF"/>
    <w:rsid w:val="00B04F82"/>
    <w:rsid w:val="00B0503C"/>
    <w:rsid w:val="00B05227"/>
    <w:rsid w:val="00B0653C"/>
    <w:rsid w:val="00B07845"/>
    <w:rsid w:val="00B07E53"/>
    <w:rsid w:val="00B100E5"/>
    <w:rsid w:val="00B10993"/>
    <w:rsid w:val="00B10B2B"/>
    <w:rsid w:val="00B1154A"/>
    <w:rsid w:val="00B117CF"/>
    <w:rsid w:val="00B11DFE"/>
    <w:rsid w:val="00B1201C"/>
    <w:rsid w:val="00B120D6"/>
    <w:rsid w:val="00B121C4"/>
    <w:rsid w:val="00B12FAB"/>
    <w:rsid w:val="00B13767"/>
    <w:rsid w:val="00B13F16"/>
    <w:rsid w:val="00B14EC3"/>
    <w:rsid w:val="00B15692"/>
    <w:rsid w:val="00B16E55"/>
    <w:rsid w:val="00B17723"/>
    <w:rsid w:val="00B20015"/>
    <w:rsid w:val="00B20FDB"/>
    <w:rsid w:val="00B21194"/>
    <w:rsid w:val="00B216E4"/>
    <w:rsid w:val="00B22787"/>
    <w:rsid w:val="00B233FF"/>
    <w:rsid w:val="00B23413"/>
    <w:rsid w:val="00B247FA"/>
    <w:rsid w:val="00B26AB4"/>
    <w:rsid w:val="00B27587"/>
    <w:rsid w:val="00B27F9C"/>
    <w:rsid w:val="00B30CED"/>
    <w:rsid w:val="00B30F2E"/>
    <w:rsid w:val="00B31178"/>
    <w:rsid w:val="00B31EE5"/>
    <w:rsid w:val="00B33977"/>
    <w:rsid w:val="00B347BB"/>
    <w:rsid w:val="00B3625B"/>
    <w:rsid w:val="00B366C0"/>
    <w:rsid w:val="00B36868"/>
    <w:rsid w:val="00B36FF0"/>
    <w:rsid w:val="00B3752F"/>
    <w:rsid w:val="00B37592"/>
    <w:rsid w:val="00B37823"/>
    <w:rsid w:val="00B37AFB"/>
    <w:rsid w:val="00B41ACE"/>
    <w:rsid w:val="00B41EBF"/>
    <w:rsid w:val="00B426CF"/>
    <w:rsid w:val="00B42D32"/>
    <w:rsid w:val="00B435BC"/>
    <w:rsid w:val="00B43742"/>
    <w:rsid w:val="00B43916"/>
    <w:rsid w:val="00B43DFC"/>
    <w:rsid w:val="00B4627B"/>
    <w:rsid w:val="00B46365"/>
    <w:rsid w:val="00B46F9E"/>
    <w:rsid w:val="00B472E9"/>
    <w:rsid w:val="00B47B69"/>
    <w:rsid w:val="00B50167"/>
    <w:rsid w:val="00B508B7"/>
    <w:rsid w:val="00B512B7"/>
    <w:rsid w:val="00B51DF4"/>
    <w:rsid w:val="00B52307"/>
    <w:rsid w:val="00B52636"/>
    <w:rsid w:val="00B52661"/>
    <w:rsid w:val="00B52768"/>
    <w:rsid w:val="00B52A73"/>
    <w:rsid w:val="00B54A02"/>
    <w:rsid w:val="00B554E5"/>
    <w:rsid w:val="00B55637"/>
    <w:rsid w:val="00B5583D"/>
    <w:rsid w:val="00B55D62"/>
    <w:rsid w:val="00B56A5A"/>
    <w:rsid w:val="00B575DB"/>
    <w:rsid w:val="00B61968"/>
    <w:rsid w:val="00B62784"/>
    <w:rsid w:val="00B62981"/>
    <w:rsid w:val="00B62C15"/>
    <w:rsid w:val="00B63036"/>
    <w:rsid w:val="00B632BF"/>
    <w:rsid w:val="00B6424E"/>
    <w:rsid w:val="00B642AA"/>
    <w:rsid w:val="00B6454C"/>
    <w:rsid w:val="00B64F77"/>
    <w:rsid w:val="00B66F97"/>
    <w:rsid w:val="00B67683"/>
    <w:rsid w:val="00B722FD"/>
    <w:rsid w:val="00B732A0"/>
    <w:rsid w:val="00B74DFD"/>
    <w:rsid w:val="00B74FE6"/>
    <w:rsid w:val="00B75D82"/>
    <w:rsid w:val="00B763DA"/>
    <w:rsid w:val="00B768C9"/>
    <w:rsid w:val="00B770C5"/>
    <w:rsid w:val="00B77B87"/>
    <w:rsid w:val="00B830C9"/>
    <w:rsid w:val="00B83960"/>
    <w:rsid w:val="00B852A1"/>
    <w:rsid w:val="00B8559F"/>
    <w:rsid w:val="00B8576A"/>
    <w:rsid w:val="00B85844"/>
    <w:rsid w:val="00B866FD"/>
    <w:rsid w:val="00B86A77"/>
    <w:rsid w:val="00B92391"/>
    <w:rsid w:val="00B92848"/>
    <w:rsid w:val="00B93384"/>
    <w:rsid w:val="00B93559"/>
    <w:rsid w:val="00B93B04"/>
    <w:rsid w:val="00B93B15"/>
    <w:rsid w:val="00B94497"/>
    <w:rsid w:val="00B947E6"/>
    <w:rsid w:val="00B9489F"/>
    <w:rsid w:val="00B9583F"/>
    <w:rsid w:val="00B96383"/>
    <w:rsid w:val="00BA01D4"/>
    <w:rsid w:val="00BA07B6"/>
    <w:rsid w:val="00BA24BA"/>
    <w:rsid w:val="00BA4D02"/>
    <w:rsid w:val="00BA50D4"/>
    <w:rsid w:val="00BA50D5"/>
    <w:rsid w:val="00BA5ABD"/>
    <w:rsid w:val="00BA5F55"/>
    <w:rsid w:val="00BA617F"/>
    <w:rsid w:val="00BA66FC"/>
    <w:rsid w:val="00BA67A1"/>
    <w:rsid w:val="00BA6939"/>
    <w:rsid w:val="00BA6B5C"/>
    <w:rsid w:val="00BA6C05"/>
    <w:rsid w:val="00BA6D8F"/>
    <w:rsid w:val="00BA77DD"/>
    <w:rsid w:val="00BB043C"/>
    <w:rsid w:val="00BB1E66"/>
    <w:rsid w:val="00BB2455"/>
    <w:rsid w:val="00BB24B3"/>
    <w:rsid w:val="00BB297D"/>
    <w:rsid w:val="00BB33DF"/>
    <w:rsid w:val="00BB345E"/>
    <w:rsid w:val="00BB40CD"/>
    <w:rsid w:val="00BB4F84"/>
    <w:rsid w:val="00BB5AA4"/>
    <w:rsid w:val="00BB5B8B"/>
    <w:rsid w:val="00BB60B6"/>
    <w:rsid w:val="00BB60F1"/>
    <w:rsid w:val="00BC09CD"/>
    <w:rsid w:val="00BC09E5"/>
    <w:rsid w:val="00BC0B87"/>
    <w:rsid w:val="00BC13E7"/>
    <w:rsid w:val="00BC14D2"/>
    <w:rsid w:val="00BC16C5"/>
    <w:rsid w:val="00BC1970"/>
    <w:rsid w:val="00BC29E0"/>
    <w:rsid w:val="00BC2A2F"/>
    <w:rsid w:val="00BC2DEF"/>
    <w:rsid w:val="00BC323C"/>
    <w:rsid w:val="00BC37E3"/>
    <w:rsid w:val="00BC3CFD"/>
    <w:rsid w:val="00BC3F2F"/>
    <w:rsid w:val="00BC4973"/>
    <w:rsid w:val="00BC4D7D"/>
    <w:rsid w:val="00BC5D18"/>
    <w:rsid w:val="00BC6509"/>
    <w:rsid w:val="00BC6D7D"/>
    <w:rsid w:val="00BC70E7"/>
    <w:rsid w:val="00BC7732"/>
    <w:rsid w:val="00BC7AE8"/>
    <w:rsid w:val="00BC7BA4"/>
    <w:rsid w:val="00BD15AF"/>
    <w:rsid w:val="00BD17C0"/>
    <w:rsid w:val="00BD1A48"/>
    <w:rsid w:val="00BD2163"/>
    <w:rsid w:val="00BD21BF"/>
    <w:rsid w:val="00BD3E7D"/>
    <w:rsid w:val="00BD4036"/>
    <w:rsid w:val="00BD506A"/>
    <w:rsid w:val="00BD58FE"/>
    <w:rsid w:val="00BD6BB3"/>
    <w:rsid w:val="00BD6E4C"/>
    <w:rsid w:val="00BD7F14"/>
    <w:rsid w:val="00BD7FF4"/>
    <w:rsid w:val="00BE0E4F"/>
    <w:rsid w:val="00BE19E4"/>
    <w:rsid w:val="00BE1F87"/>
    <w:rsid w:val="00BE23DF"/>
    <w:rsid w:val="00BE2AD6"/>
    <w:rsid w:val="00BE2FCD"/>
    <w:rsid w:val="00BE3D55"/>
    <w:rsid w:val="00BE57A9"/>
    <w:rsid w:val="00BE5B52"/>
    <w:rsid w:val="00BE5F0E"/>
    <w:rsid w:val="00BE6032"/>
    <w:rsid w:val="00BE609E"/>
    <w:rsid w:val="00BE652A"/>
    <w:rsid w:val="00BE7E5C"/>
    <w:rsid w:val="00BF024F"/>
    <w:rsid w:val="00BF07AF"/>
    <w:rsid w:val="00BF0DCF"/>
    <w:rsid w:val="00BF1000"/>
    <w:rsid w:val="00BF1740"/>
    <w:rsid w:val="00BF2897"/>
    <w:rsid w:val="00BF2DCC"/>
    <w:rsid w:val="00BF4084"/>
    <w:rsid w:val="00BF5E5C"/>
    <w:rsid w:val="00BF5F9D"/>
    <w:rsid w:val="00C008CD"/>
    <w:rsid w:val="00C00BA2"/>
    <w:rsid w:val="00C02CA3"/>
    <w:rsid w:val="00C036EB"/>
    <w:rsid w:val="00C04900"/>
    <w:rsid w:val="00C05316"/>
    <w:rsid w:val="00C05327"/>
    <w:rsid w:val="00C0617A"/>
    <w:rsid w:val="00C0627D"/>
    <w:rsid w:val="00C065BF"/>
    <w:rsid w:val="00C0746C"/>
    <w:rsid w:val="00C1067B"/>
    <w:rsid w:val="00C10E55"/>
    <w:rsid w:val="00C11BFC"/>
    <w:rsid w:val="00C13649"/>
    <w:rsid w:val="00C13B0D"/>
    <w:rsid w:val="00C13B15"/>
    <w:rsid w:val="00C13EC1"/>
    <w:rsid w:val="00C14706"/>
    <w:rsid w:val="00C14FA7"/>
    <w:rsid w:val="00C1592E"/>
    <w:rsid w:val="00C15EA4"/>
    <w:rsid w:val="00C16211"/>
    <w:rsid w:val="00C163DD"/>
    <w:rsid w:val="00C16930"/>
    <w:rsid w:val="00C1797D"/>
    <w:rsid w:val="00C2042C"/>
    <w:rsid w:val="00C20FFE"/>
    <w:rsid w:val="00C21D34"/>
    <w:rsid w:val="00C21ECC"/>
    <w:rsid w:val="00C220A7"/>
    <w:rsid w:val="00C222D1"/>
    <w:rsid w:val="00C22C9E"/>
    <w:rsid w:val="00C23799"/>
    <w:rsid w:val="00C23C70"/>
    <w:rsid w:val="00C24304"/>
    <w:rsid w:val="00C24CCD"/>
    <w:rsid w:val="00C25271"/>
    <w:rsid w:val="00C2692C"/>
    <w:rsid w:val="00C27502"/>
    <w:rsid w:val="00C278B6"/>
    <w:rsid w:val="00C30C4D"/>
    <w:rsid w:val="00C30CFB"/>
    <w:rsid w:val="00C32943"/>
    <w:rsid w:val="00C337E0"/>
    <w:rsid w:val="00C33AE7"/>
    <w:rsid w:val="00C344BB"/>
    <w:rsid w:val="00C3695C"/>
    <w:rsid w:val="00C401D4"/>
    <w:rsid w:val="00C40874"/>
    <w:rsid w:val="00C41712"/>
    <w:rsid w:val="00C41EC0"/>
    <w:rsid w:val="00C41F1C"/>
    <w:rsid w:val="00C421B1"/>
    <w:rsid w:val="00C429BC"/>
    <w:rsid w:val="00C4303D"/>
    <w:rsid w:val="00C43A81"/>
    <w:rsid w:val="00C44261"/>
    <w:rsid w:val="00C447DF"/>
    <w:rsid w:val="00C44CE6"/>
    <w:rsid w:val="00C44E88"/>
    <w:rsid w:val="00C44FD5"/>
    <w:rsid w:val="00C45182"/>
    <w:rsid w:val="00C4523D"/>
    <w:rsid w:val="00C460E2"/>
    <w:rsid w:val="00C50058"/>
    <w:rsid w:val="00C5034B"/>
    <w:rsid w:val="00C5055E"/>
    <w:rsid w:val="00C50D7F"/>
    <w:rsid w:val="00C51061"/>
    <w:rsid w:val="00C51085"/>
    <w:rsid w:val="00C5148F"/>
    <w:rsid w:val="00C51726"/>
    <w:rsid w:val="00C54E3E"/>
    <w:rsid w:val="00C54F96"/>
    <w:rsid w:val="00C56658"/>
    <w:rsid w:val="00C56818"/>
    <w:rsid w:val="00C60483"/>
    <w:rsid w:val="00C60556"/>
    <w:rsid w:val="00C60793"/>
    <w:rsid w:val="00C616E0"/>
    <w:rsid w:val="00C617B3"/>
    <w:rsid w:val="00C6215E"/>
    <w:rsid w:val="00C6231D"/>
    <w:rsid w:val="00C627DD"/>
    <w:rsid w:val="00C629E4"/>
    <w:rsid w:val="00C62EEC"/>
    <w:rsid w:val="00C63140"/>
    <w:rsid w:val="00C632D9"/>
    <w:rsid w:val="00C6334C"/>
    <w:rsid w:val="00C651FC"/>
    <w:rsid w:val="00C65D6C"/>
    <w:rsid w:val="00C65F62"/>
    <w:rsid w:val="00C661B2"/>
    <w:rsid w:val="00C67131"/>
    <w:rsid w:val="00C673B1"/>
    <w:rsid w:val="00C67C8A"/>
    <w:rsid w:val="00C70828"/>
    <w:rsid w:val="00C70DE9"/>
    <w:rsid w:val="00C7103D"/>
    <w:rsid w:val="00C7317B"/>
    <w:rsid w:val="00C735F6"/>
    <w:rsid w:val="00C74311"/>
    <w:rsid w:val="00C7498B"/>
    <w:rsid w:val="00C755ED"/>
    <w:rsid w:val="00C765EB"/>
    <w:rsid w:val="00C77BC2"/>
    <w:rsid w:val="00C80C00"/>
    <w:rsid w:val="00C824D2"/>
    <w:rsid w:val="00C82903"/>
    <w:rsid w:val="00C8290F"/>
    <w:rsid w:val="00C83F74"/>
    <w:rsid w:val="00C84E05"/>
    <w:rsid w:val="00C86231"/>
    <w:rsid w:val="00C86370"/>
    <w:rsid w:val="00C8654C"/>
    <w:rsid w:val="00C86B72"/>
    <w:rsid w:val="00C90763"/>
    <w:rsid w:val="00C918C2"/>
    <w:rsid w:val="00C92FFB"/>
    <w:rsid w:val="00C94C64"/>
    <w:rsid w:val="00C94EB1"/>
    <w:rsid w:val="00C94FF0"/>
    <w:rsid w:val="00C955D8"/>
    <w:rsid w:val="00C958E7"/>
    <w:rsid w:val="00C9606C"/>
    <w:rsid w:val="00C963FA"/>
    <w:rsid w:val="00C979F3"/>
    <w:rsid w:val="00CA0DB9"/>
    <w:rsid w:val="00CA102D"/>
    <w:rsid w:val="00CA1382"/>
    <w:rsid w:val="00CA1CBF"/>
    <w:rsid w:val="00CA1DDA"/>
    <w:rsid w:val="00CA1DE1"/>
    <w:rsid w:val="00CA1FDD"/>
    <w:rsid w:val="00CA2E45"/>
    <w:rsid w:val="00CA4785"/>
    <w:rsid w:val="00CA48B4"/>
    <w:rsid w:val="00CA4E16"/>
    <w:rsid w:val="00CA5EA1"/>
    <w:rsid w:val="00CA601D"/>
    <w:rsid w:val="00CA6754"/>
    <w:rsid w:val="00CA688A"/>
    <w:rsid w:val="00CA6C4C"/>
    <w:rsid w:val="00CB103A"/>
    <w:rsid w:val="00CB20A1"/>
    <w:rsid w:val="00CB2518"/>
    <w:rsid w:val="00CB3F45"/>
    <w:rsid w:val="00CB4050"/>
    <w:rsid w:val="00CB4469"/>
    <w:rsid w:val="00CB60C6"/>
    <w:rsid w:val="00CB689F"/>
    <w:rsid w:val="00CB7A53"/>
    <w:rsid w:val="00CC0764"/>
    <w:rsid w:val="00CC10D8"/>
    <w:rsid w:val="00CC1338"/>
    <w:rsid w:val="00CC1600"/>
    <w:rsid w:val="00CC1AAF"/>
    <w:rsid w:val="00CC2114"/>
    <w:rsid w:val="00CC268A"/>
    <w:rsid w:val="00CC3A89"/>
    <w:rsid w:val="00CC467F"/>
    <w:rsid w:val="00CC4A9C"/>
    <w:rsid w:val="00CC5228"/>
    <w:rsid w:val="00CC60E6"/>
    <w:rsid w:val="00CC7321"/>
    <w:rsid w:val="00CC7538"/>
    <w:rsid w:val="00CC7698"/>
    <w:rsid w:val="00CC7A2F"/>
    <w:rsid w:val="00CD0942"/>
    <w:rsid w:val="00CD1224"/>
    <w:rsid w:val="00CD1492"/>
    <w:rsid w:val="00CD1D61"/>
    <w:rsid w:val="00CD20ED"/>
    <w:rsid w:val="00CD29CF"/>
    <w:rsid w:val="00CD2E13"/>
    <w:rsid w:val="00CD371D"/>
    <w:rsid w:val="00CD3A1B"/>
    <w:rsid w:val="00CD3B67"/>
    <w:rsid w:val="00CD5FCE"/>
    <w:rsid w:val="00CD6084"/>
    <w:rsid w:val="00CD6142"/>
    <w:rsid w:val="00CD7211"/>
    <w:rsid w:val="00CD74B3"/>
    <w:rsid w:val="00CD74ED"/>
    <w:rsid w:val="00CE06B4"/>
    <w:rsid w:val="00CE4350"/>
    <w:rsid w:val="00CE63A4"/>
    <w:rsid w:val="00CE6CB9"/>
    <w:rsid w:val="00CE6DEA"/>
    <w:rsid w:val="00CE762F"/>
    <w:rsid w:val="00CE7FC1"/>
    <w:rsid w:val="00CF0954"/>
    <w:rsid w:val="00CF108F"/>
    <w:rsid w:val="00CF1523"/>
    <w:rsid w:val="00CF18BA"/>
    <w:rsid w:val="00CF1B79"/>
    <w:rsid w:val="00CF2207"/>
    <w:rsid w:val="00CF2526"/>
    <w:rsid w:val="00CF285A"/>
    <w:rsid w:val="00CF2C86"/>
    <w:rsid w:val="00CF31AA"/>
    <w:rsid w:val="00CF36B0"/>
    <w:rsid w:val="00CF3C11"/>
    <w:rsid w:val="00CF40D9"/>
    <w:rsid w:val="00CF5DF2"/>
    <w:rsid w:val="00CF69A3"/>
    <w:rsid w:val="00CF6F43"/>
    <w:rsid w:val="00CF7A5E"/>
    <w:rsid w:val="00CF7C72"/>
    <w:rsid w:val="00D001DB"/>
    <w:rsid w:val="00D007E0"/>
    <w:rsid w:val="00D00FFE"/>
    <w:rsid w:val="00D020E2"/>
    <w:rsid w:val="00D02EC1"/>
    <w:rsid w:val="00D030AE"/>
    <w:rsid w:val="00D03342"/>
    <w:rsid w:val="00D03A5D"/>
    <w:rsid w:val="00D03B15"/>
    <w:rsid w:val="00D03C6B"/>
    <w:rsid w:val="00D051E6"/>
    <w:rsid w:val="00D07634"/>
    <w:rsid w:val="00D076A3"/>
    <w:rsid w:val="00D07C71"/>
    <w:rsid w:val="00D11878"/>
    <w:rsid w:val="00D11C62"/>
    <w:rsid w:val="00D12556"/>
    <w:rsid w:val="00D125A4"/>
    <w:rsid w:val="00D13004"/>
    <w:rsid w:val="00D13680"/>
    <w:rsid w:val="00D143B6"/>
    <w:rsid w:val="00D14581"/>
    <w:rsid w:val="00D1464D"/>
    <w:rsid w:val="00D15AC1"/>
    <w:rsid w:val="00D1678D"/>
    <w:rsid w:val="00D16957"/>
    <w:rsid w:val="00D16E0A"/>
    <w:rsid w:val="00D16F1A"/>
    <w:rsid w:val="00D16FA6"/>
    <w:rsid w:val="00D17719"/>
    <w:rsid w:val="00D2023D"/>
    <w:rsid w:val="00D21D42"/>
    <w:rsid w:val="00D21DA5"/>
    <w:rsid w:val="00D22F25"/>
    <w:rsid w:val="00D234FB"/>
    <w:rsid w:val="00D23A4C"/>
    <w:rsid w:val="00D2476F"/>
    <w:rsid w:val="00D24C1F"/>
    <w:rsid w:val="00D25D32"/>
    <w:rsid w:val="00D2675E"/>
    <w:rsid w:val="00D26BD0"/>
    <w:rsid w:val="00D273D8"/>
    <w:rsid w:val="00D27632"/>
    <w:rsid w:val="00D31490"/>
    <w:rsid w:val="00D31949"/>
    <w:rsid w:val="00D32667"/>
    <w:rsid w:val="00D32967"/>
    <w:rsid w:val="00D33167"/>
    <w:rsid w:val="00D33A67"/>
    <w:rsid w:val="00D33D23"/>
    <w:rsid w:val="00D341D7"/>
    <w:rsid w:val="00D3459C"/>
    <w:rsid w:val="00D35DB9"/>
    <w:rsid w:val="00D360FB"/>
    <w:rsid w:val="00D36C42"/>
    <w:rsid w:val="00D371C2"/>
    <w:rsid w:val="00D378F3"/>
    <w:rsid w:val="00D37B9F"/>
    <w:rsid w:val="00D37D51"/>
    <w:rsid w:val="00D4012E"/>
    <w:rsid w:val="00D41CE6"/>
    <w:rsid w:val="00D4224F"/>
    <w:rsid w:val="00D43C8C"/>
    <w:rsid w:val="00D44198"/>
    <w:rsid w:val="00D44A37"/>
    <w:rsid w:val="00D45D4E"/>
    <w:rsid w:val="00D465E8"/>
    <w:rsid w:val="00D5049C"/>
    <w:rsid w:val="00D50A58"/>
    <w:rsid w:val="00D50E94"/>
    <w:rsid w:val="00D51073"/>
    <w:rsid w:val="00D5241C"/>
    <w:rsid w:val="00D52AB4"/>
    <w:rsid w:val="00D53433"/>
    <w:rsid w:val="00D53722"/>
    <w:rsid w:val="00D5396A"/>
    <w:rsid w:val="00D53C6E"/>
    <w:rsid w:val="00D55DF4"/>
    <w:rsid w:val="00D56311"/>
    <w:rsid w:val="00D56EFE"/>
    <w:rsid w:val="00D570D7"/>
    <w:rsid w:val="00D6039D"/>
    <w:rsid w:val="00D62547"/>
    <w:rsid w:val="00D63566"/>
    <w:rsid w:val="00D64671"/>
    <w:rsid w:val="00D6672E"/>
    <w:rsid w:val="00D67407"/>
    <w:rsid w:val="00D674B8"/>
    <w:rsid w:val="00D679E4"/>
    <w:rsid w:val="00D67A39"/>
    <w:rsid w:val="00D67A7D"/>
    <w:rsid w:val="00D67FD1"/>
    <w:rsid w:val="00D702CB"/>
    <w:rsid w:val="00D70C46"/>
    <w:rsid w:val="00D71093"/>
    <w:rsid w:val="00D717EB"/>
    <w:rsid w:val="00D72C8B"/>
    <w:rsid w:val="00D738A8"/>
    <w:rsid w:val="00D7390B"/>
    <w:rsid w:val="00D740DE"/>
    <w:rsid w:val="00D74C46"/>
    <w:rsid w:val="00D74EC8"/>
    <w:rsid w:val="00D75053"/>
    <w:rsid w:val="00D76346"/>
    <w:rsid w:val="00D8096A"/>
    <w:rsid w:val="00D80CA8"/>
    <w:rsid w:val="00D80D2B"/>
    <w:rsid w:val="00D81C33"/>
    <w:rsid w:val="00D821D4"/>
    <w:rsid w:val="00D8355E"/>
    <w:rsid w:val="00D83A5A"/>
    <w:rsid w:val="00D841FF"/>
    <w:rsid w:val="00D84E3C"/>
    <w:rsid w:val="00D858FA"/>
    <w:rsid w:val="00D866F4"/>
    <w:rsid w:val="00D86764"/>
    <w:rsid w:val="00D903BC"/>
    <w:rsid w:val="00D9051A"/>
    <w:rsid w:val="00D90CBD"/>
    <w:rsid w:val="00D90E1C"/>
    <w:rsid w:val="00D91269"/>
    <w:rsid w:val="00D9161C"/>
    <w:rsid w:val="00D91A1F"/>
    <w:rsid w:val="00D93598"/>
    <w:rsid w:val="00D94299"/>
    <w:rsid w:val="00D948DD"/>
    <w:rsid w:val="00D95569"/>
    <w:rsid w:val="00D96A90"/>
    <w:rsid w:val="00D971BD"/>
    <w:rsid w:val="00D977B6"/>
    <w:rsid w:val="00D97CAC"/>
    <w:rsid w:val="00DA113D"/>
    <w:rsid w:val="00DA131D"/>
    <w:rsid w:val="00DA1819"/>
    <w:rsid w:val="00DA1CBB"/>
    <w:rsid w:val="00DA278C"/>
    <w:rsid w:val="00DA2E5F"/>
    <w:rsid w:val="00DA359C"/>
    <w:rsid w:val="00DA49AF"/>
    <w:rsid w:val="00DA49BE"/>
    <w:rsid w:val="00DA49CA"/>
    <w:rsid w:val="00DA526D"/>
    <w:rsid w:val="00DA6116"/>
    <w:rsid w:val="00DA63A5"/>
    <w:rsid w:val="00DA69A1"/>
    <w:rsid w:val="00DA778C"/>
    <w:rsid w:val="00DA7959"/>
    <w:rsid w:val="00DB184F"/>
    <w:rsid w:val="00DB1A77"/>
    <w:rsid w:val="00DB1C78"/>
    <w:rsid w:val="00DB1F8E"/>
    <w:rsid w:val="00DB398F"/>
    <w:rsid w:val="00DB4D30"/>
    <w:rsid w:val="00DB516A"/>
    <w:rsid w:val="00DB5346"/>
    <w:rsid w:val="00DB62ED"/>
    <w:rsid w:val="00DB643E"/>
    <w:rsid w:val="00DB6BF2"/>
    <w:rsid w:val="00DB7987"/>
    <w:rsid w:val="00DB7FD1"/>
    <w:rsid w:val="00DC0095"/>
    <w:rsid w:val="00DC0504"/>
    <w:rsid w:val="00DC16DD"/>
    <w:rsid w:val="00DC3208"/>
    <w:rsid w:val="00DC3266"/>
    <w:rsid w:val="00DC3F0E"/>
    <w:rsid w:val="00DC4356"/>
    <w:rsid w:val="00DC45E4"/>
    <w:rsid w:val="00DC464A"/>
    <w:rsid w:val="00DC4CD7"/>
    <w:rsid w:val="00DC4D54"/>
    <w:rsid w:val="00DC53AB"/>
    <w:rsid w:val="00DC6760"/>
    <w:rsid w:val="00DC7194"/>
    <w:rsid w:val="00DC7553"/>
    <w:rsid w:val="00DD02EA"/>
    <w:rsid w:val="00DD05DE"/>
    <w:rsid w:val="00DD091B"/>
    <w:rsid w:val="00DD0949"/>
    <w:rsid w:val="00DD0C85"/>
    <w:rsid w:val="00DD0EE4"/>
    <w:rsid w:val="00DD0FDB"/>
    <w:rsid w:val="00DD1052"/>
    <w:rsid w:val="00DD1210"/>
    <w:rsid w:val="00DD14DF"/>
    <w:rsid w:val="00DD16EB"/>
    <w:rsid w:val="00DD1B1C"/>
    <w:rsid w:val="00DD1BA9"/>
    <w:rsid w:val="00DD2194"/>
    <w:rsid w:val="00DD34BE"/>
    <w:rsid w:val="00DD38EF"/>
    <w:rsid w:val="00DD41F2"/>
    <w:rsid w:val="00DD5102"/>
    <w:rsid w:val="00DD5A2D"/>
    <w:rsid w:val="00DD633F"/>
    <w:rsid w:val="00DD706E"/>
    <w:rsid w:val="00DD74D7"/>
    <w:rsid w:val="00DD788B"/>
    <w:rsid w:val="00DD7965"/>
    <w:rsid w:val="00DD7C8E"/>
    <w:rsid w:val="00DD7E5E"/>
    <w:rsid w:val="00DE13D0"/>
    <w:rsid w:val="00DE14D6"/>
    <w:rsid w:val="00DE1DF3"/>
    <w:rsid w:val="00DE23A5"/>
    <w:rsid w:val="00DE3501"/>
    <w:rsid w:val="00DE4226"/>
    <w:rsid w:val="00DE443F"/>
    <w:rsid w:val="00DE44F3"/>
    <w:rsid w:val="00DE45B0"/>
    <w:rsid w:val="00DE5124"/>
    <w:rsid w:val="00DE5BC4"/>
    <w:rsid w:val="00DE5CAC"/>
    <w:rsid w:val="00DE73C8"/>
    <w:rsid w:val="00DE74A0"/>
    <w:rsid w:val="00DE7A9F"/>
    <w:rsid w:val="00DE7FF7"/>
    <w:rsid w:val="00DF114B"/>
    <w:rsid w:val="00DF121B"/>
    <w:rsid w:val="00DF18F5"/>
    <w:rsid w:val="00DF38EA"/>
    <w:rsid w:val="00DF3C18"/>
    <w:rsid w:val="00DF3CFD"/>
    <w:rsid w:val="00DF3E89"/>
    <w:rsid w:val="00DF50A2"/>
    <w:rsid w:val="00DF512A"/>
    <w:rsid w:val="00DF522D"/>
    <w:rsid w:val="00DF5409"/>
    <w:rsid w:val="00DF5517"/>
    <w:rsid w:val="00DF644F"/>
    <w:rsid w:val="00DF658F"/>
    <w:rsid w:val="00DF7F1E"/>
    <w:rsid w:val="00E00285"/>
    <w:rsid w:val="00E00FEC"/>
    <w:rsid w:val="00E016EA"/>
    <w:rsid w:val="00E0224C"/>
    <w:rsid w:val="00E0414D"/>
    <w:rsid w:val="00E042D2"/>
    <w:rsid w:val="00E05279"/>
    <w:rsid w:val="00E05566"/>
    <w:rsid w:val="00E0567D"/>
    <w:rsid w:val="00E07430"/>
    <w:rsid w:val="00E07A67"/>
    <w:rsid w:val="00E10041"/>
    <w:rsid w:val="00E10492"/>
    <w:rsid w:val="00E107AC"/>
    <w:rsid w:val="00E10F21"/>
    <w:rsid w:val="00E112D7"/>
    <w:rsid w:val="00E11B7B"/>
    <w:rsid w:val="00E121E6"/>
    <w:rsid w:val="00E1282D"/>
    <w:rsid w:val="00E1295A"/>
    <w:rsid w:val="00E1373F"/>
    <w:rsid w:val="00E1403C"/>
    <w:rsid w:val="00E1444B"/>
    <w:rsid w:val="00E15B5C"/>
    <w:rsid w:val="00E15CD4"/>
    <w:rsid w:val="00E15E24"/>
    <w:rsid w:val="00E165D9"/>
    <w:rsid w:val="00E166EC"/>
    <w:rsid w:val="00E1673A"/>
    <w:rsid w:val="00E169CA"/>
    <w:rsid w:val="00E20106"/>
    <w:rsid w:val="00E205AC"/>
    <w:rsid w:val="00E2074C"/>
    <w:rsid w:val="00E2103F"/>
    <w:rsid w:val="00E21410"/>
    <w:rsid w:val="00E21B3F"/>
    <w:rsid w:val="00E22021"/>
    <w:rsid w:val="00E22179"/>
    <w:rsid w:val="00E23875"/>
    <w:rsid w:val="00E24C4E"/>
    <w:rsid w:val="00E25784"/>
    <w:rsid w:val="00E26512"/>
    <w:rsid w:val="00E2795A"/>
    <w:rsid w:val="00E30906"/>
    <w:rsid w:val="00E30F61"/>
    <w:rsid w:val="00E31120"/>
    <w:rsid w:val="00E319CC"/>
    <w:rsid w:val="00E31DBD"/>
    <w:rsid w:val="00E334F3"/>
    <w:rsid w:val="00E3496F"/>
    <w:rsid w:val="00E36165"/>
    <w:rsid w:val="00E36312"/>
    <w:rsid w:val="00E36F9D"/>
    <w:rsid w:val="00E40A25"/>
    <w:rsid w:val="00E41099"/>
    <w:rsid w:val="00E4160F"/>
    <w:rsid w:val="00E416A2"/>
    <w:rsid w:val="00E42FF8"/>
    <w:rsid w:val="00E430D2"/>
    <w:rsid w:val="00E435D2"/>
    <w:rsid w:val="00E43DF6"/>
    <w:rsid w:val="00E44025"/>
    <w:rsid w:val="00E44BAA"/>
    <w:rsid w:val="00E45A10"/>
    <w:rsid w:val="00E45D90"/>
    <w:rsid w:val="00E46F53"/>
    <w:rsid w:val="00E470F0"/>
    <w:rsid w:val="00E47491"/>
    <w:rsid w:val="00E47BC2"/>
    <w:rsid w:val="00E50273"/>
    <w:rsid w:val="00E50B7F"/>
    <w:rsid w:val="00E50C89"/>
    <w:rsid w:val="00E518B2"/>
    <w:rsid w:val="00E51D7A"/>
    <w:rsid w:val="00E527A9"/>
    <w:rsid w:val="00E53CE0"/>
    <w:rsid w:val="00E547EC"/>
    <w:rsid w:val="00E54A1D"/>
    <w:rsid w:val="00E55678"/>
    <w:rsid w:val="00E569A4"/>
    <w:rsid w:val="00E57112"/>
    <w:rsid w:val="00E57FA7"/>
    <w:rsid w:val="00E60B74"/>
    <w:rsid w:val="00E6153E"/>
    <w:rsid w:val="00E6183E"/>
    <w:rsid w:val="00E619DC"/>
    <w:rsid w:val="00E61A29"/>
    <w:rsid w:val="00E61F3A"/>
    <w:rsid w:val="00E627E5"/>
    <w:rsid w:val="00E63648"/>
    <w:rsid w:val="00E64452"/>
    <w:rsid w:val="00E64937"/>
    <w:rsid w:val="00E64A28"/>
    <w:rsid w:val="00E64F4A"/>
    <w:rsid w:val="00E64FD0"/>
    <w:rsid w:val="00E652DD"/>
    <w:rsid w:val="00E6571E"/>
    <w:rsid w:val="00E65C34"/>
    <w:rsid w:val="00E6672F"/>
    <w:rsid w:val="00E6681B"/>
    <w:rsid w:val="00E66C9A"/>
    <w:rsid w:val="00E67430"/>
    <w:rsid w:val="00E6795D"/>
    <w:rsid w:val="00E67D0F"/>
    <w:rsid w:val="00E703BA"/>
    <w:rsid w:val="00E70700"/>
    <w:rsid w:val="00E70F5C"/>
    <w:rsid w:val="00E716FA"/>
    <w:rsid w:val="00E71EAA"/>
    <w:rsid w:val="00E72047"/>
    <w:rsid w:val="00E7245A"/>
    <w:rsid w:val="00E73C2F"/>
    <w:rsid w:val="00E73E21"/>
    <w:rsid w:val="00E750C0"/>
    <w:rsid w:val="00E755E5"/>
    <w:rsid w:val="00E75789"/>
    <w:rsid w:val="00E75F25"/>
    <w:rsid w:val="00E7643B"/>
    <w:rsid w:val="00E76624"/>
    <w:rsid w:val="00E77792"/>
    <w:rsid w:val="00E77C93"/>
    <w:rsid w:val="00E77E51"/>
    <w:rsid w:val="00E801ED"/>
    <w:rsid w:val="00E8060F"/>
    <w:rsid w:val="00E81E7F"/>
    <w:rsid w:val="00E83349"/>
    <w:rsid w:val="00E83AD9"/>
    <w:rsid w:val="00E83BD8"/>
    <w:rsid w:val="00E85F3B"/>
    <w:rsid w:val="00E86261"/>
    <w:rsid w:val="00E9057D"/>
    <w:rsid w:val="00E9073D"/>
    <w:rsid w:val="00E917F2"/>
    <w:rsid w:val="00E91D33"/>
    <w:rsid w:val="00E92AAD"/>
    <w:rsid w:val="00E92F1C"/>
    <w:rsid w:val="00E9381C"/>
    <w:rsid w:val="00E93F9C"/>
    <w:rsid w:val="00E94616"/>
    <w:rsid w:val="00E95A12"/>
    <w:rsid w:val="00E966A9"/>
    <w:rsid w:val="00E966E5"/>
    <w:rsid w:val="00E9692B"/>
    <w:rsid w:val="00E96FEB"/>
    <w:rsid w:val="00E9706C"/>
    <w:rsid w:val="00EA0D8E"/>
    <w:rsid w:val="00EA3C07"/>
    <w:rsid w:val="00EA3F65"/>
    <w:rsid w:val="00EA4186"/>
    <w:rsid w:val="00EA4BC6"/>
    <w:rsid w:val="00EA5676"/>
    <w:rsid w:val="00EA5944"/>
    <w:rsid w:val="00EA5D42"/>
    <w:rsid w:val="00EA5DC1"/>
    <w:rsid w:val="00EA70AD"/>
    <w:rsid w:val="00EA7252"/>
    <w:rsid w:val="00EA77D3"/>
    <w:rsid w:val="00EA7979"/>
    <w:rsid w:val="00EB03F1"/>
    <w:rsid w:val="00EB079E"/>
    <w:rsid w:val="00EB0A71"/>
    <w:rsid w:val="00EB0A8F"/>
    <w:rsid w:val="00EB0D38"/>
    <w:rsid w:val="00EB1575"/>
    <w:rsid w:val="00EB1E96"/>
    <w:rsid w:val="00EB28E0"/>
    <w:rsid w:val="00EB2936"/>
    <w:rsid w:val="00EB355D"/>
    <w:rsid w:val="00EB43F9"/>
    <w:rsid w:val="00EB444E"/>
    <w:rsid w:val="00EB4762"/>
    <w:rsid w:val="00EB5AA6"/>
    <w:rsid w:val="00EB6954"/>
    <w:rsid w:val="00EB75CF"/>
    <w:rsid w:val="00EB7857"/>
    <w:rsid w:val="00EC0023"/>
    <w:rsid w:val="00EC036F"/>
    <w:rsid w:val="00EC07FC"/>
    <w:rsid w:val="00EC128C"/>
    <w:rsid w:val="00EC25AB"/>
    <w:rsid w:val="00EC2E9D"/>
    <w:rsid w:val="00EC36EC"/>
    <w:rsid w:val="00EC3907"/>
    <w:rsid w:val="00EC3A63"/>
    <w:rsid w:val="00EC40F1"/>
    <w:rsid w:val="00EC425D"/>
    <w:rsid w:val="00EC5022"/>
    <w:rsid w:val="00EC5D93"/>
    <w:rsid w:val="00EC659A"/>
    <w:rsid w:val="00EC67C9"/>
    <w:rsid w:val="00EC75AE"/>
    <w:rsid w:val="00EC7DA2"/>
    <w:rsid w:val="00ED159C"/>
    <w:rsid w:val="00ED2C7E"/>
    <w:rsid w:val="00ED5F4C"/>
    <w:rsid w:val="00ED64C9"/>
    <w:rsid w:val="00ED708F"/>
    <w:rsid w:val="00EE10F1"/>
    <w:rsid w:val="00EE11FA"/>
    <w:rsid w:val="00EE14E0"/>
    <w:rsid w:val="00EE2662"/>
    <w:rsid w:val="00EE2F57"/>
    <w:rsid w:val="00EE36E3"/>
    <w:rsid w:val="00EE3BFC"/>
    <w:rsid w:val="00EE40C4"/>
    <w:rsid w:val="00EE4BC2"/>
    <w:rsid w:val="00EE4F5B"/>
    <w:rsid w:val="00EE566A"/>
    <w:rsid w:val="00EE6FDC"/>
    <w:rsid w:val="00EE78EB"/>
    <w:rsid w:val="00EF0AC1"/>
    <w:rsid w:val="00EF10E3"/>
    <w:rsid w:val="00EF33A0"/>
    <w:rsid w:val="00EF382A"/>
    <w:rsid w:val="00EF4607"/>
    <w:rsid w:val="00EF51E7"/>
    <w:rsid w:val="00EF5587"/>
    <w:rsid w:val="00EF5B6D"/>
    <w:rsid w:val="00EF6F2C"/>
    <w:rsid w:val="00EF6FB6"/>
    <w:rsid w:val="00EF7192"/>
    <w:rsid w:val="00EF7209"/>
    <w:rsid w:val="00EF799F"/>
    <w:rsid w:val="00EF7A56"/>
    <w:rsid w:val="00EF7D7B"/>
    <w:rsid w:val="00F00127"/>
    <w:rsid w:val="00F0032A"/>
    <w:rsid w:val="00F00452"/>
    <w:rsid w:val="00F008B1"/>
    <w:rsid w:val="00F00FC7"/>
    <w:rsid w:val="00F0187C"/>
    <w:rsid w:val="00F01978"/>
    <w:rsid w:val="00F01E1E"/>
    <w:rsid w:val="00F03504"/>
    <w:rsid w:val="00F03E8F"/>
    <w:rsid w:val="00F03EAB"/>
    <w:rsid w:val="00F03F26"/>
    <w:rsid w:val="00F052E5"/>
    <w:rsid w:val="00F054DA"/>
    <w:rsid w:val="00F05500"/>
    <w:rsid w:val="00F0761F"/>
    <w:rsid w:val="00F103BD"/>
    <w:rsid w:val="00F11771"/>
    <w:rsid w:val="00F11938"/>
    <w:rsid w:val="00F12E59"/>
    <w:rsid w:val="00F1325F"/>
    <w:rsid w:val="00F13435"/>
    <w:rsid w:val="00F1513F"/>
    <w:rsid w:val="00F15648"/>
    <w:rsid w:val="00F15815"/>
    <w:rsid w:val="00F159F3"/>
    <w:rsid w:val="00F16135"/>
    <w:rsid w:val="00F164A1"/>
    <w:rsid w:val="00F16A9D"/>
    <w:rsid w:val="00F16B06"/>
    <w:rsid w:val="00F16D1C"/>
    <w:rsid w:val="00F179F8"/>
    <w:rsid w:val="00F2019B"/>
    <w:rsid w:val="00F218D9"/>
    <w:rsid w:val="00F2369D"/>
    <w:rsid w:val="00F23EA8"/>
    <w:rsid w:val="00F245FC"/>
    <w:rsid w:val="00F2474F"/>
    <w:rsid w:val="00F25461"/>
    <w:rsid w:val="00F265AB"/>
    <w:rsid w:val="00F267FA"/>
    <w:rsid w:val="00F27140"/>
    <w:rsid w:val="00F27CBF"/>
    <w:rsid w:val="00F31107"/>
    <w:rsid w:val="00F31368"/>
    <w:rsid w:val="00F32265"/>
    <w:rsid w:val="00F33BC2"/>
    <w:rsid w:val="00F33E75"/>
    <w:rsid w:val="00F33F5D"/>
    <w:rsid w:val="00F34391"/>
    <w:rsid w:val="00F3497C"/>
    <w:rsid w:val="00F34C6A"/>
    <w:rsid w:val="00F37D20"/>
    <w:rsid w:val="00F37F77"/>
    <w:rsid w:val="00F41D7F"/>
    <w:rsid w:val="00F4224A"/>
    <w:rsid w:val="00F427E7"/>
    <w:rsid w:val="00F42A7B"/>
    <w:rsid w:val="00F44B66"/>
    <w:rsid w:val="00F44E1D"/>
    <w:rsid w:val="00F45405"/>
    <w:rsid w:val="00F45F8C"/>
    <w:rsid w:val="00F4603D"/>
    <w:rsid w:val="00F4741C"/>
    <w:rsid w:val="00F47A9C"/>
    <w:rsid w:val="00F50189"/>
    <w:rsid w:val="00F50672"/>
    <w:rsid w:val="00F50B74"/>
    <w:rsid w:val="00F517E8"/>
    <w:rsid w:val="00F51D3A"/>
    <w:rsid w:val="00F52B45"/>
    <w:rsid w:val="00F53F52"/>
    <w:rsid w:val="00F54619"/>
    <w:rsid w:val="00F5523F"/>
    <w:rsid w:val="00F56B51"/>
    <w:rsid w:val="00F56E90"/>
    <w:rsid w:val="00F56FEE"/>
    <w:rsid w:val="00F573D5"/>
    <w:rsid w:val="00F57A65"/>
    <w:rsid w:val="00F57C30"/>
    <w:rsid w:val="00F600EA"/>
    <w:rsid w:val="00F611C1"/>
    <w:rsid w:val="00F62598"/>
    <w:rsid w:val="00F63154"/>
    <w:rsid w:val="00F634DB"/>
    <w:rsid w:val="00F64D7A"/>
    <w:rsid w:val="00F64EA9"/>
    <w:rsid w:val="00F651EC"/>
    <w:rsid w:val="00F659F9"/>
    <w:rsid w:val="00F66474"/>
    <w:rsid w:val="00F66BA7"/>
    <w:rsid w:val="00F67796"/>
    <w:rsid w:val="00F67C31"/>
    <w:rsid w:val="00F7020F"/>
    <w:rsid w:val="00F7085C"/>
    <w:rsid w:val="00F70888"/>
    <w:rsid w:val="00F71AF4"/>
    <w:rsid w:val="00F71C85"/>
    <w:rsid w:val="00F72892"/>
    <w:rsid w:val="00F731A7"/>
    <w:rsid w:val="00F738B4"/>
    <w:rsid w:val="00F74019"/>
    <w:rsid w:val="00F746B6"/>
    <w:rsid w:val="00F75087"/>
    <w:rsid w:val="00F75DD3"/>
    <w:rsid w:val="00F76235"/>
    <w:rsid w:val="00F80695"/>
    <w:rsid w:val="00F806CE"/>
    <w:rsid w:val="00F80A14"/>
    <w:rsid w:val="00F80F71"/>
    <w:rsid w:val="00F8113B"/>
    <w:rsid w:val="00F8164B"/>
    <w:rsid w:val="00F83C40"/>
    <w:rsid w:val="00F84072"/>
    <w:rsid w:val="00F844B6"/>
    <w:rsid w:val="00F844C6"/>
    <w:rsid w:val="00F85289"/>
    <w:rsid w:val="00F853D1"/>
    <w:rsid w:val="00F85EB2"/>
    <w:rsid w:val="00F871D7"/>
    <w:rsid w:val="00F8779E"/>
    <w:rsid w:val="00F9059C"/>
    <w:rsid w:val="00F90A7A"/>
    <w:rsid w:val="00F91E56"/>
    <w:rsid w:val="00F92057"/>
    <w:rsid w:val="00F926C3"/>
    <w:rsid w:val="00F933F1"/>
    <w:rsid w:val="00F943D6"/>
    <w:rsid w:val="00F94FF5"/>
    <w:rsid w:val="00F9517D"/>
    <w:rsid w:val="00F95945"/>
    <w:rsid w:val="00F96656"/>
    <w:rsid w:val="00F975B9"/>
    <w:rsid w:val="00FA0529"/>
    <w:rsid w:val="00FA0848"/>
    <w:rsid w:val="00FA17B6"/>
    <w:rsid w:val="00FA1A4B"/>
    <w:rsid w:val="00FA2251"/>
    <w:rsid w:val="00FA2F8E"/>
    <w:rsid w:val="00FA3092"/>
    <w:rsid w:val="00FA3B9E"/>
    <w:rsid w:val="00FA3F7A"/>
    <w:rsid w:val="00FA42A1"/>
    <w:rsid w:val="00FA464E"/>
    <w:rsid w:val="00FA5348"/>
    <w:rsid w:val="00FA5AD8"/>
    <w:rsid w:val="00FA745E"/>
    <w:rsid w:val="00FA7DA2"/>
    <w:rsid w:val="00FA7F36"/>
    <w:rsid w:val="00FB0912"/>
    <w:rsid w:val="00FB0AA7"/>
    <w:rsid w:val="00FB188D"/>
    <w:rsid w:val="00FB23E1"/>
    <w:rsid w:val="00FB2D8B"/>
    <w:rsid w:val="00FB3A56"/>
    <w:rsid w:val="00FB42D1"/>
    <w:rsid w:val="00FB5362"/>
    <w:rsid w:val="00FB5AFB"/>
    <w:rsid w:val="00FB654C"/>
    <w:rsid w:val="00FB67D3"/>
    <w:rsid w:val="00FB6A2D"/>
    <w:rsid w:val="00FB7401"/>
    <w:rsid w:val="00FB7939"/>
    <w:rsid w:val="00FC0554"/>
    <w:rsid w:val="00FC189D"/>
    <w:rsid w:val="00FC1B73"/>
    <w:rsid w:val="00FC21CB"/>
    <w:rsid w:val="00FC2721"/>
    <w:rsid w:val="00FC27F6"/>
    <w:rsid w:val="00FC348C"/>
    <w:rsid w:val="00FC386D"/>
    <w:rsid w:val="00FC3E51"/>
    <w:rsid w:val="00FC4218"/>
    <w:rsid w:val="00FC42BD"/>
    <w:rsid w:val="00FC44E3"/>
    <w:rsid w:val="00FC52AE"/>
    <w:rsid w:val="00FC7A0E"/>
    <w:rsid w:val="00FD0232"/>
    <w:rsid w:val="00FD053C"/>
    <w:rsid w:val="00FD1142"/>
    <w:rsid w:val="00FD194C"/>
    <w:rsid w:val="00FD2947"/>
    <w:rsid w:val="00FD2AB7"/>
    <w:rsid w:val="00FD4133"/>
    <w:rsid w:val="00FD4F5C"/>
    <w:rsid w:val="00FD68D0"/>
    <w:rsid w:val="00FD76B9"/>
    <w:rsid w:val="00FE0F17"/>
    <w:rsid w:val="00FE15A9"/>
    <w:rsid w:val="00FE2773"/>
    <w:rsid w:val="00FE3269"/>
    <w:rsid w:val="00FE3326"/>
    <w:rsid w:val="00FE3725"/>
    <w:rsid w:val="00FE3FE0"/>
    <w:rsid w:val="00FE4152"/>
    <w:rsid w:val="00FE4C1C"/>
    <w:rsid w:val="00FE525E"/>
    <w:rsid w:val="00FE5D2C"/>
    <w:rsid w:val="00FE64E0"/>
    <w:rsid w:val="00FE7D90"/>
    <w:rsid w:val="00FF0601"/>
    <w:rsid w:val="00FF0604"/>
    <w:rsid w:val="00FF06D4"/>
    <w:rsid w:val="00FF0BB4"/>
    <w:rsid w:val="00FF0D56"/>
    <w:rsid w:val="00FF10B8"/>
    <w:rsid w:val="00FF12A5"/>
    <w:rsid w:val="00FF2082"/>
    <w:rsid w:val="00FF48A5"/>
    <w:rsid w:val="00FF4B90"/>
    <w:rsid w:val="00FF4FA4"/>
    <w:rsid w:val="00FF5A95"/>
    <w:rsid w:val="00FF5F84"/>
    <w:rsid w:val="00FF616F"/>
    <w:rsid w:val="00FF61E6"/>
    <w:rsid w:val="00FF7235"/>
    <w:rsid w:val="00FF7B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94"/>
    <o:shapelayout v:ext="edit">
      <o:idmap v:ext="edit" data="1"/>
      <o:rules v:ext="edit">
        <o:r id="V:Rule1" type="connector" idref="#AutoShape 2305"/>
        <o:r id="V:Rule2" type="connector" idref="#AutoShape 2306"/>
        <o:r id="V:Rule3" type="connector" idref="#AutoShape 2307"/>
        <o:r id="V:Rule4" type="connector" idref="#AutoShape 2308"/>
        <o:r id="V:Rule5" type="connector" idref="#AutoShape 2309"/>
        <o:r id="V:Rule6" type="connector" idref="#AutoShape 2310"/>
        <o:r id="V:Rule7" type="connector" idref="#AutoShape 2311"/>
        <o:r id="V:Rule8" type="connector" idref="#AutoShape 2315"/>
        <o:r id="V:Rule9" type="connector" idref="#AutoShape 2316"/>
        <o:r id="V:Rule10" type="connector" idref="#AutoShape 2317"/>
        <o:r id="V:Rule11" type="connector" idref="#AutoShape 2318"/>
        <o:r id="V:Rule12" type="connector" idref="#AutoShape 2319"/>
        <o:r id="V:Rule13" type="connector" idref="#AutoShape 2321"/>
        <o:r id="V:Rule14" type="connector" idref="#AutoShape 2323"/>
        <o:r id="V:Rule15" type="connector" idref="#AutoShape 2324"/>
        <o:r id="V:Rule16" type="connector" idref="#AutoShape 2328"/>
        <o:r id="V:Rule17" type="connector" idref="#AutoShape 2329"/>
        <o:r id="V:Rule18" type="connector" idref="#AutoShape 2244"/>
        <o:r id="V:Rule19" type="connector" idref="#AutoShape 2245"/>
        <o:r id="V:Rule20" type="connector" idref="#AutoShape 2246"/>
        <o:r id="V:Rule21" type="connector" idref="#AutoShape 2247"/>
        <o:r id="V:Rule22" type="connector" idref="#AutoShape 2248"/>
        <o:r id="V:Rule23" type="connector" idref="#AutoShape 2249"/>
        <o:r id="V:Rule24" type="connector" idref="#AutoShape 2250"/>
        <o:r id="V:Rule25" type="connector" idref="#AutoShape 2251"/>
        <o:r id="V:Rule26" type="connector" idref="#AutoShape 2252"/>
        <o:r id="V:Rule27" type="connector" idref="#AutoShape 2253"/>
        <o:r id="V:Rule28" type="connector" idref="#AutoShape 2257"/>
        <o:r id="V:Rule29" type="connector" idref="#AutoShape 2258"/>
        <o:r id="V:Rule30" type="connector" idref="#AutoShape 2262"/>
        <o:r id="V:Rule31" type="connector" idref="#AutoShape 2263"/>
        <o:r id="V:Rule32" type="connector" idref="#AutoShape 2196"/>
        <o:r id="V:Rule33" type="connector" idref="#AutoShape 2197"/>
        <o:r id="V:Rule34" type="connector" idref="#AutoShape 2198"/>
        <o:r id="V:Rule35" type="connector" idref="#AutoShape 2199"/>
        <o:r id="V:Rule36" type="connector" idref="#AutoShape 2201"/>
        <o:r id="V:Rule37" type="connector" idref="#AutoShape 2202"/>
        <o:r id="V:Rule38" type="connector" idref="#AutoShape 2203"/>
        <o:r id="V:Rule39" type="connector" idref="#AutoShape 2204"/>
        <o:r id="V:Rule40" type="connector" idref="#AutoShape 2205"/>
        <o:r id="V:Rule41" type="connector" idref="#AutoShape 2206"/>
        <o:r id="V:Rule42" type="connector" idref="#AutoShape 2207"/>
        <o:r id="V:Rule43" type="connector" idref="#AutoShape 2208"/>
        <o:r id="V:Rule44" type="connector" idref="#AutoShape 2209"/>
        <o:r id="V:Rule45" type="connector" idref="#AutoShape 2210"/>
        <o:r id="V:Rule46" type="connector" idref="#AutoShape 2214"/>
        <o:r id="V:Rule47" type="connector" idref="#AutoShape 2215"/>
        <o:r id="V:Rule48" type="connector" idref="#AutoShape 2219"/>
        <o:r id="V:Rule49" type="connector" idref="#AutoShape 2220"/>
        <o:r id="V:Rule50" type="connector" idref="#AutoShape 2221"/>
        <o:r id="V:Rule51" type="connector" idref="#AutoShape 2222"/>
        <o:r id="V:Rule52" type="connector" idref="#AutoShape 2144"/>
        <o:r id="V:Rule53" type="connector" idref="#AutoShape 2145"/>
        <o:r id="V:Rule54" type="connector" idref="#AutoShape 2146"/>
        <o:r id="V:Rule55" type="connector" idref="#AutoShape 2147"/>
        <o:r id="V:Rule56" type="connector" idref="#AutoShape 2148"/>
        <o:r id="V:Rule57" type="connector" idref="#AutoShape 2149"/>
        <o:r id="V:Rule58" type="connector" idref="#AutoShape 2150"/>
        <o:r id="V:Rule59" type="connector" idref="#AutoShape 2151"/>
        <o:r id="V:Rule60" type="connector" idref="#AutoShape 2152"/>
        <o:r id="V:Rule61" type="connector" idref="#AutoShape 2153"/>
        <o:r id="V:Rule62" type="connector" idref="#AutoShape 2157"/>
        <o:r id="V:Rule63" type="connector" idref="#AutoShape 2158"/>
        <o:r id="V:Rule64" type="connector" idref="#AutoShape 2162"/>
        <o:r id="V:Rule65" type="connector" idref="#AutoShape 2163"/>
        <o:r id="V:Rule66" type="connector" idref="#AutoShape 2176"/>
        <o:r id="V:Rule67" type="connector" idref="#AutoShape 2177"/>
        <o:r id="V:Rule68" type="connector" idref="#AutoShape 2593"/>
        <o:r id="V:Rule69" type="connector" idref="#AutoShape 2594"/>
        <o:r id="V:Rule70" type="connector" idref="#AutoShape 2595"/>
        <o:r id="V:Rule71" type="connector" idref="#AutoShape 2596"/>
        <o:r id="V:Rule72" type="connector" idref="#AutoShape 2597"/>
        <o:r id="V:Rule73" type="connector" idref="#AutoShape 2598"/>
        <o:r id="V:Rule74" type="connector" idref="#AutoShape 2599"/>
        <o:r id="V:Rule75" type="connector" idref="#AutoShape 2600"/>
        <o:r id="V:Rule76" type="connector" idref="#AutoShape 2601"/>
        <o:r id="V:Rule77" type="connector" idref="#AutoShape 2602"/>
        <o:r id="V:Rule78" type="connector" idref="#AutoShape 2604"/>
        <o:r id="V:Rule79" type="connector" idref="#AutoShape 2605"/>
        <o:r id="V:Rule80" type="connector" idref="#AutoShape 2609"/>
        <o:r id="V:Rule81" type="connector" idref="#AutoShape 2610"/>
        <o:r id="V:Rule82" type="connector" idref="#AutoShape 2623"/>
        <o:r id="V:Rule83" type="connector" idref="#AutoShape 2624"/>
        <o:r id="V:Rule84" type="connector" idref="#AutoShape 2642"/>
        <o:r id="V:Rule85" type="connector" idref="#AutoShape 2643"/>
        <o:r id="V:Rule86" type="connector" idref="#AutoShape 2644"/>
        <o:r id="V:Rule87" type="connector" idref="#AutoShape 2645"/>
        <o:r id="V:Rule88" type="connector" idref="#AutoShape 2646"/>
        <o:r id="V:Rule89" type="connector" idref="#AutoShape 2647"/>
        <o:r id="V:Rule90" type="connector" idref="#AutoShape 2648"/>
        <o:r id="V:Rule91" type="connector" idref="#AutoShape 2649"/>
        <o:r id="V:Rule92" type="connector" idref="#AutoShape 2650"/>
        <o:r id="V:Rule93" type="connector" idref="#AutoShape 2651"/>
        <o:r id="V:Rule94" type="connector" idref="#AutoShape 2654"/>
        <o:r id="V:Rule95" type="connector" idref="#AutoShape 2655"/>
        <o:r id="V:Rule96" type="connector" idref="#AutoShape 2658"/>
        <o:r id="V:Rule97" type="connector" idref="#AutoShape 2659"/>
        <o:r id="V:Rule98" type="connector" idref="#AutoShape 2672"/>
        <o:r id="V:Rule99" type="connector" idref="#AutoShape 2673"/>
        <o:r id="V:Rule100" type="connector" idref="#AutoShape 1800"/>
        <o:r id="V:Rule101" type="connector" idref="#AutoShape 1801"/>
        <o:r id="V:Rule102" type="connector" idref="#AutoShape 1958"/>
        <o:r id="V:Rule103" type="connector" idref="#AutoShape 1959"/>
        <o:r id="V:Rule104" type="connector" idref="#AutoShape 1961"/>
        <o:r id="V:Rule105" type="connector" idref="#AutoShape 1962"/>
        <o:r id="V:Rule106" type="connector" idref="#AutoShape 1967"/>
        <o:r id="V:Rule107" type="connector" idref="#AutoShape 1968"/>
        <o:r id="V:Rule108" type="connector" idref="#AutoShape 1969"/>
        <o:r id="V:Rule109" type="connector" idref="#AutoShape 1973"/>
        <o:r id="V:Rule110" type="connector" idref="#AutoShape 1974"/>
        <o:r id="V:Rule111" type="connector" idref="#AutoShape 1975"/>
        <o:r id="V:Rule112" type="connector" idref="#AutoShape 1976"/>
        <o:r id="V:Rule113" type="connector" idref="#AutoShape 1977"/>
        <o:r id="V:Rule114" type="connector" idref="#AutoShape 1978"/>
        <o:r id="V:Rule115" type="connector" idref="#AutoShape 1997"/>
        <o:r id="V:Rule116" type="connector" idref="#AutoShape 2000"/>
        <o:r id="V:Rule117" type="connector" idref="#AutoShape 2001"/>
        <o:r id="V:Rule118" type="connector" idref="#AutoShape 2002"/>
        <o:r id="V:Rule119" type="connector" idref="#AutoShape 2003"/>
        <o:r id="V:Rule120" type="connector" idref="#AutoShape 2005"/>
        <o:r id="V:Rule121" type="connector" idref="#AutoShape 2006"/>
        <o:r id="V:Rule122" type="connector" idref="#AutoShape 2007"/>
        <o:r id="V:Rule123" type="connector" idref="#AutoShape 2008"/>
        <o:r id="V:Rule124" type="connector" idref="#AutoShape 2009"/>
        <o:r id="V:Rule125" type="connector" idref="#AutoShape 2010"/>
        <o:r id="V:Rule126" type="connector" idref="#AutoShape 2011"/>
        <o:r id="V:Rule127" type="connector" idref="#AutoShape 2012"/>
        <o:r id="V:Rule128" type="connector" idref="#AutoShape 2013"/>
        <o:r id="V:Rule129" type="connector" idref="#AutoShape 2014"/>
        <o:r id="V:Rule130" type="connector" idref="#AutoShape 2015"/>
        <o:r id="V:Rule131" type="connector" idref="#AutoShape 2016"/>
        <o:r id="V:Rule132" type="connector" idref="#AutoShape 2017"/>
        <o:r id="V:Rule133" type="connector" idref="#AutoShape 2033"/>
        <o:r id="V:Rule134" type="connector" idref="#AutoShape 2036"/>
        <o:r id="V:Rule135" type="connector" idref="#AutoShape 2037"/>
        <o:r id="V:Rule136" type="connector" idref="#AutoShape 2038"/>
        <o:r id="V:Rule137" type="connector" idref="#AutoShape 2039"/>
        <o:r id="V:Rule138" type="connector" idref="#AutoShape 2041"/>
        <o:r id="V:Rule139" type="connector" idref="#AutoShape 2042"/>
        <o:r id="V:Rule140" type="connector" idref="#AutoShape 2043"/>
        <o:r id="V:Rule141" type="connector" idref="#AutoShape 2044"/>
        <o:r id="V:Rule142" type="connector" idref="#AutoShape 2045"/>
        <o:r id="V:Rule143" type="connector" idref="#AutoShape 2046"/>
        <o:r id="V:Rule144" type="connector" idref="#AutoShape 2047"/>
        <o:r id="V:Rule145" type="connector" idref="#AutoShape 2048"/>
        <o:r id="V:Rule146" type="connector" idref="#AutoShape 2049"/>
        <o:r id="V:Rule147" type="connector" idref="#AutoShape 2050"/>
        <o:r id="V:Rule148" type="connector" idref="#AutoShape 2051"/>
        <o:r id="V:Rule149" type="connector" idref="#AutoShape 2052"/>
        <o:r id="V:Rule150" type="connector" idref="#AutoShape 2053"/>
        <o:r id="V:Rule151" type="connector" idref="#AutoShape 2099"/>
        <o:r id="V:Rule152" type="connector" idref="#AutoShape 2106"/>
        <o:r id="V:Rule153" type="connector" idref="#AutoShape 2107"/>
        <o:r id="V:Rule154" type="connector" idref="#AutoShape 2108"/>
        <o:r id="V:Rule155" type="connector" idref="#AutoShape 2113"/>
        <o:r id="V:Rule156" type="connector" idref="#AutoShape 2114"/>
        <o:r id="V:Rule157" type="connector" idref="#AutoShape 2115"/>
        <o:r id="V:Rule158" type="connector" idref="#AutoShape 2116"/>
        <o:r id="V:Rule159" type="connector" idref="#AutoShape 2117"/>
        <o:r id="V:Rule160" type="connector" idref="#AutoShape 2118"/>
        <o:r id="V:Rule161" type="connector" idref="#AutoShape 2273"/>
        <o:r id="V:Rule162" type="connector" idref="#AutoShape 2274"/>
        <o:r id="V:Rule163" type="connector" idref="#AutoShape 2275"/>
        <o:r id="V:Rule164" type="connector" idref="#AutoShape 2276"/>
        <o:r id="V:Rule165" type="connector" idref="#AutoShape 2277"/>
        <o:r id="V:Rule166" type="connector" idref="#AutoShape 2278"/>
        <o:r id="V:Rule167" type="connector" idref="#AutoShape 2279"/>
        <o:r id="V:Rule168" type="connector" idref="#AutoShape 2283"/>
        <o:r id="V:Rule169" type="connector" idref="#AutoShape 2284"/>
        <o:r id="V:Rule170" type="connector" idref="#AutoShape 2285"/>
        <o:r id="V:Rule171" type="connector" idref="#AutoShape 2286"/>
        <o:r id="V:Rule172" type="connector" idref="#AutoShape 2287"/>
        <o:r id="V:Rule173" type="connector" idref="#AutoShape 2289"/>
        <o:r id="V:Rule174" type="connector" idref="#AutoShape 2291"/>
        <o:r id="V:Rule175" type="connector" idref="#AutoShape 2292"/>
        <o:r id="V:Rule176" type="connector" idref="#AutoShape 2296"/>
        <o:r id="V:Rule177" type="connector" idref="#AutoShape 2297"/>
        <o:r id="V:Rule178" type="connector" idref="#AutoShape 2737"/>
        <o:r id="V:Rule179" type="connector" idref="#AutoShape 2738"/>
        <o:r id="V:Rule180" type="connector" idref="#AutoShape 2739"/>
        <o:r id="V:Rule181" type="connector" idref="#AutoShape 2740"/>
        <o:r id="V:Rule182" type="connector" idref="#AutoShape 2741"/>
        <o:r id="V:Rule183" type="connector" idref="#AutoShape 2742"/>
        <o:r id="V:Rule184" type="connector" idref="#AutoShape 2747"/>
        <o:r id="V:Rule185" type="connector" idref="#AutoShape 2750"/>
        <o:r id="V:Rule186" type="connector" idref="#AutoShape 2753"/>
        <o:r id="V:Rule187" type="connector" idref="#AutoShape 2754"/>
        <o:r id="V:Rule188" type="connector" idref="#AutoShape 2755"/>
        <o:r id="V:Rule189" type="connector" idref="#AutoShape 2756"/>
        <o:r id="V:Rule190" type="connector" idref="#AutoShape 2757"/>
        <o:r id="V:Rule191" type="connector" idref="#AutoShape 2758"/>
        <o:r id="V:Rule192" type="connector" idref="#AutoShape 2759"/>
        <o:r id="V:Rule193" type="connector" idref="#AutoShape 2760"/>
        <o:r id="V:Rule194" type="connector" idref="#AutoShape 2761"/>
        <o:r id="V:Rule195" type="connector" idref="#AutoShape 2762"/>
        <o:r id="V:Rule196" type="connector" idref="#AutoShape 2397"/>
        <o:r id="V:Rule197" type="connector" idref="#AutoShape 2398"/>
        <o:r id="V:Rule198" type="connector" idref="#AutoShape 2399"/>
        <o:r id="V:Rule199" type="connector" idref="#AutoShape 2400"/>
        <o:r id="V:Rule200" type="connector" idref="#AutoShape 2402"/>
        <o:r id="V:Rule201" type="connector" idref="#AutoShape 2403"/>
        <o:r id="V:Rule202" type="connector" idref="#AutoShape 2404"/>
        <o:r id="V:Rule203" type="connector" idref="#AutoShape 2405"/>
        <o:r id="V:Rule204" type="connector" idref="#AutoShape 2406"/>
        <o:r id="V:Rule205" type="connector" idref="#AutoShape 2407"/>
        <o:r id="V:Rule206" type="connector" idref="#AutoShape 2408"/>
        <o:r id="V:Rule207" type="connector" idref="#AutoShape 2409"/>
        <o:r id="V:Rule208" type="connector" idref="#AutoShape 2410"/>
        <o:r id="V:Rule209" type="connector" idref="#AutoShape 2411"/>
        <o:r id="V:Rule210" type="connector" idref="#AutoShape 2415"/>
        <o:r id="V:Rule211" type="connector" idref="#AutoShape 2416"/>
        <o:r id="V:Rule212" type="connector" idref="#AutoShape 2420"/>
        <o:r id="V:Rule213" type="connector" idref="#AutoShape 2421"/>
        <o:r id="V:Rule214" type="connector" idref="#AutoShape 2422"/>
        <o:r id="V:Rule215" type="connector" idref="#AutoShape 2423"/>
        <o:r id="V:Rule216" type="connector" idref="#AutoShape 2425"/>
        <o:r id="V:Rule217" type="connector" idref="#AutoShape 2439"/>
        <o:r id="V:Rule218" type="connector" idref="#AutoShape 2440"/>
        <o:r id="V:Rule219" type="connector" idref="#AutoShape 2441"/>
        <o:r id="V:Rule220" type="connector" idref="#AutoShape 2442"/>
        <o:r id="V:Rule221" type="connector" idref="#AutoShape 2444"/>
        <o:r id="V:Rule222" type="connector" idref="#AutoShape 2445"/>
        <o:r id="V:Rule223" type="connector" idref="#AutoShape 2446"/>
        <o:r id="V:Rule224" type="connector" idref="#AutoShape 2447"/>
        <o:r id="V:Rule225" type="connector" idref="#AutoShape 2448"/>
        <o:r id="V:Rule226" type="connector" idref="#AutoShape 2449"/>
        <o:r id="V:Rule227" type="connector" idref="#AutoShape 2450"/>
        <o:r id="V:Rule228" type="connector" idref="#AutoShape 2451"/>
        <o:r id="V:Rule229" type="connector" idref="#AutoShape 2452"/>
        <o:r id="V:Rule230" type="connector" idref="#AutoShape 2453"/>
        <o:r id="V:Rule231" type="connector" idref="#AutoShape 2457"/>
        <o:r id="V:Rule232" type="connector" idref="#AutoShape 2458"/>
        <o:r id="V:Rule233" type="connector" idref="#AutoShape 2462"/>
        <o:r id="V:Rule234" type="connector" idref="#AutoShape 2463"/>
        <o:r id="V:Rule235" type="connector" idref="#AutoShape 2464"/>
        <o:r id="V:Rule236" type="connector" idref="#AutoShape 2465"/>
        <o:r id="V:Rule237" type="connector" idref="#AutoShape 24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01"/>
    <w:pPr>
      <w:spacing w:after="200"/>
      <w:jc w:val="both"/>
    </w:pPr>
    <w:rPr>
      <w:rFonts w:eastAsia="Times New Roman"/>
      <w:sz w:val="24"/>
      <w:szCs w:val="20"/>
      <w:lang w:val="en-GB"/>
    </w:rPr>
  </w:style>
  <w:style w:type="paragraph" w:styleId="Heading1">
    <w:name w:val="heading 1"/>
    <w:basedOn w:val="Normal"/>
    <w:next w:val="Text"/>
    <w:link w:val="Heading1Char"/>
    <w:qFormat/>
    <w:rsid w:val="00A31932"/>
    <w:pPr>
      <w:keepNext/>
      <w:numPr>
        <w:numId w:val="2"/>
      </w:numPr>
      <w:autoSpaceDE w:val="0"/>
      <w:autoSpaceDN w:val="0"/>
      <w:jc w:val="center"/>
      <w:outlineLvl w:val="0"/>
    </w:pPr>
    <w:rPr>
      <w:b/>
      <w:caps/>
      <w:kern w:val="28"/>
      <w:sz w:val="32"/>
    </w:rPr>
  </w:style>
  <w:style w:type="paragraph" w:styleId="Heading2">
    <w:name w:val="heading 2"/>
    <w:basedOn w:val="Normal"/>
    <w:next w:val="Text"/>
    <w:link w:val="Heading2Char"/>
    <w:qFormat/>
    <w:rsid w:val="00AF784D"/>
    <w:pPr>
      <w:keepNext/>
      <w:numPr>
        <w:ilvl w:val="1"/>
        <w:numId w:val="2"/>
      </w:numPr>
      <w:autoSpaceDE w:val="0"/>
      <w:autoSpaceDN w:val="0"/>
      <w:outlineLvl w:val="1"/>
    </w:pPr>
    <w:rPr>
      <w:b/>
      <w:i/>
      <w:sz w:val="32"/>
    </w:rPr>
  </w:style>
  <w:style w:type="paragraph" w:styleId="Heading3">
    <w:name w:val="heading 3"/>
    <w:basedOn w:val="Normal"/>
    <w:next w:val="Normal"/>
    <w:link w:val="Heading3Char"/>
    <w:qFormat/>
    <w:rsid w:val="00AF784D"/>
    <w:pPr>
      <w:keepNext/>
      <w:numPr>
        <w:ilvl w:val="2"/>
        <w:numId w:val="2"/>
      </w:numPr>
      <w:autoSpaceDE w:val="0"/>
      <w:autoSpaceDN w:val="0"/>
      <w:outlineLvl w:val="2"/>
    </w:pPr>
    <w:rPr>
      <w:i/>
      <w:sz w:val="32"/>
    </w:rPr>
  </w:style>
  <w:style w:type="paragraph" w:styleId="Heading4">
    <w:name w:val="heading 4"/>
    <w:basedOn w:val="Normal"/>
    <w:next w:val="Normal"/>
    <w:link w:val="Heading4Char"/>
    <w:qFormat/>
    <w:rsid w:val="00FF616F"/>
    <w:pPr>
      <w:keepNext/>
      <w:numPr>
        <w:ilvl w:val="3"/>
        <w:numId w:val="2"/>
      </w:numPr>
      <w:spacing w:before="240" w:after="60"/>
      <w:outlineLvl w:val="3"/>
    </w:pPr>
    <w:rPr>
      <w:bCs/>
      <w:i/>
      <w:sz w:val="28"/>
      <w:szCs w:val="28"/>
    </w:rPr>
  </w:style>
  <w:style w:type="paragraph" w:styleId="Heading5">
    <w:name w:val="heading 5"/>
    <w:basedOn w:val="Normal"/>
    <w:next w:val="Normal"/>
    <w:link w:val="Heading5Char"/>
    <w:qFormat/>
    <w:rsid w:val="00885606"/>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885606"/>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885606"/>
    <w:pPr>
      <w:numPr>
        <w:ilvl w:val="6"/>
        <w:numId w:val="2"/>
      </w:numPr>
      <w:spacing w:before="240" w:after="60"/>
      <w:outlineLvl w:val="6"/>
    </w:pPr>
    <w:rPr>
      <w:szCs w:val="24"/>
    </w:rPr>
  </w:style>
  <w:style w:type="paragraph" w:styleId="Heading8">
    <w:name w:val="heading 8"/>
    <w:basedOn w:val="Normal"/>
    <w:next w:val="Normal"/>
    <w:link w:val="Heading8Char"/>
    <w:qFormat/>
    <w:rsid w:val="00885606"/>
    <w:pPr>
      <w:numPr>
        <w:ilvl w:val="7"/>
        <w:numId w:val="2"/>
      </w:numPr>
      <w:spacing w:before="240" w:after="60"/>
      <w:outlineLvl w:val="7"/>
    </w:pPr>
    <w:rPr>
      <w:i/>
      <w:iCs/>
      <w:szCs w:val="24"/>
    </w:rPr>
  </w:style>
  <w:style w:type="paragraph" w:styleId="Heading9">
    <w:name w:val="heading 9"/>
    <w:basedOn w:val="Normal"/>
    <w:next w:val="Normal"/>
    <w:link w:val="Heading9Char"/>
    <w:qFormat/>
    <w:rsid w:val="00885606"/>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1932"/>
    <w:rPr>
      <w:rFonts w:eastAsia="Times New Roman"/>
      <w:b/>
      <w:caps/>
      <w:kern w:val="28"/>
      <w:sz w:val="32"/>
      <w:szCs w:val="20"/>
      <w:lang w:val="en-GB"/>
    </w:rPr>
  </w:style>
  <w:style w:type="character" w:customStyle="1" w:styleId="Heading2Char">
    <w:name w:val="Heading 2 Char"/>
    <w:basedOn w:val="DefaultParagraphFont"/>
    <w:link w:val="Heading2"/>
    <w:rsid w:val="00AF784D"/>
    <w:rPr>
      <w:rFonts w:eastAsia="Times New Roman"/>
      <w:b/>
      <w:i/>
      <w:sz w:val="32"/>
      <w:szCs w:val="20"/>
      <w:lang w:val="en-GB"/>
    </w:rPr>
  </w:style>
  <w:style w:type="character" w:customStyle="1" w:styleId="Heading3Char">
    <w:name w:val="Heading 3 Char"/>
    <w:basedOn w:val="DefaultParagraphFont"/>
    <w:link w:val="Heading3"/>
    <w:rsid w:val="00AF784D"/>
    <w:rPr>
      <w:rFonts w:eastAsia="Times New Roman"/>
      <w:i/>
      <w:sz w:val="32"/>
      <w:szCs w:val="20"/>
      <w:lang w:val="en-GB"/>
    </w:rPr>
  </w:style>
  <w:style w:type="character" w:customStyle="1" w:styleId="Heading4Char">
    <w:name w:val="Heading 4 Char"/>
    <w:basedOn w:val="DefaultParagraphFont"/>
    <w:link w:val="Heading4"/>
    <w:rsid w:val="00FF616F"/>
    <w:rPr>
      <w:rFonts w:eastAsia="Times New Roman"/>
      <w:bCs/>
      <w:i/>
      <w:sz w:val="28"/>
      <w:szCs w:val="28"/>
      <w:lang w:val="en-GB"/>
    </w:rPr>
  </w:style>
  <w:style w:type="character" w:customStyle="1" w:styleId="Heading5Char">
    <w:name w:val="Heading 5 Char"/>
    <w:basedOn w:val="DefaultParagraphFont"/>
    <w:link w:val="Heading5"/>
    <w:rsid w:val="00885606"/>
    <w:rPr>
      <w:rFonts w:eastAsia="Times New Roman"/>
      <w:b/>
      <w:bCs/>
      <w:i/>
      <w:iCs/>
      <w:sz w:val="26"/>
      <w:szCs w:val="26"/>
      <w:lang w:val="en-GB"/>
    </w:rPr>
  </w:style>
  <w:style w:type="character" w:customStyle="1" w:styleId="Heading6Char">
    <w:name w:val="Heading 6 Char"/>
    <w:basedOn w:val="DefaultParagraphFont"/>
    <w:link w:val="Heading6"/>
    <w:rsid w:val="00885606"/>
    <w:rPr>
      <w:rFonts w:eastAsia="Times New Roman"/>
      <w:b/>
      <w:bCs/>
      <w:sz w:val="22"/>
      <w:lang w:val="en-GB"/>
    </w:rPr>
  </w:style>
  <w:style w:type="character" w:customStyle="1" w:styleId="Heading7Char">
    <w:name w:val="Heading 7 Char"/>
    <w:basedOn w:val="DefaultParagraphFont"/>
    <w:link w:val="Heading7"/>
    <w:rsid w:val="00885606"/>
    <w:rPr>
      <w:rFonts w:eastAsia="Times New Roman"/>
      <w:sz w:val="24"/>
      <w:szCs w:val="24"/>
      <w:lang w:val="en-GB"/>
    </w:rPr>
  </w:style>
  <w:style w:type="character" w:customStyle="1" w:styleId="Heading8Char">
    <w:name w:val="Heading 8 Char"/>
    <w:basedOn w:val="DefaultParagraphFont"/>
    <w:link w:val="Heading8"/>
    <w:rsid w:val="00885606"/>
    <w:rPr>
      <w:rFonts w:eastAsia="Times New Roman"/>
      <w:i/>
      <w:iCs/>
      <w:sz w:val="24"/>
      <w:szCs w:val="24"/>
      <w:lang w:val="en-GB"/>
    </w:rPr>
  </w:style>
  <w:style w:type="character" w:customStyle="1" w:styleId="Heading9Char">
    <w:name w:val="Heading 9 Char"/>
    <w:basedOn w:val="DefaultParagraphFont"/>
    <w:link w:val="Heading9"/>
    <w:rsid w:val="00885606"/>
    <w:rPr>
      <w:rFonts w:ascii="Arial" w:eastAsia="Times New Roman" w:hAnsi="Arial" w:cs="Arial"/>
      <w:sz w:val="22"/>
      <w:lang w:val="en-GB"/>
    </w:rPr>
  </w:style>
  <w:style w:type="paragraph" w:customStyle="1" w:styleId="Abstract">
    <w:name w:val="Abstract"/>
    <w:basedOn w:val="Normal"/>
    <w:next w:val="Normal"/>
    <w:rsid w:val="00885606"/>
    <w:pPr>
      <w:autoSpaceDE w:val="0"/>
      <w:autoSpaceDN w:val="0"/>
      <w:spacing w:after="180"/>
    </w:pPr>
    <w:rPr>
      <w:sz w:val="18"/>
    </w:rPr>
  </w:style>
  <w:style w:type="paragraph" w:styleId="Title">
    <w:name w:val="Title"/>
    <w:basedOn w:val="Normal"/>
    <w:next w:val="Normal"/>
    <w:link w:val="TitleChar"/>
    <w:qFormat/>
    <w:rsid w:val="00885606"/>
    <w:pPr>
      <w:autoSpaceDE w:val="0"/>
      <w:autoSpaceDN w:val="0"/>
      <w:spacing w:after="240"/>
    </w:pPr>
    <w:rPr>
      <w:b/>
    </w:rPr>
  </w:style>
  <w:style w:type="character" w:customStyle="1" w:styleId="TitleChar">
    <w:name w:val="Title Char"/>
    <w:basedOn w:val="DefaultParagraphFont"/>
    <w:link w:val="Title"/>
    <w:rsid w:val="00885606"/>
    <w:rPr>
      <w:rFonts w:eastAsia="Times New Roman"/>
      <w:b/>
      <w:sz w:val="24"/>
      <w:szCs w:val="20"/>
      <w:lang w:val="en-GB"/>
    </w:rPr>
  </w:style>
  <w:style w:type="paragraph" w:customStyle="1" w:styleId="References">
    <w:name w:val="References"/>
    <w:basedOn w:val="Normal"/>
    <w:rsid w:val="00885606"/>
    <w:pPr>
      <w:numPr>
        <w:numId w:val="1"/>
      </w:numPr>
      <w:autoSpaceDE w:val="0"/>
      <w:autoSpaceDN w:val="0"/>
    </w:pPr>
  </w:style>
  <w:style w:type="paragraph" w:customStyle="1" w:styleId="IndexTerms">
    <w:name w:val="IndexTerms"/>
    <w:basedOn w:val="Normal"/>
    <w:next w:val="Normal"/>
    <w:rsid w:val="00885606"/>
    <w:pPr>
      <w:autoSpaceDE w:val="0"/>
      <w:autoSpaceDN w:val="0"/>
      <w:spacing w:after="540"/>
    </w:pPr>
    <w:rPr>
      <w:sz w:val="18"/>
    </w:rPr>
  </w:style>
  <w:style w:type="paragraph" w:customStyle="1" w:styleId="Text">
    <w:name w:val="Text"/>
    <w:basedOn w:val="Normal"/>
    <w:rsid w:val="00885606"/>
    <w:pPr>
      <w:widowControl w:val="0"/>
      <w:autoSpaceDE w:val="0"/>
      <w:autoSpaceDN w:val="0"/>
    </w:pPr>
  </w:style>
  <w:style w:type="paragraph" w:customStyle="1" w:styleId="ReferenceHead">
    <w:name w:val="Reference Head"/>
    <w:basedOn w:val="Heading1"/>
    <w:rsid w:val="00885606"/>
    <w:pPr>
      <w:numPr>
        <w:numId w:val="0"/>
      </w:numPr>
    </w:pPr>
  </w:style>
  <w:style w:type="paragraph" w:customStyle="1" w:styleId="Author">
    <w:name w:val="Author"/>
    <w:basedOn w:val="Normal"/>
    <w:rsid w:val="00885606"/>
    <w:pPr>
      <w:autoSpaceDE w:val="0"/>
      <w:autoSpaceDN w:val="0"/>
      <w:spacing w:after="240"/>
    </w:pPr>
    <w:rPr>
      <w:b/>
    </w:rPr>
  </w:style>
  <w:style w:type="paragraph" w:customStyle="1" w:styleId="affiliation">
    <w:name w:val="affiliation"/>
    <w:basedOn w:val="Normal"/>
    <w:rsid w:val="00885606"/>
    <w:pPr>
      <w:autoSpaceDE w:val="0"/>
      <w:autoSpaceDN w:val="0"/>
      <w:spacing w:after="540"/>
    </w:pPr>
    <w:rPr>
      <w:i/>
      <w:iCs/>
      <w:sz w:val="18"/>
    </w:rPr>
  </w:style>
  <w:style w:type="paragraph" w:styleId="Caption">
    <w:name w:val="caption"/>
    <w:basedOn w:val="Normal"/>
    <w:next w:val="Normal"/>
    <w:qFormat/>
    <w:rsid w:val="00885606"/>
    <w:pPr>
      <w:spacing w:before="120" w:after="360"/>
    </w:pPr>
    <w:rPr>
      <w:bCs/>
    </w:rPr>
  </w:style>
  <w:style w:type="paragraph" w:styleId="Footer">
    <w:name w:val="footer"/>
    <w:basedOn w:val="Normal"/>
    <w:link w:val="FooterChar"/>
    <w:uiPriority w:val="99"/>
    <w:rsid w:val="00885606"/>
    <w:pPr>
      <w:tabs>
        <w:tab w:val="center" w:pos="4513"/>
        <w:tab w:val="right" w:pos="9026"/>
      </w:tabs>
    </w:pPr>
  </w:style>
  <w:style w:type="character" w:customStyle="1" w:styleId="FooterChar">
    <w:name w:val="Footer Char"/>
    <w:basedOn w:val="DefaultParagraphFont"/>
    <w:link w:val="Footer"/>
    <w:uiPriority w:val="99"/>
    <w:rsid w:val="00885606"/>
    <w:rPr>
      <w:rFonts w:eastAsia="Times New Roman"/>
      <w:szCs w:val="20"/>
      <w:lang w:val="en-GB"/>
    </w:rPr>
  </w:style>
  <w:style w:type="table" w:styleId="TableGrid">
    <w:name w:val="Table Grid"/>
    <w:basedOn w:val="TableNormal"/>
    <w:uiPriority w:val="59"/>
    <w:rsid w:val="00885606"/>
    <w:pPr>
      <w:spacing w:line="240" w:lineRule="auto"/>
    </w:pPr>
    <w:rPr>
      <w:rFonts w:eastAsia="Times New Roman"/>
      <w:szCs w:val="20"/>
      <w:lang w:val="en-ZA" w:eastAsia="en-Z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606"/>
    <w:rPr>
      <w:rFonts w:ascii="Tahoma" w:hAnsi="Tahoma" w:cs="Tahoma"/>
      <w:sz w:val="16"/>
      <w:szCs w:val="16"/>
    </w:rPr>
  </w:style>
  <w:style w:type="character" w:customStyle="1" w:styleId="BalloonTextChar">
    <w:name w:val="Balloon Text Char"/>
    <w:basedOn w:val="DefaultParagraphFont"/>
    <w:link w:val="BalloonText"/>
    <w:uiPriority w:val="99"/>
    <w:semiHidden/>
    <w:rsid w:val="00885606"/>
    <w:rPr>
      <w:rFonts w:ascii="Tahoma" w:eastAsia="Times New Roman" w:hAnsi="Tahoma" w:cs="Tahoma"/>
      <w:sz w:val="16"/>
      <w:szCs w:val="16"/>
      <w:lang w:val="en-GB"/>
    </w:rPr>
  </w:style>
  <w:style w:type="character" w:styleId="PlaceholderText">
    <w:name w:val="Placeholder Text"/>
    <w:basedOn w:val="DefaultParagraphFont"/>
    <w:uiPriority w:val="99"/>
    <w:semiHidden/>
    <w:rsid w:val="00AA02B0"/>
    <w:rPr>
      <w:color w:val="808080"/>
    </w:rPr>
  </w:style>
  <w:style w:type="paragraph" w:styleId="Header">
    <w:name w:val="header"/>
    <w:basedOn w:val="Normal"/>
    <w:link w:val="HeaderChar"/>
    <w:uiPriority w:val="99"/>
    <w:semiHidden/>
    <w:unhideWhenUsed/>
    <w:rsid w:val="00B100E5"/>
    <w:pPr>
      <w:tabs>
        <w:tab w:val="center" w:pos="4680"/>
        <w:tab w:val="right" w:pos="9360"/>
      </w:tabs>
    </w:pPr>
  </w:style>
  <w:style w:type="character" w:customStyle="1" w:styleId="HeaderChar">
    <w:name w:val="Header Char"/>
    <w:basedOn w:val="DefaultParagraphFont"/>
    <w:link w:val="Header"/>
    <w:uiPriority w:val="99"/>
    <w:semiHidden/>
    <w:rsid w:val="00B100E5"/>
    <w:rPr>
      <w:rFonts w:eastAsia="Times New Roman"/>
      <w:szCs w:val="20"/>
      <w:lang w:val="en-GB"/>
    </w:rPr>
  </w:style>
  <w:style w:type="paragraph" w:styleId="ListParagraph">
    <w:name w:val="List Paragraph"/>
    <w:basedOn w:val="Normal"/>
    <w:uiPriority w:val="34"/>
    <w:qFormat/>
    <w:rsid w:val="002D097D"/>
    <w:pPr>
      <w:ind w:left="720"/>
      <w:contextualSpacing/>
    </w:pPr>
    <w:rPr>
      <w:rFonts w:eastAsiaTheme="minorHAnsi"/>
      <w:szCs w:val="22"/>
      <w:lang w:val="en-US"/>
    </w:rPr>
  </w:style>
  <w:style w:type="character" w:customStyle="1" w:styleId="MathematicaFormatStandardForm">
    <w:name w:val="MathematicaFormatStandardForm"/>
    <w:uiPriority w:val="99"/>
    <w:rsid w:val="00487D0A"/>
    <w:rPr>
      <w:rFonts w:ascii="Courier" w:hAnsi="Courier" w:cs="Courier"/>
    </w:rPr>
  </w:style>
  <w:style w:type="character" w:styleId="Hyperlink">
    <w:name w:val="Hyperlink"/>
    <w:basedOn w:val="DefaultParagraphFont"/>
    <w:uiPriority w:val="99"/>
    <w:unhideWhenUsed/>
    <w:rsid w:val="00FA17B6"/>
    <w:rPr>
      <w:color w:val="0000FF" w:themeColor="hyperlink"/>
      <w:u w:val="single"/>
    </w:rPr>
  </w:style>
  <w:style w:type="character" w:styleId="FollowedHyperlink">
    <w:name w:val="FollowedHyperlink"/>
    <w:basedOn w:val="DefaultParagraphFont"/>
    <w:uiPriority w:val="99"/>
    <w:semiHidden/>
    <w:unhideWhenUsed/>
    <w:rsid w:val="00075F0E"/>
    <w:rPr>
      <w:color w:val="800080" w:themeColor="followedHyperlink"/>
      <w:u w:val="single"/>
    </w:rPr>
  </w:style>
  <w:style w:type="table" w:customStyle="1" w:styleId="LightShading1">
    <w:name w:val="Light Shading1"/>
    <w:basedOn w:val="TableNormal"/>
    <w:uiPriority w:val="60"/>
    <w:rsid w:val="00AD67D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423033"/>
    <w:pPr>
      <w:spacing w:line="240" w:lineRule="auto"/>
    </w:pPr>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423033"/>
    <w:rPr>
      <w:rFonts w:asciiTheme="minorHAnsi" w:eastAsiaTheme="minorEastAsia" w:hAnsiTheme="minorHAnsi" w:cstheme="minorBidi"/>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jpeg"/><Relationship Id="rId63" Type="http://schemas.openxmlformats.org/officeDocument/2006/relationships/image" Target="media/image55.emf"/><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emf"/><Relationship Id="rId66" Type="http://schemas.openxmlformats.org/officeDocument/2006/relationships/image" Target="media/image58.png"/><Relationship Id="rId74" Type="http://schemas.openxmlformats.org/officeDocument/2006/relationships/image" Target="media/image66.emf"/><Relationship Id="rId79" Type="http://schemas.openxmlformats.org/officeDocument/2006/relationships/image" Target="media/image71.png"/><Relationship Id="rId87" Type="http://schemas.openxmlformats.org/officeDocument/2006/relationships/image" Target="media/image79.emf"/><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jpeg"/><Relationship Id="rId59" Type="http://schemas.openxmlformats.org/officeDocument/2006/relationships/image" Target="media/image51.emf"/><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2/12013</PublishDate>
  <Abstract>A dissertation submitted to the Faculty of Engineering and the Built Environment, University of the Witwatersrand, Johannesburg, in fulfillment of the requirements for the degree Master of Science in Engineering.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57BDBC-C1E8-4676-9DBD-887FBD41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30397</Words>
  <Characters>173264</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Modelling Integrated Passive Structures For Power Converters</vt:lpstr>
    </vt:vector>
  </TitlesOfParts>
  <Company/>
  <LinksUpToDate>false</LinksUpToDate>
  <CharactersWithSpaces>203255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Modelling Integrated Passive Structures For Power Converters</dc:title>
  <dc:subject>Adrian Floor</dc:subject>
  <dc:creator>Adrian Floor</dc:creator>
  <cp:lastModifiedBy>User</cp:lastModifiedBy>
  <cp:revision>2</cp:revision>
  <cp:lastPrinted>2011-07-11T09:44:00Z</cp:lastPrinted>
  <dcterms:created xsi:type="dcterms:W3CDTF">2014-01-28T13:59:00Z</dcterms:created>
  <dcterms:modified xsi:type="dcterms:W3CDTF">2014-01-28T13:59:00Z</dcterms:modified>
</cp:coreProperties>
</file>