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DF103" w14:textId="6971A068" w:rsidR="00FF56E4" w:rsidRDefault="00706D6B" w:rsidP="00856CB8">
      <w:pPr>
        <w:pStyle w:val="paragraph"/>
        <w:spacing w:line="360" w:lineRule="auto"/>
        <w:ind w:right="-6"/>
        <w:textAlignment w:val="baseline"/>
        <w:rPr>
          <w:rStyle w:val="normaltextrun"/>
          <w:rFonts w:eastAsiaTheme="majorEastAsia"/>
          <w:iCs/>
          <w:color w:val="000000"/>
        </w:rPr>
      </w:pPr>
      <w:r w:rsidRPr="00FF56E4">
        <w:rPr>
          <w:rFonts w:eastAsiaTheme="majorEastAsia"/>
          <w:iCs/>
          <w:noProof/>
          <w:color w:val="000000"/>
        </w:rPr>
        <w:drawing>
          <wp:anchor distT="0" distB="0" distL="114300" distR="114300" simplePos="0" relativeHeight="251757568" behindDoc="0" locked="0" layoutInCell="1" allowOverlap="1" wp14:anchorId="6BEA9DBF" wp14:editId="39C44B89">
            <wp:simplePos x="0" y="0"/>
            <wp:positionH relativeFrom="margin">
              <wp:posOffset>4435475</wp:posOffset>
            </wp:positionH>
            <wp:positionV relativeFrom="paragraph">
              <wp:posOffset>66040</wp:posOffset>
            </wp:positionV>
            <wp:extent cx="1793061" cy="1800000"/>
            <wp:effectExtent l="0" t="0" r="0" b="0"/>
            <wp:wrapSquare wrapText="bothSides"/>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3061" cy="180000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FF56E4">
        <w:rPr>
          <w:rFonts w:eastAsiaTheme="majorEastAsia"/>
          <w:iCs/>
          <w:noProof/>
          <w:color w:val="000000"/>
        </w:rPr>
        <w:drawing>
          <wp:anchor distT="0" distB="0" distL="114300" distR="114300" simplePos="0" relativeHeight="251756544" behindDoc="0" locked="0" layoutInCell="1" allowOverlap="1" wp14:anchorId="388D968A" wp14:editId="3A9299CA">
            <wp:simplePos x="0" y="0"/>
            <wp:positionH relativeFrom="margin">
              <wp:posOffset>-156210</wp:posOffset>
            </wp:positionH>
            <wp:positionV relativeFrom="paragraph">
              <wp:posOffset>66040</wp:posOffset>
            </wp:positionV>
            <wp:extent cx="1954470" cy="1800000"/>
            <wp:effectExtent l="0" t="0" r="8255" b="0"/>
            <wp:wrapSquare wrapText="bothSides"/>
            <wp:docPr id="22" name="Picture 2" descr="Image result for university of the witwaters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descr="Image result for university of the witwatersra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4470" cy="1800000"/>
                    </a:xfrm>
                    <a:prstGeom prst="rect">
                      <a:avLst/>
                    </a:prstGeom>
                    <a:noFill/>
                    <a:extLst/>
                  </pic:spPr>
                </pic:pic>
              </a:graphicData>
            </a:graphic>
            <wp14:sizeRelH relativeFrom="margin">
              <wp14:pctWidth>0</wp14:pctWidth>
            </wp14:sizeRelH>
            <wp14:sizeRelV relativeFrom="margin">
              <wp14:pctHeight>0</wp14:pctHeight>
            </wp14:sizeRelV>
          </wp:anchor>
        </w:drawing>
      </w:r>
    </w:p>
    <w:p w14:paraId="6D33C03A" w14:textId="6AC54A81" w:rsidR="00FF56E4" w:rsidRPr="00FF56E4" w:rsidRDefault="00FF56E4" w:rsidP="00706D6B">
      <w:pPr>
        <w:pStyle w:val="paragraph"/>
        <w:spacing w:after="0" w:afterAutospacing="0" w:line="480" w:lineRule="auto"/>
        <w:ind w:right="-6"/>
        <w:jc w:val="center"/>
        <w:textAlignment w:val="baseline"/>
        <w:rPr>
          <w:color w:val="000000"/>
          <w:sz w:val="12"/>
          <w:szCs w:val="12"/>
        </w:rPr>
      </w:pPr>
      <w:r w:rsidRPr="00FF56E4">
        <w:rPr>
          <w:rStyle w:val="normaltextrun"/>
          <w:rFonts w:eastAsiaTheme="majorEastAsia"/>
          <w:iCs/>
          <w:color w:val="000000"/>
        </w:rPr>
        <w:t>School of Molecular and Cell Biology</w:t>
      </w:r>
    </w:p>
    <w:p w14:paraId="5CEDF8C2" w14:textId="722A75F5" w:rsidR="00FF56E4" w:rsidRPr="00FF56E4" w:rsidRDefault="00FF56E4" w:rsidP="00706D6B">
      <w:pPr>
        <w:pStyle w:val="paragraph"/>
        <w:spacing w:before="0" w:beforeAutospacing="0" w:after="0" w:afterAutospacing="0" w:line="480" w:lineRule="auto"/>
        <w:ind w:right="-6"/>
        <w:jc w:val="center"/>
        <w:textAlignment w:val="baseline"/>
        <w:rPr>
          <w:rStyle w:val="normaltextrun"/>
          <w:rFonts w:eastAsiaTheme="majorEastAsia"/>
          <w:iCs/>
          <w:color w:val="000000"/>
        </w:rPr>
      </w:pPr>
      <w:r w:rsidRPr="00FF56E4">
        <w:rPr>
          <w:rStyle w:val="normaltextrun"/>
          <w:rFonts w:eastAsiaTheme="majorEastAsia"/>
          <w:iCs/>
          <w:color w:val="000000"/>
        </w:rPr>
        <w:t>University of the Witwatersrand,</w:t>
      </w:r>
      <w:r w:rsidR="00706D6B">
        <w:rPr>
          <w:rStyle w:val="normaltextrun"/>
          <w:rFonts w:eastAsiaTheme="majorEastAsia"/>
          <w:iCs/>
          <w:color w:val="000000"/>
        </w:rPr>
        <w:t xml:space="preserve"> </w:t>
      </w:r>
      <w:r w:rsidRPr="00FF56E4">
        <w:rPr>
          <w:rStyle w:val="normaltextrun"/>
          <w:rFonts w:eastAsiaTheme="majorEastAsia"/>
          <w:iCs/>
          <w:color w:val="000000"/>
        </w:rPr>
        <w:t>Johannesburg, Private Bag 3, WITS 2050, South Africa</w:t>
      </w:r>
    </w:p>
    <w:p w14:paraId="306D15B3" w14:textId="77777777" w:rsidR="00FF56E4" w:rsidRDefault="00FF56E4" w:rsidP="00FF56E4">
      <w:pPr>
        <w:pStyle w:val="paragraph"/>
        <w:spacing w:line="360" w:lineRule="auto"/>
        <w:ind w:right="-6"/>
        <w:jc w:val="both"/>
        <w:textAlignment w:val="baseline"/>
        <w:rPr>
          <w:color w:val="000000"/>
          <w:sz w:val="12"/>
          <w:szCs w:val="12"/>
        </w:rPr>
      </w:pPr>
    </w:p>
    <w:p w14:paraId="63E64B18" w14:textId="77777777" w:rsidR="00FF56E4" w:rsidRPr="00195733" w:rsidRDefault="00FF56E4" w:rsidP="00FF56E4">
      <w:pPr>
        <w:pStyle w:val="paragraph"/>
        <w:spacing w:line="360" w:lineRule="auto"/>
        <w:ind w:right="-6"/>
        <w:jc w:val="both"/>
        <w:textAlignment w:val="baseline"/>
        <w:rPr>
          <w:color w:val="000000"/>
          <w:sz w:val="12"/>
          <w:szCs w:val="12"/>
        </w:rPr>
      </w:pPr>
    </w:p>
    <w:p w14:paraId="14DBB41C" w14:textId="55B1F0A7" w:rsidR="00FF56E4" w:rsidRPr="00634E2C" w:rsidRDefault="00FF56E4" w:rsidP="00FF56E4">
      <w:pPr>
        <w:spacing w:after="0"/>
        <w:ind w:right="-6"/>
        <w:jc w:val="center"/>
        <w:rPr>
          <w:rFonts w:ascii="Times New Roman" w:eastAsia="Times New Roman" w:hAnsi="Times New Roman" w:cs="Times New Roman"/>
          <w:bCs/>
          <w:color w:val="000000"/>
          <w:sz w:val="56"/>
          <w:szCs w:val="48"/>
          <w:lang w:eastAsia="en-ZA"/>
        </w:rPr>
      </w:pPr>
      <w:r w:rsidRPr="00634E2C">
        <w:rPr>
          <w:rFonts w:ascii="Times New Roman" w:eastAsia="Times New Roman" w:hAnsi="Times New Roman" w:cs="Times New Roman"/>
          <w:bCs/>
          <w:i/>
          <w:color w:val="000000"/>
          <w:sz w:val="56"/>
          <w:szCs w:val="48"/>
          <w:lang w:eastAsia="en-ZA"/>
        </w:rPr>
        <w:t>In Silico</w:t>
      </w:r>
      <w:r w:rsidRPr="00634E2C">
        <w:rPr>
          <w:rFonts w:ascii="Times New Roman" w:eastAsia="Times New Roman" w:hAnsi="Times New Roman" w:cs="Times New Roman"/>
          <w:bCs/>
          <w:color w:val="000000"/>
          <w:sz w:val="56"/>
          <w:szCs w:val="48"/>
          <w:lang w:eastAsia="en-ZA"/>
        </w:rPr>
        <w:t xml:space="preserve"> Discovery of Transcription Factors as Breast Cancer Biomarkers</w:t>
      </w:r>
    </w:p>
    <w:p w14:paraId="4B994839" w14:textId="2BC33666" w:rsidR="00FF56E4" w:rsidRPr="00195733" w:rsidRDefault="00FF56E4" w:rsidP="00FF56E4">
      <w:pPr>
        <w:pStyle w:val="paragraph"/>
        <w:spacing w:line="360" w:lineRule="auto"/>
        <w:ind w:right="-6"/>
        <w:jc w:val="both"/>
        <w:textAlignment w:val="baseline"/>
        <w:rPr>
          <w:color w:val="000000"/>
          <w:sz w:val="12"/>
          <w:szCs w:val="12"/>
        </w:rPr>
      </w:pPr>
      <w:r>
        <w:rPr>
          <w:bCs/>
          <w:noProof/>
          <w:color w:val="000000"/>
          <w:sz w:val="48"/>
          <w:szCs w:val="48"/>
        </w:rPr>
        <mc:AlternateContent>
          <mc:Choice Requires="wps">
            <w:drawing>
              <wp:anchor distT="0" distB="0" distL="114300" distR="114300" simplePos="0" relativeHeight="251755520" behindDoc="0" locked="0" layoutInCell="1" allowOverlap="1" wp14:anchorId="45B83CA4" wp14:editId="78197C64">
                <wp:simplePos x="0" y="0"/>
                <wp:positionH relativeFrom="margin">
                  <wp:align>center</wp:align>
                </wp:positionH>
                <wp:positionV relativeFrom="paragraph">
                  <wp:posOffset>237327</wp:posOffset>
                </wp:positionV>
                <wp:extent cx="6309941" cy="39205"/>
                <wp:effectExtent l="57150" t="38100" r="72390" b="113665"/>
                <wp:wrapNone/>
                <wp:docPr id="20" name="Straight Connector 20"/>
                <wp:cNvGraphicFramePr/>
                <a:graphic xmlns:a="http://schemas.openxmlformats.org/drawingml/2006/main">
                  <a:graphicData uri="http://schemas.microsoft.com/office/word/2010/wordprocessingShape">
                    <wps:wsp>
                      <wps:cNvCnPr/>
                      <wps:spPr>
                        <a:xfrm>
                          <a:off x="0" y="0"/>
                          <a:ext cx="6309941" cy="39205"/>
                        </a:xfrm>
                        <a:prstGeom prst="line">
                          <a:avLst/>
                        </a:prstGeom>
                        <a:ln w="38100">
                          <a:solidFill>
                            <a:schemeClr val="accent1">
                              <a:lumMod val="75000"/>
                            </a:schemeClr>
                          </a:solidFill>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46765C" id="Straight Connector 20" o:spid="_x0000_s1026" style="position:absolute;z-index:251755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7pt" to="496.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" strokecolor="#2e74b5 [2404]" strokeweight="3pt">
                <v:stroke joinstyle="miter"/>
                <v:shadow on="t" color="black" opacity="26214f" origin=",-.5" offset="0,3pt"/>
                <w10:wrap anchorx="margin"/>
              </v:line>
            </w:pict>
          </mc:Fallback>
        </mc:AlternateContent>
      </w:r>
    </w:p>
    <w:p w14:paraId="5274996F" w14:textId="5AC8A1A4" w:rsidR="00FF56E4" w:rsidRDefault="00FF56E4" w:rsidP="00FF56E4">
      <w:pPr>
        <w:pStyle w:val="paragraph"/>
        <w:ind w:right="-6"/>
        <w:jc w:val="center"/>
        <w:textAlignment w:val="baseline"/>
        <w:rPr>
          <w:rStyle w:val="normaltextrun"/>
          <w:rFonts w:eastAsiaTheme="majorEastAsia"/>
          <w:color w:val="000000"/>
        </w:rPr>
      </w:pPr>
      <w:r>
        <w:rPr>
          <w:rStyle w:val="normaltextrun"/>
          <w:rFonts w:eastAsiaTheme="majorEastAsia"/>
          <w:color w:val="000000"/>
        </w:rPr>
        <w:t>MSc Research Dissertation</w:t>
      </w:r>
    </w:p>
    <w:p w14:paraId="5E2F1249" w14:textId="2E277792" w:rsidR="00FF56E4" w:rsidRPr="006B383E" w:rsidRDefault="00F40478" w:rsidP="00FF56E4">
      <w:pPr>
        <w:pStyle w:val="paragraph"/>
        <w:ind w:right="-6"/>
        <w:jc w:val="center"/>
        <w:textAlignment w:val="baseline"/>
        <w:rPr>
          <w:rFonts w:eastAsiaTheme="majorEastAsia"/>
          <w:color w:val="000000"/>
        </w:rPr>
      </w:pPr>
      <w:r>
        <w:rPr>
          <w:rStyle w:val="normaltextrun"/>
          <w:rFonts w:eastAsiaTheme="majorEastAsia"/>
          <w:color w:val="000000"/>
        </w:rPr>
        <w:t>February</w:t>
      </w:r>
      <w:bookmarkStart w:id="0" w:name="_GoBack"/>
      <w:bookmarkEnd w:id="0"/>
      <w:r w:rsidR="00626CCD">
        <w:rPr>
          <w:rStyle w:val="normaltextrun"/>
          <w:rFonts w:eastAsiaTheme="majorEastAsia"/>
          <w:color w:val="000000"/>
        </w:rPr>
        <w:t xml:space="preserve"> 2019</w:t>
      </w:r>
    </w:p>
    <w:p w14:paraId="4EDD67FD" w14:textId="5B588D24" w:rsidR="00FF56E4" w:rsidRPr="00195733" w:rsidRDefault="00FF56E4" w:rsidP="00FF56E4">
      <w:pPr>
        <w:pStyle w:val="paragraph"/>
        <w:ind w:right="-6"/>
        <w:jc w:val="center"/>
        <w:textAlignment w:val="baseline"/>
        <w:rPr>
          <w:color w:val="000000"/>
          <w:sz w:val="12"/>
          <w:szCs w:val="12"/>
        </w:rPr>
      </w:pPr>
      <w:r>
        <w:rPr>
          <w:rStyle w:val="normaltextrun"/>
          <w:rFonts w:eastAsiaTheme="majorEastAsia"/>
          <w:color w:val="000000"/>
        </w:rPr>
        <w:t>Shanen Perumal</w:t>
      </w:r>
    </w:p>
    <w:p w14:paraId="1EEB3D36" w14:textId="2A2874E0" w:rsidR="00FF56E4" w:rsidRPr="00195733" w:rsidRDefault="00FF56E4" w:rsidP="00FF56E4">
      <w:pPr>
        <w:pStyle w:val="paragraph"/>
        <w:ind w:right="-6"/>
        <w:jc w:val="center"/>
        <w:textAlignment w:val="baseline"/>
        <w:rPr>
          <w:color w:val="000000"/>
          <w:sz w:val="12"/>
          <w:szCs w:val="12"/>
        </w:rPr>
      </w:pPr>
      <w:r>
        <w:rPr>
          <w:rStyle w:val="normaltextrun"/>
          <w:rFonts w:eastAsiaTheme="majorEastAsia"/>
          <w:color w:val="000000"/>
        </w:rPr>
        <w:t>705672</w:t>
      </w:r>
    </w:p>
    <w:p w14:paraId="41981476" w14:textId="692E5B44" w:rsidR="00FF56E4" w:rsidRPr="00266E45" w:rsidRDefault="00FF56E4" w:rsidP="00FF56E4">
      <w:pPr>
        <w:pStyle w:val="paragraph"/>
        <w:spacing w:line="360" w:lineRule="auto"/>
        <w:ind w:right="-6"/>
        <w:jc w:val="both"/>
        <w:textAlignment w:val="baseline"/>
        <w:rPr>
          <w:rStyle w:val="normaltextrun"/>
          <w:color w:val="000000"/>
          <w:sz w:val="12"/>
          <w:szCs w:val="12"/>
        </w:rPr>
      </w:pPr>
      <w:r w:rsidRPr="00195733">
        <w:rPr>
          <w:rStyle w:val="eop"/>
          <w:rFonts w:eastAsiaTheme="majorEastAsia"/>
          <w:color w:val="000000"/>
          <w:sz w:val="22"/>
          <w:szCs w:val="22"/>
        </w:rPr>
        <w:t> </w:t>
      </w:r>
    </w:p>
    <w:p w14:paraId="32139C7C" w14:textId="086DB736" w:rsidR="00FF56E4" w:rsidRDefault="00FF56E4" w:rsidP="00FF56E4">
      <w:pPr>
        <w:pStyle w:val="paragraph"/>
        <w:spacing w:line="360" w:lineRule="auto"/>
        <w:ind w:right="-6"/>
        <w:jc w:val="both"/>
        <w:textAlignment w:val="baseline"/>
        <w:rPr>
          <w:rStyle w:val="normaltextrun"/>
          <w:rFonts w:eastAsiaTheme="majorEastAsia"/>
          <w:color w:val="000000"/>
        </w:rPr>
      </w:pPr>
      <w:r>
        <w:rPr>
          <w:rStyle w:val="normaltextrun"/>
          <w:rFonts w:eastAsiaTheme="majorEastAsia"/>
          <w:color w:val="000000"/>
        </w:rPr>
        <w:t xml:space="preserve">Supervisor: Professor Mandeep Kaur </w:t>
      </w:r>
    </w:p>
    <w:p w14:paraId="2F2D4A8A" w14:textId="545D2B9D" w:rsidR="00FF56E4" w:rsidRDefault="00FF56E4" w:rsidP="00FF56E4">
      <w:pPr>
        <w:pStyle w:val="paragraph"/>
        <w:spacing w:line="360" w:lineRule="auto"/>
        <w:ind w:right="-6"/>
        <w:jc w:val="both"/>
        <w:textAlignment w:val="baseline"/>
        <w:rPr>
          <w:rStyle w:val="normaltextrun"/>
          <w:rFonts w:eastAsiaTheme="majorEastAsia"/>
          <w:color w:val="000000"/>
        </w:rPr>
      </w:pPr>
      <w:r>
        <w:rPr>
          <w:rStyle w:val="normaltextrun"/>
          <w:rFonts w:eastAsiaTheme="majorEastAsia"/>
          <w:color w:val="000000"/>
        </w:rPr>
        <w:t>Advisor: D</w:t>
      </w:r>
      <w:r w:rsidR="00702E7D">
        <w:rPr>
          <w:rStyle w:val="normaltextrun"/>
          <w:rFonts w:eastAsiaTheme="majorEastAsia"/>
          <w:color w:val="000000"/>
        </w:rPr>
        <w:t>r</w:t>
      </w:r>
      <w:r>
        <w:rPr>
          <w:rStyle w:val="normaltextrun"/>
          <w:rFonts w:eastAsiaTheme="majorEastAsia"/>
          <w:color w:val="000000"/>
        </w:rPr>
        <w:t xml:space="preserve"> Vanessa Meyer </w:t>
      </w:r>
    </w:p>
    <w:p w14:paraId="4E07C5C2" w14:textId="507D13BA" w:rsidR="00FF56E4" w:rsidRDefault="00702E7D" w:rsidP="00626CCD">
      <w:pPr>
        <w:pStyle w:val="paragraph"/>
        <w:spacing w:line="360" w:lineRule="auto"/>
        <w:ind w:right="-6"/>
        <w:jc w:val="both"/>
        <w:textAlignment w:val="baseline"/>
        <w:rPr>
          <w:rStyle w:val="normaltextrun"/>
          <w:rFonts w:eastAsiaTheme="majorEastAsia"/>
          <w:color w:val="000000"/>
        </w:rPr>
      </w:pPr>
      <w:r>
        <w:rPr>
          <w:noProof/>
        </w:rPr>
        <w:drawing>
          <wp:anchor distT="0" distB="0" distL="114300" distR="114300" simplePos="0" relativeHeight="251759616" behindDoc="0" locked="0" layoutInCell="1" allowOverlap="1" wp14:anchorId="5454A6D4" wp14:editId="6220D08B">
            <wp:simplePos x="0" y="0"/>
            <wp:positionH relativeFrom="column">
              <wp:posOffset>1240155</wp:posOffset>
            </wp:positionH>
            <wp:positionV relativeFrom="paragraph">
              <wp:posOffset>258103</wp:posOffset>
            </wp:positionV>
            <wp:extent cx="1285875" cy="647700"/>
            <wp:effectExtent l="0" t="0" r="952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875" cy="647700"/>
                    </a:xfrm>
                    <a:prstGeom prst="rect">
                      <a:avLst/>
                    </a:prstGeom>
                    <a:noFill/>
                  </pic:spPr>
                </pic:pic>
              </a:graphicData>
            </a:graphic>
          </wp:anchor>
        </w:drawing>
      </w:r>
      <w:r>
        <w:rPr>
          <w:rStyle w:val="normaltextrun"/>
          <w:rFonts w:eastAsiaTheme="majorEastAsia"/>
          <w:color w:val="000000"/>
        </w:rPr>
        <w:t>Postgraduate co-ordinator: D</w:t>
      </w:r>
      <w:r w:rsidR="00FF56E4">
        <w:rPr>
          <w:rStyle w:val="normaltextrun"/>
          <w:rFonts w:eastAsiaTheme="majorEastAsia"/>
          <w:color w:val="000000"/>
        </w:rPr>
        <w:t xml:space="preserve">r </w:t>
      </w:r>
      <w:r w:rsidR="00626CCD">
        <w:rPr>
          <w:rStyle w:val="normaltextrun"/>
          <w:rFonts w:eastAsiaTheme="majorEastAsia"/>
          <w:color w:val="000000"/>
        </w:rPr>
        <w:t>Vanessa Meyer</w:t>
      </w:r>
    </w:p>
    <w:p w14:paraId="78439175" w14:textId="0B3F9168" w:rsidR="00702E7D" w:rsidRDefault="00702E7D" w:rsidP="00FF56E4">
      <w:pPr>
        <w:pStyle w:val="paragraph"/>
        <w:spacing w:line="360" w:lineRule="auto"/>
        <w:ind w:right="-6"/>
        <w:jc w:val="both"/>
        <w:textAlignment w:val="baseline"/>
        <w:rPr>
          <w:rStyle w:val="normaltextrun"/>
          <w:rFonts w:eastAsiaTheme="majorEastAsia"/>
          <w:color w:val="000000"/>
        </w:rPr>
      </w:pPr>
      <w:r>
        <w:rPr>
          <w:rStyle w:val="normaltextrun"/>
          <w:rFonts w:eastAsiaTheme="majorEastAsia"/>
          <w:color w:val="000000"/>
        </w:rPr>
        <w:t>Student Signature:</w:t>
      </w:r>
    </w:p>
    <w:p w14:paraId="7CCA7BAA" w14:textId="30B758BA" w:rsidR="00FF56E4" w:rsidRDefault="00FF56E4" w:rsidP="00706D6B">
      <w:pPr>
        <w:pStyle w:val="paragraph"/>
        <w:spacing w:line="360" w:lineRule="auto"/>
        <w:ind w:right="-6"/>
        <w:textAlignment w:val="baseline"/>
        <w:rPr>
          <w:rStyle w:val="normaltextrun"/>
          <w:rFonts w:eastAsiaTheme="majorEastAsia"/>
          <w:color w:val="000000"/>
        </w:rPr>
      </w:pPr>
    </w:p>
    <w:p w14:paraId="62B9F4AB" w14:textId="3BD36A19" w:rsidR="00FF56E4" w:rsidRPr="00706D6B" w:rsidRDefault="00FF56E4" w:rsidP="00706D6B">
      <w:pPr>
        <w:pStyle w:val="paragraph"/>
        <w:spacing w:line="360" w:lineRule="auto"/>
        <w:ind w:right="-6"/>
        <w:jc w:val="center"/>
        <w:textAlignment w:val="baseline"/>
        <w:rPr>
          <w:rFonts w:eastAsiaTheme="majorEastAsia"/>
          <w:color w:val="000000"/>
        </w:rPr>
      </w:pPr>
      <w:r w:rsidRPr="006B383E">
        <w:rPr>
          <w:rStyle w:val="normaltextrun"/>
          <w:rFonts w:eastAsiaTheme="majorEastAsia"/>
          <w:color w:val="000000"/>
        </w:rPr>
        <w:t>A dissertation submitted to the Faculty of Science, University of the Witwatersrand,</w:t>
      </w:r>
      <w:r>
        <w:rPr>
          <w:rStyle w:val="normaltextrun"/>
          <w:rFonts w:eastAsiaTheme="majorEastAsia"/>
          <w:color w:val="000000"/>
        </w:rPr>
        <w:t xml:space="preserve"> Johannesburg, in fulfilment of </w:t>
      </w:r>
      <w:r w:rsidRPr="006B383E">
        <w:rPr>
          <w:rStyle w:val="normaltextrun"/>
          <w:rFonts w:eastAsiaTheme="majorEastAsia"/>
          <w:color w:val="000000"/>
        </w:rPr>
        <w:t>the requirements for t</w:t>
      </w:r>
      <w:r>
        <w:rPr>
          <w:rStyle w:val="normaltextrun"/>
          <w:rFonts w:eastAsiaTheme="majorEastAsia"/>
          <w:color w:val="000000"/>
        </w:rPr>
        <w:t>he degree of Master of Science.</w:t>
      </w:r>
    </w:p>
    <w:sdt>
      <w:sdtPr>
        <w:rPr>
          <w:rFonts w:ascii="Times New Roman" w:eastAsiaTheme="minorHAnsi" w:hAnsi="Times New Roman" w:cs="Times New Roman"/>
          <w:color w:val="auto"/>
          <w:sz w:val="24"/>
          <w:szCs w:val="24"/>
          <w:lang w:val="en-ZA"/>
        </w:rPr>
        <w:id w:val="-1778787142"/>
        <w:docPartObj>
          <w:docPartGallery w:val="Table of Contents"/>
          <w:docPartUnique/>
        </w:docPartObj>
      </w:sdtPr>
      <w:sdtEndPr>
        <w:rPr>
          <w:b/>
          <w:bCs/>
          <w:noProof/>
        </w:rPr>
      </w:sdtEndPr>
      <w:sdtContent>
        <w:p w14:paraId="781F0FA5" w14:textId="74165597" w:rsidR="00F50DA6" w:rsidRPr="00D64A12" w:rsidRDefault="006A7F5C" w:rsidP="008F3B55">
          <w:pPr>
            <w:pStyle w:val="TOCHeading"/>
            <w:spacing w:line="360" w:lineRule="auto"/>
            <w:rPr>
              <w:rFonts w:ascii="Times New Roman" w:hAnsi="Times New Roman" w:cs="Times New Roman"/>
              <w:b/>
              <w:color w:val="auto"/>
              <w:sz w:val="28"/>
              <w:szCs w:val="24"/>
            </w:rPr>
          </w:pPr>
          <w:r w:rsidRPr="00D64A12">
            <w:rPr>
              <w:rFonts w:ascii="Times New Roman" w:hAnsi="Times New Roman" w:cs="Times New Roman"/>
              <w:b/>
              <w:color w:val="auto"/>
              <w:sz w:val="28"/>
              <w:szCs w:val="24"/>
            </w:rPr>
            <w:t>Table of Contents</w:t>
          </w:r>
        </w:p>
        <w:p w14:paraId="32E1F71E" w14:textId="4D177320" w:rsidR="00D64A12" w:rsidRPr="00D64A12" w:rsidRDefault="006A7F5C">
          <w:pPr>
            <w:pStyle w:val="TOC1"/>
            <w:tabs>
              <w:tab w:val="right" w:leader="dot" w:pos="9016"/>
            </w:tabs>
            <w:rPr>
              <w:rFonts w:ascii="Times New Roman" w:hAnsi="Times New Roman"/>
              <w:noProof/>
              <w:lang w:val="en-ZA" w:eastAsia="en-ZA"/>
            </w:rPr>
          </w:pPr>
          <w:r w:rsidRPr="00D64A12">
            <w:rPr>
              <w:rFonts w:ascii="Times New Roman" w:hAnsi="Times New Roman"/>
              <w:sz w:val="24"/>
              <w:szCs w:val="24"/>
            </w:rPr>
            <w:fldChar w:fldCharType="begin"/>
          </w:r>
          <w:r w:rsidRPr="00D64A12">
            <w:rPr>
              <w:rFonts w:ascii="Times New Roman" w:hAnsi="Times New Roman"/>
              <w:sz w:val="24"/>
              <w:szCs w:val="24"/>
            </w:rPr>
            <w:instrText xml:space="preserve"> TOC \o "1-3" \h \z \u </w:instrText>
          </w:r>
          <w:r w:rsidRPr="00D64A12">
            <w:rPr>
              <w:rFonts w:ascii="Times New Roman" w:hAnsi="Times New Roman"/>
              <w:sz w:val="24"/>
              <w:szCs w:val="24"/>
            </w:rPr>
            <w:fldChar w:fldCharType="separate"/>
          </w:r>
          <w:hyperlink w:anchor="_Toc536697093" w:history="1">
            <w:r w:rsidR="00D64A12" w:rsidRPr="00D64A12">
              <w:rPr>
                <w:rStyle w:val="Hyperlink"/>
                <w:rFonts w:ascii="Times New Roman" w:hAnsi="Times New Roman"/>
                <w:noProof/>
              </w:rPr>
              <w:t>DECLARATION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_Toc536697093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i</w:t>
            </w:r>
            <w:r w:rsidR="00D64A12" w:rsidRPr="00D64A12">
              <w:rPr>
                <w:rFonts w:ascii="Times New Roman" w:hAnsi="Times New Roman"/>
                <w:noProof/>
                <w:webHidden/>
              </w:rPr>
              <w:fldChar w:fldCharType="end"/>
            </w:r>
          </w:hyperlink>
        </w:p>
        <w:p w14:paraId="21D1F89E" w14:textId="383A7391" w:rsidR="00D64A12" w:rsidRPr="00D64A12" w:rsidRDefault="0036461D">
          <w:pPr>
            <w:pStyle w:val="TOC1"/>
            <w:tabs>
              <w:tab w:val="right" w:leader="dot" w:pos="9016"/>
            </w:tabs>
            <w:rPr>
              <w:rFonts w:ascii="Times New Roman" w:hAnsi="Times New Roman"/>
              <w:noProof/>
              <w:lang w:val="en-ZA" w:eastAsia="en-ZA"/>
            </w:rPr>
          </w:pPr>
          <w:hyperlink w:anchor="_Toc536697094" w:history="1">
            <w:r w:rsidR="00D64A12" w:rsidRPr="00D64A12">
              <w:rPr>
                <w:rStyle w:val="Hyperlink"/>
                <w:rFonts w:ascii="Times New Roman" w:hAnsi="Times New Roman"/>
                <w:noProof/>
              </w:rPr>
              <w:t>ACKNOWLEDGEMENTS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_Toc536697094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ii</w:t>
            </w:r>
            <w:r w:rsidR="00D64A12" w:rsidRPr="00D64A12">
              <w:rPr>
                <w:rFonts w:ascii="Times New Roman" w:hAnsi="Times New Roman"/>
                <w:noProof/>
                <w:webHidden/>
              </w:rPr>
              <w:fldChar w:fldCharType="end"/>
            </w:r>
          </w:hyperlink>
        </w:p>
        <w:p w14:paraId="0F3B7A27" w14:textId="323631AB" w:rsidR="00D64A12" w:rsidRPr="00D64A12" w:rsidRDefault="0036461D">
          <w:pPr>
            <w:pStyle w:val="TOC1"/>
            <w:tabs>
              <w:tab w:val="right" w:leader="dot" w:pos="9016"/>
            </w:tabs>
            <w:rPr>
              <w:rFonts w:ascii="Times New Roman" w:hAnsi="Times New Roman"/>
              <w:noProof/>
              <w:lang w:val="en-ZA" w:eastAsia="en-ZA"/>
            </w:rPr>
          </w:pPr>
          <w:hyperlink w:anchor="_Toc536697095" w:history="1">
            <w:r w:rsidR="00D64A12" w:rsidRPr="00D64A12">
              <w:rPr>
                <w:rStyle w:val="Hyperlink"/>
                <w:rFonts w:ascii="Times New Roman" w:hAnsi="Times New Roman"/>
                <w:noProof/>
              </w:rPr>
              <w:t>DISCLAIMER</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_Toc536697095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ii</w:t>
            </w:r>
            <w:r w:rsidR="00D64A12" w:rsidRPr="00D64A12">
              <w:rPr>
                <w:rFonts w:ascii="Times New Roman" w:hAnsi="Times New Roman"/>
                <w:noProof/>
                <w:webHidden/>
              </w:rPr>
              <w:fldChar w:fldCharType="end"/>
            </w:r>
          </w:hyperlink>
        </w:p>
        <w:p w14:paraId="77C9D8D8" w14:textId="6221F024" w:rsidR="00D64A12" w:rsidRPr="00D64A12" w:rsidRDefault="0036461D">
          <w:pPr>
            <w:pStyle w:val="TOC1"/>
            <w:tabs>
              <w:tab w:val="right" w:leader="dot" w:pos="9016"/>
            </w:tabs>
            <w:rPr>
              <w:rFonts w:ascii="Times New Roman" w:hAnsi="Times New Roman"/>
              <w:noProof/>
              <w:lang w:val="en-ZA" w:eastAsia="en-ZA"/>
            </w:rPr>
          </w:pPr>
          <w:hyperlink w:anchor="_Toc536697096" w:history="1">
            <w:r w:rsidR="00D64A12" w:rsidRPr="00D64A12">
              <w:rPr>
                <w:rStyle w:val="Hyperlink"/>
                <w:rFonts w:ascii="Times New Roman" w:hAnsi="Times New Roman"/>
                <w:noProof/>
              </w:rPr>
              <w:t>LIST OF SYMBOLS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_Toc536697096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iii</w:t>
            </w:r>
            <w:r w:rsidR="00D64A12" w:rsidRPr="00D64A12">
              <w:rPr>
                <w:rFonts w:ascii="Times New Roman" w:hAnsi="Times New Roman"/>
                <w:noProof/>
                <w:webHidden/>
              </w:rPr>
              <w:fldChar w:fldCharType="end"/>
            </w:r>
          </w:hyperlink>
        </w:p>
        <w:p w14:paraId="1590DCE5" w14:textId="13535B15" w:rsidR="00D64A12" w:rsidRPr="00D64A12" w:rsidRDefault="0036461D">
          <w:pPr>
            <w:pStyle w:val="TOC1"/>
            <w:tabs>
              <w:tab w:val="right" w:leader="dot" w:pos="9016"/>
            </w:tabs>
            <w:rPr>
              <w:rFonts w:ascii="Times New Roman" w:hAnsi="Times New Roman"/>
              <w:noProof/>
              <w:lang w:val="en-ZA" w:eastAsia="en-ZA"/>
            </w:rPr>
          </w:pPr>
          <w:hyperlink w:anchor="_Toc536697097" w:history="1">
            <w:r w:rsidR="00D64A12" w:rsidRPr="00D64A12">
              <w:rPr>
                <w:rStyle w:val="Hyperlink"/>
                <w:rFonts w:ascii="Times New Roman" w:hAnsi="Times New Roman"/>
                <w:noProof/>
              </w:rPr>
              <w:t>LIST OF ABBREVIATIONS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_Toc536697097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iii</w:t>
            </w:r>
            <w:r w:rsidR="00D64A12" w:rsidRPr="00D64A12">
              <w:rPr>
                <w:rFonts w:ascii="Times New Roman" w:hAnsi="Times New Roman"/>
                <w:noProof/>
                <w:webHidden/>
              </w:rPr>
              <w:fldChar w:fldCharType="end"/>
            </w:r>
          </w:hyperlink>
        </w:p>
        <w:p w14:paraId="7176EB92" w14:textId="6F8A0F25" w:rsidR="00D64A12" w:rsidRPr="00D64A12" w:rsidRDefault="0036461D">
          <w:pPr>
            <w:pStyle w:val="TOC1"/>
            <w:tabs>
              <w:tab w:val="right" w:leader="dot" w:pos="9016"/>
            </w:tabs>
            <w:rPr>
              <w:rFonts w:ascii="Times New Roman" w:hAnsi="Times New Roman"/>
              <w:noProof/>
              <w:lang w:val="en-ZA" w:eastAsia="en-ZA"/>
            </w:rPr>
          </w:pPr>
          <w:hyperlink w:anchor="_Toc536697098" w:history="1">
            <w:r w:rsidR="00D64A12" w:rsidRPr="00D64A12">
              <w:rPr>
                <w:rStyle w:val="Hyperlink"/>
                <w:rFonts w:ascii="Times New Roman" w:hAnsi="Times New Roman"/>
                <w:noProof/>
              </w:rPr>
              <w:t>LIST OF FIGURES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_Toc536697098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v</w:t>
            </w:r>
            <w:r w:rsidR="00D64A12" w:rsidRPr="00D64A12">
              <w:rPr>
                <w:rFonts w:ascii="Times New Roman" w:hAnsi="Times New Roman"/>
                <w:noProof/>
                <w:webHidden/>
              </w:rPr>
              <w:fldChar w:fldCharType="end"/>
            </w:r>
          </w:hyperlink>
        </w:p>
        <w:p w14:paraId="7A382A95" w14:textId="5BEEE7EA" w:rsidR="00D64A12" w:rsidRPr="00D64A12" w:rsidRDefault="0036461D">
          <w:pPr>
            <w:pStyle w:val="TOC1"/>
            <w:tabs>
              <w:tab w:val="right" w:leader="dot" w:pos="9016"/>
            </w:tabs>
            <w:rPr>
              <w:rFonts w:ascii="Times New Roman" w:hAnsi="Times New Roman"/>
              <w:noProof/>
              <w:lang w:val="en-ZA" w:eastAsia="en-ZA"/>
            </w:rPr>
          </w:pPr>
          <w:hyperlink w:anchor="_Toc536697099" w:history="1">
            <w:r w:rsidR="00D64A12" w:rsidRPr="00D64A12">
              <w:rPr>
                <w:rStyle w:val="Hyperlink"/>
                <w:rFonts w:ascii="Times New Roman" w:hAnsi="Times New Roman"/>
                <w:noProof/>
              </w:rPr>
              <w:t>LIST OF TABLES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_Toc536697099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v</w:t>
            </w:r>
            <w:r w:rsidR="00D64A12" w:rsidRPr="00D64A12">
              <w:rPr>
                <w:rFonts w:ascii="Times New Roman" w:hAnsi="Times New Roman"/>
                <w:noProof/>
                <w:webHidden/>
              </w:rPr>
              <w:fldChar w:fldCharType="end"/>
            </w:r>
          </w:hyperlink>
        </w:p>
        <w:p w14:paraId="57C6A1B8" w14:textId="7DBA0FE4" w:rsidR="00D64A12" w:rsidRPr="00D64A12" w:rsidRDefault="0036461D">
          <w:pPr>
            <w:pStyle w:val="TOC1"/>
            <w:tabs>
              <w:tab w:val="right" w:leader="dot" w:pos="9016"/>
            </w:tabs>
            <w:rPr>
              <w:rFonts w:ascii="Times New Roman" w:hAnsi="Times New Roman"/>
              <w:noProof/>
              <w:lang w:val="en-ZA" w:eastAsia="en-ZA"/>
            </w:rPr>
          </w:pPr>
          <w:hyperlink w:anchor="_Toc536697100" w:history="1">
            <w:r w:rsidR="00D64A12" w:rsidRPr="00D64A12">
              <w:rPr>
                <w:rStyle w:val="Hyperlink"/>
                <w:rFonts w:ascii="Times New Roman" w:hAnsi="Times New Roman"/>
                <w:noProof/>
              </w:rPr>
              <w:t>ABSTRACT</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_Toc536697100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w:t>
            </w:r>
            <w:r w:rsidR="00D64A12" w:rsidRPr="00D64A12">
              <w:rPr>
                <w:rFonts w:ascii="Times New Roman" w:hAnsi="Times New Roman"/>
                <w:noProof/>
                <w:webHidden/>
              </w:rPr>
              <w:fldChar w:fldCharType="end"/>
            </w:r>
          </w:hyperlink>
        </w:p>
        <w:p w14:paraId="7A36F8F7" w14:textId="32D6E369" w:rsidR="00D64A12" w:rsidRPr="00D64A12" w:rsidRDefault="0036461D">
          <w:pPr>
            <w:pStyle w:val="TOC1"/>
            <w:tabs>
              <w:tab w:val="right" w:leader="dot" w:pos="9016"/>
            </w:tabs>
            <w:rPr>
              <w:rFonts w:ascii="Times New Roman" w:hAnsi="Times New Roman"/>
              <w:noProof/>
              <w:lang w:val="en-ZA" w:eastAsia="en-ZA"/>
            </w:rPr>
          </w:pPr>
          <w:hyperlink w:anchor="_Toc536697101" w:history="1">
            <w:r w:rsidR="00D64A12" w:rsidRPr="00D64A12">
              <w:rPr>
                <w:rStyle w:val="Hyperlink"/>
                <w:rFonts w:ascii="Times New Roman" w:hAnsi="Times New Roman"/>
                <w:noProof/>
              </w:rPr>
              <w:t>CHAPTER ONE – INTRODUCTION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_Toc536697101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w:t>
            </w:r>
            <w:r w:rsidR="00D64A12" w:rsidRPr="00D64A12">
              <w:rPr>
                <w:rFonts w:ascii="Times New Roman" w:hAnsi="Times New Roman"/>
                <w:noProof/>
                <w:webHidden/>
              </w:rPr>
              <w:fldChar w:fldCharType="end"/>
            </w:r>
          </w:hyperlink>
        </w:p>
        <w:p w14:paraId="29FA15DE" w14:textId="3854CA51" w:rsidR="00D64A12" w:rsidRPr="00D64A12" w:rsidRDefault="0036461D">
          <w:pPr>
            <w:pStyle w:val="TOC2"/>
            <w:tabs>
              <w:tab w:val="right" w:leader="dot" w:pos="9016"/>
            </w:tabs>
            <w:rPr>
              <w:rFonts w:ascii="Times New Roman" w:hAnsi="Times New Roman"/>
              <w:noProof/>
              <w:lang w:val="en-ZA" w:eastAsia="en-ZA"/>
            </w:rPr>
          </w:pPr>
          <w:hyperlink w:anchor="_Toc536697102" w:history="1">
            <w:r w:rsidR="00D64A12" w:rsidRPr="00D64A12">
              <w:rPr>
                <w:rStyle w:val="Hyperlink"/>
                <w:rFonts w:ascii="Times New Roman" w:hAnsi="Times New Roman"/>
                <w:noProof/>
                <w:lang w:bidi="hi-IN"/>
              </w:rPr>
              <w:t>1.1 Background and Literature Review</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_Toc536697102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w:t>
            </w:r>
            <w:r w:rsidR="00D64A12" w:rsidRPr="00D64A12">
              <w:rPr>
                <w:rFonts w:ascii="Times New Roman" w:hAnsi="Times New Roman"/>
                <w:noProof/>
                <w:webHidden/>
              </w:rPr>
              <w:fldChar w:fldCharType="end"/>
            </w:r>
          </w:hyperlink>
        </w:p>
        <w:p w14:paraId="7A259C1E" w14:textId="75ADB956" w:rsidR="00D64A12" w:rsidRPr="00D64A12" w:rsidRDefault="0036461D">
          <w:pPr>
            <w:pStyle w:val="TOC3"/>
            <w:tabs>
              <w:tab w:val="right" w:leader="dot" w:pos="9016"/>
            </w:tabs>
            <w:rPr>
              <w:rFonts w:ascii="Times New Roman" w:hAnsi="Times New Roman"/>
              <w:noProof/>
              <w:lang w:val="en-ZA" w:eastAsia="en-ZA"/>
            </w:rPr>
          </w:pPr>
          <w:hyperlink w:anchor="_Toc536697103" w:history="1">
            <w:r w:rsidR="00D64A12" w:rsidRPr="00D64A12">
              <w:rPr>
                <w:rStyle w:val="Hyperlink"/>
                <w:rFonts w:ascii="Times New Roman" w:hAnsi="Times New Roman"/>
                <w:noProof/>
                <w:lang w:bidi="hi-IN"/>
              </w:rPr>
              <w:t>1.1.1 The Hallmarks of Cancer</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_Toc536697103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w:t>
            </w:r>
            <w:r w:rsidR="00D64A12" w:rsidRPr="00D64A12">
              <w:rPr>
                <w:rFonts w:ascii="Times New Roman" w:hAnsi="Times New Roman"/>
                <w:noProof/>
                <w:webHidden/>
              </w:rPr>
              <w:fldChar w:fldCharType="end"/>
            </w:r>
          </w:hyperlink>
        </w:p>
        <w:p w14:paraId="0FE32D21" w14:textId="730362E2" w:rsidR="00D64A12" w:rsidRPr="00D64A12" w:rsidRDefault="0036461D">
          <w:pPr>
            <w:pStyle w:val="TOC3"/>
            <w:tabs>
              <w:tab w:val="right" w:leader="dot" w:pos="9016"/>
            </w:tabs>
            <w:rPr>
              <w:rFonts w:ascii="Times New Roman" w:hAnsi="Times New Roman"/>
              <w:noProof/>
              <w:lang w:val="en-ZA" w:eastAsia="en-ZA"/>
            </w:rPr>
          </w:pPr>
          <w:hyperlink w:anchor="_Toc536697104" w:history="1">
            <w:r w:rsidR="00D64A12" w:rsidRPr="00D64A12">
              <w:rPr>
                <w:rStyle w:val="Hyperlink"/>
                <w:rFonts w:ascii="Times New Roman" w:hAnsi="Times New Roman"/>
                <w:noProof/>
                <w:lang w:bidi="hi-IN"/>
              </w:rPr>
              <w:t>1.1.2 Prevalence of Breast Cancer</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_Toc536697104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w:t>
            </w:r>
            <w:r w:rsidR="00D64A12" w:rsidRPr="00D64A12">
              <w:rPr>
                <w:rFonts w:ascii="Times New Roman" w:hAnsi="Times New Roman"/>
                <w:noProof/>
                <w:webHidden/>
              </w:rPr>
              <w:fldChar w:fldCharType="end"/>
            </w:r>
          </w:hyperlink>
        </w:p>
        <w:p w14:paraId="1946F2C7" w14:textId="1E236176" w:rsidR="00D64A12" w:rsidRPr="00D64A12" w:rsidRDefault="0036461D">
          <w:pPr>
            <w:pStyle w:val="TOC3"/>
            <w:tabs>
              <w:tab w:val="right" w:leader="dot" w:pos="9016"/>
            </w:tabs>
            <w:rPr>
              <w:rFonts w:ascii="Times New Roman" w:hAnsi="Times New Roman"/>
              <w:noProof/>
              <w:lang w:val="en-ZA" w:eastAsia="en-ZA"/>
            </w:rPr>
          </w:pPr>
          <w:hyperlink w:anchor="_Toc536697105" w:history="1">
            <w:r w:rsidR="00D64A12" w:rsidRPr="00D64A12">
              <w:rPr>
                <w:rStyle w:val="Hyperlink"/>
                <w:rFonts w:ascii="Times New Roman" w:hAnsi="Times New Roman"/>
                <w:noProof/>
                <w:lang w:bidi="hi-IN"/>
              </w:rPr>
              <w:t>1.1.3 Breast Cancer Subtypes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_Toc536697105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3</w:t>
            </w:r>
            <w:r w:rsidR="00D64A12" w:rsidRPr="00D64A12">
              <w:rPr>
                <w:rFonts w:ascii="Times New Roman" w:hAnsi="Times New Roman"/>
                <w:noProof/>
                <w:webHidden/>
              </w:rPr>
              <w:fldChar w:fldCharType="end"/>
            </w:r>
          </w:hyperlink>
        </w:p>
        <w:p w14:paraId="51DC8114" w14:textId="47DACE09" w:rsidR="00D64A12" w:rsidRPr="00D64A12" w:rsidRDefault="0036461D">
          <w:pPr>
            <w:pStyle w:val="TOC3"/>
            <w:tabs>
              <w:tab w:val="right" w:leader="dot" w:pos="9016"/>
            </w:tabs>
            <w:rPr>
              <w:rFonts w:ascii="Times New Roman" w:hAnsi="Times New Roman"/>
              <w:noProof/>
              <w:lang w:val="en-ZA" w:eastAsia="en-ZA"/>
            </w:rPr>
          </w:pPr>
          <w:hyperlink w:anchor="_Toc536697106" w:history="1">
            <w:r w:rsidR="00D64A12" w:rsidRPr="00D64A12">
              <w:rPr>
                <w:rStyle w:val="Hyperlink"/>
                <w:rFonts w:ascii="Times New Roman" w:hAnsi="Times New Roman"/>
                <w:noProof/>
                <w:lang w:bidi="hi-IN"/>
              </w:rPr>
              <w:t>1.1.4 Stages of Breast Cancer</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_Toc536697106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4</w:t>
            </w:r>
            <w:r w:rsidR="00D64A12" w:rsidRPr="00D64A12">
              <w:rPr>
                <w:rFonts w:ascii="Times New Roman" w:hAnsi="Times New Roman"/>
                <w:noProof/>
                <w:webHidden/>
              </w:rPr>
              <w:fldChar w:fldCharType="end"/>
            </w:r>
          </w:hyperlink>
        </w:p>
        <w:p w14:paraId="1350AC5E" w14:textId="39E5068C" w:rsidR="00D64A12" w:rsidRPr="00D64A12" w:rsidRDefault="0036461D">
          <w:pPr>
            <w:pStyle w:val="TOC3"/>
            <w:tabs>
              <w:tab w:val="right" w:leader="dot" w:pos="9016"/>
            </w:tabs>
            <w:rPr>
              <w:rFonts w:ascii="Times New Roman" w:hAnsi="Times New Roman"/>
              <w:noProof/>
              <w:lang w:val="en-ZA" w:eastAsia="en-ZA"/>
            </w:rPr>
          </w:pPr>
          <w:hyperlink w:anchor="_Toc536697107" w:history="1">
            <w:r w:rsidR="00D64A12" w:rsidRPr="00D64A12">
              <w:rPr>
                <w:rStyle w:val="Hyperlink"/>
                <w:rFonts w:ascii="Times New Roman" w:hAnsi="Times New Roman"/>
                <w:noProof/>
                <w:lang w:bidi="hi-IN"/>
              </w:rPr>
              <w:t>1.1.5 Mechanisms of Gene Expression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_Toc536697107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5</w:t>
            </w:r>
            <w:r w:rsidR="00D64A12" w:rsidRPr="00D64A12">
              <w:rPr>
                <w:rFonts w:ascii="Times New Roman" w:hAnsi="Times New Roman"/>
                <w:noProof/>
                <w:webHidden/>
              </w:rPr>
              <w:fldChar w:fldCharType="end"/>
            </w:r>
          </w:hyperlink>
        </w:p>
        <w:p w14:paraId="18F14C4C" w14:textId="66951A2F" w:rsidR="00D64A12" w:rsidRPr="00D64A12" w:rsidRDefault="0036461D">
          <w:pPr>
            <w:pStyle w:val="TOC3"/>
            <w:tabs>
              <w:tab w:val="right" w:leader="dot" w:pos="9016"/>
            </w:tabs>
            <w:rPr>
              <w:rFonts w:ascii="Times New Roman" w:hAnsi="Times New Roman"/>
              <w:noProof/>
              <w:lang w:val="en-ZA" w:eastAsia="en-ZA"/>
            </w:rPr>
          </w:pPr>
          <w:hyperlink w:anchor="_Toc536697108" w:history="1">
            <w:r w:rsidR="00D64A12" w:rsidRPr="00D64A12">
              <w:rPr>
                <w:rStyle w:val="Hyperlink"/>
                <w:rFonts w:ascii="Times New Roman" w:hAnsi="Times New Roman"/>
                <w:noProof/>
                <w:lang w:bidi="hi-IN"/>
              </w:rPr>
              <w:t>1.1.6 Regulation of Gene Expression by TFs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_Toc536697108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w:t>
            </w:r>
            <w:r w:rsidR="00D64A12" w:rsidRPr="00D64A12">
              <w:rPr>
                <w:rFonts w:ascii="Times New Roman" w:hAnsi="Times New Roman"/>
                <w:noProof/>
                <w:webHidden/>
              </w:rPr>
              <w:fldChar w:fldCharType="end"/>
            </w:r>
          </w:hyperlink>
        </w:p>
        <w:p w14:paraId="7C08B149" w14:textId="04A25429" w:rsidR="00D64A12" w:rsidRPr="00D64A12" w:rsidRDefault="0036461D">
          <w:pPr>
            <w:pStyle w:val="TOC3"/>
            <w:tabs>
              <w:tab w:val="right" w:leader="dot" w:pos="9016"/>
            </w:tabs>
            <w:rPr>
              <w:rFonts w:ascii="Times New Roman" w:hAnsi="Times New Roman"/>
              <w:noProof/>
              <w:lang w:val="en-ZA" w:eastAsia="en-ZA"/>
            </w:rPr>
          </w:pPr>
          <w:hyperlink w:anchor="_Toc536697109" w:history="1">
            <w:r w:rsidR="00D64A12" w:rsidRPr="00D64A12">
              <w:rPr>
                <w:rStyle w:val="Hyperlink"/>
                <w:rFonts w:ascii="Times New Roman" w:hAnsi="Times New Roman"/>
                <w:noProof/>
                <w:lang w:bidi="hi-IN"/>
              </w:rPr>
              <w:t>1.1.7 TFs as Biomarkers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_Toc536697109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8</w:t>
            </w:r>
            <w:r w:rsidR="00D64A12" w:rsidRPr="00D64A12">
              <w:rPr>
                <w:rFonts w:ascii="Times New Roman" w:hAnsi="Times New Roman"/>
                <w:noProof/>
                <w:webHidden/>
              </w:rPr>
              <w:fldChar w:fldCharType="end"/>
            </w:r>
          </w:hyperlink>
        </w:p>
        <w:p w14:paraId="748627C4" w14:textId="42808694" w:rsidR="00D64A12" w:rsidRPr="00D64A12" w:rsidRDefault="0036461D">
          <w:pPr>
            <w:pStyle w:val="TOC3"/>
            <w:tabs>
              <w:tab w:val="right" w:leader="dot" w:pos="9016"/>
            </w:tabs>
            <w:rPr>
              <w:rFonts w:ascii="Times New Roman" w:hAnsi="Times New Roman"/>
              <w:noProof/>
              <w:lang w:val="en-ZA" w:eastAsia="en-ZA"/>
            </w:rPr>
          </w:pPr>
          <w:hyperlink w:anchor="_Toc536697110" w:history="1">
            <w:r w:rsidR="00D64A12" w:rsidRPr="00D64A12">
              <w:rPr>
                <w:rStyle w:val="Hyperlink"/>
                <w:rFonts w:ascii="Times New Roman" w:hAnsi="Times New Roman"/>
                <w:noProof/>
                <w:lang w:bidi="hi-IN"/>
              </w:rPr>
              <w:t>1.1.8 The Tumour Suppressor p53</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_Toc536697110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9</w:t>
            </w:r>
            <w:r w:rsidR="00D64A12" w:rsidRPr="00D64A12">
              <w:rPr>
                <w:rFonts w:ascii="Times New Roman" w:hAnsi="Times New Roman"/>
                <w:noProof/>
                <w:webHidden/>
              </w:rPr>
              <w:fldChar w:fldCharType="end"/>
            </w:r>
          </w:hyperlink>
        </w:p>
        <w:p w14:paraId="59B079EC" w14:textId="7A7C9280" w:rsidR="00D64A12" w:rsidRPr="00D64A12" w:rsidRDefault="0036461D">
          <w:pPr>
            <w:pStyle w:val="TOC3"/>
            <w:tabs>
              <w:tab w:val="right" w:leader="dot" w:pos="9016"/>
            </w:tabs>
            <w:rPr>
              <w:rFonts w:ascii="Times New Roman" w:hAnsi="Times New Roman"/>
              <w:noProof/>
              <w:lang w:val="en-ZA" w:eastAsia="en-ZA"/>
            </w:rPr>
          </w:pPr>
          <w:hyperlink w:anchor="_Toc536697111" w:history="1">
            <w:r w:rsidR="00D64A12" w:rsidRPr="00D64A12">
              <w:rPr>
                <w:rStyle w:val="Hyperlink"/>
                <w:rFonts w:ascii="Times New Roman" w:hAnsi="Times New Roman"/>
                <w:noProof/>
                <w:lang w:bidi="hi-IN"/>
              </w:rPr>
              <w:t>1.1.9 The Estrogen Receptor</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_Toc536697111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9</w:t>
            </w:r>
            <w:r w:rsidR="00D64A12" w:rsidRPr="00D64A12">
              <w:rPr>
                <w:rFonts w:ascii="Times New Roman" w:hAnsi="Times New Roman"/>
                <w:noProof/>
                <w:webHidden/>
              </w:rPr>
              <w:fldChar w:fldCharType="end"/>
            </w:r>
          </w:hyperlink>
        </w:p>
        <w:p w14:paraId="624225FA" w14:textId="08B21D84" w:rsidR="00D64A12" w:rsidRPr="00D64A12" w:rsidRDefault="0036461D">
          <w:pPr>
            <w:pStyle w:val="TOC3"/>
            <w:tabs>
              <w:tab w:val="right" w:leader="dot" w:pos="9016"/>
            </w:tabs>
            <w:rPr>
              <w:rFonts w:ascii="Times New Roman" w:hAnsi="Times New Roman"/>
              <w:noProof/>
              <w:lang w:val="en-ZA" w:eastAsia="en-ZA"/>
            </w:rPr>
          </w:pPr>
          <w:hyperlink w:anchor="_Toc536697112" w:history="1">
            <w:r w:rsidR="00D64A12" w:rsidRPr="00D64A12">
              <w:rPr>
                <w:rStyle w:val="Hyperlink"/>
                <w:rFonts w:ascii="Times New Roman" w:hAnsi="Times New Roman"/>
                <w:noProof/>
                <w:lang w:bidi="hi-IN"/>
              </w:rPr>
              <w:t>1.1.10 Other TFs as Biomarkers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_Toc536697112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10</w:t>
            </w:r>
            <w:r w:rsidR="00D64A12" w:rsidRPr="00D64A12">
              <w:rPr>
                <w:rFonts w:ascii="Times New Roman" w:hAnsi="Times New Roman"/>
                <w:noProof/>
                <w:webHidden/>
              </w:rPr>
              <w:fldChar w:fldCharType="end"/>
            </w:r>
          </w:hyperlink>
        </w:p>
        <w:p w14:paraId="1EB7E075" w14:textId="058A9CED" w:rsidR="00D64A12" w:rsidRPr="00D64A12" w:rsidRDefault="0036461D">
          <w:pPr>
            <w:pStyle w:val="TOC3"/>
            <w:tabs>
              <w:tab w:val="right" w:leader="dot" w:pos="9016"/>
            </w:tabs>
            <w:rPr>
              <w:rFonts w:ascii="Times New Roman" w:hAnsi="Times New Roman"/>
              <w:noProof/>
              <w:lang w:val="en-ZA" w:eastAsia="en-ZA"/>
            </w:rPr>
          </w:pPr>
          <w:hyperlink w:anchor="_Toc536697113" w:history="1">
            <w:r w:rsidR="00D64A12" w:rsidRPr="00D64A12">
              <w:rPr>
                <w:rStyle w:val="Hyperlink"/>
                <w:rFonts w:ascii="Times New Roman" w:hAnsi="Times New Roman"/>
                <w:noProof/>
                <w:lang w:bidi="hi-IN"/>
              </w:rPr>
              <w:t>1.1.11 Detection of TFs for use in Cancer Diagnostics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_Toc536697113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11</w:t>
            </w:r>
            <w:r w:rsidR="00D64A12" w:rsidRPr="00D64A12">
              <w:rPr>
                <w:rFonts w:ascii="Times New Roman" w:hAnsi="Times New Roman"/>
                <w:noProof/>
                <w:webHidden/>
              </w:rPr>
              <w:fldChar w:fldCharType="end"/>
            </w:r>
          </w:hyperlink>
        </w:p>
        <w:p w14:paraId="0F2AACEB" w14:textId="259E93F6" w:rsidR="00D64A12" w:rsidRPr="00D64A12" w:rsidRDefault="0036461D">
          <w:pPr>
            <w:pStyle w:val="TOC3"/>
            <w:tabs>
              <w:tab w:val="right" w:leader="dot" w:pos="9016"/>
            </w:tabs>
            <w:rPr>
              <w:rFonts w:ascii="Times New Roman" w:hAnsi="Times New Roman"/>
              <w:noProof/>
              <w:lang w:val="en-ZA" w:eastAsia="en-ZA"/>
            </w:rPr>
          </w:pPr>
          <w:hyperlink w:anchor="_Toc536697114" w:history="1">
            <w:r w:rsidR="00D64A12" w:rsidRPr="00D64A12">
              <w:rPr>
                <w:rStyle w:val="Hyperlink"/>
                <w:rFonts w:ascii="Times New Roman" w:hAnsi="Times New Roman"/>
                <w:noProof/>
                <w:lang w:bidi="hi-IN"/>
              </w:rPr>
              <w:t>1.1.12 Experimental Methods to Confirm TF binding</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_Toc536697114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11</w:t>
            </w:r>
            <w:r w:rsidR="00D64A12" w:rsidRPr="00D64A12">
              <w:rPr>
                <w:rFonts w:ascii="Times New Roman" w:hAnsi="Times New Roman"/>
                <w:noProof/>
                <w:webHidden/>
              </w:rPr>
              <w:fldChar w:fldCharType="end"/>
            </w:r>
          </w:hyperlink>
        </w:p>
        <w:p w14:paraId="733860A0" w14:textId="691FF578" w:rsidR="00D64A12" w:rsidRPr="00D64A12" w:rsidRDefault="0036461D">
          <w:pPr>
            <w:pStyle w:val="TOC3"/>
            <w:tabs>
              <w:tab w:val="right" w:leader="dot" w:pos="9016"/>
            </w:tabs>
            <w:rPr>
              <w:rFonts w:ascii="Times New Roman" w:hAnsi="Times New Roman"/>
              <w:noProof/>
              <w:lang w:val="en-ZA" w:eastAsia="en-ZA"/>
            </w:rPr>
          </w:pPr>
          <w:hyperlink w:anchor="_Toc536697115" w:history="1">
            <w:r w:rsidR="00D64A12" w:rsidRPr="00D64A12">
              <w:rPr>
                <w:rStyle w:val="Hyperlink"/>
                <w:rFonts w:ascii="Times New Roman" w:hAnsi="Times New Roman"/>
                <w:noProof/>
                <w:lang w:bidi="hi-IN"/>
              </w:rPr>
              <w:t>1.1.13 The Transcriptome: Quantification and Analysis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_Toc536697115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12</w:t>
            </w:r>
            <w:r w:rsidR="00D64A12" w:rsidRPr="00D64A12">
              <w:rPr>
                <w:rFonts w:ascii="Times New Roman" w:hAnsi="Times New Roman"/>
                <w:noProof/>
                <w:webHidden/>
              </w:rPr>
              <w:fldChar w:fldCharType="end"/>
            </w:r>
          </w:hyperlink>
        </w:p>
        <w:p w14:paraId="54DFCF3D" w14:textId="67BCC054" w:rsidR="00D64A12" w:rsidRPr="00D64A12" w:rsidRDefault="0036461D">
          <w:pPr>
            <w:pStyle w:val="TOC3"/>
            <w:tabs>
              <w:tab w:val="right" w:leader="dot" w:pos="9016"/>
            </w:tabs>
            <w:rPr>
              <w:rFonts w:ascii="Times New Roman" w:hAnsi="Times New Roman"/>
              <w:noProof/>
              <w:lang w:val="en-ZA" w:eastAsia="en-ZA"/>
            </w:rPr>
          </w:pPr>
          <w:hyperlink w:anchor="_Toc536697116" w:history="1">
            <w:r w:rsidR="00D64A12" w:rsidRPr="00D64A12">
              <w:rPr>
                <w:rStyle w:val="Hyperlink"/>
                <w:rFonts w:ascii="Times New Roman" w:hAnsi="Times New Roman"/>
                <w:noProof/>
                <w:lang w:bidi="hi-IN"/>
              </w:rPr>
              <w:t>1.1.14 Bioinformatics for Transcriptome Analysis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_Toc536697116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14</w:t>
            </w:r>
            <w:r w:rsidR="00D64A12" w:rsidRPr="00D64A12">
              <w:rPr>
                <w:rFonts w:ascii="Times New Roman" w:hAnsi="Times New Roman"/>
                <w:noProof/>
                <w:webHidden/>
              </w:rPr>
              <w:fldChar w:fldCharType="end"/>
            </w:r>
          </w:hyperlink>
        </w:p>
        <w:p w14:paraId="291E2D68" w14:textId="38771D34" w:rsidR="00D64A12" w:rsidRPr="00D64A12" w:rsidRDefault="0036461D">
          <w:pPr>
            <w:pStyle w:val="TOC2"/>
            <w:tabs>
              <w:tab w:val="right" w:leader="dot" w:pos="9016"/>
            </w:tabs>
            <w:rPr>
              <w:rFonts w:ascii="Times New Roman" w:hAnsi="Times New Roman"/>
              <w:noProof/>
              <w:lang w:val="en-ZA" w:eastAsia="en-ZA"/>
            </w:rPr>
          </w:pPr>
          <w:hyperlink w:anchor="_Toc536697117" w:history="1">
            <w:r w:rsidR="00D64A12" w:rsidRPr="00D64A12">
              <w:rPr>
                <w:rStyle w:val="Hyperlink"/>
                <w:rFonts w:ascii="Times New Roman" w:hAnsi="Times New Roman"/>
                <w:noProof/>
                <w:lang w:bidi="hi-IN"/>
              </w:rPr>
              <w:t>1.2 Introduction to the Present Study</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_Toc536697117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16</w:t>
            </w:r>
            <w:r w:rsidR="00D64A12" w:rsidRPr="00D64A12">
              <w:rPr>
                <w:rFonts w:ascii="Times New Roman" w:hAnsi="Times New Roman"/>
                <w:noProof/>
                <w:webHidden/>
              </w:rPr>
              <w:fldChar w:fldCharType="end"/>
            </w:r>
          </w:hyperlink>
        </w:p>
        <w:p w14:paraId="05C0A4E2" w14:textId="277A935B" w:rsidR="00D64A12" w:rsidRPr="00D64A12" w:rsidRDefault="0036461D">
          <w:pPr>
            <w:pStyle w:val="TOC2"/>
            <w:tabs>
              <w:tab w:val="right" w:leader="dot" w:pos="9016"/>
            </w:tabs>
            <w:rPr>
              <w:rFonts w:ascii="Times New Roman" w:hAnsi="Times New Roman"/>
              <w:noProof/>
              <w:lang w:val="en-ZA" w:eastAsia="en-ZA"/>
            </w:rPr>
          </w:pPr>
          <w:hyperlink w:anchor="_Toc536697118" w:history="1">
            <w:r w:rsidR="00D64A12" w:rsidRPr="00D64A12">
              <w:rPr>
                <w:rStyle w:val="Hyperlink"/>
                <w:rFonts w:ascii="Times New Roman" w:hAnsi="Times New Roman"/>
                <w:noProof/>
                <w:lang w:bidi="hi-IN"/>
              </w:rPr>
              <w:t>1.3 Aims and Objectives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_Toc536697118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18</w:t>
            </w:r>
            <w:r w:rsidR="00D64A12" w:rsidRPr="00D64A12">
              <w:rPr>
                <w:rFonts w:ascii="Times New Roman" w:hAnsi="Times New Roman"/>
                <w:noProof/>
                <w:webHidden/>
              </w:rPr>
              <w:fldChar w:fldCharType="end"/>
            </w:r>
          </w:hyperlink>
        </w:p>
        <w:p w14:paraId="4A822B1F" w14:textId="02CE2721" w:rsidR="00D64A12" w:rsidRPr="00D64A12" w:rsidRDefault="0036461D">
          <w:pPr>
            <w:pStyle w:val="TOC3"/>
            <w:tabs>
              <w:tab w:val="right" w:leader="dot" w:pos="9016"/>
            </w:tabs>
            <w:rPr>
              <w:rFonts w:ascii="Times New Roman" w:hAnsi="Times New Roman"/>
              <w:noProof/>
              <w:lang w:val="en-ZA" w:eastAsia="en-ZA"/>
            </w:rPr>
          </w:pPr>
          <w:hyperlink w:anchor="_Toc536697119" w:history="1">
            <w:r w:rsidR="00D64A12" w:rsidRPr="00D64A12">
              <w:rPr>
                <w:rStyle w:val="Hyperlink"/>
                <w:rFonts w:ascii="Times New Roman" w:hAnsi="Times New Roman"/>
                <w:noProof/>
                <w:lang w:bidi="hi-IN"/>
              </w:rPr>
              <w:t>1.3.1 Aim</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_Toc536697119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18</w:t>
            </w:r>
            <w:r w:rsidR="00D64A12" w:rsidRPr="00D64A12">
              <w:rPr>
                <w:rFonts w:ascii="Times New Roman" w:hAnsi="Times New Roman"/>
                <w:noProof/>
                <w:webHidden/>
              </w:rPr>
              <w:fldChar w:fldCharType="end"/>
            </w:r>
          </w:hyperlink>
        </w:p>
        <w:p w14:paraId="7EBD26DD" w14:textId="5CC52036" w:rsidR="00D64A12" w:rsidRPr="00D64A12" w:rsidRDefault="0036461D">
          <w:pPr>
            <w:pStyle w:val="TOC3"/>
            <w:tabs>
              <w:tab w:val="right" w:leader="dot" w:pos="9016"/>
            </w:tabs>
            <w:rPr>
              <w:rFonts w:ascii="Times New Roman" w:hAnsi="Times New Roman"/>
              <w:noProof/>
              <w:lang w:val="en-ZA" w:eastAsia="en-ZA"/>
            </w:rPr>
          </w:pPr>
          <w:hyperlink w:anchor="_Toc536697120" w:history="1">
            <w:r w:rsidR="00D64A12" w:rsidRPr="00D64A12">
              <w:rPr>
                <w:rStyle w:val="Hyperlink"/>
                <w:rFonts w:ascii="Times New Roman" w:hAnsi="Times New Roman"/>
                <w:noProof/>
                <w:lang w:bidi="hi-IN"/>
              </w:rPr>
              <w:t>1.3.2 Objectives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_Toc536697120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18</w:t>
            </w:r>
            <w:r w:rsidR="00D64A12" w:rsidRPr="00D64A12">
              <w:rPr>
                <w:rFonts w:ascii="Times New Roman" w:hAnsi="Times New Roman"/>
                <w:noProof/>
                <w:webHidden/>
              </w:rPr>
              <w:fldChar w:fldCharType="end"/>
            </w:r>
          </w:hyperlink>
        </w:p>
        <w:p w14:paraId="3988EDFD" w14:textId="61F52FE9" w:rsidR="00D64A12" w:rsidRPr="00D64A12" w:rsidRDefault="0036461D">
          <w:pPr>
            <w:pStyle w:val="TOC1"/>
            <w:tabs>
              <w:tab w:val="right" w:leader="dot" w:pos="9016"/>
            </w:tabs>
            <w:rPr>
              <w:rFonts w:ascii="Times New Roman" w:hAnsi="Times New Roman"/>
              <w:noProof/>
              <w:lang w:val="en-ZA" w:eastAsia="en-ZA"/>
            </w:rPr>
          </w:pPr>
          <w:hyperlink w:anchor="_Toc536697121" w:history="1">
            <w:r w:rsidR="00D64A12" w:rsidRPr="00D64A12">
              <w:rPr>
                <w:rStyle w:val="Hyperlink"/>
                <w:rFonts w:ascii="Times New Roman" w:hAnsi="Times New Roman"/>
                <w:noProof/>
              </w:rPr>
              <w:t>CHAPTER TWO - MATERIALS AND METHODS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_Toc536697121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19</w:t>
            </w:r>
            <w:r w:rsidR="00D64A12" w:rsidRPr="00D64A12">
              <w:rPr>
                <w:rFonts w:ascii="Times New Roman" w:hAnsi="Times New Roman"/>
                <w:noProof/>
                <w:webHidden/>
              </w:rPr>
              <w:fldChar w:fldCharType="end"/>
            </w:r>
          </w:hyperlink>
        </w:p>
        <w:p w14:paraId="551EC692" w14:textId="4F69895D" w:rsidR="00D64A12" w:rsidRPr="00D64A12" w:rsidRDefault="0036461D">
          <w:pPr>
            <w:pStyle w:val="TOC2"/>
            <w:tabs>
              <w:tab w:val="right" w:leader="dot" w:pos="9016"/>
            </w:tabs>
            <w:rPr>
              <w:rFonts w:ascii="Times New Roman" w:hAnsi="Times New Roman"/>
              <w:noProof/>
              <w:lang w:val="en-ZA" w:eastAsia="en-ZA"/>
            </w:rPr>
          </w:pPr>
          <w:hyperlink w:anchor="_Toc536697122" w:history="1">
            <w:r w:rsidR="00D64A12" w:rsidRPr="00D64A12">
              <w:rPr>
                <w:rStyle w:val="Hyperlink"/>
                <w:rFonts w:ascii="Times New Roman" w:hAnsi="Times New Roman"/>
                <w:noProof/>
                <w:lang w:bidi="hi-IN"/>
              </w:rPr>
              <w:t>2.1 Methodology Workflow</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_Toc536697122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19</w:t>
            </w:r>
            <w:r w:rsidR="00D64A12" w:rsidRPr="00D64A12">
              <w:rPr>
                <w:rFonts w:ascii="Times New Roman" w:hAnsi="Times New Roman"/>
                <w:noProof/>
                <w:webHidden/>
              </w:rPr>
              <w:fldChar w:fldCharType="end"/>
            </w:r>
          </w:hyperlink>
        </w:p>
        <w:p w14:paraId="18B4A9B4" w14:textId="65140DDA" w:rsidR="00D64A12" w:rsidRPr="00D64A12" w:rsidRDefault="0036461D">
          <w:pPr>
            <w:pStyle w:val="TOC2"/>
            <w:tabs>
              <w:tab w:val="right" w:leader="dot" w:pos="9016"/>
            </w:tabs>
            <w:rPr>
              <w:rFonts w:ascii="Times New Roman" w:hAnsi="Times New Roman"/>
              <w:noProof/>
              <w:lang w:val="en-ZA" w:eastAsia="en-ZA"/>
            </w:rPr>
          </w:pPr>
          <w:hyperlink w:anchor="_Toc536697123" w:history="1">
            <w:r w:rsidR="00D64A12" w:rsidRPr="00D64A12">
              <w:rPr>
                <w:rStyle w:val="Hyperlink"/>
                <w:rFonts w:ascii="Times New Roman" w:hAnsi="Times New Roman"/>
                <w:noProof/>
                <w:lang w:bidi="hi-IN"/>
              </w:rPr>
              <w:t>2.2 Retrieval of Gene Expression Data</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_Toc536697123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20</w:t>
            </w:r>
            <w:r w:rsidR="00D64A12" w:rsidRPr="00D64A12">
              <w:rPr>
                <w:rFonts w:ascii="Times New Roman" w:hAnsi="Times New Roman"/>
                <w:noProof/>
                <w:webHidden/>
              </w:rPr>
              <w:fldChar w:fldCharType="end"/>
            </w:r>
          </w:hyperlink>
        </w:p>
        <w:p w14:paraId="65DF2FFC" w14:textId="5474ABF8" w:rsidR="00D64A12" w:rsidRPr="00D64A12" w:rsidRDefault="0036461D">
          <w:pPr>
            <w:pStyle w:val="TOC2"/>
            <w:tabs>
              <w:tab w:val="right" w:leader="dot" w:pos="9016"/>
            </w:tabs>
            <w:rPr>
              <w:rFonts w:ascii="Times New Roman" w:hAnsi="Times New Roman"/>
              <w:noProof/>
              <w:lang w:val="en-ZA" w:eastAsia="en-ZA"/>
            </w:rPr>
          </w:pPr>
          <w:hyperlink w:anchor="_Toc536697124" w:history="1">
            <w:r w:rsidR="00D64A12" w:rsidRPr="00D64A12">
              <w:rPr>
                <w:rStyle w:val="Hyperlink"/>
                <w:rFonts w:ascii="Times New Roman" w:hAnsi="Times New Roman"/>
                <w:noProof/>
                <w:lang w:bidi="hi-IN"/>
              </w:rPr>
              <w:t>2.3 Differential Expression Analysis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_Toc536697124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22</w:t>
            </w:r>
            <w:r w:rsidR="00D64A12" w:rsidRPr="00D64A12">
              <w:rPr>
                <w:rFonts w:ascii="Times New Roman" w:hAnsi="Times New Roman"/>
                <w:noProof/>
                <w:webHidden/>
              </w:rPr>
              <w:fldChar w:fldCharType="end"/>
            </w:r>
          </w:hyperlink>
        </w:p>
        <w:p w14:paraId="3E40CF55" w14:textId="766A56D4" w:rsidR="00D64A12" w:rsidRPr="00D64A12" w:rsidRDefault="0036461D">
          <w:pPr>
            <w:pStyle w:val="TOC2"/>
            <w:tabs>
              <w:tab w:val="right" w:leader="dot" w:pos="9016"/>
            </w:tabs>
            <w:rPr>
              <w:rFonts w:ascii="Times New Roman" w:hAnsi="Times New Roman"/>
              <w:noProof/>
              <w:lang w:val="en-ZA" w:eastAsia="en-ZA"/>
            </w:rPr>
          </w:pPr>
          <w:hyperlink w:anchor="_Toc536697125" w:history="1">
            <w:r w:rsidR="00D64A12" w:rsidRPr="00D64A12">
              <w:rPr>
                <w:rStyle w:val="Hyperlink"/>
                <w:rFonts w:ascii="Times New Roman" w:hAnsi="Times New Roman"/>
                <w:noProof/>
                <w:lang w:bidi="hi-IN"/>
              </w:rPr>
              <w:t>2.4 Promoter Sequence Acquisition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_Toc536697125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24</w:t>
            </w:r>
            <w:r w:rsidR="00D64A12" w:rsidRPr="00D64A12">
              <w:rPr>
                <w:rFonts w:ascii="Times New Roman" w:hAnsi="Times New Roman"/>
                <w:noProof/>
                <w:webHidden/>
              </w:rPr>
              <w:fldChar w:fldCharType="end"/>
            </w:r>
          </w:hyperlink>
        </w:p>
        <w:p w14:paraId="575EC239" w14:textId="4D754842" w:rsidR="00D64A12" w:rsidRPr="00D64A12" w:rsidRDefault="0036461D">
          <w:pPr>
            <w:pStyle w:val="TOC2"/>
            <w:tabs>
              <w:tab w:val="right" w:leader="dot" w:pos="9016"/>
            </w:tabs>
            <w:rPr>
              <w:rFonts w:ascii="Times New Roman" w:hAnsi="Times New Roman"/>
              <w:noProof/>
              <w:lang w:val="en-ZA" w:eastAsia="en-ZA"/>
            </w:rPr>
          </w:pPr>
          <w:hyperlink w:anchor="_Toc536697126" w:history="1">
            <w:r w:rsidR="00D64A12" w:rsidRPr="00D64A12">
              <w:rPr>
                <w:rStyle w:val="Hyperlink"/>
                <w:rFonts w:ascii="Times New Roman" w:hAnsi="Times New Roman"/>
                <w:noProof/>
                <w:lang w:bidi="hi-IN"/>
              </w:rPr>
              <w:t>2.5 ERE Prediction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_Toc536697126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24</w:t>
            </w:r>
            <w:r w:rsidR="00D64A12" w:rsidRPr="00D64A12">
              <w:rPr>
                <w:rFonts w:ascii="Times New Roman" w:hAnsi="Times New Roman"/>
                <w:noProof/>
                <w:webHidden/>
              </w:rPr>
              <w:fldChar w:fldCharType="end"/>
            </w:r>
          </w:hyperlink>
        </w:p>
        <w:p w14:paraId="694DF672" w14:textId="2F729371" w:rsidR="00D64A12" w:rsidRPr="00D64A12" w:rsidRDefault="0036461D">
          <w:pPr>
            <w:pStyle w:val="TOC2"/>
            <w:tabs>
              <w:tab w:val="right" w:leader="dot" w:pos="9016"/>
            </w:tabs>
            <w:rPr>
              <w:rFonts w:ascii="Times New Roman" w:hAnsi="Times New Roman"/>
              <w:noProof/>
              <w:lang w:val="en-ZA" w:eastAsia="en-ZA"/>
            </w:rPr>
          </w:pPr>
          <w:hyperlink w:anchor="_Toc536697127" w:history="1">
            <w:r w:rsidR="00D64A12" w:rsidRPr="00D64A12">
              <w:rPr>
                <w:rStyle w:val="Hyperlink"/>
                <w:rFonts w:ascii="Times New Roman" w:hAnsi="Times New Roman"/>
                <w:noProof/>
                <w:lang w:bidi="hi-IN"/>
              </w:rPr>
              <w:t>2.6 Functional Enrichment</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_Toc536697127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25</w:t>
            </w:r>
            <w:r w:rsidR="00D64A12" w:rsidRPr="00D64A12">
              <w:rPr>
                <w:rFonts w:ascii="Times New Roman" w:hAnsi="Times New Roman"/>
                <w:noProof/>
                <w:webHidden/>
              </w:rPr>
              <w:fldChar w:fldCharType="end"/>
            </w:r>
          </w:hyperlink>
        </w:p>
        <w:p w14:paraId="6EF46946" w14:textId="6BB858EE" w:rsidR="00D64A12" w:rsidRPr="00D64A12" w:rsidRDefault="0036461D">
          <w:pPr>
            <w:pStyle w:val="TOC2"/>
            <w:tabs>
              <w:tab w:val="right" w:leader="dot" w:pos="9016"/>
            </w:tabs>
            <w:rPr>
              <w:rFonts w:ascii="Times New Roman" w:hAnsi="Times New Roman"/>
              <w:noProof/>
              <w:lang w:val="en-ZA" w:eastAsia="en-ZA"/>
            </w:rPr>
          </w:pPr>
          <w:hyperlink w:anchor="_Toc536697128" w:history="1">
            <w:r w:rsidR="00D64A12" w:rsidRPr="00D64A12">
              <w:rPr>
                <w:rStyle w:val="Hyperlink"/>
                <w:rFonts w:ascii="Times New Roman" w:hAnsi="Times New Roman"/>
                <w:noProof/>
                <w:lang w:bidi="hi-IN"/>
              </w:rPr>
              <w:t>2.7 TFBS enrichment</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_Toc536697128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26</w:t>
            </w:r>
            <w:r w:rsidR="00D64A12" w:rsidRPr="00D64A12">
              <w:rPr>
                <w:rFonts w:ascii="Times New Roman" w:hAnsi="Times New Roman"/>
                <w:noProof/>
                <w:webHidden/>
              </w:rPr>
              <w:fldChar w:fldCharType="end"/>
            </w:r>
          </w:hyperlink>
        </w:p>
        <w:p w14:paraId="317797EB" w14:textId="3B938EE7" w:rsidR="00D64A12" w:rsidRPr="00D64A12" w:rsidRDefault="0036461D">
          <w:pPr>
            <w:pStyle w:val="TOC2"/>
            <w:tabs>
              <w:tab w:val="right" w:leader="dot" w:pos="9016"/>
            </w:tabs>
            <w:rPr>
              <w:rFonts w:ascii="Times New Roman" w:hAnsi="Times New Roman"/>
              <w:noProof/>
              <w:lang w:val="en-ZA" w:eastAsia="en-ZA"/>
            </w:rPr>
          </w:pPr>
          <w:hyperlink w:anchor="_Toc536697129" w:history="1">
            <w:r w:rsidR="00D64A12" w:rsidRPr="00D64A12">
              <w:rPr>
                <w:rStyle w:val="Hyperlink"/>
                <w:rFonts w:ascii="Times New Roman" w:hAnsi="Times New Roman"/>
                <w:noProof/>
                <w:lang w:bidi="hi-IN"/>
              </w:rPr>
              <w:t>2.8 Oncomine Validation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_Toc536697129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29</w:t>
            </w:r>
            <w:r w:rsidR="00D64A12" w:rsidRPr="00D64A12">
              <w:rPr>
                <w:rFonts w:ascii="Times New Roman" w:hAnsi="Times New Roman"/>
                <w:noProof/>
                <w:webHidden/>
              </w:rPr>
              <w:fldChar w:fldCharType="end"/>
            </w:r>
          </w:hyperlink>
        </w:p>
        <w:p w14:paraId="540BE504" w14:textId="3B709099" w:rsidR="00D64A12" w:rsidRPr="00D64A12" w:rsidRDefault="0036461D">
          <w:pPr>
            <w:pStyle w:val="TOC2"/>
            <w:tabs>
              <w:tab w:val="right" w:leader="dot" w:pos="9016"/>
            </w:tabs>
            <w:rPr>
              <w:rFonts w:ascii="Times New Roman" w:hAnsi="Times New Roman"/>
              <w:noProof/>
              <w:lang w:val="en-ZA" w:eastAsia="en-ZA"/>
            </w:rPr>
          </w:pPr>
          <w:hyperlink w:anchor="_Toc536697130" w:history="1">
            <w:r w:rsidR="00D64A12" w:rsidRPr="00D64A12">
              <w:rPr>
                <w:rStyle w:val="Hyperlink"/>
                <w:rFonts w:ascii="Times New Roman" w:hAnsi="Times New Roman"/>
                <w:noProof/>
                <w:lang w:bidi="hi-IN"/>
              </w:rPr>
              <w:t>2.9 Survival Analysis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_Toc536697130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29</w:t>
            </w:r>
            <w:r w:rsidR="00D64A12" w:rsidRPr="00D64A12">
              <w:rPr>
                <w:rFonts w:ascii="Times New Roman" w:hAnsi="Times New Roman"/>
                <w:noProof/>
                <w:webHidden/>
              </w:rPr>
              <w:fldChar w:fldCharType="end"/>
            </w:r>
          </w:hyperlink>
        </w:p>
        <w:p w14:paraId="675DB1B4" w14:textId="145B3A5F" w:rsidR="00D64A12" w:rsidRPr="00D64A12" w:rsidRDefault="0036461D">
          <w:pPr>
            <w:pStyle w:val="TOC2"/>
            <w:tabs>
              <w:tab w:val="right" w:leader="dot" w:pos="9016"/>
            </w:tabs>
            <w:rPr>
              <w:rFonts w:ascii="Times New Roman" w:hAnsi="Times New Roman"/>
              <w:noProof/>
              <w:lang w:val="en-ZA" w:eastAsia="en-ZA"/>
            </w:rPr>
          </w:pPr>
          <w:hyperlink w:anchor="_Toc536697131" w:history="1">
            <w:r w:rsidR="00D64A12" w:rsidRPr="00D64A12">
              <w:rPr>
                <w:rStyle w:val="Hyperlink"/>
                <w:rFonts w:ascii="Times New Roman" w:hAnsi="Times New Roman"/>
                <w:noProof/>
                <w:lang w:bidi="hi-IN"/>
              </w:rPr>
              <w:t>2.10 Network Construction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_Toc536697131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30</w:t>
            </w:r>
            <w:r w:rsidR="00D64A12" w:rsidRPr="00D64A12">
              <w:rPr>
                <w:rFonts w:ascii="Times New Roman" w:hAnsi="Times New Roman"/>
                <w:noProof/>
                <w:webHidden/>
              </w:rPr>
              <w:fldChar w:fldCharType="end"/>
            </w:r>
          </w:hyperlink>
        </w:p>
        <w:p w14:paraId="10772BC6" w14:textId="01DFFB8C" w:rsidR="00D64A12" w:rsidRPr="00D64A12" w:rsidRDefault="0036461D">
          <w:pPr>
            <w:pStyle w:val="TOC2"/>
            <w:tabs>
              <w:tab w:val="right" w:leader="dot" w:pos="9016"/>
            </w:tabs>
            <w:rPr>
              <w:rFonts w:ascii="Times New Roman" w:hAnsi="Times New Roman"/>
              <w:noProof/>
              <w:lang w:val="en-ZA" w:eastAsia="en-ZA"/>
            </w:rPr>
          </w:pPr>
          <w:hyperlink w:anchor="_Toc536697132" w:history="1">
            <w:r w:rsidR="00D64A12" w:rsidRPr="00D64A12">
              <w:rPr>
                <w:rStyle w:val="Hyperlink"/>
                <w:rFonts w:ascii="Times New Roman" w:hAnsi="Times New Roman"/>
                <w:noProof/>
                <w:lang w:bidi="hi-IN"/>
              </w:rPr>
              <w:t>2.11 Predictive Value of Prospective Biomarkers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_Toc536697132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31</w:t>
            </w:r>
            <w:r w:rsidR="00D64A12" w:rsidRPr="00D64A12">
              <w:rPr>
                <w:rFonts w:ascii="Times New Roman" w:hAnsi="Times New Roman"/>
                <w:noProof/>
                <w:webHidden/>
              </w:rPr>
              <w:fldChar w:fldCharType="end"/>
            </w:r>
          </w:hyperlink>
        </w:p>
        <w:p w14:paraId="46D6F530" w14:textId="476A737D" w:rsidR="00D64A12" w:rsidRPr="00D64A12" w:rsidRDefault="0036461D">
          <w:pPr>
            <w:pStyle w:val="TOC1"/>
            <w:tabs>
              <w:tab w:val="right" w:leader="dot" w:pos="9016"/>
            </w:tabs>
            <w:rPr>
              <w:rFonts w:ascii="Times New Roman" w:hAnsi="Times New Roman"/>
              <w:noProof/>
              <w:lang w:val="en-ZA" w:eastAsia="en-ZA"/>
            </w:rPr>
          </w:pPr>
          <w:hyperlink w:anchor="_Toc536697133" w:history="1">
            <w:r w:rsidR="00D64A12" w:rsidRPr="00D64A12">
              <w:rPr>
                <w:rStyle w:val="Hyperlink"/>
                <w:rFonts w:ascii="Times New Roman" w:hAnsi="Times New Roman"/>
                <w:noProof/>
              </w:rPr>
              <w:t>CHAPTER THREE – RESULTS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_Toc536697133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32</w:t>
            </w:r>
            <w:r w:rsidR="00D64A12" w:rsidRPr="00D64A12">
              <w:rPr>
                <w:rFonts w:ascii="Times New Roman" w:hAnsi="Times New Roman"/>
                <w:noProof/>
                <w:webHidden/>
              </w:rPr>
              <w:fldChar w:fldCharType="end"/>
            </w:r>
          </w:hyperlink>
        </w:p>
        <w:p w14:paraId="3F891D5C" w14:textId="15062A1B" w:rsidR="00D64A12" w:rsidRPr="00D64A12" w:rsidRDefault="0036461D">
          <w:pPr>
            <w:pStyle w:val="TOC2"/>
            <w:tabs>
              <w:tab w:val="right" w:leader="dot" w:pos="9016"/>
            </w:tabs>
            <w:rPr>
              <w:rFonts w:ascii="Times New Roman" w:hAnsi="Times New Roman"/>
              <w:noProof/>
              <w:lang w:val="en-ZA" w:eastAsia="en-ZA"/>
            </w:rPr>
          </w:pPr>
          <w:hyperlink w:anchor="_Toc536697134" w:history="1">
            <w:r w:rsidR="00D64A12" w:rsidRPr="00D64A12">
              <w:rPr>
                <w:rStyle w:val="Hyperlink"/>
                <w:rFonts w:ascii="Times New Roman" w:hAnsi="Times New Roman"/>
                <w:noProof/>
                <w:lang w:bidi="hi-IN"/>
              </w:rPr>
              <w:t>3.1 Differential Expression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_Toc536697134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32</w:t>
            </w:r>
            <w:r w:rsidR="00D64A12" w:rsidRPr="00D64A12">
              <w:rPr>
                <w:rFonts w:ascii="Times New Roman" w:hAnsi="Times New Roman"/>
                <w:noProof/>
                <w:webHidden/>
              </w:rPr>
              <w:fldChar w:fldCharType="end"/>
            </w:r>
          </w:hyperlink>
        </w:p>
        <w:p w14:paraId="0A3833FB" w14:textId="3EB1104A" w:rsidR="00D64A12" w:rsidRPr="00D64A12" w:rsidRDefault="0036461D">
          <w:pPr>
            <w:pStyle w:val="TOC2"/>
            <w:tabs>
              <w:tab w:val="right" w:leader="dot" w:pos="9016"/>
            </w:tabs>
            <w:rPr>
              <w:rFonts w:ascii="Times New Roman" w:hAnsi="Times New Roman"/>
              <w:noProof/>
              <w:lang w:val="en-ZA" w:eastAsia="en-ZA"/>
            </w:rPr>
          </w:pPr>
          <w:hyperlink w:anchor="_Toc536697135" w:history="1">
            <w:r w:rsidR="00D64A12" w:rsidRPr="00D64A12">
              <w:rPr>
                <w:rStyle w:val="Hyperlink"/>
                <w:rFonts w:ascii="Times New Roman" w:hAnsi="Times New Roman"/>
                <w:noProof/>
                <w:lang w:bidi="hi-IN"/>
              </w:rPr>
              <w:t>3.2 Functional Enrichment</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_Toc536697135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39</w:t>
            </w:r>
            <w:r w:rsidR="00D64A12" w:rsidRPr="00D64A12">
              <w:rPr>
                <w:rFonts w:ascii="Times New Roman" w:hAnsi="Times New Roman"/>
                <w:noProof/>
                <w:webHidden/>
              </w:rPr>
              <w:fldChar w:fldCharType="end"/>
            </w:r>
          </w:hyperlink>
        </w:p>
        <w:p w14:paraId="292EEAB1" w14:textId="38657D31" w:rsidR="00D64A12" w:rsidRPr="00D64A12" w:rsidRDefault="0036461D">
          <w:pPr>
            <w:pStyle w:val="TOC2"/>
            <w:tabs>
              <w:tab w:val="right" w:leader="dot" w:pos="9016"/>
            </w:tabs>
            <w:rPr>
              <w:rFonts w:ascii="Times New Roman" w:hAnsi="Times New Roman"/>
              <w:noProof/>
              <w:lang w:val="en-ZA" w:eastAsia="en-ZA"/>
            </w:rPr>
          </w:pPr>
          <w:hyperlink w:anchor="_Toc536697136" w:history="1">
            <w:r w:rsidR="00D64A12" w:rsidRPr="00D64A12">
              <w:rPr>
                <w:rStyle w:val="Hyperlink"/>
                <w:rFonts w:ascii="Times New Roman" w:hAnsi="Times New Roman"/>
                <w:noProof/>
                <w:lang w:bidi="hi-IN"/>
              </w:rPr>
              <w:t>3.3 TFBS Enrichment</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_Toc536697136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40</w:t>
            </w:r>
            <w:r w:rsidR="00D64A12" w:rsidRPr="00D64A12">
              <w:rPr>
                <w:rFonts w:ascii="Times New Roman" w:hAnsi="Times New Roman"/>
                <w:noProof/>
                <w:webHidden/>
              </w:rPr>
              <w:fldChar w:fldCharType="end"/>
            </w:r>
          </w:hyperlink>
        </w:p>
        <w:p w14:paraId="07EE5F39" w14:textId="4360AA02" w:rsidR="00D64A12" w:rsidRPr="00D64A12" w:rsidRDefault="0036461D">
          <w:pPr>
            <w:pStyle w:val="TOC2"/>
            <w:tabs>
              <w:tab w:val="right" w:leader="dot" w:pos="9016"/>
            </w:tabs>
            <w:rPr>
              <w:rFonts w:ascii="Times New Roman" w:hAnsi="Times New Roman"/>
              <w:noProof/>
              <w:lang w:val="en-ZA" w:eastAsia="en-ZA"/>
            </w:rPr>
          </w:pPr>
          <w:hyperlink w:anchor="_Toc536697137" w:history="1">
            <w:r w:rsidR="00D64A12" w:rsidRPr="00D64A12">
              <w:rPr>
                <w:rStyle w:val="Hyperlink"/>
                <w:rFonts w:ascii="Times New Roman" w:hAnsi="Times New Roman"/>
                <w:noProof/>
                <w:lang w:bidi="hi-IN"/>
              </w:rPr>
              <w:t>3.4 Oncomine Validation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_Toc536697137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44</w:t>
            </w:r>
            <w:r w:rsidR="00D64A12" w:rsidRPr="00D64A12">
              <w:rPr>
                <w:rFonts w:ascii="Times New Roman" w:hAnsi="Times New Roman"/>
                <w:noProof/>
                <w:webHidden/>
              </w:rPr>
              <w:fldChar w:fldCharType="end"/>
            </w:r>
          </w:hyperlink>
        </w:p>
        <w:p w14:paraId="5EC7B5CB" w14:textId="7260746C" w:rsidR="00D64A12" w:rsidRPr="00D64A12" w:rsidRDefault="0036461D">
          <w:pPr>
            <w:pStyle w:val="TOC2"/>
            <w:tabs>
              <w:tab w:val="right" w:leader="dot" w:pos="9016"/>
            </w:tabs>
            <w:rPr>
              <w:rFonts w:ascii="Times New Roman" w:hAnsi="Times New Roman"/>
              <w:noProof/>
              <w:lang w:val="en-ZA" w:eastAsia="en-ZA"/>
            </w:rPr>
          </w:pPr>
          <w:hyperlink w:anchor="_Toc536697138" w:history="1">
            <w:r w:rsidR="00D64A12" w:rsidRPr="00D64A12">
              <w:rPr>
                <w:rStyle w:val="Hyperlink"/>
                <w:rFonts w:ascii="Times New Roman" w:hAnsi="Times New Roman"/>
                <w:noProof/>
                <w:lang w:bidi="hi-IN"/>
              </w:rPr>
              <w:t>3.5 Survival Analysis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_Toc536697138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46</w:t>
            </w:r>
            <w:r w:rsidR="00D64A12" w:rsidRPr="00D64A12">
              <w:rPr>
                <w:rFonts w:ascii="Times New Roman" w:hAnsi="Times New Roman"/>
                <w:noProof/>
                <w:webHidden/>
              </w:rPr>
              <w:fldChar w:fldCharType="end"/>
            </w:r>
          </w:hyperlink>
        </w:p>
        <w:p w14:paraId="2E960D68" w14:textId="2F1956D3" w:rsidR="00D64A12" w:rsidRPr="00D64A12" w:rsidRDefault="0036461D">
          <w:pPr>
            <w:pStyle w:val="TOC2"/>
            <w:tabs>
              <w:tab w:val="right" w:leader="dot" w:pos="9016"/>
            </w:tabs>
            <w:rPr>
              <w:rFonts w:ascii="Times New Roman" w:hAnsi="Times New Roman"/>
              <w:noProof/>
              <w:lang w:val="en-ZA" w:eastAsia="en-ZA"/>
            </w:rPr>
          </w:pPr>
          <w:hyperlink w:anchor="_Toc536697139" w:history="1">
            <w:r w:rsidR="00D64A12" w:rsidRPr="00D64A12">
              <w:rPr>
                <w:rStyle w:val="Hyperlink"/>
                <w:rFonts w:ascii="Times New Roman" w:hAnsi="Times New Roman"/>
                <w:noProof/>
                <w:lang w:bidi="hi-IN"/>
              </w:rPr>
              <w:t>3.6 TF-Gene Networks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_Toc536697139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47</w:t>
            </w:r>
            <w:r w:rsidR="00D64A12" w:rsidRPr="00D64A12">
              <w:rPr>
                <w:rFonts w:ascii="Times New Roman" w:hAnsi="Times New Roman"/>
                <w:noProof/>
                <w:webHidden/>
              </w:rPr>
              <w:fldChar w:fldCharType="end"/>
            </w:r>
          </w:hyperlink>
        </w:p>
        <w:p w14:paraId="4D8D0E65" w14:textId="05909B51" w:rsidR="00D64A12" w:rsidRPr="00D64A12" w:rsidRDefault="0036461D">
          <w:pPr>
            <w:pStyle w:val="TOC2"/>
            <w:tabs>
              <w:tab w:val="right" w:leader="dot" w:pos="9016"/>
            </w:tabs>
            <w:rPr>
              <w:rFonts w:ascii="Times New Roman" w:hAnsi="Times New Roman"/>
              <w:noProof/>
              <w:lang w:val="en-ZA" w:eastAsia="en-ZA"/>
            </w:rPr>
          </w:pPr>
          <w:hyperlink w:anchor="_Toc536697140" w:history="1">
            <w:r w:rsidR="00D64A12" w:rsidRPr="00D64A12">
              <w:rPr>
                <w:rStyle w:val="Hyperlink"/>
                <w:rFonts w:ascii="Times New Roman" w:hAnsi="Times New Roman"/>
                <w:noProof/>
                <w:lang w:bidi="hi-IN"/>
              </w:rPr>
              <w:t>3.7 Predictive Value of Prospective Biomarkers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_Toc536697140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53</w:t>
            </w:r>
            <w:r w:rsidR="00D64A12" w:rsidRPr="00D64A12">
              <w:rPr>
                <w:rFonts w:ascii="Times New Roman" w:hAnsi="Times New Roman"/>
                <w:noProof/>
                <w:webHidden/>
              </w:rPr>
              <w:fldChar w:fldCharType="end"/>
            </w:r>
          </w:hyperlink>
        </w:p>
        <w:p w14:paraId="376E1AB3" w14:textId="144DA3C6" w:rsidR="00D64A12" w:rsidRPr="00D64A12" w:rsidRDefault="0036461D">
          <w:pPr>
            <w:pStyle w:val="TOC1"/>
            <w:tabs>
              <w:tab w:val="right" w:leader="dot" w:pos="9016"/>
            </w:tabs>
            <w:rPr>
              <w:rFonts w:ascii="Times New Roman" w:hAnsi="Times New Roman"/>
              <w:noProof/>
              <w:lang w:val="en-ZA" w:eastAsia="en-ZA"/>
            </w:rPr>
          </w:pPr>
          <w:hyperlink w:anchor="_Toc536697141" w:history="1">
            <w:r w:rsidR="00D64A12" w:rsidRPr="00D64A12">
              <w:rPr>
                <w:rStyle w:val="Hyperlink"/>
                <w:rFonts w:ascii="Times New Roman" w:hAnsi="Times New Roman"/>
                <w:noProof/>
              </w:rPr>
              <w:t>CHAPTER FOUR – DISCUSSION AND CONCLUSIONS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_Toc536697141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54</w:t>
            </w:r>
            <w:r w:rsidR="00D64A12" w:rsidRPr="00D64A12">
              <w:rPr>
                <w:rFonts w:ascii="Times New Roman" w:hAnsi="Times New Roman"/>
                <w:noProof/>
                <w:webHidden/>
              </w:rPr>
              <w:fldChar w:fldCharType="end"/>
            </w:r>
          </w:hyperlink>
        </w:p>
        <w:p w14:paraId="16030EFC" w14:textId="6BD1161A" w:rsidR="00D64A12" w:rsidRPr="00D64A12" w:rsidRDefault="0036461D">
          <w:pPr>
            <w:pStyle w:val="TOC2"/>
            <w:tabs>
              <w:tab w:val="right" w:leader="dot" w:pos="9016"/>
            </w:tabs>
            <w:rPr>
              <w:rFonts w:ascii="Times New Roman" w:hAnsi="Times New Roman"/>
              <w:noProof/>
              <w:lang w:val="en-ZA" w:eastAsia="en-ZA"/>
            </w:rPr>
          </w:pPr>
          <w:hyperlink w:anchor="_Toc536697142" w:history="1">
            <w:r w:rsidR="00D64A12" w:rsidRPr="00D64A12">
              <w:rPr>
                <w:rStyle w:val="Hyperlink"/>
                <w:rFonts w:ascii="Times New Roman" w:hAnsi="Times New Roman"/>
                <w:noProof/>
                <w:lang w:bidi="hi-IN"/>
              </w:rPr>
              <w:t>4.1 Altered Gene Expression in Breast Cancer</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_Toc536697142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54</w:t>
            </w:r>
            <w:r w:rsidR="00D64A12" w:rsidRPr="00D64A12">
              <w:rPr>
                <w:rFonts w:ascii="Times New Roman" w:hAnsi="Times New Roman"/>
                <w:noProof/>
                <w:webHidden/>
              </w:rPr>
              <w:fldChar w:fldCharType="end"/>
            </w:r>
          </w:hyperlink>
        </w:p>
        <w:p w14:paraId="0E6297BE" w14:textId="76E68EF8" w:rsidR="00D64A12" w:rsidRPr="00D64A12" w:rsidRDefault="0036461D">
          <w:pPr>
            <w:pStyle w:val="TOC2"/>
            <w:tabs>
              <w:tab w:val="right" w:leader="dot" w:pos="9016"/>
            </w:tabs>
            <w:rPr>
              <w:rFonts w:ascii="Times New Roman" w:hAnsi="Times New Roman"/>
              <w:noProof/>
              <w:lang w:val="en-ZA" w:eastAsia="en-ZA"/>
            </w:rPr>
          </w:pPr>
          <w:hyperlink w:anchor="_Toc536697143" w:history="1">
            <w:r w:rsidR="00D64A12" w:rsidRPr="00D64A12">
              <w:rPr>
                <w:rStyle w:val="Hyperlink"/>
                <w:rFonts w:ascii="Times New Roman" w:hAnsi="Times New Roman"/>
                <w:noProof/>
                <w:lang w:bidi="hi-IN"/>
              </w:rPr>
              <w:t>4.2 TFs as Controllers of Cancer Gene Expression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_Toc536697143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57</w:t>
            </w:r>
            <w:r w:rsidR="00D64A12" w:rsidRPr="00D64A12">
              <w:rPr>
                <w:rFonts w:ascii="Times New Roman" w:hAnsi="Times New Roman"/>
                <w:noProof/>
                <w:webHidden/>
              </w:rPr>
              <w:fldChar w:fldCharType="end"/>
            </w:r>
          </w:hyperlink>
        </w:p>
        <w:p w14:paraId="7763FE5B" w14:textId="76A358E5" w:rsidR="00D64A12" w:rsidRPr="00D64A12" w:rsidRDefault="0036461D">
          <w:pPr>
            <w:pStyle w:val="TOC2"/>
            <w:tabs>
              <w:tab w:val="right" w:leader="dot" w:pos="9016"/>
            </w:tabs>
            <w:rPr>
              <w:rFonts w:ascii="Times New Roman" w:hAnsi="Times New Roman"/>
              <w:noProof/>
              <w:lang w:val="en-ZA" w:eastAsia="en-ZA"/>
            </w:rPr>
          </w:pPr>
          <w:hyperlink w:anchor="_Toc536697144" w:history="1">
            <w:r w:rsidR="00D64A12" w:rsidRPr="00D64A12">
              <w:rPr>
                <w:rStyle w:val="Hyperlink"/>
                <w:rFonts w:ascii="Times New Roman" w:hAnsi="Times New Roman"/>
                <w:noProof/>
                <w:lang w:bidi="hi-IN"/>
              </w:rPr>
              <w:t>4.3 Prediction of Known Breast Cancer Biomarkers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_Toc536697144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57</w:t>
            </w:r>
            <w:r w:rsidR="00D64A12" w:rsidRPr="00D64A12">
              <w:rPr>
                <w:rFonts w:ascii="Times New Roman" w:hAnsi="Times New Roman"/>
                <w:noProof/>
                <w:webHidden/>
              </w:rPr>
              <w:fldChar w:fldCharType="end"/>
            </w:r>
          </w:hyperlink>
        </w:p>
        <w:p w14:paraId="5221DAF3" w14:textId="167B8B0A" w:rsidR="00D64A12" w:rsidRPr="00D64A12" w:rsidRDefault="0036461D">
          <w:pPr>
            <w:pStyle w:val="TOC3"/>
            <w:tabs>
              <w:tab w:val="right" w:leader="dot" w:pos="9016"/>
            </w:tabs>
            <w:rPr>
              <w:rFonts w:ascii="Times New Roman" w:hAnsi="Times New Roman"/>
              <w:noProof/>
              <w:lang w:val="en-ZA" w:eastAsia="en-ZA"/>
            </w:rPr>
          </w:pPr>
          <w:hyperlink w:anchor="_Toc536697145" w:history="1">
            <w:r w:rsidR="00D64A12" w:rsidRPr="00D64A12">
              <w:rPr>
                <w:rStyle w:val="Hyperlink"/>
                <w:rFonts w:ascii="Times New Roman" w:hAnsi="Times New Roman"/>
                <w:noProof/>
                <w:lang w:bidi="hi-IN"/>
              </w:rPr>
              <w:t>4.3.1 E2F1 as a Breast Cancer Biomarker</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_Toc536697145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57</w:t>
            </w:r>
            <w:r w:rsidR="00D64A12" w:rsidRPr="00D64A12">
              <w:rPr>
                <w:rFonts w:ascii="Times New Roman" w:hAnsi="Times New Roman"/>
                <w:noProof/>
                <w:webHidden/>
              </w:rPr>
              <w:fldChar w:fldCharType="end"/>
            </w:r>
          </w:hyperlink>
        </w:p>
        <w:p w14:paraId="77D979B6" w14:textId="1670EADD" w:rsidR="00D64A12" w:rsidRPr="00D64A12" w:rsidRDefault="0036461D">
          <w:pPr>
            <w:pStyle w:val="TOC3"/>
            <w:tabs>
              <w:tab w:val="right" w:leader="dot" w:pos="9016"/>
            </w:tabs>
            <w:rPr>
              <w:rFonts w:ascii="Times New Roman" w:hAnsi="Times New Roman"/>
              <w:noProof/>
              <w:lang w:val="en-ZA" w:eastAsia="en-ZA"/>
            </w:rPr>
          </w:pPr>
          <w:hyperlink w:anchor="_Toc536697146" w:history="1">
            <w:r w:rsidR="00D64A12" w:rsidRPr="00D64A12">
              <w:rPr>
                <w:rStyle w:val="Hyperlink"/>
                <w:rFonts w:ascii="Times New Roman" w:hAnsi="Times New Roman"/>
                <w:noProof/>
                <w:lang w:bidi="hi-IN"/>
              </w:rPr>
              <w:t>4.3.2 MYC and MAX as Breast Cancer Biomarkers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_Toc536697146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59</w:t>
            </w:r>
            <w:r w:rsidR="00D64A12" w:rsidRPr="00D64A12">
              <w:rPr>
                <w:rFonts w:ascii="Times New Roman" w:hAnsi="Times New Roman"/>
                <w:noProof/>
                <w:webHidden/>
              </w:rPr>
              <w:fldChar w:fldCharType="end"/>
            </w:r>
          </w:hyperlink>
        </w:p>
        <w:p w14:paraId="6D1F285C" w14:textId="4731AAA0" w:rsidR="00D64A12" w:rsidRPr="00D64A12" w:rsidRDefault="0036461D">
          <w:pPr>
            <w:pStyle w:val="TOC2"/>
            <w:tabs>
              <w:tab w:val="right" w:leader="dot" w:pos="9016"/>
            </w:tabs>
            <w:rPr>
              <w:rFonts w:ascii="Times New Roman" w:hAnsi="Times New Roman"/>
              <w:noProof/>
              <w:lang w:val="en-ZA" w:eastAsia="en-ZA"/>
            </w:rPr>
          </w:pPr>
          <w:hyperlink w:anchor="_Toc536697147" w:history="1">
            <w:r w:rsidR="00D64A12" w:rsidRPr="00D64A12">
              <w:rPr>
                <w:rStyle w:val="Hyperlink"/>
                <w:rFonts w:ascii="Times New Roman" w:hAnsi="Times New Roman"/>
                <w:noProof/>
                <w:lang w:bidi="hi-IN"/>
              </w:rPr>
              <w:t>4.4 Identification of Unknown Breast Cancer Biomarkers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_Toc536697147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60</w:t>
            </w:r>
            <w:r w:rsidR="00D64A12" w:rsidRPr="00D64A12">
              <w:rPr>
                <w:rFonts w:ascii="Times New Roman" w:hAnsi="Times New Roman"/>
                <w:noProof/>
                <w:webHidden/>
              </w:rPr>
              <w:fldChar w:fldCharType="end"/>
            </w:r>
          </w:hyperlink>
        </w:p>
        <w:p w14:paraId="5F5C4B54" w14:textId="0B0E4BB7" w:rsidR="00D64A12" w:rsidRPr="00D64A12" w:rsidRDefault="0036461D">
          <w:pPr>
            <w:pStyle w:val="TOC3"/>
            <w:tabs>
              <w:tab w:val="right" w:leader="dot" w:pos="9016"/>
            </w:tabs>
            <w:rPr>
              <w:rFonts w:ascii="Times New Roman" w:hAnsi="Times New Roman"/>
              <w:noProof/>
              <w:lang w:val="en-ZA" w:eastAsia="en-ZA"/>
            </w:rPr>
          </w:pPr>
          <w:hyperlink w:anchor="_Toc536697148" w:history="1">
            <w:r w:rsidR="00D64A12" w:rsidRPr="00D64A12">
              <w:rPr>
                <w:rStyle w:val="Hyperlink"/>
                <w:rFonts w:ascii="Times New Roman" w:hAnsi="Times New Roman"/>
                <w:noProof/>
                <w:lang w:bidi="hi-IN"/>
              </w:rPr>
              <w:t>4.4.1 INSM1 as a Breast Cancer Biomarker</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_Toc536697148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60</w:t>
            </w:r>
            <w:r w:rsidR="00D64A12" w:rsidRPr="00D64A12">
              <w:rPr>
                <w:rFonts w:ascii="Times New Roman" w:hAnsi="Times New Roman"/>
                <w:noProof/>
                <w:webHidden/>
              </w:rPr>
              <w:fldChar w:fldCharType="end"/>
            </w:r>
          </w:hyperlink>
        </w:p>
        <w:p w14:paraId="72C2C3BB" w14:textId="54A832A0" w:rsidR="00D64A12" w:rsidRPr="00D64A12" w:rsidRDefault="0036461D">
          <w:pPr>
            <w:pStyle w:val="TOC3"/>
            <w:tabs>
              <w:tab w:val="right" w:leader="dot" w:pos="9016"/>
            </w:tabs>
            <w:rPr>
              <w:rFonts w:ascii="Times New Roman" w:hAnsi="Times New Roman"/>
              <w:noProof/>
              <w:lang w:val="en-ZA" w:eastAsia="en-ZA"/>
            </w:rPr>
          </w:pPr>
          <w:hyperlink w:anchor="_Toc536697149" w:history="1">
            <w:r w:rsidR="00D64A12" w:rsidRPr="00D64A12">
              <w:rPr>
                <w:rStyle w:val="Hyperlink"/>
                <w:rFonts w:ascii="Times New Roman" w:hAnsi="Times New Roman"/>
                <w:noProof/>
                <w:lang w:bidi="hi-IN"/>
              </w:rPr>
              <w:t>4.4.2 FOXD1 as a Breast Cancer Biomarker</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_Toc536697149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61</w:t>
            </w:r>
            <w:r w:rsidR="00D64A12" w:rsidRPr="00D64A12">
              <w:rPr>
                <w:rFonts w:ascii="Times New Roman" w:hAnsi="Times New Roman"/>
                <w:noProof/>
                <w:webHidden/>
              </w:rPr>
              <w:fldChar w:fldCharType="end"/>
            </w:r>
          </w:hyperlink>
        </w:p>
        <w:p w14:paraId="34DBE48E" w14:textId="43A1D9FA" w:rsidR="00D64A12" w:rsidRPr="00D64A12" w:rsidRDefault="0036461D">
          <w:pPr>
            <w:pStyle w:val="TOC3"/>
            <w:tabs>
              <w:tab w:val="right" w:leader="dot" w:pos="9016"/>
            </w:tabs>
            <w:rPr>
              <w:rFonts w:ascii="Times New Roman" w:hAnsi="Times New Roman"/>
              <w:noProof/>
              <w:lang w:val="en-ZA" w:eastAsia="en-ZA"/>
            </w:rPr>
          </w:pPr>
          <w:hyperlink w:anchor="_Toc536697150" w:history="1">
            <w:r w:rsidR="00D64A12" w:rsidRPr="00D64A12">
              <w:rPr>
                <w:rStyle w:val="Hyperlink"/>
                <w:rFonts w:ascii="Times New Roman" w:hAnsi="Times New Roman"/>
                <w:noProof/>
                <w:lang w:bidi="hi-IN"/>
              </w:rPr>
              <w:t>4.4.3 TAL1 as a Breast Cancer Biomarker</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_Toc536697150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62</w:t>
            </w:r>
            <w:r w:rsidR="00D64A12" w:rsidRPr="00D64A12">
              <w:rPr>
                <w:rFonts w:ascii="Times New Roman" w:hAnsi="Times New Roman"/>
                <w:noProof/>
                <w:webHidden/>
              </w:rPr>
              <w:fldChar w:fldCharType="end"/>
            </w:r>
          </w:hyperlink>
        </w:p>
        <w:p w14:paraId="72DBECBB" w14:textId="118A299D" w:rsidR="00D64A12" w:rsidRPr="00D64A12" w:rsidRDefault="0036461D">
          <w:pPr>
            <w:pStyle w:val="TOC3"/>
            <w:tabs>
              <w:tab w:val="right" w:leader="dot" w:pos="9016"/>
            </w:tabs>
            <w:rPr>
              <w:rFonts w:ascii="Times New Roman" w:hAnsi="Times New Roman"/>
              <w:noProof/>
              <w:lang w:val="en-ZA" w:eastAsia="en-ZA"/>
            </w:rPr>
          </w:pPr>
          <w:hyperlink w:anchor="_Toc536697151" w:history="1">
            <w:r w:rsidR="00D64A12" w:rsidRPr="00D64A12">
              <w:rPr>
                <w:rStyle w:val="Hyperlink"/>
                <w:rFonts w:ascii="Times New Roman" w:hAnsi="Times New Roman"/>
                <w:noProof/>
                <w:lang w:bidi="hi-IN"/>
              </w:rPr>
              <w:t>4.4.4 RUNX1 as a Breast Cancer Biomarker</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_Toc536697151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64</w:t>
            </w:r>
            <w:r w:rsidR="00D64A12" w:rsidRPr="00D64A12">
              <w:rPr>
                <w:rFonts w:ascii="Times New Roman" w:hAnsi="Times New Roman"/>
                <w:noProof/>
                <w:webHidden/>
              </w:rPr>
              <w:fldChar w:fldCharType="end"/>
            </w:r>
          </w:hyperlink>
        </w:p>
        <w:p w14:paraId="7A15B745" w14:textId="3B994922" w:rsidR="00D64A12" w:rsidRPr="00D64A12" w:rsidRDefault="0036461D">
          <w:pPr>
            <w:pStyle w:val="TOC2"/>
            <w:tabs>
              <w:tab w:val="right" w:leader="dot" w:pos="9016"/>
            </w:tabs>
            <w:rPr>
              <w:rFonts w:ascii="Times New Roman" w:hAnsi="Times New Roman"/>
              <w:noProof/>
              <w:lang w:val="en-ZA" w:eastAsia="en-ZA"/>
            </w:rPr>
          </w:pPr>
          <w:hyperlink w:anchor="_Toc536697152" w:history="1">
            <w:r w:rsidR="00D64A12" w:rsidRPr="00D64A12">
              <w:rPr>
                <w:rStyle w:val="Hyperlink"/>
                <w:rFonts w:ascii="Times New Roman" w:hAnsi="Times New Roman"/>
                <w:noProof/>
                <w:lang w:bidi="hi-IN"/>
              </w:rPr>
              <w:t>4.5 Conclusions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_Toc536697152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65</w:t>
            </w:r>
            <w:r w:rsidR="00D64A12" w:rsidRPr="00D64A12">
              <w:rPr>
                <w:rFonts w:ascii="Times New Roman" w:hAnsi="Times New Roman"/>
                <w:noProof/>
                <w:webHidden/>
              </w:rPr>
              <w:fldChar w:fldCharType="end"/>
            </w:r>
          </w:hyperlink>
        </w:p>
        <w:p w14:paraId="2E24BD4A" w14:textId="0C097C77" w:rsidR="00D64A12" w:rsidRPr="00D64A12" w:rsidRDefault="0036461D">
          <w:pPr>
            <w:pStyle w:val="TOC2"/>
            <w:tabs>
              <w:tab w:val="right" w:leader="dot" w:pos="9016"/>
            </w:tabs>
            <w:rPr>
              <w:rFonts w:ascii="Times New Roman" w:hAnsi="Times New Roman"/>
              <w:noProof/>
              <w:lang w:val="en-ZA" w:eastAsia="en-ZA"/>
            </w:rPr>
          </w:pPr>
          <w:hyperlink w:anchor="_Toc536697153" w:history="1">
            <w:r w:rsidR="00D64A12" w:rsidRPr="00D64A12">
              <w:rPr>
                <w:rStyle w:val="Hyperlink"/>
                <w:rFonts w:ascii="Times New Roman" w:hAnsi="Times New Roman"/>
                <w:noProof/>
                <w:lang w:bidi="hi-IN"/>
              </w:rPr>
              <w:t>4.6 Troubleshooting</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_Toc536697153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66</w:t>
            </w:r>
            <w:r w:rsidR="00D64A12" w:rsidRPr="00D64A12">
              <w:rPr>
                <w:rFonts w:ascii="Times New Roman" w:hAnsi="Times New Roman"/>
                <w:noProof/>
                <w:webHidden/>
              </w:rPr>
              <w:fldChar w:fldCharType="end"/>
            </w:r>
          </w:hyperlink>
        </w:p>
        <w:p w14:paraId="527E9706" w14:textId="7AEDF2E8" w:rsidR="00D64A12" w:rsidRPr="00D64A12" w:rsidRDefault="0036461D">
          <w:pPr>
            <w:pStyle w:val="TOC3"/>
            <w:tabs>
              <w:tab w:val="right" w:leader="dot" w:pos="9016"/>
            </w:tabs>
            <w:rPr>
              <w:rFonts w:ascii="Times New Roman" w:hAnsi="Times New Roman"/>
              <w:noProof/>
              <w:lang w:val="en-ZA" w:eastAsia="en-ZA"/>
            </w:rPr>
          </w:pPr>
          <w:hyperlink w:anchor="_Toc536697154" w:history="1">
            <w:r w:rsidR="00D64A12" w:rsidRPr="00D64A12">
              <w:rPr>
                <w:rStyle w:val="Hyperlink"/>
                <w:rFonts w:ascii="Times New Roman" w:hAnsi="Times New Roman"/>
                <w:noProof/>
                <w:lang w:bidi="hi-IN"/>
              </w:rPr>
              <w:t>4.6.1 Differential Expression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_Toc536697154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66</w:t>
            </w:r>
            <w:r w:rsidR="00D64A12" w:rsidRPr="00D64A12">
              <w:rPr>
                <w:rFonts w:ascii="Times New Roman" w:hAnsi="Times New Roman"/>
                <w:noProof/>
                <w:webHidden/>
              </w:rPr>
              <w:fldChar w:fldCharType="end"/>
            </w:r>
          </w:hyperlink>
        </w:p>
        <w:p w14:paraId="5D74A488" w14:textId="691C6422" w:rsidR="00D64A12" w:rsidRPr="00D64A12" w:rsidRDefault="0036461D">
          <w:pPr>
            <w:pStyle w:val="TOC3"/>
            <w:tabs>
              <w:tab w:val="right" w:leader="dot" w:pos="9016"/>
            </w:tabs>
            <w:rPr>
              <w:rFonts w:ascii="Times New Roman" w:hAnsi="Times New Roman"/>
              <w:noProof/>
              <w:lang w:val="en-ZA" w:eastAsia="en-ZA"/>
            </w:rPr>
          </w:pPr>
          <w:hyperlink w:anchor="_Toc536697155" w:history="1">
            <w:r w:rsidR="00D64A12" w:rsidRPr="00D64A12">
              <w:rPr>
                <w:rStyle w:val="Hyperlink"/>
                <w:rFonts w:ascii="Times New Roman" w:hAnsi="Times New Roman"/>
                <w:noProof/>
                <w:lang w:bidi="hi-IN"/>
              </w:rPr>
              <w:t>4.6.2 ERE Prediction</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_Toc536697155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66</w:t>
            </w:r>
            <w:r w:rsidR="00D64A12" w:rsidRPr="00D64A12">
              <w:rPr>
                <w:rFonts w:ascii="Times New Roman" w:hAnsi="Times New Roman"/>
                <w:noProof/>
                <w:webHidden/>
              </w:rPr>
              <w:fldChar w:fldCharType="end"/>
            </w:r>
          </w:hyperlink>
        </w:p>
        <w:p w14:paraId="5ED8F010" w14:textId="2D36152F" w:rsidR="00D64A12" w:rsidRPr="00D64A12" w:rsidRDefault="0036461D">
          <w:pPr>
            <w:pStyle w:val="TOC3"/>
            <w:tabs>
              <w:tab w:val="right" w:leader="dot" w:pos="9016"/>
            </w:tabs>
            <w:rPr>
              <w:rFonts w:ascii="Times New Roman" w:hAnsi="Times New Roman"/>
              <w:noProof/>
              <w:lang w:val="en-ZA" w:eastAsia="en-ZA"/>
            </w:rPr>
          </w:pPr>
          <w:hyperlink w:anchor="_Toc536697156" w:history="1">
            <w:r w:rsidR="00D64A12" w:rsidRPr="00D64A12">
              <w:rPr>
                <w:rStyle w:val="Hyperlink"/>
                <w:rFonts w:ascii="Times New Roman" w:hAnsi="Times New Roman"/>
                <w:noProof/>
                <w:lang w:bidi="hi-IN"/>
              </w:rPr>
              <w:t>4.6.3 Scripting</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_Toc536697156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67</w:t>
            </w:r>
            <w:r w:rsidR="00D64A12" w:rsidRPr="00D64A12">
              <w:rPr>
                <w:rFonts w:ascii="Times New Roman" w:hAnsi="Times New Roman"/>
                <w:noProof/>
                <w:webHidden/>
              </w:rPr>
              <w:fldChar w:fldCharType="end"/>
            </w:r>
          </w:hyperlink>
        </w:p>
        <w:p w14:paraId="437E7CEA" w14:textId="1DE98AF6" w:rsidR="00D64A12" w:rsidRPr="00D64A12" w:rsidRDefault="0036461D">
          <w:pPr>
            <w:pStyle w:val="TOC2"/>
            <w:tabs>
              <w:tab w:val="right" w:leader="dot" w:pos="9016"/>
            </w:tabs>
            <w:rPr>
              <w:rFonts w:ascii="Times New Roman" w:hAnsi="Times New Roman"/>
              <w:noProof/>
              <w:lang w:val="en-ZA" w:eastAsia="en-ZA"/>
            </w:rPr>
          </w:pPr>
          <w:hyperlink w:anchor="_Toc536697157" w:history="1">
            <w:r w:rsidR="00D64A12" w:rsidRPr="00D64A12">
              <w:rPr>
                <w:rStyle w:val="Hyperlink"/>
                <w:rFonts w:ascii="Times New Roman" w:hAnsi="Times New Roman"/>
                <w:noProof/>
                <w:lang w:bidi="hi-IN"/>
              </w:rPr>
              <w:t>4.7 Future Studies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_Toc536697157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67</w:t>
            </w:r>
            <w:r w:rsidR="00D64A12" w:rsidRPr="00D64A12">
              <w:rPr>
                <w:rFonts w:ascii="Times New Roman" w:hAnsi="Times New Roman"/>
                <w:noProof/>
                <w:webHidden/>
              </w:rPr>
              <w:fldChar w:fldCharType="end"/>
            </w:r>
          </w:hyperlink>
        </w:p>
        <w:p w14:paraId="668AF472" w14:textId="060E65AA" w:rsidR="00D64A12" w:rsidRPr="00D64A12" w:rsidRDefault="0036461D">
          <w:pPr>
            <w:pStyle w:val="TOC2"/>
            <w:tabs>
              <w:tab w:val="right" w:leader="dot" w:pos="9016"/>
            </w:tabs>
            <w:rPr>
              <w:rFonts w:ascii="Times New Roman" w:hAnsi="Times New Roman"/>
              <w:noProof/>
              <w:lang w:val="en-ZA" w:eastAsia="en-ZA"/>
            </w:rPr>
          </w:pPr>
          <w:hyperlink w:anchor="_Toc536697158" w:history="1">
            <w:r w:rsidR="00D64A12" w:rsidRPr="00D64A12">
              <w:rPr>
                <w:rStyle w:val="Hyperlink"/>
                <w:rFonts w:ascii="Times New Roman" w:hAnsi="Times New Roman"/>
                <w:noProof/>
                <w:lang w:bidi="hi-IN"/>
              </w:rPr>
              <w:t>4.8 Limitations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_Toc536697158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68</w:t>
            </w:r>
            <w:r w:rsidR="00D64A12" w:rsidRPr="00D64A12">
              <w:rPr>
                <w:rFonts w:ascii="Times New Roman" w:hAnsi="Times New Roman"/>
                <w:noProof/>
                <w:webHidden/>
              </w:rPr>
              <w:fldChar w:fldCharType="end"/>
            </w:r>
          </w:hyperlink>
        </w:p>
        <w:p w14:paraId="7BD0B8A4" w14:textId="4F6399C9" w:rsidR="00D64A12" w:rsidRPr="00D64A12" w:rsidRDefault="0036461D">
          <w:pPr>
            <w:pStyle w:val="TOC1"/>
            <w:tabs>
              <w:tab w:val="right" w:leader="dot" w:pos="9016"/>
            </w:tabs>
            <w:rPr>
              <w:rFonts w:ascii="Times New Roman" w:hAnsi="Times New Roman"/>
              <w:noProof/>
              <w:lang w:val="en-ZA" w:eastAsia="en-ZA"/>
            </w:rPr>
          </w:pPr>
          <w:hyperlink w:anchor="_Toc536697159" w:history="1">
            <w:r w:rsidR="00D64A12" w:rsidRPr="00D64A12">
              <w:rPr>
                <w:rStyle w:val="Hyperlink"/>
                <w:rFonts w:ascii="Times New Roman" w:hAnsi="Times New Roman"/>
                <w:noProof/>
              </w:rPr>
              <w:t>Appendix</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_Toc536697159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69</w:t>
            </w:r>
            <w:r w:rsidR="00D64A12" w:rsidRPr="00D64A12">
              <w:rPr>
                <w:rFonts w:ascii="Times New Roman" w:hAnsi="Times New Roman"/>
                <w:noProof/>
                <w:webHidden/>
              </w:rPr>
              <w:fldChar w:fldCharType="end"/>
            </w:r>
          </w:hyperlink>
        </w:p>
        <w:p w14:paraId="114855C1" w14:textId="7D605EFF" w:rsidR="00D64A12" w:rsidRPr="00D64A12" w:rsidRDefault="0036461D">
          <w:pPr>
            <w:pStyle w:val="TOC1"/>
            <w:tabs>
              <w:tab w:val="right" w:leader="dot" w:pos="9016"/>
            </w:tabs>
            <w:rPr>
              <w:rFonts w:ascii="Times New Roman" w:hAnsi="Times New Roman"/>
              <w:noProof/>
              <w:lang w:val="en-ZA" w:eastAsia="en-ZA"/>
            </w:rPr>
          </w:pPr>
          <w:hyperlink w:anchor="_Toc536697160" w:history="1">
            <w:r w:rsidR="00D64A12" w:rsidRPr="00D64A12">
              <w:rPr>
                <w:rStyle w:val="Hyperlink"/>
                <w:rFonts w:ascii="Times New Roman" w:hAnsi="Times New Roman"/>
                <w:noProof/>
              </w:rPr>
              <w:t>References</w:t>
            </w:r>
            <w:r w:rsidR="00D64A12" w:rsidRPr="00D64A12">
              <w:rPr>
                <w:rFonts w:ascii="Times New Roman" w:hAnsi="Times New Roman"/>
                <w:noProof/>
                <w:webHidden/>
              </w:rPr>
              <w:tab/>
            </w:r>
            <w:r w:rsidR="00D64A12" w:rsidRPr="00D64A12">
              <w:rPr>
                <w:rFonts w:ascii="Times New Roman" w:hAnsi="Times New Roman"/>
                <w:noProof/>
                <w:webHidden/>
              </w:rPr>
              <w:fldChar w:fldCharType="begin"/>
            </w:r>
            <w:r w:rsidR="00D64A12" w:rsidRPr="00D64A12">
              <w:rPr>
                <w:rFonts w:ascii="Times New Roman" w:hAnsi="Times New Roman"/>
                <w:noProof/>
                <w:webHidden/>
              </w:rPr>
              <w:instrText xml:space="preserve"> PAGEREF _Toc536697160 \h </w:instrText>
            </w:r>
            <w:r w:rsidR="00D64A12" w:rsidRPr="00D64A12">
              <w:rPr>
                <w:rFonts w:ascii="Times New Roman" w:hAnsi="Times New Roman"/>
                <w:noProof/>
                <w:webHidden/>
              </w:rPr>
            </w:r>
            <w:r w:rsidR="00D64A12" w:rsidRPr="00D64A12">
              <w:rPr>
                <w:rFonts w:ascii="Times New Roman" w:hAnsi="Times New Roman"/>
                <w:noProof/>
                <w:webHidden/>
              </w:rPr>
              <w:fldChar w:fldCharType="separate"/>
            </w:r>
            <w:r w:rsidR="00D64A12" w:rsidRPr="00D64A12">
              <w:rPr>
                <w:rFonts w:ascii="Times New Roman" w:hAnsi="Times New Roman"/>
                <w:noProof/>
                <w:webHidden/>
              </w:rPr>
              <w:t>70</w:t>
            </w:r>
            <w:r w:rsidR="00D64A12" w:rsidRPr="00D64A12">
              <w:rPr>
                <w:rFonts w:ascii="Times New Roman" w:hAnsi="Times New Roman"/>
                <w:noProof/>
                <w:webHidden/>
              </w:rPr>
              <w:fldChar w:fldCharType="end"/>
            </w:r>
          </w:hyperlink>
        </w:p>
        <w:p w14:paraId="6A94FABC" w14:textId="492F33C5" w:rsidR="00E911EF" w:rsidRPr="006B3EF3" w:rsidRDefault="006A7F5C" w:rsidP="00B13448">
          <w:pPr>
            <w:spacing w:line="276" w:lineRule="auto"/>
            <w:rPr>
              <w:rFonts w:ascii="Times New Roman" w:hAnsi="Times New Roman" w:cs="Times New Roman"/>
              <w:b/>
              <w:bCs/>
              <w:noProof/>
              <w:sz w:val="24"/>
              <w:szCs w:val="24"/>
            </w:rPr>
          </w:pPr>
          <w:r w:rsidRPr="00D64A12">
            <w:rPr>
              <w:rFonts w:ascii="Times New Roman" w:hAnsi="Times New Roman" w:cs="Times New Roman"/>
              <w:b/>
              <w:bCs/>
              <w:noProof/>
              <w:sz w:val="24"/>
              <w:szCs w:val="24"/>
            </w:rPr>
            <w:fldChar w:fldCharType="end"/>
          </w:r>
        </w:p>
      </w:sdtContent>
    </w:sdt>
    <w:p w14:paraId="18F9E561" w14:textId="7DD53225" w:rsidR="00E911EF" w:rsidRPr="00B13448" w:rsidRDefault="00E911EF" w:rsidP="00B13448">
      <w:pPr>
        <w:pStyle w:val="Heading1"/>
        <w:spacing w:line="276" w:lineRule="auto"/>
        <w:rPr>
          <w:rFonts w:cs="Times New Roman"/>
          <w:sz w:val="22"/>
          <w:szCs w:val="22"/>
        </w:rPr>
      </w:pPr>
    </w:p>
    <w:p w14:paraId="3FD033DF" w14:textId="7196B008" w:rsidR="00A023F7" w:rsidRDefault="00A023F7" w:rsidP="005D303C">
      <w:pPr>
        <w:spacing w:line="360" w:lineRule="auto"/>
        <w:sectPr w:rsidR="00A023F7">
          <w:pgSz w:w="11906" w:h="16838"/>
          <w:pgMar w:top="1440" w:right="1440" w:bottom="1440" w:left="1440" w:header="708" w:footer="708" w:gutter="0"/>
          <w:cols w:space="708"/>
          <w:docGrid w:linePitch="360"/>
        </w:sectPr>
      </w:pPr>
    </w:p>
    <w:p w14:paraId="469487BF" w14:textId="65F4DD17" w:rsidR="00F50DA6" w:rsidRPr="00F50DA6" w:rsidRDefault="005F27E0" w:rsidP="00F50DA6">
      <w:pPr>
        <w:pStyle w:val="Heading1"/>
        <w:spacing w:line="360" w:lineRule="auto"/>
      </w:pPr>
      <w:bookmarkStart w:id="1" w:name="_Toc536697093"/>
      <w:r>
        <w:lastRenderedPageBreak/>
        <w:t>DECLARATION</w:t>
      </w:r>
      <w:bookmarkEnd w:id="1"/>
    </w:p>
    <w:p w14:paraId="1CA6B68F" w14:textId="24E8CAE2" w:rsidR="005F27E0" w:rsidRPr="005F27E0" w:rsidRDefault="005F27E0" w:rsidP="00F50DA6">
      <w:pPr>
        <w:spacing w:before="240" w:line="360" w:lineRule="auto"/>
        <w:rPr>
          <w:rFonts w:ascii="Times New Roman" w:hAnsi="Times New Roman" w:cs="Times New Roman"/>
          <w:sz w:val="24"/>
        </w:rPr>
      </w:pPr>
      <w:r w:rsidRPr="005F27E0">
        <w:rPr>
          <w:rFonts w:ascii="Times New Roman" w:hAnsi="Times New Roman" w:cs="Times New Roman"/>
          <w:sz w:val="24"/>
        </w:rPr>
        <w:t>I, Shanen Perumal (705672), am a student registered for the degree of Master of Science (MSc) by research in the academic year 2017-2018.</w:t>
      </w:r>
    </w:p>
    <w:p w14:paraId="42B64246" w14:textId="77777777" w:rsidR="005F27E0" w:rsidRPr="005F27E0" w:rsidRDefault="005F27E0" w:rsidP="00F50DA6">
      <w:pPr>
        <w:spacing w:line="360" w:lineRule="auto"/>
        <w:rPr>
          <w:rFonts w:ascii="Times New Roman" w:hAnsi="Times New Roman" w:cs="Times New Roman"/>
          <w:sz w:val="24"/>
        </w:rPr>
      </w:pPr>
      <w:r w:rsidRPr="005F27E0">
        <w:rPr>
          <w:rFonts w:ascii="Times New Roman" w:hAnsi="Times New Roman" w:cs="Times New Roman"/>
          <w:sz w:val="24"/>
        </w:rPr>
        <w:t>I hereby declare the following:</w:t>
      </w:r>
    </w:p>
    <w:p w14:paraId="6519455A" w14:textId="77777777" w:rsidR="005F27E0" w:rsidRPr="005F27E0" w:rsidRDefault="005F27E0" w:rsidP="00F50DA6">
      <w:pPr>
        <w:pStyle w:val="ListParagraph"/>
        <w:numPr>
          <w:ilvl w:val="0"/>
          <w:numId w:val="7"/>
        </w:numPr>
        <w:autoSpaceDE w:val="0"/>
        <w:autoSpaceDN w:val="0"/>
        <w:adjustRightInd w:val="0"/>
        <w:spacing w:after="0" w:line="360" w:lineRule="auto"/>
        <w:contextualSpacing w:val="0"/>
        <w:jc w:val="both"/>
        <w:rPr>
          <w:rFonts w:ascii="Times New Roman" w:hAnsi="Times New Roman" w:cs="Times New Roman"/>
          <w:sz w:val="24"/>
        </w:rPr>
      </w:pPr>
      <w:r w:rsidRPr="005F27E0">
        <w:rPr>
          <w:rFonts w:ascii="Times New Roman" w:hAnsi="Times New Roman" w:cs="Times New Roman"/>
          <w:sz w:val="24"/>
        </w:rPr>
        <w:t>I am aware that plagiarism (the use of someone else’s work without their permission and/or without acknowledging the original source) is wrong.</w:t>
      </w:r>
    </w:p>
    <w:p w14:paraId="15868A4E" w14:textId="77777777" w:rsidR="005F27E0" w:rsidRPr="005F27E0" w:rsidRDefault="005F27E0" w:rsidP="00F50DA6">
      <w:pPr>
        <w:pStyle w:val="ListParagraph"/>
        <w:numPr>
          <w:ilvl w:val="0"/>
          <w:numId w:val="7"/>
        </w:numPr>
        <w:autoSpaceDE w:val="0"/>
        <w:autoSpaceDN w:val="0"/>
        <w:adjustRightInd w:val="0"/>
        <w:spacing w:after="0" w:line="360" w:lineRule="auto"/>
        <w:contextualSpacing w:val="0"/>
        <w:jc w:val="both"/>
        <w:rPr>
          <w:rFonts w:ascii="Times New Roman" w:hAnsi="Times New Roman" w:cs="Times New Roman"/>
          <w:sz w:val="24"/>
        </w:rPr>
      </w:pPr>
      <w:r w:rsidRPr="005F27E0">
        <w:rPr>
          <w:rFonts w:ascii="Times New Roman" w:hAnsi="Times New Roman" w:cs="Times New Roman"/>
          <w:sz w:val="24"/>
        </w:rPr>
        <w:t>I confirm that the work submitted for assessment for the above degree is my own unaided work except where explicitly indicated otherwise and acknowledged.</w:t>
      </w:r>
    </w:p>
    <w:p w14:paraId="6574886F" w14:textId="77777777" w:rsidR="005F27E0" w:rsidRPr="005F27E0" w:rsidRDefault="005F27E0" w:rsidP="00F50DA6">
      <w:pPr>
        <w:pStyle w:val="ListParagraph"/>
        <w:numPr>
          <w:ilvl w:val="0"/>
          <w:numId w:val="7"/>
        </w:numPr>
        <w:autoSpaceDE w:val="0"/>
        <w:autoSpaceDN w:val="0"/>
        <w:adjustRightInd w:val="0"/>
        <w:spacing w:after="0" w:line="360" w:lineRule="auto"/>
        <w:contextualSpacing w:val="0"/>
        <w:jc w:val="both"/>
        <w:rPr>
          <w:rFonts w:ascii="Times New Roman" w:hAnsi="Times New Roman" w:cs="Times New Roman"/>
          <w:sz w:val="24"/>
        </w:rPr>
      </w:pPr>
      <w:r w:rsidRPr="005F27E0">
        <w:rPr>
          <w:rFonts w:ascii="Times New Roman" w:hAnsi="Times New Roman" w:cs="Times New Roman"/>
          <w:sz w:val="24"/>
        </w:rPr>
        <w:t>I have not submitted this work before for any other degree or examination at this or any other University.</w:t>
      </w:r>
    </w:p>
    <w:p w14:paraId="42A2E9B5" w14:textId="77777777" w:rsidR="005F27E0" w:rsidRPr="005F27E0" w:rsidRDefault="005F27E0" w:rsidP="00F50DA6">
      <w:pPr>
        <w:pStyle w:val="ListParagraph"/>
        <w:numPr>
          <w:ilvl w:val="0"/>
          <w:numId w:val="7"/>
        </w:numPr>
        <w:autoSpaceDE w:val="0"/>
        <w:autoSpaceDN w:val="0"/>
        <w:adjustRightInd w:val="0"/>
        <w:spacing w:after="0" w:line="360" w:lineRule="auto"/>
        <w:contextualSpacing w:val="0"/>
        <w:jc w:val="both"/>
        <w:rPr>
          <w:rFonts w:ascii="Times New Roman" w:hAnsi="Times New Roman" w:cs="Times New Roman"/>
          <w:sz w:val="24"/>
        </w:rPr>
      </w:pPr>
      <w:r w:rsidRPr="005F27E0">
        <w:rPr>
          <w:rFonts w:ascii="Times New Roman" w:hAnsi="Times New Roman" w:cs="Times New Roman"/>
          <w:sz w:val="24"/>
        </w:rPr>
        <w:t>The information used in the Dissertation HAS NOT been obtained by me while employed by, or working under the aegis of, any person or organisation other than the University.</w:t>
      </w:r>
    </w:p>
    <w:p w14:paraId="7EECA75B" w14:textId="77777777" w:rsidR="005F27E0" w:rsidRPr="005F27E0" w:rsidRDefault="005F27E0" w:rsidP="00F50DA6">
      <w:pPr>
        <w:pStyle w:val="ListParagraph"/>
        <w:numPr>
          <w:ilvl w:val="0"/>
          <w:numId w:val="7"/>
        </w:numPr>
        <w:autoSpaceDE w:val="0"/>
        <w:autoSpaceDN w:val="0"/>
        <w:adjustRightInd w:val="0"/>
        <w:spacing w:after="0" w:line="360" w:lineRule="auto"/>
        <w:contextualSpacing w:val="0"/>
        <w:jc w:val="both"/>
        <w:rPr>
          <w:rFonts w:ascii="Times New Roman" w:hAnsi="Times New Roman" w:cs="Times New Roman"/>
          <w:sz w:val="24"/>
        </w:rPr>
      </w:pPr>
      <w:r w:rsidRPr="005F27E0">
        <w:rPr>
          <w:rFonts w:ascii="Times New Roman" w:hAnsi="Times New Roman" w:cs="Times New Roman"/>
          <w:sz w:val="24"/>
        </w:rPr>
        <w:t>I have followed the required conventions in referencing the thoughts and ideas of others.</w:t>
      </w:r>
    </w:p>
    <w:p w14:paraId="57DD4FC2" w14:textId="77777777" w:rsidR="005F27E0" w:rsidRPr="005F27E0" w:rsidRDefault="005F27E0" w:rsidP="00F50DA6">
      <w:pPr>
        <w:pStyle w:val="ListParagraph"/>
        <w:numPr>
          <w:ilvl w:val="0"/>
          <w:numId w:val="7"/>
        </w:numPr>
        <w:autoSpaceDE w:val="0"/>
        <w:autoSpaceDN w:val="0"/>
        <w:adjustRightInd w:val="0"/>
        <w:spacing w:after="0" w:line="360" w:lineRule="auto"/>
        <w:contextualSpacing w:val="0"/>
        <w:jc w:val="both"/>
        <w:rPr>
          <w:rFonts w:ascii="Times New Roman" w:hAnsi="Times New Roman" w:cs="Times New Roman"/>
          <w:sz w:val="24"/>
        </w:rPr>
      </w:pPr>
      <w:r w:rsidRPr="005F27E0">
        <w:rPr>
          <w:rFonts w:ascii="Times New Roman" w:hAnsi="Times New Roman" w:cs="Times New Roman"/>
          <w:sz w:val="24"/>
        </w:rPr>
        <w:t>I understand that the University of the Witwatersrand may take disciplinary action against me if there is a belief that this is not my own unaided work or that I have failed to acknowledge the source of the ideas or words in my writing.</w:t>
      </w:r>
    </w:p>
    <w:p w14:paraId="6049AF80" w14:textId="77777777" w:rsidR="005F27E0" w:rsidRPr="005F27E0" w:rsidRDefault="005F27E0" w:rsidP="00F50DA6">
      <w:pPr>
        <w:spacing w:line="360" w:lineRule="auto"/>
        <w:rPr>
          <w:rFonts w:ascii="Times New Roman" w:hAnsi="Times New Roman" w:cs="Times New Roman"/>
          <w:sz w:val="24"/>
        </w:rPr>
      </w:pPr>
    </w:p>
    <w:p w14:paraId="05DE9C2B" w14:textId="77777777" w:rsidR="005F27E0" w:rsidRPr="005F27E0" w:rsidRDefault="005F27E0" w:rsidP="00F50DA6">
      <w:pPr>
        <w:spacing w:line="360" w:lineRule="auto"/>
        <w:rPr>
          <w:rFonts w:ascii="Times New Roman" w:hAnsi="Times New Roman" w:cs="Times New Roman"/>
          <w:sz w:val="24"/>
        </w:rPr>
      </w:pPr>
      <w:r w:rsidRPr="005F27E0">
        <w:rPr>
          <w:rFonts w:ascii="Times New Roman" w:hAnsi="Times New Roman" w:cs="Times New Roman"/>
          <w:sz w:val="24"/>
        </w:rPr>
        <w:t>NRF Declaration</w:t>
      </w:r>
    </w:p>
    <w:p w14:paraId="4819C8DB" w14:textId="77777777" w:rsidR="005F27E0" w:rsidRPr="005F27E0" w:rsidRDefault="005F27E0" w:rsidP="00F50DA6">
      <w:pPr>
        <w:spacing w:line="360" w:lineRule="auto"/>
        <w:rPr>
          <w:rFonts w:ascii="Times New Roman" w:hAnsi="Times New Roman" w:cs="Times New Roman"/>
          <w:sz w:val="24"/>
        </w:rPr>
      </w:pPr>
      <w:r w:rsidRPr="005F27E0">
        <w:rPr>
          <w:rFonts w:ascii="Times New Roman" w:hAnsi="Times New Roman" w:cs="Times New Roman"/>
          <w:sz w:val="24"/>
        </w:rPr>
        <w:t>The financial assistance of the National Research Foundation (NRF) towards this research is hereby acknowledged.</w:t>
      </w:r>
    </w:p>
    <w:p w14:paraId="203B4BFB" w14:textId="7F6F1F82" w:rsidR="005F27E0" w:rsidRPr="005F27E0" w:rsidRDefault="005F27E0" w:rsidP="00F50DA6">
      <w:pPr>
        <w:spacing w:line="360" w:lineRule="auto"/>
        <w:rPr>
          <w:rFonts w:ascii="Times New Roman" w:hAnsi="Times New Roman" w:cs="Times New Roman"/>
          <w:sz w:val="24"/>
        </w:rPr>
      </w:pPr>
      <w:r w:rsidRPr="005F27E0">
        <w:rPr>
          <w:rFonts w:ascii="Times New Roman" w:hAnsi="Times New Roman" w:cs="Times New Roman"/>
          <w:sz w:val="24"/>
        </w:rPr>
        <w:t>Opinions expressed and conclusions arrived at, are those of the author and are not necessarily to be contributed to the NRF.</w:t>
      </w:r>
    </w:p>
    <w:p w14:paraId="1DDEAE88" w14:textId="3A0CAD17" w:rsidR="005F27E0" w:rsidRPr="005F27E0" w:rsidRDefault="005F27E0" w:rsidP="005F27E0">
      <w:pPr>
        <w:rPr>
          <w:rFonts w:ascii="Times New Roman" w:hAnsi="Times New Roman" w:cs="Times New Roman"/>
          <w:sz w:val="24"/>
          <w:lang w:val="en-US"/>
        </w:rPr>
      </w:pPr>
    </w:p>
    <w:p w14:paraId="5FCCC9F9" w14:textId="4FF1A2ED" w:rsidR="00047223" w:rsidRDefault="00047223" w:rsidP="005F27E0">
      <w:pPr>
        <w:rPr>
          <w:rFonts w:ascii="Times New Roman" w:hAnsi="Times New Roman" w:cs="Times New Roman"/>
          <w:sz w:val="24"/>
        </w:rPr>
      </w:pPr>
      <w:r>
        <w:rPr>
          <w:rFonts w:ascii="Times New Roman" w:hAnsi="Times New Roman" w:cs="Times New Roman"/>
          <w:noProof/>
          <w:sz w:val="24"/>
          <w:lang w:eastAsia="en-ZA"/>
        </w:rPr>
        <w:drawing>
          <wp:anchor distT="0" distB="0" distL="114300" distR="114300" simplePos="0" relativeHeight="251753472" behindDoc="0" locked="0" layoutInCell="1" allowOverlap="1" wp14:anchorId="1BEFAD1D" wp14:editId="4D6EA9DA">
            <wp:simplePos x="0" y="0"/>
            <wp:positionH relativeFrom="column">
              <wp:posOffset>968202</wp:posOffset>
            </wp:positionH>
            <wp:positionV relativeFrom="paragraph">
              <wp:posOffset>113030</wp:posOffset>
            </wp:positionV>
            <wp:extent cx="1285875" cy="647700"/>
            <wp:effectExtent l="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875" cy="647700"/>
                    </a:xfrm>
                    <a:prstGeom prst="rect">
                      <a:avLst/>
                    </a:prstGeom>
                    <a:noFill/>
                  </pic:spPr>
                </pic:pic>
              </a:graphicData>
            </a:graphic>
          </wp:anchor>
        </w:drawing>
      </w:r>
    </w:p>
    <w:p w14:paraId="2C47AF59" w14:textId="5B6AB74C" w:rsidR="00047223" w:rsidRDefault="00047223" w:rsidP="005F27E0">
      <w:pPr>
        <w:rPr>
          <w:rFonts w:ascii="Times New Roman" w:hAnsi="Times New Roman" w:cs="Times New Roman"/>
          <w:sz w:val="24"/>
        </w:rPr>
      </w:pPr>
    </w:p>
    <w:p w14:paraId="02DA62CA" w14:textId="59827ED9" w:rsidR="005F27E0" w:rsidRPr="005F27E0" w:rsidRDefault="00047223" w:rsidP="005F27E0">
      <w:pPr>
        <w:rPr>
          <w:rFonts w:ascii="Times New Roman" w:hAnsi="Times New Roman" w:cs="Times New Roman"/>
          <w:sz w:val="24"/>
        </w:rPr>
      </w:pPr>
      <w:r>
        <w:rPr>
          <w:rFonts w:ascii="Times New Roman" w:hAnsi="Times New Roman" w:cs="Times New Roman"/>
          <w:sz w:val="24"/>
        </w:rPr>
        <w:t>Signature:</w:t>
      </w:r>
      <w:r w:rsidR="005F27E0" w:rsidRPr="005F27E0">
        <w:rPr>
          <w:rFonts w:ascii="Times New Roman" w:hAnsi="Times New Roman" w:cs="Times New Roman"/>
          <w:sz w:val="24"/>
        </w:rPr>
        <w:t xml:space="preserve">     </w:t>
      </w:r>
      <w:r w:rsidR="00216AC6">
        <w:rPr>
          <w:rFonts w:ascii="Times New Roman" w:hAnsi="Times New Roman" w:cs="Times New Roman"/>
          <w:sz w:val="24"/>
        </w:rPr>
        <w:t>5th</w:t>
      </w:r>
      <w:r w:rsidR="005F27E0" w:rsidRPr="005F27E0">
        <w:rPr>
          <w:rFonts w:ascii="Times New Roman" w:hAnsi="Times New Roman" w:cs="Times New Roman"/>
          <w:sz w:val="24"/>
        </w:rPr>
        <w:t xml:space="preserve"> day of </w:t>
      </w:r>
      <w:r w:rsidR="00216AC6">
        <w:rPr>
          <w:rFonts w:ascii="Times New Roman" w:hAnsi="Times New Roman" w:cs="Times New Roman"/>
          <w:sz w:val="24"/>
        </w:rPr>
        <w:t>February</w:t>
      </w:r>
      <w:r w:rsidR="003973E9" w:rsidRPr="005F27E0">
        <w:rPr>
          <w:rFonts w:ascii="Times New Roman" w:hAnsi="Times New Roman" w:cs="Times New Roman"/>
          <w:sz w:val="24"/>
        </w:rPr>
        <w:t xml:space="preserve"> </w:t>
      </w:r>
      <w:r w:rsidR="005F27E0" w:rsidRPr="005F27E0">
        <w:rPr>
          <w:rFonts w:ascii="Times New Roman" w:hAnsi="Times New Roman" w:cs="Times New Roman"/>
          <w:sz w:val="24"/>
        </w:rPr>
        <w:t>201</w:t>
      </w:r>
      <w:r w:rsidR="003973E9">
        <w:rPr>
          <w:rFonts w:ascii="Times New Roman" w:hAnsi="Times New Roman" w:cs="Times New Roman"/>
          <w:sz w:val="24"/>
        </w:rPr>
        <w:t>9</w:t>
      </w:r>
    </w:p>
    <w:p w14:paraId="072B998B" w14:textId="77777777" w:rsidR="005F27E0" w:rsidRPr="005F27E0" w:rsidRDefault="005F27E0" w:rsidP="005F27E0"/>
    <w:p w14:paraId="4727C87C" w14:textId="647514A3" w:rsidR="005F27E0" w:rsidRDefault="005F27E0" w:rsidP="005F27E0">
      <w:pPr>
        <w:pStyle w:val="Heading1"/>
      </w:pPr>
      <w:bookmarkStart w:id="2" w:name="_Toc536697094"/>
      <w:r w:rsidRPr="000F5919">
        <w:lastRenderedPageBreak/>
        <w:t>ACKNOWLEDGEMENTS</w:t>
      </w:r>
      <w:bookmarkEnd w:id="2"/>
    </w:p>
    <w:p w14:paraId="7AA58CB3" w14:textId="4786EDAA" w:rsidR="000F5919" w:rsidRDefault="000F5919" w:rsidP="000F5919"/>
    <w:p w14:paraId="1E5880FB" w14:textId="32DF493F" w:rsidR="000F5919" w:rsidRDefault="000F5919" w:rsidP="006F60D0">
      <w:pPr>
        <w:spacing w:line="360" w:lineRule="auto"/>
        <w:jc w:val="both"/>
        <w:rPr>
          <w:rFonts w:ascii="Times New Roman" w:hAnsi="Times New Roman" w:cs="Times New Roman"/>
          <w:sz w:val="24"/>
        </w:rPr>
      </w:pPr>
      <w:r>
        <w:rPr>
          <w:rFonts w:ascii="Times New Roman" w:hAnsi="Times New Roman" w:cs="Times New Roman"/>
          <w:sz w:val="24"/>
        </w:rPr>
        <w:t>I would like to acknowledge the following people and institutions for their support and assistance without which this research project would not be possible:</w:t>
      </w:r>
    </w:p>
    <w:p w14:paraId="3B09B4FA" w14:textId="7242A074" w:rsidR="000F5919" w:rsidRDefault="000F5919" w:rsidP="006F60D0">
      <w:pPr>
        <w:spacing w:line="360" w:lineRule="auto"/>
        <w:jc w:val="both"/>
        <w:rPr>
          <w:rFonts w:ascii="Times New Roman" w:hAnsi="Times New Roman" w:cs="Times New Roman"/>
          <w:sz w:val="24"/>
        </w:rPr>
      </w:pPr>
      <w:r>
        <w:rPr>
          <w:rFonts w:ascii="Times New Roman" w:hAnsi="Times New Roman" w:cs="Times New Roman"/>
          <w:sz w:val="24"/>
        </w:rPr>
        <w:t>I am grateful to my supervisor, Professor Mandeep Kaur, for her</w:t>
      </w:r>
      <w:r w:rsidR="005B4F30">
        <w:rPr>
          <w:rFonts w:ascii="Times New Roman" w:hAnsi="Times New Roman" w:cs="Times New Roman"/>
          <w:sz w:val="24"/>
        </w:rPr>
        <w:t xml:space="preserve"> guidance, mentorship, and persistent efforts which have made this research possible. Thank you for your support and motivation</w:t>
      </w:r>
      <w:r w:rsidR="00064FDB">
        <w:rPr>
          <w:rFonts w:ascii="Times New Roman" w:hAnsi="Times New Roman" w:cs="Times New Roman"/>
          <w:sz w:val="24"/>
        </w:rPr>
        <w:t>.</w:t>
      </w:r>
    </w:p>
    <w:p w14:paraId="0965B2E9" w14:textId="4180DD40" w:rsidR="00B44315" w:rsidRDefault="005B4F30" w:rsidP="006F60D0">
      <w:pPr>
        <w:spacing w:line="360" w:lineRule="auto"/>
        <w:jc w:val="both"/>
        <w:rPr>
          <w:rFonts w:ascii="Times New Roman" w:hAnsi="Times New Roman" w:cs="Times New Roman"/>
          <w:sz w:val="24"/>
        </w:rPr>
      </w:pPr>
      <w:r>
        <w:rPr>
          <w:rFonts w:ascii="Times New Roman" w:hAnsi="Times New Roman" w:cs="Times New Roman"/>
          <w:sz w:val="24"/>
        </w:rPr>
        <w:t>I thank my close family and friends for supporting me emotionally and</w:t>
      </w:r>
      <w:r w:rsidR="003934C5">
        <w:rPr>
          <w:rFonts w:ascii="Times New Roman" w:hAnsi="Times New Roman" w:cs="Times New Roman"/>
          <w:sz w:val="24"/>
        </w:rPr>
        <w:t xml:space="preserve"> standing by me throughout this j</w:t>
      </w:r>
      <w:r w:rsidR="00FC2620">
        <w:rPr>
          <w:rFonts w:ascii="Times New Roman" w:hAnsi="Times New Roman" w:cs="Times New Roman"/>
          <w:sz w:val="24"/>
        </w:rPr>
        <w:t xml:space="preserve">ourney. A special thanks goes to my mother, Sharlin Perumal, </w:t>
      </w:r>
      <w:r w:rsidR="00B44315">
        <w:rPr>
          <w:rFonts w:ascii="Times New Roman" w:hAnsi="Times New Roman" w:cs="Times New Roman"/>
          <w:sz w:val="24"/>
        </w:rPr>
        <w:t>for her constant support</w:t>
      </w:r>
      <w:r w:rsidR="00FC2620">
        <w:rPr>
          <w:rFonts w:ascii="Times New Roman" w:hAnsi="Times New Roman" w:cs="Times New Roman"/>
          <w:sz w:val="24"/>
        </w:rPr>
        <w:t xml:space="preserve"> throughout my life.</w:t>
      </w:r>
    </w:p>
    <w:p w14:paraId="245D0DB8" w14:textId="0C016B8A" w:rsidR="005B4F30" w:rsidRDefault="00B44315" w:rsidP="006F60D0">
      <w:pPr>
        <w:spacing w:line="360" w:lineRule="auto"/>
        <w:jc w:val="both"/>
        <w:rPr>
          <w:rFonts w:ascii="Times New Roman" w:hAnsi="Times New Roman" w:cs="Times New Roman"/>
          <w:sz w:val="24"/>
        </w:rPr>
      </w:pPr>
      <w:r>
        <w:rPr>
          <w:rFonts w:ascii="Times New Roman" w:hAnsi="Times New Roman" w:cs="Times New Roman"/>
          <w:sz w:val="24"/>
        </w:rPr>
        <w:t>My gratitude goes out to my colleagues in GH527 for their advice and support. I am grateful to have had the opportunity to work with all of you</w:t>
      </w:r>
      <w:r w:rsidR="00B627C5">
        <w:rPr>
          <w:rFonts w:ascii="Times New Roman" w:hAnsi="Times New Roman" w:cs="Times New Roman"/>
          <w:sz w:val="24"/>
        </w:rPr>
        <w:t>.</w:t>
      </w:r>
    </w:p>
    <w:p w14:paraId="405074FE" w14:textId="3F33DC58" w:rsidR="00E878A7" w:rsidRDefault="00B627C5" w:rsidP="006F60D0">
      <w:pPr>
        <w:spacing w:line="360" w:lineRule="auto"/>
        <w:jc w:val="both"/>
        <w:rPr>
          <w:rFonts w:ascii="Times New Roman" w:hAnsi="Times New Roman" w:cs="Times New Roman"/>
          <w:sz w:val="24"/>
        </w:rPr>
      </w:pPr>
      <w:r>
        <w:rPr>
          <w:rFonts w:ascii="Times New Roman" w:hAnsi="Times New Roman" w:cs="Times New Roman"/>
          <w:sz w:val="24"/>
        </w:rPr>
        <w:t>I acknowledge the University of Witwatersrand for providing the facilities in which I worked and for financial assistance through the Postgraduate Merit Award. I also acknowledge the National Research Foundation for financial support (</w:t>
      </w:r>
      <w:r w:rsidRPr="00B627C5">
        <w:rPr>
          <w:rFonts w:ascii="Times New Roman" w:hAnsi="Times New Roman" w:cs="Times New Roman"/>
          <w:sz w:val="24"/>
        </w:rPr>
        <w:t xml:space="preserve">NRF Freestanding, Innovation and Scarce Skills Development Masters </w:t>
      </w:r>
      <w:r>
        <w:rPr>
          <w:rFonts w:ascii="Times New Roman" w:hAnsi="Times New Roman" w:cs="Times New Roman"/>
          <w:sz w:val="24"/>
        </w:rPr>
        <w:t>Scholarship)</w:t>
      </w:r>
      <w:r w:rsidR="00E878A7">
        <w:rPr>
          <w:rFonts w:ascii="Times New Roman" w:hAnsi="Times New Roman" w:cs="Times New Roman"/>
          <w:sz w:val="24"/>
        </w:rPr>
        <w:t>.</w:t>
      </w:r>
    </w:p>
    <w:p w14:paraId="0EE96070" w14:textId="00F5AECF" w:rsidR="00B627C5" w:rsidRDefault="00B627C5" w:rsidP="000F5919">
      <w:pPr>
        <w:rPr>
          <w:rFonts w:ascii="Times New Roman" w:hAnsi="Times New Roman" w:cs="Times New Roman"/>
          <w:sz w:val="24"/>
        </w:rPr>
      </w:pPr>
    </w:p>
    <w:p w14:paraId="0A8C960E" w14:textId="77777777" w:rsidR="006B3EF3" w:rsidRDefault="006B3EF3" w:rsidP="006B3EF3">
      <w:pPr>
        <w:pStyle w:val="Heading1"/>
      </w:pPr>
      <w:bookmarkStart w:id="3" w:name="_Toc536697095"/>
      <w:r>
        <w:t>DISCLAIMER</w:t>
      </w:r>
      <w:bookmarkEnd w:id="3"/>
    </w:p>
    <w:p w14:paraId="4E65494A" w14:textId="77777777" w:rsidR="006B3EF3" w:rsidRDefault="006B3EF3" w:rsidP="006B3EF3">
      <w:pPr>
        <w:rPr>
          <w:rFonts w:ascii="Times New Roman" w:hAnsi="Times New Roman" w:cs="Times New Roman"/>
          <w:sz w:val="24"/>
        </w:rPr>
      </w:pPr>
    </w:p>
    <w:p w14:paraId="1EB96A2F" w14:textId="7FE49FA9" w:rsidR="006B3EF3" w:rsidRPr="00BE21E4" w:rsidRDefault="006B3EF3" w:rsidP="006B3EF3">
      <w:pPr>
        <w:spacing w:line="360" w:lineRule="auto"/>
        <w:jc w:val="both"/>
        <w:rPr>
          <w:rFonts w:ascii="Times New Roman" w:hAnsi="Times New Roman" w:cs="Times New Roman"/>
          <w:sz w:val="24"/>
        </w:rPr>
      </w:pPr>
      <w:r>
        <w:rPr>
          <w:rFonts w:ascii="Times New Roman" w:hAnsi="Times New Roman" w:cs="Times New Roman"/>
          <w:sz w:val="24"/>
        </w:rPr>
        <w:t xml:space="preserve">Please treat the contents of this dissertation as confidential. </w:t>
      </w:r>
      <w:r w:rsidRPr="00BE21E4">
        <w:rPr>
          <w:rFonts w:ascii="Times New Roman" w:hAnsi="Times New Roman" w:cs="Times New Roman"/>
          <w:sz w:val="24"/>
        </w:rPr>
        <w:t xml:space="preserve">The information contained in </w:t>
      </w:r>
      <w:r>
        <w:rPr>
          <w:rFonts w:ascii="Times New Roman" w:hAnsi="Times New Roman" w:cs="Times New Roman"/>
          <w:sz w:val="24"/>
        </w:rPr>
        <w:t>this document</w:t>
      </w:r>
      <w:r w:rsidRPr="00BE21E4">
        <w:rPr>
          <w:rFonts w:ascii="Times New Roman" w:hAnsi="Times New Roman" w:cs="Times New Roman"/>
          <w:sz w:val="24"/>
        </w:rPr>
        <w:t xml:space="preserve"> may not be used, pub</w:t>
      </w:r>
      <w:r>
        <w:rPr>
          <w:rFonts w:ascii="Times New Roman" w:hAnsi="Times New Roman" w:cs="Times New Roman"/>
          <w:sz w:val="24"/>
        </w:rPr>
        <w:t xml:space="preserve">lished or redistributed without </w:t>
      </w:r>
      <w:r w:rsidRPr="00BE21E4">
        <w:rPr>
          <w:rFonts w:ascii="Times New Roman" w:hAnsi="Times New Roman" w:cs="Times New Roman"/>
          <w:sz w:val="24"/>
        </w:rPr>
        <w:t>the prior written consent</w:t>
      </w:r>
      <w:r>
        <w:rPr>
          <w:rFonts w:ascii="Times New Roman" w:hAnsi="Times New Roman" w:cs="Times New Roman"/>
          <w:sz w:val="24"/>
        </w:rPr>
        <w:t xml:space="preserve"> of the author. </w:t>
      </w:r>
    </w:p>
    <w:p w14:paraId="44AFEEE6" w14:textId="55E73CA9" w:rsidR="003F27B5" w:rsidRDefault="003F27B5" w:rsidP="000F5919">
      <w:pPr>
        <w:rPr>
          <w:rFonts w:ascii="Times New Roman" w:hAnsi="Times New Roman" w:cs="Times New Roman"/>
          <w:sz w:val="24"/>
        </w:rPr>
      </w:pPr>
    </w:p>
    <w:p w14:paraId="230F1183" w14:textId="77777777" w:rsidR="006B3EF3" w:rsidRDefault="006B3EF3" w:rsidP="000F5919">
      <w:pPr>
        <w:rPr>
          <w:rFonts w:ascii="Times New Roman" w:hAnsi="Times New Roman" w:cs="Times New Roman"/>
          <w:sz w:val="24"/>
        </w:rPr>
      </w:pPr>
    </w:p>
    <w:p w14:paraId="519A2434" w14:textId="57345FD3" w:rsidR="00B627C5" w:rsidRDefault="00B627C5" w:rsidP="000F5919">
      <w:pPr>
        <w:rPr>
          <w:rFonts w:ascii="Times New Roman" w:hAnsi="Times New Roman" w:cs="Times New Roman"/>
          <w:sz w:val="24"/>
        </w:rPr>
      </w:pPr>
    </w:p>
    <w:p w14:paraId="0F4CFEA4" w14:textId="41C7111C" w:rsidR="00B627C5" w:rsidRDefault="00B627C5" w:rsidP="000F5919">
      <w:pPr>
        <w:rPr>
          <w:rFonts w:ascii="Times New Roman" w:hAnsi="Times New Roman" w:cs="Times New Roman"/>
          <w:sz w:val="24"/>
        </w:rPr>
      </w:pPr>
    </w:p>
    <w:p w14:paraId="0CE83531" w14:textId="78E9D557" w:rsidR="00B627C5" w:rsidRDefault="00B627C5" w:rsidP="000F5919">
      <w:pPr>
        <w:rPr>
          <w:rFonts w:ascii="Times New Roman" w:hAnsi="Times New Roman" w:cs="Times New Roman"/>
          <w:sz w:val="24"/>
        </w:rPr>
      </w:pPr>
    </w:p>
    <w:p w14:paraId="3DAA5574" w14:textId="12069ADD" w:rsidR="00B627C5" w:rsidRDefault="00B627C5" w:rsidP="000F5919">
      <w:pPr>
        <w:rPr>
          <w:rFonts w:ascii="Times New Roman" w:hAnsi="Times New Roman" w:cs="Times New Roman"/>
          <w:sz w:val="24"/>
        </w:rPr>
      </w:pPr>
    </w:p>
    <w:p w14:paraId="226FC483" w14:textId="6EC48703" w:rsidR="00B627C5" w:rsidRDefault="00B627C5" w:rsidP="000F5919">
      <w:pPr>
        <w:rPr>
          <w:rFonts w:ascii="Times New Roman" w:hAnsi="Times New Roman" w:cs="Times New Roman"/>
          <w:sz w:val="24"/>
        </w:rPr>
      </w:pPr>
    </w:p>
    <w:p w14:paraId="047C6BCA" w14:textId="5F39C7C4" w:rsidR="00B627C5" w:rsidRDefault="003F27B5" w:rsidP="003F27B5">
      <w:pPr>
        <w:pStyle w:val="Heading1"/>
      </w:pPr>
      <w:bookmarkStart w:id="4" w:name="_Toc536697096"/>
      <w:r>
        <w:lastRenderedPageBreak/>
        <w:t>LIST OF SYMBOLS</w:t>
      </w:r>
      <w:bookmarkEnd w:id="4"/>
    </w:p>
    <w:p w14:paraId="73E697B6" w14:textId="134F6985" w:rsidR="00CA4F7F" w:rsidRDefault="00CA4F7F" w:rsidP="00CA4F7F">
      <w:pPr>
        <w:rPr>
          <w:highlight w:val="yellow"/>
        </w:rPr>
      </w:pPr>
    </w:p>
    <w:tbl>
      <w:tblPr>
        <w:tblW w:w="9026" w:type="dxa"/>
        <w:tblLook w:val="04A0" w:firstRow="1" w:lastRow="0" w:firstColumn="1" w:lastColumn="0" w:noHBand="0" w:noVBand="1"/>
      </w:tblPr>
      <w:tblGrid>
        <w:gridCol w:w="1701"/>
        <w:gridCol w:w="649"/>
        <w:gridCol w:w="238"/>
        <w:gridCol w:w="531"/>
        <w:gridCol w:w="3934"/>
        <w:gridCol w:w="1973"/>
      </w:tblGrid>
      <w:tr w:rsidR="003F27B5" w:rsidRPr="00A37657" w14:paraId="6BF6E764" w14:textId="77777777" w:rsidTr="003F27B5">
        <w:trPr>
          <w:trHeight w:val="288"/>
        </w:trPr>
        <w:tc>
          <w:tcPr>
            <w:tcW w:w="1701" w:type="dxa"/>
            <w:tcBorders>
              <w:top w:val="nil"/>
              <w:left w:val="nil"/>
              <w:bottom w:val="nil"/>
              <w:right w:val="nil"/>
            </w:tcBorders>
            <w:shd w:val="clear" w:color="auto" w:fill="auto"/>
            <w:noWrap/>
            <w:vAlign w:val="bottom"/>
            <w:hideMark/>
          </w:tcPr>
          <w:p w14:paraId="46C9D7C7" w14:textId="59E8A88B" w:rsidR="003F27B5" w:rsidRPr="00D826C5" w:rsidRDefault="003F27B5" w:rsidP="00D826C5">
            <w:pPr>
              <w:spacing w:after="0" w:line="360" w:lineRule="auto"/>
              <w:rPr>
                <w:rFonts w:ascii="Times New Roman" w:eastAsia="Times New Roman" w:hAnsi="Times New Roman" w:cs="Times New Roman"/>
                <w:sz w:val="20"/>
                <w:lang w:eastAsia="en-ZA"/>
              </w:rPr>
            </w:pPr>
            <w:r w:rsidRPr="00D826C5">
              <w:rPr>
                <w:rFonts w:ascii="Times New Roman" w:eastAsia="Times New Roman" w:hAnsi="Times New Roman" w:cs="Times New Roman"/>
                <w:sz w:val="20"/>
                <w:lang w:eastAsia="en-ZA"/>
              </w:rPr>
              <w:t>α</w:t>
            </w:r>
          </w:p>
        </w:tc>
        <w:tc>
          <w:tcPr>
            <w:tcW w:w="649" w:type="dxa"/>
            <w:tcBorders>
              <w:top w:val="nil"/>
              <w:left w:val="nil"/>
              <w:bottom w:val="nil"/>
              <w:right w:val="nil"/>
            </w:tcBorders>
            <w:shd w:val="clear" w:color="auto" w:fill="auto"/>
            <w:noWrap/>
            <w:vAlign w:val="bottom"/>
            <w:hideMark/>
          </w:tcPr>
          <w:p w14:paraId="4867C99B" w14:textId="77777777" w:rsidR="003F27B5" w:rsidRPr="00D826C5" w:rsidRDefault="003F27B5" w:rsidP="00D826C5">
            <w:pPr>
              <w:spacing w:after="0" w:line="360" w:lineRule="auto"/>
              <w:rPr>
                <w:rFonts w:ascii="Times New Roman" w:eastAsia="Times New Roman" w:hAnsi="Times New Roman" w:cs="Times New Roman"/>
                <w:sz w:val="20"/>
                <w:lang w:eastAsia="en-ZA"/>
              </w:rPr>
            </w:pPr>
          </w:p>
        </w:tc>
        <w:tc>
          <w:tcPr>
            <w:tcW w:w="238" w:type="dxa"/>
            <w:tcBorders>
              <w:top w:val="nil"/>
              <w:left w:val="nil"/>
              <w:bottom w:val="nil"/>
              <w:right w:val="nil"/>
            </w:tcBorders>
            <w:shd w:val="clear" w:color="auto" w:fill="auto"/>
            <w:noWrap/>
            <w:vAlign w:val="bottom"/>
            <w:hideMark/>
          </w:tcPr>
          <w:p w14:paraId="50AE10C1" w14:textId="77777777" w:rsidR="003F27B5" w:rsidRPr="00D826C5" w:rsidRDefault="003F27B5" w:rsidP="00D826C5">
            <w:pPr>
              <w:spacing w:after="0" w:line="360" w:lineRule="auto"/>
              <w:rPr>
                <w:rFonts w:ascii="Times New Roman" w:eastAsia="Times New Roman" w:hAnsi="Times New Roman" w:cs="Times New Roman"/>
                <w:sz w:val="20"/>
                <w:lang w:eastAsia="en-ZA"/>
              </w:rPr>
            </w:pPr>
          </w:p>
        </w:tc>
        <w:tc>
          <w:tcPr>
            <w:tcW w:w="531" w:type="dxa"/>
            <w:tcBorders>
              <w:top w:val="nil"/>
              <w:left w:val="nil"/>
              <w:bottom w:val="nil"/>
              <w:right w:val="nil"/>
            </w:tcBorders>
            <w:shd w:val="clear" w:color="auto" w:fill="auto"/>
            <w:noWrap/>
            <w:vAlign w:val="bottom"/>
            <w:hideMark/>
          </w:tcPr>
          <w:p w14:paraId="40C5A6F6" w14:textId="77777777" w:rsidR="003F27B5" w:rsidRPr="00D826C5" w:rsidRDefault="003F27B5" w:rsidP="00D826C5">
            <w:pPr>
              <w:spacing w:after="0" w:line="360" w:lineRule="auto"/>
              <w:rPr>
                <w:rFonts w:ascii="Times New Roman" w:eastAsia="Times New Roman" w:hAnsi="Times New Roman" w:cs="Times New Roman"/>
                <w:sz w:val="20"/>
                <w:lang w:eastAsia="en-ZA"/>
              </w:rPr>
            </w:pPr>
          </w:p>
        </w:tc>
        <w:tc>
          <w:tcPr>
            <w:tcW w:w="3934" w:type="dxa"/>
            <w:tcBorders>
              <w:top w:val="nil"/>
              <w:left w:val="nil"/>
              <w:bottom w:val="nil"/>
              <w:right w:val="nil"/>
            </w:tcBorders>
            <w:shd w:val="clear" w:color="auto" w:fill="auto"/>
            <w:noWrap/>
            <w:vAlign w:val="bottom"/>
            <w:hideMark/>
          </w:tcPr>
          <w:p w14:paraId="79A305F4" w14:textId="5A74BC35" w:rsidR="003F27B5" w:rsidRPr="00D826C5" w:rsidRDefault="003F27B5" w:rsidP="00D826C5">
            <w:pPr>
              <w:spacing w:after="0" w:line="360" w:lineRule="auto"/>
              <w:rPr>
                <w:rFonts w:ascii="Times New Roman" w:eastAsia="Times New Roman" w:hAnsi="Times New Roman" w:cs="Times New Roman"/>
                <w:sz w:val="20"/>
                <w:lang w:eastAsia="en-ZA"/>
              </w:rPr>
            </w:pPr>
            <w:r w:rsidRPr="00D826C5">
              <w:rPr>
                <w:rFonts w:ascii="Times New Roman" w:eastAsia="Times New Roman" w:hAnsi="Times New Roman" w:cs="Times New Roman"/>
                <w:sz w:val="20"/>
                <w:lang w:eastAsia="en-ZA"/>
              </w:rPr>
              <w:t>Alpha</w:t>
            </w:r>
          </w:p>
        </w:tc>
        <w:tc>
          <w:tcPr>
            <w:tcW w:w="1973" w:type="dxa"/>
            <w:tcBorders>
              <w:top w:val="nil"/>
              <w:left w:val="nil"/>
              <w:bottom w:val="nil"/>
              <w:right w:val="nil"/>
            </w:tcBorders>
            <w:shd w:val="clear" w:color="auto" w:fill="auto"/>
            <w:noWrap/>
            <w:vAlign w:val="bottom"/>
            <w:hideMark/>
          </w:tcPr>
          <w:p w14:paraId="7E2852A1" w14:textId="77777777" w:rsidR="003F27B5" w:rsidRPr="00D826C5" w:rsidRDefault="003F27B5" w:rsidP="00D826C5">
            <w:pPr>
              <w:spacing w:after="0" w:line="360" w:lineRule="auto"/>
              <w:rPr>
                <w:rFonts w:ascii="Times New Roman" w:eastAsia="Times New Roman" w:hAnsi="Times New Roman" w:cs="Times New Roman"/>
                <w:sz w:val="20"/>
                <w:lang w:eastAsia="en-ZA"/>
              </w:rPr>
            </w:pPr>
          </w:p>
        </w:tc>
      </w:tr>
      <w:tr w:rsidR="001976D9" w:rsidRPr="00A37657" w14:paraId="7EA7CBAA" w14:textId="77777777" w:rsidTr="003F27B5">
        <w:trPr>
          <w:trHeight w:val="288"/>
        </w:trPr>
        <w:tc>
          <w:tcPr>
            <w:tcW w:w="1701" w:type="dxa"/>
            <w:tcBorders>
              <w:top w:val="nil"/>
              <w:left w:val="nil"/>
              <w:bottom w:val="nil"/>
              <w:right w:val="nil"/>
            </w:tcBorders>
            <w:shd w:val="clear" w:color="auto" w:fill="auto"/>
            <w:noWrap/>
            <w:vAlign w:val="bottom"/>
          </w:tcPr>
          <w:p w14:paraId="078D9C7E" w14:textId="683126EE" w:rsidR="001976D9" w:rsidRPr="00D826C5" w:rsidRDefault="001976D9" w:rsidP="00D826C5">
            <w:pPr>
              <w:spacing w:after="0" w:line="360" w:lineRule="auto"/>
              <w:rPr>
                <w:rFonts w:ascii="Times New Roman" w:hAnsi="Times New Roman" w:cs="Times New Roman"/>
                <w:sz w:val="20"/>
              </w:rPr>
            </w:pPr>
            <w:r w:rsidRPr="00D826C5">
              <w:rPr>
                <w:rFonts w:ascii="Times New Roman" w:hAnsi="Times New Roman" w:cs="Times New Roman"/>
                <w:sz w:val="20"/>
              </w:rPr>
              <w:t>β</w:t>
            </w:r>
          </w:p>
        </w:tc>
        <w:tc>
          <w:tcPr>
            <w:tcW w:w="649" w:type="dxa"/>
            <w:tcBorders>
              <w:top w:val="nil"/>
              <w:left w:val="nil"/>
              <w:bottom w:val="nil"/>
              <w:right w:val="nil"/>
            </w:tcBorders>
            <w:shd w:val="clear" w:color="auto" w:fill="auto"/>
            <w:noWrap/>
            <w:vAlign w:val="bottom"/>
          </w:tcPr>
          <w:p w14:paraId="5EB931F6" w14:textId="77777777" w:rsidR="001976D9" w:rsidRPr="00D826C5" w:rsidRDefault="001976D9" w:rsidP="00D826C5">
            <w:pPr>
              <w:spacing w:after="0" w:line="360" w:lineRule="auto"/>
              <w:rPr>
                <w:rFonts w:ascii="Times New Roman" w:eastAsia="Times New Roman" w:hAnsi="Times New Roman" w:cs="Times New Roman"/>
                <w:sz w:val="20"/>
                <w:lang w:eastAsia="en-ZA"/>
              </w:rPr>
            </w:pPr>
          </w:p>
        </w:tc>
        <w:tc>
          <w:tcPr>
            <w:tcW w:w="238" w:type="dxa"/>
            <w:tcBorders>
              <w:top w:val="nil"/>
              <w:left w:val="nil"/>
              <w:bottom w:val="nil"/>
              <w:right w:val="nil"/>
            </w:tcBorders>
            <w:shd w:val="clear" w:color="auto" w:fill="auto"/>
            <w:noWrap/>
            <w:vAlign w:val="bottom"/>
          </w:tcPr>
          <w:p w14:paraId="01BEA04F" w14:textId="77777777" w:rsidR="001976D9" w:rsidRPr="00D826C5" w:rsidRDefault="001976D9" w:rsidP="00D826C5">
            <w:pPr>
              <w:spacing w:after="0" w:line="360" w:lineRule="auto"/>
              <w:rPr>
                <w:rFonts w:ascii="Times New Roman" w:eastAsia="Times New Roman" w:hAnsi="Times New Roman" w:cs="Times New Roman"/>
                <w:sz w:val="20"/>
                <w:lang w:eastAsia="en-ZA"/>
              </w:rPr>
            </w:pPr>
          </w:p>
        </w:tc>
        <w:tc>
          <w:tcPr>
            <w:tcW w:w="531" w:type="dxa"/>
            <w:tcBorders>
              <w:top w:val="nil"/>
              <w:left w:val="nil"/>
              <w:bottom w:val="nil"/>
              <w:right w:val="nil"/>
            </w:tcBorders>
            <w:shd w:val="clear" w:color="auto" w:fill="auto"/>
            <w:noWrap/>
            <w:vAlign w:val="bottom"/>
          </w:tcPr>
          <w:p w14:paraId="0918A66F" w14:textId="77777777" w:rsidR="001976D9" w:rsidRPr="00D826C5" w:rsidRDefault="001976D9" w:rsidP="00D826C5">
            <w:pPr>
              <w:spacing w:after="0" w:line="360" w:lineRule="auto"/>
              <w:rPr>
                <w:rFonts w:ascii="Times New Roman" w:eastAsia="Times New Roman" w:hAnsi="Times New Roman" w:cs="Times New Roman"/>
                <w:sz w:val="20"/>
                <w:lang w:eastAsia="en-ZA"/>
              </w:rPr>
            </w:pPr>
          </w:p>
        </w:tc>
        <w:tc>
          <w:tcPr>
            <w:tcW w:w="5907" w:type="dxa"/>
            <w:gridSpan w:val="2"/>
            <w:tcBorders>
              <w:top w:val="nil"/>
              <w:left w:val="nil"/>
              <w:bottom w:val="nil"/>
              <w:right w:val="nil"/>
            </w:tcBorders>
            <w:shd w:val="clear" w:color="auto" w:fill="auto"/>
            <w:noWrap/>
            <w:vAlign w:val="bottom"/>
          </w:tcPr>
          <w:p w14:paraId="11B5987E" w14:textId="0D3E9A37" w:rsidR="001976D9" w:rsidRPr="00D826C5" w:rsidRDefault="001976D9" w:rsidP="00D826C5">
            <w:pPr>
              <w:spacing w:after="0" w:line="360" w:lineRule="auto"/>
              <w:rPr>
                <w:rFonts w:ascii="Times New Roman" w:eastAsia="Times New Roman" w:hAnsi="Times New Roman" w:cs="Times New Roman"/>
                <w:sz w:val="20"/>
                <w:lang w:eastAsia="en-ZA"/>
              </w:rPr>
            </w:pPr>
            <w:r w:rsidRPr="00D826C5">
              <w:rPr>
                <w:rFonts w:ascii="Times New Roman" w:eastAsia="Times New Roman" w:hAnsi="Times New Roman" w:cs="Times New Roman"/>
                <w:sz w:val="20"/>
                <w:lang w:eastAsia="en-ZA"/>
              </w:rPr>
              <w:t>Beta</w:t>
            </w:r>
          </w:p>
        </w:tc>
      </w:tr>
      <w:tr w:rsidR="003F27B5" w:rsidRPr="00A37657" w14:paraId="7C11D34B" w14:textId="77777777" w:rsidTr="003F27B5">
        <w:trPr>
          <w:trHeight w:val="288"/>
        </w:trPr>
        <w:tc>
          <w:tcPr>
            <w:tcW w:w="1701" w:type="dxa"/>
            <w:tcBorders>
              <w:top w:val="nil"/>
              <w:left w:val="nil"/>
              <w:bottom w:val="nil"/>
              <w:right w:val="nil"/>
            </w:tcBorders>
            <w:shd w:val="clear" w:color="auto" w:fill="auto"/>
            <w:noWrap/>
            <w:vAlign w:val="bottom"/>
            <w:hideMark/>
          </w:tcPr>
          <w:p w14:paraId="7A17DFBC" w14:textId="6A75E3BE" w:rsidR="003F27B5" w:rsidRPr="00D826C5" w:rsidRDefault="003F27B5" w:rsidP="00D826C5">
            <w:pPr>
              <w:spacing w:after="0" w:line="360" w:lineRule="auto"/>
              <w:rPr>
                <w:rFonts w:ascii="Times New Roman" w:eastAsia="Times New Roman" w:hAnsi="Times New Roman" w:cs="Times New Roman"/>
                <w:sz w:val="20"/>
                <w:lang w:eastAsia="en-ZA"/>
              </w:rPr>
            </w:pPr>
            <w:r w:rsidRPr="00D826C5">
              <w:rPr>
                <w:rFonts w:ascii="Times New Roman" w:hAnsi="Times New Roman" w:cs="Times New Roman"/>
                <w:sz w:val="20"/>
              </w:rPr>
              <w:t>κ</w:t>
            </w:r>
          </w:p>
        </w:tc>
        <w:tc>
          <w:tcPr>
            <w:tcW w:w="649" w:type="dxa"/>
            <w:tcBorders>
              <w:top w:val="nil"/>
              <w:left w:val="nil"/>
              <w:bottom w:val="nil"/>
              <w:right w:val="nil"/>
            </w:tcBorders>
            <w:shd w:val="clear" w:color="auto" w:fill="auto"/>
            <w:noWrap/>
            <w:vAlign w:val="bottom"/>
            <w:hideMark/>
          </w:tcPr>
          <w:p w14:paraId="00EF2B9B" w14:textId="77777777" w:rsidR="003F27B5" w:rsidRPr="00D826C5" w:rsidRDefault="003F27B5" w:rsidP="00D826C5">
            <w:pPr>
              <w:spacing w:after="0" w:line="360" w:lineRule="auto"/>
              <w:rPr>
                <w:rFonts w:ascii="Times New Roman" w:eastAsia="Times New Roman" w:hAnsi="Times New Roman" w:cs="Times New Roman"/>
                <w:sz w:val="20"/>
                <w:lang w:eastAsia="en-ZA"/>
              </w:rPr>
            </w:pPr>
          </w:p>
        </w:tc>
        <w:tc>
          <w:tcPr>
            <w:tcW w:w="238" w:type="dxa"/>
            <w:tcBorders>
              <w:top w:val="nil"/>
              <w:left w:val="nil"/>
              <w:bottom w:val="nil"/>
              <w:right w:val="nil"/>
            </w:tcBorders>
            <w:shd w:val="clear" w:color="auto" w:fill="auto"/>
            <w:noWrap/>
            <w:vAlign w:val="bottom"/>
            <w:hideMark/>
          </w:tcPr>
          <w:p w14:paraId="726899F8" w14:textId="77777777" w:rsidR="003F27B5" w:rsidRPr="00D826C5" w:rsidRDefault="003F27B5" w:rsidP="00D826C5">
            <w:pPr>
              <w:spacing w:after="0" w:line="360" w:lineRule="auto"/>
              <w:rPr>
                <w:rFonts w:ascii="Times New Roman" w:eastAsia="Times New Roman" w:hAnsi="Times New Roman" w:cs="Times New Roman"/>
                <w:sz w:val="20"/>
                <w:lang w:eastAsia="en-ZA"/>
              </w:rPr>
            </w:pPr>
          </w:p>
        </w:tc>
        <w:tc>
          <w:tcPr>
            <w:tcW w:w="531" w:type="dxa"/>
            <w:tcBorders>
              <w:top w:val="nil"/>
              <w:left w:val="nil"/>
              <w:bottom w:val="nil"/>
              <w:right w:val="nil"/>
            </w:tcBorders>
            <w:shd w:val="clear" w:color="auto" w:fill="auto"/>
            <w:noWrap/>
            <w:vAlign w:val="bottom"/>
            <w:hideMark/>
          </w:tcPr>
          <w:p w14:paraId="31E7B5EF" w14:textId="77777777" w:rsidR="003F27B5" w:rsidRPr="00D826C5" w:rsidRDefault="003F27B5" w:rsidP="00D826C5">
            <w:pPr>
              <w:spacing w:after="0" w:line="360" w:lineRule="auto"/>
              <w:rPr>
                <w:rFonts w:ascii="Times New Roman" w:eastAsia="Times New Roman" w:hAnsi="Times New Roman" w:cs="Times New Roman"/>
                <w:sz w:val="20"/>
                <w:lang w:eastAsia="en-ZA"/>
              </w:rPr>
            </w:pPr>
          </w:p>
        </w:tc>
        <w:tc>
          <w:tcPr>
            <w:tcW w:w="5907" w:type="dxa"/>
            <w:gridSpan w:val="2"/>
            <w:tcBorders>
              <w:top w:val="nil"/>
              <w:left w:val="nil"/>
              <w:bottom w:val="nil"/>
              <w:right w:val="nil"/>
            </w:tcBorders>
            <w:shd w:val="clear" w:color="auto" w:fill="auto"/>
            <w:noWrap/>
            <w:vAlign w:val="bottom"/>
            <w:hideMark/>
          </w:tcPr>
          <w:p w14:paraId="213B53FD" w14:textId="192F97F0" w:rsidR="003F27B5" w:rsidRPr="00D826C5" w:rsidRDefault="003F27B5" w:rsidP="00D826C5">
            <w:pPr>
              <w:spacing w:after="0" w:line="360" w:lineRule="auto"/>
              <w:rPr>
                <w:rFonts w:ascii="Times New Roman" w:eastAsia="Times New Roman" w:hAnsi="Times New Roman" w:cs="Times New Roman"/>
                <w:sz w:val="20"/>
                <w:lang w:eastAsia="en-ZA"/>
              </w:rPr>
            </w:pPr>
            <w:r w:rsidRPr="00D826C5">
              <w:rPr>
                <w:rFonts w:ascii="Times New Roman" w:eastAsia="Times New Roman" w:hAnsi="Times New Roman" w:cs="Times New Roman"/>
                <w:sz w:val="20"/>
                <w:lang w:eastAsia="en-ZA"/>
              </w:rPr>
              <w:t>Kappa</w:t>
            </w:r>
          </w:p>
        </w:tc>
      </w:tr>
      <w:tr w:rsidR="003F27B5" w:rsidRPr="00A37657" w14:paraId="5850DC05" w14:textId="77777777" w:rsidTr="003F27B5">
        <w:trPr>
          <w:trHeight w:val="288"/>
        </w:trPr>
        <w:tc>
          <w:tcPr>
            <w:tcW w:w="1701" w:type="dxa"/>
            <w:tcBorders>
              <w:top w:val="nil"/>
              <w:left w:val="nil"/>
              <w:bottom w:val="nil"/>
              <w:right w:val="nil"/>
            </w:tcBorders>
            <w:shd w:val="clear" w:color="auto" w:fill="auto"/>
            <w:noWrap/>
            <w:vAlign w:val="bottom"/>
            <w:hideMark/>
          </w:tcPr>
          <w:p w14:paraId="52E3E1E6" w14:textId="306BBA5C" w:rsidR="003F27B5" w:rsidRPr="00D826C5" w:rsidRDefault="001976D9" w:rsidP="00D826C5">
            <w:pPr>
              <w:spacing w:after="0" w:line="360" w:lineRule="auto"/>
              <w:rPr>
                <w:rFonts w:ascii="Times New Roman" w:eastAsia="Times New Roman" w:hAnsi="Times New Roman" w:cs="Times New Roman"/>
                <w:sz w:val="20"/>
                <w:lang w:eastAsia="en-ZA"/>
              </w:rPr>
            </w:pPr>
            <w:r w:rsidRPr="00D826C5">
              <w:rPr>
                <w:rFonts w:ascii="Times New Roman" w:eastAsia="Times New Roman" w:hAnsi="Times New Roman" w:cs="Times New Roman"/>
                <w:sz w:val="20"/>
                <w:lang w:eastAsia="en-ZA"/>
              </w:rPr>
              <w:t>%</w:t>
            </w:r>
          </w:p>
        </w:tc>
        <w:tc>
          <w:tcPr>
            <w:tcW w:w="649" w:type="dxa"/>
            <w:tcBorders>
              <w:top w:val="nil"/>
              <w:left w:val="nil"/>
              <w:bottom w:val="nil"/>
              <w:right w:val="nil"/>
            </w:tcBorders>
            <w:shd w:val="clear" w:color="auto" w:fill="auto"/>
            <w:noWrap/>
            <w:vAlign w:val="bottom"/>
            <w:hideMark/>
          </w:tcPr>
          <w:p w14:paraId="0B5E25ED" w14:textId="77777777" w:rsidR="003F27B5" w:rsidRPr="00D826C5" w:rsidRDefault="003F27B5" w:rsidP="00D826C5">
            <w:pPr>
              <w:spacing w:after="0" w:line="360" w:lineRule="auto"/>
              <w:rPr>
                <w:rFonts w:ascii="Times New Roman" w:eastAsia="Times New Roman" w:hAnsi="Times New Roman" w:cs="Times New Roman"/>
                <w:sz w:val="20"/>
                <w:lang w:eastAsia="en-ZA"/>
              </w:rPr>
            </w:pPr>
          </w:p>
        </w:tc>
        <w:tc>
          <w:tcPr>
            <w:tcW w:w="238" w:type="dxa"/>
            <w:tcBorders>
              <w:top w:val="nil"/>
              <w:left w:val="nil"/>
              <w:bottom w:val="nil"/>
              <w:right w:val="nil"/>
            </w:tcBorders>
            <w:shd w:val="clear" w:color="auto" w:fill="auto"/>
            <w:noWrap/>
            <w:vAlign w:val="bottom"/>
            <w:hideMark/>
          </w:tcPr>
          <w:p w14:paraId="35E1A1C2" w14:textId="77777777" w:rsidR="003F27B5" w:rsidRPr="00D826C5" w:rsidRDefault="003F27B5" w:rsidP="00D826C5">
            <w:pPr>
              <w:spacing w:after="0" w:line="360" w:lineRule="auto"/>
              <w:rPr>
                <w:rFonts w:ascii="Times New Roman" w:eastAsia="Times New Roman" w:hAnsi="Times New Roman" w:cs="Times New Roman"/>
                <w:sz w:val="20"/>
                <w:lang w:eastAsia="en-ZA"/>
              </w:rPr>
            </w:pPr>
          </w:p>
        </w:tc>
        <w:tc>
          <w:tcPr>
            <w:tcW w:w="531" w:type="dxa"/>
            <w:tcBorders>
              <w:top w:val="nil"/>
              <w:left w:val="nil"/>
              <w:bottom w:val="nil"/>
              <w:right w:val="nil"/>
            </w:tcBorders>
            <w:shd w:val="clear" w:color="auto" w:fill="auto"/>
            <w:noWrap/>
            <w:vAlign w:val="bottom"/>
            <w:hideMark/>
          </w:tcPr>
          <w:p w14:paraId="2C074CD8" w14:textId="77777777" w:rsidR="003F27B5" w:rsidRPr="00D826C5" w:rsidRDefault="003F27B5" w:rsidP="00D826C5">
            <w:pPr>
              <w:spacing w:after="0" w:line="360" w:lineRule="auto"/>
              <w:rPr>
                <w:rFonts w:ascii="Times New Roman" w:eastAsia="Times New Roman" w:hAnsi="Times New Roman" w:cs="Times New Roman"/>
                <w:sz w:val="20"/>
                <w:lang w:eastAsia="en-ZA"/>
              </w:rPr>
            </w:pPr>
          </w:p>
        </w:tc>
        <w:tc>
          <w:tcPr>
            <w:tcW w:w="5907" w:type="dxa"/>
            <w:gridSpan w:val="2"/>
            <w:tcBorders>
              <w:top w:val="nil"/>
              <w:left w:val="nil"/>
              <w:bottom w:val="nil"/>
              <w:right w:val="nil"/>
            </w:tcBorders>
            <w:shd w:val="clear" w:color="auto" w:fill="auto"/>
            <w:noWrap/>
            <w:vAlign w:val="bottom"/>
            <w:hideMark/>
          </w:tcPr>
          <w:p w14:paraId="2F1BCB3E" w14:textId="3DA6AA1C" w:rsidR="003F27B5" w:rsidRPr="00D826C5" w:rsidRDefault="001976D9" w:rsidP="00D826C5">
            <w:pPr>
              <w:spacing w:after="0" w:line="360" w:lineRule="auto"/>
              <w:rPr>
                <w:rFonts w:ascii="Times New Roman" w:eastAsia="Times New Roman" w:hAnsi="Times New Roman" w:cs="Times New Roman"/>
                <w:sz w:val="20"/>
                <w:lang w:eastAsia="en-ZA"/>
              </w:rPr>
            </w:pPr>
            <w:r w:rsidRPr="00D826C5">
              <w:rPr>
                <w:rFonts w:ascii="Times New Roman" w:eastAsia="Times New Roman" w:hAnsi="Times New Roman" w:cs="Times New Roman"/>
                <w:sz w:val="20"/>
                <w:lang w:eastAsia="en-ZA"/>
              </w:rPr>
              <w:t>Percent</w:t>
            </w:r>
          </w:p>
        </w:tc>
      </w:tr>
    </w:tbl>
    <w:p w14:paraId="73F26588" w14:textId="48ECBB3B" w:rsidR="005F27E0" w:rsidRDefault="005F27E0" w:rsidP="005F27E0">
      <w:pPr>
        <w:pStyle w:val="Heading1"/>
      </w:pPr>
      <w:bookmarkStart w:id="5" w:name="_Toc536697097"/>
      <w:r w:rsidRPr="00CA4F7F">
        <w:t>LIST OF ABBREVIATIONS</w:t>
      </w:r>
      <w:bookmarkEnd w:id="5"/>
    </w:p>
    <w:p w14:paraId="3CD7988E" w14:textId="467DEBCA" w:rsidR="00A37657" w:rsidRDefault="00A37657" w:rsidP="00A37657"/>
    <w:tbl>
      <w:tblPr>
        <w:tblW w:w="9026" w:type="dxa"/>
        <w:tblLook w:val="04A0" w:firstRow="1" w:lastRow="0" w:firstColumn="1" w:lastColumn="0" w:noHBand="0" w:noVBand="1"/>
      </w:tblPr>
      <w:tblGrid>
        <w:gridCol w:w="1276"/>
        <w:gridCol w:w="644"/>
        <w:gridCol w:w="490"/>
        <w:gridCol w:w="709"/>
        <w:gridCol w:w="2641"/>
        <w:gridCol w:w="1611"/>
        <w:gridCol w:w="1417"/>
        <w:gridCol w:w="238"/>
      </w:tblGrid>
      <w:tr w:rsidR="00CA4F7F" w:rsidRPr="00CA4F7F" w14:paraId="6EDEFAB7" w14:textId="527D3716" w:rsidTr="003F27B5">
        <w:trPr>
          <w:trHeight w:val="288"/>
        </w:trPr>
        <w:tc>
          <w:tcPr>
            <w:tcW w:w="1276" w:type="dxa"/>
            <w:tcBorders>
              <w:top w:val="nil"/>
              <w:left w:val="nil"/>
              <w:bottom w:val="nil"/>
              <w:right w:val="nil"/>
            </w:tcBorders>
            <w:shd w:val="clear" w:color="auto" w:fill="auto"/>
            <w:noWrap/>
            <w:vAlign w:val="bottom"/>
            <w:hideMark/>
          </w:tcPr>
          <w:p w14:paraId="189E456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A</w:t>
            </w:r>
          </w:p>
        </w:tc>
        <w:tc>
          <w:tcPr>
            <w:tcW w:w="644" w:type="dxa"/>
            <w:tcBorders>
              <w:top w:val="nil"/>
              <w:left w:val="nil"/>
              <w:bottom w:val="nil"/>
              <w:right w:val="nil"/>
            </w:tcBorders>
            <w:shd w:val="clear" w:color="auto" w:fill="auto"/>
            <w:noWrap/>
            <w:vAlign w:val="bottom"/>
            <w:hideMark/>
          </w:tcPr>
          <w:p w14:paraId="0AD9DD3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63091C9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6F9AA5D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2641" w:type="dxa"/>
            <w:tcBorders>
              <w:top w:val="nil"/>
              <w:left w:val="nil"/>
              <w:bottom w:val="nil"/>
              <w:right w:val="nil"/>
            </w:tcBorders>
            <w:shd w:val="clear" w:color="auto" w:fill="auto"/>
            <w:noWrap/>
            <w:vAlign w:val="bottom"/>
            <w:hideMark/>
          </w:tcPr>
          <w:p w14:paraId="1ADA2DC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Adenine</w:t>
            </w:r>
          </w:p>
        </w:tc>
        <w:tc>
          <w:tcPr>
            <w:tcW w:w="1611" w:type="dxa"/>
            <w:tcBorders>
              <w:top w:val="nil"/>
              <w:left w:val="nil"/>
              <w:bottom w:val="nil"/>
              <w:right w:val="nil"/>
            </w:tcBorders>
            <w:shd w:val="clear" w:color="auto" w:fill="auto"/>
            <w:noWrap/>
            <w:vAlign w:val="bottom"/>
            <w:hideMark/>
          </w:tcPr>
          <w:p w14:paraId="3F1A4BE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1417" w:type="dxa"/>
            <w:tcBorders>
              <w:top w:val="nil"/>
              <w:left w:val="nil"/>
              <w:bottom w:val="nil"/>
              <w:right w:val="nil"/>
            </w:tcBorders>
          </w:tcPr>
          <w:p w14:paraId="52E9CCF5"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28B732E4" w14:textId="4CB18FE3"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1B4C74DC" w14:textId="17281DE3" w:rsidTr="003F27B5">
        <w:trPr>
          <w:trHeight w:val="288"/>
        </w:trPr>
        <w:tc>
          <w:tcPr>
            <w:tcW w:w="1276" w:type="dxa"/>
            <w:tcBorders>
              <w:top w:val="nil"/>
              <w:left w:val="nil"/>
              <w:bottom w:val="nil"/>
              <w:right w:val="nil"/>
            </w:tcBorders>
            <w:shd w:val="clear" w:color="auto" w:fill="auto"/>
            <w:noWrap/>
            <w:vAlign w:val="bottom"/>
            <w:hideMark/>
          </w:tcPr>
          <w:p w14:paraId="7B452CD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BCV</w:t>
            </w:r>
          </w:p>
        </w:tc>
        <w:tc>
          <w:tcPr>
            <w:tcW w:w="644" w:type="dxa"/>
            <w:tcBorders>
              <w:top w:val="nil"/>
              <w:left w:val="nil"/>
              <w:bottom w:val="nil"/>
              <w:right w:val="nil"/>
            </w:tcBorders>
            <w:shd w:val="clear" w:color="auto" w:fill="auto"/>
            <w:noWrap/>
            <w:vAlign w:val="bottom"/>
            <w:hideMark/>
          </w:tcPr>
          <w:p w14:paraId="27D6701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6897653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1313E68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D7F64D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Biological Coefficient of Variation</w:t>
            </w:r>
          </w:p>
        </w:tc>
        <w:tc>
          <w:tcPr>
            <w:tcW w:w="1417" w:type="dxa"/>
            <w:tcBorders>
              <w:top w:val="nil"/>
              <w:left w:val="nil"/>
              <w:bottom w:val="nil"/>
              <w:right w:val="nil"/>
            </w:tcBorders>
          </w:tcPr>
          <w:p w14:paraId="422E7B75"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790F44C2" w14:textId="6E68B682"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5C5816D" w14:textId="59CDC8A0" w:rsidTr="003F27B5">
        <w:trPr>
          <w:trHeight w:val="288"/>
        </w:trPr>
        <w:tc>
          <w:tcPr>
            <w:tcW w:w="1276" w:type="dxa"/>
            <w:tcBorders>
              <w:top w:val="nil"/>
              <w:left w:val="nil"/>
              <w:bottom w:val="nil"/>
              <w:right w:val="nil"/>
            </w:tcBorders>
            <w:shd w:val="clear" w:color="auto" w:fill="auto"/>
            <w:noWrap/>
            <w:vAlign w:val="bottom"/>
            <w:hideMark/>
          </w:tcPr>
          <w:p w14:paraId="5F2BCD0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BLAST</w:t>
            </w:r>
          </w:p>
        </w:tc>
        <w:tc>
          <w:tcPr>
            <w:tcW w:w="644" w:type="dxa"/>
            <w:tcBorders>
              <w:top w:val="nil"/>
              <w:left w:val="nil"/>
              <w:bottom w:val="nil"/>
              <w:right w:val="nil"/>
            </w:tcBorders>
            <w:shd w:val="clear" w:color="auto" w:fill="auto"/>
            <w:noWrap/>
            <w:vAlign w:val="bottom"/>
            <w:hideMark/>
          </w:tcPr>
          <w:p w14:paraId="2E6451D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59A5757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B97F21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4F2FBF2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Basic Local Alignment Search Tool</w:t>
            </w:r>
          </w:p>
        </w:tc>
        <w:tc>
          <w:tcPr>
            <w:tcW w:w="1417" w:type="dxa"/>
            <w:tcBorders>
              <w:top w:val="nil"/>
              <w:left w:val="nil"/>
              <w:bottom w:val="nil"/>
              <w:right w:val="nil"/>
            </w:tcBorders>
          </w:tcPr>
          <w:p w14:paraId="04C0A5DA"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46968F98" w14:textId="0C431671"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35973335" w14:textId="190FA286" w:rsidTr="003F27B5">
        <w:trPr>
          <w:trHeight w:val="288"/>
        </w:trPr>
        <w:tc>
          <w:tcPr>
            <w:tcW w:w="1276" w:type="dxa"/>
            <w:tcBorders>
              <w:top w:val="nil"/>
              <w:left w:val="nil"/>
              <w:bottom w:val="nil"/>
              <w:right w:val="nil"/>
            </w:tcBorders>
            <w:shd w:val="clear" w:color="auto" w:fill="auto"/>
            <w:noWrap/>
            <w:vAlign w:val="bottom"/>
            <w:hideMark/>
          </w:tcPr>
          <w:p w14:paraId="3503244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bp</w:t>
            </w:r>
          </w:p>
        </w:tc>
        <w:tc>
          <w:tcPr>
            <w:tcW w:w="644" w:type="dxa"/>
            <w:tcBorders>
              <w:top w:val="nil"/>
              <w:left w:val="nil"/>
              <w:bottom w:val="nil"/>
              <w:right w:val="nil"/>
            </w:tcBorders>
            <w:shd w:val="clear" w:color="auto" w:fill="auto"/>
            <w:noWrap/>
            <w:vAlign w:val="bottom"/>
            <w:hideMark/>
          </w:tcPr>
          <w:p w14:paraId="54930D4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287269E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4856042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2641" w:type="dxa"/>
            <w:tcBorders>
              <w:top w:val="nil"/>
              <w:left w:val="nil"/>
              <w:bottom w:val="nil"/>
              <w:right w:val="nil"/>
            </w:tcBorders>
            <w:shd w:val="clear" w:color="auto" w:fill="auto"/>
            <w:noWrap/>
            <w:vAlign w:val="bottom"/>
            <w:hideMark/>
          </w:tcPr>
          <w:p w14:paraId="26EA5DA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Base Pair</w:t>
            </w:r>
          </w:p>
        </w:tc>
        <w:tc>
          <w:tcPr>
            <w:tcW w:w="1611" w:type="dxa"/>
            <w:tcBorders>
              <w:top w:val="nil"/>
              <w:left w:val="nil"/>
              <w:bottom w:val="nil"/>
              <w:right w:val="nil"/>
            </w:tcBorders>
            <w:shd w:val="clear" w:color="auto" w:fill="auto"/>
            <w:noWrap/>
            <w:vAlign w:val="bottom"/>
            <w:hideMark/>
          </w:tcPr>
          <w:p w14:paraId="0818AC5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1417" w:type="dxa"/>
            <w:tcBorders>
              <w:top w:val="nil"/>
              <w:left w:val="nil"/>
              <w:bottom w:val="nil"/>
              <w:right w:val="nil"/>
            </w:tcBorders>
          </w:tcPr>
          <w:p w14:paraId="44D6A01B"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07DA9C2A" w14:textId="6DA74388"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5D888908" w14:textId="68A5B48C" w:rsidTr="003F27B5">
        <w:trPr>
          <w:trHeight w:val="288"/>
        </w:trPr>
        <w:tc>
          <w:tcPr>
            <w:tcW w:w="1276" w:type="dxa"/>
            <w:tcBorders>
              <w:top w:val="nil"/>
              <w:left w:val="nil"/>
              <w:bottom w:val="nil"/>
              <w:right w:val="nil"/>
            </w:tcBorders>
            <w:shd w:val="clear" w:color="auto" w:fill="auto"/>
            <w:noWrap/>
            <w:vAlign w:val="bottom"/>
            <w:hideMark/>
          </w:tcPr>
          <w:p w14:paraId="0494504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C</w:t>
            </w:r>
          </w:p>
        </w:tc>
        <w:tc>
          <w:tcPr>
            <w:tcW w:w="644" w:type="dxa"/>
            <w:tcBorders>
              <w:top w:val="nil"/>
              <w:left w:val="nil"/>
              <w:bottom w:val="nil"/>
              <w:right w:val="nil"/>
            </w:tcBorders>
            <w:shd w:val="clear" w:color="auto" w:fill="auto"/>
            <w:noWrap/>
            <w:vAlign w:val="bottom"/>
            <w:hideMark/>
          </w:tcPr>
          <w:p w14:paraId="48D9377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5032CC5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47D6113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2641" w:type="dxa"/>
            <w:tcBorders>
              <w:top w:val="nil"/>
              <w:left w:val="nil"/>
              <w:bottom w:val="nil"/>
              <w:right w:val="nil"/>
            </w:tcBorders>
            <w:shd w:val="clear" w:color="auto" w:fill="auto"/>
            <w:noWrap/>
            <w:vAlign w:val="bottom"/>
            <w:hideMark/>
          </w:tcPr>
          <w:p w14:paraId="7A5ECB6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Cytosine</w:t>
            </w:r>
          </w:p>
        </w:tc>
        <w:tc>
          <w:tcPr>
            <w:tcW w:w="1611" w:type="dxa"/>
            <w:tcBorders>
              <w:top w:val="nil"/>
              <w:left w:val="nil"/>
              <w:bottom w:val="nil"/>
              <w:right w:val="nil"/>
            </w:tcBorders>
            <w:shd w:val="clear" w:color="auto" w:fill="auto"/>
            <w:noWrap/>
            <w:vAlign w:val="bottom"/>
            <w:hideMark/>
          </w:tcPr>
          <w:p w14:paraId="21AF4F7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1417" w:type="dxa"/>
            <w:tcBorders>
              <w:top w:val="nil"/>
              <w:left w:val="nil"/>
              <w:bottom w:val="nil"/>
              <w:right w:val="nil"/>
            </w:tcBorders>
          </w:tcPr>
          <w:p w14:paraId="5529691C"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380C4F07" w14:textId="78C914A1"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6B538C52" w14:textId="4B409629" w:rsidTr="003F27B5">
        <w:trPr>
          <w:trHeight w:val="288"/>
        </w:trPr>
        <w:tc>
          <w:tcPr>
            <w:tcW w:w="1276" w:type="dxa"/>
            <w:tcBorders>
              <w:top w:val="nil"/>
              <w:left w:val="nil"/>
              <w:bottom w:val="nil"/>
              <w:right w:val="nil"/>
            </w:tcBorders>
            <w:shd w:val="clear" w:color="auto" w:fill="auto"/>
            <w:noWrap/>
            <w:vAlign w:val="bottom"/>
            <w:hideMark/>
          </w:tcPr>
          <w:p w14:paraId="59FDDAF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CAGE</w:t>
            </w:r>
          </w:p>
        </w:tc>
        <w:tc>
          <w:tcPr>
            <w:tcW w:w="644" w:type="dxa"/>
            <w:tcBorders>
              <w:top w:val="nil"/>
              <w:left w:val="nil"/>
              <w:bottom w:val="nil"/>
              <w:right w:val="nil"/>
            </w:tcBorders>
            <w:shd w:val="clear" w:color="auto" w:fill="auto"/>
            <w:noWrap/>
            <w:vAlign w:val="bottom"/>
            <w:hideMark/>
          </w:tcPr>
          <w:p w14:paraId="7AC5EE2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164E1F6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4E17154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6697DF0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Cap Analysis Gene Expression</w:t>
            </w:r>
          </w:p>
        </w:tc>
        <w:tc>
          <w:tcPr>
            <w:tcW w:w="1417" w:type="dxa"/>
            <w:tcBorders>
              <w:top w:val="nil"/>
              <w:left w:val="nil"/>
              <w:bottom w:val="nil"/>
              <w:right w:val="nil"/>
            </w:tcBorders>
          </w:tcPr>
          <w:p w14:paraId="41FA7023"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07CD7BD7" w14:textId="30B2447E"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0D3442ED" w14:textId="71148B85" w:rsidTr="003F27B5">
        <w:trPr>
          <w:trHeight w:val="288"/>
        </w:trPr>
        <w:tc>
          <w:tcPr>
            <w:tcW w:w="1276" w:type="dxa"/>
            <w:tcBorders>
              <w:top w:val="nil"/>
              <w:left w:val="nil"/>
              <w:bottom w:val="nil"/>
              <w:right w:val="nil"/>
            </w:tcBorders>
            <w:shd w:val="clear" w:color="auto" w:fill="auto"/>
            <w:noWrap/>
            <w:vAlign w:val="bottom"/>
            <w:hideMark/>
          </w:tcPr>
          <w:p w14:paraId="7F3B06E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cDNA</w:t>
            </w:r>
          </w:p>
        </w:tc>
        <w:tc>
          <w:tcPr>
            <w:tcW w:w="644" w:type="dxa"/>
            <w:tcBorders>
              <w:top w:val="nil"/>
              <w:left w:val="nil"/>
              <w:bottom w:val="nil"/>
              <w:right w:val="nil"/>
            </w:tcBorders>
            <w:shd w:val="clear" w:color="auto" w:fill="auto"/>
            <w:noWrap/>
            <w:vAlign w:val="bottom"/>
            <w:hideMark/>
          </w:tcPr>
          <w:p w14:paraId="1684689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70AE3EC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67AA454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0A30CCF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Complimentary DNA</w:t>
            </w:r>
          </w:p>
        </w:tc>
        <w:tc>
          <w:tcPr>
            <w:tcW w:w="1417" w:type="dxa"/>
            <w:tcBorders>
              <w:top w:val="nil"/>
              <w:left w:val="nil"/>
              <w:bottom w:val="nil"/>
              <w:right w:val="nil"/>
            </w:tcBorders>
          </w:tcPr>
          <w:p w14:paraId="62ECFD60"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3C3951CC" w14:textId="3FACCACD"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61E1DEB7" w14:textId="7E03C8E9" w:rsidTr="003F27B5">
        <w:trPr>
          <w:trHeight w:val="288"/>
        </w:trPr>
        <w:tc>
          <w:tcPr>
            <w:tcW w:w="1276" w:type="dxa"/>
            <w:tcBorders>
              <w:top w:val="nil"/>
              <w:left w:val="nil"/>
              <w:bottom w:val="nil"/>
              <w:right w:val="nil"/>
            </w:tcBorders>
            <w:shd w:val="clear" w:color="auto" w:fill="auto"/>
            <w:noWrap/>
            <w:vAlign w:val="bottom"/>
            <w:hideMark/>
          </w:tcPr>
          <w:p w14:paraId="28F8491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ChIP</w:t>
            </w:r>
          </w:p>
        </w:tc>
        <w:tc>
          <w:tcPr>
            <w:tcW w:w="644" w:type="dxa"/>
            <w:tcBorders>
              <w:top w:val="nil"/>
              <w:left w:val="nil"/>
              <w:bottom w:val="nil"/>
              <w:right w:val="nil"/>
            </w:tcBorders>
            <w:shd w:val="clear" w:color="auto" w:fill="auto"/>
            <w:noWrap/>
            <w:vAlign w:val="bottom"/>
            <w:hideMark/>
          </w:tcPr>
          <w:p w14:paraId="58193D7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5B57E1F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55846B2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40F169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Chromatin Immunoprecipitation</w:t>
            </w:r>
          </w:p>
        </w:tc>
        <w:tc>
          <w:tcPr>
            <w:tcW w:w="1417" w:type="dxa"/>
            <w:tcBorders>
              <w:top w:val="nil"/>
              <w:left w:val="nil"/>
              <w:bottom w:val="nil"/>
              <w:right w:val="nil"/>
            </w:tcBorders>
          </w:tcPr>
          <w:p w14:paraId="69377C74"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723F8F9F" w14:textId="38C14316"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45E8F438" w14:textId="0B75C612" w:rsidTr="003F27B5">
        <w:trPr>
          <w:trHeight w:val="288"/>
        </w:trPr>
        <w:tc>
          <w:tcPr>
            <w:tcW w:w="1276" w:type="dxa"/>
            <w:tcBorders>
              <w:top w:val="nil"/>
              <w:left w:val="nil"/>
              <w:bottom w:val="nil"/>
              <w:right w:val="nil"/>
            </w:tcBorders>
            <w:shd w:val="clear" w:color="auto" w:fill="auto"/>
            <w:noWrap/>
            <w:vAlign w:val="bottom"/>
            <w:hideMark/>
          </w:tcPr>
          <w:p w14:paraId="312A001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CPM</w:t>
            </w:r>
          </w:p>
        </w:tc>
        <w:tc>
          <w:tcPr>
            <w:tcW w:w="644" w:type="dxa"/>
            <w:tcBorders>
              <w:top w:val="nil"/>
              <w:left w:val="nil"/>
              <w:bottom w:val="nil"/>
              <w:right w:val="nil"/>
            </w:tcBorders>
            <w:shd w:val="clear" w:color="auto" w:fill="auto"/>
            <w:noWrap/>
            <w:vAlign w:val="bottom"/>
            <w:hideMark/>
          </w:tcPr>
          <w:p w14:paraId="3352B55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0702D66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12E79EB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AC1550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Counts Per Million</w:t>
            </w:r>
          </w:p>
        </w:tc>
        <w:tc>
          <w:tcPr>
            <w:tcW w:w="1417" w:type="dxa"/>
            <w:tcBorders>
              <w:top w:val="nil"/>
              <w:left w:val="nil"/>
              <w:bottom w:val="nil"/>
              <w:right w:val="nil"/>
            </w:tcBorders>
          </w:tcPr>
          <w:p w14:paraId="0E19BFAA"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403C4508" w14:textId="10AE69B3"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59D68CB4" w14:textId="633108FD" w:rsidTr="003F27B5">
        <w:trPr>
          <w:trHeight w:val="312"/>
        </w:trPr>
        <w:tc>
          <w:tcPr>
            <w:tcW w:w="1276" w:type="dxa"/>
            <w:tcBorders>
              <w:top w:val="nil"/>
              <w:left w:val="nil"/>
              <w:bottom w:val="nil"/>
              <w:right w:val="nil"/>
            </w:tcBorders>
            <w:shd w:val="clear" w:color="auto" w:fill="auto"/>
            <w:noWrap/>
            <w:hideMark/>
          </w:tcPr>
          <w:p w14:paraId="14EDE508" w14:textId="7DB9CC6F"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8E7163">
              <w:rPr>
                <w:rFonts w:ascii="Times New Roman" w:eastAsia="Times New Roman" w:hAnsi="Times New Roman" w:cs="Times New Roman"/>
                <w:sz w:val="20"/>
                <w:szCs w:val="20"/>
                <w:lang w:eastAsia="en-ZA"/>
              </w:rPr>
              <w:t>DAVID</w:t>
            </w:r>
          </w:p>
        </w:tc>
        <w:tc>
          <w:tcPr>
            <w:tcW w:w="644" w:type="dxa"/>
            <w:tcBorders>
              <w:top w:val="nil"/>
              <w:left w:val="nil"/>
              <w:bottom w:val="nil"/>
              <w:right w:val="nil"/>
            </w:tcBorders>
            <w:shd w:val="clear" w:color="auto" w:fill="auto"/>
            <w:noWrap/>
            <w:vAlign w:val="bottom"/>
            <w:hideMark/>
          </w:tcPr>
          <w:p w14:paraId="057831D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6F1C8E9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598463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2DCAD83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 xml:space="preserve">Database for Annotation, Visualization and Integrated Discovery </w:t>
            </w:r>
          </w:p>
        </w:tc>
        <w:tc>
          <w:tcPr>
            <w:tcW w:w="1417" w:type="dxa"/>
            <w:tcBorders>
              <w:top w:val="nil"/>
              <w:left w:val="nil"/>
              <w:bottom w:val="nil"/>
              <w:right w:val="nil"/>
            </w:tcBorders>
          </w:tcPr>
          <w:p w14:paraId="35D6B6C0"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6B32BDE1" w14:textId="0CDA82C0"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2D33FD0C" w14:textId="14AB5721" w:rsidTr="003F27B5">
        <w:trPr>
          <w:trHeight w:val="288"/>
        </w:trPr>
        <w:tc>
          <w:tcPr>
            <w:tcW w:w="1276" w:type="dxa"/>
            <w:tcBorders>
              <w:top w:val="nil"/>
              <w:left w:val="nil"/>
              <w:bottom w:val="nil"/>
              <w:right w:val="nil"/>
            </w:tcBorders>
            <w:shd w:val="clear" w:color="auto" w:fill="auto"/>
            <w:noWrap/>
            <w:vAlign w:val="bottom"/>
            <w:hideMark/>
          </w:tcPr>
          <w:p w14:paraId="16E0A87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DBD</w:t>
            </w:r>
          </w:p>
        </w:tc>
        <w:tc>
          <w:tcPr>
            <w:tcW w:w="644" w:type="dxa"/>
            <w:tcBorders>
              <w:top w:val="nil"/>
              <w:left w:val="nil"/>
              <w:bottom w:val="nil"/>
              <w:right w:val="nil"/>
            </w:tcBorders>
            <w:shd w:val="clear" w:color="auto" w:fill="auto"/>
            <w:noWrap/>
            <w:vAlign w:val="bottom"/>
            <w:hideMark/>
          </w:tcPr>
          <w:p w14:paraId="43AC87B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CE0770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5A438D8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6C9863A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DNA-Binding Domain</w:t>
            </w:r>
          </w:p>
        </w:tc>
        <w:tc>
          <w:tcPr>
            <w:tcW w:w="1417" w:type="dxa"/>
            <w:tcBorders>
              <w:top w:val="nil"/>
              <w:left w:val="nil"/>
              <w:bottom w:val="nil"/>
              <w:right w:val="nil"/>
            </w:tcBorders>
          </w:tcPr>
          <w:p w14:paraId="36EC8846"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0C3A402B" w14:textId="092DA3AB"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2322C153" w14:textId="31BC676C" w:rsidTr="003F27B5">
        <w:trPr>
          <w:trHeight w:val="288"/>
        </w:trPr>
        <w:tc>
          <w:tcPr>
            <w:tcW w:w="1276" w:type="dxa"/>
            <w:tcBorders>
              <w:top w:val="nil"/>
              <w:left w:val="nil"/>
              <w:bottom w:val="nil"/>
              <w:right w:val="nil"/>
            </w:tcBorders>
            <w:shd w:val="clear" w:color="auto" w:fill="auto"/>
            <w:noWrap/>
            <w:vAlign w:val="bottom"/>
            <w:hideMark/>
          </w:tcPr>
          <w:p w14:paraId="3E7F871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DE</w:t>
            </w:r>
          </w:p>
        </w:tc>
        <w:tc>
          <w:tcPr>
            <w:tcW w:w="644" w:type="dxa"/>
            <w:tcBorders>
              <w:top w:val="nil"/>
              <w:left w:val="nil"/>
              <w:bottom w:val="nil"/>
              <w:right w:val="nil"/>
            </w:tcBorders>
            <w:shd w:val="clear" w:color="auto" w:fill="auto"/>
            <w:noWrap/>
            <w:vAlign w:val="bottom"/>
            <w:hideMark/>
          </w:tcPr>
          <w:p w14:paraId="3D6EF72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650CF6B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D6209B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51AE07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Differential Expression</w:t>
            </w:r>
          </w:p>
        </w:tc>
        <w:tc>
          <w:tcPr>
            <w:tcW w:w="1417" w:type="dxa"/>
            <w:tcBorders>
              <w:top w:val="nil"/>
              <w:left w:val="nil"/>
              <w:bottom w:val="nil"/>
              <w:right w:val="nil"/>
            </w:tcBorders>
          </w:tcPr>
          <w:p w14:paraId="22808165"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23D85DBF" w14:textId="2B34C544"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3BA7C029" w14:textId="3E91351D" w:rsidTr="003F27B5">
        <w:trPr>
          <w:trHeight w:val="288"/>
        </w:trPr>
        <w:tc>
          <w:tcPr>
            <w:tcW w:w="1276" w:type="dxa"/>
            <w:tcBorders>
              <w:top w:val="nil"/>
              <w:left w:val="nil"/>
              <w:bottom w:val="nil"/>
              <w:right w:val="nil"/>
            </w:tcBorders>
            <w:shd w:val="clear" w:color="auto" w:fill="auto"/>
            <w:noWrap/>
            <w:vAlign w:val="bottom"/>
            <w:hideMark/>
          </w:tcPr>
          <w:p w14:paraId="075F63B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DNA</w:t>
            </w:r>
          </w:p>
        </w:tc>
        <w:tc>
          <w:tcPr>
            <w:tcW w:w="644" w:type="dxa"/>
            <w:tcBorders>
              <w:top w:val="nil"/>
              <w:left w:val="nil"/>
              <w:bottom w:val="nil"/>
              <w:right w:val="nil"/>
            </w:tcBorders>
            <w:shd w:val="clear" w:color="auto" w:fill="auto"/>
            <w:noWrap/>
            <w:vAlign w:val="bottom"/>
            <w:hideMark/>
          </w:tcPr>
          <w:p w14:paraId="718075A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682DBD1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DBCE5B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12C571B4" w14:textId="77777777" w:rsidR="00CA4F7F" w:rsidRPr="00A37657" w:rsidRDefault="00CA4F7F" w:rsidP="00CA4F7F">
            <w:pPr>
              <w:spacing w:after="0" w:line="360" w:lineRule="auto"/>
              <w:rPr>
                <w:rFonts w:ascii="Times New Roman" w:eastAsia="Times New Roman" w:hAnsi="Times New Roman" w:cs="Times New Roman"/>
                <w:bCs/>
                <w:sz w:val="20"/>
                <w:szCs w:val="20"/>
                <w:lang w:eastAsia="en-ZA"/>
              </w:rPr>
            </w:pPr>
            <w:r w:rsidRPr="00A37657">
              <w:rPr>
                <w:rFonts w:ascii="Times New Roman" w:eastAsia="Times New Roman" w:hAnsi="Times New Roman" w:cs="Times New Roman"/>
                <w:bCs/>
                <w:sz w:val="20"/>
                <w:szCs w:val="20"/>
                <w:lang w:eastAsia="en-ZA"/>
              </w:rPr>
              <w:t>Deoxyribonucleic Acid</w:t>
            </w:r>
          </w:p>
        </w:tc>
        <w:tc>
          <w:tcPr>
            <w:tcW w:w="1417" w:type="dxa"/>
            <w:tcBorders>
              <w:top w:val="nil"/>
              <w:left w:val="nil"/>
              <w:bottom w:val="nil"/>
              <w:right w:val="nil"/>
            </w:tcBorders>
          </w:tcPr>
          <w:p w14:paraId="4D5AF02B" w14:textId="77777777" w:rsidR="00CA4F7F" w:rsidRPr="00CA4F7F" w:rsidRDefault="00CA4F7F" w:rsidP="00A37657">
            <w:pPr>
              <w:spacing w:after="0" w:line="240" w:lineRule="auto"/>
              <w:rPr>
                <w:rFonts w:ascii="Times New Roman" w:eastAsia="Times New Roman" w:hAnsi="Times New Roman" w:cs="Times New Roman"/>
                <w:b/>
                <w:bCs/>
                <w:sz w:val="20"/>
                <w:lang w:eastAsia="en-ZA"/>
              </w:rPr>
            </w:pPr>
          </w:p>
        </w:tc>
        <w:tc>
          <w:tcPr>
            <w:tcW w:w="238" w:type="dxa"/>
            <w:tcBorders>
              <w:top w:val="nil"/>
              <w:left w:val="nil"/>
              <w:bottom w:val="nil"/>
              <w:right w:val="nil"/>
            </w:tcBorders>
          </w:tcPr>
          <w:p w14:paraId="63AF735F" w14:textId="36F0C24E" w:rsidR="00CA4F7F" w:rsidRPr="00CA4F7F" w:rsidRDefault="00CA4F7F" w:rsidP="00A37657">
            <w:pPr>
              <w:spacing w:after="0" w:line="240" w:lineRule="auto"/>
              <w:rPr>
                <w:rFonts w:ascii="Times New Roman" w:eastAsia="Times New Roman" w:hAnsi="Times New Roman" w:cs="Times New Roman"/>
                <w:b/>
                <w:bCs/>
                <w:sz w:val="20"/>
                <w:lang w:eastAsia="en-ZA"/>
              </w:rPr>
            </w:pPr>
          </w:p>
        </w:tc>
      </w:tr>
      <w:tr w:rsidR="008E4EFE" w:rsidRPr="00CA4F7F" w14:paraId="30954AB0" w14:textId="77777777" w:rsidTr="003F27B5">
        <w:trPr>
          <w:trHeight w:val="288"/>
        </w:trPr>
        <w:tc>
          <w:tcPr>
            <w:tcW w:w="1276" w:type="dxa"/>
            <w:tcBorders>
              <w:top w:val="nil"/>
              <w:left w:val="nil"/>
              <w:bottom w:val="nil"/>
              <w:right w:val="nil"/>
            </w:tcBorders>
            <w:shd w:val="clear" w:color="auto" w:fill="auto"/>
            <w:noWrap/>
            <w:vAlign w:val="bottom"/>
          </w:tcPr>
          <w:p w14:paraId="177030D3" w14:textId="0D4CF59E" w:rsidR="008E4EFE" w:rsidRPr="00A37657" w:rsidRDefault="008E4EFE" w:rsidP="00CA4F7F">
            <w:pPr>
              <w:spacing w:after="0" w:line="360" w:lineRule="auto"/>
              <w:rPr>
                <w:rFonts w:ascii="Times New Roman" w:eastAsia="Times New Roman" w:hAnsi="Times New Roman" w:cs="Times New Roman"/>
                <w:sz w:val="20"/>
                <w:szCs w:val="20"/>
                <w:lang w:eastAsia="en-ZA"/>
              </w:rPr>
            </w:pPr>
            <w:r>
              <w:rPr>
                <w:rFonts w:ascii="Times New Roman" w:eastAsia="Times New Roman" w:hAnsi="Times New Roman" w:cs="Times New Roman"/>
                <w:sz w:val="20"/>
                <w:szCs w:val="20"/>
                <w:lang w:eastAsia="en-ZA"/>
              </w:rPr>
              <w:t>e.g.</w:t>
            </w:r>
          </w:p>
        </w:tc>
        <w:tc>
          <w:tcPr>
            <w:tcW w:w="644" w:type="dxa"/>
            <w:tcBorders>
              <w:top w:val="nil"/>
              <w:left w:val="nil"/>
              <w:bottom w:val="nil"/>
              <w:right w:val="nil"/>
            </w:tcBorders>
            <w:shd w:val="clear" w:color="auto" w:fill="auto"/>
            <w:noWrap/>
            <w:vAlign w:val="bottom"/>
          </w:tcPr>
          <w:p w14:paraId="460DC0C8" w14:textId="77777777" w:rsidR="008E4EFE" w:rsidRPr="00A37657" w:rsidRDefault="008E4EFE"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tcPr>
          <w:p w14:paraId="18A97FFE" w14:textId="77777777" w:rsidR="008E4EFE" w:rsidRPr="00A37657" w:rsidRDefault="008E4EFE"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tcPr>
          <w:p w14:paraId="399FE3C1" w14:textId="77777777" w:rsidR="008E4EFE" w:rsidRPr="00A37657" w:rsidRDefault="008E4EFE"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tcPr>
          <w:p w14:paraId="45F12A98" w14:textId="7B2CB782" w:rsidR="008E4EFE" w:rsidRPr="00A37657" w:rsidRDefault="008E4EFE" w:rsidP="00CA4F7F">
            <w:pPr>
              <w:spacing w:after="0" w:line="360" w:lineRule="auto"/>
              <w:rPr>
                <w:rFonts w:ascii="Times New Roman" w:eastAsia="Times New Roman" w:hAnsi="Times New Roman" w:cs="Times New Roman"/>
                <w:bCs/>
                <w:sz w:val="20"/>
                <w:szCs w:val="20"/>
                <w:lang w:eastAsia="en-ZA"/>
              </w:rPr>
            </w:pPr>
            <w:r>
              <w:rPr>
                <w:rFonts w:ascii="Times New Roman" w:eastAsia="Times New Roman" w:hAnsi="Times New Roman" w:cs="Times New Roman"/>
                <w:bCs/>
                <w:sz w:val="20"/>
                <w:szCs w:val="20"/>
                <w:lang w:eastAsia="en-ZA"/>
              </w:rPr>
              <w:t>For Example</w:t>
            </w:r>
          </w:p>
        </w:tc>
        <w:tc>
          <w:tcPr>
            <w:tcW w:w="1417" w:type="dxa"/>
            <w:tcBorders>
              <w:top w:val="nil"/>
              <w:left w:val="nil"/>
              <w:bottom w:val="nil"/>
              <w:right w:val="nil"/>
            </w:tcBorders>
          </w:tcPr>
          <w:p w14:paraId="4FFBEDFF" w14:textId="77777777" w:rsidR="008E4EFE" w:rsidRPr="00CA4F7F" w:rsidRDefault="008E4EFE" w:rsidP="00A37657">
            <w:pPr>
              <w:spacing w:after="0" w:line="240" w:lineRule="auto"/>
              <w:rPr>
                <w:rFonts w:ascii="Times New Roman" w:eastAsia="Times New Roman" w:hAnsi="Times New Roman" w:cs="Times New Roman"/>
                <w:b/>
                <w:bCs/>
                <w:sz w:val="20"/>
                <w:lang w:eastAsia="en-ZA"/>
              </w:rPr>
            </w:pPr>
          </w:p>
        </w:tc>
        <w:tc>
          <w:tcPr>
            <w:tcW w:w="238" w:type="dxa"/>
            <w:tcBorders>
              <w:top w:val="nil"/>
              <w:left w:val="nil"/>
              <w:bottom w:val="nil"/>
              <w:right w:val="nil"/>
            </w:tcBorders>
          </w:tcPr>
          <w:p w14:paraId="0EE6353E" w14:textId="77777777" w:rsidR="008E4EFE" w:rsidRPr="00CA4F7F" w:rsidRDefault="008E4EFE" w:rsidP="00A37657">
            <w:pPr>
              <w:spacing w:after="0" w:line="240" w:lineRule="auto"/>
              <w:rPr>
                <w:rFonts w:ascii="Times New Roman" w:eastAsia="Times New Roman" w:hAnsi="Times New Roman" w:cs="Times New Roman"/>
                <w:b/>
                <w:bCs/>
                <w:sz w:val="20"/>
                <w:lang w:eastAsia="en-ZA"/>
              </w:rPr>
            </w:pPr>
          </w:p>
        </w:tc>
      </w:tr>
      <w:tr w:rsidR="00CA4F7F" w:rsidRPr="00CA4F7F" w14:paraId="215D9C0D" w14:textId="5CE9FB8C" w:rsidTr="003F27B5">
        <w:trPr>
          <w:trHeight w:val="288"/>
        </w:trPr>
        <w:tc>
          <w:tcPr>
            <w:tcW w:w="1276" w:type="dxa"/>
            <w:tcBorders>
              <w:top w:val="nil"/>
              <w:left w:val="nil"/>
              <w:bottom w:val="nil"/>
              <w:right w:val="nil"/>
            </w:tcBorders>
            <w:shd w:val="clear" w:color="auto" w:fill="auto"/>
            <w:noWrap/>
            <w:vAlign w:val="bottom"/>
            <w:hideMark/>
          </w:tcPr>
          <w:p w14:paraId="2D83C07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EGFR</w:t>
            </w:r>
          </w:p>
        </w:tc>
        <w:tc>
          <w:tcPr>
            <w:tcW w:w="644" w:type="dxa"/>
            <w:tcBorders>
              <w:top w:val="nil"/>
              <w:left w:val="nil"/>
              <w:bottom w:val="nil"/>
              <w:right w:val="nil"/>
            </w:tcBorders>
            <w:shd w:val="clear" w:color="auto" w:fill="auto"/>
            <w:noWrap/>
            <w:vAlign w:val="bottom"/>
            <w:hideMark/>
          </w:tcPr>
          <w:p w14:paraId="327B20F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38AD9DF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79209E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389403A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Epidermal Growth Factor Receptor</w:t>
            </w:r>
          </w:p>
        </w:tc>
        <w:tc>
          <w:tcPr>
            <w:tcW w:w="1417" w:type="dxa"/>
            <w:tcBorders>
              <w:top w:val="nil"/>
              <w:left w:val="nil"/>
              <w:bottom w:val="nil"/>
              <w:right w:val="nil"/>
            </w:tcBorders>
          </w:tcPr>
          <w:p w14:paraId="3F829C66"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17640340" w14:textId="34BC868D"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38B32A0" w14:textId="72DD7C79" w:rsidTr="003F27B5">
        <w:trPr>
          <w:trHeight w:val="288"/>
        </w:trPr>
        <w:tc>
          <w:tcPr>
            <w:tcW w:w="1276" w:type="dxa"/>
            <w:tcBorders>
              <w:top w:val="nil"/>
              <w:left w:val="nil"/>
              <w:bottom w:val="nil"/>
              <w:right w:val="nil"/>
            </w:tcBorders>
            <w:shd w:val="clear" w:color="auto" w:fill="auto"/>
            <w:noWrap/>
            <w:vAlign w:val="bottom"/>
            <w:hideMark/>
          </w:tcPr>
          <w:p w14:paraId="1F386BE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EMSA</w:t>
            </w:r>
          </w:p>
        </w:tc>
        <w:tc>
          <w:tcPr>
            <w:tcW w:w="644" w:type="dxa"/>
            <w:tcBorders>
              <w:top w:val="nil"/>
              <w:left w:val="nil"/>
              <w:bottom w:val="nil"/>
              <w:right w:val="nil"/>
            </w:tcBorders>
            <w:shd w:val="clear" w:color="auto" w:fill="auto"/>
            <w:noWrap/>
            <w:vAlign w:val="bottom"/>
            <w:hideMark/>
          </w:tcPr>
          <w:p w14:paraId="529033D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01219E6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01C7242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4FC27EE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Electrophoretic Mobility Shift Assay</w:t>
            </w:r>
          </w:p>
        </w:tc>
        <w:tc>
          <w:tcPr>
            <w:tcW w:w="1417" w:type="dxa"/>
            <w:tcBorders>
              <w:top w:val="nil"/>
              <w:left w:val="nil"/>
              <w:bottom w:val="nil"/>
              <w:right w:val="nil"/>
            </w:tcBorders>
          </w:tcPr>
          <w:p w14:paraId="50B032EA"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35FD2013" w14:textId="10B6D258"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370BF5CD" w14:textId="4AC444F4" w:rsidTr="003F27B5">
        <w:trPr>
          <w:trHeight w:val="288"/>
        </w:trPr>
        <w:tc>
          <w:tcPr>
            <w:tcW w:w="1276" w:type="dxa"/>
            <w:tcBorders>
              <w:top w:val="nil"/>
              <w:left w:val="nil"/>
              <w:bottom w:val="nil"/>
              <w:right w:val="nil"/>
            </w:tcBorders>
            <w:shd w:val="clear" w:color="auto" w:fill="auto"/>
            <w:noWrap/>
            <w:vAlign w:val="bottom"/>
            <w:hideMark/>
          </w:tcPr>
          <w:p w14:paraId="3E22196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EMT</w:t>
            </w:r>
          </w:p>
        </w:tc>
        <w:tc>
          <w:tcPr>
            <w:tcW w:w="644" w:type="dxa"/>
            <w:tcBorders>
              <w:top w:val="nil"/>
              <w:left w:val="nil"/>
              <w:bottom w:val="nil"/>
              <w:right w:val="nil"/>
            </w:tcBorders>
            <w:shd w:val="clear" w:color="auto" w:fill="auto"/>
            <w:noWrap/>
            <w:vAlign w:val="bottom"/>
            <w:hideMark/>
          </w:tcPr>
          <w:p w14:paraId="3D34CF2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2DFB92A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27363D8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66E33F9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Epithelial to Mesenchymal Transition</w:t>
            </w:r>
          </w:p>
        </w:tc>
        <w:tc>
          <w:tcPr>
            <w:tcW w:w="1417" w:type="dxa"/>
            <w:tcBorders>
              <w:top w:val="nil"/>
              <w:left w:val="nil"/>
              <w:bottom w:val="nil"/>
              <w:right w:val="nil"/>
            </w:tcBorders>
          </w:tcPr>
          <w:p w14:paraId="55D79766"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66962C7D" w14:textId="129E16A6"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4C15882D" w14:textId="2A35AE2C" w:rsidTr="003F27B5">
        <w:trPr>
          <w:trHeight w:val="288"/>
        </w:trPr>
        <w:tc>
          <w:tcPr>
            <w:tcW w:w="1276" w:type="dxa"/>
            <w:tcBorders>
              <w:top w:val="nil"/>
              <w:left w:val="nil"/>
              <w:bottom w:val="nil"/>
              <w:right w:val="nil"/>
            </w:tcBorders>
            <w:shd w:val="clear" w:color="auto" w:fill="auto"/>
            <w:noWrap/>
            <w:vAlign w:val="bottom"/>
            <w:hideMark/>
          </w:tcPr>
          <w:p w14:paraId="60E180C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EPD</w:t>
            </w:r>
          </w:p>
        </w:tc>
        <w:tc>
          <w:tcPr>
            <w:tcW w:w="644" w:type="dxa"/>
            <w:tcBorders>
              <w:top w:val="nil"/>
              <w:left w:val="nil"/>
              <w:bottom w:val="nil"/>
              <w:right w:val="nil"/>
            </w:tcBorders>
            <w:shd w:val="clear" w:color="auto" w:fill="auto"/>
            <w:noWrap/>
            <w:vAlign w:val="bottom"/>
            <w:hideMark/>
          </w:tcPr>
          <w:p w14:paraId="461735A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03731BB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1FA3A1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2792F6D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Eukaryotic Promoter Database</w:t>
            </w:r>
          </w:p>
        </w:tc>
        <w:tc>
          <w:tcPr>
            <w:tcW w:w="1417" w:type="dxa"/>
            <w:tcBorders>
              <w:top w:val="nil"/>
              <w:left w:val="nil"/>
              <w:bottom w:val="nil"/>
              <w:right w:val="nil"/>
            </w:tcBorders>
          </w:tcPr>
          <w:p w14:paraId="5D8FB0B4"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6867A400" w14:textId="4AD80DA1"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8E7163" w:rsidRPr="00CA4F7F" w14:paraId="2F45AD38" w14:textId="77777777" w:rsidTr="003F27B5">
        <w:trPr>
          <w:trHeight w:val="288"/>
        </w:trPr>
        <w:tc>
          <w:tcPr>
            <w:tcW w:w="1276" w:type="dxa"/>
            <w:tcBorders>
              <w:top w:val="nil"/>
              <w:left w:val="nil"/>
              <w:bottom w:val="nil"/>
              <w:right w:val="nil"/>
            </w:tcBorders>
            <w:shd w:val="clear" w:color="auto" w:fill="auto"/>
            <w:noWrap/>
            <w:vAlign w:val="bottom"/>
          </w:tcPr>
          <w:p w14:paraId="5D1218B5" w14:textId="0D90FCC7" w:rsidR="008E7163" w:rsidRPr="008E7163" w:rsidRDefault="008E7163" w:rsidP="008E7163">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ERα</w:t>
            </w:r>
          </w:p>
        </w:tc>
        <w:tc>
          <w:tcPr>
            <w:tcW w:w="644" w:type="dxa"/>
            <w:tcBorders>
              <w:top w:val="nil"/>
              <w:left w:val="nil"/>
              <w:bottom w:val="nil"/>
              <w:right w:val="nil"/>
            </w:tcBorders>
            <w:shd w:val="clear" w:color="auto" w:fill="auto"/>
            <w:noWrap/>
            <w:vAlign w:val="bottom"/>
          </w:tcPr>
          <w:p w14:paraId="1A4AB7F7" w14:textId="77777777" w:rsidR="008E7163" w:rsidRPr="008E7163" w:rsidRDefault="008E7163" w:rsidP="008E7163">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tcPr>
          <w:p w14:paraId="3F803AE6" w14:textId="77777777" w:rsidR="008E7163" w:rsidRPr="008E7163" w:rsidRDefault="008E7163" w:rsidP="008E7163">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tcPr>
          <w:p w14:paraId="35605DED" w14:textId="77777777" w:rsidR="008E7163" w:rsidRPr="008E7163" w:rsidRDefault="008E7163" w:rsidP="008E7163">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tcPr>
          <w:p w14:paraId="4D0014CE" w14:textId="0E3E245B" w:rsidR="008E7163" w:rsidRPr="008E7163" w:rsidRDefault="008E7163" w:rsidP="008E7163">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Estrogen Receptor</w:t>
            </w:r>
            <w:r w:rsidRPr="008E7163">
              <w:rPr>
                <w:rFonts w:ascii="Times New Roman" w:eastAsia="Times New Roman" w:hAnsi="Times New Roman" w:cs="Times New Roman"/>
                <w:sz w:val="20"/>
                <w:szCs w:val="20"/>
                <w:lang w:eastAsia="en-ZA"/>
              </w:rPr>
              <w:t xml:space="preserve"> A</w:t>
            </w:r>
            <w:r w:rsidRPr="00A37657">
              <w:rPr>
                <w:rFonts w:ascii="Times New Roman" w:eastAsia="Times New Roman" w:hAnsi="Times New Roman" w:cs="Times New Roman"/>
                <w:sz w:val="20"/>
                <w:szCs w:val="20"/>
                <w:lang w:eastAsia="en-ZA"/>
              </w:rPr>
              <w:t>lpha</w:t>
            </w:r>
          </w:p>
        </w:tc>
        <w:tc>
          <w:tcPr>
            <w:tcW w:w="1417" w:type="dxa"/>
            <w:tcBorders>
              <w:top w:val="nil"/>
              <w:left w:val="nil"/>
              <w:bottom w:val="nil"/>
              <w:right w:val="nil"/>
            </w:tcBorders>
            <w:vAlign w:val="bottom"/>
          </w:tcPr>
          <w:p w14:paraId="172AF629" w14:textId="73F1427E" w:rsidR="008E7163" w:rsidRPr="00CA4F7F" w:rsidRDefault="008E7163" w:rsidP="008E7163">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vAlign w:val="bottom"/>
          </w:tcPr>
          <w:p w14:paraId="663235C5" w14:textId="77777777" w:rsidR="008E7163" w:rsidRPr="00CA4F7F" w:rsidRDefault="008E7163" w:rsidP="008E7163">
            <w:pPr>
              <w:spacing w:after="0" w:line="240" w:lineRule="auto"/>
              <w:rPr>
                <w:rFonts w:ascii="Times New Roman" w:eastAsia="Times New Roman" w:hAnsi="Times New Roman" w:cs="Times New Roman"/>
                <w:sz w:val="20"/>
                <w:lang w:eastAsia="en-ZA"/>
              </w:rPr>
            </w:pPr>
          </w:p>
        </w:tc>
      </w:tr>
      <w:tr w:rsidR="00CA4F7F" w:rsidRPr="00CA4F7F" w14:paraId="4A3A92A4" w14:textId="6B0B81EB" w:rsidTr="003F27B5">
        <w:trPr>
          <w:trHeight w:val="288"/>
        </w:trPr>
        <w:tc>
          <w:tcPr>
            <w:tcW w:w="1276" w:type="dxa"/>
            <w:tcBorders>
              <w:top w:val="nil"/>
              <w:left w:val="nil"/>
              <w:bottom w:val="nil"/>
              <w:right w:val="nil"/>
            </w:tcBorders>
            <w:shd w:val="clear" w:color="auto" w:fill="auto"/>
            <w:noWrap/>
            <w:vAlign w:val="bottom"/>
            <w:hideMark/>
          </w:tcPr>
          <w:p w14:paraId="711604E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ER-</w:t>
            </w:r>
          </w:p>
        </w:tc>
        <w:tc>
          <w:tcPr>
            <w:tcW w:w="644" w:type="dxa"/>
            <w:tcBorders>
              <w:top w:val="nil"/>
              <w:left w:val="nil"/>
              <w:bottom w:val="nil"/>
              <w:right w:val="nil"/>
            </w:tcBorders>
            <w:shd w:val="clear" w:color="auto" w:fill="auto"/>
            <w:noWrap/>
            <w:vAlign w:val="bottom"/>
            <w:hideMark/>
          </w:tcPr>
          <w:p w14:paraId="74C71AF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156231C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31B594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B3C0FE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Estrogen Receptor Negative</w:t>
            </w:r>
          </w:p>
        </w:tc>
        <w:tc>
          <w:tcPr>
            <w:tcW w:w="1417" w:type="dxa"/>
            <w:tcBorders>
              <w:top w:val="nil"/>
              <w:left w:val="nil"/>
              <w:bottom w:val="nil"/>
              <w:right w:val="nil"/>
            </w:tcBorders>
          </w:tcPr>
          <w:p w14:paraId="3F18E3A7"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3384001E" w14:textId="6C7AD3B6"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28758C59" w14:textId="6A056087" w:rsidTr="003F27B5">
        <w:trPr>
          <w:trHeight w:val="288"/>
        </w:trPr>
        <w:tc>
          <w:tcPr>
            <w:tcW w:w="1276" w:type="dxa"/>
            <w:tcBorders>
              <w:top w:val="nil"/>
              <w:left w:val="nil"/>
              <w:bottom w:val="nil"/>
              <w:right w:val="nil"/>
            </w:tcBorders>
            <w:shd w:val="clear" w:color="auto" w:fill="auto"/>
            <w:noWrap/>
            <w:vAlign w:val="bottom"/>
            <w:hideMark/>
          </w:tcPr>
          <w:p w14:paraId="44187E5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ER+</w:t>
            </w:r>
          </w:p>
        </w:tc>
        <w:tc>
          <w:tcPr>
            <w:tcW w:w="644" w:type="dxa"/>
            <w:tcBorders>
              <w:top w:val="nil"/>
              <w:left w:val="nil"/>
              <w:bottom w:val="nil"/>
              <w:right w:val="nil"/>
            </w:tcBorders>
            <w:shd w:val="clear" w:color="auto" w:fill="auto"/>
            <w:noWrap/>
            <w:vAlign w:val="bottom"/>
            <w:hideMark/>
          </w:tcPr>
          <w:p w14:paraId="7AB289A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2E575CD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6890FB6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1D0A1FE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Estrogen Receptor Positive</w:t>
            </w:r>
          </w:p>
        </w:tc>
        <w:tc>
          <w:tcPr>
            <w:tcW w:w="1417" w:type="dxa"/>
            <w:tcBorders>
              <w:top w:val="nil"/>
              <w:left w:val="nil"/>
              <w:bottom w:val="nil"/>
              <w:right w:val="nil"/>
            </w:tcBorders>
          </w:tcPr>
          <w:p w14:paraId="6054D01A"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6B550EE1" w14:textId="38E2654B"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42CD75CD" w14:textId="3928C6E6" w:rsidTr="003F27B5">
        <w:trPr>
          <w:trHeight w:val="288"/>
        </w:trPr>
        <w:tc>
          <w:tcPr>
            <w:tcW w:w="1276" w:type="dxa"/>
            <w:tcBorders>
              <w:top w:val="nil"/>
              <w:left w:val="nil"/>
              <w:bottom w:val="nil"/>
              <w:right w:val="nil"/>
            </w:tcBorders>
            <w:shd w:val="clear" w:color="auto" w:fill="auto"/>
            <w:noWrap/>
            <w:vAlign w:val="bottom"/>
            <w:hideMark/>
          </w:tcPr>
          <w:p w14:paraId="4096001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ERE</w:t>
            </w:r>
          </w:p>
        </w:tc>
        <w:tc>
          <w:tcPr>
            <w:tcW w:w="644" w:type="dxa"/>
            <w:tcBorders>
              <w:top w:val="nil"/>
              <w:left w:val="nil"/>
              <w:bottom w:val="nil"/>
              <w:right w:val="nil"/>
            </w:tcBorders>
            <w:shd w:val="clear" w:color="auto" w:fill="auto"/>
            <w:noWrap/>
            <w:vAlign w:val="bottom"/>
            <w:hideMark/>
          </w:tcPr>
          <w:p w14:paraId="558EFA7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692BFF0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57E367D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4A12803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Estrogen Response Element</w:t>
            </w:r>
          </w:p>
        </w:tc>
        <w:tc>
          <w:tcPr>
            <w:tcW w:w="1417" w:type="dxa"/>
            <w:tcBorders>
              <w:top w:val="nil"/>
              <w:left w:val="nil"/>
              <w:bottom w:val="nil"/>
              <w:right w:val="nil"/>
            </w:tcBorders>
          </w:tcPr>
          <w:p w14:paraId="5DF62672"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6C633474" w14:textId="30C057D4"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2E8EB5A2" w14:textId="34E02A3F" w:rsidTr="003F27B5">
        <w:trPr>
          <w:trHeight w:val="288"/>
        </w:trPr>
        <w:tc>
          <w:tcPr>
            <w:tcW w:w="1276" w:type="dxa"/>
            <w:tcBorders>
              <w:top w:val="nil"/>
              <w:left w:val="nil"/>
              <w:bottom w:val="nil"/>
              <w:right w:val="nil"/>
            </w:tcBorders>
            <w:shd w:val="clear" w:color="auto" w:fill="auto"/>
            <w:noWrap/>
            <w:vAlign w:val="bottom"/>
            <w:hideMark/>
          </w:tcPr>
          <w:p w14:paraId="5F2D1FA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FC</w:t>
            </w:r>
          </w:p>
        </w:tc>
        <w:tc>
          <w:tcPr>
            <w:tcW w:w="644" w:type="dxa"/>
            <w:tcBorders>
              <w:top w:val="nil"/>
              <w:left w:val="nil"/>
              <w:bottom w:val="nil"/>
              <w:right w:val="nil"/>
            </w:tcBorders>
            <w:shd w:val="clear" w:color="auto" w:fill="auto"/>
            <w:noWrap/>
            <w:vAlign w:val="bottom"/>
            <w:hideMark/>
          </w:tcPr>
          <w:p w14:paraId="6125006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638D06A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444CD9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4E9112E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Fold Change</w:t>
            </w:r>
          </w:p>
        </w:tc>
        <w:tc>
          <w:tcPr>
            <w:tcW w:w="1417" w:type="dxa"/>
            <w:tcBorders>
              <w:top w:val="nil"/>
              <w:left w:val="nil"/>
              <w:bottom w:val="nil"/>
              <w:right w:val="nil"/>
            </w:tcBorders>
          </w:tcPr>
          <w:p w14:paraId="45068724"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16C18024" w14:textId="472DD9BA"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0AA1721" w14:textId="185DA2F9" w:rsidTr="003F27B5">
        <w:trPr>
          <w:trHeight w:val="288"/>
        </w:trPr>
        <w:tc>
          <w:tcPr>
            <w:tcW w:w="1276" w:type="dxa"/>
            <w:tcBorders>
              <w:top w:val="nil"/>
              <w:left w:val="nil"/>
              <w:bottom w:val="nil"/>
              <w:right w:val="nil"/>
            </w:tcBorders>
            <w:shd w:val="clear" w:color="auto" w:fill="auto"/>
            <w:noWrap/>
            <w:vAlign w:val="bottom"/>
            <w:hideMark/>
          </w:tcPr>
          <w:p w14:paraId="33DAC48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FDA</w:t>
            </w:r>
          </w:p>
        </w:tc>
        <w:tc>
          <w:tcPr>
            <w:tcW w:w="644" w:type="dxa"/>
            <w:tcBorders>
              <w:top w:val="nil"/>
              <w:left w:val="nil"/>
              <w:bottom w:val="nil"/>
              <w:right w:val="nil"/>
            </w:tcBorders>
            <w:shd w:val="clear" w:color="auto" w:fill="auto"/>
            <w:noWrap/>
            <w:vAlign w:val="bottom"/>
            <w:hideMark/>
          </w:tcPr>
          <w:p w14:paraId="6AB2E74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6C5F866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27B30D2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1B0D84B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Food and Drug Administration</w:t>
            </w:r>
          </w:p>
        </w:tc>
        <w:tc>
          <w:tcPr>
            <w:tcW w:w="1417" w:type="dxa"/>
            <w:tcBorders>
              <w:top w:val="nil"/>
              <w:left w:val="nil"/>
              <w:bottom w:val="nil"/>
              <w:right w:val="nil"/>
            </w:tcBorders>
          </w:tcPr>
          <w:p w14:paraId="63C6C2EB"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5B41DF48" w14:textId="267B505D"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36D738CF" w14:textId="091FA92C" w:rsidTr="003F27B5">
        <w:trPr>
          <w:trHeight w:val="288"/>
        </w:trPr>
        <w:tc>
          <w:tcPr>
            <w:tcW w:w="1276" w:type="dxa"/>
            <w:tcBorders>
              <w:top w:val="nil"/>
              <w:left w:val="nil"/>
              <w:bottom w:val="nil"/>
              <w:right w:val="nil"/>
            </w:tcBorders>
            <w:shd w:val="clear" w:color="auto" w:fill="auto"/>
            <w:noWrap/>
            <w:vAlign w:val="bottom"/>
            <w:hideMark/>
          </w:tcPr>
          <w:p w14:paraId="4846505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FDR</w:t>
            </w:r>
          </w:p>
        </w:tc>
        <w:tc>
          <w:tcPr>
            <w:tcW w:w="644" w:type="dxa"/>
            <w:tcBorders>
              <w:top w:val="nil"/>
              <w:left w:val="nil"/>
              <w:bottom w:val="nil"/>
              <w:right w:val="nil"/>
            </w:tcBorders>
            <w:shd w:val="clear" w:color="auto" w:fill="auto"/>
            <w:noWrap/>
            <w:vAlign w:val="bottom"/>
            <w:hideMark/>
          </w:tcPr>
          <w:p w14:paraId="4C84DD1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202394A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100997F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B17B06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False Discovery Rate</w:t>
            </w:r>
          </w:p>
        </w:tc>
        <w:tc>
          <w:tcPr>
            <w:tcW w:w="1417" w:type="dxa"/>
            <w:tcBorders>
              <w:top w:val="nil"/>
              <w:left w:val="nil"/>
              <w:bottom w:val="nil"/>
              <w:right w:val="nil"/>
            </w:tcBorders>
          </w:tcPr>
          <w:p w14:paraId="74A936A0"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1EA9B28F" w14:textId="5B30A7FB"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5D770EF7" w14:textId="6F33ECEA" w:rsidTr="003F27B5">
        <w:trPr>
          <w:trHeight w:val="288"/>
        </w:trPr>
        <w:tc>
          <w:tcPr>
            <w:tcW w:w="1276" w:type="dxa"/>
            <w:tcBorders>
              <w:top w:val="nil"/>
              <w:left w:val="nil"/>
              <w:bottom w:val="nil"/>
              <w:right w:val="nil"/>
            </w:tcBorders>
            <w:shd w:val="clear" w:color="auto" w:fill="auto"/>
            <w:noWrap/>
            <w:vAlign w:val="bottom"/>
            <w:hideMark/>
          </w:tcPr>
          <w:p w14:paraId="79AB2B6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FTP</w:t>
            </w:r>
          </w:p>
        </w:tc>
        <w:tc>
          <w:tcPr>
            <w:tcW w:w="644" w:type="dxa"/>
            <w:tcBorders>
              <w:top w:val="nil"/>
              <w:left w:val="nil"/>
              <w:bottom w:val="nil"/>
              <w:right w:val="nil"/>
            </w:tcBorders>
            <w:shd w:val="clear" w:color="auto" w:fill="auto"/>
            <w:noWrap/>
            <w:vAlign w:val="bottom"/>
            <w:hideMark/>
          </w:tcPr>
          <w:p w14:paraId="36ADC05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2B908B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4F916F3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1965479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File Transfer Protocol</w:t>
            </w:r>
          </w:p>
        </w:tc>
        <w:tc>
          <w:tcPr>
            <w:tcW w:w="1417" w:type="dxa"/>
            <w:tcBorders>
              <w:top w:val="nil"/>
              <w:left w:val="nil"/>
              <w:bottom w:val="nil"/>
              <w:right w:val="nil"/>
            </w:tcBorders>
          </w:tcPr>
          <w:p w14:paraId="42DC7198"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3614CC76" w14:textId="1AA18E4A"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0E619B0D" w14:textId="56F4A3A8" w:rsidTr="003F27B5">
        <w:trPr>
          <w:trHeight w:val="288"/>
        </w:trPr>
        <w:tc>
          <w:tcPr>
            <w:tcW w:w="1276" w:type="dxa"/>
            <w:tcBorders>
              <w:top w:val="nil"/>
              <w:left w:val="nil"/>
              <w:bottom w:val="nil"/>
              <w:right w:val="nil"/>
            </w:tcBorders>
            <w:shd w:val="clear" w:color="auto" w:fill="auto"/>
            <w:noWrap/>
            <w:vAlign w:val="bottom"/>
            <w:hideMark/>
          </w:tcPr>
          <w:p w14:paraId="3B8607A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w:t>
            </w:r>
          </w:p>
        </w:tc>
        <w:tc>
          <w:tcPr>
            <w:tcW w:w="644" w:type="dxa"/>
            <w:tcBorders>
              <w:top w:val="nil"/>
              <w:left w:val="nil"/>
              <w:bottom w:val="nil"/>
              <w:right w:val="nil"/>
            </w:tcBorders>
            <w:shd w:val="clear" w:color="auto" w:fill="auto"/>
            <w:noWrap/>
            <w:vAlign w:val="bottom"/>
            <w:hideMark/>
          </w:tcPr>
          <w:p w14:paraId="1FE0570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7C786F3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34F03C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2641" w:type="dxa"/>
            <w:tcBorders>
              <w:top w:val="nil"/>
              <w:left w:val="nil"/>
              <w:bottom w:val="nil"/>
              <w:right w:val="nil"/>
            </w:tcBorders>
            <w:shd w:val="clear" w:color="auto" w:fill="auto"/>
            <w:noWrap/>
            <w:vAlign w:val="bottom"/>
            <w:hideMark/>
          </w:tcPr>
          <w:p w14:paraId="79515DC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Guanine</w:t>
            </w:r>
          </w:p>
        </w:tc>
        <w:tc>
          <w:tcPr>
            <w:tcW w:w="1611" w:type="dxa"/>
            <w:tcBorders>
              <w:top w:val="nil"/>
              <w:left w:val="nil"/>
              <w:bottom w:val="nil"/>
              <w:right w:val="nil"/>
            </w:tcBorders>
            <w:shd w:val="clear" w:color="auto" w:fill="auto"/>
            <w:noWrap/>
            <w:vAlign w:val="bottom"/>
            <w:hideMark/>
          </w:tcPr>
          <w:p w14:paraId="4187B61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1417" w:type="dxa"/>
            <w:tcBorders>
              <w:top w:val="nil"/>
              <w:left w:val="nil"/>
              <w:bottom w:val="nil"/>
              <w:right w:val="nil"/>
            </w:tcBorders>
          </w:tcPr>
          <w:p w14:paraId="4BE743F6"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0237473E" w14:textId="1DFE9D5A"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36754BB5" w14:textId="1DB4B585" w:rsidTr="003F27B5">
        <w:trPr>
          <w:trHeight w:val="288"/>
        </w:trPr>
        <w:tc>
          <w:tcPr>
            <w:tcW w:w="1276" w:type="dxa"/>
            <w:tcBorders>
              <w:top w:val="nil"/>
              <w:left w:val="nil"/>
              <w:bottom w:val="nil"/>
              <w:right w:val="nil"/>
            </w:tcBorders>
            <w:shd w:val="clear" w:color="auto" w:fill="auto"/>
            <w:noWrap/>
            <w:vAlign w:val="bottom"/>
            <w:hideMark/>
          </w:tcPr>
          <w:p w14:paraId="5185FD8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GEO</w:t>
            </w:r>
          </w:p>
        </w:tc>
        <w:tc>
          <w:tcPr>
            <w:tcW w:w="644" w:type="dxa"/>
            <w:tcBorders>
              <w:top w:val="nil"/>
              <w:left w:val="nil"/>
              <w:bottom w:val="nil"/>
              <w:right w:val="nil"/>
            </w:tcBorders>
            <w:shd w:val="clear" w:color="auto" w:fill="auto"/>
            <w:noWrap/>
            <w:vAlign w:val="bottom"/>
            <w:hideMark/>
          </w:tcPr>
          <w:p w14:paraId="1C5B88D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7E9DA2C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007AA41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BF6645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Gene Expression Omnibus</w:t>
            </w:r>
          </w:p>
        </w:tc>
        <w:tc>
          <w:tcPr>
            <w:tcW w:w="1417" w:type="dxa"/>
            <w:tcBorders>
              <w:top w:val="nil"/>
              <w:left w:val="nil"/>
              <w:bottom w:val="nil"/>
              <w:right w:val="nil"/>
            </w:tcBorders>
          </w:tcPr>
          <w:p w14:paraId="2F057CAD"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38A4784D" w14:textId="02270C0A"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45D2CB74" w14:textId="18A7E94F" w:rsidTr="003F27B5">
        <w:trPr>
          <w:trHeight w:val="288"/>
        </w:trPr>
        <w:tc>
          <w:tcPr>
            <w:tcW w:w="1276" w:type="dxa"/>
            <w:tcBorders>
              <w:top w:val="nil"/>
              <w:left w:val="nil"/>
              <w:bottom w:val="nil"/>
              <w:right w:val="nil"/>
            </w:tcBorders>
            <w:shd w:val="clear" w:color="auto" w:fill="auto"/>
            <w:noWrap/>
            <w:vAlign w:val="bottom"/>
            <w:hideMark/>
          </w:tcPr>
          <w:p w14:paraId="4CE630C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GO</w:t>
            </w:r>
          </w:p>
        </w:tc>
        <w:tc>
          <w:tcPr>
            <w:tcW w:w="644" w:type="dxa"/>
            <w:tcBorders>
              <w:top w:val="nil"/>
              <w:left w:val="nil"/>
              <w:bottom w:val="nil"/>
              <w:right w:val="nil"/>
            </w:tcBorders>
            <w:shd w:val="clear" w:color="auto" w:fill="auto"/>
            <w:noWrap/>
            <w:vAlign w:val="bottom"/>
            <w:hideMark/>
          </w:tcPr>
          <w:p w14:paraId="35EAFE5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132C2F9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212A817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6B62C6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Gene Ontology</w:t>
            </w:r>
          </w:p>
        </w:tc>
        <w:tc>
          <w:tcPr>
            <w:tcW w:w="1417" w:type="dxa"/>
            <w:tcBorders>
              <w:top w:val="nil"/>
              <w:left w:val="nil"/>
              <w:bottom w:val="nil"/>
              <w:right w:val="nil"/>
            </w:tcBorders>
          </w:tcPr>
          <w:p w14:paraId="3613EBC2"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7CAE2C2D" w14:textId="008CD6AA"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0FE44624" w14:textId="40E1A831" w:rsidTr="003F27B5">
        <w:trPr>
          <w:trHeight w:val="288"/>
        </w:trPr>
        <w:tc>
          <w:tcPr>
            <w:tcW w:w="1276" w:type="dxa"/>
            <w:tcBorders>
              <w:top w:val="nil"/>
              <w:left w:val="nil"/>
              <w:bottom w:val="nil"/>
              <w:right w:val="nil"/>
            </w:tcBorders>
            <w:shd w:val="clear" w:color="auto" w:fill="auto"/>
            <w:noWrap/>
            <w:vAlign w:val="bottom"/>
            <w:hideMark/>
          </w:tcPr>
          <w:p w14:paraId="42D3FF2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GPL</w:t>
            </w:r>
          </w:p>
        </w:tc>
        <w:tc>
          <w:tcPr>
            <w:tcW w:w="644" w:type="dxa"/>
            <w:tcBorders>
              <w:top w:val="nil"/>
              <w:left w:val="nil"/>
              <w:bottom w:val="nil"/>
              <w:right w:val="nil"/>
            </w:tcBorders>
            <w:shd w:val="clear" w:color="auto" w:fill="auto"/>
            <w:noWrap/>
            <w:vAlign w:val="bottom"/>
            <w:hideMark/>
          </w:tcPr>
          <w:p w14:paraId="59F1399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163C14D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19F7C5D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16E4F4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GEO Platform</w:t>
            </w:r>
          </w:p>
        </w:tc>
        <w:tc>
          <w:tcPr>
            <w:tcW w:w="1417" w:type="dxa"/>
            <w:tcBorders>
              <w:top w:val="nil"/>
              <w:left w:val="nil"/>
              <w:bottom w:val="nil"/>
              <w:right w:val="nil"/>
            </w:tcBorders>
          </w:tcPr>
          <w:p w14:paraId="31D47BAF"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2BFE44BB" w14:textId="35484D91"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90CD478" w14:textId="549F871C" w:rsidTr="003F27B5">
        <w:trPr>
          <w:trHeight w:val="288"/>
        </w:trPr>
        <w:tc>
          <w:tcPr>
            <w:tcW w:w="1276" w:type="dxa"/>
            <w:tcBorders>
              <w:top w:val="nil"/>
              <w:left w:val="nil"/>
              <w:bottom w:val="nil"/>
              <w:right w:val="nil"/>
            </w:tcBorders>
            <w:shd w:val="clear" w:color="auto" w:fill="auto"/>
            <w:noWrap/>
            <w:vAlign w:val="bottom"/>
            <w:hideMark/>
          </w:tcPr>
          <w:p w14:paraId="4363836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lastRenderedPageBreak/>
              <w:t>GSE</w:t>
            </w:r>
          </w:p>
        </w:tc>
        <w:tc>
          <w:tcPr>
            <w:tcW w:w="644" w:type="dxa"/>
            <w:tcBorders>
              <w:top w:val="nil"/>
              <w:left w:val="nil"/>
              <w:bottom w:val="nil"/>
              <w:right w:val="nil"/>
            </w:tcBorders>
            <w:shd w:val="clear" w:color="auto" w:fill="auto"/>
            <w:noWrap/>
            <w:vAlign w:val="bottom"/>
            <w:hideMark/>
          </w:tcPr>
          <w:p w14:paraId="5BB50CB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BB4A8F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6CC2A3D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0214F52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GEO Series</w:t>
            </w:r>
          </w:p>
        </w:tc>
        <w:tc>
          <w:tcPr>
            <w:tcW w:w="1417" w:type="dxa"/>
            <w:tcBorders>
              <w:top w:val="nil"/>
              <w:left w:val="nil"/>
              <w:bottom w:val="nil"/>
              <w:right w:val="nil"/>
            </w:tcBorders>
          </w:tcPr>
          <w:p w14:paraId="0637AB8A"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070F1A76" w14:textId="3F99B168"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45B7468F" w14:textId="6976D9CF" w:rsidTr="003F27B5">
        <w:trPr>
          <w:trHeight w:val="288"/>
        </w:trPr>
        <w:tc>
          <w:tcPr>
            <w:tcW w:w="1276" w:type="dxa"/>
            <w:tcBorders>
              <w:top w:val="nil"/>
              <w:left w:val="nil"/>
              <w:bottom w:val="nil"/>
              <w:right w:val="nil"/>
            </w:tcBorders>
            <w:shd w:val="clear" w:color="auto" w:fill="auto"/>
            <w:noWrap/>
            <w:vAlign w:val="bottom"/>
            <w:hideMark/>
          </w:tcPr>
          <w:p w14:paraId="7C3FE57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GSM</w:t>
            </w:r>
          </w:p>
        </w:tc>
        <w:tc>
          <w:tcPr>
            <w:tcW w:w="644" w:type="dxa"/>
            <w:tcBorders>
              <w:top w:val="nil"/>
              <w:left w:val="nil"/>
              <w:bottom w:val="nil"/>
              <w:right w:val="nil"/>
            </w:tcBorders>
            <w:shd w:val="clear" w:color="auto" w:fill="auto"/>
            <w:noWrap/>
            <w:vAlign w:val="bottom"/>
            <w:hideMark/>
          </w:tcPr>
          <w:p w14:paraId="3A542B4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A0C28A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4F80E99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1F8ED61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GEO Sample</w:t>
            </w:r>
          </w:p>
        </w:tc>
        <w:tc>
          <w:tcPr>
            <w:tcW w:w="1417" w:type="dxa"/>
            <w:tcBorders>
              <w:top w:val="nil"/>
              <w:left w:val="nil"/>
              <w:bottom w:val="nil"/>
              <w:right w:val="nil"/>
            </w:tcBorders>
          </w:tcPr>
          <w:p w14:paraId="7CC3B9A4"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0F8EDC34" w14:textId="20BC8EEC"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526AD3D7" w14:textId="76A26FFC" w:rsidTr="003F27B5">
        <w:trPr>
          <w:trHeight w:val="288"/>
        </w:trPr>
        <w:tc>
          <w:tcPr>
            <w:tcW w:w="1276" w:type="dxa"/>
            <w:tcBorders>
              <w:top w:val="nil"/>
              <w:left w:val="nil"/>
              <w:bottom w:val="nil"/>
              <w:right w:val="nil"/>
            </w:tcBorders>
            <w:shd w:val="clear" w:color="auto" w:fill="auto"/>
            <w:noWrap/>
            <w:vAlign w:val="bottom"/>
            <w:hideMark/>
          </w:tcPr>
          <w:p w14:paraId="231AA38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GTF</w:t>
            </w:r>
          </w:p>
        </w:tc>
        <w:tc>
          <w:tcPr>
            <w:tcW w:w="644" w:type="dxa"/>
            <w:tcBorders>
              <w:top w:val="nil"/>
              <w:left w:val="nil"/>
              <w:bottom w:val="nil"/>
              <w:right w:val="nil"/>
            </w:tcBorders>
            <w:shd w:val="clear" w:color="auto" w:fill="auto"/>
            <w:noWrap/>
            <w:vAlign w:val="bottom"/>
            <w:hideMark/>
          </w:tcPr>
          <w:p w14:paraId="4FFF779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169C7D2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0C7A271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4539B89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Gene Transfer Format</w:t>
            </w:r>
          </w:p>
        </w:tc>
        <w:tc>
          <w:tcPr>
            <w:tcW w:w="1417" w:type="dxa"/>
            <w:tcBorders>
              <w:top w:val="nil"/>
              <w:left w:val="nil"/>
              <w:bottom w:val="nil"/>
              <w:right w:val="nil"/>
            </w:tcBorders>
          </w:tcPr>
          <w:p w14:paraId="04D97561"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50AF001F" w14:textId="7BB5B479"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41C3B5E0" w14:textId="64A47C8D" w:rsidTr="003F27B5">
        <w:trPr>
          <w:trHeight w:val="288"/>
        </w:trPr>
        <w:tc>
          <w:tcPr>
            <w:tcW w:w="1276" w:type="dxa"/>
            <w:tcBorders>
              <w:top w:val="nil"/>
              <w:left w:val="nil"/>
              <w:bottom w:val="nil"/>
              <w:right w:val="nil"/>
            </w:tcBorders>
            <w:shd w:val="clear" w:color="auto" w:fill="auto"/>
            <w:noWrap/>
            <w:vAlign w:val="bottom"/>
            <w:hideMark/>
          </w:tcPr>
          <w:p w14:paraId="674DC34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HER2</w:t>
            </w:r>
          </w:p>
        </w:tc>
        <w:tc>
          <w:tcPr>
            <w:tcW w:w="644" w:type="dxa"/>
            <w:tcBorders>
              <w:top w:val="nil"/>
              <w:left w:val="nil"/>
              <w:bottom w:val="nil"/>
              <w:right w:val="nil"/>
            </w:tcBorders>
            <w:shd w:val="clear" w:color="auto" w:fill="auto"/>
            <w:noWrap/>
            <w:vAlign w:val="bottom"/>
            <w:hideMark/>
          </w:tcPr>
          <w:p w14:paraId="2D499BB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7BE881C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21C8245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1625C35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Human Epidermal Growth Factor Receptor 2</w:t>
            </w:r>
          </w:p>
        </w:tc>
        <w:tc>
          <w:tcPr>
            <w:tcW w:w="1417" w:type="dxa"/>
            <w:tcBorders>
              <w:top w:val="nil"/>
              <w:left w:val="nil"/>
              <w:bottom w:val="nil"/>
              <w:right w:val="nil"/>
            </w:tcBorders>
          </w:tcPr>
          <w:p w14:paraId="24A8606E"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154B1E84" w14:textId="2578C19D"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00B513F6" w14:textId="7DDE7A00" w:rsidTr="003F27B5">
        <w:trPr>
          <w:trHeight w:val="312"/>
        </w:trPr>
        <w:tc>
          <w:tcPr>
            <w:tcW w:w="1276" w:type="dxa"/>
            <w:tcBorders>
              <w:top w:val="nil"/>
              <w:left w:val="nil"/>
              <w:bottom w:val="nil"/>
              <w:right w:val="nil"/>
            </w:tcBorders>
            <w:shd w:val="clear" w:color="auto" w:fill="auto"/>
            <w:noWrap/>
            <w:vAlign w:val="bottom"/>
            <w:hideMark/>
          </w:tcPr>
          <w:p w14:paraId="0C2520F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KEGG</w:t>
            </w:r>
          </w:p>
        </w:tc>
        <w:tc>
          <w:tcPr>
            <w:tcW w:w="644" w:type="dxa"/>
            <w:tcBorders>
              <w:top w:val="nil"/>
              <w:left w:val="nil"/>
              <w:bottom w:val="nil"/>
              <w:right w:val="nil"/>
            </w:tcBorders>
            <w:shd w:val="clear" w:color="auto" w:fill="auto"/>
            <w:noWrap/>
            <w:vAlign w:val="bottom"/>
            <w:hideMark/>
          </w:tcPr>
          <w:p w14:paraId="076EDF0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36FD37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410124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6799574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 xml:space="preserve">Kyoto Encyclopedia of Genes and Genomes </w:t>
            </w:r>
          </w:p>
        </w:tc>
        <w:tc>
          <w:tcPr>
            <w:tcW w:w="1417" w:type="dxa"/>
            <w:tcBorders>
              <w:top w:val="nil"/>
              <w:left w:val="nil"/>
              <w:bottom w:val="nil"/>
              <w:right w:val="nil"/>
            </w:tcBorders>
          </w:tcPr>
          <w:p w14:paraId="031532B9"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5AFB6036" w14:textId="6A881EDF"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6765A5BB" w14:textId="78A6EE86" w:rsidTr="003F27B5">
        <w:trPr>
          <w:trHeight w:val="288"/>
        </w:trPr>
        <w:tc>
          <w:tcPr>
            <w:tcW w:w="1276" w:type="dxa"/>
            <w:tcBorders>
              <w:top w:val="nil"/>
              <w:left w:val="nil"/>
              <w:bottom w:val="nil"/>
              <w:right w:val="nil"/>
            </w:tcBorders>
            <w:shd w:val="clear" w:color="auto" w:fill="auto"/>
            <w:noWrap/>
            <w:vAlign w:val="bottom"/>
            <w:hideMark/>
          </w:tcPr>
          <w:p w14:paraId="3DCB727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KM</w:t>
            </w:r>
          </w:p>
        </w:tc>
        <w:tc>
          <w:tcPr>
            <w:tcW w:w="644" w:type="dxa"/>
            <w:tcBorders>
              <w:top w:val="nil"/>
              <w:left w:val="nil"/>
              <w:bottom w:val="nil"/>
              <w:right w:val="nil"/>
            </w:tcBorders>
            <w:shd w:val="clear" w:color="auto" w:fill="auto"/>
            <w:noWrap/>
            <w:vAlign w:val="bottom"/>
            <w:hideMark/>
          </w:tcPr>
          <w:p w14:paraId="40F2747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306A60C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C10906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2281C4B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Kaplan-Meier</w:t>
            </w:r>
          </w:p>
        </w:tc>
        <w:tc>
          <w:tcPr>
            <w:tcW w:w="1417" w:type="dxa"/>
            <w:tcBorders>
              <w:top w:val="nil"/>
              <w:left w:val="nil"/>
              <w:bottom w:val="nil"/>
              <w:right w:val="nil"/>
            </w:tcBorders>
          </w:tcPr>
          <w:p w14:paraId="579D928F"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37199500" w14:textId="5F479149"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0489E357" w14:textId="6B75E076" w:rsidTr="003F27B5">
        <w:trPr>
          <w:trHeight w:val="288"/>
        </w:trPr>
        <w:tc>
          <w:tcPr>
            <w:tcW w:w="1276" w:type="dxa"/>
            <w:tcBorders>
              <w:top w:val="nil"/>
              <w:left w:val="nil"/>
              <w:bottom w:val="nil"/>
              <w:right w:val="nil"/>
            </w:tcBorders>
            <w:shd w:val="clear" w:color="auto" w:fill="auto"/>
            <w:noWrap/>
            <w:vAlign w:val="bottom"/>
            <w:hideMark/>
          </w:tcPr>
          <w:p w14:paraId="4193E8A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logFC</w:t>
            </w:r>
          </w:p>
        </w:tc>
        <w:tc>
          <w:tcPr>
            <w:tcW w:w="644" w:type="dxa"/>
            <w:tcBorders>
              <w:top w:val="nil"/>
              <w:left w:val="nil"/>
              <w:bottom w:val="nil"/>
              <w:right w:val="nil"/>
            </w:tcBorders>
            <w:shd w:val="clear" w:color="auto" w:fill="auto"/>
            <w:noWrap/>
            <w:vAlign w:val="bottom"/>
            <w:hideMark/>
          </w:tcPr>
          <w:p w14:paraId="6252045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7F7D997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1074F02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12DC92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log2 Fold Change</w:t>
            </w:r>
          </w:p>
        </w:tc>
        <w:tc>
          <w:tcPr>
            <w:tcW w:w="1417" w:type="dxa"/>
            <w:tcBorders>
              <w:top w:val="nil"/>
              <w:left w:val="nil"/>
              <w:bottom w:val="nil"/>
              <w:right w:val="nil"/>
            </w:tcBorders>
          </w:tcPr>
          <w:p w14:paraId="1C84CEB8"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2431094D" w14:textId="530C5E27"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453102CE" w14:textId="083EA153" w:rsidTr="003F27B5">
        <w:trPr>
          <w:trHeight w:val="288"/>
        </w:trPr>
        <w:tc>
          <w:tcPr>
            <w:tcW w:w="1276" w:type="dxa"/>
            <w:tcBorders>
              <w:top w:val="nil"/>
              <w:left w:val="nil"/>
              <w:bottom w:val="nil"/>
              <w:right w:val="nil"/>
            </w:tcBorders>
            <w:shd w:val="clear" w:color="auto" w:fill="auto"/>
            <w:noWrap/>
            <w:vAlign w:val="bottom"/>
            <w:hideMark/>
          </w:tcPr>
          <w:p w14:paraId="38E326E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MD</w:t>
            </w:r>
          </w:p>
        </w:tc>
        <w:tc>
          <w:tcPr>
            <w:tcW w:w="644" w:type="dxa"/>
            <w:tcBorders>
              <w:top w:val="nil"/>
              <w:left w:val="nil"/>
              <w:bottom w:val="nil"/>
              <w:right w:val="nil"/>
            </w:tcBorders>
            <w:shd w:val="clear" w:color="auto" w:fill="auto"/>
            <w:noWrap/>
            <w:vAlign w:val="bottom"/>
            <w:hideMark/>
          </w:tcPr>
          <w:p w14:paraId="7D57F20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31EE259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1825846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25515C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Mean Difference</w:t>
            </w:r>
          </w:p>
        </w:tc>
        <w:tc>
          <w:tcPr>
            <w:tcW w:w="1417" w:type="dxa"/>
            <w:tcBorders>
              <w:top w:val="nil"/>
              <w:left w:val="nil"/>
              <w:bottom w:val="nil"/>
              <w:right w:val="nil"/>
            </w:tcBorders>
          </w:tcPr>
          <w:p w14:paraId="16FE5601"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65BF922A" w14:textId="2DFB2670"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6D3D4424" w14:textId="01574B20" w:rsidTr="003F27B5">
        <w:trPr>
          <w:trHeight w:val="288"/>
        </w:trPr>
        <w:tc>
          <w:tcPr>
            <w:tcW w:w="1276" w:type="dxa"/>
            <w:tcBorders>
              <w:top w:val="nil"/>
              <w:left w:val="nil"/>
              <w:bottom w:val="nil"/>
              <w:right w:val="nil"/>
            </w:tcBorders>
            <w:shd w:val="clear" w:color="auto" w:fill="auto"/>
            <w:noWrap/>
            <w:vAlign w:val="bottom"/>
            <w:hideMark/>
          </w:tcPr>
          <w:p w14:paraId="0445636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MDS</w:t>
            </w:r>
          </w:p>
        </w:tc>
        <w:tc>
          <w:tcPr>
            <w:tcW w:w="644" w:type="dxa"/>
            <w:tcBorders>
              <w:top w:val="nil"/>
              <w:left w:val="nil"/>
              <w:bottom w:val="nil"/>
              <w:right w:val="nil"/>
            </w:tcBorders>
            <w:shd w:val="clear" w:color="auto" w:fill="auto"/>
            <w:noWrap/>
            <w:vAlign w:val="bottom"/>
            <w:hideMark/>
          </w:tcPr>
          <w:p w14:paraId="7502C2E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05FBEE0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2CE6B7B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2A21C98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Multi-Dimensional Scaling</w:t>
            </w:r>
          </w:p>
        </w:tc>
        <w:tc>
          <w:tcPr>
            <w:tcW w:w="1417" w:type="dxa"/>
            <w:tcBorders>
              <w:top w:val="nil"/>
              <w:left w:val="nil"/>
              <w:bottom w:val="nil"/>
              <w:right w:val="nil"/>
            </w:tcBorders>
          </w:tcPr>
          <w:p w14:paraId="57092493"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0CE9B364" w14:textId="36362A7F"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3D35352B" w14:textId="7C93AF9C" w:rsidTr="003F27B5">
        <w:trPr>
          <w:trHeight w:val="288"/>
        </w:trPr>
        <w:tc>
          <w:tcPr>
            <w:tcW w:w="1276" w:type="dxa"/>
            <w:tcBorders>
              <w:top w:val="nil"/>
              <w:left w:val="nil"/>
              <w:bottom w:val="nil"/>
              <w:right w:val="nil"/>
            </w:tcBorders>
            <w:shd w:val="clear" w:color="auto" w:fill="auto"/>
            <w:noWrap/>
            <w:vAlign w:val="bottom"/>
            <w:hideMark/>
          </w:tcPr>
          <w:p w14:paraId="626BFBD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miRNA</w:t>
            </w:r>
          </w:p>
        </w:tc>
        <w:tc>
          <w:tcPr>
            <w:tcW w:w="644" w:type="dxa"/>
            <w:tcBorders>
              <w:top w:val="nil"/>
              <w:left w:val="nil"/>
              <w:bottom w:val="nil"/>
              <w:right w:val="nil"/>
            </w:tcBorders>
            <w:shd w:val="clear" w:color="auto" w:fill="auto"/>
            <w:noWrap/>
            <w:vAlign w:val="bottom"/>
            <w:hideMark/>
          </w:tcPr>
          <w:p w14:paraId="63A903C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6603BF1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8C7AE1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F6EEAD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Micro RNA</w:t>
            </w:r>
          </w:p>
        </w:tc>
        <w:tc>
          <w:tcPr>
            <w:tcW w:w="1417" w:type="dxa"/>
            <w:tcBorders>
              <w:top w:val="nil"/>
              <w:left w:val="nil"/>
              <w:bottom w:val="nil"/>
              <w:right w:val="nil"/>
            </w:tcBorders>
          </w:tcPr>
          <w:p w14:paraId="174AAD4A"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48C4E66D" w14:textId="14CCFE76"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FB8EF14" w14:textId="44C8B14C" w:rsidTr="003F27B5">
        <w:trPr>
          <w:trHeight w:val="288"/>
        </w:trPr>
        <w:tc>
          <w:tcPr>
            <w:tcW w:w="1276" w:type="dxa"/>
            <w:tcBorders>
              <w:top w:val="nil"/>
              <w:left w:val="nil"/>
              <w:bottom w:val="nil"/>
              <w:right w:val="nil"/>
            </w:tcBorders>
            <w:shd w:val="clear" w:color="auto" w:fill="auto"/>
            <w:noWrap/>
            <w:vAlign w:val="bottom"/>
            <w:hideMark/>
          </w:tcPr>
          <w:p w14:paraId="3D45896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mRNA</w:t>
            </w:r>
          </w:p>
        </w:tc>
        <w:tc>
          <w:tcPr>
            <w:tcW w:w="644" w:type="dxa"/>
            <w:tcBorders>
              <w:top w:val="nil"/>
              <w:left w:val="nil"/>
              <w:bottom w:val="nil"/>
              <w:right w:val="nil"/>
            </w:tcBorders>
            <w:shd w:val="clear" w:color="auto" w:fill="auto"/>
            <w:noWrap/>
            <w:vAlign w:val="bottom"/>
            <w:hideMark/>
          </w:tcPr>
          <w:p w14:paraId="2FB481D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3AE5FE0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244E519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6B9CF6E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Messenger RNA</w:t>
            </w:r>
          </w:p>
        </w:tc>
        <w:tc>
          <w:tcPr>
            <w:tcW w:w="1417" w:type="dxa"/>
            <w:tcBorders>
              <w:top w:val="nil"/>
              <w:left w:val="nil"/>
              <w:bottom w:val="nil"/>
              <w:right w:val="nil"/>
            </w:tcBorders>
          </w:tcPr>
          <w:p w14:paraId="7D8AFEBF"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6246984F" w14:textId="26E6C11B"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3A5710C4" w14:textId="494DF786" w:rsidTr="003F27B5">
        <w:trPr>
          <w:trHeight w:val="288"/>
        </w:trPr>
        <w:tc>
          <w:tcPr>
            <w:tcW w:w="1276" w:type="dxa"/>
            <w:tcBorders>
              <w:top w:val="nil"/>
              <w:left w:val="nil"/>
              <w:bottom w:val="nil"/>
              <w:right w:val="nil"/>
            </w:tcBorders>
            <w:shd w:val="clear" w:color="auto" w:fill="auto"/>
            <w:noWrap/>
            <w:vAlign w:val="bottom"/>
            <w:hideMark/>
          </w:tcPr>
          <w:p w14:paraId="74B8D98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NB</w:t>
            </w:r>
          </w:p>
        </w:tc>
        <w:tc>
          <w:tcPr>
            <w:tcW w:w="644" w:type="dxa"/>
            <w:tcBorders>
              <w:top w:val="nil"/>
              <w:left w:val="nil"/>
              <w:bottom w:val="nil"/>
              <w:right w:val="nil"/>
            </w:tcBorders>
            <w:shd w:val="clear" w:color="auto" w:fill="auto"/>
            <w:noWrap/>
            <w:vAlign w:val="bottom"/>
            <w:hideMark/>
          </w:tcPr>
          <w:p w14:paraId="727D4B2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BBA26C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F6DD4D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38B195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Negative Binomial</w:t>
            </w:r>
          </w:p>
        </w:tc>
        <w:tc>
          <w:tcPr>
            <w:tcW w:w="1417" w:type="dxa"/>
            <w:tcBorders>
              <w:top w:val="nil"/>
              <w:left w:val="nil"/>
              <w:bottom w:val="nil"/>
              <w:right w:val="nil"/>
            </w:tcBorders>
          </w:tcPr>
          <w:p w14:paraId="5A7AAD0B"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4F1DADF0" w14:textId="585BF2B3"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54650B3" w14:textId="40A6BD5C" w:rsidTr="003F27B5">
        <w:trPr>
          <w:trHeight w:val="312"/>
        </w:trPr>
        <w:tc>
          <w:tcPr>
            <w:tcW w:w="1276" w:type="dxa"/>
            <w:tcBorders>
              <w:top w:val="nil"/>
              <w:left w:val="nil"/>
              <w:bottom w:val="nil"/>
              <w:right w:val="nil"/>
            </w:tcBorders>
            <w:shd w:val="clear" w:color="auto" w:fill="auto"/>
            <w:noWrap/>
            <w:vAlign w:val="bottom"/>
            <w:hideMark/>
          </w:tcPr>
          <w:p w14:paraId="392B0F0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NCBI</w:t>
            </w:r>
          </w:p>
        </w:tc>
        <w:tc>
          <w:tcPr>
            <w:tcW w:w="644" w:type="dxa"/>
            <w:tcBorders>
              <w:top w:val="nil"/>
              <w:left w:val="nil"/>
              <w:bottom w:val="nil"/>
              <w:right w:val="nil"/>
            </w:tcBorders>
            <w:shd w:val="clear" w:color="auto" w:fill="auto"/>
            <w:noWrap/>
            <w:vAlign w:val="bottom"/>
            <w:hideMark/>
          </w:tcPr>
          <w:p w14:paraId="43ECB25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6A81DCC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12FF110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E3D6B3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 xml:space="preserve">National Centre for Biotechnology Information </w:t>
            </w:r>
          </w:p>
        </w:tc>
        <w:tc>
          <w:tcPr>
            <w:tcW w:w="1417" w:type="dxa"/>
            <w:tcBorders>
              <w:top w:val="nil"/>
              <w:left w:val="nil"/>
              <w:bottom w:val="nil"/>
              <w:right w:val="nil"/>
            </w:tcBorders>
          </w:tcPr>
          <w:p w14:paraId="488356D1"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57BB3ED9" w14:textId="2F4D6E0B"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B5283B0" w14:textId="4566EF29" w:rsidTr="003F27B5">
        <w:trPr>
          <w:trHeight w:val="288"/>
        </w:trPr>
        <w:tc>
          <w:tcPr>
            <w:tcW w:w="1276" w:type="dxa"/>
            <w:tcBorders>
              <w:top w:val="nil"/>
              <w:left w:val="nil"/>
              <w:bottom w:val="nil"/>
              <w:right w:val="nil"/>
            </w:tcBorders>
            <w:shd w:val="clear" w:color="auto" w:fill="auto"/>
            <w:noWrap/>
            <w:vAlign w:val="bottom"/>
            <w:hideMark/>
          </w:tcPr>
          <w:p w14:paraId="2592E6A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NGS</w:t>
            </w:r>
          </w:p>
        </w:tc>
        <w:tc>
          <w:tcPr>
            <w:tcW w:w="644" w:type="dxa"/>
            <w:tcBorders>
              <w:top w:val="nil"/>
              <w:left w:val="nil"/>
              <w:bottom w:val="nil"/>
              <w:right w:val="nil"/>
            </w:tcBorders>
            <w:shd w:val="clear" w:color="auto" w:fill="auto"/>
            <w:noWrap/>
            <w:vAlign w:val="bottom"/>
            <w:hideMark/>
          </w:tcPr>
          <w:p w14:paraId="0FA85A3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89A6C0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672F96F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27BF920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Next Generation Sequencing</w:t>
            </w:r>
          </w:p>
        </w:tc>
        <w:tc>
          <w:tcPr>
            <w:tcW w:w="1417" w:type="dxa"/>
            <w:tcBorders>
              <w:top w:val="nil"/>
              <w:left w:val="nil"/>
              <w:bottom w:val="nil"/>
              <w:right w:val="nil"/>
            </w:tcBorders>
          </w:tcPr>
          <w:p w14:paraId="15D5D12A"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18F1DA0E" w14:textId="71A659F4"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E68D17A" w14:textId="1146FC9E" w:rsidTr="003F27B5">
        <w:trPr>
          <w:trHeight w:val="288"/>
        </w:trPr>
        <w:tc>
          <w:tcPr>
            <w:tcW w:w="1276" w:type="dxa"/>
            <w:tcBorders>
              <w:top w:val="nil"/>
              <w:left w:val="nil"/>
              <w:bottom w:val="nil"/>
              <w:right w:val="nil"/>
            </w:tcBorders>
            <w:shd w:val="clear" w:color="auto" w:fill="auto"/>
            <w:noWrap/>
            <w:vAlign w:val="bottom"/>
            <w:hideMark/>
          </w:tcPr>
          <w:p w14:paraId="2792F30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OC</w:t>
            </w:r>
          </w:p>
        </w:tc>
        <w:tc>
          <w:tcPr>
            <w:tcW w:w="644" w:type="dxa"/>
            <w:tcBorders>
              <w:top w:val="nil"/>
              <w:left w:val="nil"/>
              <w:bottom w:val="nil"/>
              <w:right w:val="nil"/>
            </w:tcBorders>
            <w:shd w:val="clear" w:color="auto" w:fill="auto"/>
            <w:noWrap/>
            <w:vAlign w:val="bottom"/>
            <w:hideMark/>
          </w:tcPr>
          <w:p w14:paraId="4B81D8D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F696C2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1A66F42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AB149C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Ovarian Cancer</w:t>
            </w:r>
          </w:p>
        </w:tc>
        <w:tc>
          <w:tcPr>
            <w:tcW w:w="1417" w:type="dxa"/>
            <w:tcBorders>
              <w:top w:val="nil"/>
              <w:left w:val="nil"/>
              <w:bottom w:val="nil"/>
              <w:right w:val="nil"/>
            </w:tcBorders>
          </w:tcPr>
          <w:p w14:paraId="35B73184"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6B55EF58" w14:textId="46C604E9"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B12D960" w14:textId="5ACBFAC7" w:rsidTr="003F27B5">
        <w:trPr>
          <w:trHeight w:val="288"/>
        </w:trPr>
        <w:tc>
          <w:tcPr>
            <w:tcW w:w="1276" w:type="dxa"/>
            <w:tcBorders>
              <w:top w:val="nil"/>
              <w:left w:val="nil"/>
              <w:bottom w:val="nil"/>
              <w:right w:val="nil"/>
            </w:tcBorders>
            <w:shd w:val="clear" w:color="auto" w:fill="auto"/>
            <w:noWrap/>
            <w:vAlign w:val="bottom"/>
            <w:hideMark/>
          </w:tcPr>
          <w:p w14:paraId="1639225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PFM</w:t>
            </w:r>
          </w:p>
        </w:tc>
        <w:tc>
          <w:tcPr>
            <w:tcW w:w="644" w:type="dxa"/>
            <w:tcBorders>
              <w:top w:val="nil"/>
              <w:left w:val="nil"/>
              <w:bottom w:val="nil"/>
              <w:right w:val="nil"/>
            </w:tcBorders>
            <w:shd w:val="clear" w:color="auto" w:fill="auto"/>
            <w:noWrap/>
            <w:vAlign w:val="bottom"/>
            <w:hideMark/>
          </w:tcPr>
          <w:p w14:paraId="28E7488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BD67CF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E842D3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2FC6DCD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Position Frequency Matrix</w:t>
            </w:r>
          </w:p>
        </w:tc>
        <w:tc>
          <w:tcPr>
            <w:tcW w:w="1417" w:type="dxa"/>
            <w:tcBorders>
              <w:top w:val="nil"/>
              <w:left w:val="nil"/>
              <w:bottom w:val="nil"/>
              <w:right w:val="nil"/>
            </w:tcBorders>
          </w:tcPr>
          <w:p w14:paraId="4852FA67"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5E608F37" w14:textId="4FF36ABF"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2FFF8BE5" w14:textId="3963128A" w:rsidTr="003F27B5">
        <w:trPr>
          <w:trHeight w:val="288"/>
        </w:trPr>
        <w:tc>
          <w:tcPr>
            <w:tcW w:w="1276" w:type="dxa"/>
            <w:tcBorders>
              <w:top w:val="nil"/>
              <w:left w:val="nil"/>
              <w:bottom w:val="nil"/>
              <w:right w:val="nil"/>
            </w:tcBorders>
            <w:shd w:val="clear" w:color="auto" w:fill="auto"/>
            <w:noWrap/>
            <w:vAlign w:val="bottom"/>
            <w:hideMark/>
          </w:tcPr>
          <w:p w14:paraId="1D2A3DB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polyA</w:t>
            </w:r>
          </w:p>
        </w:tc>
        <w:tc>
          <w:tcPr>
            <w:tcW w:w="644" w:type="dxa"/>
            <w:tcBorders>
              <w:top w:val="nil"/>
              <w:left w:val="nil"/>
              <w:bottom w:val="nil"/>
              <w:right w:val="nil"/>
            </w:tcBorders>
            <w:shd w:val="clear" w:color="auto" w:fill="auto"/>
            <w:noWrap/>
            <w:vAlign w:val="bottom"/>
            <w:hideMark/>
          </w:tcPr>
          <w:p w14:paraId="788DBF6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70F41E1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6034472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0999BE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Poly Adenylation</w:t>
            </w:r>
          </w:p>
        </w:tc>
        <w:tc>
          <w:tcPr>
            <w:tcW w:w="1417" w:type="dxa"/>
            <w:tcBorders>
              <w:top w:val="nil"/>
              <w:left w:val="nil"/>
              <w:bottom w:val="nil"/>
              <w:right w:val="nil"/>
            </w:tcBorders>
          </w:tcPr>
          <w:p w14:paraId="37B5129E"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28CAFEA4" w14:textId="325D132A"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2A3EE792" w14:textId="0E97B080" w:rsidTr="003F27B5">
        <w:trPr>
          <w:trHeight w:val="288"/>
        </w:trPr>
        <w:tc>
          <w:tcPr>
            <w:tcW w:w="1276" w:type="dxa"/>
            <w:tcBorders>
              <w:top w:val="nil"/>
              <w:left w:val="nil"/>
              <w:bottom w:val="nil"/>
              <w:right w:val="nil"/>
            </w:tcBorders>
            <w:shd w:val="clear" w:color="auto" w:fill="auto"/>
            <w:noWrap/>
            <w:vAlign w:val="bottom"/>
            <w:hideMark/>
          </w:tcPr>
          <w:p w14:paraId="79A69DE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PR</w:t>
            </w:r>
          </w:p>
        </w:tc>
        <w:tc>
          <w:tcPr>
            <w:tcW w:w="644" w:type="dxa"/>
            <w:tcBorders>
              <w:top w:val="nil"/>
              <w:left w:val="nil"/>
              <w:bottom w:val="nil"/>
              <w:right w:val="nil"/>
            </w:tcBorders>
            <w:shd w:val="clear" w:color="auto" w:fill="auto"/>
            <w:noWrap/>
            <w:vAlign w:val="bottom"/>
            <w:hideMark/>
          </w:tcPr>
          <w:p w14:paraId="08041B8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20A0F2D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59920CE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3060D7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Progesterone Receptor</w:t>
            </w:r>
          </w:p>
        </w:tc>
        <w:tc>
          <w:tcPr>
            <w:tcW w:w="1417" w:type="dxa"/>
            <w:tcBorders>
              <w:top w:val="nil"/>
              <w:left w:val="nil"/>
              <w:bottom w:val="nil"/>
              <w:right w:val="nil"/>
            </w:tcBorders>
          </w:tcPr>
          <w:p w14:paraId="3A7E7DFE"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6C5AC696" w14:textId="38980181"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2DE98930" w14:textId="71814926" w:rsidTr="003F27B5">
        <w:trPr>
          <w:trHeight w:val="288"/>
        </w:trPr>
        <w:tc>
          <w:tcPr>
            <w:tcW w:w="1276" w:type="dxa"/>
            <w:tcBorders>
              <w:top w:val="nil"/>
              <w:left w:val="nil"/>
              <w:bottom w:val="nil"/>
              <w:right w:val="nil"/>
            </w:tcBorders>
            <w:shd w:val="clear" w:color="auto" w:fill="auto"/>
            <w:noWrap/>
            <w:vAlign w:val="bottom"/>
            <w:hideMark/>
          </w:tcPr>
          <w:p w14:paraId="4A468A0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PSFM</w:t>
            </w:r>
          </w:p>
        </w:tc>
        <w:tc>
          <w:tcPr>
            <w:tcW w:w="644" w:type="dxa"/>
            <w:tcBorders>
              <w:top w:val="nil"/>
              <w:left w:val="nil"/>
              <w:bottom w:val="nil"/>
              <w:right w:val="nil"/>
            </w:tcBorders>
            <w:shd w:val="clear" w:color="auto" w:fill="auto"/>
            <w:noWrap/>
            <w:vAlign w:val="bottom"/>
            <w:hideMark/>
          </w:tcPr>
          <w:p w14:paraId="0F292A8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3951083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4B4B59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3A64D1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Position Specific Frequency Matrix</w:t>
            </w:r>
          </w:p>
        </w:tc>
        <w:tc>
          <w:tcPr>
            <w:tcW w:w="1417" w:type="dxa"/>
            <w:tcBorders>
              <w:top w:val="nil"/>
              <w:left w:val="nil"/>
              <w:bottom w:val="nil"/>
              <w:right w:val="nil"/>
            </w:tcBorders>
          </w:tcPr>
          <w:p w14:paraId="1B4A6F37"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07E01CF0" w14:textId="21B441BB"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187E5648" w14:textId="3BC2C67B" w:rsidTr="003F27B5">
        <w:trPr>
          <w:trHeight w:val="288"/>
        </w:trPr>
        <w:tc>
          <w:tcPr>
            <w:tcW w:w="1276" w:type="dxa"/>
            <w:tcBorders>
              <w:top w:val="nil"/>
              <w:left w:val="nil"/>
              <w:bottom w:val="nil"/>
              <w:right w:val="nil"/>
            </w:tcBorders>
            <w:shd w:val="clear" w:color="auto" w:fill="auto"/>
            <w:noWrap/>
            <w:vAlign w:val="bottom"/>
            <w:hideMark/>
          </w:tcPr>
          <w:p w14:paraId="7340B1A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PWM</w:t>
            </w:r>
          </w:p>
        </w:tc>
        <w:tc>
          <w:tcPr>
            <w:tcW w:w="644" w:type="dxa"/>
            <w:tcBorders>
              <w:top w:val="nil"/>
              <w:left w:val="nil"/>
              <w:bottom w:val="nil"/>
              <w:right w:val="nil"/>
            </w:tcBorders>
            <w:shd w:val="clear" w:color="auto" w:fill="auto"/>
            <w:noWrap/>
            <w:vAlign w:val="bottom"/>
            <w:hideMark/>
          </w:tcPr>
          <w:p w14:paraId="13EB5A5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6F6526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2C481E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7B93DA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Position Weight Matrix</w:t>
            </w:r>
          </w:p>
        </w:tc>
        <w:tc>
          <w:tcPr>
            <w:tcW w:w="1417" w:type="dxa"/>
            <w:tcBorders>
              <w:top w:val="nil"/>
              <w:left w:val="nil"/>
              <w:bottom w:val="nil"/>
              <w:right w:val="nil"/>
            </w:tcBorders>
          </w:tcPr>
          <w:p w14:paraId="3F5FD420"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3A45255D" w14:textId="11994103"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0F016777" w14:textId="09B741F9" w:rsidTr="003F27B5">
        <w:trPr>
          <w:trHeight w:val="288"/>
        </w:trPr>
        <w:tc>
          <w:tcPr>
            <w:tcW w:w="1276" w:type="dxa"/>
            <w:tcBorders>
              <w:top w:val="nil"/>
              <w:left w:val="nil"/>
              <w:bottom w:val="nil"/>
              <w:right w:val="nil"/>
            </w:tcBorders>
            <w:shd w:val="clear" w:color="auto" w:fill="auto"/>
            <w:noWrap/>
            <w:vAlign w:val="bottom"/>
            <w:hideMark/>
          </w:tcPr>
          <w:p w14:paraId="41C0C75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QL</w:t>
            </w:r>
          </w:p>
        </w:tc>
        <w:tc>
          <w:tcPr>
            <w:tcW w:w="644" w:type="dxa"/>
            <w:tcBorders>
              <w:top w:val="nil"/>
              <w:left w:val="nil"/>
              <w:bottom w:val="nil"/>
              <w:right w:val="nil"/>
            </w:tcBorders>
            <w:shd w:val="clear" w:color="auto" w:fill="auto"/>
            <w:noWrap/>
            <w:vAlign w:val="bottom"/>
            <w:hideMark/>
          </w:tcPr>
          <w:p w14:paraId="1BAB735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1B75000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28E556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96EE98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Quasi Likelihood</w:t>
            </w:r>
          </w:p>
        </w:tc>
        <w:tc>
          <w:tcPr>
            <w:tcW w:w="1417" w:type="dxa"/>
            <w:tcBorders>
              <w:top w:val="nil"/>
              <w:left w:val="nil"/>
              <w:bottom w:val="nil"/>
              <w:right w:val="nil"/>
            </w:tcBorders>
          </w:tcPr>
          <w:p w14:paraId="3C5F908F"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566A911F" w14:textId="5A59A6C4"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57462590" w14:textId="514E3DC8" w:rsidTr="003F27B5">
        <w:trPr>
          <w:trHeight w:val="288"/>
        </w:trPr>
        <w:tc>
          <w:tcPr>
            <w:tcW w:w="1276" w:type="dxa"/>
            <w:tcBorders>
              <w:top w:val="nil"/>
              <w:left w:val="nil"/>
              <w:bottom w:val="nil"/>
              <w:right w:val="nil"/>
            </w:tcBorders>
            <w:shd w:val="clear" w:color="auto" w:fill="auto"/>
            <w:noWrap/>
            <w:vAlign w:val="bottom"/>
            <w:hideMark/>
          </w:tcPr>
          <w:p w14:paraId="43EAF30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RNA</w:t>
            </w:r>
          </w:p>
        </w:tc>
        <w:tc>
          <w:tcPr>
            <w:tcW w:w="644" w:type="dxa"/>
            <w:tcBorders>
              <w:top w:val="nil"/>
              <w:left w:val="nil"/>
              <w:bottom w:val="nil"/>
              <w:right w:val="nil"/>
            </w:tcBorders>
            <w:shd w:val="clear" w:color="auto" w:fill="auto"/>
            <w:noWrap/>
            <w:vAlign w:val="bottom"/>
            <w:hideMark/>
          </w:tcPr>
          <w:p w14:paraId="277A599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1BCBCDF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4A9944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28AB862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Ribonucleic Acid</w:t>
            </w:r>
          </w:p>
        </w:tc>
        <w:tc>
          <w:tcPr>
            <w:tcW w:w="1417" w:type="dxa"/>
            <w:tcBorders>
              <w:top w:val="nil"/>
              <w:left w:val="nil"/>
              <w:bottom w:val="nil"/>
              <w:right w:val="nil"/>
            </w:tcBorders>
          </w:tcPr>
          <w:p w14:paraId="70AC3B9F"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41A51499" w14:textId="3939923F"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55848FF7" w14:textId="7513FD7B" w:rsidTr="003F27B5">
        <w:trPr>
          <w:trHeight w:val="288"/>
        </w:trPr>
        <w:tc>
          <w:tcPr>
            <w:tcW w:w="1276" w:type="dxa"/>
            <w:tcBorders>
              <w:top w:val="nil"/>
              <w:left w:val="nil"/>
              <w:bottom w:val="nil"/>
              <w:right w:val="nil"/>
            </w:tcBorders>
            <w:shd w:val="clear" w:color="auto" w:fill="auto"/>
            <w:noWrap/>
            <w:vAlign w:val="bottom"/>
            <w:hideMark/>
          </w:tcPr>
          <w:p w14:paraId="391BE34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RNA pol II</w:t>
            </w:r>
          </w:p>
        </w:tc>
        <w:tc>
          <w:tcPr>
            <w:tcW w:w="644" w:type="dxa"/>
            <w:tcBorders>
              <w:top w:val="nil"/>
              <w:left w:val="nil"/>
              <w:bottom w:val="nil"/>
              <w:right w:val="nil"/>
            </w:tcBorders>
            <w:shd w:val="clear" w:color="auto" w:fill="auto"/>
            <w:noWrap/>
            <w:vAlign w:val="bottom"/>
            <w:hideMark/>
          </w:tcPr>
          <w:p w14:paraId="7DEAC5B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32B04D7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0994A8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03CC73D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RNA Polymerase II</w:t>
            </w:r>
          </w:p>
        </w:tc>
        <w:tc>
          <w:tcPr>
            <w:tcW w:w="1417" w:type="dxa"/>
            <w:tcBorders>
              <w:top w:val="nil"/>
              <w:left w:val="nil"/>
              <w:bottom w:val="nil"/>
              <w:right w:val="nil"/>
            </w:tcBorders>
          </w:tcPr>
          <w:p w14:paraId="1251D39E"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1AF057F7" w14:textId="1A784092"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3AD7C170" w14:textId="116B5103" w:rsidTr="003F27B5">
        <w:trPr>
          <w:trHeight w:val="288"/>
        </w:trPr>
        <w:tc>
          <w:tcPr>
            <w:tcW w:w="1276" w:type="dxa"/>
            <w:tcBorders>
              <w:top w:val="nil"/>
              <w:left w:val="nil"/>
              <w:bottom w:val="nil"/>
              <w:right w:val="nil"/>
            </w:tcBorders>
            <w:shd w:val="clear" w:color="auto" w:fill="auto"/>
            <w:noWrap/>
            <w:vAlign w:val="bottom"/>
            <w:hideMark/>
          </w:tcPr>
          <w:p w14:paraId="5993CB8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RNA-seq</w:t>
            </w:r>
          </w:p>
        </w:tc>
        <w:tc>
          <w:tcPr>
            <w:tcW w:w="644" w:type="dxa"/>
            <w:tcBorders>
              <w:top w:val="nil"/>
              <w:left w:val="nil"/>
              <w:bottom w:val="nil"/>
              <w:right w:val="nil"/>
            </w:tcBorders>
            <w:shd w:val="clear" w:color="auto" w:fill="auto"/>
            <w:noWrap/>
            <w:vAlign w:val="bottom"/>
            <w:hideMark/>
          </w:tcPr>
          <w:p w14:paraId="15F4AB6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665F62D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45F60D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0A13F62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RNA Sequencing</w:t>
            </w:r>
          </w:p>
        </w:tc>
        <w:tc>
          <w:tcPr>
            <w:tcW w:w="1417" w:type="dxa"/>
            <w:tcBorders>
              <w:top w:val="nil"/>
              <w:left w:val="nil"/>
              <w:bottom w:val="nil"/>
              <w:right w:val="nil"/>
            </w:tcBorders>
          </w:tcPr>
          <w:p w14:paraId="1928E5D4"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5D0F8EFE" w14:textId="68301F2D"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4F41A2A1" w14:textId="38ED9B3D" w:rsidTr="003F27B5">
        <w:trPr>
          <w:trHeight w:val="288"/>
        </w:trPr>
        <w:tc>
          <w:tcPr>
            <w:tcW w:w="1276" w:type="dxa"/>
            <w:tcBorders>
              <w:top w:val="nil"/>
              <w:left w:val="nil"/>
              <w:bottom w:val="nil"/>
              <w:right w:val="nil"/>
            </w:tcBorders>
            <w:shd w:val="clear" w:color="auto" w:fill="auto"/>
            <w:noWrap/>
            <w:vAlign w:val="bottom"/>
            <w:hideMark/>
          </w:tcPr>
          <w:p w14:paraId="0224BC2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rRNA</w:t>
            </w:r>
          </w:p>
        </w:tc>
        <w:tc>
          <w:tcPr>
            <w:tcW w:w="644" w:type="dxa"/>
            <w:tcBorders>
              <w:top w:val="nil"/>
              <w:left w:val="nil"/>
              <w:bottom w:val="nil"/>
              <w:right w:val="nil"/>
            </w:tcBorders>
            <w:shd w:val="clear" w:color="auto" w:fill="auto"/>
            <w:noWrap/>
            <w:vAlign w:val="bottom"/>
            <w:hideMark/>
          </w:tcPr>
          <w:p w14:paraId="5653158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C6DFBC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2616F1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EF0999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Ribosomal RNA</w:t>
            </w:r>
          </w:p>
        </w:tc>
        <w:tc>
          <w:tcPr>
            <w:tcW w:w="1417" w:type="dxa"/>
            <w:tcBorders>
              <w:top w:val="nil"/>
              <w:left w:val="nil"/>
              <w:bottom w:val="nil"/>
              <w:right w:val="nil"/>
            </w:tcBorders>
          </w:tcPr>
          <w:p w14:paraId="6499D209"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0E693B65" w14:textId="5105BFBF"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1ACE97D1" w14:textId="7618490F" w:rsidTr="003F27B5">
        <w:trPr>
          <w:trHeight w:val="288"/>
        </w:trPr>
        <w:tc>
          <w:tcPr>
            <w:tcW w:w="1276" w:type="dxa"/>
            <w:tcBorders>
              <w:top w:val="nil"/>
              <w:left w:val="nil"/>
              <w:bottom w:val="nil"/>
              <w:right w:val="nil"/>
            </w:tcBorders>
            <w:shd w:val="clear" w:color="auto" w:fill="auto"/>
            <w:noWrap/>
            <w:vAlign w:val="bottom"/>
            <w:hideMark/>
          </w:tcPr>
          <w:p w14:paraId="2408D3B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SAM</w:t>
            </w:r>
          </w:p>
        </w:tc>
        <w:tc>
          <w:tcPr>
            <w:tcW w:w="644" w:type="dxa"/>
            <w:tcBorders>
              <w:top w:val="nil"/>
              <w:left w:val="nil"/>
              <w:bottom w:val="nil"/>
              <w:right w:val="nil"/>
            </w:tcBorders>
            <w:shd w:val="clear" w:color="auto" w:fill="auto"/>
            <w:noWrap/>
            <w:vAlign w:val="bottom"/>
            <w:hideMark/>
          </w:tcPr>
          <w:p w14:paraId="01AF6D3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1FDF7B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47147F9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870CF5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Sequence Alignment Map</w:t>
            </w:r>
          </w:p>
        </w:tc>
        <w:tc>
          <w:tcPr>
            <w:tcW w:w="1417" w:type="dxa"/>
            <w:tcBorders>
              <w:top w:val="nil"/>
              <w:left w:val="nil"/>
              <w:bottom w:val="nil"/>
              <w:right w:val="nil"/>
            </w:tcBorders>
          </w:tcPr>
          <w:p w14:paraId="46170748"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1CB7CD92" w14:textId="7C1B8054"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0D5D93B0" w14:textId="52561D19" w:rsidTr="003F27B5">
        <w:trPr>
          <w:trHeight w:val="288"/>
        </w:trPr>
        <w:tc>
          <w:tcPr>
            <w:tcW w:w="1276" w:type="dxa"/>
            <w:tcBorders>
              <w:top w:val="nil"/>
              <w:left w:val="nil"/>
              <w:bottom w:val="nil"/>
              <w:right w:val="nil"/>
            </w:tcBorders>
            <w:shd w:val="clear" w:color="auto" w:fill="auto"/>
            <w:noWrap/>
            <w:vAlign w:val="bottom"/>
            <w:hideMark/>
          </w:tcPr>
          <w:p w14:paraId="02A2FFB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SERM</w:t>
            </w:r>
          </w:p>
        </w:tc>
        <w:tc>
          <w:tcPr>
            <w:tcW w:w="644" w:type="dxa"/>
            <w:tcBorders>
              <w:top w:val="nil"/>
              <w:left w:val="nil"/>
              <w:bottom w:val="nil"/>
              <w:right w:val="nil"/>
            </w:tcBorders>
            <w:shd w:val="clear" w:color="auto" w:fill="auto"/>
            <w:noWrap/>
            <w:vAlign w:val="bottom"/>
            <w:hideMark/>
          </w:tcPr>
          <w:p w14:paraId="42392B0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2634AF0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4E2C215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0E09145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Selective Estrogen Receptor Modulator</w:t>
            </w:r>
          </w:p>
        </w:tc>
        <w:tc>
          <w:tcPr>
            <w:tcW w:w="1417" w:type="dxa"/>
            <w:tcBorders>
              <w:top w:val="nil"/>
              <w:left w:val="nil"/>
              <w:bottom w:val="nil"/>
              <w:right w:val="nil"/>
            </w:tcBorders>
          </w:tcPr>
          <w:p w14:paraId="385CE5BD"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4CA737BA" w14:textId="7C7F3D3A"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347351CA" w14:textId="4611A6C6" w:rsidTr="003F27B5">
        <w:trPr>
          <w:trHeight w:val="288"/>
        </w:trPr>
        <w:tc>
          <w:tcPr>
            <w:tcW w:w="1276" w:type="dxa"/>
            <w:tcBorders>
              <w:top w:val="nil"/>
              <w:left w:val="nil"/>
              <w:bottom w:val="nil"/>
              <w:right w:val="nil"/>
            </w:tcBorders>
            <w:shd w:val="clear" w:color="auto" w:fill="auto"/>
            <w:noWrap/>
            <w:vAlign w:val="bottom"/>
            <w:hideMark/>
          </w:tcPr>
          <w:p w14:paraId="59F7911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SRA</w:t>
            </w:r>
          </w:p>
        </w:tc>
        <w:tc>
          <w:tcPr>
            <w:tcW w:w="644" w:type="dxa"/>
            <w:tcBorders>
              <w:top w:val="nil"/>
              <w:left w:val="nil"/>
              <w:bottom w:val="nil"/>
              <w:right w:val="nil"/>
            </w:tcBorders>
            <w:shd w:val="clear" w:color="auto" w:fill="auto"/>
            <w:noWrap/>
            <w:vAlign w:val="bottom"/>
            <w:hideMark/>
          </w:tcPr>
          <w:p w14:paraId="0986FEF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1AF140F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4565D1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03ECE0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Sequence Read Archive</w:t>
            </w:r>
          </w:p>
        </w:tc>
        <w:tc>
          <w:tcPr>
            <w:tcW w:w="1417" w:type="dxa"/>
            <w:tcBorders>
              <w:top w:val="nil"/>
              <w:left w:val="nil"/>
              <w:bottom w:val="nil"/>
              <w:right w:val="nil"/>
            </w:tcBorders>
          </w:tcPr>
          <w:p w14:paraId="4430E51B"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2E37C95B" w14:textId="5EE64D50"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30DC473" w14:textId="2D347037" w:rsidTr="003F27B5">
        <w:trPr>
          <w:trHeight w:val="288"/>
        </w:trPr>
        <w:tc>
          <w:tcPr>
            <w:tcW w:w="1276" w:type="dxa"/>
            <w:tcBorders>
              <w:top w:val="nil"/>
              <w:left w:val="nil"/>
              <w:bottom w:val="nil"/>
              <w:right w:val="nil"/>
            </w:tcBorders>
            <w:shd w:val="clear" w:color="auto" w:fill="auto"/>
            <w:noWrap/>
            <w:vAlign w:val="bottom"/>
            <w:hideMark/>
          </w:tcPr>
          <w:p w14:paraId="47158B7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SSA</w:t>
            </w:r>
          </w:p>
        </w:tc>
        <w:tc>
          <w:tcPr>
            <w:tcW w:w="644" w:type="dxa"/>
            <w:tcBorders>
              <w:top w:val="nil"/>
              <w:left w:val="nil"/>
              <w:bottom w:val="nil"/>
              <w:right w:val="nil"/>
            </w:tcBorders>
            <w:shd w:val="clear" w:color="auto" w:fill="auto"/>
            <w:noWrap/>
            <w:vAlign w:val="bottom"/>
            <w:hideMark/>
          </w:tcPr>
          <w:p w14:paraId="209479A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7B0C97B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2D255EB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0DAE4EB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Single Site Analysis</w:t>
            </w:r>
          </w:p>
        </w:tc>
        <w:tc>
          <w:tcPr>
            <w:tcW w:w="1417" w:type="dxa"/>
            <w:tcBorders>
              <w:top w:val="nil"/>
              <w:left w:val="nil"/>
              <w:bottom w:val="nil"/>
              <w:right w:val="nil"/>
            </w:tcBorders>
          </w:tcPr>
          <w:p w14:paraId="71D5634D"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4FC1C4BF" w14:textId="22D21DFE"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3B4396D6" w14:textId="57A5BA43" w:rsidTr="003F27B5">
        <w:trPr>
          <w:trHeight w:val="288"/>
        </w:trPr>
        <w:tc>
          <w:tcPr>
            <w:tcW w:w="1276" w:type="dxa"/>
            <w:tcBorders>
              <w:top w:val="nil"/>
              <w:left w:val="nil"/>
              <w:bottom w:val="nil"/>
              <w:right w:val="nil"/>
            </w:tcBorders>
            <w:shd w:val="clear" w:color="auto" w:fill="auto"/>
            <w:noWrap/>
            <w:vAlign w:val="bottom"/>
            <w:hideMark/>
          </w:tcPr>
          <w:p w14:paraId="72365C0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SSD</w:t>
            </w:r>
          </w:p>
        </w:tc>
        <w:tc>
          <w:tcPr>
            <w:tcW w:w="644" w:type="dxa"/>
            <w:tcBorders>
              <w:top w:val="nil"/>
              <w:left w:val="nil"/>
              <w:bottom w:val="nil"/>
              <w:right w:val="nil"/>
            </w:tcBorders>
            <w:shd w:val="clear" w:color="auto" w:fill="auto"/>
            <w:noWrap/>
            <w:vAlign w:val="bottom"/>
            <w:hideMark/>
          </w:tcPr>
          <w:p w14:paraId="2A76245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115CA0F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2998775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926A98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Signal Sensing Domain</w:t>
            </w:r>
          </w:p>
        </w:tc>
        <w:tc>
          <w:tcPr>
            <w:tcW w:w="1417" w:type="dxa"/>
            <w:tcBorders>
              <w:top w:val="nil"/>
              <w:left w:val="nil"/>
              <w:bottom w:val="nil"/>
              <w:right w:val="nil"/>
            </w:tcBorders>
          </w:tcPr>
          <w:p w14:paraId="5C0210C9"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0BE7853E" w14:textId="224F6C7F"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60717F99" w14:textId="4BEF5A63" w:rsidTr="003F27B5">
        <w:trPr>
          <w:trHeight w:val="288"/>
        </w:trPr>
        <w:tc>
          <w:tcPr>
            <w:tcW w:w="1276" w:type="dxa"/>
            <w:tcBorders>
              <w:top w:val="nil"/>
              <w:left w:val="nil"/>
              <w:bottom w:val="nil"/>
              <w:right w:val="nil"/>
            </w:tcBorders>
            <w:shd w:val="clear" w:color="auto" w:fill="auto"/>
            <w:noWrap/>
            <w:vAlign w:val="bottom"/>
            <w:hideMark/>
          </w:tcPr>
          <w:p w14:paraId="2AFE58F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w:t>
            </w:r>
          </w:p>
        </w:tc>
        <w:tc>
          <w:tcPr>
            <w:tcW w:w="644" w:type="dxa"/>
            <w:tcBorders>
              <w:top w:val="nil"/>
              <w:left w:val="nil"/>
              <w:bottom w:val="nil"/>
              <w:right w:val="nil"/>
            </w:tcBorders>
            <w:shd w:val="clear" w:color="auto" w:fill="auto"/>
            <w:noWrap/>
            <w:vAlign w:val="bottom"/>
            <w:hideMark/>
          </w:tcPr>
          <w:p w14:paraId="7AA7278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79A3A02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15432693"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2641" w:type="dxa"/>
            <w:tcBorders>
              <w:top w:val="nil"/>
              <w:left w:val="nil"/>
              <w:bottom w:val="nil"/>
              <w:right w:val="nil"/>
            </w:tcBorders>
            <w:shd w:val="clear" w:color="auto" w:fill="auto"/>
            <w:noWrap/>
            <w:vAlign w:val="bottom"/>
            <w:hideMark/>
          </w:tcPr>
          <w:p w14:paraId="4C2B905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Thymine</w:t>
            </w:r>
          </w:p>
        </w:tc>
        <w:tc>
          <w:tcPr>
            <w:tcW w:w="1611" w:type="dxa"/>
            <w:tcBorders>
              <w:top w:val="nil"/>
              <w:left w:val="nil"/>
              <w:bottom w:val="nil"/>
              <w:right w:val="nil"/>
            </w:tcBorders>
            <w:shd w:val="clear" w:color="auto" w:fill="auto"/>
            <w:noWrap/>
            <w:vAlign w:val="bottom"/>
            <w:hideMark/>
          </w:tcPr>
          <w:p w14:paraId="3E4E647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1417" w:type="dxa"/>
            <w:tcBorders>
              <w:top w:val="nil"/>
              <w:left w:val="nil"/>
              <w:bottom w:val="nil"/>
              <w:right w:val="nil"/>
            </w:tcBorders>
          </w:tcPr>
          <w:p w14:paraId="12BCDB69"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386B7104" w14:textId="564AE841"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6DB8C5FC" w14:textId="0CDB7342" w:rsidTr="003F27B5">
        <w:trPr>
          <w:trHeight w:val="288"/>
        </w:trPr>
        <w:tc>
          <w:tcPr>
            <w:tcW w:w="1276" w:type="dxa"/>
            <w:tcBorders>
              <w:top w:val="nil"/>
              <w:left w:val="nil"/>
              <w:bottom w:val="nil"/>
              <w:right w:val="nil"/>
            </w:tcBorders>
            <w:shd w:val="clear" w:color="auto" w:fill="auto"/>
            <w:noWrap/>
            <w:vAlign w:val="bottom"/>
            <w:hideMark/>
          </w:tcPr>
          <w:p w14:paraId="7D39044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TAD</w:t>
            </w:r>
          </w:p>
        </w:tc>
        <w:tc>
          <w:tcPr>
            <w:tcW w:w="644" w:type="dxa"/>
            <w:tcBorders>
              <w:top w:val="nil"/>
              <w:left w:val="nil"/>
              <w:bottom w:val="nil"/>
              <w:right w:val="nil"/>
            </w:tcBorders>
            <w:shd w:val="clear" w:color="auto" w:fill="auto"/>
            <w:noWrap/>
            <w:vAlign w:val="bottom"/>
            <w:hideMark/>
          </w:tcPr>
          <w:p w14:paraId="0F65B64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C0F0C0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84D258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42A5CD1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Trans-Activating Domain</w:t>
            </w:r>
          </w:p>
        </w:tc>
        <w:tc>
          <w:tcPr>
            <w:tcW w:w="1417" w:type="dxa"/>
            <w:tcBorders>
              <w:top w:val="nil"/>
              <w:left w:val="nil"/>
              <w:bottom w:val="nil"/>
              <w:right w:val="nil"/>
            </w:tcBorders>
          </w:tcPr>
          <w:p w14:paraId="35CA4CDB"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59E1656B" w14:textId="7239FDCB"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10155C0D" w14:textId="36FCADC9" w:rsidTr="003F27B5">
        <w:trPr>
          <w:trHeight w:val="288"/>
        </w:trPr>
        <w:tc>
          <w:tcPr>
            <w:tcW w:w="1276" w:type="dxa"/>
            <w:tcBorders>
              <w:top w:val="nil"/>
              <w:left w:val="nil"/>
              <w:bottom w:val="nil"/>
              <w:right w:val="nil"/>
            </w:tcBorders>
            <w:shd w:val="clear" w:color="auto" w:fill="auto"/>
            <w:noWrap/>
            <w:vAlign w:val="bottom"/>
            <w:hideMark/>
          </w:tcPr>
          <w:p w14:paraId="6490595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TAF</w:t>
            </w:r>
          </w:p>
        </w:tc>
        <w:tc>
          <w:tcPr>
            <w:tcW w:w="644" w:type="dxa"/>
            <w:tcBorders>
              <w:top w:val="nil"/>
              <w:left w:val="nil"/>
              <w:bottom w:val="nil"/>
              <w:right w:val="nil"/>
            </w:tcBorders>
            <w:shd w:val="clear" w:color="auto" w:fill="auto"/>
            <w:noWrap/>
            <w:vAlign w:val="bottom"/>
            <w:hideMark/>
          </w:tcPr>
          <w:p w14:paraId="10BF738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1BC012F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2A3FFB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89610F5"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TATA-Binding Protein Associated Factor</w:t>
            </w:r>
          </w:p>
        </w:tc>
        <w:tc>
          <w:tcPr>
            <w:tcW w:w="1417" w:type="dxa"/>
            <w:tcBorders>
              <w:top w:val="nil"/>
              <w:left w:val="nil"/>
              <w:bottom w:val="nil"/>
              <w:right w:val="nil"/>
            </w:tcBorders>
          </w:tcPr>
          <w:p w14:paraId="0D03DA59"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16A3D1C9" w14:textId="2CF34DFE"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47A3D366" w14:textId="25B3D6BA" w:rsidTr="003F27B5">
        <w:trPr>
          <w:trHeight w:val="288"/>
        </w:trPr>
        <w:tc>
          <w:tcPr>
            <w:tcW w:w="1276" w:type="dxa"/>
            <w:tcBorders>
              <w:top w:val="nil"/>
              <w:left w:val="nil"/>
              <w:bottom w:val="nil"/>
              <w:right w:val="nil"/>
            </w:tcBorders>
            <w:shd w:val="clear" w:color="auto" w:fill="auto"/>
            <w:noWrap/>
            <w:vAlign w:val="bottom"/>
            <w:hideMark/>
          </w:tcPr>
          <w:p w14:paraId="1E79186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TBP</w:t>
            </w:r>
          </w:p>
        </w:tc>
        <w:tc>
          <w:tcPr>
            <w:tcW w:w="644" w:type="dxa"/>
            <w:tcBorders>
              <w:top w:val="nil"/>
              <w:left w:val="nil"/>
              <w:bottom w:val="nil"/>
              <w:right w:val="nil"/>
            </w:tcBorders>
            <w:shd w:val="clear" w:color="auto" w:fill="auto"/>
            <w:noWrap/>
            <w:vAlign w:val="bottom"/>
            <w:hideMark/>
          </w:tcPr>
          <w:p w14:paraId="26AA957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7934D2D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7A896F6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0584830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TATA-Binding Protein</w:t>
            </w:r>
          </w:p>
        </w:tc>
        <w:tc>
          <w:tcPr>
            <w:tcW w:w="1417" w:type="dxa"/>
            <w:tcBorders>
              <w:top w:val="nil"/>
              <w:left w:val="nil"/>
              <w:bottom w:val="nil"/>
              <w:right w:val="nil"/>
            </w:tcBorders>
          </w:tcPr>
          <w:p w14:paraId="0A02E270"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7F4154B7" w14:textId="67DC5056"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30EDE856" w14:textId="085BE4B3" w:rsidTr="003F27B5">
        <w:trPr>
          <w:trHeight w:val="288"/>
        </w:trPr>
        <w:tc>
          <w:tcPr>
            <w:tcW w:w="1276" w:type="dxa"/>
            <w:tcBorders>
              <w:top w:val="nil"/>
              <w:left w:val="nil"/>
              <w:bottom w:val="nil"/>
              <w:right w:val="nil"/>
            </w:tcBorders>
            <w:shd w:val="clear" w:color="auto" w:fill="auto"/>
            <w:noWrap/>
            <w:vAlign w:val="bottom"/>
            <w:hideMark/>
          </w:tcPr>
          <w:p w14:paraId="72F1D5C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TCGA</w:t>
            </w:r>
          </w:p>
        </w:tc>
        <w:tc>
          <w:tcPr>
            <w:tcW w:w="644" w:type="dxa"/>
            <w:tcBorders>
              <w:top w:val="nil"/>
              <w:left w:val="nil"/>
              <w:bottom w:val="nil"/>
              <w:right w:val="nil"/>
            </w:tcBorders>
            <w:shd w:val="clear" w:color="auto" w:fill="auto"/>
            <w:noWrap/>
            <w:vAlign w:val="bottom"/>
            <w:hideMark/>
          </w:tcPr>
          <w:p w14:paraId="42A4334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3050E75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2AC8C52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7341733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The Cancer Genome Atlas</w:t>
            </w:r>
          </w:p>
        </w:tc>
        <w:tc>
          <w:tcPr>
            <w:tcW w:w="1417" w:type="dxa"/>
            <w:tcBorders>
              <w:top w:val="nil"/>
              <w:left w:val="nil"/>
              <w:bottom w:val="nil"/>
              <w:right w:val="nil"/>
            </w:tcBorders>
          </w:tcPr>
          <w:p w14:paraId="737EF633"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48615003" w14:textId="2BB5AB72"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6190AE12" w14:textId="58476AA4" w:rsidTr="003F27B5">
        <w:trPr>
          <w:trHeight w:val="288"/>
        </w:trPr>
        <w:tc>
          <w:tcPr>
            <w:tcW w:w="1276" w:type="dxa"/>
            <w:tcBorders>
              <w:top w:val="nil"/>
              <w:left w:val="nil"/>
              <w:bottom w:val="nil"/>
              <w:right w:val="nil"/>
            </w:tcBorders>
            <w:shd w:val="clear" w:color="auto" w:fill="auto"/>
            <w:noWrap/>
            <w:vAlign w:val="bottom"/>
            <w:hideMark/>
          </w:tcPr>
          <w:p w14:paraId="31F6FFB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TF</w:t>
            </w:r>
          </w:p>
        </w:tc>
        <w:tc>
          <w:tcPr>
            <w:tcW w:w="644" w:type="dxa"/>
            <w:tcBorders>
              <w:top w:val="nil"/>
              <w:left w:val="nil"/>
              <w:bottom w:val="nil"/>
              <w:right w:val="nil"/>
            </w:tcBorders>
            <w:shd w:val="clear" w:color="auto" w:fill="auto"/>
            <w:noWrap/>
            <w:vAlign w:val="bottom"/>
            <w:hideMark/>
          </w:tcPr>
          <w:p w14:paraId="6BBBD19C"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1F65433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0AD12E7D"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15F1352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Transcription Factor</w:t>
            </w:r>
          </w:p>
        </w:tc>
        <w:tc>
          <w:tcPr>
            <w:tcW w:w="1417" w:type="dxa"/>
            <w:tcBorders>
              <w:top w:val="nil"/>
              <w:left w:val="nil"/>
              <w:bottom w:val="nil"/>
              <w:right w:val="nil"/>
            </w:tcBorders>
          </w:tcPr>
          <w:p w14:paraId="7350F414"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46D2F077" w14:textId="68B7EECC"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DE3D556" w14:textId="255FEBBC" w:rsidTr="003F27B5">
        <w:trPr>
          <w:trHeight w:val="288"/>
        </w:trPr>
        <w:tc>
          <w:tcPr>
            <w:tcW w:w="1276" w:type="dxa"/>
            <w:tcBorders>
              <w:top w:val="nil"/>
              <w:left w:val="nil"/>
              <w:bottom w:val="nil"/>
              <w:right w:val="nil"/>
            </w:tcBorders>
            <w:shd w:val="clear" w:color="auto" w:fill="auto"/>
            <w:noWrap/>
            <w:vAlign w:val="bottom"/>
            <w:hideMark/>
          </w:tcPr>
          <w:p w14:paraId="0672DC6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TFBS</w:t>
            </w:r>
          </w:p>
        </w:tc>
        <w:tc>
          <w:tcPr>
            <w:tcW w:w="644" w:type="dxa"/>
            <w:tcBorders>
              <w:top w:val="nil"/>
              <w:left w:val="nil"/>
              <w:bottom w:val="nil"/>
              <w:right w:val="nil"/>
            </w:tcBorders>
            <w:shd w:val="clear" w:color="auto" w:fill="auto"/>
            <w:noWrap/>
            <w:vAlign w:val="bottom"/>
            <w:hideMark/>
          </w:tcPr>
          <w:p w14:paraId="7F7D4808"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0441501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58AA85D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20DDF3E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Transcription Factor Binding Site</w:t>
            </w:r>
          </w:p>
        </w:tc>
        <w:tc>
          <w:tcPr>
            <w:tcW w:w="1417" w:type="dxa"/>
            <w:tcBorders>
              <w:top w:val="nil"/>
              <w:left w:val="nil"/>
              <w:bottom w:val="nil"/>
              <w:right w:val="nil"/>
            </w:tcBorders>
          </w:tcPr>
          <w:p w14:paraId="29037536"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6BE3515A" w14:textId="03B099A8"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41E0776" w14:textId="0AB4E388" w:rsidTr="003F27B5">
        <w:trPr>
          <w:trHeight w:val="288"/>
        </w:trPr>
        <w:tc>
          <w:tcPr>
            <w:tcW w:w="1276" w:type="dxa"/>
            <w:tcBorders>
              <w:top w:val="nil"/>
              <w:left w:val="nil"/>
              <w:bottom w:val="nil"/>
              <w:right w:val="nil"/>
            </w:tcBorders>
            <w:shd w:val="clear" w:color="auto" w:fill="auto"/>
            <w:noWrap/>
            <w:vAlign w:val="bottom"/>
            <w:hideMark/>
          </w:tcPr>
          <w:p w14:paraId="287C495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TIC</w:t>
            </w:r>
          </w:p>
        </w:tc>
        <w:tc>
          <w:tcPr>
            <w:tcW w:w="644" w:type="dxa"/>
            <w:tcBorders>
              <w:top w:val="nil"/>
              <w:left w:val="nil"/>
              <w:bottom w:val="nil"/>
              <w:right w:val="nil"/>
            </w:tcBorders>
            <w:shd w:val="clear" w:color="auto" w:fill="auto"/>
            <w:noWrap/>
            <w:vAlign w:val="bottom"/>
            <w:hideMark/>
          </w:tcPr>
          <w:p w14:paraId="431572A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28DD574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4E69FF02"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368BCC1"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Transcription Initiation Complex</w:t>
            </w:r>
          </w:p>
        </w:tc>
        <w:tc>
          <w:tcPr>
            <w:tcW w:w="1417" w:type="dxa"/>
            <w:tcBorders>
              <w:top w:val="nil"/>
              <w:left w:val="nil"/>
              <w:bottom w:val="nil"/>
              <w:right w:val="nil"/>
            </w:tcBorders>
          </w:tcPr>
          <w:p w14:paraId="14312262"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5889995E" w14:textId="04B44E6B"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7305A22F" w14:textId="31CD977F" w:rsidTr="003F27B5">
        <w:trPr>
          <w:trHeight w:val="288"/>
        </w:trPr>
        <w:tc>
          <w:tcPr>
            <w:tcW w:w="1276" w:type="dxa"/>
            <w:tcBorders>
              <w:top w:val="nil"/>
              <w:left w:val="nil"/>
              <w:bottom w:val="nil"/>
              <w:right w:val="nil"/>
            </w:tcBorders>
            <w:shd w:val="clear" w:color="auto" w:fill="auto"/>
            <w:noWrap/>
            <w:vAlign w:val="bottom"/>
            <w:hideMark/>
          </w:tcPr>
          <w:p w14:paraId="3F11216B"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TMM</w:t>
            </w:r>
          </w:p>
        </w:tc>
        <w:tc>
          <w:tcPr>
            <w:tcW w:w="644" w:type="dxa"/>
            <w:tcBorders>
              <w:top w:val="nil"/>
              <w:left w:val="nil"/>
              <w:bottom w:val="nil"/>
              <w:right w:val="nil"/>
            </w:tcBorders>
            <w:shd w:val="clear" w:color="auto" w:fill="auto"/>
            <w:noWrap/>
            <w:vAlign w:val="bottom"/>
            <w:hideMark/>
          </w:tcPr>
          <w:p w14:paraId="0F3BE0EA"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073018B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5B312F06"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08E5CD67"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Trimmed Mean of M-Values</w:t>
            </w:r>
          </w:p>
        </w:tc>
        <w:tc>
          <w:tcPr>
            <w:tcW w:w="1417" w:type="dxa"/>
            <w:tcBorders>
              <w:top w:val="nil"/>
              <w:left w:val="nil"/>
              <w:bottom w:val="nil"/>
              <w:right w:val="nil"/>
            </w:tcBorders>
          </w:tcPr>
          <w:p w14:paraId="072B2E5C"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3739AFA4" w14:textId="3C00D654" w:rsidR="00CA4F7F" w:rsidRPr="00CA4F7F" w:rsidRDefault="00CA4F7F" w:rsidP="00A37657">
            <w:pPr>
              <w:spacing w:after="0" w:line="240" w:lineRule="auto"/>
              <w:rPr>
                <w:rFonts w:ascii="Times New Roman" w:eastAsia="Times New Roman" w:hAnsi="Times New Roman" w:cs="Times New Roman"/>
                <w:sz w:val="20"/>
                <w:lang w:eastAsia="en-ZA"/>
              </w:rPr>
            </w:pPr>
          </w:p>
        </w:tc>
      </w:tr>
      <w:tr w:rsidR="00CA4F7F" w:rsidRPr="00CA4F7F" w14:paraId="60130D52" w14:textId="3B13EB83" w:rsidTr="003F27B5">
        <w:trPr>
          <w:trHeight w:val="288"/>
        </w:trPr>
        <w:tc>
          <w:tcPr>
            <w:tcW w:w="1276" w:type="dxa"/>
            <w:tcBorders>
              <w:top w:val="nil"/>
              <w:left w:val="nil"/>
              <w:bottom w:val="nil"/>
              <w:right w:val="nil"/>
            </w:tcBorders>
            <w:shd w:val="clear" w:color="auto" w:fill="auto"/>
            <w:noWrap/>
            <w:vAlign w:val="bottom"/>
            <w:hideMark/>
          </w:tcPr>
          <w:p w14:paraId="3A2BE700"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TSS</w:t>
            </w:r>
          </w:p>
        </w:tc>
        <w:tc>
          <w:tcPr>
            <w:tcW w:w="644" w:type="dxa"/>
            <w:tcBorders>
              <w:top w:val="nil"/>
              <w:left w:val="nil"/>
              <w:bottom w:val="nil"/>
              <w:right w:val="nil"/>
            </w:tcBorders>
            <w:shd w:val="clear" w:color="auto" w:fill="auto"/>
            <w:noWrap/>
            <w:vAlign w:val="bottom"/>
            <w:hideMark/>
          </w:tcPr>
          <w:p w14:paraId="4149C3A4"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90" w:type="dxa"/>
            <w:tcBorders>
              <w:top w:val="nil"/>
              <w:left w:val="nil"/>
              <w:bottom w:val="nil"/>
              <w:right w:val="nil"/>
            </w:tcBorders>
            <w:shd w:val="clear" w:color="auto" w:fill="auto"/>
            <w:noWrap/>
            <w:vAlign w:val="bottom"/>
            <w:hideMark/>
          </w:tcPr>
          <w:p w14:paraId="45E33FD9"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709" w:type="dxa"/>
            <w:tcBorders>
              <w:top w:val="nil"/>
              <w:left w:val="nil"/>
              <w:bottom w:val="nil"/>
              <w:right w:val="nil"/>
            </w:tcBorders>
            <w:shd w:val="clear" w:color="auto" w:fill="auto"/>
            <w:noWrap/>
            <w:vAlign w:val="bottom"/>
            <w:hideMark/>
          </w:tcPr>
          <w:p w14:paraId="3A15366F"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p>
        </w:tc>
        <w:tc>
          <w:tcPr>
            <w:tcW w:w="4252" w:type="dxa"/>
            <w:gridSpan w:val="2"/>
            <w:tcBorders>
              <w:top w:val="nil"/>
              <w:left w:val="nil"/>
              <w:bottom w:val="nil"/>
              <w:right w:val="nil"/>
            </w:tcBorders>
            <w:shd w:val="clear" w:color="auto" w:fill="auto"/>
            <w:noWrap/>
            <w:vAlign w:val="bottom"/>
            <w:hideMark/>
          </w:tcPr>
          <w:p w14:paraId="5AD6088E" w14:textId="77777777" w:rsidR="00CA4F7F" w:rsidRPr="00A37657" w:rsidRDefault="00CA4F7F" w:rsidP="00CA4F7F">
            <w:pPr>
              <w:spacing w:after="0" w:line="360" w:lineRule="auto"/>
              <w:rPr>
                <w:rFonts w:ascii="Times New Roman" w:eastAsia="Times New Roman" w:hAnsi="Times New Roman" w:cs="Times New Roman"/>
                <w:sz w:val="20"/>
                <w:szCs w:val="20"/>
                <w:lang w:eastAsia="en-ZA"/>
              </w:rPr>
            </w:pPr>
            <w:r w:rsidRPr="00A37657">
              <w:rPr>
                <w:rFonts w:ascii="Times New Roman" w:eastAsia="Times New Roman" w:hAnsi="Times New Roman" w:cs="Times New Roman"/>
                <w:sz w:val="20"/>
                <w:szCs w:val="20"/>
                <w:lang w:eastAsia="en-ZA"/>
              </w:rPr>
              <w:t>Transcription Start Site</w:t>
            </w:r>
          </w:p>
        </w:tc>
        <w:tc>
          <w:tcPr>
            <w:tcW w:w="1417" w:type="dxa"/>
            <w:tcBorders>
              <w:top w:val="nil"/>
              <w:left w:val="nil"/>
              <w:bottom w:val="nil"/>
              <w:right w:val="nil"/>
            </w:tcBorders>
          </w:tcPr>
          <w:p w14:paraId="34DA2153" w14:textId="77777777" w:rsidR="00CA4F7F" w:rsidRPr="00CA4F7F" w:rsidRDefault="00CA4F7F" w:rsidP="00A37657">
            <w:pPr>
              <w:spacing w:after="0" w:line="240" w:lineRule="auto"/>
              <w:rPr>
                <w:rFonts w:ascii="Times New Roman" w:eastAsia="Times New Roman" w:hAnsi="Times New Roman" w:cs="Times New Roman"/>
                <w:sz w:val="20"/>
                <w:lang w:eastAsia="en-ZA"/>
              </w:rPr>
            </w:pPr>
          </w:p>
        </w:tc>
        <w:tc>
          <w:tcPr>
            <w:tcW w:w="238" w:type="dxa"/>
            <w:tcBorders>
              <w:top w:val="nil"/>
              <w:left w:val="nil"/>
              <w:bottom w:val="nil"/>
              <w:right w:val="nil"/>
            </w:tcBorders>
          </w:tcPr>
          <w:p w14:paraId="063EDEA1" w14:textId="1E9E2ABC" w:rsidR="00CA4F7F" w:rsidRPr="00CA4F7F" w:rsidRDefault="00CA4F7F" w:rsidP="00A37657">
            <w:pPr>
              <w:spacing w:after="0" w:line="240" w:lineRule="auto"/>
              <w:rPr>
                <w:rFonts w:ascii="Times New Roman" w:eastAsia="Times New Roman" w:hAnsi="Times New Roman" w:cs="Times New Roman"/>
                <w:sz w:val="20"/>
                <w:lang w:eastAsia="en-ZA"/>
              </w:rPr>
            </w:pPr>
          </w:p>
        </w:tc>
      </w:tr>
    </w:tbl>
    <w:p w14:paraId="1E930791" w14:textId="57F032FC" w:rsidR="005F27E0" w:rsidRDefault="005F27E0" w:rsidP="005F27E0">
      <w:pPr>
        <w:pStyle w:val="Heading1"/>
      </w:pPr>
      <w:bookmarkStart w:id="6" w:name="_Toc536697098"/>
      <w:r>
        <w:lastRenderedPageBreak/>
        <w:t>LIST OF FIGURES</w:t>
      </w:r>
      <w:bookmarkEnd w:id="6"/>
    </w:p>
    <w:p w14:paraId="34E0CA89" w14:textId="77777777" w:rsidR="008E7163" w:rsidRPr="008E7163" w:rsidRDefault="008E7163" w:rsidP="008E7163"/>
    <w:p w14:paraId="4DB5A728" w14:textId="0EFC9F99" w:rsidR="00D826C5" w:rsidRPr="002659CC" w:rsidRDefault="00D32926"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r w:rsidRPr="002659CC">
        <w:rPr>
          <w:rFonts w:ascii="Times New Roman" w:hAnsi="Times New Roman" w:cs="Times New Roman"/>
          <w:sz w:val="24"/>
          <w:szCs w:val="24"/>
        </w:rPr>
        <w:fldChar w:fldCharType="begin"/>
      </w:r>
      <w:r w:rsidRPr="002659CC">
        <w:rPr>
          <w:rFonts w:ascii="Times New Roman" w:hAnsi="Times New Roman" w:cs="Times New Roman"/>
          <w:sz w:val="24"/>
          <w:szCs w:val="24"/>
        </w:rPr>
        <w:instrText xml:space="preserve"> TOC \h \z \c "Figure" </w:instrText>
      </w:r>
      <w:r w:rsidRPr="002659CC">
        <w:rPr>
          <w:rFonts w:ascii="Times New Roman" w:hAnsi="Times New Roman" w:cs="Times New Roman"/>
          <w:sz w:val="24"/>
          <w:szCs w:val="24"/>
        </w:rPr>
        <w:fldChar w:fldCharType="separate"/>
      </w:r>
      <w:hyperlink w:anchor="_Toc532752919" w:history="1">
        <w:r w:rsidR="00D826C5" w:rsidRPr="002659CC">
          <w:rPr>
            <w:rStyle w:val="Hyperlink"/>
            <w:rFonts w:ascii="Times New Roman" w:hAnsi="Times New Roman" w:cs="Times New Roman"/>
            <w:noProof/>
            <w:sz w:val="24"/>
            <w:szCs w:val="24"/>
          </w:rPr>
          <w:t>Figure 1: Workflow of Methodology</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_Toc532752919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19</w:t>
        </w:r>
        <w:r w:rsidR="00D826C5" w:rsidRPr="002659CC">
          <w:rPr>
            <w:rFonts w:ascii="Times New Roman" w:hAnsi="Times New Roman" w:cs="Times New Roman"/>
            <w:noProof/>
            <w:webHidden/>
            <w:sz w:val="24"/>
            <w:szCs w:val="24"/>
          </w:rPr>
          <w:fldChar w:fldCharType="end"/>
        </w:r>
      </w:hyperlink>
    </w:p>
    <w:p w14:paraId="4CDA774E" w14:textId="671FA789"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20" w:history="1">
        <w:r w:rsidR="00D826C5" w:rsidRPr="002659CC">
          <w:rPr>
            <w:rStyle w:val="Hyperlink"/>
            <w:rFonts w:ascii="Times New Roman" w:hAnsi="Times New Roman" w:cs="Times New Roman"/>
            <w:noProof/>
            <w:sz w:val="24"/>
            <w:szCs w:val="24"/>
          </w:rPr>
          <w:t>Fig</w:t>
        </w:r>
        <w:r w:rsidR="002659CC" w:rsidRPr="002659CC">
          <w:rPr>
            <w:rStyle w:val="Hyperlink"/>
            <w:rFonts w:ascii="Times New Roman" w:hAnsi="Times New Roman" w:cs="Times New Roman"/>
            <w:noProof/>
            <w:sz w:val="24"/>
            <w:szCs w:val="24"/>
          </w:rPr>
          <w:t>ure 2: Representation of a PSFM</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_Toc532752920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27</w:t>
        </w:r>
        <w:r w:rsidR="00D826C5" w:rsidRPr="002659CC">
          <w:rPr>
            <w:rFonts w:ascii="Times New Roman" w:hAnsi="Times New Roman" w:cs="Times New Roman"/>
            <w:noProof/>
            <w:webHidden/>
            <w:sz w:val="24"/>
            <w:szCs w:val="24"/>
          </w:rPr>
          <w:fldChar w:fldCharType="end"/>
        </w:r>
      </w:hyperlink>
    </w:p>
    <w:p w14:paraId="741FDA01" w14:textId="56F169C6"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21" w:history="1">
        <w:r w:rsidR="00D826C5" w:rsidRPr="002659CC">
          <w:rPr>
            <w:rStyle w:val="Hyperlink"/>
            <w:rFonts w:ascii="Times New Roman" w:hAnsi="Times New Roman" w:cs="Times New Roman"/>
            <w:noProof/>
            <w:sz w:val="24"/>
            <w:szCs w:val="24"/>
          </w:rPr>
          <w:t>Figure 3: MDS plot representing the differences in mRNA levels between RNA-seq samples</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_Toc532752921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33</w:t>
        </w:r>
        <w:r w:rsidR="00D826C5" w:rsidRPr="002659CC">
          <w:rPr>
            <w:rFonts w:ascii="Times New Roman" w:hAnsi="Times New Roman" w:cs="Times New Roman"/>
            <w:noProof/>
            <w:webHidden/>
            <w:sz w:val="24"/>
            <w:szCs w:val="24"/>
          </w:rPr>
          <w:fldChar w:fldCharType="end"/>
        </w:r>
      </w:hyperlink>
    </w:p>
    <w:p w14:paraId="04FB3D12" w14:textId="2D3A5989"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22" w:history="1">
        <w:r w:rsidR="00D826C5" w:rsidRPr="002659CC">
          <w:rPr>
            <w:rStyle w:val="Hyperlink"/>
            <w:rFonts w:ascii="Times New Roman" w:hAnsi="Times New Roman" w:cs="Times New Roman"/>
            <w:noProof/>
            <w:sz w:val="24"/>
            <w:szCs w:val="24"/>
          </w:rPr>
          <w:t>Figure 4: MD plot showing logFC compared to average abundance of each gene.</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_Toc532752922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34</w:t>
        </w:r>
        <w:r w:rsidR="00D826C5" w:rsidRPr="002659CC">
          <w:rPr>
            <w:rFonts w:ascii="Times New Roman" w:hAnsi="Times New Roman" w:cs="Times New Roman"/>
            <w:noProof/>
            <w:webHidden/>
            <w:sz w:val="24"/>
            <w:szCs w:val="24"/>
          </w:rPr>
          <w:fldChar w:fldCharType="end"/>
        </w:r>
      </w:hyperlink>
    </w:p>
    <w:p w14:paraId="356293D0" w14:textId="53275F3A"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23" w:history="1">
        <w:r w:rsidR="00D826C5" w:rsidRPr="002659CC">
          <w:rPr>
            <w:rStyle w:val="Hyperlink"/>
            <w:rFonts w:ascii="Times New Roman" w:hAnsi="Times New Roman" w:cs="Times New Roman"/>
            <w:noProof/>
            <w:sz w:val="24"/>
            <w:szCs w:val="24"/>
          </w:rPr>
          <w:t>Figure 5: Heat maps of the expression levels of the most DE genes across all samples</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_Toc532752923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36</w:t>
        </w:r>
        <w:r w:rsidR="00D826C5" w:rsidRPr="002659CC">
          <w:rPr>
            <w:rFonts w:ascii="Times New Roman" w:hAnsi="Times New Roman" w:cs="Times New Roman"/>
            <w:noProof/>
            <w:webHidden/>
            <w:sz w:val="24"/>
            <w:szCs w:val="24"/>
          </w:rPr>
          <w:fldChar w:fldCharType="end"/>
        </w:r>
      </w:hyperlink>
    </w:p>
    <w:p w14:paraId="21CD55DA" w14:textId="73184E23"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24" w:history="1">
        <w:r w:rsidR="00D826C5" w:rsidRPr="002659CC">
          <w:rPr>
            <w:rStyle w:val="Hyperlink"/>
            <w:rFonts w:ascii="Times New Roman" w:hAnsi="Times New Roman" w:cs="Times New Roman"/>
            <w:noProof/>
            <w:sz w:val="24"/>
            <w:szCs w:val="24"/>
          </w:rPr>
          <w:t>Figure 6:</w:t>
        </w:r>
        <w:r w:rsidR="00D826C5" w:rsidRPr="002659CC">
          <w:rPr>
            <w:rStyle w:val="Hyperlink"/>
            <w:rFonts w:ascii="Times New Roman" w:hAnsi="Times New Roman" w:cs="Times New Roman"/>
            <w:noProof/>
            <w:sz w:val="24"/>
            <w:szCs w:val="24"/>
            <w:lang w:eastAsia="en-ZA"/>
          </w:rPr>
          <w:t xml:space="preserve"> </w:t>
        </w:r>
        <w:r w:rsidR="00D826C5" w:rsidRPr="002659CC">
          <w:rPr>
            <w:rStyle w:val="Hyperlink"/>
            <w:rFonts w:ascii="Times New Roman" w:hAnsi="Times New Roman" w:cs="Times New Roman"/>
            <w:noProof/>
            <w:sz w:val="24"/>
            <w:szCs w:val="24"/>
          </w:rPr>
          <w:t xml:space="preserve"> Bar graphs representing GO enrichment in upregulated gene sets</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_Toc532752924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37</w:t>
        </w:r>
        <w:r w:rsidR="00D826C5" w:rsidRPr="002659CC">
          <w:rPr>
            <w:rFonts w:ascii="Times New Roman" w:hAnsi="Times New Roman" w:cs="Times New Roman"/>
            <w:noProof/>
            <w:webHidden/>
            <w:sz w:val="24"/>
            <w:szCs w:val="24"/>
          </w:rPr>
          <w:fldChar w:fldCharType="end"/>
        </w:r>
      </w:hyperlink>
    </w:p>
    <w:p w14:paraId="5D634404" w14:textId="406594D7"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25" w:history="1">
        <w:r w:rsidR="00D826C5" w:rsidRPr="002659CC">
          <w:rPr>
            <w:rStyle w:val="Hyperlink"/>
            <w:rFonts w:ascii="Times New Roman" w:hAnsi="Times New Roman" w:cs="Times New Roman"/>
            <w:noProof/>
            <w:sz w:val="24"/>
            <w:szCs w:val="24"/>
          </w:rPr>
          <w:t>Figure 7: Bar graphs representing KEGG pathway in upregulated gene sets</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_Toc532752925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38</w:t>
        </w:r>
        <w:r w:rsidR="00D826C5" w:rsidRPr="002659CC">
          <w:rPr>
            <w:rFonts w:ascii="Times New Roman" w:hAnsi="Times New Roman" w:cs="Times New Roman"/>
            <w:noProof/>
            <w:webHidden/>
            <w:sz w:val="24"/>
            <w:szCs w:val="24"/>
          </w:rPr>
          <w:fldChar w:fldCharType="end"/>
        </w:r>
      </w:hyperlink>
    </w:p>
    <w:p w14:paraId="443533A8" w14:textId="04855BD1"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26" w:history="1">
        <w:r w:rsidR="00D826C5" w:rsidRPr="002659CC">
          <w:rPr>
            <w:rStyle w:val="Hyperlink"/>
            <w:rFonts w:ascii="Times New Roman" w:hAnsi="Times New Roman" w:cs="Times New Roman"/>
            <w:noProof/>
            <w:sz w:val="24"/>
            <w:szCs w:val="24"/>
          </w:rPr>
          <w:t>Figure 8: Survival analysis of predicted biomarkers in MCF7 cells</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_Toc532752926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48</w:t>
        </w:r>
        <w:r w:rsidR="00D826C5" w:rsidRPr="002659CC">
          <w:rPr>
            <w:rFonts w:ascii="Times New Roman" w:hAnsi="Times New Roman" w:cs="Times New Roman"/>
            <w:noProof/>
            <w:webHidden/>
            <w:sz w:val="24"/>
            <w:szCs w:val="24"/>
          </w:rPr>
          <w:fldChar w:fldCharType="end"/>
        </w:r>
      </w:hyperlink>
    </w:p>
    <w:p w14:paraId="480B8494" w14:textId="1867E164"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27" w:history="1">
        <w:r w:rsidR="00D826C5" w:rsidRPr="002659CC">
          <w:rPr>
            <w:rStyle w:val="Hyperlink"/>
            <w:rFonts w:ascii="Times New Roman" w:hAnsi="Times New Roman" w:cs="Times New Roman"/>
            <w:noProof/>
            <w:sz w:val="24"/>
            <w:szCs w:val="24"/>
          </w:rPr>
          <w:t>Figure 9: Survival analysis of predicted biomarkers in MDA-MB-231 cells</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_Toc532752927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49</w:t>
        </w:r>
        <w:r w:rsidR="00D826C5" w:rsidRPr="002659CC">
          <w:rPr>
            <w:rFonts w:ascii="Times New Roman" w:hAnsi="Times New Roman" w:cs="Times New Roman"/>
            <w:noProof/>
            <w:webHidden/>
            <w:sz w:val="24"/>
            <w:szCs w:val="24"/>
          </w:rPr>
          <w:fldChar w:fldCharType="end"/>
        </w:r>
      </w:hyperlink>
    </w:p>
    <w:p w14:paraId="7CEA05B7" w14:textId="199F4AC7"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28" w:history="1">
        <w:r w:rsidR="00D826C5" w:rsidRPr="002659CC">
          <w:rPr>
            <w:rStyle w:val="Hyperlink"/>
            <w:rFonts w:ascii="Times New Roman" w:hAnsi="Times New Roman" w:cs="Times New Roman"/>
            <w:noProof/>
            <w:sz w:val="24"/>
            <w:szCs w:val="24"/>
          </w:rPr>
          <w:t>Figure 10: Analysis of prognostic value of predicted biomarkers for breast cancer metastasis</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_Toc532752928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50</w:t>
        </w:r>
        <w:r w:rsidR="00D826C5" w:rsidRPr="002659CC">
          <w:rPr>
            <w:rFonts w:ascii="Times New Roman" w:hAnsi="Times New Roman" w:cs="Times New Roman"/>
            <w:noProof/>
            <w:webHidden/>
            <w:sz w:val="24"/>
            <w:szCs w:val="24"/>
          </w:rPr>
          <w:fldChar w:fldCharType="end"/>
        </w:r>
      </w:hyperlink>
    </w:p>
    <w:p w14:paraId="38EA4986" w14:textId="39057D4C"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29" w:history="1">
        <w:r w:rsidR="00D826C5" w:rsidRPr="002659CC">
          <w:rPr>
            <w:rStyle w:val="Hyperlink"/>
            <w:rFonts w:ascii="Times New Roman" w:hAnsi="Times New Roman" w:cs="Times New Roman"/>
            <w:noProof/>
            <w:sz w:val="24"/>
            <w:szCs w:val="24"/>
          </w:rPr>
          <w:t>Figure 11: Network of TF-gene interactions</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_Toc532752929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51</w:t>
        </w:r>
        <w:r w:rsidR="00D826C5" w:rsidRPr="002659CC">
          <w:rPr>
            <w:rFonts w:ascii="Times New Roman" w:hAnsi="Times New Roman" w:cs="Times New Roman"/>
            <w:noProof/>
            <w:webHidden/>
            <w:sz w:val="24"/>
            <w:szCs w:val="24"/>
          </w:rPr>
          <w:fldChar w:fldCharType="end"/>
        </w:r>
      </w:hyperlink>
    </w:p>
    <w:p w14:paraId="0F135FE4" w14:textId="7B61CBC8"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30" w:history="1">
        <w:r w:rsidR="00D826C5" w:rsidRPr="002659CC">
          <w:rPr>
            <w:rStyle w:val="Hyperlink"/>
            <w:rFonts w:ascii="Times New Roman" w:hAnsi="Times New Roman" w:cs="Times New Roman"/>
            <w:noProof/>
            <w:sz w:val="24"/>
            <w:szCs w:val="24"/>
          </w:rPr>
          <w:t xml:space="preserve">Figure 12: </w:t>
        </w:r>
        <w:r w:rsidR="002659CC" w:rsidRPr="002659CC">
          <w:rPr>
            <w:rStyle w:val="Hyperlink"/>
            <w:rFonts w:ascii="Times New Roman" w:hAnsi="Times New Roman" w:cs="Times New Roman"/>
            <w:noProof/>
            <w:sz w:val="24"/>
            <w:szCs w:val="24"/>
          </w:rPr>
          <w:t>Network of TF-gene interactions</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_Toc532752930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52</w:t>
        </w:r>
        <w:r w:rsidR="00D826C5" w:rsidRPr="002659CC">
          <w:rPr>
            <w:rFonts w:ascii="Times New Roman" w:hAnsi="Times New Roman" w:cs="Times New Roman"/>
            <w:noProof/>
            <w:webHidden/>
            <w:sz w:val="24"/>
            <w:szCs w:val="24"/>
          </w:rPr>
          <w:fldChar w:fldCharType="end"/>
        </w:r>
      </w:hyperlink>
    </w:p>
    <w:p w14:paraId="755268DE" w14:textId="18E80DC2" w:rsidR="00D826C5" w:rsidRPr="002659CC" w:rsidRDefault="0036461D" w:rsidP="002659CC">
      <w:pPr>
        <w:pStyle w:val="TableofFigures"/>
        <w:tabs>
          <w:tab w:val="right" w:leader="dot" w:pos="9016"/>
        </w:tabs>
        <w:spacing w:line="360" w:lineRule="auto"/>
        <w:rPr>
          <w:rFonts w:ascii="Times New Roman" w:eastAsiaTheme="minorEastAsia" w:hAnsi="Times New Roman" w:cs="Times New Roman"/>
          <w:noProof/>
          <w:sz w:val="24"/>
          <w:szCs w:val="24"/>
          <w:lang w:eastAsia="en-ZA"/>
        </w:rPr>
      </w:pPr>
      <w:hyperlink w:anchor="_Toc532752931" w:history="1">
        <w:r w:rsidR="00D826C5" w:rsidRPr="002659CC">
          <w:rPr>
            <w:rStyle w:val="Hyperlink"/>
            <w:rFonts w:ascii="Times New Roman" w:hAnsi="Times New Roman" w:cs="Times New Roman"/>
            <w:noProof/>
            <w:sz w:val="24"/>
            <w:szCs w:val="24"/>
          </w:rPr>
          <w:t>Figure S1: Scatterplot of BCV against transcript abundance across samples.</w:t>
        </w:r>
        <w:r w:rsidR="00D826C5" w:rsidRPr="002659CC">
          <w:rPr>
            <w:rFonts w:ascii="Times New Roman" w:hAnsi="Times New Roman" w:cs="Times New Roman"/>
            <w:noProof/>
            <w:webHidden/>
            <w:sz w:val="24"/>
            <w:szCs w:val="24"/>
          </w:rPr>
          <w:tab/>
        </w:r>
        <w:r w:rsidR="00D826C5" w:rsidRPr="002659CC">
          <w:rPr>
            <w:rFonts w:ascii="Times New Roman" w:hAnsi="Times New Roman" w:cs="Times New Roman"/>
            <w:noProof/>
            <w:webHidden/>
            <w:sz w:val="24"/>
            <w:szCs w:val="24"/>
          </w:rPr>
          <w:fldChar w:fldCharType="begin"/>
        </w:r>
        <w:r w:rsidR="00D826C5" w:rsidRPr="002659CC">
          <w:rPr>
            <w:rFonts w:ascii="Times New Roman" w:hAnsi="Times New Roman" w:cs="Times New Roman"/>
            <w:noProof/>
            <w:webHidden/>
            <w:sz w:val="24"/>
            <w:szCs w:val="24"/>
          </w:rPr>
          <w:instrText xml:space="preserve"> PAGEREF _Toc532752931 \h </w:instrText>
        </w:r>
        <w:r w:rsidR="00D826C5" w:rsidRPr="002659CC">
          <w:rPr>
            <w:rFonts w:ascii="Times New Roman" w:hAnsi="Times New Roman" w:cs="Times New Roman"/>
            <w:noProof/>
            <w:webHidden/>
            <w:sz w:val="24"/>
            <w:szCs w:val="24"/>
          </w:rPr>
        </w:r>
        <w:r w:rsidR="00D826C5" w:rsidRPr="002659CC">
          <w:rPr>
            <w:rFonts w:ascii="Times New Roman" w:hAnsi="Times New Roman" w:cs="Times New Roman"/>
            <w:noProof/>
            <w:webHidden/>
            <w:sz w:val="24"/>
            <w:szCs w:val="24"/>
          </w:rPr>
          <w:fldChar w:fldCharType="separate"/>
        </w:r>
        <w:r w:rsidR="006B3EF3">
          <w:rPr>
            <w:rFonts w:ascii="Times New Roman" w:hAnsi="Times New Roman" w:cs="Times New Roman"/>
            <w:noProof/>
            <w:webHidden/>
            <w:sz w:val="24"/>
            <w:szCs w:val="24"/>
          </w:rPr>
          <w:t>68</w:t>
        </w:r>
        <w:r w:rsidR="00D826C5" w:rsidRPr="002659CC">
          <w:rPr>
            <w:rFonts w:ascii="Times New Roman" w:hAnsi="Times New Roman" w:cs="Times New Roman"/>
            <w:noProof/>
            <w:webHidden/>
            <w:sz w:val="24"/>
            <w:szCs w:val="24"/>
          </w:rPr>
          <w:fldChar w:fldCharType="end"/>
        </w:r>
      </w:hyperlink>
    </w:p>
    <w:p w14:paraId="56D7A7C6" w14:textId="18FB35AB" w:rsidR="00D32926" w:rsidRPr="008E7163" w:rsidRDefault="00D32926" w:rsidP="002659CC">
      <w:pPr>
        <w:spacing w:line="360" w:lineRule="auto"/>
        <w:rPr>
          <w:rFonts w:ascii="Times New Roman" w:hAnsi="Times New Roman" w:cs="Times New Roman"/>
          <w:sz w:val="24"/>
          <w:szCs w:val="24"/>
        </w:rPr>
      </w:pPr>
      <w:r w:rsidRPr="002659CC">
        <w:rPr>
          <w:rFonts w:ascii="Times New Roman" w:hAnsi="Times New Roman" w:cs="Times New Roman"/>
          <w:sz w:val="24"/>
          <w:szCs w:val="24"/>
        </w:rPr>
        <w:fldChar w:fldCharType="end"/>
      </w:r>
    </w:p>
    <w:p w14:paraId="3ABEFDAF" w14:textId="5F1096E8" w:rsidR="005F27E0" w:rsidRDefault="005F27E0" w:rsidP="005F27E0">
      <w:pPr>
        <w:pStyle w:val="Heading1"/>
      </w:pPr>
      <w:bookmarkStart w:id="7" w:name="_Toc536697099"/>
      <w:r>
        <w:t>LIST OF TABLES</w:t>
      </w:r>
      <w:bookmarkEnd w:id="7"/>
    </w:p>
    <w:p w14:paraId="35A18FA2" w14:textId="599844C9" w:rsidR="00A023F7" w:rsidRDefault="00A023F7" w:rsidP="000E1059">
      <w:pPr>
        <w:spacing w:line="360" w:lineRule="auto"/>
      </w:pPr>
    </w:p>
    <w:p w14:paraId="3FE84328" w14:textId="10FF428C" w:rsidR="00B13448" w:rsidRPr="00E25C5B" w:rsidRDefault="00F57EE6" w:rsidP="00E25C5B">
      <w:pPr>
        <w:pStyle w:val="TableofFigures"/>
        <w:tabs>
          <w:tab w:val="right" w:leader="dot" w:pos="9016"/>
        </w:tabs>
        <w:spacing w:line="360" w:lineRule="auto"/>
        <w:rPr>
          <w:rFonts w:ascii="Times New Roman" w:eastAsiaTheme="minorEastAsia" w:hAnsi="Times New Roman" w:cs="Times New Roman"/>
          <w:noProof/>
          <w:sz w:val="24"/>
          <w:lang w:eastAsia="en-ZA"/>
        </w:rPr>
      </w:pPr>
      <w:r w:rsidRPr="008E7163">
        <w:rPr>
          <w:rStyle w:val="Hyperlink"/>
          <w:rFonts w:ascii="Times New Roman" w:hAnsi="Times New Roman" w:cs="Times New Roman"/>
          <w:noProof/>
          <w:sz w:val="24"/>
          <w:szCs w:val="24"/>
        </w:rPr>
        <w:fldChar w:fldCharType="begin"/>
      </w:r>
      <w:r w:rsidRPr="008E7163">
        <w:rPr>
          <w:rStyle w:val="Hyperlink"/>
          <w:rFonts w:ascii="Times New Roman" w:hAnsi="Times New Roman" w:cs="Times New Roman"/>
          <w:noProof/>
          <w:sz w:val="24"/>
          <w:szCs w:val="24"/>
        </w:rPr>
        <w:instrText xml:space="preserve"> TOC \h \z \c "Table" </w:instrText>
      </w:r>
      <w:r w:rsidRPr="008E7163">
        <w:rPr>
          <w:rStyle w:val="Hyperlink"/>
          <w:rFonts w:ascii="Times New Roman" w:hAnsi="Times New Roman" w:cs="Times New Roman"/>
          <w:noProof/>
          <w:sz w:val="24"/>
          <w:szCs w:val="24"/>
        </w:rPr>
        <w:fldChar w:fldCharType="separate"/>
      </w:r>
      <w:hyperlink w:anchor="_Toc532821410" w:history="1">
        <w:r w:rsidR="00B13448" w:rsidRPr="00E25C5B">
          <w:rPr>
            <w:rStyle w:val="Hyperlink"/>
            <w:rFonts w:ascii="Times New Roman" w:hAnsi="Times New Roman" w:cs="Times New Roman"/>
            <w:noProof/>
            <w:sz w:val="24"/>
          </w:rPr>
          <w:t>Table 1: RNA-seq samples retrieved from GEO</w:t>
        </w:r>
        <w:r w:rsidR="00B13448" w:rsidRPr="00E25C5B">
          <w:rPr>
            <w:rFonts w:ascii="Times New Roman" w:hAnsi="Times New Roman" w:cs="Times New Roman"/>
            <w:noProof/>
            <w:webHidden/>
            <w:sz w:val="24"/>
          </w:rPr>
          <w:tab/>
        </w:r>
        <w:r w:rsidR="00B13448" w:rsidRPr="00E25C5B">
          <w:rPr>
            <w:rFonts w:ascii="Times New Roman" w:hAnsi="Times New Roman" w:cs="Times New Roman"/>
            <w:noProof/>
            <w:webHidden/>
            <w:sz w:val="24"/>
          </w:rPr>
          <w:fldChar w:fldCharType="begin"/>
        </w:r>
        <w:r w:rsidR="00B13448" w:rsidRPr="00E25C5B">
          <w:rPr>
            <w:rFonts w:ascii="Times New Roman" w:hAnsi="Times New Roman" w:cs="Times New Roman"/>
            <w:noProof/>
            <w:webHidden/>
            <w:sz w:val="24"/>
          </w:rPr>
          <w:instrText xml:space="preserve"> PAGEREF _Toc532821410 \h </w:instrText>
        </w:r>
        <w:r w:rsidR="00B13448" w:rsidRPr="00E25C5B">
          <w:rPr>
            <w:rFonts w:ascii="Times New Roman" w:hAnsi="Times New Roman" w:cs="Times New Roman"/>
            <w:noProof/>
            <w:webHidden/>
            <w:sz w:val="24"/>
          </w:rPr>
        </w:r>
        <w:r w:rsidR="00B13448" w:rsidRPr="00E25C5B">
          <w:rPr>
            <w:rFonts w:ascii="Times New Roman" w:hAnsi="Times New Roman" w:cs="Times New Roman"/>
            <w:noProof/>
            <w:webHidden/>
            <w:sz w:val="24"/>
          </w:rPr>
          <w:fldChar w:fldCharType="separate"/>
        </w:r>
        <w:r w:rsidR="006B3EF3">
          <w:rPr>
            <w:rFonts w:ascii="Times New Roman" w:hAnsi="Times New Roman" w:cs="Times New Roman"/>
            <w:noProof/>
            <w:webHidden/>
            <w:sz w:val="24"/>
          </w:rPr>
          <w:t>21</w:t>
        </w:r>
        <w:r w:rsidR="00B13448" w:rsidRPr="00E25C5B">
          <w:rPr>
            <w:rFonts w:ascii="Times New Roman" w:hAnsi="Times New Roman" w:cs="Times New Roman"/>
            <w:noProof/>
            <w:webHidden/>
            <w:sz w:val="24"/>
          </w:rPr>
          <w:fldChar w:fldCharType="end"/>
        </w:r>
      </w:hyperlink>
    </w:p>
    <w:p w14:paraId="4C652076" w14:textId="47905DE1" w:rsidR="00B13448" w:rsidRPr="00E25C5B" w:rsidRDefault="0036461D" w:rsidP="00E25C5B">
      <w:pPr>
        <w:pStyle w:val="TableofFigures"/>
        <w:tabs>
          <w:tab w:val="right" w:leader="dot" w:pos="9016"/>
        </w:tabs>
        <w:spacing w:line="360" w:lineRule="auto"/>
        <w:rPr>
          <w:rFonts w:ascii="Times New Roman" w:eastAsiaTheme="minorEastAsia" w:hAnsi="Times New Roman" w:cs="Times New Roman"/>
          <w:noProof/>
          <w:sz w:val="24"/>
          <w:lang w:eastAsia="en-ZA"/>
        </w:rPr>
      </w:pPr>
      <w:hyperlink w:anchor="_Toc532821411" w:history="1">
        <w:r w:rsidR="00B13448" w:rsidRPr="00E25C5B">
          <w:rPr>
            <w:rStyle w:val="Hyperlink"/>
            <w:rFonts w:ascii="Times New Roman" w:hAnsi="Times New Roman" w:cs="Times New Roman"/>
            <w:noProof/>
            <w:sz w:val="24"/>
          </w:rPr>
          <w:t>Table 2: Number of up- and downregulated DE genes</w:t>
        </w:r>
        <w:r w:rsidR="00B13448" w:rsidRPr="00E25C5B">
          <w:rPr>
            <w:rFonts w:ascii="Times New Roman" w:hAnsi="Times New Roman" w:cs="Times New Roman"/>
            <w:noProof/>
            <w:webHidden/>
            <w:sz w:val="24"/>
          </w:rPr>
          <w:tab/>
        </w:r>
        <w:r w:rsidR="00B13448" w:rsidRPr="00E25C5B">
          <w:rPr>
            <w:rFonts w:ascii="Times New Roman" w:hAnsi="Times New Roman" w:cs="Times New Roman"/>
            <w:noProof/>
            <w:webHidden/>
            <w:sz w:val="24"/>
          </w:rPr>
          <w:fldChar w:fldCharType="begin"/>
        </w:r>
        <w:r w:rsidR="00B13448" w:rsidRPr="00E25C5B">
          <w:rPr>
            <w:rFonts w:ascii="Times New Roman" w:hAnsi="Times New Roman" w:cs="Times New Roman"/>
            <w:noProof/>
            <w:webHidden/>
            <w:sz w:val="24"/>
          </w:rPr>
          <w:instrText xml:space="preserve"> PAGEREF _Toc532821411 \h </w:instrText>
        </w:r>
        <w:r w:rsidR="00B13448" w:rsidRPr="00E25C5B">
          <w:rPr>
            <w:rFonts w:ascii="Times New Roman" w:hAnsi="Times New Roman" w:cs="Times New Roman"/>
            <w:noProof/>
            <w:webHidden/>
            <w:sz w:val="24"/>
          </w:rPr>
        </w:r>
        <w:r w:rsidR="00B13448" w:rsidRPr="00E25C5B">
          <w:rPr>
            <w:rFonts w:ascii="Times New Roman" w:hAnsi="Times New Roman" w:cs="Times New Roman"/>
            <w:noProof/>
            <w:webHidden/>
            <w:sz w:val="24"/>
          </w:rPr>
          <w:fldChar w:fldCharType="separate"/>
        </w:r>
        <w:r w:rsidR="006B3EF3">
          <w:rPr>
            <w:rFonts w:ascii="Times New Roman" w:hAnsi="Times New Roman" w:cs="Times New Roman"/>
            <w:noProof/>
            <w:webHidden/>
            <w:sz w:val="24"/>
          </w:rPr>
          <w:t>34</w:t>
        </w:r>
        <w:r w:rsidR="00B13448" w:rsidRPr="00E25C5B">
          <w:rPr>
            <w:rFonts w:ascii="Times New Roman" w:hAnsi="Times New Roman" w:cs="Times New Roman"/>
            <w:noProof/>
            <w:webHidden/>
            <w:sz w:val="24"/>
          </w:rPr>
          <w:fldChar w:fldCharType="end"/>
        </w:r>
      </w:hyperlink>
    </w:p>
    <w:p w14:paraId="5E9B1AEB" w14:textId="59FE3F5F" w:rsidR="00B13448" w:rsidRPr="00E25C5B" w:rsidRDefault="0036461D" w:rsidP="00E25C5B">
      <w:pPr>
        <w:pStyle w:val="TableofFigures"/>
        <w:tabs>
          <w:tab w:val="right" w:leader="dot" w:pos="9016"/>
        </w:tabs>
        <w:spacing w:line="360" w:lineRule="auto"/>
        <w:rPr>
          <w:rFonts w:ascii="Times New Roman" w:eastAsiaTheme="minorEastAsia" w:hAnsi="Times New Roman" w:cs="Times New Roman"/>
          <w:noProof/>
          <w:sz w:val="24"/>
          <w:lang w:eastAsia="en-ZA"/>
        </w:rPr>
      </w:pPr>
      <w:hyperlink w:anchor="_Toc532821412" w:history="1">
        <w:r w:rsidR="00B13448" w:rsidRPr="00E25C5B">
          <w:rPr>
            <w:rStyle w:val="Hyperlink"/>
            <w:rFonts w:ascii="Times New Roman" w:hAnsi="Times New Roman" w:cs="Times New Roman"/>
            <w:noProof/>
            <w:sz w:val="24"/>
          </w:rPr>
          <w:t>Table 3: TFBSs Enriched in DE genes upregulated in MCF7 vs MCF10A</w:t>
        </w:r>
        <w:r w:rsidR="00B13448" w:rsidRPr="00E25C5B">
          <w:rPr>
            <w:rFonts w:ascii="Times New Roman" w:hAnsi="Times New Roman" w:cs="Times New Roman"/>
            <w:noProof/>
            <w:webHidden/>
            <w:sz w:val="24"/>
          </w:rPr>
          <w:tab/>
        </w:r>
        <w:r w:rsidR="00B13448" w:rsidRPr="00E25C5B">
          <w:rPr>
            <w:rFonts w:ascii="Times New Roman" w:hAnsi="Times New Roman" w:cs="Times New Roman"/>
            <w:noProof/>
            <w:webHidden/>
            <w:sz w:val="24"/>
          </w:rPr>
          <w:fldChar w:fldCharType="begin"/>
        </w:r>
        <w:r w:rsidR="00B13448" w:rsidRPr="00E25C5B">
          <w:rPr>
            <w:rFonts w:ascii="Times New Roman" w:hAnsi="Times New Roman" w:cs="Times New Roman"/>
            <w:noProof/>
            <w:webHidden/>
            <w:sz w:val="24"/>
          </w:rPr>
          <w:instrText xml:space="preserve"> PAGEREF _Toc532821412 \h </w:instrText>
        </w:r>
        <w:r w:rsidR="00B13448" w:rsidRPr="00E25C5B">
          <w:rPr>
            <w:rFonts w:ascii="Times New Roman" w:hAnsi="Times New Roman" w:cs="Times New Roman"/>
            <w:noProof/>
            <w:webHidden/>
            <w:sz w:val="24"/>
          </w:rPr>
        </w:r>
        <w:r w:rsidR="00B13448" w:rsidRPr="00E25C5B">
          <w:rPr>
            <w:rFonts w:ascii="Times New Roman" w:hAnsi="Times New Roman" w:cs="Times New Roman"/>
            <w:noProof/>
            <w:webHidden/>
            <w:sz w:val="24"/>
          </w:rPr>
          <w:fldChar w:fldCharType="separate"/>
        </w:r>
        <w:r w:rsidR="006B3EF3">
          <w:rPr>
            <w:rFonts w:ascii="Times New Roman" w:hAnsi="Times New Roman" w:cs="Times New Roman"/>
            <w:noProof/>
            <w:webHidden/>
            <w:sz w:val="24"/>
          </w:rPr>
          <w:t>41</w:t>
        </w:r>
        <w:r w:rsidR="00B13448" w:rsidRPr="00E25C5B">
          <w:rPr>
            <w:rFonts w:ascii="Times New Roman" w:hAnsi="Times New Roman" w:cs="Times New Roman"/>
            <w:noProof/>
            <w:webHidden/>
            <w:sz w:val="24"/>
          </w:rPr>
          <w:fldChar w:fldCharType="end"/>
        </w:r>
      </w:hyperlink>
    </w:p>
    <w:p w14:paraId="7F649138" w14:textId="6A3F02FC" w:rsidR="00B13448" w:rsidRPr="00E25C5B" w:rsidRDefault="0036461D" w:rsidP="00E25C5B">
      <w:pPr>
        <w:pStyle w:val="TableofFigures"/>
        <w:tabs>
          <w:tab w:val="right" w:leader="dot" w:pos="9016"/>
        </w:tabs>
        <w:spacing w:line="360" w:lineRule="auto"/>
        <w:rPr>
          <w:rFonts w:ascii="Times New Roman" w:eastAsiaTheme="minorEastAsia" w:hAnsi="Times New Roman" w:cs="Times New Roman"/>
          <w:noProof/>
          <w:sz w:val="24"/>
          <w:lang w:eastAsia="en-ZA"/>
        </w:rPr>
      </w:pPr>
      <w:hyperlink w:anchor="_Toc532821413" w:history="1">
        <w:r w:rsidR="00B13448" w:rsidRPr="00E25C5B">
          <w:rPr>
            <w:rStyle w:val="Hyperlink"/>
            <w:rFonts w:ascii="Times New Roman" w:hAnsi="Times New Roman" w:cs="Times New Roman"/>
            <w:noProof/>
            <w:sz w:val="24"/>
          </w:rPr>
          <w:t>Table 4: TFBSs Enriched in DE genes upregulated in MDA-MB-231 vs MCF10A</w:t>
        </w:r>
        <w:r w:rsidR="00B13448" w:rsidRPr="00E25C5B">
          <w:rPr>
            <w:rFonts w:ascii="Times New Roman" w:hAnsi="Times New Roman" w:cs="Times New Roman"/>
            <w:noProof/>
            <w:webHidden/>
            <w:sz w:val="24"/>
          </w:rPr>
          <w:tab/>
        </w:r>
        <w:r w:rsidR="00B13448" w:rsidRPr="00E25C5B">
          <w:rPr>
            <w:rFonts w:ascii="Times New Roman" w:hAnsi="Times New Roman" w:cs="Times New Roman"/>
            <w:noProof/>
            <w:webHidden/>
            <w:sz w:val="24"/>
          </w:rPr>
          <w:fldChar w:fldCharType="begin"/>
        </w:r>
        <w:r w:rsidR="00B13448" w:rsidRPr="00E25C5B">
          <w:rPr>
            <w:rFonts w:ascii="Times New Roman" w:hAnsi="Times New Roman" w:cs="Times New Roman"/>
            <w:noProof/>
            <w:webHidden/>
            <w:sz w:val="24"/>
          </w:rPr>
          <w:instrText xml:space="preserve"> PAGEREF _Toc532821413 \h </w:instrText>
        </w:r>
        <w:r w:rsidR="00B13448" w:rsidRPr="00E25C5B">
          <w:rPr>
            <w:rFonts w:ascii="Times New Roman" w:hAnsi="Times New Roman" w:cs="Times New Roman"/>
            <w:noProof/>
            <w:webHidden/>
            <w:sz w:val="24"/>
          </w:rPr>
        </w:r>
        <w:r w:rsidR="00B13448" w:rsidRPr="00E25C5B">
          <w:rPr>
            <w:rFonts w:ascii="Times New Roman" w:hAnsi="Times New Roman" w:cs="Times New Roman"/>
            <w:noProof/>
            <w:webHidden/>
            <w:sz w:val="24"/>
          </w:rPr>
          <w:fldChar w:fldCharType="separate"/>
        </w:r>
        <w:r w:rsidR="006B3EF3">
          <w:rPr>
            <w:rFonts w:ascii="Times New Roman" w:hAnsi="Times New Roman" w:cs="Times New Roman"/>
            <w:noProof/>
            <w:webHidden/>
            <w:sz w:val="24"/>
          </w:rPr>
          <w:t>42</w:t>
        </w:r>
        <w:r w:rsidR="00B13448" w:rsidRPr="00E25C5B">
          <w:rPr>
            <w:rFonts w:ascii="Times New Roman" w:hAnsi="Times New Roman" w:cs="Times New Roman"/>
            <w:noProof/>
            <w:webHidden/>
            <w:sz w:val="24"/>
          </w:rPr>
          <w:fldChar w:fldCharType="end"/>
        </w:r>
      </w:hyperlink>
    </w:p>
    <w:p w14:paraId="5024081B" w14:textId="41B3C1C0" w:rsidR="00B13448" w:rsidRPr="00E25C5B" w:rsidRDefault="0036461D" w:rsidP="00E25C5B">
      <w:pPr>
        <w:pStyle w:val="TableofFigures"/>
        <w:tabs>
          <w:tab w:val="right" w:leader="dot" w:pos="9016"/>
        </w:tabs>
        <w:spacing w:line="360" w:lineRule="auto"/>
        <w:rPr>
          <w:rFonts w:ascii="Times New Roman" w:eastAsiaTheme="minorEastAsia" w:hAnsi="Times New Roman" w:cs="Times New Roman"/>
          <w:noProof/>
          <w:sz w:val="24"/>
          <w:lang w:eastAsia="en-ZA"/>
        </w:rPr>
      </w:pPr>
      <w:hyperlink w:anchor="_Toc532821414" w:history="1">
        <w:r w:rsidR="00B13448" w:rsidRPr="00E25C5B">
          <w:rPr>
            <w:rStyle w:val="Hyperlink"/>
            <w:rFonts w:ascii="Times New Roman" w:hAnsi="Times New Roman" w:cs="Times New Roman"/>
            <w:noProof/>
            <w:sz w:val="24"/>
          </w:rPr>
          <w:t>Table 5: TFBSs Enriched in Predicted ER-regulated genes upregulated in MCF7 vs. MCF10A</w:t>
        </w:r>
        <w:r w:rsidR="00B13448" w:rsidRPr="00E25C5B">
          <w:rPr>
            <w:rFonts w:ascii="Times New Roman" w:hAnsi="Times New Roman" w:cs="Times New Roman"/>
            <w:noProof/>
            <w:webHidden/>
            <w:sz w:val="24"/>
          </w:rPr>
          <w:tab/>
        </w:r>
        <w:r w:rsidR="00B13448" w:rsidRPr="00E25C5B">
          <w:rPr>
            <w:rFonts w:ascii="Times New Roman" w:hAnsi="Times New Roman" w:cs="Times New Roman"/>
            <w:noProof/>
            <w:webHidden/>
            <w:sz w:val="24"/>
          </w:rPr>
          <w:fldChar w:fldCharType="begin"/>
        </w:r>
        <w:r w:rsidR="00B13448" w:rsidRPr="00E25C5B">
          <w:rPr>
            <w:rFonts w:ascii="Times New Roman" w:hAnsi="Times New Roman" w:cs="Times New Roman"/>
            <w:noProof/>
            <w:webHidden/>
            <w:sz w:val="24"/>
          </w:rPr>
          <w:instrText xml:space="preserve"> PAGEREF _Toc532821414 \h </w:instrText>
        </w:r>
        <w:r w:rsidR="00B13448" w:rsidRPr="00E25C5B">
          <w:rPr>
            <w:rFonts w:ascii="Times New Roman" w:hAnsi="Times New Roman" w:cs="Times New Roman"/>
            <w:noProof/>
            <w:webHidden/>
            <w:sz w:val="24"/>
          </w:rPr>
        </w:r>
        <w:r w:rsidR="00B13448" w:rsidRPr="00E25C5B">
          <w:rPr>
            <w:rFonts w:ascii="Times New Roman" w:hAnsi="Times New Roman" w:cs="Times New Roman"/>
            <w:noProof/>
            <w:webHidden/>
            <w:sz w:val="24"/>
          </w:rPr>
          <w:fldChar w:fldCharType="separate"/>
        </w:r>
        <w:r w:rsidR="006B3EF3">
          <w:rPr>
            <w:rFonts w:ascii="Times New Roman" w:hAnsi="Times New Roman" w:cs="Times New Roman"/>
            <w:noProof/>
            <w:webHidden/>
            <w:sz w:val="24"/>
          </w:rPr>
          <w:t>43</w:t>
        </w:r>
        <w:r w:rsidR="00B13448" w:rsidRPr="00E25C5B">
          <w:rPr>
            <w:rFonts w:ascii="Times New Roman" w:hAnsi="Times New Roman" w:cs="Times New Roman"/>
            <w:noProof/>
            <w:webHidden/>
            <w:sz w:val="24"/>
          </w:rPr>
          <w:fldChar w:fldCharType="end"/>
        </w:r>
      </w:hyperlink>
    </w:p>
    <w:p w14:paraId="1157C9E8" w14:textId="33C58EDC" w:rsidR="00B13448" w:rsidRPr="00E25C5B" w:rsidRDefault="0036461D" w:rsidP="00E25C5B">
      <w:pPr>
        <w:pStyle w:val="TableofFigures"/>
        <w:tabs>
          <w:tab w:val="right" w:leader="dot" w:pos="9016"/>
        </w:tabs>
        <w:spacing w:line="360" w:lineRule="auto"/>
        <w:rPr>
          <w:rFonts w:ascii="Times New Roman" w:eastAsiaTheme="minorEastAsia" w:hAnsi="Times New Roman" w:cs="Times New Roman"/>
          <w:noProof/>
          <w:sz w:val="24"/>
          <w:lang w:eastAsia="en-ZA"/>
        </w:rPr>
      </w:pPr>
      <w:hyperlink w:anchor="_Toc532821415" w:history="1">
        <w:r w:rsidR="00B13448" w:rsidRPr="00E25C5B">
          <w:rPr>
            <w:rStyle w:val="Hyperlink"/>
            <w:rFonts w:ascii="Times New Roman" w:hAnsi="Times New Roman" w:cs="Times New Roman"/>
            <w:noProof/>
            <w:sz w:val="24"/>
          </w:rPr>
          <w:t>Table 6: TFBSs Enriched in Predicted ER-regulated genes upregulated in MDA-MB-231 vs. MCF10A</w:t>
        </w:r>
        <w:r w:rsidR="00B13448" w:rsidRPr="00E25C5B">
          <w:rPr>
            <w:rFonts w:ascii="Times New Roman" w:hAnsi="Times New Roman" w:cs="Times New Roman"/>
            <w:noProof/>
            <w:webHidden/>
            <w:sz w:val="24"/>
          </w:rPr>
          <w:tab/>
        </w:r>
        <w:r w:rsidR="00B13448" w:rsidRPr="00E25C5B">
          <w:rPr>
            <w:rFonts w:ascii="Times New Roman" w:hAnsi="Times New Roman" w:cs="Times New Roman"/>
            <w:noProof/>
            <w:webHidden/>
            <w:sz w:val="24"/>
          </w:rPr>
          <w:fldChar w:fldCharType="begin"/>
        </w:r>
        <w:r w:rsidR="00B13448" w:rsidRPr="00E25C5B">
          <w:rPr>
            <w:rFonts w:ascii="Times New Roman" w:hAnsi="Times New Roman" w:cs="Times New Roman"/>
            <w:noProof/>
            <w:webHidden/>
            <w:sz w:val="24"/>
          </w:rPr>
          <w:instrText xml:space="preserve"> PAGEREF _Toc532821415 \h </w:instrText>
        </w:r>
        <w:r w:rsidR="00B13448" w:rsidRPr="00E25C5B">
          <w:rPr>
            <w:rFonts w:ascii="Times New Roman" w:hAnsi="Times New Roman" w:cs="Times New Roman"/>
            <w:noProof/>
            <w:webHidden/>
            <w:sz w:val="24"/>
          </w:rPr>
        </w:r>
        <w:r w:rsidR="00B13448" w:rsidRPr="00E25C5B">
          <w:rPr>
            <w:rFonts w:ascii="Times New Roman" w:hAnsi="Times New Roman" w:cs="Times New Roman"/>
            <w:noProof/>
            <w:webHidden/>
            <w:sz w:val="24"/>
          </w:rPr>
          <w:fldChar w:fldCharType="separate"/>
        </w:r>
        <w:r w:rsidR="006B3EF3">
          <w:rPr>
            <w:rFonts w:ascii="Times New Roman" w:hAnsi="Times New Roman" w:cs="Times New Roman"/>
            <w:noProof/>
            <w:webHidden/>
            <w:sz w:val="24"/>
          </w:rPr>
          <w:t>44</w:t>
        </w:r>
        <w:r w:rsidR="00B13448" w:rsidRPr="00E25C5B">
          <w:rPr>
            <w:rFonts w:ascii="Times New Roman" w:hAnsi="Times New Roman" w:cs="Times New Roman"/>
            <w:noProof/>
            <w:webHidden/>
            <w:sz w:val="24"/>
          </w:rPr>
          <w:fldChar w:fldCharType="end"/>
        </w:r>
      </w:hyperlink>
    </w:p>
    <w:p w14:paraId="6FE97171" w14:textId="0681E704" w:rsidR="00B13448" w:rsidRPr="00E25C5B" w:rsidRDefault="0036461D" w:rsidP="00E25C5B">
      <w:pPr>
        <w:pStyle w:val="TableofFigures"/>
        <w:tabs>
          <w:tab w:val="right" w:leader="dot" w:pos="9016"/>
        </w:tabs>
        <w:spacing w:line="360" w:lineRule="auto"/>
        <w:rPr>
          <w:rFonts w:ascii="Times New Roman" w:eastAsiaTheme="minorEastAsia" w:hAnsi="Times New Roman" w:cs="Times New Roman"/>
          <w:noProof/>
          <w:sz w:val="24"/>
          <w:lang w:eastAsia="en-ZA"/>
        </w:rPr>
      </w:pPr>
      <w:hyperlink w:anchor="_Toc532821416" w:history="1">
        <w:r w:rsidR="00B13448" w:rsidRPr="00E25C5B">
          <w:rPr>
            <w:rStyle w:val="Hyperlink"/>
            <w:rFonts w:ascii="Times New Roman" w:hAnsi="Times New Roman" w:cs="Times New Roman"/>
            <w:noProof/>
            <w:sz w:val="24"/>
          </w:rPr>
          <w:t>Table 7: Predicted Biomarkers for MCF7 Showing DE in Oncomine Breast Cancer vs. Normal Datasets</w:t>
        </w:r>
        <w:r w:rsidR="00B13448" w:rsidRPr="00E25C5B">
          <w:rPr>
            <w:rFonts w:ascii="Times New Roman" w:hAnsi="Times New Roman" w:cs="Times New Roman"/>
            <w:noProof/>
            <w:webHidden/>
            <w:sz w:val="24"/>
          </w:rPr>
          <w:tab/>
        </w:r>
        <w:r w:rsidR="00B13448" w:rsidRPr="00E25C5B">
          <w:rPr>
            <w:rFonts w:ascii="Times New Roman" w:hAnsi="Times New Roman" w:cs="Times New Roman"/>
            <w:noProof/>
            <w:webHidden/>
            <w:sz w:val="24"/>
          </w:rPr>
          <w:fldChar w:fldCharType="begin"/>
        </w:r>
        <w:r w:rsidR="00B13448" w:rsidRPr="00E25C5B">
          <w:rPr>
            <w:rFonts w:ascii="Times New Roman" w:hAnsi="Times New Roman" w:cs="Times New Roman"/>
            <w:noProof/>
            <w:webHidden/>
            <w:sz w:val="24"/>
          </w:rPr>
          <w:instrText xml:space="preserve"> PAGEREF _Toc532821416 \h </w:instrText>
        </w:r>
        <w:r w:rsidR="00B13448" w:rsidRPr="00E25C5B">
          <w:rPr>
            <w:rFonts w:ascii="Times New Roman" w:hAnsi="Times New Roman" w:cs="Times New Roman"/>
            <w:noProof/>
            <w:webHidden/>
            <w:sz w:val="24"/>
          </w:rPr>
        </w:r>
        <w:r w:rsidR="00B13448" w:rsidRPr="00E25C5B">
          <w:rPr>
            <w:rFonts w:ascii="Times New Roman" w:hAnsi="Times New Roman" w:cs="Times New Roman"/>
            <w:noProof/>
            <w:webHidden/>
            <w:sz w:val="24"/>
          </w:rPr>
          <w:fldChar w:fldCharType="separate"/>
        </w:r>
        <w:r w:rsidR="006B3EF3">
          <w:rPr>
            <w:rFonts w:ascii="Times New Roman" w:hAnsi="Times New Roman" w:cs="Times New Roman"/>
            <w:noProof/>
            <w:webHidden/>
            <w:sz w:val="24"/>
          </w:rPr>
          <w:t>45</w:t>
        </w:r>
        <w:r w:rsidR="00B13448" w:rsidRPr="00E25C5B">
          <w:rPr>
            <w:rFonts w:ascii="Times New Roman" w:hAnsi="Times New Roman" w:cs="Times New Roman"/>
            <w:noProof/>
            <w:webHidden/>
            <w:sz w:val="24"/>
          </w:rPr>
          <w:fldChar w:fldCharType="end"/>
        </w:r>
      </w:hyperlink>
    </w:p>
    <w:p w14:paraId="69B1E3AD" w14:textId="4AC8A6DC" w:rsidR="00B13448" w:rsidRPr="00E25C5B" w:rsidRDefault="0036461D" w:rsidP="00E25C5B">
      <w:pPr>
        <w:pStyle w:val="TableofFigures"/>
        <w:tabs>
          <w:tab w:val="right" w:leader="dot" w:pos="9016"/>
        </w:tabs>
        <w:spacing w:line="360" w:lineRule="auto"/>
        <w:rPr>
          <w:rFonts w:ascii="Times New Roman" w:eastAsiaTheme="minorEastAsia" w:hAnsi="Times New Roman" w:cs="Times New Roman"/>
          <w:noProof/>
          <w:sz w:val="24"/>
          <w:lang w:eastAsia="en-ZA"/>
        </w:rPr>
      </w:pPr>
      <w:hyperlink w:anchor="_Toc532821417" w:history="1">
        <w:r w:rsidR="00B13448" w:rsidRPr="00E25C5B">
          <w:rPr>
            <w:rStyle w:val="Hyperlink"/>
            <w:rFonts w:ascii="Times New Roman" w:hAnsi="Times New Roman" w:cs="Times New Roman"/>
            <w:noProof/>
            <w:sz w:val="24"/>
          </w:rPr>
          <w:t>Table 8: Predicted Biomarkers for MDA-MB-231 Showing DE in Oncomine Breast Cancer vs.  Normal Datasets</w:t>
        </w:r>
        <w:r w:rsidR="00B13448" w:rsidRPr="00E25C5B">
          <w:rPr>
            <w:rFonts w:ascii="Times New Roman" w:hAnsi="Times New Roman" w:cs="Times New Roman"/>
            <w:noProof/>
            <w:webHidden/>
            <w:sz w:val="24"/>
          </w:rPr>
          <w:tab/>
        </w:r>
        <w:r w:rsidR="00B13448" w:rsidRPr="00E25C5B">
          <w:rPr>
            <w:rFonts w:ascii="Times New Roman" w:hAnsi="Times New Roman" w:cs="Times New Roman"/>
            <w:noProof/>
            <w:webHidden/>
            <w:sz w:val="24"/>
          </w:rPr>
          <w:fldChar w:fldCharType="begin"/>
        </w:r>
        <w:r w:rsidR="00B13448" w:rsidRPr="00E25C5B">
          <w:rPr>
            <w:rFonts w:ascii="Times New Roman" w:hAnsi="Times New Roman" w:cs="Times New Roman"/>
            <w:noProof/>
            <w:webHidden/>
            <w:sz w:val="24"/>
          </w:rPr>
          <w:instrText xml:space="preserve"> PAGEREF _Toc532821417 \h </w:instrText>
        </w:r>
        <w:r w:rsidR="00B13448" w:rsidRPr="00E25C5B">
          <w:rPr>
            <w:rFonts w:ascii="Times New Roman" w:hAnsi="Times New Roman" w:cs="Times New Roman"/>
            <w:noProof/>
            <w:webHidden/>
            <w:sz w:val="24"/>
          </w:rPr>
        </w:r>
        <w:r w:rsidR="00B13448" w:rsidRPr="00E25C5B">
          <w:rPr>
            <w:rFonts w:ascii="Times New Roman" w:hAnsi="Times New Roman" w:cs="Times New Roman"/>
            <w:noProof/>
            <w:webHidden/>
            <w:sz w:val="24"/>
          </w:rPr>
          <w:fldChar w:fldCharType="separate"/>
        </w:r>
        <w:r w:rsidR="006B3EF3">
          <w:rPr>
            <w:rFonts w:ascii="Times New Roman" w:hAnsi="Times New Roman" w:cs="Times New Roman"/>
            <w:noProof/>
            <w:webHidden/>
            <w:sz w:val="24"/>
          </w:rPr>
          <w:t>45</w:t>
        </w:r>
        <w:r w:rsidR="00B13448" w:rsidRPr="00E25C5B">
          <w:rPr>
            <w:rFonts w:ascii="Times New Roman" w:hAnsi="Times New Roman" w:cs="Times New Roman"/>
            <w:noProof/>
            <w:webHidden/>
            <w:sz w:val="24"/>
          </w:rPr>
          <w:fldChar w:fldCharType="end"/>
        </w:r>
      </w:hyperlink>
    </w:p>
    <w:p w14:paraId="687845C7" w14:textId="342B297C" w:rsidR="00B13448" w:rsidRDefault="0036461D" w:rsidP="00E25C5B">
      <w:pPr>
        <w:pStyle w:val="TableofFigures"/>
        <w:tabs>
          <w:tab w:val="right" w:leader="dot" w:pos="9016"/>
        </w:tabs>
        <w:spacing w:line="360" w:lineRule="auto"/>
        <w:rPr>
          <w:rFonts w:eastAsiaTheme="minorEastAsia"/>
          <w:noProof/>
          <w:lang w:eastAsia="en-ZA"/>
        </w:rPr>
      </w:pPr>
      <w:hyperlink w:anchor="_Toc532821418" w:history="1">
        <w:r w:rsidR="00B13448" w:rsidRPr="00E25C5B">
          <w:rPr>
            <w:rStyle w:val="Hyperlink"/>
            <w:rFonts w:ascii="Times New Roman" w:hAnsi="Times New Roman" w:cs="Times New Roman"/>
            <w:noProof/>
            <w:sz w:val="24"/>
          </w:rPr>
          <w:t>Table 9: Predictive value of prospective biomarkers</w:t>
        </w:r>
        <w:r w:rsidR="00B13448" w:rsidRPr="00E25C5B">
          <w:rPr>
            <w:rFonts w:ascii="Times New Roman" w:hAnsi="Times New Roman" w:cs="Times New Roman"/>
            <w:noProof/>
            <w:webHidden/>
            <w:sz w:val="24"/>
          </w:rPr>
          <w:tab/>
        </w:r>
        <w:r w:rsidR="00B13448" w:rsidRPr="00E25C5B">
          <w:rPr>
            <w:rFonts w:ascii="Times New Roman" w:hAnsi="Times New Roman" w:cs="Times New Roman"/>
            <w:noProof/>
            <w:webHidden/>
            <w:sz w:val="24"/>
          </w:rPr>
          <w:fldChar w:fldCharType="begin"/>
        </w:r>
        <w:r w:rsidR="00B13448" w:rsidRPr="00E25C5B">
          <w:rPr>
            <w:rFonts w:ascii="Times New Roman" w:hAnsi="Times New Roman" w:cs="Times New Roman"/>
            <w:noProof/>
            <w:webHidden/>
            <w:sz w:val="24"/>
          </w:rPr>
          <w:instrText xml:space="preserve"> PAGEREF _Toc532821418 \h </w:instrText>
        </w:r>
        <w:r w:rsidR="00B13448" w:rsidRPr="00E25C5B">
          <w:rPr>
            <w:rFonts w:ascii="Times New Roman" w:hAnsi="Times New Roman" w:cs="Times New Roman"/>
            <w:noProof/>
            <w:webHidden/>
            <w:sz w:val="24"/>
          </w:rPr>
        </w:r>
        <w:r w:rsidR="00B13448" w:rsidRPr="00E25C5B">
          <w:rPr>
            <w:rFonts w:ascii="Times New Roman" w:hAnsi="Times New Roman" w:cs="Times New Roman"/>
            <w:noProof/>
            <w:webHidden/>
            <w:sz w:val="24"/>
          </w:rPr>
          <w:fldChar w:fldCharType="separate"/>
        </w:r>
        <w:r w:rsidR="006B3EF3">
          <w:rPr>
            <w:rFonts w:ascii="Times New Roman" w:hAnsi="Times New Roman" w:cs="Times New Roman"/>
            <w:noProof/>
            <w:webHidden/>
            <w:sz w:val="24"/>
          </w:rPr>
          <w:t>53</w:t>
        </w:r>
        <w:r w:rsidR="00B13448" w:rsidRPr="00E25C5B">
          <w:rPr>
            <w:rFonts w:ascii="Times New Roman" w:hAnsi="Times New Roman" w:cs="Times New Roman"/>
            <w:noProof/>
            <w:webHidden/>
            <w:sz w:val="24"/>
          </w:rPr>
          <w:fldChar w:fldCharType="end"/>
        </w:r>
      </w:hyperlink>
    </w:p>
    <w:p w14:paraId="7EE74405" w14:textId="40D79808" w:rsidR="00A023F7" w:rsidRPr="00E25C5B" w:rsidRDefault="00F57EE6" w:rsidP="005D303C">
      <w:pPr>
        <w:spacing w:line="360" w:lineRule="auto"/>
        <w:rPr>
          <w:rFonts w:ascii="Times New Roman" w:hAnsi="Times New Roman" w:cs="Times New Roman"/>
          <w:noProof/>
          <w:color w:val="0563C1" w:themeColor="hyperlink"/>
          <w:sz w:val="24"/>
          <w:szCs w:val="24"/>
          <w:u w:val="single"/>
        </w:rPr>
        <w:sectPr w:rsidR="00A023F7" w:rsidRPr="00E25C5B" w:rsidSect="00A023F7">
          <w:footerReference w:type="default" r:id="rId11"/>
          <w:pgSz w:w="11906" w:h="16838"/>
          <w:pgMar w:top="1440" w:right="1440" w:bottom="1440" w:left="1440" w:header="708" w:footer="708" w:gutter="0"/>
          <w:pgNumType w:fmt="lowerRoman" w:start="1"/>
          <w:cols w:space="708"/>
          <w:docGrid w:linePitch="360"/>
        </w:sectPr>
      </w:pPr>
      <w:r w:rsidRPr="008E7163">
        <w:rPr>
          <w:rStyle w:val="Hyperlink"/>
          <w:rFonts w:ascii="Times New Roman" w:hAnsi="Times New Roman" w:cs="Times New Roman"/>
          <w:noProof/>
          <w:sz w:val="24"/>
          <w:szCs w:val="24"/>
        </w:rPr>
        <w:fldChar w:fldCharType="end"/>
      </w:r>
    </w:p>
    <w:p w14:paraId="673DC752" w14:textId="2F3F8194" w:rsidR="00A023F7" w:rsidRDefault="00A023F7" w:rsidP="00A023F7">
      <w:pPr>
        <w:pStyle w:val="Heading1"/>
      </w:pPr>
      <w:bookmarkStart w:id="8" w:name="_Toc536697100"/>
      <w:r w:rsidRPr="009669AB">
        <w:lastRenderedPageBreak/>
        <w:t>ABSTRACT</w:t>
      </w:r>
      <w:bookmarkEnd w:id="8"/>
    </w:p>
    <w:p w14:paraId="325AE1C2" w14:textId="49D694B4" w:rsidR="000E1059" w:rsidRDefault="000E1059" w:rsidP="000E1059"/>
    <w:p w14:paraId="48138EB0" w14:textId="7D9079F7" w:rsidR="000E1059" w:rsidRDefault="000E1059" w:rsidP="006F60D0">
      <w:pPr>
        <w:spacing w:line="360" w:lineRule="auto"/>
        <w:jc w:val="both"/>
        <w:rPr>
          <w:rFonts w:ascii="Times New Roman" w:hAnsi="Times New Roman" w:cs="Times New Roman"/>
          <w:sz w:val="24"/>
        </w:rPr>
      </w:pPr>
      <w:r>
        <w:rPr>
          <w:rFonts w:ascii="Times New Roman" w:hAnsi="Times New Roman" w:cs="Times New Roman"/>
          <w:sz w:val="24"/>
        </w:rPr>
        <w:t xml:space="preserve">Breast cancer is the most prevalent type of cancer affecting women. This disease is grouped into subtypes with different gene expression profiles, which affect the response to </w:t>
      </w:r>
      <w:r w:rsidR="00E64109">
        <w:rPr>
          <w:rFonts w:ascii="Times New Roman" w:hAnsi="Times New Roman" w:cs="Times New Roman"/>
          <w:sz w:val="24"/>
        </w:rPr>
        <w:t xml:space="preserve">treatment and the prognosis of breast cancer patients. Estrogen receptor negative (ER-) breast cancer subtypes generally have a poor patient prognosis due to the lack of targeted treatment options and the high relapse rate after chemotherapy. The present study is aimed at computationally evaluating the differences in gene transcription between ER positive (ER+) and ER- breast cancer subtypes and identifying transcription factors (TFs) controlling these differences. RNA-sequencing data was obtained from publically available databases for MCF7, MDA-MB-231 and MCF10A cell lines, representing ER+ breast cancer, ER- breast cancer and non-tumorigenic breast cells respectively. Differentially expressing genes were selected by comparing the gene expression profiles of cancer cell lines to non-tumorigenic cells. </w:t>
      </w:r>
      <w:r w:rsidR="00385A55">
        <w:rPr>
          <w:rFonts w:ascii="Times New Roman" w:hAnsi="Times New Roman" w:cs="Times New Roman"/>
          <w:sz w:val="24"/>
        </w:rPr>
        <w:t>Functional enrichment was performed using gene ontology and KEGG pathways to identify the biological roles the differentially expressing genes</w:t>
      </w:r>
      <w:r w:rsidR="006F60D0">
        <w:rPr>
          <w:rFonts w:ascii="Times New Roman" w:hAnsi="Times New Roman" w:cs="Times New Roman"/>
          <w:sz w:val="24"/>
        </w:rPr>
        <w:t xml:space="preserve"> play in breast cancer</w:t>
      </w:r>
      <w:r w:rsidR="00385A55">
        <w:rPr>
          <w:rFonts w:ascii="Times New Roman" w:hAnsi="Times New Roman" w:cs="Times New Roman"/>
          <w:sz w:val="24"/>
        </w:rPr>
        <w:t xml:space="preserve">. The promoters of differentially </w:t>
      </w:r>
      <w:r w:rsidR="00385A55" w:rsidRPr="005B442D">
        <w:rPr>
          <w:rFonts w:ascii="Times New Roman" w:hAnsi="Times New Roman" w:cs="Times New Roman"/>
          <w:sz w:val="24"/>
        </w:rPr>
        <w:t>expressing genes were assessed for TF binding site (TFBS) enrichment to identify the transcriptional controllers of breast cancer-related gene expression. The expression of the TFs selected as key regulators was validated in breast cancer patient datasets. The prognostic value of the TFs upregulated in breast cancer</w:t>
      </w:r>
      <w:r w:rsidR="00865E2F" w:rsidRPr="005B442D">
        <w:rPr>
          <w:rFonts w:ascii="Times New Roman" w:hAnsi="Times New Roman" w:cs="Times New Roman"/>
          <w:sz w:val="24"/>
        </w:rPr>
        <w:t xml:space="preserve"> patient data was evaluated using patient survival data. Potential biomarkers were selected based on prognostic value. </w:t>
      </w:r>
      <w:r w:rsidR="00D826C5">
        <w:rPr>
          <w:rFonts w:ascii="Times New Roman" w:hAnsi="Times New Roman" w:cs="Times New Roman"/>
          <w:sz w:val="24"/>
        </w:rPr>
        <w:t xml:space="preserve">E2F1, INSM1 and MYC were predicted as potential biomarkers from MCF7 expression data and FOXD1, TAL1, RUNX1 and MAX were predicted using MDA-MB-231 data. </w:t>
      </w:r>
      <w:r w:rsidR="00865E2F" w:rsidRPr="005B442D">
        <w:rPr>
          <w:rFonts w:ascii="Times New Roman" w:hAnsi="Times New Roman" w:cs="Times New Roman"/>
          <w:sz w:val="24"/>
        </w:rPr>
        <w:t>Finally, networks were constructed to visualise the interactions between potential TF biomarkers and the genes that they regulate. Th</w:t>
      </w:r>
      <w:r w:rsidR="006A0EDB">
        <w:rPr>
          <w:rFonts w:ascii="Times New Roman" w:hAnsi="Times New Roman" w:cs="Times New Roman"/>
          <w:sz w:val="24"/>
        </w:rPr>
        <w:t>is preliminary prediction of</w:t>
      </w:r>
      <w:r w:rsidR="00865E2F" w:rsidRPr="005B442D">
        <w:rPr>
          <w:rFonts w:ascii="Times New Roman" w:hAnsi="Times New Roman" w:cs="Times New Roman"/>
          <w:sz w:val="24"/>
        </w:rPr>
        <w:t xml:space="preserve"> TF</w:t>
      </w:r>
      <w:r w:rsidR="006F60D0" w:rsidRPr="005B442D">
        <w:rPr>
          <w:rFonts w:ascii="Times New Roman" w:hAnsi="Times New Roman" w:cs="Times New Roman"/>
          <w:sz w:val="24"/>
        </w:rPr>
        <w:t xml:space="preserve"> biomarkers</w:t>
      </w:r>
      <w:r w:rsidR="00865E2F" w:rsidRPr="005B442D">
        <w:rPr>
          <w:rFonts w:ascii="Times New Roman" w:hAnsi="Times New Roman" w:cs="Times New Roman"/>
          <w:sz w:val="24"/>
        </w:rPr>
        <w:t xml:space="preserve"> could provide a better understanding of the molecular mechanisms governing the characteristics of different breast cancer subtypes, and could be used as novel biomarkers for </w:t>
      </w:r>
      <w:r w:rsidR="006F60D0" w:rsidRPr="005B442D">
        <w:rPr>
          <w:rFonts w:ascii="Times New Roman" w:hAnsi="Times New Roman" w:cs="Times New Roman"/>
          <w:sz w:val="24"/>
        </w:rPr>
        <w:t>breast cancer with diagnostic and therapeutic potential</w:t>
      </w:r>
      <w:r w:rsidR="006A0EDB">
        <w:rPr>
          <w:rFonts w:ascii="Times New Roman" w:hAnsi="Times New Roman" w:cs="Times New Roman"/>
          <w:sz w:val="24"/>
        </w:rPr>
        <w:t xml:space="preserve"> after further validation using patient tumour samples</w:t>
      </w:r>
      <w:r w:rsidR="006F60D0" w:rsidRPr="005B442D">
        <w:rPr>
          <w:rFonts w:ascii="Times New Roman" w:hAnsi="Times New Roman" w:cs="Times New Roman"/>
          <w:sz w:val="24"/>
        </w:rPr>
        <w:t>.</w:t>
      </w:r>
    </w:p>
    <w:p w14:paraId="431F8D96" w14:textId="0AB49E39" w:rsidR="006F60D0" w:rsidRDefault="006F60D0" w:rsidP="006F60D0">
      <w:pPr>
        <w:spacing w:line="360" w:lineRule="auto"/>
        <w:jc w:val="both"/>
        <w:rPr>
          <w:rFonts w:ascii="Times New Roman" w:hAnsi="Times New Roman" w:cs="Times New Roman"/>
          <w:sz w:val="24"/>
        </w:rPr>
      </w:pPr>
    </w:p>
    <w:p w14:paraId="0E9FB4B0" w14:textId="12D6C43C" w:rsidR="006F60D0" w:rsidRDefault="006F60D0" w:rsidP="006F60D0">
      <w:pPr>
        <w:spacing w:line="360" w:lineRule="auto"/>
        <w:jc w:val="both"/>
        <w:rPr>
          <w:rFonts w:ascii="Times New Roman" w:hAnsi="Times New Roman" w:cs="Times New Roman"/>
          <w:sz w:val="24"/>
        </w:rPr>
      </w:pPr>
    </w:p>
    <w:p w14:paraId="1E165469" w14:textId="2DB9001F" w:rsidR="006F60D0" w:rsidRDefault="006F60D0" w:rsidP="006F60D0">
      <w:pPr>
        <w:spacing w:line="360" w:lineRule="auto"/>
        <w:jc w:val="both"/>
        <w:rPr>
          <w:rFonts w:ascii="Times New Roman" w:hAnsi="Times New Roman" w:cs="Times New Roman"/>
          <w:sz w:val="24"/>
        </w:rPr>
      </w:pPr>
    </w:p>
    <w:p w14:paraId="6F75C084" w14:textId="1F11D6D6" w:rsidR="006F60D0" w:rsidRPr="000E1059" w:rsidRDefault="006F60D0" w:rsidP="006F60D0">
      <w:pPr>
        <w:spacing w:line="360" w:lineRule="auto"/>
        <w:jc w:val="both"/>
        <w:rPr>
          <w:rFonts w:ascii="Times New Roman" w:hAnsi="Times New Roman" w:cs="Times New Roman"/>
          <w:sz w:val="24"/>
        </w:rPr>
      </w:pPr>
    </w:p>
    <w:p w14:paraId="2C77EFB5" w14:textId="718FA0F8" w:rsidR="005D303C" w:rsidRPr="005D303C" w:rsidRDefault="008D4343" w:rsidP="0041436E">
      <w:pPr>
        <w:pStyle w:val="Heading1"/>
        <w:spacing w:after="240" w:line="360" w:lineRule="auto"/>
        <w:jc w:val="center"/>
      </w:pPr>
      <w:bookmarkStart w:id="9" w:name="_Toc536697101"/>
      <w:r w:rsidRPr="00EB6A90">
        <w:lastRenderedPageBreak/>
        <w:t xml:space="preserve">CHAPTER ONE – </w:t>
      </w:r>
      <w:r w:rsidR="00A023F7">
        <w:t>INTRODUCTION</w:t>
      </w:r>
      <w:bookmarkEnd w:id="9"/>
    </w:p>
    <w:p w14:paraId="5A87533B" w14:textId="4E92A35E" w:rsidR="005D303C" w:rsidRPr="005D303C" w:rsidRDefault="00C145C8" w:rsidP="00A023F7">
      <w:pPr>
        <w:pStyle w:val="Heading2"/>
      </w:pPr>
      <w:bookmarkStart w:id="10" w:name="_Toc536697102"/>
      <w:r>
        <w:t xml:space="preserve">1.1 </w:t>
      </w:r>
      <w:r w:rsidR="00B06EA1" w:rsidRPr="00EB6A90">
        <w:t>Background and Literature Review</w:t>
      </w:r>
      <w:bookmarkEnd w:id="10"/>
    </w:p>
    <w:p w14:paraId="76C661A0" w14:textId="77777777" w:rsidR="00B06EA1" w:rsidRPr="00EB6A90" w:rsidRDefault="00B06EA1" w:rsidP="005D303C">
      <w:pPr>
        <w:pStyle w:val="Heading3"/>
      </w:pPr>
      <w:bookmarkStart w:id="11" w:name="_Toc536697103"/>
      <w:r w:rsidRPr="00EB6A90">
        <w:t>1.1.1 The Hallmarks of Cancer</w:t>
      </w:r>
      <w:bookmarkEnd w:id="11"/>
    </w:p>
    <w:p w14:paraId="339C1D1A" w14:textId="6FE7ACD1" w:rsidR="00B06EA1" w:rsidRPr="001E1845"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Cancer is a group of diseases attributed to the loss of control mechanisms governing the normal growth and proliferation of cells in the body. Hundreds of varieties of cancer exist, affecting different tissues, each having vastly different characteristics, symptoms and prognoses. Cancer has affected humans for thousands of years and yet still remains a leading cause of death in both developi</w:t>
      </w:r>
      <w:r w:rsidR="00F45EDE">
        <w:rPr>
          <w:rFonts w:ascii="Times New Roman" w:hAnsi="Times New Roman" w:cs="Times New Roman"/>
        </w:rPr>
        <w:t>ng and developed countries today</w:t>
      </w:r>
      <w:r w:rsidR="004921BF">
        <w:rPr>
          <w:rFonts w:ascii="Times New Roman" w:hAnsi="Times New Roman" w:cs="Times New Roman"/>
        </w:rPr>
        <w:t xml:space="preserve"> </w:t>
      </w:r>
      <w:r w:rsidR="004921BF">
        <w:rPr>
          <w:rFonts w:ascii="Times New Roman" w:hAnsi="Times New Roman" w:cs="Times New Roman"/>
        </w:rPr>
        <w:fldChar w:fldCharType="begin"/>
      </w:r>
      <w:r w:rsidR="00B643C6">
        <w:rPr>
          <w:rFonts w:ascii="Times New Roman" w:hAnsi="Times New Roman" w:cs="Times New Roman"/>
        </w:rPr>
        <w:instrText xml:space="preserve"> ADDIN EN.CITE &lt;EndNote&gt;&lt;Cite&gt;&lt;Author&gt;Faltas&lt;/Author&gt;&lt;Year&gt;2011&lt;/Year&gt;&lt;RecNum&gt;2&lt;/RecNum&gt;&lt;DisplayText&gt;(Faltas, 2011)&lt;/DisplayText&gt;&lt;record&gt;&lt;rec-number&gt;2&lt;/rec-number&gt;&lt;foreign-keys&gt;&lt;key app="EN" db-id="5vwv0eszpxav22e2w0r5r0xq0wevxw5pwt0r" timestamp="1544610087"&gt;2&lt;/key&gt;&lt;/foreign-keys&gt;&lt;ref-type name="Journal Article"&gt;17&lt;/ref-type&gt;&lt;contributors&gt;&lt;authors&gt;&lt;author&gt;Faltas, Bishoy&lt;/author&gt;&lt;/authors&gt;&lt;/contributors&gt;&lt;titles&gt;&lt;title&gt;Cancer is an ancient disease: the case for better palaeoepidemiological and molecular studies&lt;/title&gt;&lt;secondary-title&gt;Nature Reviews Cancer&lt;/secondary-title&gt;&lt;/titles&gt;&lt;periodical&gt;&lt;full-title&gt;Nature Reviews Cancer&lt;/full-title&gt;&lt;/periodical&gt;&lt;pages&gt;76&lt;/pages&gt;&lt;volume&gt;11&lt;/volume&gt;&lt;number&gt;1&lt;/number&gt;&lt;dates&gt;&lt;year&gt;2011&lt;/year&gt;&lt;/dates&gt;&lt;isbn&gt;1474-1768&lt;/isbn&gt;&lt;urls&gt;&lt;/urls&gt;&lt;/record&gt;&lt;/Cite&gt;&lt;/EndNote&gt;</w:instrText>
      </w:r>
      <w:r w:rsidR="004921BF">
        <w:rPr>
          <w:rFonts w:ascii="Times New Roman" w:hAnsi="Times New Roman" w:cs="Times New Roman"/>
        </w:rPr>
        <w:fldChar w:fldCharType="separate"/>
      </w:r>
      <w:r w:rsidR="004C3F88">
        <w:rPr>
          <w:rFonts w:ascii="Times New Roman" w:hAnsi="Times New Roman" w:cs="Times New Roman"/>
          <w:noProof/>
        </w:rPr>
        <w:t>(Faltas, 2011)</w:t>
      </w:r>
      <w:r w:rsidR="004921BF">
        <w:rPr>
          <w:rFonts w:ascii="Times New Roman" w:hAnsi="Times New Roman" w:cs="Times New Roman"/>
        </w:rPr>
        <w:fldChar w:fldCharType="end"/>
      </w:r>
      <w:r w:rsidR="00F45EDE">
        <w:rPr>
          <w:rFonts w:ascii="Times New Roman" w:hAnsi="Times New Roman" w:cs="Times New Roman"/>
        </w:rPr>
        <w:t>.</w:t>
      </w:r>
      <w:r w:rsidRPr="001E1845">
        <w:rPr>
          <w:rFonts w:ascii="Times New Roman" w:hAnsi="Times New Roman" w:cs="Times New Roman"/>
        </w:rPr>
        <w:t xml:space="preserve"> Development of cancer is a multi-step process, requiring multiple exposures to carcinogenic agents and influence from several genetic predispositions, ultimately leading to a loss of the homeostatic properties of cells and tissues. The complex characteristics of neoplastic disease can be summarised into a group of hallmarks that define the behaviour of cancer cells in contrast to normal cells. These include chronic proliferation, failure to respond to growth suppressors, and avoiding cell death and senescence, each enabling the accumulation of cells required for tumour formation</w:t>
      </w:r>
      <w:r w:rsidR="004921BF">
        <w:rPr>
          <w:rFonts w:ascii="Times New Roman" w:hAnsi="Times New Roman" w:cs="Times New Roman"/>
        </w:rPr>
        <w:t xml:space="preserve"> </w:t>
      </w:r>
      <w:r w:rsidR="004921BF">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&lt;EndNote&gt;&lt;Cite&gt;&lt;Author&gt;Hanahan&lt;/Author&gt;&lt;Year&gt;2011&lt;/Year&gt;&lt;RecNum&gt;3&lt;/RecNum&gt;&lt;DisplayText&gt;(Hanahan and Weinberg, 2011)&lt;/DisplayText&gt;&lt;record&gt;&lt;rec-number&gt;3&lt;/rec-number&gt;&lt;foreign-keys&gt;&lt;key app="EN" db-id="5vwv0eszpxav22e2w0r5r0xq0wevxw5pwt0r" timestamp="1544610640"&gt;3&lt;/key&gt;&lt;/foreign-keys&gt;&lt;ref-type name="Journal Article"&gt;17&lt;/ref-type&gt;&lt;contributors&gt;&lt;authors&gt;&lt;author&gt;Hanahan, Douglas&lt;/author&gt;&lt;author&gt;Weinberg, Robert A&lt;/author&gt;&lt;/authors&gt;&lt;/contributors&gt;&lt;titles&gt;&lt;title&gt;Hallmarks of cancer: the next generation&lt;/title&gt;&lt;secondary-title&gt;Cell&lt;/secondary-title&gt;&lt;/titles&gt;&lt;periodical&gt;&lt;full-title&gt;Cell&lt;/full-title&gt;&lt;/periodical&gt;&lt;pages&gt;646-674&lt;/pages&gt;&lt;volume&gt;144&lt;/volume&gt;&lt;number&gt;5&lt;/number&gt;&lt;dates&gt;&lt;year&gt;2011&lt;/year&gt;&lt;/dates&gt;&lt;isbn&gt;0092-8674&lt;/isbn&gt;&lt;urls&gt;&lt;/urls&gt;&lt;/record&gt;&lt;/Cite&gt;&lt;/EndNote&gt;</w:instrText>
      </w:r>
      <w:r w:rsidR="004921BF">
        <w:rPr>
          <w:rFonts w:ascii="Times New Roman" w:hAnsi="Times New Roman" w:cs="Times New Roman"/>
        </w:rPr>
        <w:fldChar w:fldCharType="separate"/>
      </w:r>
      <w:r w:rsidR="00D04D1C">
        <w:rPr>
          <w:rFonts w:ascii="Times New Roman" w:hAnsi="Times New Roman" w:cs="Times New Roman"/>
          <w:noProof/>
        </w:rPr>
        <w:t>(Hanahan and Weinberg, 2011)</w:t>
      </w:r>
      <w:r w:rsidR="004921BF">
        <w:rPr>
          <w:rFonts w:ascii="Times New Roman" w:hAnsi="Times New Roman" w:cs="Times New Roman"/>
        </w:rPr>
        <w:fldChar w:fldCharType="end"/>
      </w:r>
      <w:r w:rsidRPr="001E1845">
        <w:rPr>
          <w:rFonts w:ascii="Times New Roman" w:hAnsi="Times New Roman" w:cs="Times New Roman"/>
        </w:rPr>
        <w:t xml:space="preserve">. Invasion and metastasis, as well as the induction of angiogenesis, further allow cancer to grow and spread throughout the body. Although these hallmarks are common to most cancers, the molecular mechanisms controlling each type of cancer differ, leading to varying levels of aggression. </w:t>
      </w:r>
    </w:p>
    <w:p w14:paraId="07155088" w14:textId="77777777" w:rsidR="00B06EA1" w:rsidRPr="00EB6A90" w:rsidRDefault="00B06EA1" w:rsidP="005D303C">
      <w:pPr>
        <w:pStyle w:val="Heading3"/>
      </w:pPr>
      <w:bookmarkStart w:id="12" w:name="_Toc536697104"/>
      <w:r w:rsidRPr="00EB6A90">
        <w:t>1.1.2 Prevalence of Breast Cancer</w:t>
      </w:r>
      <w:bookmarkEnd w:id="12"/>
    </w:p>
    <w:p w14:paraId="33860AA3" w14:textId="245E2286" w:rsidR="0041436E"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 xml:space="preserve">Breast cancer is the most prevalent cancer </w:t>
      </w:r>
      <w:r w:rsidR="00C57805">
        <w:rPr>
          <w:rFonts w:ascii="Times New Roman" w:hAnsi="Times New Roman" w:cs="Times New Roman"/>
        </w:rPr>
        <w:t>among</w:t>
      </w:r>
      <w:r w:rsidRPr="001E1845">
        <w:rPr>
          <w:rFonts w:ascii="Times New Roman" w:hAnsi="Times New Roman" w:cs="Times New Roman"/>
        </w:rPr>
        <w:t xml:space="preserve"> women globally</w:t>
      </w:r>
      <w:r w:rsidR="00C57805">
        <w:rPr>
          <w:rFonts w:ascii="Times New Roman" w:hAnsi="Times New Roman" w:cs="Times New Roman"/>
        </w:rPr>
        <w:t>,</w:t>
      </w:r>
      <w:r w:rsidRPr="001E1845">
        <w:rPr>
          <w:rFonts w:ascii="Times New Roman" w:hAnsi="Times New Roman" w:cs="Times New Roman"/>
        </w:rPr>
        <w:t xml:space="preserve"> with an estimated </w:t>
      </w:r>
      <w:r w:rsidR="00C57805">
        <w:rPr>
          <w:rFonts w:ascii="Times New Roman" w:hAnsi="Times New Roman" w:cs="Times New Roman"/>
        </w:rPr>
        <w:t>2.088 million cases diagnosed in 2018</w:t>
      </w:r>
      <w:r w:rsidRPr="001E1845">
        <w:rPr>
          <w:rFonts w:ascii="Times New Roman" w:hAnsi="Times New Roman" w:cs="Times New Roman"/>
        </w:rPr>
        <w:t xml:space="preserve"> </w:t>
      </w:r>
      <w:r w:rsidR="004921BF">
        <w:rPr>
          <w:rFonts w:ascii="Times New Roman" w:hAnsi="Times New Roman" w:cs="Times New Roman"/>
        </w:rPr>
        <w:fldChar w:fldCharType="begin"/>
      </w:r>
      <w:r w:rsidR="00B643C6">
        <w:rPr>
          <w:rFonts w:ascii="Times New Roman" w:hAnsi="Times New Roman" w:cs="Times New Roman"/>
        </w:rPr>
        <w:instrText xml:space="preserve"> ADDIN EN.CITE &lt;EndNote&gt;&lt;Cite&gt;&lt;Author&gt;Bray&lt;/Author&gt;&lt;Year&gt;2018&lt;/Year&gt;&lt;RecNum&gt;4&lt;/RecNum&gt;&lt;DisplayText&gt;(Bray et al., 2018)&lt;/DisplayText&gt;&lt;record&gt;&lt;rec-number&gt;4&lt;/rec-number&gt;&lt;foreign-keys&gt;&lt;key app="EN" db-id="5vwv0eszpxav22e2w0r5r0xq0wevxw5pwt0r" timestamp="1544610776"&gt;4&lt;/key&gt;&lt;/foreign-keys&gt;&lt;ref-type name="Journal Article"&gt;17&lt;/ref-type&gt;&lt;contributors&gt;&lt;authors&gt;&lt;author&gt;Bray, Freddie&lt;/author&gt;&lt;author&gt;Ferlay, Jacques&lt;/author&gt;&lt;author&gt;Soerjomataram, Isabelle&lt;/author&gt;&lt;author&gt;Siegel, Rebecca L&lt;/author&gt;&lt;author&gt;Torre, Lindsey A&lt;/author&gt;&lt;author&gt;Jemal, Ahmedin &lt;/author&gt;&lt;/authors&gt;&lt;/contributors&gt;&lt;titles&gt;&lt;title&gt;Global cancer statistics 2018: GLOBOCAN estimates of incidence and mortality worldwide for 36 cancers in 185 countries&lt;/title&gt;&lt;secondary-title&gt;CA: a cancer journal for clinicians&lt;/secondary-title&gt;&lt;/titles&gt;&lt;periodical&gt;&lt;full-title&gt;CA: a cancer journal for clinicians&lt;/full-title&gt;&lt;/periodical&gt;&lt;dates&gt;&lt;year&gt;2018&lt;/year&gt;&lt;/dates&gt;&lt;isbn&gt;0007-9235&lt;/isbn&gt;&lt;urls&gt;&lt;/urls&gt;&lt;/record&gt;&lt;/Cite&gt;&lt;/EndNote&gt;</w:instrText>
      </w:r>
      <w:r w:rsidR="004921BF">
        <w:rPr>
          <w:rFonts w:ascii="Times New Roman" w:hAnsi="Times New Roman" w:cs="Times New Roman"/>
        </w:rPr>
        <w:fldChar w:fldCharType="separate"/>
      </w:r>
      <w:r w:rsidR="004C3F88">
        <w:rPr>
          <w:rFonts w:ascii="Times New Roman" w:hAnsi="Times New Roman" w:cs="Times New Roman"/>
          <w:noProof/>
        </w:rPr>
        <w:t>(Bray et al., 2018)</w:t>
      </w:r>
      <w:r w:rsidR="004921BF">
        <w:rPr>
          <w:rFonts w:ascii="Times New Roman" w:hAnsi="Times New Roman" w:cs="Times New Roman"/>
        </w:rPr>
        <w:fldChar w:fldCharType="end"/>
      </w:r>
      <w:r w:rsidRPr="001E1845">
        <w:rPr>
          <w:rFonts w:ascii="Times New Roman" w:hAnsi="Times New Roman" w:cs="Times New Roman"/>
        </w:rPr>
        <w:t xml:space="preserve">. It has the highest mortality rate among </w:t>
      </w:r>
      <w:r w:rsidR="00C57805">
        <w:rPr>
          <w:rFonts w:ascii="Times New Roman" w:hAnsi="Times New Roman" w:cs="Times New Roman"/>
        </w:rPr>
        <w:t>females globally, with an estimated 626 679 deaths attributed to breast cancer in 2018 alone</w:t>
      </w:r>
      <w:r w:rsidR="004921BF">
        <w:rPr>
          <w:rFonts w:ascii="Times New Roman" w:hAnsi="Times New Roman" w:cs="Times New Roman"/>
        </w:rPr>
        <w:t xml:space="preserve"> </w:t>
      </w:r>
      <w:r w:rsidR="004921BF">
        <w:rPr>
          <w:rFonts w:ascii="Times New Roman" w:hAnsi="Times New Roman" w:cs="Times New Roman"/>
        </w:rPr>
        <w:fldChar w:fldCharType="begin"/>
      </w:r>
      <w:r w:rsidR="00B643C6">
        <w:rPr>
          <w:rFonts w:ascii="Times New Roman" w:hAnsi="Times New Roman" w:cs="Times New Roman"/>
        </w:rPr>
        <w:instrText xml:space="preserve"> ADDIN EN.CITE &lt;EndNote&gt;&lt;Cite&gt;&lt;Author&gt;Bray&lt;/Author&gt;&lt;Year&gt;2018&lt;/Year&gt;&lt;RecNum&gt;4&lt;/RecNum&gt;&lt;DisplayText&gt;(Bray et al., 2018)&lt;/DisplayText&gt;&lt;record&gt;&lt;rec-number&gt;4&lt;/rec-number&gt;&lt;foreign-keys&gt;&lt;key app="EN" db-id="5vwv0eszpxav22e2w0r5r0xq0wevxw5pwt0r" timestamp="1544610776"&gt;4&lt;/key&gt;&lt;/foreign-keys&gt;&lt;ref-type name="Journal Article"&gt;17&lt;/ref-type&gt;&lt;contributors&gt;&lt;authors&gt;&lt;author&gt;Bray, Freddie&lt;/author&gt;&lt;author&gt;Ferlay, Jacques&lt;/author&gt;&lt;author&gt;Soerjomataram, Isabelle&lt;/author&gt;&lt;author&gt;Siegel, Rebecca L&lt;/author&gt;&lt;author&gt;Torre, Lindsey A&lt;/author&gt;&lt;author&gt;Jemal, Ahmedin &lt;/author&gt;&lt;/authors&gt;&lt;/contributors&gt;&lt;titles&gt;&lt;title&gt;Global cancer statistics 2018: GLOBOCAN estimates of incidence and mortality worldwide for 36 cancers in 185 countries&lt;/title&gt;&lt;secondary-title&gt;CA: a cancer journal for clinicians&lt;/secondary-title&gt;&lt;/titles&gt;&lt;periodical&gt;&lt;full-title&gt;CA: a cancer journal for clinicians&lt;/full-title&gt;&lt;/periodical&gt;&lt;dates&gt;&lt;year&gt;2018&lt;/year&gt;&lt;/dates&gt;&lt;isbn&gt;0007-9235&lt;/isbn&gt;&lt;urls&gt;&lt;/urls&gt;&lt;/record&gt;&lt;/Cite&gt;&lt;/EndNote&gt;</w:instrText>
      </w:r>
      <w:r w:rsidR="004921BF">
        <w:rPr>
          <w:rFonts w:ascii="Times New Roman" w:hAnsi="Times New Roman" w:cs="Times New Roman"/>
        </w:rPr>
        <w:fldChar w:fldCharType="separate"/>
      </w:r>
      <w:r w:rsidR="004C3F88">
        <w:rPr>
          <w:rFonts w:ascii="Times New Roman" w:hAnsi="Times New Roman" w:cs="Times New Roman"/>
          <w:noProof/>
        </w:rPr>
        <w:t>(Bray et al., 2018)</w:t>
      </w:r>
      <w:r w:rsidR="004921BF">
        <w:rPr>
          <w:rFonts w:ascii="Times New Roman" w:hAnsi="Times New Roman" w:cs="Times New Roman"/>
        </w:rPr>
        <w:fldChar w:fldCharType="end"/>
      </w:r>
      <w:r w:rsidRPr="001E1845">
        <w:rPr>
          <w:rFonts w:ascii="Times New Roman" w:hAnsi="Times New Roman" w:cs="Times New Roman"/>
        </w:rPr>
        <w:t>. In South Africa, breast cancer is the leading cancer in females, making up 21.78% of total cancer cases diagnosed in the year 2014 (National Cancer Registry, 2014).</w:t>
      </w:r>
      <w:r w:rsidR="00E57DC2">
        <w:rPr>
          <w:rFonts w:ascii="Times New Roman" w:hAnsi="Times New Roman" w:cs="Times New Roman"/>
        </w:rPr>
        <w:t xml:space="preserve"> In the year 2018, 14 097 cases of breast cancer were diagnosed and it is possible that many cases remain undiagnosed due to limitations in our developing healthcare system</w:t>
      </w:r>
      <w:r w:rsidR="004921BF">
        <w:rPr>
          <w:rFonts w:ascii="Times New Roman" w:hAnsi="Times New Roman" w:cs="Times New Roman"/>
        </w:rPr>
        <w:t xml:space="preserve"> </w:t>
      </w:r>
      <w:r w:rsidR="004921BF">
        <w:rPr>
          <w:rFonts w:ascii="Times New Roman" w:hAnsi="Times New Roman" w:cs="Times New Roman"/>
        </w:rPr>
        <w:fldChar w:fldCharType="begin"/>
      </w:r>
      <w:r w:rsidR="00B643C6">
        <w:rPr>
          <w:rFonts w:ascii="Times New Roman" w:hAnsi="Times New Roman" w:cs="Times New Roman"/>
        </w:rPr>
        <w:instrText xml:space="preserve"> ADDIN EN.CITE &lt;EndNote&gt;&lt;Cite&gt;&lt;Author&gt;Bray&lt;/Author&gt;&lt;Year&gt;2018&lt;/Year&gt;&lt;RecNum&gt;4&lt;/RecNum&gt;&lt;DisplayText&gt;(Bray et al., 2018)&lt;/DisplayText&gt;&lt;record&gt;&lt;rec-number&gt;4&lt;/rec-number&gt;&lt;foreign-keys&gt;&lt;key app="EN" db-id="5vwv0eszpxav22e2w0r5r0xq0wevxw5pwt0r" timestamp="1544610776"&gt;4&lt;/key&gt;&lt;/foreign-keys&gt;&lt;ref-type name="Journal Article"&gt;17&lt;/ref-type&gt;&lt;contributors&gt;&lt;authors&gt;&lt;author&gt;Bray, Freddie&lt;/author&gt;&lt;author&gt;Ferlay, Jacques&lt;/author&gt;&lt;author&gt;Soerjomataram, Isabelle&lt;/author&gt;&lt;author&gt;Siegel, Rebecca L&lt;/author&gt;&lt;author&gt;Torre, Lindsey A&lt;/author&gt;&lt;author&gt;Jemal, Ahmedin &lt;/author&gt;&lt;/authors&gt;&lt;/contributors&gt;&lt;titles&gt;&lt;title&gt;Global cancer statistics 2018: GLOBOCAN estimates of incidence and mortality worldwide for 36 cancers in 185 countries&lt;/title&gt;&lt;secondary-title&gt;CA: a cancer journal for clinicians&lt;/secondary-title&gt;&lt;/titles&gt;&lt;periodical&gt;&lt;full-title&gt;CA: a cancer journal for clinicians&lt;/full-title&gt;&lt;/periodical&gt;&lt;dates&gt;&lt;year&gt;2018&lt;/year&gt;&lt;/dates&gt;&lt;isbn&gt;0007-9235&lt;/isbn&gt;&lt;urls&gt;&lt;/urls&gt;&lt;/record&gt;&lt;/Cite&gt;&lt;/EndNote&gt;</w:instrText>
      </w:r>
      <w:r w:rsidR="004921BF">
        <w:rPr>
          <w:rFonts w:ascii="Times New Roman" w:hAnsi="Times New Roman" w:cs="Times New Roman"/>
        </w:rPr>
        <w:fldChar w:fldCharType="separate"/>
      </w:r>
      <w:r w:rsidR="004C3F88">
        <w:rPr>
          <w:rFonts w:ascii="Times New Roman" w:hAnsi="Times New Roman" w:cs="Times New Roman"/>
          <w:noProof/>
        </w:rPr>
        <w:t>(Bray et al., 2018)</w:t>
      </w:r>
      <w:r w:rsidR="004921BF">
        <w:rPr>
          <w:rFonts w:ascii="Times New Roman" w:hAnsi="Times New Roman" w:cs="Times New Roman"/>
        </w:rPr>
        <w:fldChar w:fldCharType="end"/>
      </w:r>
      <w:r w:rsidR="00E57DC2">
        <w:rPr>
          <w:rFonts w:ascii="Times New Roman" w:hAnsi="Times New Roman" w:cs="Times New Roman"/>
        </w:rPr>
        <w:t>.</w:t>
      </w:r>
      <w:r w:rsidRPr="001E1845">
        <w:rPr>
          <w:rFonts w:ascii="Times New Roman" w:hAnsi="Times New Roman" w:cs="Times New Roman"/>
        </w:rPr>
        <w:t xml:space="preserve"> According to the National Cancer Registry, 1 in 27 South African females is at risk of developing breast cancer, illustrating an urgent need for improved clinical solutions (N</w:t>
      </w:r>
      <w:r w:rsidR="0041436E">
        <w:rPr>
          <w:rFonts w:ascii="Times New Roman" w:hAnsi="Times New Roman" w:cs="Times New Roman"/>
        </w:rPr>
        <w:t>ational Cancer Registry, 2014).</w:t>
      </w:r>
    </w:p>
    <w:p w14:paraId="4A5F3543" w14:textId="59F76092" w:rsidR="00287E3C" w:rsidRDefault="00287E3C" w:rsidP="005D303C">
      <w:pPr>
        <w:pStyle w:val="BodyText"/>
        <w:spacing w:line="360" w:lineRule="auto"/>
        <w:jc w:val="both"/>
        <w:rPr>
          <w:rFonts w:ascii="Times New Roman" w:hAnsi="Times New Roman" w:cs="Times New Roman"/>
        </w:rPr>
      </w:pPr>
    </w:p>
    <w:p w14:paraId="0240A659" w14:textId="77777777" w:rsidR="00287E3C" w:rsidRPr="001E1845" w:rsidRDefault="00287E3C" w:rsidP="005D303C">
      <w:pPr>
        <w:pStyle w:val="BodyText"/>
        <w:spacing w:line="360" w:lineRule="auto"/>
        <w:jc w:val="both"/>
        <w:rPr>
          <w:rFonts w:ascii="Times New Roman" w:hAnsi="Times New Roman" w:cs="Times New Roman"/>
        </w:rPr>
      </w:pPr>
    </w:p>
    <w:p w14:paraId="59A0B329" w14:textId="412A7997" w:rsidR="00B06EA1" w:rsidRPr="00EB6A90" w:rsidRDefault="00B06EA1" w:rsidP="005D303C">
      <w:pPr>
        <w:pStyle w:val="Heading3"/>
      </w:pPr>
      <w:bookmarkStart w:id="13" w:name="_Toc536697105"/>
      <w:r w:rsidRPr="00EB6A90">
        <w:lastRenderedPageBreak/>
        <w:t>1.1.</w:t>
      </w:r>
      <w:r w:rsidR="005376DF" w:rsidRPr="00EB6A90">
        <w:t>3</w:t>
      </w:r>
      <w:r w:rsidRPr="00EB6A90">
        <w:t xml:space="preserve"> Breast Cancer </w:t>
      </w:r>
      <w:r w:rsidR="000A0E05" w:rsidRPr="00EB6A90">
        <w:t>Subtypes</w:t>
      </w:r>
      <w:bookmarkEnd w:id="13"/>
    </w:p>
    <w:p w14:paraId="7854805E" w14:textId="35F4634C" w:rsidR="0041436E" w:rsidRPr="0041436E" w:rsidRDefault="00B06EA1" w:rsidP="0041436E">
      <w:pPr>
        <w:spacing w:line="360" w:lineRule="auto"/>
        <w:jc w:val="both"/>
        <w:rPr>
          <w:rFonts w:ascii="Times New Roman" w:hAnsi="Times New Roman" w:cs="Times New Roman"/>
          <w:sz w:val="24"/>
          <w:szCs w:val="24"/>
        </w:rPr>
      </w:pPr>
      <w:r w:rsidRPr="001E1845">
        <w:rPr>
          <w:rFonts w:ascii="Times New Roman" w:hAnsi="Times New Roman" w:cs="Times New Roman"/>
          <w:sz w:val="24"/>
          <w:szCs w:val="24"/>
        </w:rPr>
        <w:t>Breast cancer is a heterogeneous group of diseases in which cells in the breast exhibit abnormal growth and division. The human breast is composed primarily of adipose and glandular tissue. Within the breast, milk-producing cells called lactocytes are contained within alveoli, which cluster to form lobules. These lobules form the lobes, which connect to lactiferous ducts to drain the milk from the lobules toward the nipple</w:t>
      </w:r>
      <w:r w:rsidR="003F22D8">
        <w:rPr>
          <w:rFonts w:ascii="Times New Roman" w:hAnsi="Times New Roman" w:cs="Times New Roman"/>
          <w:sz w:val="24"/>
          <w:szCs w:val="24"/>
        </w:rPr>
        <w:t xml:space="preserve"> </w:t>
      </w:r>
      <w:r w:rsidR="003F22D8">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&lt;EndNote&gt;&lt;Cite&gt;&lt;Author&gt;Ramsay&lt;/Author&gt;&lt;Year&gt;2005&lt;/Year&gt;&lt;RecNum&gt;5&lt;/RecNum&gt;&lt;DisplayText&gt;(Ramsay et al., 2005)&lt;/DisplayText&gt;&lt;record&gt;&lt;rec-number&gt;5&lt;/rec-number&gt;&lt;foreign-keys&gt;&lt;key app="EN" db-id="5vwv0eszpxav22e2w0r5r0xq0wevxw5pwt0r" timestamp="1544611003"&gt;5&lt;/key&gt;&lt;/foreign-keys&gt;&lt;ref-type name="Journal Article"&gt;17&lt;/ref-type&gt;&lt;contributors&gt;&lt;authors&gt;&lt;author&gt;Ramsay, DT&lt;/author&gt;&lt;author&gt;Kent, JC&lt;/author&gt;&lt;author&gt;Hartmann, RA&lt;/author&gt;&lt;author&gt;Hartmann, PE &lt;/author&gt;&lt;/authors&gt;&lt;/contributors&gt;&lt;titles&gt;&lt;title&gt;Anatomy of the lactating human breast redefined with ultrasound imaging&lt;/title&gt;&lt;secondary-title&gt;Journal of anatomy&lt;/secondary-title&gt;&lt;/titles&gt;&lt;periodical&gt;&lt;full-title&gt;Journal of anatomy&lt;/full-title&gt;&lt;/periodical&gt;&lt;pages&gt;525-534&lt;/pages&gt;&lt;volume&gt;206&lt;/volume&gt;&lt;number&gt;6&lt;/number&gt;&lt;dates&gt;&lt;year&gt;2005&lt;/year&gt;&lt;/dates&gt;&lt;isbn&gt;0021-8782&lt;/isbn&gt;&lt;urls&gt;&lt;/urls&gt;&lt;/record&gt;&lt;/Cite&gt;&lt;/EndNote&gt;</w:instrText>
      </w:r>
      <w:r w:rsidR="003F22D8">
        <w:rPr>
          <w:rFonts w:ascii="Times New Roman" w:hAnsi="Times New Roman" w:cs="Times New Roman"/>
          <w:sz w:val="24"/>
          <w:szCs w:val="24"/>
        </w:rPr>
        <w:fldChar w:fldCharType="separate"/>
      </w:r>
      <w:r w:rsidR="00D04D1C">
        <w:rPr>
          <w:rFonts w:ascii="Times New Roman" w:hAnsi="Times New Roman" w:cs="Times New Roman"/>
          <w:noProof/>
          <w:sz w:val="24"/>
          <w:szCs w:val="24"/>
        </w:rPr>
        <w:t>(Ramsay et al., 2005)</w:t>
      </w:r>
      <w:r w:rsidR="003F22D8">
        <w:rPr>
          <w:rFonts w:ascii="Times New Roman" w:hAnsi="Times New Roman" w:cs="Times New Roman"/>
          <w:sz w:val="24"/>
          <w:szCs w:val="24"/>
        </w:rPr>
        <w:fldChar w:fldCharType="end"/>
      </w:r>
      <w:r w:rsidRPr="001E1845">
        <w:rPr>
          <w:rFonts w:ascii="Times New Roman" w:hAnsi="Times New Roman" w:cs="Times New Roman"/>
          <w:sz w:val="24"/>
          <w:szCs w:val="24"/>
        </w:rPr>
        <w:t>. Breast cancer predominantly develops from the lobules and ducts, known as lobular carcinoma and ductal carcinoma respectively. Breast cancer cases each differ vastly in their prognosis and response to therapeutic agents. Similar cases of breast cancer are grouped into subtypes, which helps physicians decide on therapeutic strategies and predict patient outcome for each different case</w:t>
      </w:r>
      <w:r w:rsidR="00ED13D3">
        <w:rPr>
          <w:rFonts w:ascii="Times New Roman" w:hAnsi="Times New Roman" w:cs="Times New Roman"/>
          <w:sz w:val="24"/>
          <w:szCs w:val="24"/>
        </w:rPr>
        <w:t xml:space="preserve"> </w:t>
      </w:r>
      <w:r w:rsidR="00ED13D3">
        <w:rPr>
          <w:rFonts w:ascii="Times New Roman" w:hAnsi="Times New Roman" w:cs="Times New Roman"/>
          <w:sz w:val="24"/>
          <w:szCs w:val="24"/>
        </w:rPr>
        <w:fldChar w:fldCharType="begin"/>
      </w:r>
      <w:r w:rsidR="004C3F88">
        <w:rPr>
          <w:rFonts w:ascii="Times New Roman" w:hAnsi="Times New Roman" w:cs="Times New Roman"/>
          <w:sz w:val="24"/>
          <w:szCs w:val="24"/>
        </w:rPr>
        <w:instrText xml:space="preserve"> ADDIN EN.CITE &lt;EndNote&gt;&lt;Cite&gt;&lt;Author&gt;Cancer Genome Atlas Network&lt;/Author&gt;&lt;Year&gt;2012&lt;/Year&gt;&lt;RecNum&gt;6&lt;/RecNum&gt;&lt;DisplayText&gt;(Cancer Genome Atlas Network, 2012)&lt;/DisplayText&gt;&lt;record&gt;&lt;rec-number&gt;6&lt;/rec-number&gt;&lt;foreign-keys&gt;&lt;key app="EN" db-id="5vwv0eszpxav22e2w0r5r0xq0wevxw5pwt0r" timestamp="1544611152"&gt;6&lt;/key&gt;&lt;/foreign-keys&gt;&lt;ref-type name="Journal Article"&gt;17&lt;/ref-type&gt;&lt;contributors&gt;&lt;authors&gt;&lt;author&gt;Cancer Genome Atlas Network,&lt;/author&gt;&lt;/authors&gt;&lt;/contributors&gt;&lt;titles&gt;&lt;title&gt;Comprehensive molecular characterization of human colon and rectal cancer&lt;/title&gt;&lt;secondary-title&gt;Nature&lt;/secondary-title&gt;&lt;/titles&gt;&lt;periodical&gt;&lt;full-title&gt;Nature&lt;/full-title&gt;&lt;/periodical&gt;&lt;pages&gt;330&lt;/pages&gt;&lt;volume&gt;487&lt;/volume&gt;&lt;number&gt;7407&lt;/number&gt;&lt;dates&gt;&lt;year&gt;2012&lt;/year&gt;&lt;/dates&gt;&lt;isbn&gt;1476-4687&lt;/isbn&gt;&lt;urls&gt;&lt;/urls&gt;&lt;/record&gt;&lt;/Cite&gt;&lt;/EndNote&gt;</w:instrText>
      </w:r>
      <w:r w:rsidR="00ED13D3">
        <w:rPr>
          <w:rFonts w:ascii="Times New Roman" w:hAnsi="Times New Roman" w:cs="Times New Roman"/>
          <w:sz w:val="24"/>
          <w:szCs w:val="24"/>
        </w:rPr>
        <w:fldChar w:fldCharType="separate"/>
      </w:r>
      <w:r w:rsidR="004C3F88">
        <w:rPr>
          <w:rFonts w:ascii="Times New Roman" w:hAnsi="Times New Roman" w:cs="Times New Roman"/>
          <w:noProof/>
          <w:sz w:val="24"/>
          <w:szCs w:val="24"/>
        </w:rPr>
        <w:t>(Cancer Genome Atlas Network, 2012)</w:t>
      </w:r>
      <w:r w:rsidR="00ED13D3">
        <w:rPr>
          <w:rFonts w:ascii="Times New Roman" w:hAnsi="Times New Roman" w:cs="Times New Roman"/>
          <w:sz w:val="24"/>
          <w:szCs w:val="24"/>
        </w:rPr>
        <w:fldChar w:fldCharType="end"/>
      </w:r>
      <w:r w:rsidR="0041436E" w:rsidRPr="0041436E">
        <w:rPr>
          <w:rFonts w:ascii="Times New Roman" w:hAnsi="Times New Roman" w:cs="Times New Roman"/>
          <w:sz w:val="24"/>
          <w:szCs w:val="24"/>
        </w:rPr>
        <w:t>.</w:t>
      </w:r>
    </w:p>
    <w:p w14:paraId="57863BE2" w14:textId="03BAAF98" w:rsidR="00B06EA1" w:rsidRPr="0041436E" w:rsidRDefault="00B06EA1" w:rsidP="0041436E">
      <w:pPr>
        <w:spacing w:line="360" w:lineRule="auto"/>
        <w:jc w:val="both"/>
        <w:rPr>
          <w:rFonts w:ascii="Times New Roman" w:hAnsi="Times New Roman" w:cs="Times New Roman"/>
          <w:sz w:val="24"/>
          <w:szCs w:val="24"/>
        </w:rPr>
      </w:pPr>
      <w:r w:rsidRPr="0041436E">
        <w:rPr>
          <w:rFonts w:ascii="Times New Roman" w:hAnsi="Times New Roman" w:cs="Times New Roman"/>
          <w:sz w:val="24"/>
          <w:szCs w:val="24"/>
        </w:rPr>
        <w:t>Breast cancer subtypes are commonly classified based on the gene expression profiles of the tumours – most notably the expression of the estrogen receptor alpha (ERα), progesterone receptor (PR) and human epidermal growth factor receptor 2 (HER2) proteins</w:t>
      </w:r>
      <w:r w:rsidR="009434EA">
        <w:rPr>
          <w:rFonts w:ascii="Times New Roman" w:hAnsi="Times New Roman" w:cs="Times New Roman"/>
          <w:sz w:val="24"/>
          <w:szCs w:val="24"/>
        </w:rPr>
        <w:t xml:space="preserve"> </w:t>
      </w:r>
      <w:r w:rsidR="009434EA">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&lt;EndNote&gt;&lt;Cite&gt;&lt;Author&gt;Perou&lt;/Author&gt;&lt;Year&gt;2000&lt;/Year&gt;&lt;RecNum&gt;7&lt;/RecNum&gt;&lt;DisplayText&gt;(Perou et al., 2000)&lt;/DisplayText&gt;&lt;record&gt;&lt;rec-number&gt;7&lt;/rec-number&gt;&lt;foreign-keys&gt;&lt;key app="EN" db-id="5vwv0eszpxav22e2w0r5r0xq0wevxw5pwt0r" timestamp="1544611558"&gt;7&lt;/key&gt;&lt;/foreign-keys&gt;&lt;ref-type name="Journal Article"&gt;17&lt;/ref-type&gt;&lt;contributors&gt;&lt;authors&gt;&lt;author&gt;Perou, Charles M&lt;/author&gt;&lt;author&gt;Sørlie, Therese&lt;/author&gt;&lt;author&gt;Eisen, Michael B&lt;/author&gt;&lt;author&gt;Van De Rijn, Matt&lt;/author&gt;&lt;author&gt;Jeffrey, Stefanie S&lt;/author&gt;&lt;author&gt;Rees, Christian A&lt;/author&gt;&lt;author&gt;Pollack, Jonathan R&lt;/author&gt;&lt;author&gt;Ross, Douglas T&lt;/author&gt;&lt;author&gt;Johnsen, Hilde&lt;/author&gt;&lt;author&gt;Akslen, Lars A&lt;/author&gt;&lt;/authors&gt;&lt;/contributors&gt;&lt;titles&gt;&lt;title&gt;Molecular portraits of human breast tumours&lt;/title&gt;&lt;secondary-title&gt;Nature&lt;/secondary-title&gt;&lt;/titles&gt;&lt;periodical&gt;&lt;full-title&gt;Nature&lt;/full-title&gt;&lt;/periodical&gt;&lt;pages&gt;747&lt;/pages&gt;&lt;volume&gt;406&lt;/volume&gt;&lt;number&gt;6797&lt;/number&gt;&lt;dates&gt;&lt;year&gt;2000&lt;/year&gt;&lt;/dates&gt;&lt;isbn&gt;1476-4687&lt;/isbn&gt;&lt;urls&gt;&lt;/urls&gt;&lt;/record&gt;&lt;/Cite&gt;&lt;/EndNote&gt;</w:instrText>
      </w:r>
      <w:r w:rsidR="009434EA">
        <w:rPr>
          <w:rFonts w:ascii="Times New Roman" w:hAnsi="Times New Roman" w:cs="Times New Roman"/>
          <w:sz w:val="24"/>
          <w:szCs w:val="24"/>
        </w:rPr>
        <w:fldChar w:fldCharType="separate"/>
      </w:r>
      <w:r w:rsidR="004C3F88">
        <w:rPr>
          <w:rFonts w:ascii="Times New Roman" w:hAnsi="Times New Roman" w:cs="Times New Roman"/>
          <w:noProof/>
          <w:sz w:val="24"/>
          <w:szCs w:val="24"/>
        </w:rPr>
        <w:t>(Perou et al., 2000)</w:t>
      </w:r>
      <w:r w:rsidR="009434EA">
        <w:rPr>
          <w:rFonts w:ascii="Times New Roman" w:hAnsi="Times New Roman" w:cs="Times New Roman"/>
          <w:sz w:val="24"/>
          <w:szCs w:val="24"/>
        </w:rPr>
        <w:fldChar w:fldCharType="end"/>
      </w:r>
      <w:r w:rsidRPr="0041436E">
        <w:rPr>
          <w:rFonts w:ascii="Times New Roman" w:hAnsi="Times New Roman" w:cs="Times New Roman"/>
          <w:sz w:val="24"/>
          <w:szCs w:val="24"/>
        </w:rPr>
        <w:t>. Using these markers, breast cancer is subdivided into the intrinsic subtypes: luminal A, luminal B, basal-like, and HER2-expressing breast cancers</w:t>
      </w:r>
      <w:r w:rsidR="009434EA">
        <w:rPr>
          <w:rFonts w:ascii="Times New Roman" w:hAnsi="Times New Roman" w:cs="Times New Roman"/>
          <w:sz w:val="24"/>
          <w:szCs w:val="24"/>
        </w:rPr>
        <w:t xml:space="preserve"> </w:t>
      </w:r>
      <w:r w:rsidR="009434EA">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&lt;EndNote&gt;&lt;Cite&gt;&lt;Author&gt;Perou&lt;/Author&gt;&lt;Year&gt;2000&lt;/Year&gt;&lt;RecNum&gt;7&lt;/RecNum&gt;&lt;DisplayText&gt;(Perou et al., 2000)&lt;/DisplayText&gt;&lt;record&gt;&lt;rec-number&gt;7&lt;/rec-number&gt;&lt;foreign-keys&gt;&lt;key app="EN" db-id="5vwv0eszpxav22e2w0r5r0xq0wevxw5pwt0r" timestamp="1544611558"&gt;7&lt;/key&gt;&lt;/foreign-keys&gt;&lt;ref-type name="Journal Article"&gt;17&lt;/ref-type&gt;&lt;contributors&gt;&lt;authors&gt;&lt;author&gt;Perou, Charles M&lt;/author&gt;&lt;author&gt;Sørlie, Therese&lt;/author&gt;&lt;author&gt;Eisen, Michael B&lt;/author&gt;&lt;author&gt;Van De Rijn, Matt&lt;/author&gt;&lt;author&gt;Jeffrey, Stefanie S&lt;/author&gt;&lt;author&gt;Rees, Christian A&lt;/author&gt;&lt;author&gt;Pollack, Jonathan R&lt;/author&gt;&lt;author&gt;Ross, Douglas T&lt;/author&gt;&lt;author&gt;Johnsen, Hilde&lt;/author&gt;&lt;author&gt;Akslen, Lars A&lt;/author&gt;&lt;/authors&gt;&lt;/contributors&gt;&lt;titles&gt;&lt;title&gt;Molecular portraits of human breast tumours&lt;/title&gt;&lt;secondary-title&gt;Nature&lt;/secondary-title&gt;&lt;/titles&gt;&lt;periodical&gt;&lt;full-title&gt;Nature&lt;/full-title&gt;&lt;/periodical&gt;&lt;pages&gt;747&lt;/pages&gt;&lt;volume&gt;406&lt;/volume&gt;&lt;number&gt;6797&lt;/number&gt;&lt;dates&gt;&lt;year&gt;2000&lt;/year&gt;&lt;/dates&gt;&lt;isbn&gt;1476-4687&lt;/isbn&gt;&lt;urls&gt;&lt;/urls&gt;&lt;/record&gt;&lt;/Cite&gt;&lt;/EndNote&gt;</w:instrText>
      </w:r>
      <w:r w:rsidR="009434EA">
        <w:rPr>
          <w:rFonts w:ascii="Times New Roman" w:hAnsi="Times New Roman" w:cs="Times New Roman"/>
          <w:sz w:val="24"/>
          <w:szCs w:val="24"/>
        </w:rPr>
        <w:fldChar w:fldCharType="separate"/>
      </w:r>
      <w:r w:rsidR="004C3F88">
        <w:rPr>
          <w:rFonts w:ascii="Times New Roman" w:hAnsi="Times New Roman" w:cs="Times New Roman"/>
          <w:noProof/>
          <w:sz w:val="24"/>
          <w:szCs w:val="24"/>
        </w:rPr>
        <w:t>(Perou et al., 2000)</w:t>
      </w:r>
      <w:r w:rsidR="009434EA">
        <w:rPr>
          <w:rFonts w:ascii="Times New Roman" w:hAnsi="Times New Roman" w:cs="Times New Roman"/>
          <w:sz w:val="24"/>
          <w:szCs w:val="24"/>
        </w:rPr>
        <w:fldChar w:fldCharType="end"/>
      </w:r>
      <w:r w:rsidRPr="0041436E">
        <w:rPr>
          <w:rFonts w:ascii="Times New Roman" w:hAnsi="Times New Roman" w:cs="Times New Roman"/>
          <w:sz w:val="24"/>
          <w:szCs w:val="24"/>
        </w:rPr>
        <w:t xml:space="preserve">. The proteins used to classify these subtypes offer a useful diagnostic tool for breast cancer classification, but have limited utility as therapeutic targets in many cases. </w:t>
      </w:r>
    </w:p>
    <w:p w14:paraId="53B43C4B" w14:textId="10F347E0" w:rsidR="00B06EA1"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Luminal subtypes are the most common breast cancers</w:t>
      </w:r>
      <w:r w:rsidR="009434EA">
        <w:rPr>
          <w:rFonts w:ascii="Times New Roman" w:hAnsi="Times New Roman" w:cs="Times New Roman"/>
        </w:rPr>
        <w:t xml:space="preserve"> </w:t>
      </w:r>
      <w:r w:rsidR="009434EA">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&lt;EndNote&gt;&lt;Cite&gt;&lt;Author&gt;O&amp;apos;Brien&lt;/Author&gt;&lt;Year&gt;2010&lt;/Year&gt;&lt;RecNum&gt;8&lt;/RecNum&gt;&lt;DisplayText&gt;(O&amp;apos;Brien et al., 2010)&lt;/DisplayText&gt;&lt;record&gt;&lt;rec-number&gt;8&lt;/rec-number&gt;&lt;foreign-keys&gt;&lt;key app="EN" db-id="5vwv0eszpxav22e2w0r5r0xq0wevxw5pwt0r" timestamp="1544611631"&gt;8&lt;/key&gt;&lt;/foreign-keys&gt;&lt;ref-type name="Journal Article"&gt;17&lt;/ref-type&gt;&lt;contributors&gt;&lt;authors&gt;&lt;author&gt;O&amp;apos;Brien, Katie M&lt;/author&gt;&lt;author&gt;Cole, Stephen R&lt;/author&gt;&lt;author&gt;Tse, Chiu-Kit&lt;/author&gt;&lt;author&gt;Perou, Charles M&lt;/author&gt;&lt;author&gt;Carey, Lisa A&lt;/author&gt;&lt;author&gt;Foulkes, William D&lt;/author&gt;&lt;author&gt;Dressler, Lynn G&lt;/author&gt;&lt;author&gt;Geradts, Joseph&lt;/author&gt;&lt;author&gt;Millikan, Robert C &lt;/author&gt;&lt;/authors&gt;&lt;/contributors&gt;&lt;titles&gt;&lt;title&gt;Intrinsic breast tumor subtypes, race, and long-term survival in the Carolina Breast Cancer Study&lt;/title&gt;&lt;secondary-title&gt;Clinical Cancer Research&lt;/secondary-title&gt;&lt;/titles&gt;&lt;periodical&gt;&lt;full-title&gt;Clinical cancer research&lt;/full-title&gt;&lt;/periodical&gt;&lt;pages&gt;6100-6110&lt;/pages&gt;&lt;volume&gt;16&lt;/volume&gt;&lt;number&gt;24&lt;/number&gt;&lt;dates&gt;&lt;year&gt;2010&lt;/year&gt;&lt;/dates&gt;&lt;isbn&gt;1078-0432&lt;/isbn&gt;&lt;urls&gt;&lt;/urls&gt;&lt;/record&gt;&lt;/Cite&gt;&lt;/EndNote&gt;</w:instrText>
      </w:r>
      <w:r w:rsidR="009434EA">
        <w:rPr>
          <w:rFonts w:ascii="Times New Roman" w:hAnsi="Times New Roman" w:cs="Times New Roman"/>
        </w:rPr>
        <w:fldChar w:fldCharType="separate"/>
      </w:r>
      <w:r w:rsidR="004C3F88">
        <w:rPr>
          <w:rFonts w:ascii="Times New Roman" w:hAnsi="Times New Roman" w:cs="Times New Roman"/>
          <w:noProof/>
        </w:rPr>
        <w:t>(O'Brien et al., 2010)</w:t>
      </w:r>
      <w:r w:rsidR="009434EA">
        <w:rPr>
          <w:rFonts w:ascii="Times New Roman" w:hAnsi="Times New Roman" w:cs="Times New Roman"/>
        </w:rPr>
        <w:fldChar w:fldCharType="end"/>
      </w:r>
      <w:r w:rsidRPr="001E1845">
        <w:rPr>
          <w:rFonts w:ascii="Times New Roman" w:hAnsi="Times New Roman" w:cs="Times New Roman"/>
        </w:rPr>
        <w:t>. These tumours overexpress</w:t>
      </w:r>
      <w:r w:rsidR="00EF2758">
        <w:rPr>
          <w:rFonts w:ascii="Times New Roman" w:hAnsi="Times New Roman" w:cs="Times New Roman"/>
        </w:rPr>
        <w:t xml:space="preserve"> </w:t>
      </w:r>
      <w:r w:rsidRPr="001E1845">
        <w:rPr>
          <w:rFonts w:ascii="Times New Roman" w:hAnsi="Times New Roman" w:cs="Times New Roman"/>
        </w:rPr>
        <w:t>ERα</w:t>
      </w:r>
      <w:r w:rsidR="0041436E">
        <w:rPr>
          <w:rFonts w:ascii="Times New Roman" w:hAnsi="Times New Roman" w:cs="Times New Roman"/>
        </w:rPr>
        <w:t xml:space="preserve"> </w:t>
      </w:r>
      <w:r w:rsidRPr="001E1845">
        <w:rPr>
          <w:rFonts w:ascii="Times New Roman" w:hAnsi="Times New Roman" w:cs="Times New Roman"/>
        </w:rPr>
        <w:t>and PR and are therefore usually responsive to hormone therapy, but respond poorly to most chemotherapy</w:t>
      </w:r>
      <w:r w:rsidR="009434EA">
        <w:rPr>
          <w:rFonts w:ascii="Times New Roman" w:hAnsi="Times New Roman" w:cs="Times New Roman"/>
        </w:rPr>
        <w:t xml:space="preserve"> </w:t>
      </w:r>
      <w:r w:rsidR="009434EA">
        <w:rPr>
          <w:rFonts w:ascii="Times New Roman" w:hAnsi="Times New Roman" w:cs="Times New Roman"/>
        </w:rPr>
        <w:fldChar w:fldCharType="begin"/>
      </w:r>
      <w:r w:rsidR="00151607">
        <w:rPr>
          <w:rFonts w:ascii="Times New Roman" w:hAnsi="Times New Roman" w:cs="Times New Roman"/>
        </w:rPr>
        <w:instrText xml:space="preserve"> ADDIN EN.CITE &lt;EndNote&gt;&lt;Cite&gt;&lt;Author&gt;Brenton&lt;/Author&gt;&lt;Year&gt;2005&lt;/Year&gt;&lt;RecNum&gt;9&lt;/RecNum&gt;&lt;DisplayText&gt;(Brenton et al., 2005)&lt;/DisplayText&gt;&lt;record&gt;&lt;rec-number&gt;9&lt;/rec-number&gt;&lt;foreign-keys&gt;&lt;key app="EN" db-id="5vwv0eszpxav22e2w0r5r0xq0wevxw5pwt0r" timestamp="1544611698"&gt;9&lt;/key&gt;&lt;/foreign-keys&gt;&lt;ref-type name="Journal Article"&gt;17&lt;/ref-type&gt;&lt;contributors&gt;&lt;authors&gt;&lt;author&gt;Brenton, James D&lt;/author&gt;&lt;author&gt;Carey, Lisa A&lt;/author&gt;&lt;author&gt;Ahmed, Ahmed Ashour&lt;/author&gt;&lt;author&gt;Caldas, Carlos&lt;/author&gt;&lt;/authors&gt;&lt;/contributors&gt;&lt;titles&gt;&lt;title&gt;Molecular classification and molecular forecasting of breast cancer: ready for clinical application?&lt;/title&gt;&lt;secondary-title&gt;Journal of clinical oncology&lt;/secondary-title&gt;&lt;/titles&gt;&lt;periodical&gt;&lt;full-title&gt;Journal of clinical oncology&lt;/full-title&gt;&lt;/periodical&gt;&lt;pages&gt;7350-7360&lt;/pages&gt;&lt;volume&gt;23&lt;/volume&gt;&lt;number&gt;29&lt;/number&gt;&lt;dates&gt;&lt;year&gt;2005&lt;/year&gt;&lt;/dates&gt;&lt;isbn&gt;0732-183X&lt;/isbn&gt;&lt;urls&gt;&lt;/urls&gt;&lt;/record&gt;&lt;/Cite&gt;&lt;Cite&gt;&lt;Author&gt;Brenton&lt;/Author&gt;&lt;Year&gt;2005&lt;/Year&gt;&lt;RecNum&gt;9&lt;/RecNum&gt;&lt;record&gt;&lt;rec-number&gt;9&lt;/rec-number&gt;&lt;foreign-keys&gt;&lt;key app="EN" db-id="5vwv0eszpxav22e2w0r5r0xq0wevxw5pwt0r" timestamp="1544611698"&gt;9&lt;/key&gt;&lt;/foreign-keys&gt;&lt;ref-type name="Journal Article"&gt;17&lt;/ref-type&gt;&lt;contributors&gt;&lt;authors&gt;&lt;author&gt;Brenton, James D&lt;/author&gt;&lt;author&gt;Carey, Lisa A&lt;/author&gt;&lt;author&gt;Ahmed, Ahmed Ashour&lt;/author&gt;&lt;author&gt;Caldas, Carlos&lt;/author&gt;&lt;/authors&gt;&lt;/contributors&gt;&lt;titles&gt;&lt;title&gt;Molecular classification and molecular forecasting of breast cancer: ready for clinical application?&lt;/title&gt;&lt;secondary-title&gt;Journal of clinical oncology&lt;/secondary-title&gt;&lt;/titles&gt;&lt;periodical&gt;&lt;full-title&gt;Journal of clinical oncology&lt;/full-title&gt;&lt;/periodical&gt;&lt;pages&gt;7350-7360&lt;/pages&gt;&lt;volume&gt;23&lt;/volume&gt;&lt;number&gt;29&lt;/number&gt;&lt;dates&gt;&lt;year&gt;2005&lt;/year&gt;&lt;/dates&gt;&lt;isbn&gt;0732-183X&lt;/isbn&gt;&lt;urls&gt;&lt;/urls&gt;&lt;/record&gt;&lt;/Cite&gt;&lt;/EndNote&gt;</w:instrText>
      </w:r>
      <w:r w:rsidR="009434EA">
        <w:rPr>
          <w:rFonts w:ascii="Times New Roman" w:hAnsi="Times New Roman" w:cs="Times New Roman"/>
        </w:rPr>
        <w:fldChar w:fldCharType="separate"/>
      </w:r>
      <w:r w:rsidR="00151607">
        <w:rPr>
          <w:rFonts w:ascii="Times New Roman" w:hAnsi="Times New Roman" w:cs="Times New Roman"/>
          <w:noProof/>
        </w:rPr>
        <w:t>(Brenton et al., 2005)</w:t>
      </w:r>
      <w:r w:rsidR="009434EA">
        <w:rPr>
          <w:rFonts w:ascii="Times New Roman" w:hAnsi="Times New Roman" w:cs="Times New Roman"/>
        </w:rPr>
        <w:fldChar w:fldCharType="end"/>
      </w:r>
      <w:r w:rsidRPr="001E1845">
        <w:rPr>
          <w:rFonts w:ascii="Times New Roman" w:hAnsi="Times New Roman" w:cs="Times New Roman"/>
        </w:rPr>
        <w:t>. HER2 over-expressing tumours often do not express ERα and PR, but over-express HER2 – a cell-surface receptor which promotes cell proliferation and growth</w:t>
      </w:r>
      <w:r w:rsidR="009434EA">
        <w:rPr>
          <w:rFonts w:ascii="Times New Roman" w:hAnsi="Times New Roman" w:cs="Times New Roman"/>
        </w:rPr>
        <w:t xml:space="preserve"> </w:t>
      </w:r>
      <w:r w:rsidR="009434EA">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&lt;EndNote&gt;&lt;Cite&gt;&lt;Author&gt;O&amp;apos;Brien&lt;/Author&gt;&lt;Year&gt;2010&lt;/Year&gt;&lt;RecNum&gt;8&lt;/RecNum&gt;&lt;DisplayText&gt;(O&amp;apos;Brien et al., 2010)&lt;/DisplayText&gt;&lt;record&gt;&lt;rec-number&gt;8&lt;/rec-number&gt;&lt;foreign-keys&gt;&lt;key app="EN" db-id="5vwv0eszpxav22e2w0r5r0xq0wevxw5pwt0r" timestamp="1544611631"&gt;8&lt;/key&gt;&lt;/foreign-keys&gt;&lt;ref-type name="Journal Article"&gt;17&lt;/ref-type&gt;&lt;contributors&gt;&lt;authors&gt;&lt;author&gt;O&amp;apos;Brien, Katie M&lt;/author&gt;&lt;author&gt;Cole, Stephen R&lt;/author&gt;&lt;author&gt;Tse, Chiu-Kit&lt;/author&gt;&lt;author&gt;Perou, Charles M&lt;/author&gt;&lt;author&gt;Carey, Lisa A&lt;/author&gt;&lt;author&gt;Foulkes, William D&lt;/author&gt;&lt;author&gt;Dressler, Lynn G&lt;/author&gt;&lt;author&gt;Geradts, Joseph&lt;/author&gt;&lt;author&gt;Millikan, Robert C &lt;/author&gt;&lt;/authors&gt;&lt;/contributors&gt;&lt;titles&gt;&lt;title&gt;Intrinsic breast tumor subtypes, race, and long-term survival in the Carolina Breast Cancer Study&lt;/title&gt;&lt;secondary-title&gt;Clinical Cancer Research&lt;/secondary-title&gt;&lt;/titles&gt;&lt;periodical&gt;&lt;full-title&gt;Clinical cancer research&lt;/full-title&gt;&lt;/periodical&gt;&lt;pages&gt;6100-6110&lt;/pages&gt;&lt;volume&gt;16&lt;/volume&gt;&lt;number&gt;24&lt;/number&gt;&lt;dates&gt;&lt;year&gt;2010&lt;/year&gt;&lt;/dates&gt;&lt;isbn&gt;1078-0432&lt;/isbn&gt;&lt;urls&gt;&lt;/urls&gt;&lt;/record&gt;&lt;/Cite&gt;&lt;/EndNote&gt;</w:instrText>
      </w:r>
      <w:r w:rsidR="009434EA">
        <w:rPr>
          <w:rFonts w:ascii="Times New Roman" w:hAnsi="Times New Roman" w:cs="Times New Roman"/>
        </w:rPr>
        <w:fldChar w:fldCharType="separate"/>
      </w:r>
      <w:r w:rsidR="004C3F88">
        <w:rPr>
          <w:rFonts w:ascii="Times New Roman" w:hAnsi="Times New Roman" w:cs="Times New Roman"/>
          <w:noProof/>
        </w:rPr>
        <w:t>(O'Brien et al., 2010)</w:t>
      </w:r>
      <w:r w:rsidR="009434EA">
        <w:rPr>
          <w:rFonts w:ascii="Times New Roman" w:hAnsi="Times New Roman" w:cs="Times New Roman"/>
        </w:rPr>
        <w:fldChar w:fldCharType="end"/>
      </w:r>
      <w:r w:rsidRPr="001E1845">
        <w:rPr>
          <w:rFonts w:ascii="Times New Roman" w:hAnsi="Times New Roman" w:cs="Times New Roman"/>
        </w:rPr>
        <w:t>. They are not responsive to hormone therapy and generally have a poor prognosis. They are, however, more responsive to taxane and anthracycline-based chemotherapeutic agents than luminal subtypes</w:t>
      </w:r>
      <w:r w:rsidR="009434EA">
        <w:rPr>
          <w:rFonts w:ascii="Times New Roman" w:hAnsi="Times New Roman" w:cs="Times New Roman"/>
        </w:rPr>
        <w:t xml:space="preserve"> </w:t>
      </w:r>
      <w:r w:rsidR="009434EA">
        <w:rPr>
          <w:rFonts w:ascii="Times New Roman" w:hAnsi="Times New Roman" w:cs="Times New Roman"/>
        </w:rPr>
        <w:fldChar w:fldCharType="begin"/>
      </w:r>
      <w:r w:rsidR="00151607">
        <w:rPr>
          <w:rFonts w:ascii="Times New Roman" w:hAnsi="Times New Roman" w:cs="Times New Roman"/>
        </w:rPr>
        <w:instrText xml:space="preserve"> ADDIN EN.CITE &lt;EndNote&gt;&lt;Cite&gt;&lt;Author&gt;Brenton&lt;/Author&gt;&lt;Year&gt;2005&lt;/Year&gt;&lt;RecNum&gt;9&lt;/RecNum&gt;&lt;DisplayText&gt;(Brenton et al., 2005)&lt;/DisplayText&gt;&lt;record&gt;&lt;rec-number&gt;9&lt;/rec-number&gt;&lt;foreign-keys&gt;&lt;key app="EN" db-id="5vwv0eszpxav22e2w0r5r0xq0wevxw5pwt0r" timestamp="1544611698"&gt;9&lt;/key&gt;&lt;/foreign-keys&gt;&lt;ref-type name="Journal Article"&gt;17&lt;/ref-type&gt;&lt;contributors&gt;&lt;authors&gt;&lt;author&gt;Brenton, James D&lt;/author&gt;&lt;author&gt;Carey, Lisa A&lt;/author&gt;&lt;author&gt;Ahmed, Ahmed Ashour&lt;/author&gt;&lt;author&gt;Caldas, Carlos&lt;/author&gt;&lt;/authors&gt;&lt;/contributors&gt;&lt;titles&gt;&lt;title&gt;Molecular classification and molecular forecasting of breast cancer: ready for clinical application?&lt;/title&gt;&lt;secondary-title&gt;Journal of clinical oncology&lt;/secondary-title&gt;&lt;/titles&gt;&lt;periodical&gt;&lt;full-title&gt;Journal of clinical oncology&lt;/full-title&gt;&lt;/periodical&gt;&lt;pages&gt;7350-7360&lt;/pages&gt;&lt;volume&gt;23&lt;/volume&gt;&lt;number&gt;29&lt;/number&gt;&lt;dates&gt;&lt;year&gt;2005&lt;/year&gt;&lt;/dates&gt;&lt;isbn&gt;0732-183X&lt;/isbn&gt;&lt;urls&gt;&lt;/urls&gt;&lt;/record&gt;&lt;/Cite&gt;&lt;/EndNote&gt;</w:instrText>
      </w:r>
      <w:r w:rsidR="009434EA">
        <w:rPr>
          <w:rFonts w:ascii="Times New Roman" w:hAnsi="Times New Roman" w:cs="Times New Roman"/>
        </w:rPr>
        <w:fldChar w:fldCharType="separate"/>
      </w:r>
      <w:r w:rsidR="004C3F88">
        <w:rPr>
          <w:rFonts w:ascii="Times New Roman" w:hAnsi="Times New Roman" w:cs="Times New Roman"/>
          <w:noProof/>
        </w:rPr>
        <w:t>(Brenton et al., 2005)</w:t>
      </w:r>
      <w:r w:rsidR="009434EA">
        <w:rPr>
          <w:rFonts w:ascii="Times New Roman" w:hAnsi="Times New Roman" w:cs="Times New Roman"/>
        </w:rPr>
        <w:fldChar w:fldCharType="end"/>
      </w:r>
      <w:r w:rsidRPr="001E1845">
        <w:rPr>
          <w:rFonts w:ascii="Times New Roman" w:hAnsi="Times New Roman" w:cs="Times New Roman"/>
        </w:rPr>
        <w:t xml:space="preserve">. HER2 over-expressing cancers can also be treated with HER2-tageting drugs, such as </w:t>
      </w:r>
      <w:r w:rsidRPr="001E1845">
        <w:rPr>
          <w:rFonts w:ascii="Times New Roman" w:hAnsi="Times New Roman" w:cs="Times New Roman"/>
          <w:iCs/>
        </w:rPr>
        <w:t>trastuzumab</w:t>
      </w:r>
      <w:r w:rsidRPr="001E1845">
        <w:rPr>
          <w:rFonts w:ascii="Times New Roman" w:hAnsi="Times New Roman" w:cs="Times New Roman"/>
        </w:rPr>
        <w:t>, but this is not effective in all cases</w:t>
      </w:r>
      <w:r w:rsidR="009434EA">
        <w:rPr>
          <w:rFonts w:ascii="Times New Roman" w:hAnsi="Times New Roman" w:cs="Times New Roman"/>
        </w:rPr>
        <w:t xml:space="preserve"> </w:t>
      </w:r>
      <w:r w:rsidR="009434EA">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&lt;EndNote&gt;&lt;Cite&gt;&lt;Author&gt;Nagata&lt;/Author&gt;&lt;Year&gt;2004&lt;/Year&gt;&lt;RecNum&gt;10&lt;/RecNum&gt;&lt;DisplayText&gt;(Nagata et al., 2004)&lt;/DisplayText&gt;&lt;record&gt;&lt;rec-number&gt;10&lt;/rec-number&gt;&lt;foreign-keys&gt;&lt;key app="EN" db-id="5vwv0eszpxav22e2w0r5r0xq0wevxw5pwt0r" timestamp="1544611769"&gt;10&lt;/key&gt;&lt;/foreign-keys&gt;&lt;ref-type name="Journal Article"&gt;17&lt;/ref-type&gt;&lt;contributors&gt;&lt;authors&gt;&lt;author&gt;Nagata, Yoichi&lt;/author&gt;&lt;author&gt;Lan, Keng-Hsueh&lt;/author&gt;&lt;author&gt;Zhou, Xiaoyan&lt;/author&gt;&lt;author&gt;Tan, Ming&lt;/author&gt;&lt;author&gt;Esteva, Francisco J&lt;/author&gt;&lt;author&gt;Sahin, Aysegul A&lt;/author&gt;&lt;author&gt;Klos, Kristine S&lt;/author&gt;&lt;author&gt;Li, Ping&lt;/author&gt;&lt;author&gt;Monia, Brett P&lt;/author&gt;&lt;author&gt;Nguyen, Nina T&lt;/author&gt;&lt;/authors&gt;&lt;/contributors&gt;&lt;titles&gt;&lt;title&gt;PTEN activation contributes to tumor inhibition by trastuzumab, and loss of PTEN predicts trastuzumab resistance in patients&lt;/title&gt;&lt;secondary-title&gt;Cancer cell&lt;/secondary-title&gt;&lt;/titles&gt;&lt;periodical&gt;&lt;full-title&gt;Cancer cell&lt;/full-title&gt;&lt;/periodical&gt;&lt;pages&gt;117-127&lt;/pages&gt;&lt;volume&gt;6&lt;/volume&gt;&lt;number&gt;2&lt;/number&gt;&lt;dates&gt;&lt;year&gt;2004&lt;/year&gt;&lt;/dates&gt;&lt;isbn&gt;1535-6108&lt;/isbn&gt;&lt;urls&gt;&lt;/urls&gt;&lt;/record&gt;&lt;/Cite&gt;&lt;/EndNote&gt;</w:instrText>
      </w:r>
      <w:r w:rsidR="009434EA">
        <w:rPr>
          <w:rFonts w:ascii="Times New Roman" w:hAnsi="Times New Roman" w:cs="Times New Roman"/>
        </w:rPr>
        <w:fldChar w:fldCharType="separate"/>
      </w:r>
      <w:r w:rsidR="004C3F88">
        <w:rPr>
          <w:rFonts w:ascii="Times New Roman" w:hAnsi="Times New Roman" w:cs="Times New Roman"/>
          <w:noProof/>
        </w:rPr>
        <w:t>(Nagata et al., 2004)</w:t>
      </w:r>
      <w:r w:rsidR="009434EA">
        <w:rPr>
          <w:rFonts w:ascii="Times New Roman" w:hAnsi="Times New Roman" w:cs="Times New Roman"/>
        </w:rPr>
        <w:fldChar w:fldCharType="end"/>
      </w:r>
      <w:r w:rsidRPr="001E1845">
        <w:rPr>
          <w:rFonts w:ascii="Times New Roman" w:hAnsi="Times New Roman" w:cs="Times New Roman"/>
        </w:rPr>
        <w:t>. The basal subtype includes triple negative tumours, which do not express ERα, PR or HER2. These tumours have a high expression of b</w:t>
      </w:r>
      <w:r w:rsidR="00747951">
        <w:rPr>
          <w:rFonts w:ascii="Times New Roman" w:hAnsi="Times New Roman" w:cs="Times New Roman"/>
        </w:rPr>
        <w:t>asal markers, such as EGFR (epidermal</w:t>
      </w:r>
      <w:r w:rsidRPr="001E1845">
        <w:rPr>
          <w:rFonts w:ascii="Times New Roman" w:hAnsi="Times New Roman" w:cs="Times New Roman"/>
        </w:rPr>
        <w:t xml:space="preserve"> growth factor receptor), keratins and genes related to cell proliferation</w:t>
      </w:r>
      <w:r w:rsidR="009434EA">
        <w:rPr>
          <w:rFonts w:ascii="Times New Roman" w:hAnsi="Times New Roman" w:cs="Times New Roman"/>
        </w:rPr>
        <w:t xml:space="preserve"> </w:t>
      </w:r>
      <w:r w:rsidR="009434EA">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&lt;EndNote&gt;&lt;Cite&gt;&lt;Author&gt;Sotiriou&lt;/Author&gt;&lt;Year&gt;2003&lt;/Year&gt;&lt;RecNum&gt;11&lt;/RecNum&gt;&lt;DisplayText&gt;(Sotiriou et al., 2003)&lt;/DisplayText&gt;&lt;record&gt;&lt;rec-number&gt;11&lt;/rec-number&gt;&lt;foreign-keys&gt;&lt;key app="EN" db-id="5vwv0eszpxav22e2w0r5r0xq0wevxw5pwt0r" timestamp="1544611820"&gt;11&lt;/key&gt;&lt;/foreign-keys&gt;&lt;ref-type name="Journal Article"&gt;17&lt;/ref-type&gt;&lt;contributors&gt;&lt;authors&gt;&lt;author&gt;Sotiriou, Christos&lt;/author&gt;&lt;author&gt;Neo, Soek-Ying&lt;/author&gt;&lt;author&gt;McShane, Lisa M&lt;/author&gt;&lt;author&gt;Korn, Edward L&lt;/author&gt;&lt;author&gt;Long, Philip M&lt;/author&gt;&lt;author&gt;Jazaeri, Amir&lt;/author&gt;&lt;author&gt;Martiat, Philippe&lt;/author&gt;&lt;author&gt;Fox, Steve B&lt;/author&gt;&lt;author&gt;Harris, Adrian L&lt;/author&gt;&lt;author&gt;Liu, Edison T &lt;/author&gt;&lt;/authors&gt;&lt;/contributors&gt;&lt;titles&gt;&lt;title&gt;Breast cancer classification and prognosis based on gene expression profiles from a population-based study&lt;/title&gt;&lt;secondary-title&gt;Proceedings of the National Academy of Sciences&lt;/secondary-title&gt;&lt;/titles&gt;&lt;periodical&gt;&lt;full-title&gt;Proceedings of the National Academy of Sciences&lt;/full-title&gt;&lt;/periodical&gt;&lt;pages&gt;10393-10398&lt;/pages&gt;&lt;volume&gt;100&lt;/volume&gt;&lt;number&gt;18&lt;/number&gt;&lt;dates&gt;&lt;year&gt;2003&lt;/year&gt;&lt;/dates&gt;&lt;isbn&gt;0027-8424&lt;/isbn&gt;&lt;urls&gt;&lt;/urls&gt;&lt;/record&gt;&lt;/Cite&gt;&lt;/EndNote&gt;</w:instrText>
      </w:r>
      <w:r w:rsidR="009434EA">
        <w:rPr>
          <w:rFonts w:ascii="Times New Roman" w:hAnsi="Times New Roman" w:cs="Times New Roman"/>
        </w:rPr>
        <w:fldChar w:fldCharType="separate"/>
      </w:r>
      <w:r w:rsidR="004C3F88">
        <w:rPr>
          <w:rFonts w:ascii="Times New Roman" w:hAnsi="Times New Roman" w:cs="Times New Roman"/>
          <w:noProof/>
        </w:rPr>
        <w:t>(Sotiriou et al., 2003)</w:t>
      </w:r>
      <w:r w:rsidR="009434EA">
        <w:rPr>
          <w:rFonts w:ascii="Times New Roman" w:hAnsi="Times New Roman" w:cs="Times New Roman"/>
        </w:rPr>
        <w:fldChar w:fldCharType="end"/>
      </w:r>
      <w:r w:rsidRPr="001E1845">
        <w:rPr>
          <w:rFonts w:ascii="Times New Roman" w:hAnsi="Times New Roman" w:cs="Times New Roman"/>
        </w:rPr>
        <w:t>. Triple negative tumours are usually aggressive and lack targeted therapeutic options. Patients with this type of cancer have a high relapse rate and a poor prognosis</w:t>
      </w:r>
      <w:r w:rsidR="006819C5">
        <w:rPr>
          <w:rFonts w:ascii="Times New Roman" w:hAnsi="Times New Roman" w:cs="Times New Roman"/>
        </w:rPr>
        <w:t xml:space="preserve"> </w:t>
      </w:r>
      <w:r w:rsidR="006819C5">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&lt;EndNote&gt;&lt;Cite&gt;&lt;Author&gt;Rakha&lt;/Author&gt;&lt;Year&gt;2006&lt;/Year&gt;&lt;RecNum&gt;12&lt;/RecNum&gt;&lt;DisplayText&gt;(Rakha et al., 2006)&lt;/DisplayText&gt;&lt;record&gt;&lt;rec-number&gt;12&lt;/rec-number&gt;&lt;foreign-keys&gt;&lt;key app="EN" db-id="5vwv0eszpxav22e2w0r5r0xq0wevxw5pwt0r" timestamp="1544611870"&gt;12&lt;/key&gt;&lt;/foreign-keys&gt;&lt;ref-type name="Journal Article"&gt;17&lt;/ref-type&gt;&lt;contributors&gt;&lt;authors&gt;&lt;author&gt;Rakha, EA&lt;/author&gt;&lt;author&gt;Putti, TC&lt;/author&gt;&lt;author&gt;El‐Rehim, DM Abd&lt;/author&gt;&lt;author&gt;Paish, C&lt;/author&gt;&lt;author&gt;Green, AR&lt;/author&gt;&lt;author&gt;Powe, DG&lt;/author&gt;&lt;author&gt;Lee, AH&lt;/author&gt;&lt;author&gt;Robertson, JF&lt;/author&gt;&lt;author&gt;Ellis, IO &lt;/author&gt;&lt;/authors&gt;&lt;/contributors&gt;&lt;titles&gt;&lt;title&gt;Morphological and immunophenotypic analysis of breast carcinomas with basal and myoepithelial differentiation&lt;/title&gt;&lt;secondary-title&gt;The Journal of pathology&lt;/secondary-title&gt;&lt;/titles&gt;&lt;periodical&gt;&lt;full-title&gt;The Journal of pathology&lt;/full-title&gt;&lt;/periodical&gt;&lt;pages&gt;495-506&lt;/pages&gt;&lt;volume&gt;208&lt;/volume&gt;&lt;number&gt;4&lt;/number&gt;&lt;dates&gt;&lt;year&gt;2006&lt;/year&gt;&lt;/dates&gt;&lt;isbn&gt;1096-9896&lt;/isbn&gt;&lt;urls&gt;&lt;/urls&gt;&lt;/record&gt;&lt;/Cite&gt;&lt;/EndNote&gt;</w:instrText>
      </w:r>
      <w:r w:rsidR="006819C5">
        <w:rPr>
          <w:rFonts w:ascii="Times New Roman" w:hAnsi="Times New Roman" w:cs="Times New Roman"/>
        </w:rPr>
        <w:fldChar w:fldCharType="separate"/>
      </w:r>
      <w:r w:rsidR="004C3F88">
        <w:rPr>
          <w:rFonts w:ascii="Times New Roman" w:hAnsi="Times New Roman" w:cs="Times New Roman"/>
          <w:noProof/>
        </w:rPr>
        <w:t>(Rakha et al., 2006)</w:t>
      </w:r>
      <w:r w:rsidR="006819C5">
        <w:rPr>
          <w:rFonts w:ascii="Times New Roman" w:hAnsi="Times New Roman" w:cs="Times New Roman"/>
        </w:rPr>
        <w:fldChar w:fldCharType="end"/>
      </w:r>
      <w:r w:rsidRPr="001E1845">
        <w:rPr>
          <w:rFonts w:ascii="Times New Roman" w:hAnsi="Times New Roman" w:cs="Times New Roman"/>
        </w:rPr>
        <w:t xml:space="preserve">. The only standard treatment for basal </w:t>
      </w:r>
      <w:r w:rsidRPr="001E1845">
        <w:rPr>
          <w:rFonts w:ascii="Times New Roman" w:hAnsi="Times New Roman" w:cs="Times New Roman"/>
        </w:rPr>
        <w:lastRenderedPageBreak/>
        <w:t>subtypes is chemotherapy, such as anthracyclines (e.g. doxorubicin and epirubicin) and taxanes (e.g. paclitaxel and d</w:t>
      </w:r>
      <w:r w:rsidR="00E306D4">
        <w:rPr>
          <w:rFonts w:ascii="Times New Roman" w:hAnsi="Times New Roman" w:cs="Times New Roman"/>
        </w:rPr>
        <w:t>o</w:t>
      </w:r>
      <w:r w:rsidRPr="001E1845">
        <w:rPr>
          <w:rFonts w:ascii="Times New Roman" w:hAnsi="Times New Roman" w:cs="Times New Roman"/>
        </w:rPr>
        <w:t>cetaxel)</w:t>
      </w:r>
      <w:r w:rsidR="006819C5">
        <w:rPr>
          <w:rFonts w:ascii="Times New Roman" w:hAnsi="Times New Roman" w:cs="Times New Roman"/>
        </w:rPr>
        <w:t xml:space="preserve"> </w:t>
      </w:r>
      <w:r w:rsidR="006819C5">
        <w:rPr>
          <w:rFonts w:ascii="Times New Roman" w:hAnsi="Times New Roman" w:cs="Times New Roman"/>
        </w:rPr>
        <w:fldChar w:fldCharType="begin"/>
      </w:r>
      <w:r w:rsidR="00151607">
        <w:rPr>
          <w:rFonts w:ascii="Times New Roman" w:hAnsi="Times New Roman" w:cs="Times New Roman"/>
        </w:rPr>
        <w:instrText xml:space="preserve"> ADDIN EN.CITE &lt;EndNote&gt;&lt;Cite&gt;&lt;Author&gt;Brenton&lt;/Author&gt;&lt;Year&gt;2005&lt;/Year&gt;&lt;RecNum&gt;9&lt;/RecNum&gt;&lt;DisplayText&gt;(Brenton et al., 2005)&lt;/DisplayText&gt;&lt;record&gt;&lt;rec-number&gt;9&lt;/rec-number&gt;&lt;foreign-keys&gt;&lt;key app="EN" db-id="5vwv0eszpxav22e2w0r5r0xq0wevxw5pwt0r" timestamp="1544611698"&gt;9&lt;/key&gt;&lt;/foreign-keys&gt;&lt;ref-type name="Journal Article"&gt;17&lt;/ref-type&gt;&lt;contributors&gt;&lt;authors&gt;&lt;author&gt;Brenton, James D&lt;/author&gt;&lt;author&gt;Carey, Lisa A&lt;/author&gt;&lt;author&gt;Ahmed, Ahmed Ashour&lt;/author&gt;&lt;author&gt;Caldas, Carlos&lt;/author&gt;&lt;/authors&gt;&lt;/contributors&gt;&lt;titles&gt;&lt;title&gt;Molecular classification and molecular forecasting of breast cancer: ready for clinical application?&lt;/title&gt;&lt;secondary-title&gt;Journal of clinical oncology&lt;/secondary-title&gt;&lt;/titles&gt;&lt;periodical&gt;&lt;full-title&gt;Journal of clinical oncology&lt;/full-title&gt;&lt;/periodical&gt;&lt;pages&gt;7350-7360&lt;/pages&gt;&lt;volume&gt;23&lt;/volume&gt;&lt;number&gt;29&lt;/number&gt;&lt;dates&gt;&lt;year&gt;2005&lt;/year&gt;&lt;/dates&gt;&lt;isbn&gt;0732-183X&lt;/isbn&gt;&lt;urls&gt;&lt;/urls&gt;&lt;/record&gt;&lt;/Cite&gt;&lt;/EndNote&gt;</w:instrText>
      </w:r>
      <w:r w:rsidR="006819C5">
        <w:rPr>
          <w:rFonts w:ascii="Times New Roman" w:hAnsi="Times New Roman" w:cs="Times New Roman"/>
        </w:rPr>
        <w:fldChar w:fldCharType="separate"/>
      </w:r>
      <w:r w:rsidR="004C3F88">
        <w:rPr>
          <w:rFonts w:ascii="Times New Roman" w:hAnsi="Times New Roman" w:cs="Times New Roman"/>
          <w:noProof/>
        </w:rPr>
        <w:t>(Brenton et al., 2005)</w:t>
      </w:r>
      <w:r w:rsidR="006819C5">
        <w:rPr>
          <w:rFonts w:ascii="Times New Roman" w:hAnsi="Times New Roman" w:cs="Times New Roman"/>
        </w:rPr>
        <w:fldChar w:fldCharType="end"/>
      </w:r>
      <w:r w:rsidRPr="001E1845">
        <w:rPr>
          <w:rFonts w:ascii="Times New Roman" w:hAnsi="Times New Roman" w:cs="Times New Roman"/>
        </w:rPr>
        <w:t xml:space="preserve">. The lack of targeted treatment options for triple negative breast cancer contributes to its poor prognosis, highlighting a need for better understanding of the regulatory network that governs breast cancer aetiology. Numerous studies </w:t>
      </w:r>
      <w:r w:rsidR="00E306D4">
        <w:rPr>
          <w:rFonts w:ascii="Times New Roman" w:hAnsi="Times New Roman" w:cs="Times New Roman"/>
        </w:rPr>
        <w:t xml:space="preserve">have been </w:t>
      </w:r>
      <w:r w:rsidRPr="001E1845">
        <w:rPr>
          <w:rFonts w:ascii="Times New Roman" w:hAnsi="Times New Roman" w:cs="Times New Roman"/>
        </w:rPr>
        <w:t>conducted to discover novel therapeutic markers for breast cancer</w:t>
      </w:r>
      <w:r w:rsidR="006819C5">
        <w:rPr>
          <w:rFonts w:ascii="Times New Roman" w:hAnsi="Times New Roman" w:cs="Times New Roman"/>
        </w:rPr>
        <w:t xml:space="preserve"> </w:t>
      </w:r>
      <w:r w:rsidR="006819C5">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&lt;EndNote&gt;&lt;Cite&gt;&lt;Author&gt;Morettin&lt;/Author&gt;&lt;Year&gt;2015&lt;/Year&gt;&lt;RecNum&gt;13&lt;/RecNum&gt;&lt;DisplayText&gt;(Morettin et al., 2015, Rizzo et al., 2008)&lt;/DisplayText&gt;&lt;record&gt;&lt;rec-number&gt;13&lt;/rec-number&gt;&lt;foreign-keys&gt;&lt;key app="EN" db-id="5vwv0eszpxav22e2w0r5r0xq0wevxw5pwt0r" timestamp="1544611985"&gt;13&lt;/key&gt;&lt;/foreign-keys&gt;&lt;ref-type name="Journal Article"&gt;17&lt;/ref-type&gt;&lt;contributors&gt;&lt;authors&gt;&lt;author&gt;Morettin, Alan&lt;/author&gt;&lt;author&gt;Baldwin, R Mitchell&lt;/author&gt;&lt;author&gt;Côté, Jocelyn&lt;/author&gt;&lt;/authors&gt;&lt;/contributors&gt;&lt;titles&gt;&lt;title&gt;Arginine methyltransferases as novel therapeutic targets for breast cancer&lt;/title&gt;&lt;secondary-title&gt;Mutagenesis&lt;/secondary-title&gt;&lt;/titles&gt;&lt;periodical&gt;&lt;full-title&gt;Mutagenesis&lt;/full-title&gt;&lt;/periodical&gt;&lt;pages&gt;177-189&lt;/pages&gt;&lt;volume&gt;30&lt;/volume&gt;&lt;number&gt;2&lt;/number&gt;&lt;dates&gt;&lt;year&gt;2015&lt;/year&gt;&lt;/dates&gt;&lt;isbn&gt;1464-3804&lt;/isbn&gt;&lt;urls&gt;&lt;/urls&gt;&lt;/record&gt;&lt;/Cite&gt;&lt;Cite&gt;&lt;Author&gt;Rizzo&lt;/Author&gt;&lt;Year&gt;2008&lt;/Year&gt;&lt;RecNum&gt;14&lt;/RecNum&gt;&lt;record&gt;&lt;rec-number&gt;14&lt;/rec-number&gt;&lt;foreign-keys&gt;&lt;key app="EN" db-id="5vwv0eszpxav22e2w0r5r0xq0wevxw5pwt0r" timestamp="1544612008"&gt;14&lt;/key&gt;&lt;/foreign-keys&gt;&lt;ref-type name="Journal Article"&gt;17&lt;/ref-type&gt;&lt;contributors&gt;&lt;authors&gt;&lt;author&gt;Rizzo, Paola&lt;/author&gt;&lt;author&gt;Miao, Haixi&lt;/author&gt;&lt;author&gt;D&amp;apos;Souza, Gwendolyn&lt;/author&gt;&lt;author&gt;Osipo, Clodia&lt;/author&gt;&lt;author&gt;Yun, Jieun&lt;/author&gt;&lt;author&gt;Zhao, Huiping&lt;/author&gt;&lt;author&gt;Mascarenhas, Joaquina&lt;/author&gt;&lt;author&gt;Wyatt, Debra&lt;/author&gt;&lt;author&gt;Antico, Giovanni&lt;/author&gt;&lt;author&gt;Hao, Lu &lt;/author&gt;&lt;/authors&gt;&lt;/contributors&gt;&lt;titles&gt;&lt;title&gt;Cross-talk between notch and the estrogen receptor in breast cancer suggests novel therapeutic approaches&lt;/title&gt;&lt;secondary-title&gt;Cancer research&lt;/secondary-title&gt;&lt;/titles&gt;&lt;periodical&gt;&lt;full-title&gt;Cancer Res&lt;/full-title&gt;&lt;abbr-1&gt;Cancer research&lt;/abbr-1&gt;&lt;/periodical&gt;&lt;pages&gt;5226-5235&lt;/pages&gt;&lt;volume&gt;68&lt;/volume&gt;&lt;number&gt;13&lt;/number&gt;&lt;dates&gt;&lt;year&gt;2008&lt;/year&gt;&lt;/dates&gt;&lt;isbn&gt;0008-5472&lt;/isbn&gt;&lt;urls&gt;&lt;/urls&gt;&lt;/record&gt;&lt;/Cite&gt;&lt;/EndNote&gt;</w:instrText>
      </w:r>
      <w:r w:rsidR="006819C5">
        <w:rPr>
          <w:rFonts w:ascii="Times New Roman" w:hAnsi="Times New Roman" w:cs="Times New Roman"/>
        </w:rPr>
        <w:fldChar w:fldCharType="separate"/>
      </w:r>
      <w:r w:rsidR="00D04D1C">
        <w:rPr>
          <w:rFonts w:ascii="Times New Roman" w:hAnsi="Times New Roman" w:cs="Times New Roman"/>
          <w:noProof/>
        </w:rPr>
        <w:t>(Morettin et al., 2015, Rizzo et al., 2008)</w:t>
      </w:r>
      <w:r w:rsidR="006819C5">
        <w:rPr>
          <w:rFonts w:ascii="Times New Roman" w:hAnsi="Times New Roman" w:cs="Times New Roman"/>
        </w:rPr>
        <w:fldChar w:fldCharType="end"/>
      </w:r>
      <w:r w:rsidRPr="001E1845">
        <w:rPr>
          <w:rFonts w:ascii="Times New Roman" w:hAnsi="Times New Roman" w:cs="Times New Roman"/>
        </w:rPr>
        <w:t xml:space="preserve">. These targets are usually regulators of gene expression, such as transcription factors (TFs), which can play distinct roles in different subtypes of breast cancer. </w:t>
      </w:r>
    </w:p>
    <w:p w14:paraId="501384BF" w14:textId="29F620FE" w:rsidR="000A0E05" w:rsidRPr="00EB6A90" w:rsidRDefault="000A0E05" w:rsidP="005D303C">
      <w:pPr>
        <w:pStyle w:val="Heading3"/>
      </w:pPr>
      <w:bookmarkStart w:id="14" w:name="_Toc536697106"/>
      <w:r w:rsidRPr="00EB6A90">
        <w:t>1.1.4 Stages of Breast Cancer</w:t>
      </w:r>
      <w:bookmarkEnd w:id="14"/>
    </w:p>
    <w:p w14:paraId="10F736BD" w14:textId="009F6E8F" w:rsidR="00574509" w:rsidRDefault="000A0E05" w:rsidP="005D303C">
      <w:pPr>
        <w:pStyle w:val="BodyText"/>
        <w:spacing w:line="360" w:lineRule="auto"/>
        <w:jc w:val="both"/>
        <w:rPr>
          <w:rFonts w:ascii="Times New Roman" w:eastAsia="Times New Roman" w:hAnsi="Times New Roman" w:cs="Times New Roman"/>
          <w:lang w:eastAsia="en-ZA"/>
        </w:rPr>
      </w:pPr>
      <w:r>
        <w:rPr>
          <w:rFonts w:ascii="Times New Roman" w:hAnsi="Times New Roman" w:cs="Times New Roman"/>
        </w:rPr>
        <w:t xml:space="preserve">Breast cancer is also classified into stages, which describe the size, type and progression of the tumour </w:t>
      </w:r>
      <w:r w:rsidR="00A1769A">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&lt;EndNote&gt;&lt;Cite&gt;&lt;Author&gt;Heim&lt;/Author&gt;&lt;Year&gt;1997&lt;/Year&gt;&lt;RecNum&gt;15&lt;/RecNum&gt;&lt;DisplayText&gt;(Heim et al., 1997)&lt;/DisplayText&gt;&lt;record&gt;&lt;rec-number&gt;15&lt;/rec-number&gt;&lt;foreign-keys&gt;&lt;key app="EN" db-id="5vwv0eszpxav22e2w0r5r0xq0wevxw5pwt0r" timestamp="1544612193"&gt;15&lt;/key&gt;&lt;/foreign-keys&gt;&lt;ref-type name="Journal Article"&gt;17&lt;/ref-type&gt;&lt;contributors&gt;&lt;authors&gt;&lt;author&gt;Heim, Edgar&lt;/author&gt;&lt;author&gt;Valach, Ladislav&lt;/author&gt;&lt;author&gt;Schaffner, Liliane &lt;/author&gt;&lt;/authors&gt;&lt;/contributors&gt;&lt;titles&gt;&lt;title&gt;Coping and psychosocial adaptation: longitudinal effects over time and stages in breast cancer&lt;/title&gt;&lt;secondary-title&gt;Psychosomatic Medicine&lt;/secondary-title&gt;&lt;/titles&gt;&lt;periodical&gt;&lt;full-title&gt;Psychosomatic Medicine&lt;/full-title&gt;&lt;/periodical&gt;&lt;pages&gt;408-418&lt;/pages&gt;&lt;volume&gt;59&lt;/volume&gt;&lt;number&gt;4&lt;/number&gt;&lt;dates&gt;&lt;year&gt;1997&lt;/year&gt;&lt;/dates&gt;&lt;isbn&gt;0033-3174&lt;/isbn&gt;&lt;urls&gt;&lt;/urls&gt;&lt;/record&gt;&lt;/Cite&gt;&lt;/EndNote&gt;</w:instrText>
      </w:r>
      <w:r w:rsidR="00A1769A">
        <w:rPr>
          <w:rFonts w:ascii="Times New Roman" w:hAnsi="Times New Roman" w:cs="Times New Roman"/>
        </w:rPr>
        <w:fldChar w:fldCharType="separate"/>
      </w:r>
      <w:r w:rsidR="00D04D1C">
        <w:rPr>
          <w:rFonts w:ascii="Times New Roman" w:hAnsi="Times New Roman" w:cs="Times New Roman"/>
          <w:noProof/>
        </w:rPr>
        <w:t>(Heim et al., 1997)</w:t>
      </w:r>
      <w:r w:rsidR="00A1769A">
        <w:rPr>
          <w:rFonts w:ascii="Times New Roman" w:hAnsi="Times New Roman" w:cs="Times New Roman"/>
        </w:rPr>
        <w:fldChar w:fldCharType="end"/>
      </w:r>
      <w:r w:rsidR="00A1769A">
        <w:rPr>
          <w:rFonts w:ascii="Times New Roman" w:hAnsi="Times New Roman" w:cs="Times New Roman"/>
        </w:rPr>
        <w:t>.</w:t>
      </w:r>
      <w:r w:rsidR="00227C2E">
        <w:rPr>
          <w:rFonts w:ascii="Times New Roman" w:hAnsi="Times New Roman" w:cs="Times New Roman"/>
        </w:rPr>
        <w:t xml:space="preserve"> Stage 0 of breast cancer describes both cancerous and non-cancerous tumours which are non-invasive and </w:t>
      </w:r>
      <w:r w:rsidR="004E3A90">
        <w:rPr>
          <w:rFonts w:ascii="Times New Roman" w:hAnsi="Times New Roman" w:cs="Times New Roman"/>
        </w:rPr>
        <w:t>small in size. This is the earliest stage of breast cancer and is usually easily treatable. Stage 0 is often observed in ductal carcinoma in situ, which is an early form of breast cancer with low risk of becoming invasive</w:t>
      </w:r>
      <w:r w:rsidR="0011101D">
        <w:rPr>
          <w:rFonts w:ascii="Times New Roman" w:hAnsi="Times New Roman" w:cs="Times New Roman"/>
        </w:rPr>
        <w:t xml:space="preserve"> </w:t>
      </w:r>
      <w:r w:rsidR="0011101D">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&lt;EndNote&gt;&lt;Cite&gt;&lt;Author&gt;Bednarek&lt;/Author&gt;&lt;Year&gt;1997&lt;/Year&gt;&lt;RecNum&gt;16&lt;/RecNum&gt;&lt;DisplayText&gt;(Bednarek et al., 1997)&lt;/DisplayText&gt;&lt;record&gt;&lt;rec-number&gt;16&lt;/rec-number&gt;&lt;foreign-keys&gt;&lt;key app="EN" db-id="5vwv0eszpxav22e2w0r5r0xq0wevxw5pwt0r" timestamp="1544612230"&gt;16&lt;/key&gt;&lt;/foreign-keys&gt;&lt;ref-type name="Journal Article"&gt;17&lt;/ref-type&gt;&lt;contributors&gt;&lt;authors&gt;&lt;author&gt;Bednarek, Andrzej K&lt;/author&gt;&lt;author&gt;Sahin, Aysegul&lt;/author&gt;&lt;author&gt;Brenner, Andrew J&lt;/author&gt;&lt;author&gt;Johnston, Dennis A&lt;/author&gt;&lt;author&gt;Aldaz, C Marcelo &lt;/author&gt;&lt;/authors&gt;&lt;/contributors&gt;&lt;titles&gt;&lt;title&gt;Analysis of telomerase activity levels in breast cancer: positive detection at the in situ breast carcinoma stage&lt;/title&gt;&lt;secondary-title&gt;Clinical cancer research&lt;/secondary-title&gt;&lt;/titles&gt;&lt;periodical&gt;&lt;full-title&gt;Clinical cancer research&lt;/full-title&gt;&lt;/periodical&gt;&lt;pages&gt;11-16&lt;/pages&gt;&lt;volume&gt;3&lt;/volume&gt;&lt;number&gt;1&lt;/number&gt;&lt;dates&gt;&lt;year&gt;1997&lt;/year&gt;&lt;/dates&gt;&lt;isbn&gt;1078-0432&lt;/isbn&gt;&lt;urls&gt;&lt;/urls&gt;&lt;/record&gt;&lt;/Cite&gt;&lt;/EndNote&gt;</w:instrText>
      </w:r>
      <w:r w:rsidR="0011101D">
        <w:rPr>
          <w:rFonts w:ascii="Times New Roman" w:hAnsi="Times New Roman" w:cs="Times New Roman"/>
        </w:rPr>
        <w:fldChar w:fldCharType="separate"/>
      </w:r>
      <w:r w:rsidR="00D04D1C">
        <w:rPr>
          <w:rFonts w:ascii="Times New Roman" w:hAnsi="Times New Roman" w:cs="Times New Roman"/>
          <w:noProof/>
        </w:rPr>
        <w:t>(Bednarek et al., 1997)</w:t>
      </w:r>
      <w:r w:rsidR="0011101D">
        <w:rPr>
          <w:rFonts w:ascii="Times New Roman" w:hAnsi="Times New Roman" w:cs="Times New Roman"/>
        </w:rPr>
        <w:fldChar w:fldCharType="end"/>
      </w:r>
      <w:r w:rsidR="004E3A90">
        <w:rPr>
          <w:rFonts w:ascii="Times New Roman" w:hAnsi="Times New Roman" w:cs="Times New Roman"/>
        </w:rPr>
        <w:t>.</w:t>
      </w:r>
      <w:r w:rsidR="00107BF1">
        <w:rPr>
          <w:rFonts w:ascii="Times New Roman" w:hAnsi="Times New Roman" w:cs="Times New Roman"/>
        </w:rPr>
        <w:t xml:space="preserve"> </w:t>
      </w:r>
      <w:r w:rsidR="004E3A90">
        <w:rPr>
          <w:rFonts w:ascii="Times New Roman" w:hAnsi="Times New Roman" w:cs="Times New Roman"/>
        </w:rPr>
        <w:t xml:space="preserve"> </w:t>
      </w:r>
      <w:r w:rsidR="00107BF1">
        <w:rPr>
          <w:rFonts w:ascii="Times New Roman" w:hAnsi="Times New Roman" w:cs="Times New Roman"/>
        </w:rPr>
        <w:t xml:space="preserve">At stage 1 of breast cancer, invasion is possible and the size of the tumour </w:t>
      </w:r>
      <w:r w:rsidR="00574509">
        <w:rPr>
          <w:rFonts w:ascii="Times New Roman" w:hAnsi="Times New Roman" w:cs="Times New Roman"/>
        </w:rPr>
        <w:t>increases</w:t>
      </w:r>
      <w:r w:rsidR="00107BF1">
        <w:rPr>
          <w:rFonts w:ascii="Times New Roman" w:hAnsi="Times New Roman" w:cs="Times New Roman"/>
        </w:rPr>
        <w:t xml:space="preserve"> up to 2 cm</w:t>
      </w:r>
      <w:r w:rsidR="0011101D">
        <w:rPr>
          <w:rFonts w:ascii="Times New Roman" w:hAnsi="Times New Roman" w:cs="Times New Roman"/>
        </w:rPr>
        <w:t xml:space="preserve"> </w:t>
      </w:r>
      <w:r w:rsidR="0011101D">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&lt;EndNote&gt;&lt;Cite&gt;&lt;Author&gt;Segal&lt;/Author&gt;&lt;Year&gt;2001&lt;/Year&gt;&lt;RecNum&gt;17&lt;/RecNum&gt;&lt;DisplayText&gt;(Segal et al., 2001)&lt;/DisplayText&gt;&lt;record&gt;&lt;rec-number&gt;17&lt;/rec-number&gt;&lt;foreign-keys&gt;&lt;key app="EN" db-id="5vwv0eszpxav22e2w0r5r0xq0wevxw5pwt0r" timestamp="1544612261"&gt;17&lt;/key&gt;&lt;/foreign-keys&gt;&lt;ref-type name="Journal Article"&gt;17&lt;/ref-type&gt;&lt;contributors&gt;&lt;authors&gt;&lt;author&gt;Segal, Roanne&lt;/author&gt;&lt;author&gt;Evans, William&lt;/author&gt;&lt;author&gt;Johnson, Darren&lt;/author&gt;&lt;author&gt;Smith, Julie&lt;/author&gt;&lt;author&gt;Colletta, Sal&lt;/author&gt;&lt;author&gt;Gayton, Jane&lt;/author&gt;&lt;author&gt;Woodard, Stephanie&lt;/author&gt;&lt;author&gt;Wells, George&lt;/author&gt;&lt;author&gt;Reid, Robert &lt;/author&gt;&lt;/authors&gt;&lt;/contributors&gt;&lt;titles&gt;&lt;title&gt;Structured exercise improves physical functioning in women with stages I and II breast cancer: results of a randomized controlled trial&lt;/title&gt;&lt;secondary-title&gt;Journal of clinical oncology&lt;/secondary-title&gt;&lt;/titles&gt;&lt;periodical&gt;&lt;full-title&gt;Journal of clinical oncology&lt;/full-title&gt;&lt;/periodical&gt;&lt;pages&gt;657-665&lt;/pages&gt;&lt;volume&gt;19&lt;/volume&gt;&lt;number&gt;3&lt;/number&gt;&lt;dates&gt;&lt;year&gt;2001&lt;/year&gt;&lt;/dates&gt;&lt;isbn&gt;0732-183X&lt;/isbn&gt;&lt;urls&gt;&lt;/urls&gt;&lt;/record&gt;&lt;/Cite&gt;&lt;/EndNote&gt;</w:instrText>
      </w:r>
      <w:r w:rsidR="0011101D">
        <w:rPr>
          <w:rFonts w:ascii="Times New Roman" w:hAnsi="Times New Roman" w:cs="Times New Roman"/>
        </w:rPr>
        <w:fldChar w:fldCharType="separate"/>
      </w:r>
      <w:r w:rsidR="004C3F88">
        <w:rPr>
          <w:rFonts w:ascii="Times New Roman" w:hAnsi="Times New Roman" w:cs="Times New Roman"/>
          <w:noProof/>
        </w:rPr>
        <w:t>(Segal et al., 2001)</w:t>
      </w:r>
      <w:r w:rsidR="0011101D">
        <w:rPr>
          <w:rFonts w:ascii="Times New Roman" w:hAnsi="Times New Roman" w:cs="Times New Roman"/>
        </w:rPr>
        <w:fldChar w:fldCharType="end"/>
      </w:r>
      <w:r w:rsidR="00107BF1">
        <w:rPr>
          <w:rFonts w:ascii="Times New Roman" w:hAnsi="Times New Roman" w:cs="Times New Roman"/>
        </w:rPr>
        <w:t>. This stage is divided into stage 1A and 1B, with no lymph node involvement in stage 1A and groups of tumorigenic cells larger than 0.2 mm in the lymph nodes in stage 1B</w:t>
      </w:r>
      <w:r w:rsidR="0011101D">
        <w:rPr>
          <w:rFonts w:ascii="Times New Roman" w:hAnsi="Times New Roman" w:cs="Times New Roman"/>
        </w:rPr>
        <w:t xml:space="preserve"> </w:t>
      </w:r>
      <w:r w:rsidR="0011101D">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&lt;EndNote&gt;&lt;Cite&gt;&lt;Author&gt;Segal&lt;/Author&gt;&lt;Year&gt;2001&lt;/Year&gt;&lt;RecNum&gt;17&lt;/RecNum&gt;&lt;DisplayText&gt;(Segal et al., 2001)&lt;/DisplayText&gt;&lt;record&gt;&lt;rec-number&gt;17&lt;/rec-number&gt;&lt;foreign-keys&gt;&lt;key app="EN" db-id="5vwv0eszpxav22e2w0r5r0xq0wevxw5pwt0r" timestamp="1544612261"&gt;17&lt;/key&gt;&lt;/foreign-keys&gt;&lt;ref-type name="Journal Article"&gt;17&lt;/ref-type&gt;&lt;contributors&gt;&lt;authors&gt;&lt;author&gt;Segal, Roanne&lt;/author&gt;&lt;author&gt;Evans, William&lt;/author&gt;&lt;author&gt;Johnson, Darren&lt;/author&gt;&lt;author&gt;Smith, Julie&lt;/author&gt;&lt;author&gt;Colletta, Sal&lt;/author&gt;&lt;author&gt;Gayton, Jane&lt;/author&gt;&lt;author&gt;Woodard, Stephanie&lt;/author&gt;&lt;author&gt;Wells, George&lt;/author&gt;&lt;author&gt;Reid, Robert &lt;/author&gt;&lt;/authors&gt;&lt;/contributors&gt;&lt;titles&gt;&lt;title&gt;Structured exercise improves physical functioning in women with stages I and II breast cancer: results of a randomized controlled trial&lt;/title&gt;&lt;secondary-title&gt;Journal of clinical oncology&lt;/secondary-title&gt;&lt;/titles&gt;&lt;periodical&gt;&lt;full-title&gt;Journal of clinical oncology&lt;/full-title&gt;&lt;/periodical&gt;&lt;pages&gt;657-665&lt;/pages&gt;&lt;volume&gt;19&lt;/volume&gt;&lt;number&gt;3&lt;/number&gt;&lt;dates&gt;&lt;year&gt;2001&lt;/year&gt;&lt;/dates&gt;&lt;isbn&gt;0732-183X&lt;/isbn&gt;&lt;urls&gt;&lt;/urls&gt;&lt;/record&gt;&lt;/Cite&gt;&lt;/EndNote&gt;</w:instrText>
      </w:r>
      <w:r w:rsidR="0011101D">
        <w:rPr>
          <w:rFonts w:ascii="Times New Roman" w:hAnsi="Times New Roman" w:cs="Times New Roman"/>
        </w:rPr>
        <w:fldChar w:fldCharType="separate"/>
      </w:r>
      <w:r w:rsidR="004C3F88">
        <w:rPr>
          <w:rFonts w:ascii="Times New Roman" w:hAnsi="Times New Roman" w:cs="Times New Roman"/>
          <w:noProof/>
        </w:rPr>
        <w:t>(Segal et al., 2001)</w:t>
      </w:r>
      <w:r w:rsidR="0011101D">
        <w:rPr>
          <w:rFonts w:ascii="Times New Roman" w:hAnsi="Times New Roman" w:cs="Times New Roman"/>
        </w:rPr>
        <w:fldChar w:fldCharType="end"/>
      </w:r>
      <w:r w:rsidR="00107BF1">
        <w:rPr>
          <w:rFonts w:ascii="Times New Roman" w:hAnsi="Times New Roman" w:cs="Times New Roman"/>
        </w:rPr>
        <w:t>. In stage 2</w:t>
      </w:r>
      <w:r w:rsidR="00F51D3A">
        <w:rPr>
          <w:rFonts w:ascii="Times New Roman" w:hAnsi="Times New Roman" w:cs="Times New Roman"/>
        </w:rPr>
        <w:t>A</w:t>
      </w:r>
      <w:r w:rsidR="00107BF1">
        <w:rPr>
          <w:rFonts w:ascii="Times New Roman" w:hAnsi="Times New Roman" w:cs="Times New Roman"/>
        </w:rPr>
        <w:t xml:space="preserve"> of breast cancer, tumours are found in the axillary or sentinel lymph nodes</w:t>
      </w:r>
      <w:r w:rsidR="00F51D3A">
        <w:rPr>
          <w:rFonts w:ascii="Times New Roman" w:hAnsi="Times New Roman" w:cs="Times New Roman"/>
        </w:rPr>
        <w:t>, between 2 and 5 cm in size. Stage 2B tumours can be larger than 5 cm, but are not able to reach the axillary lymph nodes</w:t>
      </w:r>
      <w:r w:rsidR="00B55C81">
        <w:rPr>
          <w:rFonts w:ascii="Times New Roman" w:hAnsi="Times New Roman" w:cs="Times New Roman"/>
        </w:rPr>
        <w:t xml:space="preserve"> </w:t>
      </w:r>
      <w:r w:rsidR="00B55C81">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&lt;EndNote&gt;&lt;Cite&gt;&lt;Author&gt;Moran&lt;/Author&gt;&lt;Year&gt;2014&lt;/Year&gt;&lt;RecNum&gt;18&lt;/RecNum&gt;&lt;DisplayText&gt;(Moran et al., 2014)&lt;/DisplayText&gt;&lt;record&gt;&lt;rec-number&gt;18&lt;/rec-number&gt;&lt;foreign-keys&gt;&lt;key app="EN" db-id="5vwv0eszpxav22e2w0r5r0xq0wevxw5pwt0r" timestamp="1544617134"&gt;18&lt;/key&gt;&lt;/foreign-keys&gt;&lt;ref-type name="Journal Article"&gt;17&lt;/ref-type&gt;&lt;contributors&gt;&lt;authors&gt;&lt;author&gt;Moran, Meena S&lt;/author&gt;&lt;author&gt;Schnitt, Stuart J&lt;/author&gt;&lt;author&gt;Giuliano, Armando E&lt;/author&gt;&lt;author&gt;Harris, Jay R&lt;/author&gt;&lt;author&gt;Khan, Seema A&lt;/author&gt;&lt;author&gt;Horton, Janet&lt;/author&gt;&lt;author&gt;Klimberg, Suzanne&lt;/author&gt;&lt;author&gt;Chavez-MacGregor, Mariana&lt;/author&gt;&lt;author&gt;Freedman, Gary&lt;/author&gt;&lt;author&gt;Houssami, Nehmat&lt;/author&gt;&lt;/authors&gt;&lt;/contributors&gt;&lt;titles&gt;&lt;title&gt;Society of Surgical Oncology–American Society for Radiation Oncology consensus guideline on margins for breast-conserving surgery with whole-breast irradiation in stages I and II invasive breast cancer&lt;/title&gt;&lt;secondary-title&gt;Annals of surgical oncology&lt;/secondary-title&gt;&lt;/titles&gt;&lt;periodical&gt;&lt;full-title&gt;Annals of surgical oncology&lt;/full-title&gt;&lt;/periodical&gt;&lt;pages&gt;704-716&lt;/pages&gt;&lt;volume&gt;21&lt;/volume&gt;&lt;number&gt;3&lt;/number&gt;&lt;dates&gt;&lt;year&gt;2014&lt;/year&gt;&lt;/dates&gt;&lt;isbn&gt;1068-9265&lt;/isbn&gt;&lt;urls&gt;&lt;/urls&gt;&lt;/record&gt;&lt;/Cite&gt;&lt;/EndNote&gt;</w:instrText>
      </w:r>
      <w:r w:rsidR="00B55C81">
        <w:rPr>
          <w:rFonts w:ascii="Times New Roman" w:hAnsi="Times New Roman" w:cs="Times New Roman"/>
        </w:rPr>
        <w:fldChar w:fldCharType="separate"/>
      </w:r>
      <w:r w:rsidR="004C3F88">
        <w:rPr>
          <w:rFonts w:ascii="Times New Roman" w:hAnsi="Times New Roman" w:cs="Times New Roman"/>
          <w:noProof/>
        </w:rPr>
        <w:t>(Moran et al., 2014)</w:t>
      </w:r>
      <w:r w:rsidR="00B55C81">
        <w:rPr>
          <w:rFonts w:ascii="Times New Roman" w:hAnsi="Times New Roman" w:cs="Times New Roman"/>
        </w:rPr>
        <w:fldChar w:fldCharType="end"/>
      </w:r>
      <w:r w:rsidR="00F51D3A">
        <w:rPr>
          <w:rFonts w:ascii="Times New Roman" w:hAnsi="Times New Roman" w:cs="Times New Roman"/>
        </w:rPr>
        <w:t>. There are three types of stage 3 breast cancer. Stage 3A indicates that no tumour is detected in the breast, but tumorigenic cells are found in between four and nine ax</w:t>
      </w:r>
      <w:r w:rsidR="00B55C81">
        <w:rPr>
          <w:rFonts w:ascii="Times New Roman" w:hAnsi="Times New Roman" w:cs="Times New Roman"/>
        </w:rPr>
        <w:t xml:space="preserve">illary or sentinel lymph nodes </w:t>
      </w:r>
      <w:r w:rsidR="00B55C81">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&lt;EndNote&gt;&lt;Cite&gt;&lt;Author&gt;Jacquillat&lt;/Author&gt;&lt;Year&gt;1990&lt;/Year&gt;&lt;RecNum&gt;19&lt;/RecNum&gt;&lt;DisplayText&gt;(Jacquillat et al., 1990)&lt;/DisplayText&gt;&lt;record&gt;&lt;rec-number&gt;19&lt;/rec-number&gt;&lt;foreign-keys&gt;&lt;key app="EN" db-id="5vwv0eszpxav22e2w0r5r0xq0wevxw5pwt0r" timestamp="1544617171"&gt;19&lt;/key&gt;&lt;/foreign-keys&gt;&lt;ref-type name="Journal Article"&gt;17&lt;/ref-type&gt;&lt;contributors&gt;&lt;authors&gt;&lt;author&gt;Jacquillat, Claude&lt;/author&gt;&lt;author&gt;Weil, Marise&lt;/author&gt;&lt;author&gt;Baillet, François&lt;/author&gt;&lt;author&gt;Borel, Christian&lt;/author&gt;&lt;author&gt;Auclerc, Gérard&lt;/author&gt;&lt;author&gt;De Maublanc, MA&lt;/author&gt;&lt;author&gt;Housset, Martin&lt;/author&gt;&lt;author&gt;Forget, Geneviève&lt;/author&gt;&lt;author&gt;Thill, Laurence&lt;/author&gt;&lt;author&gt;Soubrane, Claude&lt;/author&gt;&lt;/authors&gt;&lt;/contributors&gt;&lt;titles&gt;&lt;title&gt;Results of neoadjuvant chemotherapy and radiation therapy in the breast‐conserving treatment of 250 patients with all stages of infiltrative breast cancer&lt;/title&gt;&lt;secondary-title&gt;Cancer&lt;/secondary-title&gt;&lt;/titles&gt;&lt;periodical&gt;&lt;full-title&gt;Cancer&lt;/full-title&gt;&lt;/periodical&gt;&lt;pages&gt;119-129&lt;/pages&gt;&lt;volume&gt;66&lt;/volume&gt;&lt;number&gt;1&lt;/number&gt;&lt;dates&gt;&lt;year&gt;1990&lt;/year&gt;&lt;/dates&gt;&lt;isbn&gt;0008-543X&lt;/isbn&gt;&lt;urls&gt;&lt;/urls&gt;&lt;/record&gt;&lt;/Cite&gt;&lt;/EndNote&gt;</w:instrText>
      </w:r>
      <w:r w:rsidR="00B55C81">
        <w:rPr>
          <w:rFonts w:ascii="Times New Roman" w:hAnsi="Times New Roman" w:cs="Times New Roman"/>
        </w:rPr>
        <w:fldChar w:fldCharType="separate"/>
      </w:r>
      <w:r w:rsidR="004C3F88">
        <w:rPr>
          <w:rFonts w:ascii="Times New Roman" w:hAnsi="Times New Roman" w:cs="Times New Roman"/>
          <w:noProof/>
        </w:rPr>
        <w:t>(Jacquillat et al., 1990)</w:t>
      </w:r>
      <w:r w:rsidR="00B55C81">
        <w:rPr>
          <w:rFonts w:ascii="Times New Roman" w:hAnsi="Times New Roman" w:cs="Times New Roman"/>
        </w:rPr>
        <w:fldChar w:fldCharType="end"/>
      </w:r>
      <w:r w:rsidR="00F51D3A">
        <w:rPr>
          <w:rFonts w:ascii="Times New Roman" w:hAnsi="Times New Roman" w:cs="Times New Roman"/>
        </w:rPr>
        <w:t>.</w:t>
      </w:r>
      <w:r w:rsidR="00910983">
        <w:rPr>
          <w:rFonts w:ascii="Times New Roman" w:hAnsi="Times New Roman" w:cs="Times New Roman"/>
        </w:rPr>
        <w:t xml:space="preserve"> Stage 3B tumours have spread to up to nine lymph nodes and swelling of the skin of the breast is observed, indicating inflammation of the breast. Stage 3C tumours have spread to 10 or more lymph nodes and to tissues surrounding the clavicle</w:t>
      </w:r>
      <w:r w:rsidR="00B55C81">
        <w:rPr>
          <w:rFonts w:ascii="Times New Roman" w:hAnsi="Times New Roman" w:cs="Times New Roman"/>
        </w:rPr>
        <w:t xml:space="preserve"> </w:t>
      </w:r>
      <w:r w:rsidR="00B55C81">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&lt;EndNote&gt;&lt;Cite&gt;&lt;Author&gt;Jacquillat&lt;/Author&gt;&lt;Year&gt;1990&lt;/Year&gt;&lt;RecNum&gt;19&lt;/RecNum&gt;&lt;DisplayText&gt;(Jacquillat et al., 1990)&lt;/DisplayText&gt;&lt;record&gt;&lt;rec-number&gt;19&lt;/rec-number&gt;&lt;foreign-keys&gt;&lt;key app="EN" db-id="5vwv0eszpxav22e2w0r5r0xq0wevxw5pwt0r" timestamp="1544617171"&gt;19&lt;/key&gt;&lt;/foreign-keys&gt;&lt;ref-type name="Journal Article"&gt;17&lt;/ref-type&gt;&lt;contributors&gt;&lt;authors&gt;&lt;author&gt;Jacquillat, Claude&lt;/author&gt;&lt;author&gt;Weil, Marise&lt;/author&gt;&lt;author&gt;Baillet, François&lt;/author&gt;&lt;author&gt;Borel, Christian&lt;/author&gt;&lt;author&gt;Auclerc, Gérard&lt;/author&gt;&lt;author&gt;De Maublanc, MA&lt;/author&gt;&lt;author&gt;Housset, Martin&lt;/author&gt;&lt;author&gt;Forget, Geneviève&lt;/author&gt;&lt;author&gt;Thill, Laurence&lt;/author&gt;&lt;author&gt;Soubrane, Claude&lt;/author&gt;&lt;/authors&gt;&lt;/contributors&gt;&lt;titles&gt;&lt;title&gt;Results of neoadjuvant chemotherapy and radiation therapy in the breast‐conserving treatment of 250 patients with all stages of infiltrative breast cancer&lt;/title&gt;&lt;secondary-title&gt;Cancer&lt;/secondary-title&gt;&lt;/titles&gt;&lt;periodical&gt;&lt;full-title&gt;Cancer&lt;/full-title&gt;&lt;/periodical&gt;&lt;pages&gt;119-129&lt;/pages&gt;&lt;volume&gt;66&lt;/volume&gt;&lt;number&gt;1&lt;/number&gt;&lt;dates&gt;&lt;year&gt;1990&lt;/year&gt;&lt;/dates&gt;&lt;isbn&gt;0008-543X&lt;/isbn&gt;&lt;urls&gt;&lt;/urls&gt;&lt;/record&gt;&lt;/Cite&gt;&lt;/EndNote&gt;</w:instrText>
      </w:r>
      <w:r w:rsidR="00B55C81">
        <w:rPr>
          <w:rFonts w:ascii="Times New Roman" w:hAnsi="Times New Roman" w:cs="Times New Roman"/>
        </w:rPr>
        <w:fldChar w:fldCharType="separate"/>
      </w:r>
      <w:r w:rsidR="004C3F88">
        <w:rPr>
          <w:rFonts w:ascii="Times New Roman" w:hAnsi="Times New Roman" w:cs="Times New Roman"/>
          <w:noProof/>
        </w:rPr>
        <w:t>(Jacquillat et al., 1990)</w:t>
      </w:r>
      <w:r w:rsidR="00B55C81">
        <w:rPr>
          <w:rFonts w:ascii="Times New Roman" w:hAnsi="Times New Roman" w:cs="Times New Roman"/>
        </w:rPr>
        <w:fldChar w:fldCharType="end"/>
      </w:r>
      <w:r w:rsidR="00910983">
        <w:rPr>
          <w:rFonts w:ascii="Times New Roman" w:eastAsia="Times New Roman" w:hAnsi="Times New Roman" w:cs="Times New Roman"/>
          <w:lang w:eastAsia="en-ZA"/>
        </w:rPr>
        <w:t>.</w:t>
      </w:r>
    </w:p>
    <w:p w14:paraId="625C69AB" w14:textId="7E6DCCF6" w:rsidR="000A0E05" w:rsidRPr="001E1845" w:rsidRDefault="00910983" w:rsidP="005D303C">
      <w:pPr>
        <w:pStyle w:val="BodyText"/>
        <w:spacing w:line="360" w:lineRule="auto"/>
        <w:jc w:val="both"/>
        <w:rPr>
          <w:rFonts w:ascii="Times New Roman" w:hAnsi="Times New Roman" w:cs="Times New Roman"/>
        </w:rPr>
      </w:pPr>
      <w:r>
        <w:rPr>
          <w:rFonts w:ascii="Times New Roman" w:eastAsia="Times New Roman" w:hAnsi="Times New Roman" w:cs="Times New Roman"/>
          <w:lang w:eastAsia="en-ZA"/>
        </w:rPr>
        <w:t>Stage 4 breast cancer is an advanced form of breast cancer with metastatic characteristics. During this stage of breast cancer, the tumour has spread to distant organs such as the brain, liver, bones or lungs</w:t>
      </w:r>
      <w:r w:rsidR="00F778C6">
        <w:rPr>
          <w:rFonts w:ascii="Times New Roman" w:eastAsia="Times New Roman" w:hAnsi="Times New Roman" w:cs="Times New Roman"/>
          <w:lang w:eastAsia="en-ZA"/>
        </w:rPr>
        <w:t xml:space="preserve">. This advanced stage of cancer is difficult to treat and patients have a very </w:t>
      </w:r>
      <w:r w:rsidR="007E7F91">
        <w:rPr>
          <w:rFonts w:ascii="Times New Roman" w:eastAsia="Times New Roman" w:hAnsi="Times New Roman" w:cs="Times New Roman"/>
          <w:lang w:eastAsia="en-ZA"/>
        </w:rPr>
        <w:t xml:space="preserve">poor </w:t>
      </w:r>
      <w:r w:rsidR="00F778C6">
        <w:rPr>
          <w:rFonts w:ascii="Times New Roman" w:eastAsia="Times New Roman" w:hAnsi="Times New Roman" w:cs="Times New Roman"/>
          <w:lang w:eastAsia="en-ZA"/>
        </w:rPr>
        <w:t>prognosis</w:t>
      </w:r>
      <w:r w:rsidR="00B55C81">
        <w:rPr>
          <w:rFonts w:ascii="Times New Roman" w:eastAsia="Times New Roman" w:hAnsi="Times New Roman" w:cs="Times New Roman"/>
          <w:lang w:eastAsia="en-ZA"/>
        </w:rPr>
        <w:t xml:space="preserve"> </w:t>
      </w:r>
      <w:r w:rsidR="00B55C81">
        <w:rPr>
          <w:rFonts w:ascii="Times New Roman" w:eastAsia="Times New Roman" w:hAnsi="Times New Roman" w:cs="Times New Roman"/>
          <w:lang w:eastAsia="en-ZA"/>
        </w:rPr>
        <w:fldChar w:fldCharType="begin"/>
      </w:r>
      <w:r w:rsidR="008C5723">
        <w:rPr>
          <w:rFonts w:ascii="Times New Roman" w:eastAsia="Times New Roman" w:hAnsi="Times New Roman" w:cs="Times New Roman"/>
          <w:lang w:eastAsia="en-ZA"/>
        </w:rPr>
        <w:instrText xml:space="preserve"> ADDIN EN.CITE &lt;EndNote&gt;&lt;Cite&gt;&lt;Author&gt;Neuman&lt;/Author&gt;&lt;Year&gt;2010&lt;/Year&gt;&lt;RecNum&gt;20&lt;/RecNum&gt;&lt;DisplayText&gt;(Neuman et al., 2010)&lt;/DisplayText&gt;&lt;record&gt;&lt;rec-number&gt;20&lt;/rec-number&gt;&lt;foreign-keys&gt;&lt;key app="EN" db-id="5vwv0eszpxav22e2w0r5r0xq0wevxw5pwt0r" timestamp="1544617286"&gt;20&lt;/key&gt;&lt;/foreign-keys&gt;&lt;ref-type name="Journal Article"&gt;17&lt;/ref-type&gt;&lt;contributors&gt;&lt;authors&gt;&lt;author&gt;Neuman, Heather B&lt;/author&gt;&lt;author&gt;Morrogh, Mary&lt;/author&gt;&lt;author&gt;Gonen, Mithat&lt;/author&gt;&lt;author&gt;Van Zee, Kimberly J&lt;/author&gt;&lt;author&gt;Morrow, Monica&lt;/author&gt;&lt;author&gt;King, Tari A &lt;/author&gt;&lt;/authors&gt;&lt;/contributors&gt;&lt;titles&gt;&lt;title&gt;Stage IV breast cancer in the era of targeted therapy: does surgery of the primary tumor matter?&lt;/title&gt;&lt;secondary-title&gt;Cancer: Interdisciplinary International Journal of the American Cancer Society&amp;#xD;&lt;/secondary-title&gt;&lt;/titles&gt;&lt;pages&gt;1226-1233&lt;/pages&gt;&lt;volume&gt;116&lt;/volume&gt;&lt;number&gt;5&lt;/number&gt;&lt;dates&gt;&lt;year&gt;2010&lt;/year&gt;&lt;/dates&gt;&lt;isbn&gt;0008-543X&lt;/isbn&gt;&lt;urls&gt;&lt;/urls&gt;&lt;/record&gt;&lt;/Cite&gt;&lt;/EndNote&gt;</w:instrText>
      </w:r>
      <w:r w:rsidR="00B55C81">
        <w:rPr>
          <w:rFonts w:ascii="Times New Roman" w:eastAsia="Times New Roman" w:hAnsi="Times New Roman" w:cs="Times New Roman"/>
          <w:lang w:eastAsia="en-ZA"/>
        </w:rPr>
        <w:fldChar w:fldCharType="separate"/>
      </w:r>
      <w:r w:rsidR="004C3F88">
        <w:rPr>
          <w:rFonts w:ascii="Times New Roman" w:eastAsia="Times New Roman" w:hAnsi="Times New Roman" w:cs="Times New Roman"/>
          <w:noProof/>
          <w:lang w:eastAsia="en-ZA"/>
        </w:rPr>
        <w:t>(Neuman et al., 2010)</w:t>
      </w:r>
      <w:r w:rsidR="00B55C81">
        <w:rPr>
          <w:rFonts w:ascii="Times New Roman" w:eastAsia="Times New Roman" w:hAnsi="Times New Roman" w:cs="Times New Roman"/>
          <w:lang w:eastAsia="en-ZA"/>
        </w:rPr>
        <w:fldChar w:fldCharType="end"/>
      </w:r>
      <w:r w:rsidR="00F778C6">
        <w:rPr>
          <w:rFonts w:ascii="Times New Roman" w:eastAsia="Times New Roman" w:hAnsi="Times New Roman" w:cs="Times New Roman"/>
          <w:lang w:eastAsia="en-ZA"/>
        </w:rPr>
        <w:t xml:space="preserve">. Breast cancer at an advanced stage is often fatal, as the spread of tumorigenic cells from the primary tumour makes it difficult to treat. For this reason, early detection of breast cancer results in a favourable patient outcome. The use of biomarkers </w:t>
      </w:r>
      <w:r w:rsidR="00F778C6">
        <w:rPr>
          <w:rFonts w:ascii="Times New Roman" w:eastAsia="Times New Roman" w:hAnsi="Times New Roman" w:cs="Times New Roman"/>
          <w:lang w:eastAsia="en-ZA"/>
        </w:rPr>
        <w:lastRenderedPageBreak/>
        <w:t xml:space="preserve">is essential for the early diagnosis of breast cancer, as the small size and lack of symptoms at an early stage makes it difficult to detect the tumour directly.  </w:t>
      </w:r>
      <w:r w:rsidR="00F51D3A">
        <w:rPr>
          <w:rFonts w:ascii="Times New Roman" w:hAnsi="Times New Roman" w:cs="Times New Roman"/>
        </w:rPr>
        <w:t xml:space="preserve">   </w:t>
      </w:r>
      <w:r w:rsidR="00107BF1">
        <w:rPr>
          <w:rFonts w:ascii="Times New Roman" w:hAnsi="Times New Roman" w:cs="Times New Roman"/>
        </w:rPr>
        <w:t xml:space="preserve">  </w:t>
      </w:r>
    </w:p>
    <w:p w14:paraId="4479F85D" w14:textId="2E1BF57B" w:rsidR="00B06EA1" w:rsidRPr="00EB6A90" w:rsidRDefault="00B06EA1" w:rsidP="005D303C">
      <w:pPr>
        <w:pStyle w:val="Heading3"/>
      </w:pPr>
      <w:bookmarkStart w:id="15" w:name="_Toc536697107"/>
      <w:r w:rsidRPr="00EB6A90">
        <w:t>1.</w:t>
      </w:r>
      <w:r w:rsidR="00142F98">
        <w:t>1.5</w:t>
      </w:r>
      <w:r w:rsidRPr="00EB6A90">
        <w:t xml:space="preserve"> Mechanisms of Gene Expression</w:t>
      </w:r>
      <w:bookmarkEnd w:id="15"/>
    </w:p>
    <w:p w14:paraId="1639EFF0" w14:textId="63CE9F19" w:rsidR="00B06EA1" w:rsidRPr="001E1845"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 xml:space="preserve">The hereditary information required for the development and functioning of an organism is contained in sequences of DNA called genes. The genetic material each cell contains is identical; however, only a specific subset of genes is expressed in different cell types or under different conditions, resulting in a diverse range of phenotypes. The subset of genes expressed largely defines the state of a biological system. Gene expression begins with transcription, in which DNA is used as a template for the synthesis of an RNA product. Of the many types of RNA products synthesised during transcription, only a small proportion code for proteins </w:t>
      </w:r>
      <w:r w:rsidR="005B7169">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&lt;EndNote&gt;&lt;Cite&gt;&lt;Author&gt;Palazzo&lt;/Author&gt;&lt;Year&gt;2015&lt;/Year&gt;&lt;RecNum&gt;21&lt;/RecNum&gt;&lt;DisplayText&gt;(Palazzo and Lee, 2015)&lt;/DisplayText&gt;&lt;record&gt;&lt;rec-number&gt;21&lt;/rec-number&gt;&lt;foreign-keys&gt;&lt;key app="EN" db-id="5vwv0eszpxav22e2w0r5r0xq0wevxw5pwt0r" timestamp="1544617408"&gt;21&lt;/key&gt;&lt;/foreign-keys&gt;&lt;ref-type name="Journal Article"&gt;17&lt;/ref-type&gt;&lt;contributors&gt;&lt;authors&gt;&lt;author&gt;Palazzo, Alexander F&lt;/author&gt;&lt;author&gt;Lee, Eliza S &lt;/author&gt;&lt;/authors&gt;&lt;/contributors&gt;&lt;titles&gt;&lt;title&gt;Non-coding RNA: what is functional and what is junk?&lt;/title&gt;&lt;secondary-title&gt;Frontiers in genetics&lt;/secondary-title&gt;&lt;/titles&gt;&lt;periodical&gt;&lt;full-title&gt;Frontiers in genetics&lt;/full-title&gt;&lt;/periodical&gt;&lt;pages&gt;2&lt;/pages&gt;&lt;volume&gt;6&lt;/volume&gt;&lt;dates&gt;&lt;year&gt;2015&lt;/year&gt;&lt;/dates&gt;&lt;isbn&gt;1664-8021&lt;/isbn&gt;&lt;urls&gt;&lt;/urls&gt;&lt;/record&gt;&lt;/Cite&gt;&lt;/EndNote&gt;</w:instrText>
      </w:r>
      <w:r w:rsidR="005B7169">
        <w:rPr>
          <w:rFonts w:ascii="Times New Roman" w:hAnsi="Times New Roman" w:cs="Times New Roman"/>
        </w:rPr>
        <w:fldChar w:fldCharType="separate"/>
      </w:r>
      <w:r w:rsidR="00D04D1C">
        <w:rPr>
          <w:rFonts w:ascii="Times New Roman" w:hAnsi="Times New Roman" w:cs="Times New Roman"/>
          <w:noProof/>
        </w:rPr>
        <w:t>(Palazzo and Lee, 2015)</w:t>
      </w:r>
      <w:r w:rsidR="005B7169">
        <w:rPr>
          <w:rFonts w:ascii="Times New Roman" w:hAnsi="Times New Roman" w:cs="Times New Roman"/>
        </w:rPr>
        <w:fldChar w:fldCharType="end"/>
      </w:r>
      <w:r w:rsidR="005B7169">
        <w:rPr>
          <w:rFonts w:ascii="Times New Roman" w:hAnsi="Times New Roman" w:cs="Times New Roman"/>
        </w:rPr>
        <w:t>.</w:t>
      </w:r>
      <w:r w:rsidRPr="001E1845">
        <w:rPr>
          <w:rFonts w:ascii="Times New Roman" w:hAnsi="Times New Roman" w:cs="Times New Roman"/>
        </w:rPr>
        <w:t xml:space="preserve"> These coding RNAs are called messenger RNAs (mRNAs), and are used as an intermediate for the process of translation. During translation, mRNA is used as a template for the synthesis of proteins, which carry out structural and functional roles in the organism</w:t>
      </w:r>
      <w:r w:rsidR="005B7169">
        <w:rPr>
          <w:rFonts w:ascii="Times New Roman" w:hAnsi="Times New Roman" w:cs="Times New Roman"/>
        </w:rPr>
        <w:t xml:space="preserve"> </w:t>
      </w:r>
      <w:r w:rsidR="005B7169">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&lt;EndNote&gt;&lt;Cite&gt;&lt;Author&gt;Latchman&lt;/Author&gt;&lt;Year&gt;1997&lt;/Year&gt;&lt;RecNum&gt;22&lt;/RecNum&gt;&lt;DisplayText&gt;(Latchman, 1997)&lt;/DisplayText&gt;&lt;record&gt;&lt;rec-number&gt;22&lt;/rec-number&gt;&lt;foreign-keys&gt;&lt;key app="EN" db-id="5vwv0eszpxav22e2w0r5r0xq0wevxw5pwt0r" timestamp="1544617448"&gt;22&lt;/key&gt;&lt;/foreign-keys&gt;&lt;ref-type name="Journal Article"&gt;17&lt;/ref-type&gt;&lt;contributors&gt;&lt;authors&gt;&lt;author&gt;Latchman, David S &lt;/author&gt;&lt;/authors&gt;&lt;/contributors&gt;&lt;titles&gt;&lt;title&gt;Transcription factors: an overview&lt;/title&gt;&lt;secondary-title&gt;The international journal of biochemistry cell biology&lt;/secondary-title&gt;&lt;/titles&gt;&lt;periodical&gt;&lt;full-title&gt;The international journal of biochemistry cell biology&lt;/full-title&gt;&lt;/periodical&gt;&lt;pages&gt;1305-1312&lt;/pages&gt;&lt;volume&gt;29&lt;/volume&gt;&lt;number&gt;12&lt;/number&gt;&lt;dates&gt;&lt;year&gt;1997&lt;/year&gt;&lt;/dates&gt;&lt;isbn&gt;1357-2725&lt;/isbn&gt;&lt;urls&gt;&lt;/urls&gt;&lt;/record&gt;&lt;/Cite&gt;&lt;/EndNote&gt;</w:instrText>
      </w:r>
      <w:r w:rsidR="005B7169">
        <w:rPr>
          <w:rFonts w:ascii="Times New Roman" w:hAnsi="Times New Roman" w:cs="Times New Roman"/>
        </w:rPr>
        <w:fldChar w:fldCharType="separate"/>
      </w:r>
      <w:r w:rsidR="004C3F88">
        <w:rPr>
          <w:rFonts w:ascii="Times New Roman" w:hAnsi="Times New Roman" w:cs="Times New Roman"/>
          <w:noProof/>
        </w:rPr>
        <w:t>(Latchman, 1997)</w:t>
      </w:r>
      <w:r w:rsidR="005B7169">
        <w:rPr>
          <w:rFonts w:ascii="Times New Roman" w:hAnsi="Times New Roman" w:cs="Times New Roman"/>
        </w:rPr>
        <w:fldChar w:fldCharType="end"/>
      </w:r>
      <w:r w:rsidRPr="001E1845">
        <w:rPr>
          <w:rFonts w:ascii="Times New Roman" w:hAnsi="Times New Roman" w:cs="Times New Roman"/>
        </w:rPr>
        <w:t xml:space="preserve">. </w:t>
      </w:r>
    </w:p>
    <w:p w14:paraId="47B69018" w14:textId="0EAAC5FC" w:rsidR="00B06EA1" w:rsidRPr="001E1845"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Gene expression is commonly measured at the level of transcription, by quantifying the mRNA present in a cell at a given time. Transcription of mRNA is carried out by a twelve subunit enzyme, RNA polymerase II (RNA pol II), in three steps: initiation, elongation and termination. For transcription to occur, RNA pol II needs to bind to a specific region of the gene called the promoter.</w:t>
      </w:r>
      <w:r w:rsidR="00980BD1">
        <w:rPr>
          <w:rFonts w:ascii="Times New Roman" w:hAnsi="Times New Roman" w:cs="Times New Roman"/>
        </w:rPr>
        <w:t xml:space="preserve"> General transcription factors </w:t>
      </w:r>
      <w:r w:rsidRPr="001E1845">
        <w:rPr>
          <w:rFonts w:ascii="Times New Roman" w:hAnsi="Times New Roman" w:cs="Times New Roman"/>
        </w:rPr>
        <w:t>assemble at the promoter to form a transcription initiation complex (TIC)</w:t>
      </w:r>
      <w:r w:rsidR="00DC0CAD">
        <w:rPr>
          <w:rFonts w:ascii="Times New Roman" w:hAnsi="Times New Roman" w:cs="Times New Roman"/>
        </w:rPr>
        <w:t xml:space="preserve"> </w:t>
      </w:r>
      <w:r w:rsidR="00DC0CAD">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&lt;EndNote&gt;&lt;Cite&gt;&lt;Author&gt;Kornberg&lt;/Author&gt;&lt;Year&gt;2007&lt;/Year&gt;&lt;RecNum&gt;23&lt;/RecNum&gt;&lt;DisplayText&gt;(Kornberg, 2007)&lt;/DisplayText&gt;&lt;record&gt;&lt;rec-number&gt;23&lt;/rec-number&gt;&lt;foreign-keys&gt;&lt;key app="EN" db-id="5vwv0eszpxav22e2w0r5r0xq0wevxw5pwt0r" timestamp="1544617590"&gt;23&lt;/key&gt;&lt;/foreign-keys&gt;&lt;ref-type name="Journal Article"&gt;17&lt;/ref-type&gt;&lt;contributors&gt;&lt;authors&gt;&lt;author&gt;Kornberg, Roger D &lt;/author&gt;&lt;/authors&gt;&lt;/contributors&gt;&lt;titles&gt;&lt;title&gt;The molecular basis of eukaryotic transcription&lt;/title&gt;&lt;secondary-title&gt;Proceedings of the National Academy of Sciences&lt;/secondary-title&gt;&lt;/titles&gt;&lt;periodical&gt;&lt;full-title&gt;Proceedings of the National Academy of Sciences&lt;/full-title&gt;&lt;/periodical&gt;&lt;pages&gt;12955-12961&lt;/pages&gt;&lt;volume&gt;104&lt;/volume&gt;&lt;number&gt;32&lt;/number&gt;&lt;dates&gt;&lt;year&gt;2007&lt;/year&gt;&lt;/dates&gt;&lt;isbn&gt;0027-8424&lt;/isbn&gt;&lt;urls&gt;&lt;/urls&gt;&lt;/record&gt;&lt;/Cite&gt;&lt;/EndNote&gt;</w:instrText>
      </w:r>
      <w:r w:rsidR="00DC0CAD">
        <w:rPr>
          <w:rFonts w:ascii="Times New Roman" w:hAnsi="Times New Roman" w:cs="Times New Roman"/>
        </w:rPr>
        <w:fldChar w:fldCharType="separate"/>
      </w:r>
      <w:r w:rsidR="004C3F88">
        <w:rPr>
          <w:rFonts w:ascii="Times New Roman" w:hAnsi="Times New Roman" w:cs="Times New Roman"/>
          <w:noProof/>
        </w:rPr>
        <w:t>(Kornberg, 2007)</w:t>
      </w:r>
      <w:r w:rsidR="00DC0CAD">
        <w:rPr>
          <w:rFonts w:ascii="Times New Roman" w:hAnsi="Times New Roman" w:cs="Times New Roman"/>
        </w:rPr>
        <w:fldChar w:fldCharType="end"/>
      </w:r>
      <w:r w:rsidRPr="001E1845">
        <w:rPr>
          <w:rFonts w:ascii="Times New Roman" w:hAnsi="Times New Roman" w:cs="Times New Roman"/>
        </w:rPr>
        <w:t>. The TIC recruits RNA pol II to the promoter and facilitates the unwinding of DNA, initiating transcription. During the elongation step of transcription, RNA pol II attaches nucleotides complementary to the DNA template to the mRNA chain by phosphodiester bonds</w:t>
      </w:r>
      <w:r w:rsidR="00DC0CAD">
        <w:rPr>
          <w:rFonts w:ascii="Times New Roman" w:hAnsi="Times New Roman" w:cs="Times New Roman"/>
        </w:rPr>
        <w:t xml:space="preserve"> </w:t>
      </w:r>
      <w:r w:rsidR="00DC0CAD">
        <w:rPr>
          <w:rFonts w:ascii="Times New Roman" w:hAnsi="Times New Roman" w:cs="Times New Roman"/>
        </w:rPr>
        <w:fldChar w:fldCharType="begin"/>
      </w:r>
      <w:r w:rsidR="00B643C6">
        <w:rPr>
          <w:rFonts w:ascii="Times New Roman" w:hAnsi="Times New Roman" w:cs="Times New Roman"/>
        </w:rPr>
        <w:instrText xml:space="preserve"> ADDIN EN.CITE &lt;EndNote&gt;&lt;Cite&gt;&lt;Author&gt;Brueckner&lt;/Author&gt;&lt;Year&gt;2009&lt;/Year&gt;&lt;RecNum&gt;24&lt;/RecNum&gt;&lt;DisplayText&gt;(Brueckner et al., 2009)&lt;/DisplayText&gt;&lt;record&gt;&lt;rec-number&gt;24&lt;/rec-number&gt;&lt;foreign-keys&gt;&lt;key app="EN" db-id="5vwv0eszpxav22e2w0r5r0xq0wevxw5pwt0r" timestamp="1544617642"&gt;24&lt;/key&gt;&lt;/foreign-keys&gt;&lt;ref-type name="Journal Article"&gt;17&lt;/ref-type&gt;&lt;contributors&gt;&lt;authors&gt;&lt;author&gt;Brueckner, Florian&lt;/author&gt;&lt;author&gt;Ortiz, Julio&lt;/author&gt;&lt;author&gt;Cramer, Patrick &lt;/author&gt;&lt;/authors&gt;&lt;/contributors&gt;&lt;titles&gt;&lt;title&gt;A movie of the RNA polymerase nucleotide addition cycle&lt;/title&gt;&lt;secondary-title&gt;Current opinion in structural biology&lt;/secondary-title&gt;&lt;/titles&gt;&lt;periodical&gt;&lt;full-title&gt;Current opinion in structural biology&lt;/full-title&gt;&lt;/periodical&gt;&lt;pages&gt;294-299&lt;/pages&gt;&lt;volume&gt;19&lt;/volume&gt;&lt;number&gt;3&lt;/number&gt;&lt;dates&gt;&lt;year&gt;2009&lt;/year&gt;&lt;/dates&gt;&lt;isbn&gt;0959-440X&lt;/isbn&gt;&lt;urls&gt;&lt;/urls&gt;&lt;/record&gt;&lt;/Cite&gt;&lt;/EndNote&gt;</w:instrText>
      </w:r>
      <w:r w:rsidR="00DC0CAD">
        <w:rPr>
          <w:rFonts w:ascii="Times New Roman" w:hAnsi="Times New Roman" w:cs="Times New Roman"/>
        </w:rPr>
        <w:fldChar w:fldCharType="separate"/>
      </w:r>
      <w:r w:rsidR="00D04D1C">
        <w:rPr>
          <w:rFonts w:ascii="Times New Roman" w:hAnsi="Times New Roman" w:cs="Times New Roman"/>
          <w:noProof/>
        </w:rPr>
        <w:t>(Brueckner et al., 2009)</w:t>
      </w:r>
      <w:r w:rsidR="00DC0CAD">
        <w:rPr>
          <w:rFonts w:ascii="Times New Roman" w:hAnsi="Times New Roman" w:cs="Times New Roman"/>
        </w:rPr>
        <w:fldChar w:fldCharType="end"/>
      </w:r>
      <w:r w:rsidRPr="001E1845">
        <w:rPr>
          <w:rFonts w:ascii="Times New Roman" w:hAnsi="Times New Roman" w:cs="Times New Roman"/>
        </w:rPr>
        <w:t>. mRNA is also processed during the elongation step, with the addition of a 7-methylguanosine cap on the 5’ end and the removal of non-coding intron sequences through splicing. RNA pol II enzyme moves along the DNA template, continuously adding nucleotides to the growing mRNA chain. This continues until a specific DNA sequence is reached, which causes the activation of termination factors, which cause RNA pol II to cleave the 3’ end of the mRNA and attach a poly</w:t>
      </w:r>
      <w:r>
        <w:rPr>
          <w:rFonts w:ascii="Times New Roman" w:hAnsi="Times New Roman" w:cs="Times New Roman"/>
        </w:rPr>
        <w:t>adenylated (polyA)</w:t>
      </w:r>
      <w:r w:rsidRPr="001E1845">
        <w:rPr>
          <w:rFonts w:ascii="Times New Roman" w:hAnsi="Times New Roman" w:cs="Times New Roman"/>
        </w:rPr>
        <w:t xml:space="preserve"> tail, consistin</w:t>
      </w:r>
      <w:r w:rsidR="004B79C8">
        <w:rPr>
          <w:rFonts w:ascii="Times New Roman" w:hAnsi="Times New Roman" w:cs="Times New Roman"/>
        </w:rPr>
        <w:t xml:space="preserve">g of a stretch of adenine bases </w:t>
      </w:r>
      <w:r w:rsidR="004B79C8">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&lt;EndNote&gt;&lt;Cite&gt;&lt;Author&gt;Richard&lt;/Author&gt;&lt;Year&gt;2009&lt;/Year&gt;&lt;RecNum&gt;25&lt;/RecNum&gt;&lt;DisplayText&gt;(Richard and Manley, 2009)&lt;/DisplayText&gt;&lt;record&gt;&lt;rec-number&gt;25&lt;/rec-number&gt;&lt;foreign-keys&gt;&lt;key app="EN" db-id="5vwv0eszpxav22e2w0r5r0xq0wevxw5pwt0r" timestamp="1544617694"&gt;25&lt;/key&gt;&lt;/foreign-keys&gt;&lt;ref-type name="Journal Article"&gt;17&lt;/ref-type&gt;&lt;contributors&gt;&lt;authors&gt;&lt;author&gt;Richard, Patricia&lt;/author&gt;&lt;author&gt;Manley, James L&lt;/author&gt;&lt;/authors&gt;&lt;/contributors&gt;&lt;titles&gt;&lt;title&gt;Transcription termination by nuclear RNA polymerases&lt;/title&gt;&lt;secondary-title&gt;Genes development&lt;/secondary-title&gt;&lt;/titles&gt;&lt;periodical&gt;&lt;full-title&gt;Genes development&lt;/full-title&gt;&lt;/periodical&gt;&lt;pages&gt;1247-1269&lt;/pages&gt;&lt;volume&gt;23&lt;/volume&gt;&lt;number&gt;11&lt;/number&gt;&lt;dates&gt;&lt;year&gt;2009&lt;/year&gt;&lt;/dates&gt;&lt;isbn&gt;0890-9369&lt;/isbn&gt;&lt;urls&gt;&lt;/urls&gt;&lt;/record&gt;&lt;/Cite&gt;&lt;/EndNote&gt;</w:instrText>
      </w:r>
      <w:r w:rsidR="004B79C8">
        <w:rPr>
          <w:rFonts w:ascii="Times New Roman" w:hAnsi="Times New Roman" w:cs="Times New Roman"/>
        </w:rPr>
        <w:fldChar w:fldCharType="separate"/>
      </w:r>
      <w:r w:rsidR="008C5723">
        <w:rPr>
          <w:rFonts w:ascii="Times New Roman" w:hAnsi="Times New Roman" w:cs="Times New Roman"/>
          <w:noProof/>
        </w:rPr>
        <w:t>(Richard and Manley, 2009)</w:t>
      </w:r>
      <w:r w:rsidR="004B79C8">
        <w:rPr>
          <w:rFonts w:ascii="Times New Roman" w:hAnsi="Times New Roman" w:cs="Times New Roman"/>
        </w:rPr>
        <w:fldChar w:fldCharType="end"/>
      </w:r>
      <w:r w:rsidR="004B79C8">
        <w:rPr>
          <w:rFonts w:ascii="Times New Roman" w:hAnsi="Times New Roman" w:cs="Times New Roman"/>
        </w:rPr>
        <w:t xml:space="preserve">. </w:t>
      </w:r>
      <w:r w:rsidRPr="001E1845">
        <w:rPr>
          <w:rFonts w:ascii="Times New Roman" w:hAnsi="Times New Roman" w:cs="Times New Roman"/>
        </w:rPr>
        <w:t xml:space="preserve">This event marks the termination of transcription. The mature mRNA is exported from the nucleus into the cytoplasm, where it </w:t>
      </w:r>
      <w:r w:rsidR="007E7F91">
        <w:rPr>
          <w:rFonts w:ascii="Times New Roman" w:hAnsi="Times New Roman" w:cs="Times New Roman"/>
        </w:rPr>
        <w:t xml:space="preserve">is </w:t>
      </w:r>
      <w:r w:rsidRPr="001E1845">
        <w:rPr>
          <w:rFonts w:ascii="Times New Roman" w:hAnsi="Times New Roman" w:cs="Times New Roman"/>
        </w:rPr>
        <w:t xml:space="preserve">used as a template for the synthesis of a protein product by ribosomes in a process known as translation. </w:t>
      </w:r>
    </w:p>
    <w:p w14:paraId="41C2D49E" w14:textId="1DAC2AC0" w:rsidR="00B06EA1" w:rsidRPr="00EB6A90" w:rsidRDefault="00142F98" w:rsidP="005D303C">
      <w:pPr>
        <w:pStyle w:val="Heading3"/>
      </w:pPr>
      <w:bookmarkStart w:id="16" w:name="_Toc536697108"/>
      <w:r>
        <w:lastRenderedPageBreak/>
        <w:t>1.1.6</w:t>
      </w:r>
      <w:r w:rsidR="00B06EA1" w:rsidRPr="00EB6A90">
        <w:t xml:space="preserve"> Regulation of Gene Expression by TFs</w:t>
      </w:r>
      <w:bookmarkEnd w:id="16"/>
    </w:p>
    <w:p w14:paraId="6A637A74" w14:textId="258EC54F" w:rsidR="00B06EA1" w:rsidRPr="001E1845"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The expression of genes is regulated by a number of molecules such as microRNAs (miRNAs) and TFs. TFs are proteins that regulate the rate of gene transcription by altering the stability of the TIC</w:t>
      </w:r>
      <w:r w:rsidR="00A307DC">
        <w:rPr>
          <w:rFonts w:ascii="Times New Roman" w:hAnsi="Times New Roman" w:cs="Times New Roman"/>
        </w:rPr>
        <w:t xml:space="preserve"> </w:t>
      </w:r>
      <w:r w:rsidR="00A307DC">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&lt;EndNote&gt;&lt;Cite&gt;&lt;Author&gt;Semenza&lt;/Author&gt;&lt;Year&gt;1994&lt;/Year&gt;&lt;RecNum&gt;26&lt;/RecNum&gt;&lt;DisplayText&gt;(Semenza, 1994)&lt;/DisplayText&gt;&lt;record&gt;&lt;rec-number&gt;26&lt;/rec-number&gt;&lt;foreign-keys&gt;&lt;key app="EN" db-id="5vwv0eszpxav22e2w0r5r0xq0wevxw5pwt0r" timestamp="1544618237"&gt;26&lt;/key&gt;&lt;/foreign-keys&gt;&lt;ref-type name="Journal Article"&gt;17&lt;/ref-type&gt;&lt;contributors&gt;&lt;authors&gt;&lt;author&gt;Semenza, Gregg L&lt;/author&gt;&lt;/authors&gt;&lt;/contributors&gt;&lt;titles&gt;&lt;title&gt;Transcriptional regulation of gene expression: mechanisms and pathophysiology&lt;/title&gt;&lt;secondary-title&gt;Human mutation&lt;/secondary-title&gt;&lt;/titles&gt;&lt;periodical&gt;&lt;full-title&gt;Human mutation&lt;/full-title&gt;&lt;/periodical&gt;&lt;pages&gt;180-199&lt;/pages&gt;&lt;volume&gt;3&lt;/volume&gt;&lt;number&gt;3&lt;/number&gt;&lt;dates&gt;&lt;year&gt;1994&lt;/year&gt;&lt;/dates&gt;&lt;isbn&gt;1059-7794&lt;/isbn&gt;&lt;urls&gt;&lt;/urls&gt;&lt;/record&gt;&lt;/Cite&gt;&lt;/EndNote&gt;</w:instrText>
      </w:r>
      <w:r w:rsidR="00A307DC">
        <w:rPr>
          <w:rFonts w:ascii="Times New Roman" w:hAnsi="Times New Roman" w:cs="Times New Roman"/>
        </w:rPr>
        <w:fldChar w:fldCharType="separate"/>
      </w:r>
      <w:r w:rsidR="004C3F88">
        <w:rPr>
          <w:rFonts w:ascii="Times New Roman" w:hAnsi="Times New Roman" w:cs="Times New Roman"/>
          <w:noProof/>
        </w:rPr>
        <w:t>(Semenza, 1994)</w:t>
      </w:r>
      <w:r w:rsidR="00A307DC">
        <w:rPr>
          <w:rFonts w:ascii="Times New Roman" w:hAnsi="Times New Roman" w:cs="Times New Roman"/>
        </w:rPr>
        <w:fldChar w:fldCharType="end"/>
      </w:r>
      <w:r w:rsidRPr="001E1845">
        <w:rPr>
          <w:rFonts w:ascii="Times New Roman" w:hAnsi="Times New Roman" w:cs="Times New Roman"/>
        </w:rPr>
        <w:t xml:space="preserve">. TFs regulate gene expression by binding specific sequences on </w:t>
      </w:r>
      <w:r w:rsidRPr="001E1845">
        <w:rPr>
          <w:rFonts w:ascii="Times New Roman" w:hAnsi="Times New Roman" w:cs="Times New Roman"/>
          <w:i/>
        </w:rPr>
        <w:t>cis</w:t>
      </w:r>
      <w:r w:rsidRPr="001E1845">
        <w:rPr>
          <w:rFonts w:ascii="Times New Roman" w:hAnsi="Times New Roman" w:cs="Times New Roman"/>
        </w:rPr>
        <w:t xml:space="preserve">-regulatory elements or motifs </w:t>
      </w:r>
      <w:r w:rsidR="00E306D4">
        <w:rPr>
          <w:rFonts w:ascii="Times New Roman" w:hAnsi="Times New Roman" w:cs="Times New Roman"/>
        </w:rPr>
        <w:t xml:space="preserve">on the DNA </w:t>
      </w:r>
      <w:r w:rsidRPr="001E1845">
        <w:rPr>
          <w:rFonts w:ascii="Times New Roman" w:hAnsi="Times New Roman" w:cs="Times New Roman"/>
        </w:rPr>
        <w:t>of target genes and either promoting or repressing gene expression</w:t>
      </w:r>
      <w:r w:rsidR="00A307DC">
        <w:rPr>
          <w:rFonts w:ascii="Times New Roman" w:hAnsi="Times New Roman" w:cs="Times New Roman"/>
        </w:rPr>
        <w:t xml:space="preserve"> </w:t>
      </w:r>
      <w:r w:rsidR="00A307DC">
        <w:rPr>
          <w:rFonts w:ascii="Times New Roman" w:hAnsi="Times New Roman" w:cs="Times New Roman"/>
        </w:rPr>
        <w:fldChar w:fldCharType="begin"/>
      </w:r>
      <w:r w:rsidR="00862B42">
        <w:rPr>
          <w:rFonts w:ascii="Times New Roman" w:hAnsi="Times New Roman" w:cs="Times New Roman"/>
        </w:rPr>
        <w:instrText xml:space="preserve"> ADDIN EN.CITE &lt;EndNote&gt;&lt;Cite&gt;&lt;Author&gt;Lelli&lt;/Author&gt;&lt;Year&gt;2012&lt;/Year&gt;&lt;RecNum&gt;27&lt;/RecNum&gt;&lt;DisplayText&gt;(Lelli et al., 2012)&lt;/DisplayText&gt;&lt;record&gt;&lt;rec-number&gt;27&lt;/rec-number&gt;&lt;foreign-keys&gt;&lt;key app="EN" db-id="5vwv0eszpxav22e2w0r5r0xq0wevxw5pwt0r" timestamp="1544618274"&gt;27&lt;/key&gt;&lt;/foreign-keys&gt;&lt;ref-type name="Journal Article"&gt;17&lt;/ref-type&gt;&lt;contributors&gt;&lt;authors&gt;&lt;author&gt;Lelli, Katherine M&lt;/author&gt;&lt;author&gt;Slattery, Matthew&lt;/author&gt;&lt;author&gt;Mann, Richard S &lt;/author&gt;&lt;/authors&gt;&lt;/contributors&gt;&lt;titles&gt;&lt;title&gt;Disentangling the many layers of eukaryotic transcriptional regulation&lt;/title&gt;&lt;secondary-title&gt;Annual review of genetics&lt;/secondary-title&gt;&lt;/titles&gt;&lt;periodical&gt;&lt;full-title&gt;Annual review of genetics&lt;/full-title&gt;&lt;/periodical&gt;&lt;pages&gt;43-68&lt;/pages&gt;&lt;volume&gt;46&lt;/volume&gt;&lt;dates&gt;&lt;year&gt;2012&lt;/year&gt;&lt;/dates&gt;&lt;isbn&gt;0066-4197&lt;/isbn&gt;&lt;urls&gt;&lt;/urls&gt;&lt;/record&gt;&lt;/Cite&gt;&lt;Cite&gt;&lt;Author&gt;Lelli&lt;/Author&gt;&lt;Year&gt;2012&lt;/Year&gt;&lt;RecNum&gt;27&lt;/RecNum&gt;&lt;record&gt;&lt;rec-number&gt;27&lt;/rec-number&gt;&lt;foreign-keys&gt;&lt;key app="EN" db-id="5vwv0eszpxav22e2w0r5r0xq0wevxw5pwt0r" timestamp="1544618274"&gt;27&lt;/key&gt;&lt;/foreign-keys&gt;&lt;ref-type name="Journal Article"&gt;17&lt;/ref-type&gt;&lt;contributors&gt;&lt;authors&gt;&lt;author&gt;Lelli, Katherine M&lt;/author&gt;&lt;author&gt;Slattery, Matthew&lt;/author&gt;&lt;author&gt;Mann, Richard S &lt;/author&gt;&lt;/authors&gt;&lt;/contributors&gt;&lt;titles&gt;&lt;title&gt;Disentangling the many layers of eukaryotic transcriptional regulation&lt;/title&gt;&lt;secondary-title&gt;Annual review of genetics&lt;/secondary-title&gt;&lt;/titles&gt;&lt;periodical&gt;&lt;full-title&gt;Annual review of genetics&lt;/full-title&gt;&lt;/periodical&gt;&lt;pages&gt;43-68&lt;/pages&gt;&lt;volume&gt;46&lt;/volume&gt;&lt;dates&gt;&lt;year&gt;2012&lt;/year&gt;&lt;/dates&gt;&lt;isbn&gt;0066-4197&lt;/isbn&gt;&lt;urls&gt;&lt;/urls&gt;&lt;/record&gt;&lt;/Cite&gt;&lt;/EndNote&gt;</w:instrText>
      </w:r>
      <w:r w:rsidR="00A307DC">
        <w:rPr>
          <w:rFonts w:ascii="Times New Roman" w:hAnsi="Times New Roman" w:cs="Times New Roman"/>
        </w:rPr>
        <w:fldChar w:fldCharType="separate"/>
      </w:r>
      <w:r w:rsidR="00862B42">
        <w:rPr>
          <w:rFonts w:ascii="Times New Roman" w:hAnsi="Times New Roman" w:cs="Times New Roman"/>
          <w:noProof/>
        </w:rPr>
        <w:t>(Lelli et al., 2012)</w:t>
      </w:r>
      <w:r w:rsidR="00A307DC">
        <w:rPr>
          <w:rFonts w:ascii="Times New Roman" w:hAnsi="Times New Roman" w:cs="Times New Roman"/>
        </w:rPr>
        <w:fldChar w:fldCharType="end"/>
      </w:r>
      <w:r w:rsidRPr="001E1845">
        <w:rPr>
          <w:rFonts w:ascii="Times New Roman" w:hAnsi="Times New Roman" w:cs="Times New Roman"/>
        </w:rPr>
        <w:t xml:space="preserve">. These </w:t>
      </w:r>
      <w:r w:rsidRPr="001E1845">
        <w:rPr>
          <w:rFonts w:ascii="Times New Roman" w:hAnsi="Times New Roman" w:cs="Times New Roman"/>
          <w:i/>
        </w:rPr>
        <w:softHyphen/>
        <w:t>cis-</w:t>
      </w:r>
      <w:r w:rsidRPr="001E1845">
        <w:rPr>
          <w:rFonts w:ascii="Times New Roman" w:hAnsi="Times New Roman" w:cs="Times New Roman"/>
        </w:rPr>
        <w:t>regulatory elements include promoters, enhancers, silencers and insulators, which each play a role in gene control. TFs bind to these motifs, form complexes by interacting with other TFs and recruit RNA polymerase II to initiate gene transcription.</w:t>
      </w:r>
      <w:r w:rsidR="00E306D4">
        <w:rPr>
          <w:rFonts w:ascii="Times New Roman" w:hAnsi="Times New Roman" w:cs="Times New Roman"/>
        </w:rPr>
        <w:t xml:space="preserve"> In eukaryotes, the promoter is a region of DNA that can contain multiple TF binding sites (TFBSs). These TFBSs are </w:t>
      </w:r>
      <w:r w:rsidR="0049723C">
        <w:rPr>
          <w:rFonts w:ascii="Times New Roman" w:hAnsi="Times New Roman" w:cs="Times New Roman"/>
        </w:rPr>
        <w:t>regions of DNA containing a highly conserved nucleotide sequence that is recognised by specific TFs. The presence of multiple TFBSs allows for gene regulation by many TFs, leading to a variety of expression patterns through combinatorial TF control</w:t>
      </w:r>
      <w:r w:rsidR="00A307DC">
        <w:rPr>
          <w:rFonts w:ascii="Times New Roman" w:hAnsi="Times New Roman" w:cs="Times New Roman"/>
        </w:rPr>
        <w:t xml:space="preserve"> </w:t>
      </w:r>
      <w:r w:rsidR="00A307DC">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&lt;EndNote&gt;&lt;Cite&gt;&lt;Author&gt;Wray&lt;/Author&gt;&lt;Year&gt;2003&lt;/Year&gt;&lt;RecNum&gt;28&lt;/RecNum&gt;&lt;DisplayText&gt;(Wray et al., 2003)&lt;/DisplayText&gt;&lt;record&gt;&lt;rec-number&gt;28&lt;/rec-number&gt;&lt;foreign-keys&gt;&lt;key app="EN" db-id="5vwv0eszpxav22e2w0r5r0xq0wevxw5pwt0r" timestamp="1544618322"&gt;28&lt;/key&gt;&lt;/foreign-keys&gt;&lt;ref-type name="Journal Article"&gt;17&lt;/ref-type&gt;&lt;contributors&gt;&lt;authors&gt;&lt;author&gt;Wray, Gregory A&lt;/author&gt;&lt;author&gt;Hahn, Matthew W&lt;/author&gt;&lt;author&gt;Abouheif, Ehab&lt;/author&gt;&lt;author&gt;Balhoff, James P&lt;/author&gt;&lt;author&gt;Pizer, Margaret&lt;/author&gt;&lt;author&gt;Rockman, Matthew V&lt;/author&gt;&lt;author&gt;Romano, Laura A&lt;/author&gt;&lt;/authors&gt;&lt;/contributors&gt;&lt;titles&gt;&lt;title&gt;The evolution of transcriptional regulation in eukaryotes&lt;/title&gt;&lt;secondary-title&gt;Molecular biology evolution&lt;/secondary-title&gt;&lt;/titles&gt;&lt;periodical&gt;&lt;full-title&gt;Molecular biology evolution&lt;/full-title&gt;&lt;/periodical&gt;&lt;pages&gt;1377-1419&lt;/pages&gt;&lt;volume&gt;20&lt;/volume&gt;&lt;number&gt;9&lt;/number&gt;&lt;dates&gt;&lt;year&gt;2003&lt;/year&gt;&lt;/dates&gt;&lt;isbn&gt;1537-1719&lt;/isbn&gt;&lt;urls&gt;&lt;/urls&gt;&lt;/record&gt;&lt;/Cite&gt;&lt;/EndNote&gt;</w:instrText>
      </w:r>
      <w:r w:rsidR="00A307DC">
        <w:rPr>
          <w:rFonts w:ascii="Times New Roman" w:hAnsi="Times New Roman" w:cs="Times New Roman"/>
        </w:rPr>
        <w:fldChar w:fldCharType="separate"/>
      </w:r>
      <w:r w:rsidR="004C3F88">
        <w:rPr>
          <w:rFonts w:ascii="Times New Roman" w:hAnsi="Times New Roman" w:cs="Times New Roman"/>
          <w:noProof/>
        </w:rPr>
        <w:t>(Wray et al., 2003)</w:t>
      </w:r>
      <w:r w:rsidR="00A307DC">
        <w:rPr>
          <w:rFonts w:ascii="Times New Roman" w:hAnsi="Times New Roman" w:cs="Times New Roman"/>
        </w:rPr>
        <w:fldChar w:fldCharType="end"/>
      </w:r>
      <w:r w:rsidRPr="001E1845">
        <w:rPr>
          <w:rFonts w:ascii="Times New Roman" w:hAnsi="Times New Roman" w:cs="Times New Roman"/>
        </w:rPr>
        <w:t>.</w:t>
      </w:r>
      <w:r w:rsidR="0049723C">
        <w:rPr>
          <w:rFonts w:ascii="Times New Roman" w:hAnsi="Times New Roman" w:cs="Times New Roman"/>
        </w:rPr>
        <w:t xml:space="preserve"> </w:t>
      </w:r>
      <w:r w:rsidRPr="001E1845">
        <w:rPr>
          <w:rFonts w:ascii="Times New Roman" w:hAnsi="Times New Roman" w:cs="Times New Roman"/>
        </w:rPr>
        <w:t>The action of TFs is governed by the DNA-binding domain (DBD), trans-activating domain (TAD) and the signal-sensing domain (SSD). These affect the DNA sequence recognised by the TF, interaction with co-regulators, and response to external signals respectively</w:t>
      </w:r>
      <w:r w:rsidR="00A307DC">
        <w:rPr>
          <w:rFonts w:ascii="Times New Roman" w:hAnsi="Times New Roman" w:cs="Times New Roman"/>
        </w:rPr>
        <w:t xml:space="preserve"> </w:t>
      </w:r>
      <w:r w:rsidR="00A307DC">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&lt;EndNote&gt;&lt;Cite&gt;&lt;Author&gt;Latchman&lt;/Author&gt;&lt;Year&gt;1997&lt;/Year&gt;&lt;RecNum&gt;22&lt;/RecNum&gt;&lt;DisplayText&gt;(Latchman, 1997)&lt;/DisplayText&gt;&lt;record&gt;&lt;rec-number&gt;22&lt;/rec-number&gt;&lt;foreign-keys&gt;&lt;key app="EN" db-id="5vwv0eszpxav22e2w0r5r0xq0wevxw5pwt0r" timestamp="1544617448"&gt;22&lt;/key&gt;&lt;/foreign-keys&gt;&lt;ref-type name="Journal Article"&gt;17&lt;/ref-type&gt;&lt;contributors&gt;&lt;authors&gt;&lt;author&gt;Latchman, David S &lt;/author&gt;&lt;/authors&gt;&lt;/contributors&gt;&lt;titles&gt;&lt;title&gt;Transcription factors: an overview&lt;/title&gt;&lt;secondary-title&gt;The international journal of biochemistry cell biology&lt;/secondary-title&gt;&lt;/titles&gt;&lt;periodical&gt;&lt;full-title&gt;The international journal of biochemistry cell biology&lt;/full-title&gt;&lt;/periodical&gt;&lt;pages&gt;1305-1312&lt;/pages&gt;&lt;volume&gt;29&lt;/volume&gt;&lt;number&gt;12&lt;/number&gt;&lt;dates&gt;&lt;year&gt;1997&lt;/year&gt;&lt;/dates&gt;&lt;isbn&gt;1357-2725&lt;/isbn&gt;&lt;urls&gt;&lt;/urls&gt;&lt;/record&gt;&lt;/Cite&gt;&lt;/EndNote&gt;</w:instrText>
      </w:r>
      <w:r w:rsidR="00A307DC">
        <w:rPr>
          <w:rFonts w:ascii="Times New Roman" w:hAnsi="Times New Roman" w:cs="Times New Roman"/>
        </w:rPr>
        <w:fldChar w:fldCharType="separate"/>
      </w:r>
      <w:r w:rsidR="004C3F88">
        <w:rPr>
          <w:rFonts w:ascii="Times New Roman" w:hAnsi="Times New Roman" w:cs="Times New Roman"/>
          <w:noProof/>
        </w:rPr>
        <w:t>(Latchman, 1997)</w:t>
      </w:r>
      <w:r w:rsidR="00A307DC">
        <w:rPr>
          <w:rFonts w:ascii="Times New Roman" w:hAnsi="Times New Roman" w:cs="Times New Roman"/>
        </w:rPr>
        <w:fldChar w:fldCharType="end"/>
      </w:r>
      <w:r w:rsidRPr="001E1845">
        <w:rPr>
          <w:rFonts w:ascii="Times New Roman" w:hAnsi="Times New Roman" w:cs="Times New Roman"/>
        </w:rPr>
        <w:t xml:space="preserve">. The different domains can either be on the same TF protein, or on separate subunits which form a heterodimeric structure when active. The domains present in a TF determine which genes it regulates and the conditions in which it is active.  </w:t>
      </w:r>
    </w:p>
    <w:p w14:paraId="055D91CE" w14:textId="4F3EF120" w:rsidR="00B06EA1" w:rsidRPr="001E1845"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The DBD binds short sequences of DNA – usually 6-12 base pairs (bp) long</w:t>
      </w:r>
      <w:r w:rsidR="00A307DC">
        <w:rPr>
          <w:rFonts w:ascii="Times New Roman" w:hAnsi="Times New Roman" w:cs="Times New Roman"/>
        </w:rPr>
        <w:t xml:space="preserve"> </w:t>
      </w:r>
      <w:r w:rsidR="00A307DC">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&lt;EndNote&gt;&lt;Cite&gt;&lt;Author&gt;Spitz&lt;/Author&gt;&lt;Year&gt;2012&lt;/Year&gt;&lt;RecNum&gt;29&lt;/RecNum&gt;&lt;DisplayText&gt;(Spitz and Furlong, 2012)&lt;/DisplayText&gt;&lt;record&gt;&lt;rec-number&gt;29&lt;/rec-number&gt;&lt;foreign-keys&gt;&lt;key app="EN" db-id="5vwv0eszpxav22e2w0r5r0xq0wevxw5pwt0r" timestamp="1544618383"&gt;29&lt;/key&gt;&lt;/foreign-keys&gt;&lt;ref-type name="Journal Article"&gt;17&lt;/ref-type&gt;&lt;contributors&gt;&lt;authors&gt;&lt;author&gt;Spitz, François&lt;/author&gt;&lt;author&gt;Furlong, Eileen EM &lt;/author&gt;&lt;/authors&gt;&lt;/contributors&gt;&lt;titles&gt;&lt;title&gt;Transcription factors: from enhancer binding to developmental control&lt;/title&gt;&lt;secondary-title&gt;Nature reviews genetics&lt;/secondary-title&gt;&lt;/titles&gt;&lt;periodical&gt;&lt;full-title&gt;Nature reviews genetics&lt;/full-title&gt;&lt;/periodical&gt;&lt;pages&gt;613&lt;/pages&gt;&lt;volume&gt;13&lt;/volume&gt;&lt;number&gt;9&lt;/number&gt;&lt;dates&gt;&lt;year&gt;2012&lt;/year&gt;&lt;/dates&gt;&lt;isbn&gt;1471-0064&lt;/isbn&gt;&lt;urls&gt;&lt;/urls&gt;&lt;/record&gt;&lt;/Cite&gt;&lt;/EndNote&gt;</w:instrText>
      </w:r>
      <w:r w:rsidR="00A307DC">
        <w:rPr>
          <w:rFonts w:ascii="Times New Roman" w:hAnsi="Times New Roman" w:cs="Times New Roman"/>
        </w:rPr>
        <w:fldChar w:fldCharType="separate"/>
      </w:r>
      <w:r w:rsidR="00D04D1C">
        <w:rPr>
          <w:rFonts w:ascii="Times New Roman" w:hAnsi="Times New Roman" w:cs="Times New Roman"/>
          <w:noProof/>
        </w:rPr>
        <w:t>(Spitz and Furlong, 2012)</w:t>
      </w:r>
      <w:r w:rsidR="00A307DC">
        <w:rPr>
          <w:rFonts w:ascii="Times New Roman" w:hAnsi="Times New Roman" w:cs="Times New Roman"/>
        </w:rPr>
        <w:fldChar w:fldCharType="end"/>
      </w:r>
      <w:r w:rsidRPr="001E1845">
        <w:rPr>
          <w:rFonts w:ascii="Times New Roman" w:hAnsi="Times New Roman" w:cs="Times New Roman"/>
        </w:rPr>
        <w:t>. This provides the TF with specificity in the genes that it targets. The consensus sequences recognised by the DBD are present in multiple gene regulatory elements, meaning that a single TF can control the expression of multiple different genes involved in various cellular pathways. In general, α-helices or β-strands of the DBD insert into the major groove of the DNA helix with high affinity to the specific target sequences</w:t>
      </w:r>
      <w:r w:rsidR="00A307DC">
        <w:rPr>
          <w:rFonts w:ascii="Times New Roman" w:hAnsi="Times New Roman" w:cs="Times New Roman"/>
        </w:rPr>
        <w:t xml:space="preserve"> </w:t>
      </w:r>
      <w:r w:rsidR="00A307DC">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&lt;EndNote&gt;&lt;Cite&gt;&lt;Author&gt;Wray&lt;/Author&gt;&lt;Year&gt;2003&lt;/Year&gt;&lt;RecNum&gt;28&lt;/RecNum&gt;&lt;DisplayText&gt;(Wray et al., 2003)&lt;/DisplayText&gt;&lt;record&gt;&lt;rec-number&gt;28&lt;/rec-number&gt;&lt;foreign-keys&gt;&lt;key app="EN" db-id="5vwv0eszpxav22e2w0r5r0xq0wevxw5pwt0r" timestamp="1544618322"&gt;28&lt;/key&gt;&lt;/foreign-keys&gt;&lt;ref-type name="Journal Article"&gt;17&lt;/ref-type&gt;&lt;contributors&gt;&lt;authors&gt;&lt;author&gt;Wray, Gregory A&lt;/author&gt;&lt;author&gt;Hahn, Matthew W&lt;/author&gt;&lt;author&gt;Abouheif, Ehab&lt;/author&gt;&lt;author&gt;Balhoff, James P&lt;/author&gt;&lt;author&gt;Pizer, Margaret&lt;/author&gt;&lt;author&gt;Rockman, Matthew V&lt;/author&gt;&lt;author&gt;Romano, Laura A&lt;/author&gt;&lt;/authors&gt;&lt;/contributors&gt;&lt;titles&gt;&lt;title&gt;The evolution of transcriptional regulation in eukaryotes&lt;/title&gt;&lt;secondary-title&gt;Molecular biology evolution&lt;/secondary-title&gt;&lt;/titles&gt;&lt;periodical&gt;&lt;full-title&gt;Molecular biology evolution&lt;/full-title&gt;&lt;/periodical&gt;&lt;pages&gt;1377-1419&lt;/pages&gt;&lt;volume&gt;20&lt;/volume&gt;&lt;number&gt;9&lt;/number&gt;&lt;dates&gt;&lt;year&gt;2003&lt;/year&gt;&lt;/dates&gt;&lt;isbn&gt;1537-1719&lt;/isbn&gt;&lt;urls&gt;&lt;/urls&gt;&lt;/record&gt;&lt;/Cite&gt;&lt;/EndNote&gt;</w:instrText>
      </w:r>
      <w:r w:rsidR="00A307DC">
        <w:rPr>
          <w:rFonts w:ascii="Times New Roman" w:hAnsi="Times New Roman" w:cs="Times New Roman"/>
        </w:rPr>
        <w:fldChar w:fldCharType="separate"/>
      </w:r>
      <w:r w:rsidR="004C3F88">
        <w:rPr>
          <w:rFonts w:ascii="Times New Roman" w:hAnsi="Times New Roman" w:cs="Times New Roman"/>
          <w:noProof/>
        </w:rPr>
        <w:t>(Wray et al., 2003)</w:t>
      </w:r>
      <w:r w:rsidR="00A307DC">
        <w:rPr>
          <w:rFonts w:ascii="Times New Roman" w:hAnsi="Times New Roman" w:cs="Times New Roman"/>
        </w:rPr>
        <w:fldChar w:fldCharType="end"/>
      </w:r>
      <w:r w:rsidRPr="001E1845">
        <w:rPr>
          <w:rFonts w:ascii="Times New Roman" w:hAnsi="Times New Roman" w:cs="Times New Roman"/>
        </w:rPr>
        <w:t xml:space="preserve">. The protein commonly interacts with DNA through </w:t>
      </w:r>
      <w:r w:rsidR="007E7F91">
        <w:rPr>
          <w:rFonts w:ascii="Times New Roman" w:hAnsi="Times New Roman" w:cs="Times New Roman"/>
        </w:rPr>
        <w:t>V</w:t>
      </w:r>
      <w:r w:rsidRPr="001E1845">
        <w:rPr>
          <w:rFonts w:ascii="Times New Roman" w:hAnsi="Times New Roman" w:cs="Times New Roman"/>
        </w:rPr>
        <w:t>an der Waals forces, and through contact with the sugar-phosphate backbone of DNA. Through this binding, TFs are able to recognise their target genes and regulate their expression.</w:t>
      </w:r>
    </w:p>
    <w:p w14:paraId="71AF4142" w14:textId="7817C2B7" w:rsidR="00B06EA1" w:rsidRPr="001E1845"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Because TFs in the same family have similar DBDs, they often have binding affinity for similar sequences of DNA. One mechanism of increasing the binding affinity of a TF for a specific TFBS is though cooperative DNA binding</w:t>
      </w:r>
      <w:r w:rsidR="00A307DC">
        <w:rPr>
          <w:rFonts w:ascii="Times New Roman" w:hAnsi="Times New Roman" w:cs="Times New Roman"/>
        </w:rPr>
        <w:t xml:space="preserve"> </w:t>
      </w:r>
      <w:r w:rsidR="00A307DC">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&lt;EndNote&gt;&lt;Cite&gt;&lt;Author&gt;Slattery&lt;/Author&gt;&lt;Year&gt;2011&lt;/Year&gt;&lt;RecNum&gt;30&lt;/RecNum&gt;&lt;DisplayText&gt;(Slattery et al., 2011)&lt;/DisplayText&gt;&lt;record&gt;&lt;rec-number&gt;30&lt;/rec-number&gt;&lt;foreign-keys&gt;&lt;key app="EN" db-id="5vwv0eszpxav22e2w0r5r0xq0wevxw5pwt0r" timestamp="1544618469"&gt;30&lt;/key&gt;&lt;/foreign-keys&gt;&lt;ref-type name="Journal Article"&gt;17&lt;/ref-type&gt;&lt;contributors&gt;&lt;authors&gt;&lt;author&gt;Slattery, Matthew&lt;/author&gt;&lt;author&gt;Riley, Todd&lt;/author&gt;&lt;author&gt;Liu, Peng&lt;/author&gt;&lt;author&gt;Abe, Namiko&lt;/author&gt;&lt;author&gt;Gomez-Alcala, Pilar&lt;/author&gt;&lt;author&gt;Dror, Iris&lt;/author&gt;&lt;author&gt;Zhou, Tianyin&lt;/author&gt;&lt;author&gt;Rohs, Remo&lt;/author&gt;&lt;author&gt;Honig, Barry&lt;/author&gt;&lt;author&gt;Bussemaker, Harmen J&lt;/author&gt;&lt;/authors&gt;&lt;/contributors&gt;&lt;titles&gt;&lt;title&gt;Cofactor binding evokes latent differences in DNA binding specificity between Hox proteins&lt;/title&gt;&lt;secondary-title&gt;Cell&lt;/secondary-title&gt;&lt;/titles&gt;&lt;periodical&gt;&lt;full-title&gt;Cell&lt;/full-title&gt;&lt;/periodical&gt;&lt;pages&gt;1270-1282&lt;/pages&gt;&lt;volume&gt;147&lt;/volume&gt;&lt;number&gt;6&lt;/number&gt;&lt;dates&gt;&lt;year&gt;2011&lt;/year&gt;&lt;/dates&gt;&lt;isbn&gt;0092-8674&lt;/isbn&gt;&lt;urls&gt;&lt;/urls&gt;&lt;/record&gt;&lt;/Cite&gt;&lt;/EndNote&gt;</w:instrText>
      </w:r>
      <w:r w:rsidR="00A307DC">
        <w:rPr>
          <w:rFonts w:ascii="Times New Roman" w:hAnsi="Times New Roman" w:cs="Times New Roman"/>
        </w:rPr>
        <w:fldChar w:fldCharType="separate"/>
      </w:r>
      <w:r w:rsidR="004C3F88">
        <w:rPr>
          <w:rFonts w:ascii="Times New Roman" w:hAnsi="Times New Roman" w:cs="Times New Roman"/>
          <w:noProof/>
        </w:rPr>
        <w:t>(Slattery et al., 2011)</w:t>
      </w:r>
      <w:r w:rsidR="00A307DC">
        <w:rPr>
          <w:rFonts w:ascii="Times New Roman" w:hAnsi="Times New Roman" w:cs="Times New Roman"/>
        </w:rPr>
        <w:fldChar w:fldCharType="end"/>
      </w:r>
      <w:r w:rsidRPr="001E1845">
        <w:rPr>
          <w:rFonts w:ascii="Times New Roman" w:hAnsi="Times New Roman" w:cs="Times New Roman"/>
        </w:rPr>
        <w:t xml:space="preserve">. Transcription co-regulators bind TADs on the TF, which can increase DNA-binding affinity and change the specificity of the TF to a specific TFBS. This is evident in the Hox TFs, which recognise similar sequences </w:t>
      </w:r>
      <w:r w:rsidRPr="001E1845">
        <w:rPr>
          <w:rFonts w:ascii="Times New Roman" w:hAnsi="Times New Roman" w:cs="Times New Roman"/>
          <w:i/>
        </w:rPr>
        <w:lastRenderedPageBreak/>
        <w:t>in vitro,</w:t>
      </w:r>
      <w:r w:rsidRPr="001E1845">
        <w:rPr>
          <w:rFonts w:ascii="Times New Roman" w:hAnsi="Times New Roman" w:cs="Times New Roman"/>
        </w:rPr>
        <w:t xml:space="preserve"> but have distinct functions </w:t>
      </w:r>
      <w:r w:rsidRPr="001E1845">
        <w:rPr>
          <w:rFonts w:ascii="Times New Roman" w:hAnsi="Times New Roman" w:cs="Times New Roman"/>
          <w:i/>
        </w:rPr>
        <w:t xml:space="preserve">in vivo </w:t>
      </w:r>
      <w:r w:rsidRPr="001E1845">
        <w:rPr>
          <w:rFonts w:ascii="Times New Roman" w:hAnsi="Times New Roman" w:cs="Times New Roman"/>
        </w:rPr>
        <w:t>due to cooperative DNA binding with different coregulators</w:t>
      </w:r>
      <w:r w:rsidR="00932CBE">
        <w:rPr>
          <w:rFonts w:ascii="Times New Roman" w:hAnsi="Times New Roman" w:cs="Times New Roman"/>
        </w:rPr>
        <w:t xml:space="preserve"> </w:t>
      </w:r>
      <w:r w:rsidR="00932CBE">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&lt;EndNote&gt;&lt;Cite&gt;&lt;Author&gt;Noyes&lt;/Author&gt;&lt;Year&gt;2008&lt;/Year&gt;&lt;RecNum&gt;31&lt;/RecNum&gt;&lt;DisplayText&gt;(Noyes et al., 2008)&lt;/DisplayText&gt;&lt;record&gt;&lt;rec-number&gt;31&lt;/rec-number&gt;&lt;foreign-keys&gt;&lt;key app="EN" db-id="5vwv0eszpxav22e2w0r5r0xq0wevxw5pwt0r" timestamp="1544618530"&gt;31&lt;/key&gt;&lt;/foreign-keys&gt;&lt;ref-type name="Journal Article"&gt;17&lt;/ref-type&gt;&lt;contributors&gt;&lt;authors&gt;&lt;author&gt;Noyes, Marcus B&lt;/author&gt;&lt;author&gt;Christensen, Ryan G&lt;/author&gt;&lt;author&gt;Wakabayashi, Atsuya&lt;/author&gt;&lt;author&gt;Stormo, Gary D&lt;/author&gt;&lt;author&gt;Brodsky, Michael H&lt;/author&gt;&lt;author&gt;Wolfe, Scot A&lt;/author&gt;&lt;/authors&gt;&lt;/contributors&gt;&lt;titles&gt;&lt;title&gt;Analysis of homeodomain specificities allows the family-wide prediction of preferred recognition sites&lt;/title&gt;&lt;secondary-title&gt;Cell&lt;/secondary-title&gt;&lt;/titles&gt;&lt;periodical&gt;&lt;full-title&gt;Cell&lt;/full-title&gt;&lt;/periodical&gt;&lt;pages&gt;1277-1289&lt;/pages&gt;&lt;volume&gt;133&lt;/volume&gt;&lt;number&gt;7&lt;/number&gt;&lt;dates&gt;&lt;year&gt;2008&lt;/year&gt;&lt;/dates&gt;&lt;isbn&gt;0092-8674&lt;/isbn&gt;&lt;urls&gt;&lt;/urls&gt;&lt;/record&gt;&lt;/Cite&gt;&lt;/EndNote&gt;</w:instrText>
      </w:r>
      <w:r w:rsidR="00932CBE">
        <w:rPr>
          <w:rFonts w:ascii="Times New Roman" w:hAnsi="Times New Roman" w:cs="Times New Roman"/>
        </w:rPr>
        <w:fldChar w:fldCharType="separate"/>
      </w:r>
      <w:r w:rsidR="004C3F88">
        <w:rPr>
          <w:rFonts w:ascii="Times New Roman" w:hAnsi="Times New Roman" w:cs="Times New Roman"/>
          <w:noProof/>
        </w:rPr>
        <w:t>(Noyes et al., 2008)</w:t>
      </w:r>
      <w:r w:rsidR="00932CBE">
        <w:rPr>
          <w:rFonts w:ascii="Times New Roman" w:hAnsi="Times New Roman" w:cs="Times New Roman"/>
        </w:rPr>
        <w:fldChar w:fldCharType="end"/>
      </w:r>
      <w:r w:rsidRPr="001E1845">
        <w:rPr>
          <w:rFonts w:ascii="Times New Roman" w:hAnsi="Times New Roman" w:cs="Times New Roman"/>
        </w:rPr>
        <w:t>. The TAD is also involved in recruiting components of the TIC to the promoter via protein-protein interactions</w:t>
      </w:r>
      <w:r w:rsidR="00932CBE">
        <w:rPr>
          <w:rFonts w:ascii="Times New Roman" w:hAnsi="Times New Roman" w:cs="Times New Roman"/>
        </w:rPr>
        <w:t xml:space="preserve"> </w:t>
      </w:r>
      <w:r w:rsidR="00932CBE">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&lt;EndNote&gt;&lt;Cite&gt;&lt;Author&gt;Stringer&lt;/Author&gt;&lt;Year&gt;1990&lt;/Year&gt;&lt;RecNum&gt;32&lt;/RecNum&gt;&lt;DisplayText&gt;(Stringer et al., 1990)&lt;/DisplayText&gt;&lt;record&gt;&lt;rec-number&gt;32&lt;/rec-number&gt;&lt;foreign-keys&gt;&lt;key app="EN" db-id="5vwv0eszpxav22e2w0r5r0xq0wevxw5pwt0r" timestamp="1544618582"&gt;32&lt;/key&gt;&lt;/foreign-keys&gt;&lt;ref-type name="Journal Article"&gt;17&lt;/ref-type&gt;&lt;contributors&gt;&lt;authors&gt;&lt;author&gt;Stringer, Keith F&lt;/author&gt;&lt;author&gt;Ingles, C James&lt;/author&gt;&lt;author&gt;Greenblatt, Jack &lt;/author&gt;&lt;/authors&gt;&lt;/contributors&gt;&lt;titles&gt;&lt;title&gt;Direct and selective binding of an acidic transcriptional activation domain to the TATA-box factor TFIID&lt;/title&gt;&lt;secondary-title&gt;Nature&lt;/secondary-title&gt;&lt;/titles&gt;&lt;periodical&gt;&lt;full-title&gt;Nature&lt;/full-title&gt;&lt;/periodical&gt;&lt;pages&gt;783&lt;/pages&gt;&lt;volume&gt;345&lt;/volume&gt;&lt;number&gt;6278&lt;/number&gt;&lt;dates&gt;&lt;year&gt;1990&lt;/year&gt;&lt;/dates&gt;&lt;isbn&gt;1476-4687&lt;/isbn&gt;&lt;urls&gt;&lt;/urls&gt;&lt;/record&gt;&lt;/Cite&gt;&lt;/EndNote&gt;</w:instrText>
      </w:r>
      <w:r w:rsidR="00932CBE">
        <w:rPr>
          <w:rFonts w:ascii="Times New Roman" w:hAnsi="Times New Roman" w:cs="Times New Roman"/>
        </w:rPr>
        <w:fldChar w:fldCharType="separate"/>
      </w:r>
      <w:r w:rsidR="00D04D1C">
        <w:rPr>
          <w:rFonts w:ascii="Times New Roman" w:hAnsi="Times New Roman" w:cs="Times New Roman"/>
          <w:noProof/>
        </w:rPr>
        <w:t>(Stringer et al., 1990)</w:t>
      </w:r>
      <w:r w:rsidR="00932CBE">
        <w:rPr>
          <w:rFonts w:ascii="Times New Roman" w:hAnsi="Times New Roman" w:cs="Times New Roman"/>
        </w:rPr>
        <w:fldChar w:fldCharType="end"/>
      </w:r>
      <w:r w:rsidRPr="001E1845">
        <w:rPr>
          <w:rFonts w:ascii="Times New Roman" w:hAnsi="Times New Roman" w:cs="Times New Roman"/>
        </w:rPr>
        <w:t>. The interaction of TFs with different coregulators allows for the specific control of gene expression programs in different developmental phases, tissues, and under different conditions where the availability of cofactors differs.</w:t>
      </w:r>
    </w:p>
    <w:p w14:paraId="6B676E5F" w14:textId="56FF07CA" w:rsidR="00B06EA1" w:rsidRPr="001E1845"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 xml:space="preserve">An additional, optional mechanism controlling the activation of TFs under different conditions is through the activity of the SSD. The SSD is a </w:t>
      </w:r>
      <w:r w:rsidR="00DC0F87">
        <w:rPr>
          <w:rFonts w:ascii="Times New Roman" w:hAnsi="Times New Roman" w:cs="Times New Roman"/>
        </w:rPr>
        <w:t xml:space="preserve">protein </w:t>
      </w:r>
      <w:r w:rsidRPr="001E1845">
        <w:rPr>
          <w:rFonts w:ascii="Times New Roman" w:hAnsi="Times New Roman" w:cs="Times New Roman"/>
        </w:rPr>
        <w:t xml:space="preserve">domain that recognises external chemical signals or </w:t>
      </w:r>
      <w:r w:rsidRPr="007765CA">
        <w:rPr>
          <w:rFonts w:ascii="Times New Roman" w:hAnsi="Times New Roman" w:cs="Times New Roman"/>
        </w:rPr>
        <w:t>ligands</w:t>
      </w:r>
      <w:r w:rsidR="007765CA">
        <w:rPr>
          <w:rFonts w:ascii="Times New Roman" w:hAnsi="Times New Roman" w:cs="Times New Roman"/>
        </w:rPr>
        <w:t xml:space="preserve"> which</w:t>
      </w:r>
      <w:r w:rsidRPr="007765CA">
        <w:rPr>
          <w:rFonts w:ascii="Times New Roman" w:hAnsi="Times New Roman" w:cs="Times New Roman"/>
        </w:rPr>
        <w:t>,</w:t>
      </w:r>
      <w:r w:rsidR="007765CA">
        <w:rPr>
          <w:rFonts w:ascii="Times New Roman" w:hAnsi="Times New Roman" w:cs="Times New Roman"/>
        </w:rPr>
        <w:t xml:space="preserve"> upon binding,</w:t>
      </w:r>
      <w:r w:rsidRPr="007765CA">
        <w:rPr>
          <w:rFonts w:ascii="Times New Roman" w:hAnsi="Times New Roman" w:cs="Times New Roman"/>
        </w:rPr>
        <w:t xml:space="preserve"> </w:t>
      </w:r>
      <w:r w:rsidR="007765CA" w:rsidRPr="007765CA">
        <w:rPr>
          <w:rFonts w:ascii="Times New Roman" w:hAnsi="Times New Roman" w:cs="Times New Roman"/>
        </w:rPr>
        <w:t>alter</w:t>
      </w:r>
      <w:r w:rsidR="007765CA">
        <w:rPr>
          <w:rFonts w:ascii="Times New Roman" w:hAnsi="Times New Roman" w:cs="Times New Roman"/>
        </w:rPr>
        <w:t xml:space="preserve"> </w:t>
      </w:r>
      <w:r w:rsidR="007765CA" w:rsidRPr="007765CA">
        <w:rPr>
          <w:rFonts w:ascii="Times New Roman" w:hAnsi="Times New Roman" w:cs="Times New Roman"/>
        </w:rPr>
        <w:t>the ability of the TF to control gene expression</w:t>
      </w:r>
      <w:r w:rsidRPr="007765CA">
        <w:rPr>
          <w:rFonts w:ascii="Times New Roman" w:hAnsi="Times New Roman" w:cs="Times New Roman"/>
        </w:rPr>
        <w:t>. The</w:t>
      </w:r>
      <w:r w:rsidRPr="001E1845">
        <w:rPr>
          <w:rFonts w:ascii="Times New Roman" w:hAnsi="Times New Roman" w:cs="Times New Roman"/>
        </w:rPr>
        <w:t xml:space="preserve"> SSD and DBD can either be on the same subunit or on separate subunits. ERα is an example of a TF activated by a ligand. The SSD binds the hormone estrogen with high affinity, activating the transcriptional activity of the TF </w:t>
      </w:r>
      <w:r w:rsidR="00932CBE">
        <w:rPr>
          <w:rFonts w:ascii="Times New Roman" w:hAnsi="Times New Roman" w:cs="Times New Roman"/>
        </w:rPr>
        <w:fldChar w:fldCharType="begin"/>
      </w:r>
      <w:r w:rsidR="00C96C3F">
        <w:rPr>
          <w:rFonts w:ascii="Times New Roman" w:hAnsi="Times New Roman" w:cs="Times New Roman"/>
        </w:rPr>
        <w:instrText xml:space="preserve"> ADDIN EN.CITE &lt;EndNote&gt;&lt;Cite&gt;&lt;Author&gt;Li&lt;/Author&gt;&lt;Year&gt;2004&lt;/Year&gt;&lt;RecNum&gt;33&lt;/RecNum&gt;&lt;DisplayText&gt;(Li et al., 2004)&lt;/DisplayText&gt;&lt;record&gt;&lt;rec-number&gt;33&lt;/rec-number&gt;&lt;foreign-keys&gt;&lt;key app="EN" db-id="5vwv0eszpxav22e2w0r5r0xq0wevxw5pwt0r" timestamp="1544618741"&gt;33&lt;/key&gt;&lt;/foreign-keys&gt;&lt;ref-type name="Journal Article"&gt;17&lt;/ref-type&gt;&lt;contributors&gt;&lt;authors&gt;&lt;author&gt;Li, Xiaodong&lt;/author&gt;&lt;author&gt;Huang, Jing&lt;/author&gt;&lt;author&gt;Yi, Ping&lt;/author&gt;&lt;author&gt;Bambara, Robert A&lt;/author&gt;&lt;author&gt;Hilf, Russell&lt;/author&gt;&lt;author&gt;Muyan, Mesut &lt;/author&gt;&lt;/authors&gt;&lt;/contributors&gt;&lt;titles&gt;&lt;title&gt;Single-chain estrogen receptors (ERs) reveal that the ERα/β heterodimer emulates functions of the ERα dimer in genomic estrogen signaling pathways&lt;/title&gt;&lt;secondary-title&gt;J Molecular cellular biology&amp;#xD;&lt;/secondary-title&gt;&lt;/titles&gt;&lt;pages&gt;7681-7694&lt;/pages&gt;&lt;volume&gt;24&lt;/volume&gt;&lt;number&gt;17&lt;/number&gt;&lt;dates&gt;&lt;year&gt;2004&lt;/year&gt;&lt;/dates&gt;&lt;isbn&gt;0270-7306&lt;/isbn&gt;&lt;urls&gt;&lt;/urls&gt;&lt;/record&gt;&lt;/Cite&gt;&lt;Cite&gt;&lt;Author&gt;Li&lt;/Author&gt;&lt;Year&gt;2004&lt;/Year&gt;&lt;RecNum&gt;33&lt;/RecNum&gt;&lt;record&gt;&lt;rec-number&gt;33&lt;/rec-number&gt;&lt;foreign-keys&gt;&lt;key app="EN" db-id="5vwv0eszpxav22e2w0r5r0xq0wevxw5pwt0r" timestamp="1544618741"&gt;33&lt;/key&gt;&lt;/foreign-keys&gt;&lt;ref-type name="Journal Article"&gt;17&lt;/ref-type&gt;&lt;contributors&gt;&lt;authors&gt;&lt;author&gt;Li, Xiaodong&lt;/author&gt;&lt;author&gt;Huang, Jing&lt;/author&gt;&lt;author&gt;Yi, Ping&lt;/author&gt;&lt;author&gt;Bambara, Robert A&lt;/author&gt;&lt;author&gt;Hilf, Russell&lt;/author&gt;&lt;author&gt;Muyan, Mesut &lt;/author&gt;&lt;/authors&gt;&lt;/contributors&gt;&lt;titles&gt;&lt;title&gt;Single-chain estrogen receptors (ERs) reveal that the ERα/β heterodimer emulates functions of the ERα dimer in genomic estrogen signaling pathways&lt;/title&gt;&lt;secondary-title&gt;J Molecular cellular biology&amp;#xD;&lt;/secondary-title&gt;&lt;/titles&gt;&lt;pages&gt;7681-7694&lt;/pages&gt;&lt;volume&gt;24&lt;/volume&gt;&lt;number&gt;17&lt;/number&gt;&lt;dates&gt;&lt;year&gt;2004&lt;/year&gt;&lt;/dates&gt;&lt;isbn&gt;0270-7306&lt;/isbn&gt;&lt;urls&gt;&lt;/urls&gt;&lt;/record&gt;&lt;/Cite&gt;&lt;/EndNote&gt;</w:instrText>
      </w:r>
      <w:r w:rsidR="00932CBE">
        <w:rPr>
          <w:rFonts w:ascii="Times New Roman" w:hAnsi="Times New Roman" w:cs="Times New Roman"/>
        </w:rPr>
        <w:fldChar w:fldCharType="separate"/>
      </w:r>
      <w:r w:rsidR="00C96C3F">
        <w:rPr>
          <w:rFonts w:ascii="Times New Roman" w:hAnsi="Times New Roman" w:cs="Times New Roman"/>
          <w:noProof/>
        </w:rPr>
        <w:t>(Li et al., 2004)</w:t>
      </w:r>
      <w:r w:rsidR="00932CBE">
        <w:rPr>
          <w:rFonts w:ascii="Times New Roman" w:hAnsi="Times New Roman" w:cs="Times New Roman"/>
        </w:rPr>
        <w:fldChar w:fldCharType="end"/>
      </w:r>
      <w:r w:rsidRPr="001E1845">
        <w:rPr>
          <w:rFonts w:ascii="Times New Roman" w:hAnsi="Times New Roman" w:cs="Times New Roman"/>
        </w:rPr>
        <w:t xml:space="preserve">. The DBD of the TF then recognises and binds estrogen response elements (EREs) on target genes, regulating their expression. Another TF that responds to external signals, albeit through a different mechanism, is HIF-1α. HIF-1α is rapidly degraded in the presence of oxygen, due to an oxygen-dependent degradation domain </w:t>
      </w:r>
      <w:r w:rsidR="008B6264">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&lt;EndNote&gt;&lt;Cite&gt;&lt;Author&gt;Hu&lt;/Author&gt;&lt;Year&gt;2013&lt;/Year&gt;&lt;RecNum&gt;34&lt;/RecNum&gt;&lt;DisplayText&gt;(Hu et al., 2013)&lt;/DisplayText&gt;&lt;record&gt;&lt;rec-number&gt;34&lt;/rec-number&gt;&lt;foreign-keys&gt;&lt;key app="EN" db-id="5vwv0eszpxav22e2w0r5r0xq0wevxw5pwt0r" timestamp="1544618813"&gt;34&lt;/key&gt;&lt;/foreign-keys&gt;&lt;ref-type name="Journal Article"&gt;17&lt;/ref-type&gt;&lt;contributors&gt;&lt;authors&gt;&lt;author&gt;Hu, Yaozhong&lt;/author&gt;&lt;author&gt;Liu, Jing&lt;/author&gt;&lt;author&gt;Huang, He&lt;/author&gt;&lt;/authors&gt;&lt;/contributors&gt;&lt;titles&gt;&lt;title&gt;Recent agents targeting HIF‐1α for cancer therapy&lt;/title&gt;&lt;secondary-title&gt;Journal of cellular biochemistry&lt;/secondary-title&gt;&lt;/titles&gt;&lt;periodical&gt;&lt;full-title&gt;Journal of cellular biochemistry&lt;/full-title&gt;&lt;/periodical&gt;&lt;pages&gt;498-509&lt;/pages&gt;&lt;volume&gt;114&lt;/volume&gt;&lt;number&gt;3&lt;/number&gt;&lt;dates&gt;&lt;year&gt;2013&lt;/year&gt;&lt;/dates&gt;&lt;isbn&gt;0730-2312&lt;/isbn&gt;&lt;urls&gt;&lt;/urls&gt;&lt;/record&gt;&lt;/Cite&gt;&lt;/EndNote&gt;</w:instrText>
      </w:r>
      <w:r w:rsidR="008B6264">
        <w:rPr>
          <w:rFonts w:ascii="Times New Roman" w:hAnsi="Times New Roman" w:cs="Times New Roman"/>
        </w:rPr>
        <w:fldChar w:fldCharType="separate"/>
      </w:r>
      <w:r w:rsidR="00D04D1C">
        <w:rPr>
          <w:rFonts w:ascii="Times New Roman" w:hAnsi="Times New Roman" w:cs="Times New Roman"/>
          <w:noProof/>
        </w:rPr>
        <w:t>(Hu et al., 2013)</w:t>
      </w:r>
      <w:r w:rsidR="008B6264">
        <w:rPr>
          <w:rFonts w:ascii="Times New Roman" w:hAnsi="Times New Roman" w:cs="Times New Roman"/>
        </w:rPr>
        <w:fldChar w:fldCharType="end"/>
      </w:r>
      <w:r w:rsidRPr="001E1845">
        <w:rPr>
          <w:rFonts w:ascii="Times New Roman" w:hAnsi="Times New Roman" w:cs="Times New Roman"/>
        </w:rPr>
        <w:t xml:space="preserve">. It is constitutively expressed in the cells, but degraded under normal conditions. In hypoxic conditions, when oxygen levels drop, it is no longer degraded and can rapidly activate genes in response to a potentially harmful situation. The SSD facilitates the activation or deactivation of TFs in response to hormones and other chemical signals. This allows for a change in gene expression patterns in response to changing environmental conditions or in different tissues. </w:t>
      </w:r>
    </w:p>
    <w:p w14:paraId="7A0213D7" w14:textId="22279405" w:rsidR="00B06EA1" w:rsidRPr="001E1845"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 xml:space="preserve">TFs activate transcription through two </w:t>
      </w:r>
      <w:r w:rsidR="00B75B05">
        <w:rPr>
          <w:rFonts w:ascii="Times New Roman" w:hAnsi="Times New Roman" w:cs="Times New Roman"/>
        </w:rPr>
        <w:t>fundamental</w:t>
      </w:r>
      <w:r w:rsidRPr="001E1845">
        <w:rPr>
          <w:rFonts w:ascii="Times New Roman" w:hAnsi="Times New Roman" w:cs="Times New Roman"/>
        </w:rPr>
        <w:t xml:space="preserve"> mechanisms. They recruit the components of the TIC to the promoter of the target gene and they alter the structure of chromatin to facilitate the process of transcription</w:t>
      </w:r>
      <w:r w:rsidR="008B6264">
        <w:rPr>
          <w:rFonts w:ascii="Times New Roman" w:hAnsi="Times New Roman" w:cs="Times New Roman"/>
        </w:rPr>
        <w:t xml:space="preserve"> </w:t>
      </w:r>
      <w:r w:rsidR="008B6264">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&lt;EndNote&gt;&lt;Cite&gt;&lt;Author&gt;Barberis&lt;/Author&gt;&lt;Year&gt;1995&lt;/Year&gt;&lt;RecNum&gt;35&lt;/RecNum&gt;&lt;DisplayText&gt;(Barberis et al., 1995, Stringer et al., 1990)&lt;/DisplayText&gt;&lt;record&gt;&lt;rec-number&gt;35&lt;/rec-number&gt;&lt;foreign-keys&gt;&lt;key app="EN" db-id="5vwv0eszpxav22e2w0r5r0xq0wevxw5pwt0r" timestamp="1544618874"&gt;35&lt;/key&gt;&lt;/foreign-keys&gt;&lt;ref-type name="Journal Article"&gt;17&lt;/ref-type&gt;&lt;contributors&gt;&lt;authors&gt;&lt;author&gt;Barberis, Alcide&lt;/author&gt;&lt;author&gt;Pearlberg, Joseph&lt;/author&gt;&lt;author&gt;Simkovich, Natasha&lt;/author&gt;&lt;author&gt;Farrell, Susan&lt;/author&gt;&lt;author&gt;Reinagel, Pamela&lt;/author&gt;&lt;author&gt;Bamdad, Cynthia&lt;/author&gt;&lt;author&gt;Sigal, George&lt;/author&gt;&lt;author&gt;Ptashne, Mark&lt;/author&gt;&lt;/authors&gt;&lt;/contributors&gt;&lt;titles&gt;&lt;title&gt;Contact with a component of the polymerase II holoenzyme suffices for gene activation&lt;/title&gt;&lt;secondary-title&gt;Cell&lt;/secondary-title&gt;&lt;/titles&gt;&lt;periodical&gt;&lt;full-title&gt;Cell&lt;/full-title&gt;&lt;/periodical&gt;&lt;pages&gt;359-368&lt;/pages&gt;&lt;volume&gt;81&lt;/volume&gt;&lt;number&gt;3&lt;/number&gt;&lt;dates&gt;&lt;year&gt;1995&lt;/year&gt;&lt;/dates&gt;&lt;isbn&gt;0092-8674&lt;/isbn&gt;&lt;urls&gt;&lt;/urls&gt;&lt;/record&gt;&lt;/Cite&gt;&lt;Cite&gt;&lt;Author&gt;Stringer&lt;/Author&gt;&lt;Year&gt;1990&lt;/Year&gt;&lt;RecNum&gt;32&lt;/RecNum&gt;&lt;record&gt;&lt;rec-number&gt;32&lt;/rec-number&gt;&lt;foreign-keys&gt;&lt;key app="EN" db-id="5vwv0eszpxav22e2w0r5r0xq0wevxw5pwt0r" timestamp="1544618582"&gt;32&lt;/key&gt;&lt;/foreign-keys&gt;&lt;ref-type name="Journal Article"&gt;17&lt;/ref-type&gt;&lt;contributors&gt;&lt;authors&gt;&lt;author&gt;Stringer, Keith F&lt;/author&gt;&lt;author&gt;Ingles, C James&lt;/author&gt;&lt;author&gt;Greenblatt, Jack &lt;/author&gt;&lt;/authors&gt;&lt;/contributors&gt;&lt;titles&gt;&lt;title&gt;Direct and selective binding of an acidic transcriptional activation domain to the TATA-box factor TFIID&lt;/title&gt;&lt;secondary-title&gt;Nature&lt;/secondary-title&gt;&lt;/titles&gt;&lt;periodical&gt;&lt;full-title&gt;Nature&lt;/full-title&gt;&lt;/periodical&gt;&lt;pages&gt;783&lt;/pages&gt;&lt;volume&gt;345&lt;/volume&gt;&lt;number&gt;6278&lt;/number&gt;&lt;dates&gt;&lt;year&gt;1990&lt;/year&gt;&lt;/dates&gt;&lt;isbn&gt;1476-4687&lt;/isbn&gt;&lt;urls&gt;&lt;/urls&gt;&lt;/record&gt;&lt;/Cite&gt;&lt;/EndNote&gt;</w:instrText>
      </w:r>
      <w:r w:rsidR="008B6264">
        <w:rPr>
          <w:rFonts w:ascii="Times New Roman" w:hAnsi="Times New Roman" w:cs="Times New Roman"/>
        </w:rPr>
        <w:fldChar w:fldCharType="separate"/>
      </w:r>
      <w:r w:rsidR="00D04D1C">
        <w:rPr>
          <w:rFonts w:ascii="Times New Roman" w:hAnsi="Times New Roman" w:cs="Times New Roman"/>
          <w:noProof/>
        </w:rPr>
        <w:t>(Barberis et al., 1995, Stringer et al., 1990)</w:t>
      </w:r>
      <w:r w:rsidR="008B6264">
        <w:rPr>
          <w:rFonts w:ascii="Times New Roman" w:hAnsi="Times New Roman" w:cs="Times New Roman"/>
        </w:rPr>
        <w:fldChar w:fldCharType="end"/>
      </w:r>
      <w:r w:rsidRPr="001E1845">
        <w:rPr>
          <w:rFonts w:ascii="Times New Roman" w:hAnsi="Times New Roman" w:cs="Times New Roman"/>
        </w:rPr>
        <w:t>. The TAD of the TF interacts with various components of the TIC, including TATA-binding protein (TBP), TATA-binding protein associated factor (TAF) and other tr</w:t>
      </w:r>
      <w:r w:rsidR="008B6264">
        <w:rPr>
          <w:rFonts w:ascii="Times New Roman" w:hAnsi="Times New Roman" w:cs="Times New Roman"/>
        </w:rPr>
        <w:t xml:space="preserve">anscription initiation factors </w:t>
      </w:r>
      <w:r w:rsidR="008B6264">
        <w:rPr>
          <w:rFonts w:ascii="Times New Roman" w:hAnsi="Times New Roman" w:cs="Times New Roman"/>
        </w:rPr>
        <w:fldChar w:fldCharType="begin">
          <w:fldData xml:space="preserve">PEVuZE5vdGU+PENpdGU+PEF1dGhvcj5Hb29kcmljaDwvQXV0aG9yPjxZZWFyPjE5OTM8L1llYXI+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</w:fldData>
        </w:fldChar>
      </w:r>
      <w:r w:rsidR="008C5723">
        <w:rPr>
          <w:rFonts w:ascii="Times New Roman" w:hAnsi="Times New Roman" w:cs="Times New Roman"/>
        </w:rPr>
        <w:instrText xml:space="preserve"> ADDIN EN.CITE </w:instrText>
      </w:r>
      <w:r w:rsidR="008C5723">
        <w:rPr>
          <w:rFonts w:ascii="Times New Roman" w:hAnsi="Times New Roman" w:cs="Times New Roman"/>
        </w:rPr>
        <w:fldChar w:fldCharType="begin">
          <w:fldData xml:space="preserve">PEVuZE5vdGU+PENpdGU+PEF1dGhvcj5Hb29kcmljaDwvQXV0aG9yPjxZZWFyPjE5OTM8L1llYXI+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</w:fldData>
        </w:fldChar>
      </w:r>
      <w:r w:rsidR="008C5723">
        <w:rPr>
          <w:rFonts w:ascii="Times New Roman" w:hAnsi="Times New Roman" w:cs="Times New Roman"/>
        </w:rPr>
        <w:instrText xml:space="preserve"> ADDIN EN.CITE.DATA </w:instrText>
      </w:r>
      <w:r w:rsidR="008C5723">
        <w:rPr>
          <w:rFonts w:ascii="Times New Roman" w:hAnsi="Times New Roman" w:cs="Times New Roman"/>
        </w:rPr>
      </w:r>
      <w:r w:rsidR="008C5723">
        <w:rPr>
          <w:rFonts w:ascii="Times New Roman" w:hAnsi="Times New Roman" w:cs="Times New Roman"/>
        </w:rPr>
        <w:fldChar w:fldCharType="end"/>
      </w:r>
      <w:r w:rsidR="008B6264">
        <w:rPr>
          <w:rFonts w:ascii="Times New Roman" w:hAnsi="Times New Roman" w:cs="Times New Roman"/>
        </w:rPr>
      </w:r>
      <w:r w:rsidR="008B6264">
        <w:rPr>
          <w:rFonts w:ascii="Times New Roman" w:hAnsi="Times New Roman" w:cs="Times New Roman"/>
        </w:rPr>
        <w:fldChar w:fldCharType="separate"/>
      </w:r>
      <w:r w:rsidR="00D04D1C">
        <w:rPr>
          <w:rFonts w:ascii="Times New Roman" w:hAnsi="Times New Roman" w:cs="Times New Roman"/>
          <w:noProof/>
        </w:rPr>
        <w:t>(Goodrich et al., 1993, Stringer et al., 1990, Takahashi et al., 1995)</w:t>
      </w:r>
      <w:r w:rsidR="008B6264">
        <w:rPr>
          <w:rFonts w:ascii="Times New Roman" w:hAnsi="Times New Roman" w:cs="Times New Roman"/>
        </w:rPr>
        <w:fldChar w:fldCharType="end"/>
      </w:r>
      <w:r w:rsidRPr="001E1845">
        <w:rPr>
          <w:rFonts w:ascii="Times New Roman" w:hAnsi="Times New Roman" w:cs="Times New Roman"/>
        </w:rPr>
        <w:t>. Formation of the TIC allows for the initiation of transcription. TFs also play a role in chromatin remodelling by promoting an open or closed chromatin structure for gene activation or repression respectively. TFs recruit components of chromatin remodelling complexes to their target regions through transient interactions with the TAD</w:t>
      </w:r>
      <w:r w:rsidR="008B6264">
        <w:rPr>
          <w:rFonts w:ascii="Times New Roman" w:hAnsi="Times New Roman" w:cs="Times New Roman"/>
        </w:rPr>
        <w:t xml:space="preserve"> </w:t>
      </w:r>
      <w:r w:rsidR="008B6264">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&lt;EndNote&gt;&lt;Cite&gt;&lt;Author&gt;McManus&lt;/Author&gt;&lt;Year&gt;2011&lt;/Year&gt;&lt;RecNum&gt;38&lt;/RecNum&gt;&lt;DisplayText&gt;(McManus et al., 2011)&lt;/DisplayText&gt;&lt;record&gt;&lt;rec-number&gt;38&lt;/rec-number&gt;&lt;foreign-keys&gt;&lt;key app="EN" db-id="5vwv0eszpxav22e2w0r5r0xq0wevxw5pwt0r" timestamp="1544619046"&gt;38&lt;/key&gt;&lt;/foreign-keys&gt;&lt;ref-type name="Journal Article"&gt;17&lt;/ref-type&gt;&lt;contributors&gt;&lt;authors&gt;&lt;author&gt;McManus, Shane&lt;/author&gt;&lt;author&gt;Ebert, Anja&lt;/author&gt;&lt;author&gt;Salvagiotto, Giorgia&lt;/author&gt;&lt;author&gt;Medvedovic, Jasna&lt;/author&gt;&lt;author&gt;Sun, Qiong&lt;/author&gt;&lt;author&gt;Tamir, Ido&lt;/author&gt;&lt;author&gt;Jaritz, Markus&lt;/author&gt;&lt;author&gt;Tagoh, Hiromi&lt;/author&gt;&lt;author&gt;Busslinger, Meinrad&lt;/author&gt;&lt;/authors&gt;&lt;/contributors&gt;&lt;titles&gt;&lt;title&gt;The transcription factor Pax5 regulates its target genes by recruiting chromatin‐modifying proteins in committed B cells&lt;/title&gt;&lt;secondary-title&gt;The EMBO journal&lt;/secondary-title&gt;&lt;/titles&gt;&lt;periodical&gt;&lt;full-title&gt;The EMBO journal&lt;/full-title&gt;&lt;/periodical&gt;&lt;pages&gt;2388-2404&lt;/pages&gt;&lt;volume&gt;30&lt;/volume&gt;&lt;number&gt;12&lt;/number&gt;&lt;dates&gt;&lt;year&gt;2011&lt;/year&gt;&lt;/dates&gt;&lt;isbn&gt;0261-4189&lt;/isbn&gt;&lt;urls&gt;&lt;/urls&gt;&lt;/record&gt;&lt;/Cite&gt;&lt;/EndNote&gt;</w:instrText>
      </w:r>
      <w:r w:rsidR="008B6264">
        <w:rPr>
          <w:rFonts w:ascii="Times New Roman" w:hAnsi="Times New Roman" w:cs="Times New Roman"/>
        </w:rPr>
        <w:fldChar w:fldCharType="separate"/>
      </w:r>
      <w:r w:rsidR="004C3F88">
        <w:rPr>
          <w:rFonts w:ascii="Times New Roman" w:hAnsi="Times New Roman" w:cs="Times New Roman"/>
          <w:noProof/>
        </w:rPr>
        <w:t>(McManus et al., 2011)</w:t>
      </w:r>
      <w:r w:rsidR="008B6264">
        <w:rPr>
          <w:rFonts w:ascii="Times New Roman" w:hAnsi="Times New Roman" w:cs="Times New Roman"/>
        </w:rPr>
        <w:fldChar w:fldCharType="end"/>
      </w:r>
      <w:r w:rsidRPr="001E1845">
        <w:rPr>
          <w:rFonts w:ascii="Times New Roman" w:hAnsi="Times New Roman" w:cs="Times New Roman"/>
        </w:rPr>
        <w:t>. Additionally, they can integrate into chromatin remodelling complexes as components, directly contributing to the remodelling</w:t>
      </w:r>
      <w:r w:rsidR="00E60039">
        <w:rPr>
          <w:rFonts w:ascii="Times New Roman" w:hAnsi="Times New Roman" w:cs="Times New Roman"/>
        </w:rPr>
        <w:t xml:space="preserve"> </w:t>
      </w:r>
      <w:r w:rsidRPr="001E1845">
        <w:rPr>
          <w:rFonts w:ascii="Times New Roman" w:hAnsi="Times New Roman" w:cs="Times New Roman"/>
        </w:rPr>
        <w:lastRenderedPageBreak/>
        <w:t>of chromatin</w:t>
      </w:r>
      <w:r w:rsidR="00861CB1">
        <w:rPr>
          <w:rFonts w:ascii="Times New Roman" w:hAnsi="Times New Roman" w:cs="Times New Roman"/>
        </w:rPr>
        <w:t xml:space="preserve"> </w:t>
      </w:r>
      <w:r w:rsidR="00861CB1">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&lt;EndNote&gt;&lt;Cite&gt;&lt;Author&gt;Hogan&lt;/Author&gt;&lt;Year&gt;2010&lt;/Year&gt;&lt;RecNum&gt;39&lt;/RecNum&gt;&lt;DisplayText&gt;(Hogan et al., 2010)&lt;/DisplayText&gt;&lt;record&gt;&lt;rec-number&gt;39&lt;/rec-number&gt;&lt;foreign-keys&gt;&lt;key app="EN" db-id="5vwv0eszpxav22e2w0r5r0xq0wevxw5pwt0r" timestamp="1544619118"&gt;39&lt;/key&gt;&lt;/foreign-keys&gt;&lt;ref-type name="Journal Article"&gt;17&lt;/ref-type&gt;&lt;contributors&gt;&lt;authors&gt;&lt;author&gt;Hogan, Cassandra Justine&lt;/author&gt;&lt;author&gt;Aligianni, Sofia&lt;/author&gt;&lt;author&gt;Durand-Dubief, Mickaël&lt;/author&gt;&lt;author&gt;Persson, Jenna&lt;/author&gt;&lt;author&gt;Will, William R&lt;/author&gt;&lt;author&gt;Webster, Judith&lt;/author&gt;&lt;author&gt;Wheeler, Linda&lt;/author&gt;&lt;author&gt;Mathews, Christopher K&lt;/author&gt;&lt;author&gt;Elderkin, Sarah&lt;/author&gt;&lt;author&gt;Oxley, David&lt;/author&gt;&lt;/authors&gt;&lt;/contributors&gt;&lt;titles&gt;&lt;title&gt;Fission yeast Iec1-ino80-mediated nucleosome eviction regulates nucleotide and phosphate metabolism&lt;/title&gt;&lt;secondary-title&gt;Molecular cellular biology&lt;/secondary-title&gt;&lt;/titles&gt;&lt;periodical&gt;&lt;full-title&gt;Molecular cellular biology&lt;/full-title&gt;&lt;/periodical&gt;&lt;pages&gt;657-674&lt;/pages&gt;&lt;volume&gt;30&lt;/volume&gt;&lt;number&gt;3&lt;/number&gt;&lt;dates&gt;&lt;year&gt;2010&lt;/year&gt;&lt;/dates&gt;&lt;isbn&gt;0270-7306&lt;/isbn&gt;&lt;urls&gt;&lt;/urls&gt;&lt;/record&gt;&lt;/Cite&gt;&lt;/EndNote&gt;</w:instrText>
      </w:r>
      <w:r w:rsidR="00861CB1">
        <w:rPr>
          <w:rFonts w:ascii="Times New Roman" w:hAnsi="Times New Roman" w:cs="Times New Roman"/>
        </w:rPr>
        <w:fldChar w:fldCharType="separate"/>
      </w:r>
      <w:r w:rsidR="004C3F88">
        <w:rPr>
          <w:rFonts w:ascii="Times New Roman" w:hAnsi="Times New Roman" w:cs="Times New Roman"/>
          <w:noProof/>
        </w:rPr>
        <w:t>(Hogan et al., 2010)</w:t>
      </w:r>
      <w:r w:rsidR="00861CB1">
        <w:rPr>
          <w:rFonts w:ascii="Times New Roman" w:hAnsi="Times New Roman" w:cs="Times New Roman"/>
        </w:rPr>
        <w:fldChar w:fldCharType="end"/>
      </w:r>
      <w:r w:rsidRPr="001E1845">
        <w:rPr>
          <w:rFonts w:ascii="Times New Roman" w:hAnsi="Times New Roman" w:cs="Times New Roman"/>
        </w:rPr>
        <w:t>. With the ability to activate or repress transcription, TFs play a major role in controlling gene expression.</w:t>
      </w:r>
    </w:p>
    <w:p w14:paraId="3CC01D83" w14:textId="43D6E877" w:rsidR="00B06EA1" w:rsidRPr="001E1845"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 xml:space="preserve">The TFs expressed in a particular cell control the gene expression patterns in that cell, thereby determining the phenotype of the cell under certain conditions. By modulating gene expression, TFs and other regulatory molecules, such as </w:t>
      </w:r>
      <w:r w:rsidR="00B75B05" w:rsidRPr="00B75B05">
        <w:rPr>
          <w:rFonts w:ascii="Times New Roman" w:hAnsi="Times New Roman" w:cs="Times New Roman"/>
        </w:rPr>
        <w:t>miRNAs</w:t>
      </w:r>
      <w:r w:rsidR="00B75B05">
        <w:rPr>
          <w:rFonts w:ascii="Times New Roman" w:hAnsi="Times New Roman" w:cs="Times New Roman"/>
        </w:rPr>
        <w:t xml:space="preserve">, </w:t>
      </w:r>
      <w:r w:rsidRPr="001E1845">
        <w:rPr>
          <w:rFonts w:ascii="Times New Roman" w:hAnsi="Times New Roman" w:cs="Times New Roman"/>
        </w:rPr>
        <w:t xml:space="preserve">play a central role in the diversity observed in different tissues, cellular states and disease. Aberrant expression or activity of these regulators can lead to dysregulated expression of genes, which is the cause </w:t>
      </w:r>
      <w:r w:rsidR="00D70A04">
        <w:rPr>
          <w:rFonts w:ascii="Times New Roman" w:hAnsi="Times New Roman" w:cs="Times New Roman"/>
        </w:rPr>
        <w:t xml:space="preserve">of </w:t>
      </w:r>
      <w:r w:rsidRPr="001E1845">
        <w:rPr>
          <w:rFonts w:ascii="Times New Roman" w:hAnsi="Times New Roman" w:cs="Times New Roman"/>
        </w:rPr>
        <w:t>many chronic diseases, such as cancer, neurological disorders and obesity</w:t>
      </w:r>
      <w:r w:rsidR="00861CB1">
        <w:rPr>
          <w:rFonts w:ascii="Times New Roman" w:hAnsi="Times New Roman" w:cs="Times New Roman"/>
        </w:rPr>
        <w:t xml:space="preserve"> </w:t>
      </w:r>
      <w:r w:rsidR="00861CB1">
        <w:rPr>
          <w:rFonts w:ascii="Times New Roman" w:hAnsi="Times New Roman" w:cs="Times New Roman"/>
        </w:rPr>
        <w:fldChar w:fldCharType="begin"/>
      </w:r>
      <w:r w:rsidR="00862B42">
        <w:rPr>
          <w:rFonts w:ascii="Times New Roman" w:hAnsi="Times New Roman" w:cs="Times New Roman"/>
        </w:rPr>
        <w:instrText xml:space="preserve"> ADDIN EN.CITE &lt;EndNote&gt;&lt;Cite&gt;&lt;Author&gt;Lee&lt;/Author&gt;&lt;Year&gt;2013&lt;/Year&gt;&lt;RecNum&gt;40&lt;/RecNum&gt;&lt;DisplayText&gt;(Lee and Young, 2013)&lt;/DisplayText&gt;&lt;record&gt;&lt;rec-number&gt;40&lt;/rec-number&gt;&lt;foreign-keys&gt;&lt;key app="EN" db-id="5vwv0eszpxav22e2w0r5r0xq0wevxw5pwt0r" timestamp="1544619193"&gt;40&lt;/key&gt;&lt;/foreign-keys&gt;&lt;ref-type name="Journal Article"&gt;17&lt;/ref-type&gt;&lt;contributors&gt;&lt;authors&gt;&lt;author&gt;Lee, Tong Ihn&lt;/author&gt;&lt;author&gt;Young, Richard A&lt;/author&gt;&lt;/authors&gt;&lt;/contributors&gt;&lt;titles&gt;&lt;title&gt;Transcriptional regulation and its misregulation in disease&lt;/title&gt;&lt;secondary-title&gt;Cell&lt;/secondary-title&gt;&lt;/titles&gt;&lt;periodical&gt;&lt;full-title&gt;Cell&lt;/full-title&gt;&lt;/periodical&gt;&lt;pages&gt;1237-1251&lt;/pages&gt;&lt;volume&gt;152&lt;/volume&gt;&lt;number&gt;6&lt;/number&gt;&lt;dates&gt;&lt;year&gt;2013&lt;/year&gt;&lt;/dates&gt;&lt;isbn&gt;0092-8674&lt;/isbn&gt;&lt;urls&gt;&lt;/urls&gt;&lt;/record&gt;&lt;/Cite&gt;&lt;Cite&gt;&lt;Author&gt;Lee&lt;/Author&gt;&lt;Year&gt;2013&lt;/Year&gt;&lt;RecNum&gt;40&lt;/RecNum&gt;&lt;record&gt;&lt;rec-number&gt;40&lt;/rec-number&gt;&lt;foreign-keys&gt;&lt;key app="EN" db-id="5vwv0eszpxav22e2w0r5r0xq0wevxw5pwt0r" timestamp="1544619193"&gt;40&lt;/key&gt;&lt;/foreign-keys&gt;&lt;ref-type name="Journal Article"&gt;17&lt;/ref-type&gt;&lt;contributors&gt;&lt;authors&gt;&lt;author&gt;Lee, Tong Ihn&lt;/author&gt;&lt;author&gt;Young, Richard A&lt;/author&gt;&lt;/authors&gt;&lt;/contributors&gt;&lt;titles&gt;&lt;title&gt;Transcriptional regulation and its misregulation in disease&lt;/title&gt;&lt;secondary-title&gt;Cell&lt;/secondary-title&gt;&lt;/titles&gt;&lt;periodical&gt;&lt;full-title&gt;Cell&lt;/full-title&gt;&lt;/periodical&gt;&lt;pages&gt;1237-1251&lt;/pages&gt;&lt;volume&gt;152&lt;/volume&gt;&lt;number&gt;6&lt;/number&gt;&lt;dates&gt;&lt;year&gt;2013&lt;/year&gt;&lt;/dates&gt;&lt;isbn&gt;0092-8674&lt;/isbn&gt;&lt;urls&gt;&lt;/urls&gt;&lt;/record&gt;&lt;/Cite&gt;&lt;/EndNote&gt;</w:instrText>
      </w:r>
      <w:r w:rsidR="00861CB1">
        <w:rPr>
          <w:rFonts w:ascii="Times New Roman" w:hAnsi="Times New Roman" w:cs="Times New Roman"/>
        </w:rPr>
        <w:fldChar w:fldCharType="separate"/>
      </w:r>
      <w:r w:rsidR="00862B42">
        <w:rPr>
          <w:rFonts w:ascii="Times New Roman" w:hAnsi="Times New Roman" w:cs="Times New Roman"/>
          <w:noProof/>
        </w:rPr>
        <w:t>(Lee and Young, 2013)</w:t>
      </w:r>
      <w:r w:rsidR="00861CB1">
        <w:rPr>
          <w:rFonts w:ascii="Times New Roman" w:hAnsi="Times New Roman" w:cs="Times New Roman"/>
        </w:rPr>
        <w:fldChar w:fldCharType="end"/>
      </w:r>
      <w:r w:rsidRPr="001E1845">
        <w:rPr>
          <w:rFonts w:ascii="Times New Roman" w:hAnsi="Times New Roman" w:cs="Times New Roman"/>
        </w:rPr>
        <w:t xml:space="preserve">. Small sets of key TFs control the gene expression profiles of large systems of cells and tissues. The mutation or misregulation of these TFs has a deleterious effect on the regulatory networks governing homeostasis and normal cellular function. This effect is observed in the liver and </w:t>
      </w:r>
      <w:r w:rsidR="00D70A04">
        <w:rPr>
          <w:rFonts w:ascii="Times New Roman" w:hAnsi="Times New Roman" w:cs="Times New Roman"/>
        </w:rPr>
        <w:t xml:space="preserve">the </w:t>
      </w:r>
      <w:r w:rsidRPr="001E1845">
        <w:rPr>
          <w:rFonts w:ascii="Times New Roman" w:hAnsi="Times New Roman" w:cs="Times New Roman"/>
        </w:rPr>
        <w:t>pancreas, where a set of master TFs largely control</w:t>
      </w:r>
      <w:r w:rsidR="00A94428">
        <w:rPr>
          <w:rFonts w:ascii="Times New Roman" w:hAnsi="Times New Roman" w:cs="Times New Roman"/>
        </w:rPr>
        <w:t>s</w:t>
      </w:r>
      <w:r w:rsidRPr="001E1845">
        <w:rPr>
          <w:rFonts w:ascii="Times New Roman" w:hAnsi="Times New Roman" w:cs="Times New Roman"/>
        </w:rPr>
        <w:t xml:space="preserve"> the gene expression of these organs and when mutated, result in various forms of diabetes</w:t>
      </w:r>
      <w:r w:rsidR="00861CB1">
        <w:rPr>
          <w:rFonts w:ascii="Times New Roman" w:hAnsi="Times New Roman" w:cs="Times New Roman"/>
        </w:rPr>
        <w:t xml:space="preserve"> </w:t>
      </w:r>
      <w:r w:rsidR="00861CB1">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&lt;EndNote&gt;&lt;Cite&gt;&lt;Author&gt;Odom&lt;/Author&gt;&lt;Year&gt;2004&lt;/Year&gt;&lt;RecNum&gt;41&lt;/RecNum&gt;&lt;DisplayText&gt;(Odom et al., 2004)&lt;/DisplayText&gt;&lt;record&gt;&lt;rec-number&gt;41&lt;/rec-number&gt;&lt;foreign-keys&gt;&lt;key app="EN" db-id="5vwv0eszpxav22e2w0r5r0xq0wevxw5pwt0r" timestamp="1544619243"&gt;41&lt;/key&gt;&lt;/foreign-keys&gt;&lt;ref-type name="Journal Article"&gt;17&lt;/ref-type&gt;&lt;contributors&gt;&lt;authors&gt;&lt;author&gt;Odom, Duncan T&lt;/author&gt;&lt;author&gt;Zizlsperger, Nora&lt;/author&gt;&lt;author&gt;Gordon, D Benjamin&lt;/author&gt;&lt;author&gt;Bell, George W&lt;/author&gt;&lt;author&gt;Rinaldi, Nicola J&lt;/author&gt;&lt;author&gt;Murray, Heather L&lt;/author&gt;&lt;author&gt;Volkert, Tom L&lt;/author&gt;&lt;author&gt;Schreiber, Jörg&lt;/author&gt;&lt;author&gt;Rolfe, P Alexander&lt;/author&gt;&lt;author&gt;Gifford, David K&lt;/author&gt;&lt;/authors&gt;&lt;/contributors&gt;&lt;titles&gt;&lt;title&gt;Control of pancreas and liver gene expression by HNF transcription factors&lt;/title&gt;&lt;secondary-title&gt;Science&lt;/secondary-title&gt;&lt;/titles&gt;&lt;periodical&gt;&lt;full-title&gt;Science&lt;/full-title&gt;&lt;/periodical&gt;&lt;pages&gt;1378-1381&lt;/pages&gt;&lt;volume&gt;303&lt;/volume&gt;&lt;number&gt;5662&lt;/number&gt;&lt;dates&gt;&lt;year&gt;2004&lt;/year&gt;&lt;/dates&gt;&lt;isbn&gt;0036-8075&lt;/isbn&gt;&lt;urls&gt;&lt;/urls&gt;&lt;/record&gt;&lt;/Cite&gt;&lt;/EndNote&gt;</w:instrText>
      </w:r>
      <w:r w:rsidR="00861CB1">
        <w:rPr>
          <w:rFonts w:ascii="Times New Roman" w:hAnsi="Times New Roman" w:cs="Times New Roman"/>
        </w:rPr>
        <w:fldChar w:fldCharType="separate"/>
      </w:r>
      <w:r w:rsidR="004C3F88">
        <w:rPr>
          <w:rFonts w:ascii="Times New Roman" w:hAnsi="Times New Roman" w:cs="Times New Roman"/>
          <w:noProof/>
        </w:rPr>
        <w:t>(Odom et al., 2004)</w:t>
      </w:r>
      <w:r w:rsidR="00861CB1">
        <w:rPr>
          <w:rFonts w:ascii="Times New Roman" w:hAnsi="Times New Roman" w:cs="Times New Roman"/>
        </w:rPr>
        <w:fldChar w:fldCharType="end"/>
      </w:r>
      <w:r w:rsidRPr="001E1845">
        <w:rPr>
          <w:rFonts w:ascii="Times New Roman" w:hAnsi="Times New Roman" w:cs="Times New Roman"/>
        </w:rPr>
        <w:t>. Additionally, genome instability is an enabling characteristic for many of the hallmarks of cancer</w:t>
      </w:r>
      <w:r w:rsidR="00861CB1">
        <w:rPr>
          <w:rFonts w:ascii="Times New Roman" w:hAnsi="Times New Roman" w:cs="Times New Roman"/>
        </w:rPr>
        <w:t xml:space="preserve"> </w:t>
      </w:r>
      <w:r w:rsidR="00861CB1">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&lt;EndNote&gt;&lt;Cite&gt;&lt;Author&gt;Hanahan&lt;/Author&gt;&lt;Year&gt;2011&lt;/Year&gt;&lt;RecNum&gt;3&lt;/RecNum&gt;&lt;DisplayText&gt;(Hanahan and Weinberg, 2011)&lt;/DisplayText&gt;&lt;record&gt;&lt;rec-number&gt;3&lt;/rec-number&gt;&lt;foreign-keys&gt;&lt;key app="EN" db-id="5vwv0eszpxav22e2w0r5r0xq0wevxw5pwt0r" timestamp="1544610640"&gt;3&lt;/key&gt;&lt;/foreign-keys&gt;&lt;ref-type name="Journal Article"&gt;17&lt;/ref-type&gt;&lt;contributors&gt;&lt;authors&gt;&lt;author&gt;Hanahan, Douglas&lt;/author&gt;&lt;author&gt;Weinberg, Robert A&lt;/author&gt;&lt;/authors&gt;&lt;/contributors&gt;&lt;titles&gt;&lt;title&gt;Hallmarks of cancer: the next generation&lt;/title&gt;&lt;secondary-title&gt;Cell&lt;/secondary-title&gt;&lt;/titles&gt;&lt;periodical&gt;&lt;full-title&gt;Cell&lt;/full-title&gt;&lt;/periodical&gt;&lt;pages&gt;646-674&lt;/pages&gt;&lt;volume&gt;144&lt;/volume&gt;&lt;number&gt;5&lt;/number&gt;&lt;dates&gt;&lt;year&gt;2011&lt;/year&gt;&lt;/dates&gt;&lt;isbn&gt;0092-8674&lt;/isbn&gt;&lt;urls&gt;&lt;/urls&gt;&lt;/record&gt;&lt;/Cite&gt;&lt;/EndNote&gt;</w:instrText>
      </w:r>
      <w:r w:rsidR="00861CB1">
        <w:rPr>
          <w:rFonts w:ascii="Times New Roman" w:hAnsi="Times New Roman" w:cs="Times New Roman"/>
        </w:rPr>
        <w:fldChar w:fldCharType="separate"/>
      </w:r>
      <w:r w:rsidR="00D04D1C">
        <w:rPr>
          <w:rFonts w:ascii="Times New Roman" w:hAnsi="Times New Roman" w:cs="Times New Roman"/>
          <w:noProof/>
        </w:rPr>
        <w:t>(Hanahan and Weinberg, 2011)</w:t>
      </w:r>
      <w:r w:rsidR="00861CB1">
        <w:rPr>
          <w:rFonts w:ascii="Times New Roman" w:hAnsi="Times New Roman" w:cs="Times New Roman"/>
        </w:rPr>
        <w:fldChar w:fldCharType="end"/>
      </w:r>
      <w:r w:rsidRPr="001E1845">
        <w:rPr>
          <w:rFonts w:ascii="Times New Roman" w:hAnsi="Times New Roman" w:cs="Times New Roman"/>
        </w:rPr>
        <w:t>. Altered gene profiles give tumours a survival advantage by enabling rapid proliferation and the downregulation of tumour suppressing pathways. Aberrant expression of TFs is known to play a major role in tumorigenesis.  The substantial effect TFs have on the regulation of the human body warrants further investigation into their molecular mechanisms and the role they play in disease.</w:t>
      </w:r>
    </w:p>
    <w:p w14:paraId="3138EE8D" w14:textId="7968A21D" w:rsidR="00B06EA1" w:rsidRPr="001E1845" w:rsidRDefault="006A7F5C" w:rsidP="005D303C">
      <w:pPr>
        <w:pStyle w:val="Heading3"/>
      </w:pPr>
      <w:bookmarkStart w:id="17" w:name="_Toc536697109"/>
      <w:r>
        <w:t>1.1.7</w:t>
      </w:r>
      <w:r w:rsidR="00B06EA1" w:rsidRPr="001E1845">
        <w:t xml:space="preserve"> TFs as Biomarkers</w:t>
      </w:r>
      <w:bookmarkEnd w:id="17"/>
    </w:p>
    <w:p w14:paraId="70246765" w14:textId="77777777" w:rsidR="00B06EA1" w:rsidRPr="001E1845" w:rsidRDefault="00B06EA1" w:rsidP="005D303C">
      <w:pPr>
        <w:spacing w:line="360" w:lineRule="auto"/>
        <w:jc w:val="both"/>
        <w:rPr>
          <w:rFonts w:ascii="Times New Roman" w:hAnsi="Times New Roman" w:cs="Times New Roman"/>
          <w:sz w:val="24"/>
          <w:szCs w:val="24"/>
        </w:rPr>
      </w:pPr>
      <w:r w:rsidRPr="001E1845">
        <w:rPr>
          <w:rFonts w:ascii="Times New Roman" w:hAnsi="Times New Roman" w:cs="Times New Roman"/>
          <w:sz w:val="24"/>
          <w:szCs w:val="24"/>
        </w:rPr>
        <w:t xml:space="preserve">The regulation of biological processes involved in the maintenance of an organism relies heavily on the combined gene expression patterns at a cellular level. Gene expression patterns are commonly used as a marker of disease type and stage. TFs play an integral role in controlling gene expression and their deregulation is associated with many diseases in humans. As controllers of gene expression, TFs can provide insight into the controlling mechanisms of disease. Additionally, the aberrant expression of a small number of specific TFs has a large effect on gene expression patterns of a cell. This makes TFs a logical target for prognostic prediction and therapeutic interference as biomarkers of disease. </w:t>
      </w:r>
    </w:p>
    <w:p w14:paraId="3F9F752B" w14:textId="2C434411" w:rsidR="00B06EA1" w:rsidRPr="001E1845" w:rsidRDefault="00B06EA1" w:rsidP="005D303C">
      <w:pPr>
        <w:spacing w:line="360" w:lineRule="auto"/>
        <w:jc w:val="both"/>
        <w:rPr>
          <w:rFonts w:ascii="Times New Roman" w:hAnsi="Times New Roman" w:cs="Times New Roman"/>
          <w:sz w:val="24"/>
          <w:szCs w:val="24"/>
        </w:rPr>
      </w:pPr>
      <w:r w:rsidRPr="001E1845">
        <w:rPr>
          <w:rFonts w:ascii="Times New Roman" w:hAnsi="Times New Roman" w:cs="Times New Roman"/>
          <w:sz w:val="24"/>
          <w:szCs w:val="24"/>
        </w:rPr>
        <w:t>Biomarkers are biological characteristics that can be measured to diagnose disease and predict the patient prognosis and response to treatment</w:t>
      </w:r>
      <w:r w:rsidR="00861CB1">
        <w:rPr>
          <w:rFonts w:ascii="Times New Roman" w:hAnsi="Times New Roman" w:cs="Times New Roman"/>
          <w:sz w:val="24"/>
          <w:szCs w:val="24"/>
        </w:rPr>
        <w:t xml:space="preserve"> </w:t>
      </w:r>
      <w:r w:rsidR="00861CB1">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&lt;EndNote&gt;&lt;Cite&gt;&lt;Author&gt;Mayeux&lt;/Author&gt;&lt;Year&gt;2004&lt;/Year&gt;&lt;RecNum&gt;42&lt;/RecNum&gt;&lt;DisplayText&gt;(Mayeux, 2004)&lt;/DisplayText&gt;&lt;record&gt;&lt;rec-number&gt;42&lt;/rec-number&gt;&lt;foreign-keys&gt;&lt;key app="EN" db-id="5vwv0eszpxav22e2w0r5r0xq0wevxw5pwt0r" timestamp="1544619350"&gt;42&lt;/key&gt;&lt;/foreign-keys&gt;&lt;ref-type name="Journal Article"&gt;17&lt;/ref-type&gt;&lt;contributors&gt;&lt;authors&gt;&lt;author&gt;Mayeux, Richard&lt;/author&gt;&lt;/authors&gt;&lt;/contributors&gt;&lt;titles&gt;&lt;title&gt;Biomarkers: potential uses and limitations&lt;/title&gt;&lt;secondary-title&gt;NeuroRx&lt;/secondary-title&gt;&lt;/titles&gt;&lt;periodical&gt;&lt;full-title&gt;NeuroRx&lt;/full-title&gt;&lt;/periodical&gt;&lt;pages&gt;182-188&lt;/pages&gt;&lt;volume&gt;1&lt;/volume&gt;&lt;number&gt;2&lt;/number&gt;&lt;dates&gt;&lt;year&gt;2004&lt;/year&gt;&lt;/dates&gt;&lt;isbn&gt;1545-5343&lt;/isbn&gt;&lt;urls&gt;&lt;/urls&gt;&lt;/record&gt;&lt;/Cite&gt;&lt;/EndNote&gt;</w:instrText>
      </w:r>
      <w:r w:rsidR="00861CB1">
        <w:rPr>
          <w:rFonts w:ascii="Times New Roman" w:hAnsi="Times New Roman" w:cs="Times New Roman"/>
          <w:sz w:val="24"/>
          <w:szCs w:val="24"/>
        </w:rPr>
        <w:fldChar w:fldCharType="separate"/>
      </w:r>
      <w:r w:rsidR="004C3F88">
        <w:rPr>
          <w:rFonts w:ascii="Times New Roman" w:hAnsi="Times New Roman" w:cs="Times New Roman"/>
          <w:noProof/>
          <w:sz w:val="24"/>
          <w:szCs w:val="24"/>
        </w:rPr>
        <w:t>(Mayeux, 2004)</w:t>
      </w:r>
      <w:r w:rsidR="00861CB1">
        <w:rPr>
          <w:rFonts w:ascii="Times New Roman" w:hAnsi="Times New Roman" w:cs="Times New Roman"/>
          <w:sz w:val="24"/>
          <w:szCs w:val="24"/>
        </w:rPr>
        <w:fldChar w:fldCharType="end"/>
      </w:r>
      <w:r w:rsidRPr="001E1845">
        <w:rPr>
          <w:rFonts w:ascii="Times New Roman" w:hAnsi="Times New Roman" w:cs="Times New Roman"/>
          <w:sz w:val="24"/>
          <w:szCs w:val="24"/>
        </w:rPr>
        <w:t xml:space="preserve">. TFs are a useful type of biomarker due to their ability to alter gene expression and their involvement in human disease. As biomarkers, TFs can be used to as diagnostic and prognostic markers, and as targets for </w:t>
      </w:r>
      <w:r w:rsidRPr="001E1845">
        <w:rPr>
          <w:rFonts w:ascii="Times New Roman" w:hAnsi="Times New Roman" w:cs="Times New Roman"/>
          <w:sz w:val="24"/>
          <w:szCs w:val="24"/>
        </w:rPr>
        <w:lastRenderedPageBreak/>
        <w:t xml:space="preserve">therapeutic </w:t>
      </w:r>
      <w:r w:rsidR="00861CB1">
        <w:rPr>
          <w:rFonts w:ascii="Times New Roman" w:hAnsi="Times New Roman" w:cs="Times New Roman"/>
          <w:sz w:val="24"/>
          <w:szCs w:val="24"/>
        </w:rPr>
        <w:t>intervention</w:t>
      </w:r>
      <w:r w:rsidR="00D70E81">
        <w:rPr>
          <w:rFonts w:ascii="Times New Roman" w:hAnsi="Times New Roman" w:cs="Times New Roman"/>
          <w:sz w:val="24"/>
          <w:szCs w:val="24"/>
        </w:rPr>
        <w:t xml:space="preserve"> </w:t>
      </w:r>
      <w:r w:rsidR="00D70E81">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&lt;EndNote&gt;&lt;Cite&gt;&lt;Author&gt;Ordonez&lt;/Author&gt;&lt;Year&gt;2012&lt;/Year&gt;&lt;RecNum&gt;43&lt;/RecNum&gt;&lt;DisplayText&gt;(Ordonez, 2012, Yeh et al., 2013)&lt;/DisplayText&gt;&lt;record&gt;&lt;rec-number&gt;43&lt;/rec-number&gt;&lt;foreign-keys&gt;&lt;key app="EN" db-id="5vwv0eszpxav22e2w0r5r0xq0wevxw5pwt0r" timestamp="1544619395"&gt;43&lt;/key&gt;&lt;/foreign-keys&gt;&lt;ref-type name="Journal Article"&gt;17&lt;/ref-type&gt;&lt;contributors&gt;&lt;authors&gt;&lt;author&gt;Ordonez, Nelson G &lt;/author&gt;&lt;/authors&gt;&lt;/contributors&gt;&lt;titles&gt;&lt;title&gt;Value of thyroid transcription factor-1 immunostaining in tumor diagnosis: a review and update&lt;/title&gt;&lt;secondary-title&gt;Applied Immunohistochemistry Molecular Morphology&amp;#xD;&lt;/secondary-title&gt;&lt;/titles&gt;&lt;pages&gt;429-444&lt;/pages&gt;&lt;volume&gt;20&lt;/volume&gt;&lt;number&gt;5&lt;/number&gt;&lt;dates&gt;&lt;year&gt;2012&lt;/year&gt;&lt;/dates&gt;&lt;isbn&gt;1541-2016&lt;/isbn&gt;&lt;urls&gt;&lt;/urls&gt;&lt;/record&gt;&lt;/Cite&gt;&lt;Cite&gt;&lt;Author&gt;Yeh&lt;/Author&gt;&lt;Year&gt;2013&lt;/Year&gt;&lt;RecNum&gt;44&lt;/RecNum&gt;&lt;record&gt;&lt;rec-number&gt;44&lt;/rec-number&gt;&lt;foreign-keys&gt;&lt;key app="EN" db-id="5vwv0eszpxav22e2w0r5r0xq0wevxw5pwt0r" timestamp="1544619427"&gt;44&lt;/key&gt;&lt;/foreign-keys&gt;&lt;ref-type name="Journal Article"&gt;17&lt;/ref-type&gt;&lt;contributors&gt;&lt;authors&gt;&lt;author&gt;Yeh, Jennifer E&lt;/author&gt;&lt;author&gt;Toniolo, Patricia A&lt;/author&gt;&lt;author&gt;Frank, David A &lt;/author&gt;&lt;/authors&gt;&lt;/contributors&gt;&lt;titles&gt;&lt;title&gt;Targeting transcription factors: promising new strategies for cancer therapy&lt;/title&gt;&lt;secondary-title&gt;Current opinion in oncology&lt;/secondary-title&gt;&lt;/titles&gt;&lt;periodical&gt;&lt;full-title&gt;Current opinion in oncology&lt;/full-title&gt;&lt;/periodical&gt;&lt;pages&gt;652-658&lt;/pages&gt;&lt;volume&gt;25&lt;/volume&gt;&lt;number&gt;6&lt;/number&gt;&lt;dates&gt;&lt;year&gt;2013&lt;/year&gt;&lt;/dates&gt;&lt;isbn&gt;1040-8746&lt;/isbn&gt;&lt;urls&gt;&lt;/urls&gt;&lt;/record&gt;&lt;/Cite&gt;&lt;/EndNote&gt;</w:instrText>
      </w:r>
      <w:r w:rsidR="00D70E81">
        <w:rPr>
          <w:rFonts w:ascii="Times New Roman" w:hAnsi="Times New Roman" w:cs="Times New Roman"/>
          <w:sz w:val="24"/>
          <w:szCs w:val="24"/>
        </w:rPr>
        <w:fldChar w:fldCharType="separate"/>
      </w:r>
      <w:r w:rsidR="00D04D1C">
        <w:rPr>
          <w:rFonts w:ascii="Times New Roman" w:hAnsi="Times New Roman" w:cs="Times New Roman"/>
          <w:noProof/>
          <w:sz w:val="24"/>
          <w:szCs w:val="24"/>
        </w:rPr>
        <w:t>(Ordonez, 2012, Yeh et al., 2013)</w:t>
      </w:r>
      <w:r w:rsidR="00D70E81">
        <w:rPr>
          <w:rFonts w:ascii="Times New Roman" w:hAnsi="Times New Roman" w:cs="Times New Roman"/>
          <w:sz w:val="24"/>
          <w:szCs w:val="24"/>
        </w:rPr>
        <w:fldChar w:fldCharType="end"/>
      </w:r>
      <w:r w:rsidRPr="001E1845">
        <w:rPr>
          <w:rFonts w:ascii="Times New Roman" w:hAnsi="Times New Roman" w:cs="Times New Roman"/>
          <w:sz w:val="24"/>
          <w:szCs w:val="24"/>
        </w:rPr>
        <w:t xml:space="preserve">. Cancer in particular has been linked to the aberrant expression of numerous TFs, resulting in cellular transformation to a malignant state. </w:t>
      </w:r>
      <w:r>
        <w:rPr>
          <w:rFonts w:ascii="Times New Roman" w:hAnsi="Times New Roman" w:cs="Times New Roman"/>
          <w:sz w:val="24"/>
          <w:szCs w:val="24"/>
        </w:rPr>
        <w:t>A few</w:t>
      </w:r>
      <w:r w:rsidRPr="001E1845">
        <w:rPr>
          <w:rFonts w:ascii="Times New Roman" w:hAnsi="Times New Roman" w:cs="Times New Roman"/>
          <w:sz w:val="24"/>
          <w:szCs w:val="24"/>
        </w:rPr>
        <w:t xml:space="preserve"> TFs have already been identified as reliable biomarkers for cancer</w:t>
      </w:r>
      <w:r w:rsidR="00D70E81">
        <w:rPr>
          <w:rFonts w:ascii="Times New Roman" w:hAnsi="Times New Roman" w:cs="Times New Roman"/>
          <w:sz w:val="24"/>
          <w:szCs w:val="24"/>
        </w:rPr>
        <w:t xml:space="preserve"> </w:t>
      </w:r>
      <w:r w:rsidR="00D70E81">
        <w:rPr>
          <w:rFonts w:ascii="Times New Roman" w:hAnsi="Times New Roman" w:cs="Times New Roman"/>
          <w:sz w:val="24"/>
          <w:szCs w:val="24"/>
        </w:rPr>
        <w:fldChar w:fldCharType="begin">
          <w:fldData xml:space="preserve">PEVuZE5vdGU+PENpdGU+PEF1dGhvcj5EdWZmeTwvQXV0aG9yPjxZZWFyPjIwMTc8L1llYXI+PFJl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</w:fldData>
        </w:fldChar>
      </w:r>
      <w:r w:rsidR="00151607">
        <w:rPr>
          <w:rFonts w:ascii="Times New Roman" w:hAnsi="Times New Roman" w:cs="Times New Roman"/>
          <w:sz w:val="24"/>
          <w:szCs w:val="24"/>
        </w:rPr>
        <w:instrText xml:space="preserve"> ADDIN EN.CITE </w:instrText>
      </w:r>
      <w:r w:rsidR="00151607">
        <w:rPr>
          <w:rFonts w:ascii="Times New Roman" w:hAnsi="Times New Roman" w:cs="Times New Roman"/>
          <w:sz w:val="24"/>
          <w:szCs w:val="24"/>
        </w:rPr>
        <w:fldChar w:fldCharType="begin">
          <w:fldData xml:space="preserve">PEVuZE5vdGU+PENpdGU+PEF1dGhvcj5EdWZmeTwvQXV0aG9yPjxZZWFyPjIwMTc8L1llYXI+PFJl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</w:fldData>
        </w:fldChar>
      </w:r>
      <w:r w:rsidR="00151607">
        <w:rPr>
          <w:rFonts w:ascii="Times New Roman" w:hAnsi="Times New Roman" w:cs="Times New Roman"/>
          <w:sz w:val="24"/>
          <w:szCs w:val="24"/>
        </w:rPr>
        <w:instrText xml:space="preserve"> ADDIN EN.CITE.DATA </w:instrText>
      </w:r>
      <w:r w:rsidR="00151607">
        <w:rPr>
          <w:rFonts w:ascii="Times New Roman" w:hAnsi="Times New Roman" w:cs="Times New Roman"/>
          <w:sz w:val="24"/>
          <w:szCs w:val="24"/>
        </w:rPr>
      </w:r>
      <w:r w:rsidR="00151607">
        <w:rPr>
          <w:rFonts w:ascii="Times New Roman" w:hAnsi="Times New Roman" w:cs="Times New Roman"/>
          <w:sz w:val="24"/>
          <w:szCs w:val="24"/>
        </w:rPr>
        <w:fldChar w:fldCharType="end"/>
      </w:r>
      <w:r w:rsidR="00D70E81">
        <w:rPr>
          <w:rFonts w:ascii="Times New Roman" w:hAnsi="Times New Roman" w:cs="Times New Roman"/>
          <w:sz w:val="24"/>
          <w:szCs w:val="24"/>
        </w:rPr>
      </w:r>
      <w:r w:rsidR="00D70E81">
        <w:rPr>
          <w:rFonts w:ascii="Times New Roman" w:hAnsi="Times New Roman" w:cs="Times New Roman"/>
          <w:sz w:val="24"/>
          <w:szCs w:val="24"/>
        </w:rPr>
        <w:fldChar w:fldCharType="separate"/>
      </w:r>
      <w:r w:rsidR="00151607">
        <w:rPr>
          <w:rFonts w:ascii="Times New Roman" w:hAnsi="Times New Roman" w:cs="Times New Roman"/>
          <w:noProof/>
          <w:sz w:val="24"/>
          <w:szCs w:val="24"/>
        </w:rPr>
        <w:t>(Duffy et al., 2017, Littlepage et al., 2012)</w:t>
      </w:r>
      <w:r w:rsidR="00D70E81">
        <w:rPr>
          <w:rFonts w:ascii="Times New Roman" w:hAnsi="Times New Roman" w:cs="Times New Roman"/>
          <w:sz w:val="24"/>
          <w:szCs w:val="24"/>
        </w:rPr>
        <w:fldChar w:fldCharType="end"/>
      </w:r>
      <w:r w:rsidRPr="001E1845">
        <w:rPr>
          <w:rFonts w:ascii="Times New Roman" w:hAnsi="Times New Roman" w:cs="Times New Roman"/>
          <w:sz w:val="24"/>
          <w:szCs w:val="24"/>
        </w:rPr>
        <w:t xml:space="preserve">, but with an increasing number of cancer cases lacking targeted therapy and non-invasive diagnostic methods, there is a need to identify additional biomarkers of cancer to fully elucidate the molecular mechanisms of the disease and contribute to available therapeutic and diagnostic strategies.  </w:t>
      </w:r>
    </w:p>
    <w:p w14:paraId="635EC69D" w14:textId="123A5326" w:rsidR="00B06EA1" w:rsidRPr="001E1845" w:rsidRDefault="006A7F5C" w:rsidP="005D303C">
      <w:pPr>
        <w:pStyle w:val="Heading3"/>
      </w:pPr>
      <w:bookmarkStart w:id="18" w:name="_Toc536697110"/>
      <w:r>
        <w:t>1.1.8</w:t>
      </w:r>
      <w:r w:rsidR="00B06EA1" w:rsidRPr="001E1845">
        <w:t xml:space="preserve"> The Tumour Suppressor p53</w:t>
      </w:r>
      <w:bookmarkEnd w:id="18"/>
    </w:p>
    <w:p w14:paraId="45F666A0" w14:textId="3DEDFF4C" w:rsidR="00B06EA1" w:rsidRPr="001E1845" w:rsidRDefault="00B06EA1" w:rsidP="005D303C">
      <w:pPr>
        <w:spacing w:line="360" w:lineRule="auto"/>
        <w:jc w:val="both"/>
        <w:rPr>
          <w:rFonts w:ascii="Times New Roman" w:hAnsi="Times New Roman" w:cs="Times New Roman"/>
          <w:sz w:val="24"/>
          <w:szCs w:val="24"/>
        </w:rPr>
      </w:pPr>
      <w:r w:rsidRPr="001E1845">
        <w:rPr>
          <w:rFonts w:ascii="Times New Roman" w:hAnsi="Times New Roman" w:cs="Times New Roman"/>
          <w:sz w:val="24"/>
          <w:szCs w:val="24"/>
        </w:rPr>
        <w:t xml:space="preserve">The most well-known TF aberrantly expressed in cancer is the tumour suppressor p53. The protein p53 is coded by the </w:t>
      </w:r>
      <w:r w:rsidRPr="001E1845">
        <w:rPr>
          <w:rFonts w:ascii="Times New Roman" w:hAnsi="Times New Roman" w:cs="Times New Roman"/>
          <w:i/>
          <w:sz w:val="24"/>
          <w:szCs w:val="24"/>
        </w:rPr>
        <w:t>TP53</w:t>
      </w:r>
      <w:r w:rsidRPr="001E1845">
        <w:rPr>
          <w:rFonts w:ascii="Times New Roman" w:hAnsi="Times New Roman" w:cs="Times New Roman"/>
          <w:sz w:val="24"/>
          <w:szCs w:val="24"/>
        </w:rPr>
        <w:t xml:space="preserve"> gene, which is directly mutated in over 50% of human cancer cases</w:t>
      </w:r>
      <w:r w:rsidR="004D05DE">
        <w:rPr>
          <w:rFonts w:ascii="Times New Roman" w:hAnsi="Times New Roman" w:cs="Times New Roman"/>
          <w:sz w:val="24"/>
          <w:szCs w:val="24"/>
        </w:rPr>
        <w:t xml:space="preserve"> </w:t>
      </w:r>
      <w:r w:rsidR="004D05DE">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&lt;EndNote&gt;&lt;Cite&gt;&lt;Author&gt;Robles&lt;/Author&gt;&lt;Year&gt;2010&lt;/Year&gt;&lt;RecNum&gt;47&lt;/RecNum&gt;&lt;DisplayText&gt;(Robles and Harris, 2010)&lt;/DisplayText&gt;&lt;record&gt;&lt;rec-number&gt;47&lt;/rec-number&gt;&lt;foreign-keys&gt;&lt;key app="EN" db-id="5vwv0eszpxav22e2w0r5r0xq0wevxw5pwt0r" timestamp="1544619874"&gt;47&lt;/key&gt;&lt;/foreign-keys&gt;&lt;ref-type name="Journal Article"&gt;17&lt;/ref-type&gt;&lt;contributors&gt;&lt;authors&gt;&lt;author&gt;Robles, Ana I&lt;/author&gt;&lt;author&gt;Harris, Curtis C&lt;/author&gt;&lt;/authors&gt;&lt;/contributors&gt;&lt;titles&gt;&lt;title&gt;Clinical outcomes and correlates of TP53 mutations and cancer&lt;/title&gt;&lt;secondary-title&gt;Cold Spring Harbor perspectives in biology&lt;/secondary-title&gt;&lt;/titles&gt;&lt;periodical&gt;&lt;full-title&gt;Cold Spring Harbor perspectives in biology&lt;/full-title&gt;&lt;/periodical&gt;&lt;pages&gt;a001016&lt;/pages&gt;&lt;volume&gt;2&lt;/volume&gt;&lt;number&gt;3&lt;/number&gt;&lt;dates&gt;&lt;year&gt;2010&lt;/year&gt;&lt;/dates&gt;&lt;isbn&gt;1943-0264&lt;/isbn&gt;&lt;urls&gt;&lt;/urls&gt;&lt;/record&gt;&lt;/Cite&gt;&lt;/EndNote&gt;</w:instrText>
      </w:r>
      <w:r w:rsidR="004D05DE">
        <w:rPr>
          <w:rFonts w:ascii="Times New Roman" w:hAnsi="Times New Roman" w:cs="Times New Roman"/>
          <w:sz w:val="24"/>
          <w:szCs w:val="24"/>
        </w:rPr>
        <w:fldChar w:fldCharType="separate"/>
      </w:r>
      <w:r w:rsidR="00D04D1C">
        <w:rPr>
          <w:rFonts w:ascii="Times New Roman" w:hAnsi="Times New Roman" w:cs="Times New Roman"/>
          <w:noProof/>
          <w:sz w:val="24"/>
          <w:szCs w:val="24"/>
        </w:rPr>
        <w:t>(Robles and Harris, 2010)</w:t>
      </w:r>
      <w:r w:rsidR="004D05DE">
        <w:rPr>
          <w:rFonts w:ascii="Times New Roman" w:hAnsi="Times New Roman" w:cs="Times New Roman"/>
          <w:sz w:val="24"/>
          <w:szCs w:val="24"/>
        </w:rPr>
        <w:fldChar w:fldCharType="end"/>
      </w:r>
      <w:r w:rsidRPr="001E1845">
        <w:rPr>
          <w:rFonts w:ascii="Times New Roman" w:hAnsi="Times New Roman" w:cs="Times New Roman"/>
          <w:sz w:val="24"/>
          <w:szCs w:val="24"/>
        </w:rPr>
        <w:t>. In most other cancer cases, pathways involving p53 are altered indirectly. The primary function of p53 as a TF is activating numerous pathways involved in apoptosis, ce</w:t>
      </w:r>
      <w:r w:rsidR="004D05DE">
        <w:rPr>
          <w:rFonts w:ascii="Times New Roman" w:hAnsi="Times New Roman" w:cs="Times New Roman"/>
          <w:sz w:val="24"/>
          <w:szCs w:val="24"/>
        </w:rPr>
        <w:t xml:space="preserve">ll cycle arrest and senescence </w:t>
      </w:r>
      <w:r w:rsidR="004D05DE">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&lt;EndNote&gt;&lt;Cite&gt;&lt;Author&gt;Vogelstein&lt;/Author&gt;&lt;Year&gt;2000&lt;/Year&gt;&lt;RecNum&gt;48&lt;/RecNum&gt;&lt;DisplayText&gt;(Vogelstein et al., 2000)&lt;/DisplayText&gt;&lt;record&gt;&lt;rec-number&gt;48&lt;/rec-number&gt;&lt;foreign-keys&gt;&lt;key app="EN" db-id="5vwv0eszpxav22e2w0r5r0xq0wevxw5pwt0r" timestamp="1544619938"&gt;48&lt;/key&gt;&lt;/foreign-keys&gt;&lt;ref-type name="Journal Article"&gt;17&lt;/ref-type&gt;&lt;contributors&gt;&lt;authors&gt;&lt;author&gt;Vogelstein, Bert&lt;/author&gt;&lt;author&gt;Lane, David&lt;/author&gt;&lt;author&gt;Levine, Arnold J &lt;/author&gt;&lt;/authors&gt;&lt;/contributors&gt;&lt;titles&gt;&lt;title&gt;Surfing the p53 network&lt;/title&gt;&lt;secondary-title&gt;Nature&lt;/secondary-title&gt;&lt;/titles&gt;&lt;periodical&gt;&lt;full-title&gt;Nature&lt;/full-title&gt;&lt;/periodical&gt;&lt;pages&gt;307&lt;/pages&gt;&lt;volume&gt;408&lt;/volume&gt;&lt;number&gt;6810&lt;/number&gt;&lt;dates&gt;&lt;year&gt;2000&lt;/year&gt;&lt;/dates&gt;&lt;isbn&gt;1476-4687&lt;/isbn&gt;&lt;urls&gt;&lt;/urls&gt;&lt;/record&gt;&lt;/Cite&gt;&lt;/EndNote&gt;</w:instrText>
      </w:r>
      <w:r w:rsidR="004D05DE">
        <w:rPr>
          <w:rFonts w:ascii="Times New Roman" w:hAnsi="Times New Roman" w:cs="Times New Roman"/>
          <w:sz w:val="24"/>
          <w:szCs w:val="24"/>
        </w:rPr>
        <w:fldChar w:fldCharType="separate"/>
      </w:r>
      <w:r w:rsidR="00D04D1C">
        <w:rPr>
          <w:rFonts w:ascii="Times New Roman" w:hAnsi="Times New Roman" w:cs="Times New Roman"/>
          <w:noProof/>
          <w:sz w:val="24"/>
          <w:szCs w:val="24"/>
        </w:rPr>
        <w:t>(Vogelstein et al., 2000)</w:t>
      </w:r>
      <w:r w:rsidR="004D05DE">
        <w:rPr>
          <w:rFonts w:ascii="Times New Roman" w:hAnsi="Times New Roman" w:cs="Times New Roman"/>
          <w:sz w:val="24"/>
          <w:szCs w:val="24"/>
        </w:rPr>
        <w:fldChar w:fldCharType="end"/>
      </w:r>
      <w:r w:rsidRPr="001E1845">
        <w:rPr>
          <w:rFonts w:ascii="Times New Roman" w:hAnsi="Times New Roman" w:cs="Times New Roman"/>
          <w:sz w:val="24"/>
          <w:szCs w:val="24"/>
        </w:rPr>
        <w:t>. Activation of p53 is generally in response to cellular stress signals, such as ionising radiation, hypoxia, DNA mutations or chromosomal breakages</w:t>
      </w:r>
      <w:r w:rsidR="004D05DE">
        <w:rPr>
          <w:rFonts w:ascii="Times New Roman" w:hAnsi="Times New Roman" w:cs="Times New Roman"/>
          <w:sz w:val="24"/>
          <w:szCs w:val="24"/>
        </w:rPr>
        <w:t xml:space="preserve"> </w:t>
      </w:r>
      <w:r w:rsidR="004D05DE">
        <w:rPr>
          <w:rFonts w:ascii="Times New Roman" w:hAnsi="Times New Roman" w:cs="Times New Roman"/>
          <w:sz w:val="24"/>
          <w:szCs w:val="24"/>
        </w:rPr>
        <w:fldChar w:fldCharType="begin"/>
      </w:r>
      <w:r w:rsidR="006448C2">
        <w:rPr>
          <w:rFonts w:ascii="Times New Roman" w:hAnsi="Times New Roman" w:cs="Times New Roman"/>
          <w:sz w:val="24"/>
          <w:szCs w:val="24"/>
        </w:rPr>
        <w:instrText xml:space="preserve"> ADDIN EN.CITE &lt;EndNote&gt;&lt;Cite&gt;&lt;Author&gt;Bieging&lt;/Author&gt;&lt;Year&gt;2014&lt;/Year&gt;&lt;RecNum&gt;49&lt;/RecNum&gt;&lt;DisplayText&gt;(Bieging et al., 2014)&lt;/DisplayText&gt;&lt;record&gt;&lt;rec-number&gt;49&lt;/rec-number&gt;&lt;foreign-keys&gt;&lt;key app="EN" db-id="5vwv0eszpxav22e2w0r5r0xq0wevxw5pwt0r" timestamp="1544620025"&gt;49&lt;/key&gt;&lt;/foreign-keys&gt;&lt;ref-type name="Journal Article"&gt;17&lt;/ref-type&gt;&lt;contributors&gt;&lt;authors&gt;&lt;author&gt;Bieging, Kathryn T&lt;/author&gt;&lt;author&gt;Mello, Stephano Spano&lt;/author&gt;&lt;author&gt;Attardi, Laura D &lt;/author&gt;&lt;/authors&gt;&lt;/contributors&gt;&lt;titles&gt;&lt;title&gt;Unravelling mechanisms of p53-mediated tumour suppression&lt;/title&gt;&lt;secondary-title&gt;Nature Reviews Cancer&lt;/secondary-title&gt;&lt;/titles&gt;&lt;periodical&gt;&lt;full-title&gt;Nature Reviews Cancer&lt;/full-title&gt;&lt;/periodical&gt;&lt;pages&gt;359&lt;/pages&gt;&lt;volume&gt;14&lt;/volume&gt;&lt;number&gt;5&lt;/number&gt;&lt;dates&gt;&lt;year&gt;2014&lt;/year&gt;&lt;/dates&gt;&lt;isbn&gt;1474-1768&lt;/isbn&gt;&lt;urls&gt;&lt;/urls&gt;&lt;/record&gt;&lt;/Cite&gt;&lt;/EndNote&gt;</w:instrText>
      </w:r>
      <w:r w:rsidR="004D05DE">
        <w:rPr>
          <w:rFonts w:ascii="Times New Roman" w:hAnsi="Times New Roman" w:cs="Times New Roman"/>
          <w:sz w:val="24"/>
          <w:szCs w:val="24"/>
        </w:rPr>
        <w:fldChar w:fldCharType="separate"/>
      </w:r>
      <w:r w:rsidR="00D04D1C">
        <w:rPr>
          <w:rFonts w:ascii="Times New Roman" w:hAnsi="Times New Roman" w:cs="Times New Roman"/>
          <w:noProof/>
          <w:sz w:val="24"/>
          <w:szCs w:val="24"/>
        </w:rPr>
        <w:t>(Bieging et al., 2014)</w:t>
      </w:r>
      <w:r w:rsidR="004D05DE">
        <w:rPr>
          <w:rFonts w:ascii="Times New Roman" w:hAnsi="Times New Roman" w:cs="Times New Roman"/>
          <w:sz w:val="24"/>
          <w:szCs w:val="24"/>
        </w:rPr>
        <w:fldChar w:fldCharType="end"/>
      </w:r>
      <w:r w:rsidRPr="001E1845">
        <w:rPr>
          <w:rFonts w:ascii="Times New Roman" w:hAnsi="Times New Roman" w:cs="Times New Roman"/>
          <w:sz w:val="24"/>
          <w:szCs w:val="24"/>
        </w:rPr>
        <w:t xml:space="preserve">. p53 prevents replication until the damage is repaired or, if necessary, induces apoptosis to prevent the replication of mutated cells. Loss of p53 function leads to the accumulation of damaged cells, which may have increased proliferative capabilities, leading to the formation of tumours. </w:t>
      </w:r>
      <w:r w:rsidRPr="001E1845">
        <w:rPr>
          <w:rFonts w:ascii="Times New Roman" w:hAnsi="Times New Roman" w:cs="Times New Roman"/>
          <w:i/>
          <w:sz w:val="24"/>
          <w:szCs w:val="24"/>
        </w:rPr>
        <w:t>TP53</w:t>
      </w:r>
      <w:r w:rsidRPr="001E1845">
        <w:rPr>
          <w:rFonts w:ascii="Times New Roman" w:hAnsi="Times New Roman" w:cs="Times New Roman"/>
          <w:sz w:val="24"/>
          <w:szCs w:val="24"/>
        </w:rPr>
        <w:t xml:space="preserve"> is frequently mutated in breast cancer, and the type of p53 deactivation (e.g. point mutation, insertion/deletion mutation or </w:t>
      </w:r>
      <w:r w:rsidRPr="001E1845">
        <w:rPr>
          <w:rFonts w:ascii="Times New Roman" w:hAnsi="Times New Roman" w:cs="Times New Roman"/>
          <w:i/>
          <w:sz w:val="24"/>
          <w:szCs w:val="24"/>
        </w:rPr>
        <w:t>MDM2</w:t>
      </w:r>
      <w:r w:rsidRPr="001E1845">
        <w:rPr>
          <w:rFonts w:ascii="Times New Roman" w:hAnsi="Times New Roman" w:cs="Times New Roman"/>
          <w:sz w:val="24"/>
          <w:szCs w:val="24"/>
        </w:rPr>
        <w:t xml:space="preserve"> amplification) correlates with different molecular subtypes of breast cancer</w:t>
      </w:r>
      <w:r w:rsidR="00912498">
        <w:rPr>
          <w:rFonts w:ascii="Times New Roman" w:hAnsi="Times New Roman" w:cs="Times New Roman"/>
          <w:sz w:val="24"/>
          <w:szCs w:val="24"/>
        </w:rPr>
        <w:t xml:space="preserve"> </w:t>
      </w:r>
      <w:r w:rsidR="00912498">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&lt;EndNote&gt;&lt;Cite&gt;&lt;Author&gt;Silwal-Pandit&lt;/Author&gt;&lt;Year&gt;2014&lt;/Year&gt;&lt;RecNum&gt;50&lt;/RecNum&gt;&lt;DisplayText&gt;(Silwal-Pandit et al., 2014)&lt;/DisplayText&gt;&lt;record&gt;&lt;rec-number&gt;50&lt;/rec-number&gt;&lt;foreign-keys&gt;&lt;key app="EN" db-id="5vwv0eszpxav22e2w0r5r0xq0wevxw5pwt0r" timestamp="1544620088"&gt;50&lt;/key&gt;&lt;/foreign-keys&gt;&lt;ref-type name="Journal Article"&gt;17&lt;/ref-type&gt;&lt;contributors&gt;&lt;authors&gt;&lt;author&gt;Silwal-Pandit, Laxmi&lt;/author&gt;&lt;author&gt;Vollan, Hans Kristian Moen&lt;/author&gt;&lt;author&gt;Chin, Suet-Feung&lt;/author&gt;&lt;author&gt;Rueda, Oscar M&lt;/author&gt;&lt;author&gt;McKinney, Steven&lt;/author&gt;&lt;author&gt;Osako, Tomo&lt;/author&gt;&lt;author&gt;Quigley, David A&lt;/author&gt;&lt;author&gt;Kristensen, Vessela N&lt;/author&gt;&lt;author&gt;Aparicio, Samuel&lt;/author&gt;&lt;author&gt;Børresen-Dale, Anne-Lise&lt;/author&gt;&lt;/authors&gt;&lt;/contributors&gt;&lt;titles&gt;&lt;title&gt;TP53 mutation spectrum in breast cancer is subtype specific and has distinct prognostic relevance&lt;/title&gt;&lt;secondary-title&gt;Clinical Cancer Research&lt;/secondary-title&gt;&lt;/titles&gt;&lt;periodical&gt;&lt;full-title&gt;Clinical cancer research&lt;/full-title&gt;&lt;/periodical&gt;&lt;dates&gt;&lt;year&gt;2014&lt;/year&gt;&lt;/dates&gt;&lt;isbn&gt;1078-0432&lt;/isbn&gt;&lt;urls&gt;&lt;/urls&gt;&lt;/record&gt;&lt;/Cite&gt;&lt;/EndNote&gt;</w:instrText>
      </w:r>
      <w:r w:rsidR="00912498">
        <w:rPr>
          <w:rFonts w:ascii="Times New Roman" w:hAnsi="Times New Roman" w:cs="Times New Roman"/>
          <w:sz w:val="24"/>
          <w:szCs w:val="24"/>
        </w:rPr>
        <w:fldChar w:fldCharType="separate"/>
      </w:r>
      <w:r w:rsidR="004C3F88">
        <w:rPr>
          <w:rFonts w:ascii="Times New Roman" w:hAnsi="Times New Roman" w:cs="Times New Roman"/>
          <w:noProof/>
          <w:sz w:val="24"/>
          <w:szCs w:val="24"/>
        </w:rPr>
        <w:t>(Silwal-Pandit et al., 2014)</w:t>
      </w:r>
      <w:r w:rsidR="00912498">
        <w:rPr>
          <w:rFonts w:ascii="Times New Roman" w:hAnsi="Times New Roman" w:cs="Times New Roman"/>
          <w:sz w:val="24"/>
          <w:szCs w:val="24"/>
        </w:rPr>
        <w:fldChar w:fldCharType="end"/>
      </w:r>
      <w:r w:rsidRPr="001E1845">
        <w:rPr>
          <w:rFonts w:ascii="Times New Roman" w:hAnsi="Times New Roman" w:cs="Times New Roman"/>
          <w:sz w:val="24"/>
          <w:szCs w:val="24"/>
        </w:rPr>
        <w:t xml:space="preserve">. p53 shows prognostic value in a variety of cancer, especially when combined with other biomarkers, but since its function is perturbed in such a wide variety of cancers, it lacks the specificity needed to differentiate between specific subtypes of breast cancer on its own. </w:t>
      </w:r>
    </w:p>
    <w:p w14:paraId="18CBF00E" w14:textId="08A1A56F" w:rsidR="00B06EA1" w:rsidRPr="001E1845" w:rsidRDefault="006A7F5C" w:rsidP="005D303C">
      <w:pPr>
        <w:pStyle w:val="Heading3"/>
      </w:pPr>
      <w:bookmarkStart w:id="19" w:name="_Toc536697111"/>
      <w:r>
        <w:t>1.1.9</w:t>
      </w:r>
      <w:r w:rsidR="00B06EA1" w:rsidRPr="001E1845">
        <w:t xml:space="preserve"> The Estrogen Receptor</w:t>
      </w:r>
      <w:bookmarkEnd w:id="19"/>
    </w:p>
    <w:p w14:paraId="62C4FA16" w14:textId="03341C33" w:rsidR="00B06EA1" w:rsidRPr="001E1845" w:rsidRDefault="00B06EA1" w:rsidP="005D303C">
      <w:pPr>
        <w:spacing w:line="360" w:lineRule="auto"/>
        <w:jc w:val="both"/>
        <w:rPr>
          <w:rFonts w:ascii="Times New Roman" w:hAnsi="Times New Roman" w:cs="Times New Roman"/>
          <w:sz w:val="24"/>
          <w:szCs w:val="24"/>
        </w:rPr>
      </w:pPr>
      <w:r w:rsidRPr="001E1845">
        <w:rPr>
          <w:rFonts w:ascii="Times New Roman" w:hAnsi="Times New Roman" w:cs="Times New Roman"/>
          <w:sz w:val="24"/>
          <w:szCs w:val="24"/>
        </w:rPr>
        <w:t>A biomarker commonly used to differentiate between breast cancer subtypes is the nuclear receptor ERα. As described above, this TF is regulated by the steroid hormone estrogen. It has a variety of functions in neuroendocrine, skeletal and cardiovascular processes, but is primarily a regulator of the female reproductive system</w:t>
      </w:r>
      <w:r w:rsidR="00912498">
        <w:rPr>
          <w:rFonts w:ascii="Times New Roman" w:hAnsi="Times New Roman" w:cs="Times New Roman"/>
          <w:sz w:val="24"/>
          <w:szCs w:val="24"/>
        </w:rPr>
        <w:t xml:space="preserve"> </w:t>
      </w:r>
      <w:r w:rsidR="00912498">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&lt;EndNote&gt;&lt;Cite&gt;&lt;Author&gt;Swedenborg&lt;/Author&gt;&lt;Year&gt;2009&lt;/Year&gt;&lt;RecNum&gt;51&lt;/RecNum&gt;&lt;DisplayText&gt;(Swedenborg et al., 2009)&lt;/DisplayText&gt;&lt;record&gt;&lt;rec-number&gt;51&lt;/rec-number&gt;&lt;foreign-keys&gt;&lt;key app="EN" db-id="5vwv0eszpxav22e2w0r5r0xq0wevxw5pwt0r" timestamp="1544620212"&gt;51&lt;/key&gt;&lt;/foreign-keys&gt;&lt;ref-type name="Journal Article"&gt;17&lt;/ref-type&gt;&lt;contributors&gt;&lt;authors&gt;&lt;author&gt;Swedenborg, Elin&lt;/author&gt;&lt;author&gt;Power, Krista A&lt;/author&gt;&lt;author&gt;Cai, Wen&lt;/author&gt;&lt;author&gt;Pongratz, Ingemar&lt;/author&gt;&lt;author&gt;Rüegg, Joëlle&lt;/author&gt;&lt;/authors&gt;&lt;/contributors&gt;&lt;titles&gt;&lt;title&gt;Regulation of estrogen receptor beta activity and implications in health and disease&lt;/title&gt;&lt;secondary-title&gt;Cellular Molecular Life Sciences&lt;/secondary-title&gt;&lt;/titles&gt;&lt;periodical&gt;&lt;full-title&gt;Cellular molecular life sciences&lt;/full-title&gt;&lt;/periodical&gt;&lt;pages&gt;3873-3894&lt;/pages&gt;&lt;volume&gt;66&lt;/volume&gt;&lt;number&gt;24&lt;/number&gt;&lt;dates&gt;&lt;year&gt;2009&lt;/year&gt;&lt;/dates&gt;&lt;isbn&gt;1420-682X&lt;/isbn&gt;&lt;urls&gt;&lt;/urls&gt;&lt;/record&gt;&lt;/Cite&gt;&lt;/EndNote&gt;</w:instrText>
      </w:r>
      <w:r w:rsidR="00912498">
        <w:rPr>
          <w:rFonts w:ascii="Times New Roman" w:hAnsi="Times New Roman" w:cs="Times New Roman"/>
          <w:sz w:val="24"/>
          <w:szCs w:val="24"/>
        </w:rPr>
        <w:fldChar w:fldCharType="separate"/>
      </w:r>
      <w:r w:rsidR="004C3F88">
        <w:rPr>
          <w:rFonts w:ascii="Times New Roman" w:hAnsi="Times New Roman" w:cs="Times New Roman"/>
          <w:noProof/>
          <w:sz w:val="24"/>
          <w:szCs w:val="24"/>
        </w:rPr>
        <w:t>(Swedenborg et al., 2009)</w:t>
      </w:r>
      <w:r w:rsidR="00912498">
        <w:rPr>
          <w:rFonts w:ascii="Times New Roman" w:hAnsi="Times New Roman" w:cs="Times New Roman"/>
          <w:sz w:val="24"/>
          <w:szCs w:val="24"/>
        </w:rPr>
        <w:fldChar w:fldCharType="end"/>
      </w:r>
      <w:r w:rsidRPr="001E1845">
        <w:rPr>
          <w:rFonts w:ascii="Times New Roman" w:hAnsi="Times New Roman" w:cs="Times New Roman"/>
          <w:sz w:val="24"/>
          <w:szCs w:val="24"/>
        </w:rPr>
        <w:t>. ERα mediates proliferative pathways, linking it to estrogen-dependent tumorigenesis primarily in the breast and ovaries, and occasionally in the prostate and colon</w:t>
      </w:r>
      <w:r w:rsidR="00912498">
        <w:rPr>
          <w:rFonts w:ascii="Times New Roman" w:hAnsi="Times New Roman" w:cs="Times New Roman"/>
          <w:sz w:val="24"/>
          <w:szCs w:val="24"/>
        </w:rPr>
        <w:t xml:space="preserve"> </w:t>
      </w:r>
      <w:r w:rsidR="00912498">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&lt;EndNote&gt;&lt;Cite&gt;&lt;Author&gt;Shang&lt;/Author&gt;&lt;Year&gt;2007&lt;/Year&gt;&lt;RecNum&gt;52&lt;/RecNum&gt;&lt;DisplayText&gt;(Shang, 2007)&lt;/DisplayText&gt;&lt;record&gt;&lt;rec-number&gt;52&lt;/rec-number&gt;&lt;foreign-keys&gt;&lt;key app="EN" db-id="5vwv0eszpxav22e2w0r5r0xq0wevxw5pwt0r" timestamp="1544620266"&gt;52&lt;/key&gt;&lt;/foreign-keys&gt;&lt;ref-type name="Journal Article"&gt;17&lt;/ref-type&gt;&lt;contributors&gt;&lt;authors&gt;&lt;author&gt;Shang, Yongfeng &lt;/author&gt;&lt;/authors&gt;&lt;/contributors&gt;&lt;titles&gt;&lt;title&gt;Hormones and cancer&lt;/title&gt;&lt;secondary-title&gt;Cell research&lt;/secondary-title&gt;&lt;/titles&gt;&lt;periodical&gt;&lt;full-title&gt;Cell research&lt;/full-title&gt;&lt;/periodical&gt;&lt;pages&gt;277&lt;/pages&gt;&lt;volume&gt;17&lt;/volume&gt;&lt;number&gt;4&lt;/number&gt;&lt;dates&gt;&lt;year&gt;2007&lt;/year&gt;&lt;/dates&gt;&lt;isbn&gt;1748-7838&lt;/isbn&gt;&lt;urls&gt;&lt;/urls&gt;&lt;/record&gt;&lt;/Cite&gt;&lt;/EndNote&gt;</w:instrText>
      </w:r>
      <w:r w:rsidR="00912498">
        <w:rPr>
          <w:rFonts w:ascii="Times New Roman" w:hAnsi="Times New Roman" w:cs="Times New Roman"/>
          <w:sz w:val="24"/>
          <w:szCs w:val="24"/>
        </w:rPr>
        <w:fldChar w:fldCharType="separate"/>
      </w:r>
      <w:r w:rsidR="004C3F88">
        <w:rPr>
          <w:rFonts w:ascii="Times New Roman" w:hAnsi="Times New Roman" w:cs="Times New Roman"/>
          <w:noProof/>
          <w:sz w:val="24"/>
          <w:szCs w:val="24"/>
        </w:rPr>
        <w:t>(Shang, 2007)</w:t>
      </w:r>
      <w:r w:rsidR="00912498">
        <w:rPr>
          <w:rFonts w:ascii="Times New Roman" w:hAnsi="Times New Roman" w:cs="Times New Roman"/>
          <w:sz w:val="24"/>
          <w:szCs w:val="24"/>
        </w:rPr>
        <w:fldChar w:fldCharType="end"/>
      </w:r>
      <w:r w:rsidRPr="001E1845">
        <w:rPr>
          <w:rFonts w:ascii="Times New Roman" w:hAnsi="Times New Roman" w:cs="Times New Roman"/>
          <w:sz w:val="24"/>
          <w:szCs w:val="24"/>
        </w:rPr>
        <w:t>. ERα forms a homodimer when activated though estrogen binding, allowin</w:t>
      </w:r>
      <w:r w:rsidR="00587BE3">
        <w:rPr>
          <w:rFonts w:ascii="Times New Roman" w:hAnsi="Times New Roman" w:cs="Times New Roman"/>
          <w:sz w:val="24"/>
          <w:szCs w:val="24"/>
        </w:rPr>
        <w:t>g it to bind ERE regions on DNA</w:t>
      </w:r>
      <w:r w:rsidRPr="001E1845">
        <w:rPr>
          <w:rFonts w:ascii="Times New Roman" w:hAnsi="Times New Roman" w:cs="Times New Roman"/>
          <w:sz w:val="24"/>
          <w:szCs w:val="24"/>
        </w:rPr>
        <w:t xml:space="preserve"> </w:t>
      </w:r>
      <w:r w:rsidR="00587BE3">
        <w:rPr>
          <w:rFonts w:ascii="Times New Roman" w:hAnsi="Times New Roman" w:cs="Times New Roman"/>
          <w:sz w:val="24"/>
          <w:szCs w:val="24"/>
        </w:rPr>
        <w:t>and activate</w:t>
      </w:r>
      <w:r w:rsidRPr="001E1845">
        <w:rPr>
          <w:rFonts w:ascii="Times New Roman" w:hAnsi="Times New Roman" w:cs="Times New Roman"/>
          <w:sz w:val="24"/>
          <w:szCs w:val="24"/>
        </w:rPr>
        <w:t xml:space="preserve"> </w:t>
      </w:r>
      <w:r w:rsidRPr="001E1845">
        <w:rPr>
          <w:rFonts w:ascii="Times New Roman" w:hAnsi="Times New Roman" w:cs="Times New Roman"/>
          <w:sz w:val="24"/>
          <w:szCs w:val="24"/>
        </w:rPr>
        <w:lastRenderedPageBreak/>
        <w:t>its target genes</w:t>
      </w:r>
      <w:r w:rsidR="00912498">
        <w:rPr>
          <w:rFonts w:ascii="Times New Roman" w:hAnsi="Times New Roman" w:cs="Times New Roman"/>
          <w:sz w:val="24"/>
          <w:szCs w:val="24"/>
        </w:rPr>
        <w:t xml:space="preserve"> </w:t>
      </w:r>
      <w:r w:rsidR="00912498">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&lt;EndNote&gt;&lt;Cite&gt;&lt;Author&gt;Jerry&lt;/Author&gt;&lt;Year&gt;2010&lt;/Year&gt;&lt;RecNum&gt;53&lt;/RecNum&gt;&lt;DisplayText&gt;(Jerry et al., 2010)&lt;/DisplayText&gt;&lt;record&gt;&lt;rec-number&gt;53&lt;/rec-number&gt;&lt;foreign-keys&gt;&lt;key app="EN" db-id="5vwv0eszpxav22e2w0r5r0xq0wevxw5pwt0r" timestamp="1544620324"&gt;53&lt;/key&gt;&lt;/foreign-keys&gt;&lt;ref-type name="Journal Article"&gt;17&lt;/ref-type&gt;&lt;contributors&gt;&lt;authors&gt;&lt;author&gt;Jerry, D Joseph&lt;/author&gt;&lt;author&gt;Dunphy, Karen A&lt;/author&gt;&lt;author&gt;Hagen, Mary J &lt;/author&gt;&lt;/authors&gt;&lt;/contributors&gt;&lt;titles&gt;&lt;title&gt;Estrogens, regulation of p53 and breast cancer risk: a balancing act&lt;/title&gt;&lt;secondary-title&gt;Cellular molecular life sciences&lt;/secondary-title&gt;&lt;/titles&gt;&lt;periodical&gt;&lt;full-title&gt;Cellular molecular life sciences&lt;/full-title&gt;&lt;/periodical&gt;&lt;pages&gt;1017-1023&lt;/pages&gt;&lt;volume&gt;67&lt;/volume&gt;&lt;number&gt;7&lt;/number&gt;&lt;dates&gt;&lt;year&gt;2010&lt;/year&gt;&lt;/dates&gt;&lt;isbn&gt;1420-682X&lt;/isbn&gt;&lt;urls&gt;&lt;/urls&gt;&lt;/record&gt;&lt;/Cite&gt;&lt;/EndNote&gt;</w:instrText>
      </w:r>
      <w:r w:rsidR="00912498">
        <w:rPr>
          <w:rFonts w:ascii="Times New Roman" w:hAnsi="Times New Roman" w:cs="Times New Roman"/>
          <w:sz w:val="24"/>
          <w:szCs w:val="24"/>
        </w:rPr>
        <w:fldChar w:fldCharType="separate"/>
      </w:r>
      <w:r w:rsidR="00D04D1C">
        <w:rPr>
          <w:rFonts w:ascii="Times New Roman" w:hAnsi="Times New Roman" w:cs="Times New Roman"/>
          <w:noProof/>
          <w:sz w:val="24"/>
          <w:szCs w:val="24"/>
        </w:rPr>
        <w:t>(Jerry et al., 2010)</w:t>
      </w:r>
      <w:r w:rsidR="00912498">
        <w:rPr>
          <w:rFonts w:ascii="Times New Roman" w:hAnsi="Times New Roman" w:cs="Times New Roman"/>
          <w:sz w:val="24"/>
          <w:szCs w:val="24"/>
        </w:rPr>
        <w:fldChar w:fldCharType="end"/>
      </w:r>
      <w:r w:rsidRPr="001E1845">
        <w:rPr>
          <w:rFonts w:ascii="Times New Roman" w:hAnsi="Times New Roman" w:cs="Times New Roman"/>
          <w:sz w:val="24"/>
          <w:szCs w:val="24"/>
        </w:rPr>
        <w:t>. ERα can also be activated in the absence of estrogen via interactions with other TFs such as p53, RUNX1 and NF-κB</w:t>
      </w:r>
      <w:r w:rsidR="00912498">
        <w:rPr>
          <w:rFonts w:ascii="Times New Roman" w:hAnsi="Times New Roman" w:cs="Times New Roman"/>
          <w:sz w:val="24"/>
          <w:szCs w:val="24"/>
        </w:rPr>
        <w:t xml:space="preserve"> </w:t>
      </w:r>
      <w:r w:rsidR="00912498">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&lt;EndNote&gt;&lt;Cite&gt;&lt;Author&gt;Jerry&lt;/Author&gt;&lt;Year&gt;2010&lt;/Year&gt;&lt;RecNum&gt;53&lt;/RecNum&gt;&lt;DisplayText&gt;(Jerry et al., 2010, Stender et al., 2010)&lt;/DisplayText&gt;&lt;record&gt;&lt;rec-number&gt;53&lt;/rec-number&gt;&lt;foreign-keys&gt;&lt;key app="EN" db-id="5vwv0eszpxav22e2w0r5r0xq0wevxw5pwt0r" timestamp="1544620324"&gt;53&lt;/key&gt;&lt;/foreign-keys&gt;&lt;ref-type name="Journal Article"&gt;17&lt;/ref-type&gt;&lt;contributors&gt;&lt;authors&gt;&lt;author&gt;Jerry, D Joseph&lt;/author&gt;&lt;author&gt;Dunphy, Karen A&lt;/author&gt;&lt;author&gt;Hagen, Mary J &lt;/author&gt;&lt;/authors&gt;&lt;/contributors&gt;&lt;titles&gt;&lt;title&gt;Estrogens, regulation of p53 and breast cancer risk: a balancing act&lt;/title&gt;&lt;secondary-title&gt;Cellular molecular life sciences&lt;/secondary-title&gt;&lt;/titles&gt;&lt;periodical&gt;&lt;full-title&gt;Cellular molecular life sciences&lt;/full-title&gt;&lt;/periodical&gt;&lt;pages&gt;1017-1023&lt;/pages&gt;&lt;volume&gt;67&lt;/volume&gt;&lt;number&gt;7&lt;/number&gt;&lt;dates&gt;&lt;year&gt;2010&lt;/year&gt;&lt;/dates&gt;&lt;isbn&gt;1420-682X&lt;/isbn&gt;&lt;urls&gt;&lt;/urls&gt;&lt;/record&gt;&lt;/Cite&gt;&lt;Cite&gt;&lt;Author&gt;Stender&lt;/Author&gt;&lt;Year&gt;2010&lt;/Year&gt;&lt;RecNum&gt;54&lt;/RecNum&gt;&lt;record&gt;&lt;rec-number&gt;54&lt;/rec-number&gt;&lt;foreign-keys&gt;&lt;key app="EN" db-id="5vwv0eszpxav22e2w0r5r0xq0wevxw5pwt0r" timestamp="1544620366"&gt;54&lt;/key&gt;&lt;/foreign-keys&gt;&lt;ref-type name="Journal Article"&gt;17&lt;/ref-type&gt;&lt;contributors&gt;&lt;authors&gt;&lt;author&gt;Stender, Joshua D&lt;/author&gt;&lt;author&gt;Kim, Kyuri&lt;/author&gt;&lt;author&gt;Charn, Tze Howe&lt;/author&gt;&lt;author&gt;Komm, Barry&lt;/author&gt;&lt;author&gt;Chang, Ken CN&lt;/author&gt;&lt;author&gt;Kraus, W Lee&lt;/author&gt;&lt;author&gt;Benner, Christopher&lt;/author&gt;&lt;author&gt;Glass, Christopher K&lt;/author&gt;&lt;author&gt;Katzenellenbogen, Benita S&lt;/author&gt;&lt;/authors&gt;&lt;/contributors&gt;&lt;titles&gt;&lt;title&gt;Genome-wide analysis of estrogen receptor α DNA binding and tethering mechanisms identifies Runx1 as a novel tethering factor in receptor-mediated transcriptional activation&lt;/title&gt;&lt;secondary-title&gt;Molecular cellular biology&lt;/secondary-title&gt;&lt;/titles&gt;&lt;periodical&gt;&lt;full-title&gt;Molecular cellular biology&lt;/full-title&gt;&lt;/periodical&gt;&lt;pages&gt;3943-3955&lt;/pages&gt;&lt;volume&gt;30&lt;/volume&gt;&lt;number&gt;16&lt;/number&gt;&lt;dates&gt;&lt;year&gt;2010&lt;/year&gt;&lt;/dates&gt;&lt;isbn&gt;0270-7306&lt;/isbn&gt;&lt;urls&gt;&lt;/urls&gt;&lt;/record&gt;&lt;/Cite&gt;&lt;/EndNote&gt;</w:instrText>
      </w:r>
      <w:r w:rsidR="00912498">
        <w:rPr>
          <w:rFonts w:ascii="Times New Roman" w:hAnsi="Times New Roman" w:cs="Times New Roman"/>
          <w:sz w:val="24"/>
          <w:szCs w:val="24"/>
        </w:rPr>
        <w:fldChar w:fldCharType="separate"/>
      </w:r>
      <w:r w:rsidR="00D04D1C">
        <w:rPr>
          <w:rFonts w:ascii="Times New Roman" w:hAnsi="Times New Roman" w:cs="Times New Roman"/>
          <w:noProof/>
          <w:sz w:val="24"/>
          <w:szCs w:val="24"/>
        </w:rPr>
        <w:t>(Jerry et al., 2010, Stender et al., 2010)</w:t>
      </w:r>
      <w:r w:rsidR="00912498">
        <w:rPr>
          <w:rFonts w:ascii="Times New Roman" w:hAnsi="Times New Roman" w:cs="Times New Roman"/>
          <w:sz w:val="24"/>
          <w:szCs w:val="24"/>
        </w:rPr>
        <w:fldChar w:fldCharType="end"/>
      </w:r>
      <w:r w:rsidRPr="001E1845">
        <w:rPr>
          <w:rFonts w:ascii="Times New Roman" w:hAnsi="Times New Roman" w:cs="Times New Roman"/>
          <w:sz w:val="24"/>
          <w:szCs w:val="24"/>
        </w:rPr>
        <w:t>. ERα positive (ER+) breast cancer subtypes overexpress ERα, increasing sensitivity to the proliferation-stimulating effects of estrogen</w:t>
      </w:r>
      <w:r w:rsidR="008C5723">
        <w:rPr>
          <w:rFonts w:ascii="Times New Roman" w:hAnsi="Times New Roman" w:cs="Times New Roman"/>
          <w:sz w:val="24"/>
          <w:szCs w:val="24"/>
        </w:rPr>
        <w:t xml:space="preserve"> </w:t>
      </w:r>
      <w:r w:rsidR="008C5723">
        <w:rPr>
          <w:rFonts w:ascii="Times New Roman" w:hAnsi="Times New Roman" w:cs="Times New Roman"/>
          <w:sz w:val="24"/>
          <w:szCs w:val="24"/>
        </w:rPr>
        <w:fldChar w:fldCharType="begin"/>
      </w:r>
      <w:r w:rsidR="00917132">
        <w:rPr>
          <w:rFonts w:ascii="Times New Roman" w:hAnsi="Times New Roman" w:cs="Times New Roman"/>
          <w:sz w:val="24"/>
          <w:szCs w:val="24"/>
        </w:rPr>
        <w:instrText xml:space="preserve"> ADDIN EN.CITE &lt;EndNote&gt;&lt;Cite&gt;&lt;Author&gt;Weigel&lt;/Author&gt;&lt;Year&gt;2010&lt;/Year&gt;&lt;RecNum&gt;55&lt;/RecNum&gt;&lt;DisplayText&gt;(Weigel and Dowsett, 2010)&lt;/DisplayText&gt;&lt;record&gt;&lt;rec-number&gt;55&lt;/rec-number&gt;&lt;foreign-keys&gt;&lt;key app="EN" db-id="5vwv0eszpxav22e2w0r5r0xq0wevxw5pwt0r" timestamp="1544620413"&gt;55&lt;/key&gt;&lt;/foreign-keys&gt;&lt;ref-type name="Journal Article"&gt;17&lt;/ref-type&gt;&lt;contributors&gt;&lt;authors&gt;&lt;author&gt;Weigel, Marion T&lt;/author&gt;&lt;author&gt;Dowsett, Mitch &lt;/author&gt;&lt;/authors&gt;&lt;/contributors&gt;&lt;titles&gt;&lt;title&gt;Current and emerging biomarkers in breast cancer: prognosis and prediction&lt;/title&gt;&lt;secondary-title&gt;&amp;#xD;Endocrine-related cancer&lt;/secondary-title&gt;&lt;/titles&gt;&lt;pages&gt;R245-R262&lt;/pages&gt;&lt;volume&gt;17&lt;/volume&gt;&lt;number&gt;4&lt;/number&gt;&lt;dates&gt;&lt;year&gt;2010&lt;/year&gt;&lt;/dates&gt;&lt;isbn&gt;1351-0088&lt;/isbn&gt;&lt;urls&gt;&lt;/urls&gt;&lt;/record&gt;&lt;/Cite&gt;&lt;/EndNote&gt;</w:instrText>
      </w:r>
      <w:r w:rsidR="008C5723">
        <w:rPr>
          <w:rFonts w:ascii="Times New Roman" w:hAnsi="Times New Roman" w:cs="Times New Roman"/>
          <w:sz w:val="24"/>
          <w:szCs w:val="24"/>
        </w:rPr>
        <w:fldChar w:fldCharType="separate"/>
      </w:r>
      <w:r w:rsidR="008C5723">
        <w:rPr>
          <w:rFonts w:ascii="Times New Roman" w:hAnsi="Times New Roman" w:cs="Times New Roman"/>
          <w:noProof/>
          <w:sz w:val="24"/>
          <w:szCs w:val="24"/>
        </w:rPr>
        <w:t>(Weigel and Dowsett, 2010)</w:t>
      </w:r>
      <w:r w:rsidR="008C5723">
        <w:rPr>
          <w:rFonts w:ascii="Times New Roman" w:hAnsi="Times New Roman" w:cs="Times New Roman"/>
          <w:sz w:val="24"/>
          <w:szCs w:val="24"/>
        </w:rPr>
        <w:fldChar w:fldCharType="end"/>
      </w:r>
      <w:r w:rsidRPr="001E1845">
        <w:rPr>
          <w:rFonts w:ascii="Times New Roman" w:hAnsi="Times New Roman" w:cs="Times New Roman"/>
          <w:sz w:val="24"/>
          <w:szCs w:val="24"/>
        </w:rPr>
        <w:t xml:space="preserve">. This leads to an increase in proliferation and an accumulation of cells required for tumorigenesis. In contrast, ERα-negative (ER-) breast cancer cells do not overexpress ERα and do not require estrogen for proliferation. They are therefore not responsive to endocrine therapy, such as selective estrogen receptor modulators (SERMs) (e.g. </w:t>
      </w:r>
      <w:r w:rsidR="002D225B">
        <w:rPr>
          <w:rFonts w:ascii="Times New Roman" w:hAnsi="Times New Roman" w:cs="Times New Roman"/>
          <w:sz w:val="24"/>
          <w:szCs w:val="24"/>
        </w:rPr>
        <w:t>T</w:t>
      </w:r>
      <w:r w:rsidRPr="001E1845">
        <w:rPr>
          <w:rFonts w:ascii="Times New Roman" w:hAnsi="Times New Roman" w:cs="Times New Roman"/>
          <w:sz w:val="24"/>
          <w:szCs w:val="24"/>
        </w:rPr>
        <w:t>amoxifen), or aromatase inhibitors (e.g. Letrozole), which are usually used to treat ER+ breast cancer types. This makes ERα an important biomarker in breast cancer, as it indicates the sensitivity of the tumour to endocrine therapy. ER status also predicts the response to chemotherapy, with ER- tumours responding better to neoadjuvant chemotherapeutic treatment</w:t>
      </w:r>
      <w:r w:rsidR="008C5723">
        <w:rPr>
          <w:rFonts w:ascii="Times New Roman" w:hAnsi="Times New Roman" w:cs="Times New Roman"/>
          <w:sz w:val="24"/>
          <w:szCs w:val="24"/>
        </w:rPr>
        <w:t xml:space="preserve"> </w:t>
      </w:r>
      <w:r w:rsidR="008C5723">
        <w:rPr>
          <w:rFonts w:ascii="Times New Roman" w:hAnsi="Times New Roman" w:cs="Times New Roman"/>
          <w:sz w:val="24"/>
          <w:szCs w:val="24"/>
        </w:rPr>
        <w:fldChar w:fldCharType="begin"/>
      </w:r>
      <w:r w:rsidR="00917132">
        <w:rPr>
          <w:rFonts w:ascii="Times New Roman" w:hAnsi="Times New Roman" w:cs="Times New Roman"/>
          <w:sz w:val="24"/>
          <w:szCs w:val="24"/>
        </w:rPr>
        <w:instrText xml:space="preserve"> ADDIN EN.CITE &lt;EndNote&gt;&lt;Cite&gt;&lt;Author&gt;Weigel&lt;/Author&gt;&lt;Year&gt;2010&lt;/Year&gt;&lt;RecNum&gt;55&lt;/RecNum&gt;&lt;DisplayText&gt;(Weigel and Dowsett, 2010)&lt;/DisplayText&gt;&lt;record&gt;&lt;rec-number&gt;55&lt;/rec-number&gt;&lt;foreign-keys&gt;&lt;key app="EN" db-id="5vwv0eszpxav22e2w0r5r0xq0wevxw5pwt0r" timestamp="1544620413"&gt;55&lt;/key&gt;&lt;/foreign-keys&gt;&lt;ref-type name="Journal Article"&gt;17&lt;/ref-type&gt;&lt;contributors&gt;&lt;authors&gt;&lt;author&gt;Weigel, Marion T&lt;/author&gt;&lt;author&gt;Dowsett, Mitch &lt;/author&gt;&lt;/authors&gt;&lt;/contributors&gt;&lt;titles&gt;&lt;title&gt;Current and emerging biomarkers in breast cancer: prognosis and prediction&lt;/title&gt;&lt;secondary-title&gt;&amp;#xD;Endocrine-related cancer&lt;/secondary-title&gt;&lt;/titles&gt;&lt;pages&gt;R245-R262&lt;/pages&gt;&lt;volume&gt;17&lt;/volume&gt;&lt;number&gt;4&lt;/number&gt;&lt;dates&gt;&lt;year&gt;2010&lt;/year&gt;&lt;/dates&gt;&lt;isbn&gt;1351-0088&lt;/isbn&gt;&lt;urls&gt;&lt;/urls&gt;&lt;/record&gt;&lt;/Cite&gt;&lt;/EndNote&gt;</w:instrText>
      </w:r>
      <w:r w:rsidR="008C5723">
        <w:rPr>
          <w:rFonts w:ascii="Times New Roman" w:hAnsi="Times New Roman" w:cs="Times New Roman"/>
          <w:sz w:val="24"/>
          <w:szCs w:val="24"/>
        </w:rPr>
        <w:fldChar w:fldCharType="separate"/>
      </w:r>
      <w:r w:rsidR="008C5723">
        <w:rPr>
          <w:rFonts w:ascii="Times New Roman" w:hAnsi="Times New Roman" w:cs="Times New Roman"/>
          <w:noProof/>
          <w:sz w:val="24"/>
          <w:szCs w:val="24"/>
        </w:rPr>
        <w:t>(Weigel and Dowsett, 2010)</w:t>
      </w:r>
      <w:r w:rsidR="008C5723">
        <w:rPr>
          <w:rFonts w:ascii="Times New Roman" w:hAnsi="Times New Roman" w:cs="Times New Roman"/>
          <w:sz w:val="24"/>
          <w:szCs w:val="24"/>
        </w:rPr>
        <w:fldChar w:fldCharType="end"/>
      </w:r>
      <w:r w:rsidRPr="001E1845">
        <w:rPr>
          <w:rFonts w:ascii="Times New Roman" w:hAnsi="Times New Roman" w:cs="Times New Roman"/>
          <w:sz w:val="24"/>
          <w:szCs w:val="24"/>
        </w:rPr>
        <w:t>. As mentioned previously, ERα is also a valuable prognostic marker with ER- cancer generally having higher relapse rates and poor prognoses</w:t>
      </w:r>
      <w:r w:rsidR="007417AA">
        <w:rPr>
          <w:rFonts w:ascii="Times New Roman" w:hAnsi="Times New Roman" w:cs="Times New Roman"/>
          <w:sz w:val="24"/>
          <w:szCs w:val="24"/>
        </w:rPr>
        <w:t xml:space="preserve"> </w:t>
      </w:r>
      <w:r w:rsidR="007417AA">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&lt;EndNote&gt;&lt;Cite&gt;&lt;Author&gt;Rakha&lt;/Author&gt;&lt;Year&gt;2006&lt;/Year&gt;&lt;RecNum&gt;12&lt;/RecNum&gt;&lt;DisplayText&gt;(Rakha et al., 2006)&lt;/DisplayText&gt;&lt;record&gt;&lt;rec-number&gt;12&lt;/rec-number&gt;&lt;foreign-keys&gt;&lt;key app="EN" db-id="5vwv0eszpxav22e2w0r5r0xq0wevxw5pwt0r" timestamp="1544611870"&gt;12&lt;/key&gt;&lt;/foreign-keys&gt;&lt;ref-type name="Journal Article"&gt;17&lt;/ref-type&gt;&lt;contributors&gt;&lt;authors&gt;&lt;author&gt;Rakha, EA&lt;/author&gt;&lt;author&gt;Putti, TC&lt;/author&gt;&lt;author&gt;El‐Rehim, DM Abd&lt;/author&gt;&lt;author&gt;Paish, C&lt;/author&gt;&lt;author&gt;Green, AR&lt;/author&gt;&lt;author&gt;Powe, DG&lt;/author&gt;&lt;author&gt;Lee, AH&lt;/author&gt;&lt;author&gt;Robertson, JF&lt;/author&gt;&lt;author&gt;Ellis, IO &lt;/author&gt;&lt;/authors&gt;&lt;/contributors&gt;&lt;titles&gt;&lt;title&gt;Morphological and immunophenotypic analysis of breast carcinomas with basal and myoepithelial differentiation&lt;/title&gt;&lt;secondary-title&gt;The Journal of pathology&lt;/secondary-title&gt;&lt;/titles&gt;&lt;periodical&gt;&lt;full-title&gt;The Journal of pathology&lt;/full-title&gt;&lt;/periodical&gt;&lt;pages&gt;495-506&lt;/pages&gt;&lt;volume&gt;208&lt;/volume&gt;&lt;number&gt;4&lt;/number&gt;&lt;dates&gt;&lt;year&gt;2006&lt;/year&gt;&lt;/dates&gt;&lt;isbn&gt;1096-9896&lt;/isbn&gt;&lt;urls&gt;&lt;/urls&gt;&lt;/record&gt;&lt;/Cite&gt;&lt;/EndNote&gt;</w:instrText>
      </w:r>
      <w:r w:rsidR="007417AA">
        <w:rPr>
          <w:rFonts w:ascii="Times New Roman" w:hAnsi="Times New Roman" w:cs="Times New Roman"/>
          <w:sz w:val="24"/>
          <w:szCs w:val="24"/>
        </w:rPr>
        <w:fldChar w:fldCharType="separate"/>
      </w:r>
      <w:r w:rsidR="004C3F88">
        <w:rPr>
          <w:rFonts w:ascii="Times New Roman" w:hAnsi="Times New Roman" w:cs="Times New Roman"/>
          <w:noProof/>
          <w:sz w:val="24"/>
          <w:szCs w:val="24"/>
        </w:rPr>
        <w:t>(Rakha et al., 2006)</w:t>
      </w:r>
      <w:r w:rsidR="007417AA">
        <w:rPr>
          <w:rFonts w:ascii="Times New Roman" w:hAnsi="Times New Roman" w:cs="Times New Roman"/>
          <w:sz w:val="24"/>
          <w:szCs w:val="24"/>
        </w:rPr>
        <w:fldChar w:fldCharType="end"/>
      </w:r>
      <w:r w:rsidRPr="001E1845">
        <w:rPr>
          <w:rFonts w:ascii="Times New Roman" w:hAnsi="Times New Roman" w:cs="Times New Roman"/>
          <w:sz w:val="24"/>
          <w:szCs w:val="24"/>
        </w:rPr>
        <w:t>. The limitation of ERα as a therapeutic target is that it is not present in ER- cancer and therefore cannot be targeted. In addition, even resistance to endocrine treatment can arise in ER+ breast cancer patients, rendering endocrine treatments ineffective</w:t>
      </w:r>
      <w:r w:rsidR="007417AA">
        <w:rPr>
          <w:rFonts w:ascii="Times New Roman" w:hAnsi="Times New Roman" w:cs="Times New Roman"/>
          <w:sz w:val="24"/>
          <w:szCs w:val="24"/>
        </w:rPr>
        <w:t xml:space="preserve"> </w:t>
      </w:r>
      <w:r w:rsidR="007417AA">
        <w:rPr>
          <w:rFonts w:ascii="Times New Roman" w:hAnsi="Times New Roman" w:cs="Times New Roman"/>
          <w:sz w:val="24"/>
          <w:szCs w:val="24"/>
        </w:rPr>
        <w:fldChar w:fldCharType="begin"/>
      </w:r>
      <w:r w:rsidR="00862B42">
        <w:rPr>
          <w:rFonts w:ascii="Times New Roman" w:hAnsi="Times New Roman" w:cs="Times New Roman"/>
          <w:sz w:val="24"/>
          <w:szCs w:val="24"/>
        </w:rPr>
        <w:instrText xml:space="preserve"> ADDIN EN.CITE &lt;EndNote&gt;&lt;Cite&gt;&lt;Author&gt;Fan&lt;/Author&gt;&lt;Year&gt;2015&lt;/Year&gt;&lt;RecNum&gt;57&lt;/RecNum&gt;&lt;DisplayText&gt;(Fan et al., 2015)&lt;/DisplayText&gt;&lt;record&gt;&lt;rec-number&gt;57&lt;/rec-number&gt;&lt;foreign-keys&gt;&lt;key app="EN" db-id="5vwv0eszpxav22e2w0r5r0xq0wevxw5pwt0r" timestamp="1544620534"&gt;57&lt;/key&gt;&lt;/foreign-keys&gt;&lt;ref-type name="Journal Article"&gt;17&lt;/ref-type&gt;&lt;contributors&gt;&lt;authors&gt;&lt;author&gt;Fan, Weimin&lt;/author&gt;&lt;author&gt;Chang, Jinjia&lt;/author&gt;&lt;author&gt;Fu, Peifeng &lt;/author&gt;&lt;/authors&gt;&lt;/contributors&gt;&lt;titles&gt;&lt;title&gt;Endocrine therapy resistance in breast cancer: current status, possible mechanisms and overcoming strategies&lt;/title&gt;&lt;secondary-title&gt;Future medicinal chemistry&amp;#xD;&lt;/secondary-title&gt;&lt;/titles&gt;&lt;pages&gt;1511-1519&lt;/pages&gt;&lt;volume&gt;7&lt;/volume&gt;&lt;number&gt;12&lt;/number&gt;&lt;dates&gt;&lt;year&gt;2015&lt;/year&gt;&lt;/dates&gt;&lt;isbn&gt;1756-8919&lt;/isbn&gt;&lt;urls&gt;&lt;/urls&gt;&lt;/record&gt;&lt;/Cite&gt;&lt;Cite&gt;&lt;Author&gt;Fan&lt;/Author&gt;&lt;Year&gt;2015&lt;/Year&gt;&lt;RecNum&gt;57&lt;/RecNum&gt;&lt;record&gt;&lt;rec-number&gt;57&lt;/rec-number&gt;&lt;foreign-keys&gt;&lt;key app="EN" db-id="5vwv0eszpxav22e2w0r5r0xq0wevxw5pwt0r" timestamp="1544620534"&gt;57&lt;/key&gt;&lt;/foreign-keys&gt;&lt;ref-type name="Journal Article"&gt;17&lt;/ref-type&gt;&lt;contributors&gt;&lt;authors&gt;&lt;author&gt;Fan, Weimin&lt;/author&gt;&lt;author&gt;Chang, Jinjia&lt;/author&gt;&lt;author&gt;Fu, Peifeng &lt;/author&gt;&lt;/authors&gt;&lt;/contributors&gt;&lt;titles&gt;&lt;title&gt;Endocrine therapy resistance in breast cancer: current status, possible mechanisms and overcoming strategies&lt;/title&gt;&lt;secondary-title&gt;Future medicinal chemistry&amp;#xD;&lt;/secondary-title&gt;&lt;/titles&gt;&lt;pages&gt;1511-1519&lt;/pages&gt;&lt;volume&gt;7&lt;/volume&gt;&lt;number&gt;12&lt;/number&gt;&lt;dates&gt;&lt;year&gt;2015&lt;/year&gt;&lt;/dates&gt;&lt;isbn&gt;1756-8919&lt;/isbn&gt;&lt;urls&gt;&lt;/urls&gt;&lt;/record&gt;&lt;/Cite&gt;&lt;/EndNote&gt;</w:instrText>
      </w:r>
      <w:r w:rsidR="007417AA">
        <w:rPr>
          <w:rFonts w:ascii="Times New Roman" w:hAnsi="Times New Roman" w:cs="Times New Roman"/>
          <w:sz w:val="24"/>
          <w:szCs w:val="24"/>
        </w:rPr>
        <w:fldChar w:fldCharType="separate"/>
      </w:r>
      <w:r w:rsidR="00862B42">
        <w:rPr>
          <w:rFonts w:ascii="Times New Roman" w:hAnsi="Times New Roman" w:cs="Times New Roman"/>
          <w:noProof/>
          <w:sz w:val="24"/>
          <w:szCs w:val="24"/>
        </w:rPr>
        <w:t>(Fan et al., 2015)</w:t>
      </w:r>
      <w:r w:rsidR="007417AA">
        <w:rPr>
          <w:rFonts w:ascii="Times New Roman" w:hAnsi="Times New Roman" w:cs="Times New Roman"/>
          <w:sz w:val="24"/>
          <w:szCs w:val="24"/>
        </w:rPr>
        <w:fldChar w:fldCharType="end"/>
      </w:r>
      <w:r w:rsidRPr="001E1845">
        <w:rPr>
          <w:rFonts w:ascii="Times New Roman" w:hAnsi="Times New Roman" w:cs="Times New Roman"/>
          <w:sz w:val="24"/>
          <w:szCs w:val="24"/>
        </w:rPr>
        <w:t xml:space="preserve">. Nevertheless, ERα </w:t>
      </w:r>
      <w:r>
        <w:rPr>
          <w:rFonts w:ascii="Times New Roman" w:hAnsi="Times New Roman" w:cs="Times New Roman"/>
          <w:sz w:val="24"/>
          <w:szCs w:val="24"/>
        </w:rPr>
        <w:t xml:space="preserve">is </w:t>
      </w:r>
      <w:r w:rsidRPr="001E1845">
        <w:rPr>
          <w:rFonts w:ascii="Times New Roman" w:hAnsi="Times New Roman" w:cs="Times New Roman"/>
          <w:sz w:val="24"/>
          <w:szCs w:val="24"/>
        </w:rPr>
        <w:t xml:space="preserve">an important biomarker in breast cancer and combined with other biomarkers, provides insight into the subtype of breast cancer and therapeutic strategies to treat it. </w:t>
      </w:r>
    </w:p>
    <w:p w14:paraId="39BB1641" w14:textId="058BB69B" w:rsidR="00B06EA1" w:rsidRPr="001E1845" w:rsidRDefault="006A7F5C" w:rsidP="005D303C">
      <w:pPr>
        <w:pStyle w:val="Heading3"/>
      </w:pPr>
      <w:bookmarkStart w:id="20" w:name="_Toc536697112"/>
      <w:r>
        <w:t>1.1.10</w:t>
      </w:r>
      <w:r w:rsidR="00B06EA1" w:rsidRPr="001E1845">
        <w:t xml:space="preserve"> Other TFs as Biomarkers</w:t>
      </w:r>
      <w:bookmarkEnd w:id="20"/>
    </w:p>
    <w:p w14:paraId="5951838B" w14:textId="24F8036D" w:rsidR="00B06EA1" w:rsidRDefault="00B06EA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 the hundreds of biomarkers discovered, relatively few have been approved for use by the Food and Drug Administration (FDA). This may be because </w:t>
      </w:r>
      <w:r w:rsidR="00587BE3">
        <w:rPr>
          <w:rFonts w:ascii="Times New Roman" w:hAnsi="Times New Roman" w:cs="Times New Roman"/>
          <w:sz w:val="24"/>
          <w:szCs w:val="24"/>
        </w:rPr>
        <w:t xml:space="preserve">of </w:t>
      </w:r>
      <w:r>
        <w:rPr>
          <w:rFonts w:ascii="Times New Roman" w:hAnsi="Times New Roman" w:cs="Times New Roman"/>
          <w:sz w:val="24"/>
          <w:szCs w:val="24"/>
        </w:rPr>
        <w:t>the low specificity and reliability of many potential biomarkers due to the non-standardised methods</w:t>
      </w:r>
      <w:r w:rsidR="00587BE3">
        <w:rPr>
          <w:rFonts w:ascii="Times New Roman" w:hAnsi="Times New Roman" w:cs="Times New Roman"/>
          <w:sz w:val="24"/>
          <w:szCs w:val="24"/>
        </w:rPr>
        <w:t xml:space="preserve"> of </w:t>
      </w:r>
      <w:r>
        <w:rPr>
          <w:rFonts w:ascii="Times New Roman" w:hAnsi="Times New Roman" w:cs="Times New Roman"/>
          <w:sz w:val="24"/>
          <w:szCs w:val="24"/>
        </w:rPr>
        <w:t xml:space="preserve">biomarker discovery. As mentioned above, </w:t>
      </w:r>
      <w:r w:rsidRPr="001E1845">
        <w:rPr>
          <w:rFonts w:ascii="Times New Roman" w:hAnsi="Times New Roman" w:cs="Times New Roman"/>
          <w:sz w:val="24"/>
          <w:szCs w:val="24"/>
        </w:rPr>
        <w:t>ERα</w:t>
      </w:r>
      <w:r>
        <w:rPr>
          <w:rFonts w:ascii="Times New Roman" w:hAnsi="Times New Roman" w:cs="Times New Roman"/>
          <w:sz w:val="24"/>
          <w:szCs w:val="24"/>
        </w:rPr>
        <w:t>, PR and HER2 are the most commonly used predictive markers for breast cancer. Recently, ERβ has also demonstrated potential as a marker of positive prognosis in breast cancer, especially in ER- patients, where ER</w:t>
      </w:r>
      <w:r w:rsidRPr="001E1845">
        <w:rPr>
          <w:rFonts w:ascii="Times New Roman" w:hAnsi="Times New Roman" w:cs="Times New Roman"/>
          <w:sz w:val="24"/>
          <w:szCs w:val="24"/>
        </w:rPr>
        <w:t>α</w:t>
      </w:r>
      <w:r>
        <w:rPr>
          <w:rFonts w:ascii="Times New Roman" w:hAnsi="Times New Roman" w:cs="Times New Roman"/>
          <w:sz w:val="24"/>
          <w:szCs w:val="24"/>
        </w:rPr>
        <w:t xml:space="preserve"> is absent</w:t>
      </w:r>
      <w:r w:rsidR="00ED777A">
        <w:rPr>
          <w:rFonts w:ascii="Times New Roman" w:hAnsi="Times New Roman" w:cs="Times New Roman"/>
          <w:sz w:val="24"/>
          <w:szCs w:val="24"/>
        </w:rPr>
        <w:t xml:space="preserve"> </w:t>
      </w:r>
      <w:r w:rsidR="00ED777A">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&lt;EndNote&gt;&lt;Cite&gt;&lt;Author&gt;Tan&lt;/Author&gt;&lt;Year&gt;2016&lt;/Year&gt;&lt;RecNum&gt;58&lt;/RecNum&gt;&lt;DisplayText&gt;(Tan et al., 2016)&lt;/DisplayText&gt;&lt;record&gt;&lt;rec-number&gt;58&lt;/rec-number&gt;&lt;foreign-keys&gt;&lt;key app="EN" db-id="5vwv0eszpxav22e2w0r5r0xq0wevxw5pwt0r" timestamp="1544620625"&gt;58&lt;/key&gt;&lt;/foreign-keys&gt;&lt;ref-type name="Journal Article"&gt;17&lt;/ref-type&gt;&lt;contributors&gt;&lt;authors&gt;&lt;author&gt;Tan, Weige&lt;/author&gt;&lt;author&gt;Li, Qian&lt;/author&gt;&lt;author&gt;Chen, Kai&lt;/author&gt;&lt;author&gt;Su, Fengxi&lt;/author&gt;&lt;author&gt;Song, Erwei&lt;/author&gt;&lt;author&gt;Gong, Chang &lt;/author&gt;&lt;/authors&gt;&lt;/contributors&gt;&lt;titles&gt;&lt;title&gt;Estrogen receptor beta as a prognostic factor in breast cancer patients: a systematic review and meta-analysis&lt;/title&gt;&lt;secondary-title&gt;Oncotarget&lt;/secondary-title&gt;&lt;/titles&gt;&lt;periodical&gt;&lt;full-title&gt;Oncotarget&lt;/full-title&gt;&lt;/periodical&gt;&lt;pages&gt;10373&lt;/pages&gt;&lt;volume&gt;7&lt;/volume&gt;&lt;number&gt;9&lt;/number&gt;&lt;dates&gt;&lt;year&gt;2016&lt;/year&gt;&lt;/dates&gt;&lt;urls&gt;&lt;/urls&gt;&lt;/record&gt;&lt;/Cite&gt;&lt;/EndNote&gt;</w:instrText>
      </w:r>
      <w:r w:rsidR="00ED777A">
        <w:rPr>
          <w:rFonts w:ascii="Times New Roman" w:hAnsi="Times New Roman" w:cs="Times New Roman"/>
          <w:sz w:val="24"/>
          <w:szCs w:val="24"/>
        </w:rPr>
        <w:fldChar w:fldCharType="separate"/>
      </w:r>
      <w:r w:rsidR="004C3F88">
        <w:rPr>
          <w:rFonts w:ascii="Times New Roman" w:hAnsi="Times New Roman" w:cs="Times New Roman"/>
          <w:noProof/>
          <w:sz w:val="24"/>
          <w:szCs w:val="24"/>
        </w:rPr>
        <w:t>(Tan et al., 2016)</w:t>
      </w:r>
      <w:r w:rsidR="00ED777A">
        <w:rPr>
          <w:rFonts w:ascii="Times New Roman" w:hAnsi="Times New Roman" w:cs="Times New Roman"/>
          <w:sz w:val="24"/>
          <w:szCs w:val="24"/>
        </w:rPr>
        <w:fldChar w:fldCharType="end"/>
      </w:r>
      <w:r>
        <w:rPr>
          <w:rFonts w:ascii="Times New Roman" w:hAnsi="Times New Roman" w:cs="Times New Roman"/>
          <w:sz w:val="24"/>
          <w:szCs w:val="24"/>
        </w:rPr>
        <w:t>. Other well-established biomarkers are the BRCA1 and BRCA2 tumour suppressors. These proteins are involved in DNA repair and are mutated in a large proportion of breast and ovarian cancers</w:t>
      </w:r>
      <w:r w:rsidR="00ED777A">
        <w:rPr>
          <w:rFonts w:ascii="Times New Roman" w:hAnsi="Times New Roman" w:cs="Times New Roman"/>
          <w:sz w:val="24"/>
          <w:szCs w:val="24"/>
        </w:rPr>
        <w:t xml:space="preserve"> </w:t>
      </w:r>
      <w:r w:rsidR="00ED777A">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&lt;EndNote&gt;&lt;Cite&gt;&lt;Author&gt;Ferla&lt;/Author&gt;&lt;Year&gt;2007&lt;/Year&gt;&lt;RecNum&gt;59&lt;/RecNum&gt;&lt;DisplayText&gt;(Ferla et al., 2007)&lt;/DisplayText&gt;&lt;record&gt;&lt;rec-number&gt;59&lt;/rec-number&gt;&lt;foreign-keys&gt;&lt;key app="EN" db-id="5vwv0eszpxav22e2w0r5r0xq0wevxw5pwt0r" timestamp="1544620732"&gt;59&lt;/key&gt;&lt;/foreign-keys&gt;&lt;ref-type name="Journal Article"&gt;17&lt;/ref-type&gt;&lt;contributors&gt;&lt;authors&gt;&lt;author&gt;Ferla, R&lt;/author&gt;&lt;author&gt;Calo, V&lt;/author&gt;&lt;author&gt;Cascio, S&lt;/author&gt;&lt;author&gt;Rinaldi, G&lt;/author&gt;&lt;author&gt;Badalamenti, G&lt;/author&gt;&lt;author&gt;Carreca, I&lt;/author&gt;&lt;author&gt;Surmacz, E&lt;/author&gt;&lt;author&gt;Colucci, G&lt;/author&gt;&lt;author&gt;Bazan, V&lt;/author&gt;&lt;author&gt;Russo, A&lt;/author&gt;&lt;/authors&gt;&lt;/contributors&gt;&lt;titles&gt;&lt;title&gt;Founder mutations in BRCA1 and BRCA2 genes&lt;/title&gt;&lt;secondary-title&gt;Annals of Oncology&lt;/secondary-title&gt;&lt;/titles&gt;&lt;periodical&gt;&lt;full-title&gt;Annals of Oncology&lt;/full-title&gt;&lt;/periodical&gt;&lt;pages&gt;vi93-vi98&lt;/pages&gt;&lt;volume&gt;18&lt;/volume&gt;&lt;number&gt;suppl_6&lt;/number&gt;&lt;dates&gt;&lt;year&gt;2007&lt;/year&gt;&lt;/dates&gt;&lt;isbn&gt;1569-8041&lt;/isbn&gt;&lt;urls&gt;&lt;/urls&gt;&lt;/record&gt;&lt;/Cite&gt;&lt;/EndNote&gt;</w:instrText>
      </w:r>
      <w:r w:rsidR="00ED777A">
        <w:rPr>
          <w:rFonts w:ascii="Times New Roman" w:hAnsi="Times New Roman" w:cs="Times New Roman"/>
          <w:sz w:val="24"/>
          <w:szCs w:val="24"/>
        </w:rPr>
        <w:fldChar w:fldCharType="separate"/>
      </w:r>
      <w:r w:rsidR="004C3F88">
        <w:rPr>
          <w:rFonts w:ascii="Times New Roman" w:hAnsi="Times New Roman" w:cs="Times New Roman"/>
          <w:noProof/>
          <w:sz w:val="24"/>
          <w:szCs w:val="24"/>
        </w:rPr>
        <w:t>(Ferla et al., 2007)</w:t>
      </w:r>
      <w:r w:rsidR="00ED777A">
        <w:rPr>
          <w:rFonts w:ascii="Times New Roman" w:hAnsi="Times New Roman" w:cs="Times New Roman"/>
          <w:sz w:val="24"/>
          <w:szCs w:val="24"/>
        </w:rPr>
        <w:fldChar w:fldCharType="end"/>
      </w:r>
      <w:r>
        <w:rPr>
          <w:rFonts w:ascii="Times New Roman" w:hAnsi="Times New Roman" w:cs="Times New Roman"/>
          <w:sz w:val="24"/>
          <w:szCs w:val="24"/>
        </w:rPr>
        <w:t xml:space="preserve">. Mutation of the </w:t>
      </w:r>
      <w:r>
        <w:rPr>
          <w:rFonts w:ascii="Times New Roman" w:hAnsi="Times New Roman" w:cs="Times New Roman"/>
          <w:i/>
          <w:sz w:val="24"/>
          <w:szCs w:val="24"/>
        </w:rPr>
        <w:t>BRCA</w:t>
      </w:r>
      <w:r>
        <w:rPr>
          <w:rFonts w:ascii="Times New Roman" w:hAnsi="Times New Roman" w:cs="Times New Roman"/>
          <w:sz w:val="24"/>
          <w:szCs w:val="24"/>
        </w:rPr>
        <w:t xml:space="preserve"> genes are present in over 20% of hereditary breast cancer and approximately 15% of hereditary ovarian cancer, making them a useful biomarker for screening, diagnosis and prognosis of breast and ovarian cancers</w:t>
      </w:r>
      <w:r w:rsidR="008B71C9">
        <w:rPr>
          <w:rFonts w:ascii="Times New Roman" w:hAnsi="Times New Roman" w:cs="Times New Roman"/>
          <w:sz w:val="24"/>
          <w:szCs w:val="24"/>
        </w:rPr>
        <w:t xml:space="preserve"> </w:t>
      </w:r>
      <w:r w:rsidR="008B71C9">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&lt;EndNote&gt;&lt;Cite&gt;&lt;Author&gt;Szabo&lt;/Author&gt;&lt;Year&gt;1995&lt;/Year&gt;&lt;RecNum&gt;60&lt;/RecNum&gt;&lt;DisplayText&gt;(Szabo and King, 1995)&lt;/DisplayText&gt;&lt;record&gt;&lt;rec-number&gt;60&lt;/rec-number&gt;&lt;foreign-keys&gt;&lt;key app="EN" db-id="5vwv0eszpxav22e2w0r5r0xq0wevxw5pwt0r" timestamp="1544620785"&gt;60&lt;/key&gt;&lt;/foreign-keys&gt;&lt;ref-type name="Journal Article"&gt;17&lt;/ref-type&gt;&lt;contributors&gt;&lt;authors&gt;&lt;author&gt;Szabo, Csilla I&lt;/author&gt;&lt;author&gt;King, Mary Claire&lt;/author&gt;&lt;/authors&gt;&lt;/contributors&gt;&lt;titles&gt;&lt;title&gt;Inherited breast and ovarian cancer&lt;/title&gt;&lt;secondary-title&gt;Human molecular genetics&lt;/secondary-title&gt;&lt;/titles&gt;&lt;periodical&gt;&lt;full-title&gt;Human molecular genetics&lt;/full-title&gt;&lt;/periodical&gt;&lt;pages&gt;1811-1817&lt;/pages&gt;&lt;volume&gt;4&lt;/volume&gt;&lt;number&gt;suppl_1&lt;/number&gt;&lt;dates&gt;&lt;year&gt;1995&lt;/year&gt;&lt;/dates&gt;&lt;isbn&gt;0964-6906&lt;/isbn&gt;&lt;urls&gt;&lt;/urls&gt;&lt;/record&gt;&lt;/Cite&gt;&lt;/EndNote&gt;</w:instrText>
      </w:r>
      <w:r w:rsidR="008B71C9">
        <w:rPr>
          <w:rFonts w:ascii="Times New Roman" w:hAnsi="Times New Roman" w:cs="Times New Roman"/>
          <w:sz w:val="24"/>
          <w:szCs w:val="24"/>
        </w:rPr>
        <w:fldChar w:fldCharType="separate"/>
      </w:r>
      <w:r w:rsidR="00D04D1C">
        <w:rPr>
          <w:rFonts w:ascii="Times New Roman" w:hAnsi="Times New Roman" w:cs="Times New Roman"/>
          <w:noProof/>
          <w:sz w:val="24"/>
          <w:szCs w:val="24"/>
        </w:rPr>
        <w:t>(Szabo and King, 1995)</w:t>
      </w:r>
      <w:r w:rsidR="008B71C9">
        <w:rPr>
          <w:rFonts w:ascii="Times New Roman" w:hAnsi="Times New Roman" w:cs="Times New Roman"/>
          <w:sz w:val="24"/>
          <w:szCs w:val="24"/>
        </w:rPr>
        <w:fldChar w:fldCharType="end"/>
      </w:r>
      <w:r>
        <w:rPr>
          <w:rFonts w:ascii="Times New Roman" w:hAnsi="Times New Roman" w:cs="Times New Roman"/>
          <w:sz w:val="24"/>
          <w:szCs w:val="24"/>
        </w:rPr>
        <w:t>. The number of FDA approved biomarkers for specific cancers is limited, highlighting a need for the development and validation of more reliable biomarkers.</w:t>
      </w:r>
    </w:p>
    <w:p w14:paraId="273053B9" w14:textId="1CBF54E5" w:rsidR="00B06EA1" w:rsidRPr="000118F9" w:rsidRDefault="00B06EA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Many novel biomarkers have been proposed</w:t>
      </w:r>
      <w:r w:rsidRPr="00452AC0">
        <w:rPr>
          <w:rFonts w:ascii="Times New Roman" w:hAnsi="Times New Roman" w:cs="Times New Roman"/>
          <w:sz w:val="24"/>
          <w:szCs w:val="24"/>
        </w:rPr>
        <w:t xml:space="preserve"> which may be useful in </w:t>
      </w:r>
      <w:r>
        <w:rPr>
          <w:rFonts w:ascii="Times New Roman" w:hAnsi="Times New Roman" w:cs="Times New Roman"/>
          <w:sz w:val="24"/>
          <w:szCs w:val="24"/>
        </w:rPr>
        <w:t>clinically assessing</w:t>
      </w:r>
      <w:r w:rsidRPr="00452AC0">
        <w:rPr>
          <w:rFonts w:ascii="Times New Roman" w:hAnsi="Times New Roman" w:cs="Times New Roman"/>
          <w:sz w:val="24"/>
          <w:szCs w:val="24"/>
        </w:rPr>
        <w:t xml:space="preserve"> breast cancer</w:t>
      </w:r>
      <w:r>
        <w:rPr>
          <w:rFonts w:ascii="Times New Roman" w:hAnsi="Times New Roman" w:cs="Times New Roman"/>
          <w:sz w:val="24"/>
          <w:szCs w:val="24"/>
        </w:rPr>
        <w:t xml:space="preserve"> cases</w:t>
      </w:r>
      <w:r w:rsidRPr="00452AC0">
        <w:rPr>
          <w:rFonts w:ascii="Times New Roman" w:hAnsi="Times New Roman" w:cs="Times New Roman"/>
          <w:sz w:val="24"/>
          <w:szCs w:val="24"/>
        </w:rPr>
        <w:t xml:space="preserve">. </w:t>
      </w:r>
      <w:r>
        <w:rPr>
          <w:rFonts w:ascii="Times New Roman" w:hAnsi="Times New Roman" w:cs="Times New Roman"/>
          <w:sz w:val="24"/>
          <w:szCs w:val="24"/>
        </w:rPr>
        <w:t xml:space="preserve">One potential biomarker is </w:t>
      </w:r>
      <w:r w:rsidRPr="00452AC0">
        <w:rPr>
          <w:rFonts w:ascii="Times New Roman" w:hAnsi="Times New Roman" w:cs="Times New Roman"/>
          <w:sz w:val="24"/>
          <w:szCs w:val="24"/>
        </w:rPr>
        <w:t>Ki67</w:t>
      </w:r>
      <w:r>
        <w:rPr>
          <w:rFonts w:ascii="Times New Roman" w:hAnsi="Times New Roman" w:cs="Times New Roman"/>
          <w:sz w:val="24"/>
          <w:szCs w:val="24"/>
        </w:rPr>
        <w:t xml:space="preserve">, a </w:t>
      </w:r>
      <w:r w:rsidRPr="00452AC0">
        <w:rPr>
          <w:rFonts w:ascii="Times New Roman" w:hAnsi="Times New Roman" w:cs="Times New Roman"/>
          <w:sz w:val="24"/>
          <w:szCs w:val="24"/>
        </w:rPr>
        <w:t>nuclear protein expressed a</w:t>
      </w:r>
      <w:r>
        <w:rPr>
          <w:rFonts w:ascii="Times New Roman" w:hAnsi="Times New Roman" w:cs="Times New Roman"/>
          <w:sz w:val="24"/>
          <w:szCs w:val="24"/>
        </w:rPr>
        <w:t>mong proliferating cells</w:t>
      </w:r>
      <w:r w:rsidR="008B71C9">
        <w:rPr>
          <w:rFonts w:ascii="Times New Roman" w:hAnsi="Times New Roman" w:cs="Times New Roman"/>
          <w:sz w:val="24"/>
          <w:szCs w:val="24"/>
        </w:rPr>
        <w:t xml:space="preserve"> </w:t>
      </w:r>
      <w:r w:rsidR="008B71C9">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&lt;EndNote&gt;&lt;Cite&gt;&lt;Author&gt;Lopez&lt;/Author&gt;&lt;Year&gt;1991&lt;/Year&gt;&lt;RecNum&gt;61&lt;/RecNum&gt;&lt;DisplayText&gt;(Lopez et al., 1991)&lt;/DisplayText&gt;&lt;record&gt;&lt;rec-number&gt;61&lt;/rec-number&gt;&lt;foreign-keys&gt;&lt;key app="EN" db-id="5vwv0eszpxav22e2w0r5r0xq0wevxw5pwt0r" timestamp="1544620884"&gt;61&lt;/key&gt;&lt;/foreign-keys&gt;&lt;ref-type name="Journal Article"&gt;17&lt;/ref-type&gt;&lt;contributors&gt;&lt;authors&gt;&lt;author&gt;Lopez, F&lt;/author&gt;&lt;author&gt;Belloc, F&lt;/author&gt;&lt;author&gt;Lacombe, F&lt;/author&gt;&lt;author&gt;Dumain, P&lt;/author&gt;&lt;author&gt;Reiffers, J&lt;/author&gt;&lt;author&gt;Bernard, P&lt;/author&gt;&lt;author&gt;Boisseau, MR&lt;/author&gt;&lt;/authors&gt;&lt;/contributors&gt;&lt;titles&gt;&lt;title&gt;Modalities of synthesis of Ki67 antigen during the stimulation of lymphocytes&lt;/title&gt;&lt;secondary-title&gt;Cytometry: The Journal of the International Society for Analytical Cytology&lt;/secondary-title&gt;&lt;/titles&gt;&lt;periodical&gt;&lt;full-title&gt;Cytometry: The Journal of the International Society for Analytical Cytology&lt;/full-title&gt;&lt;/periodical&gt;&lt;pages&gt;42-49&lt;/pages&gt;&lt;volume&gt;12&lt;/volume&gt;&lt;number&gt;1&lt;/number&gt;&lt;dates&gt;&lt;year&gt;1991&lt;/year&gt;&lt;/dates&gt;&lt;isbn&gt;0196-4763&lt;/isbn&gt;&lt;urls&gt;&lt;/urls&gt;&lt;/record&gt;&lt;/Cite&gt;&lt;/EndNote&gt;</w:instrText>
      </w:r>
      <w:r w:rsidR="008B71C9">
        <w:rPr>
          <w:rFonts w:ascii="Times New Roman" w:hAnsi="Times New Roman" w:cs="Times New Roman"/>
          <w:sz w:val="24"/>
          <w:szCs w:val="24"/>
        </w:rPr>
        <w:fldChar w:fldCharType="separate"/>
      </w:r>
      <w:r w:rsidR="004C3F88">
        <w:rPr>
          <w:rFonts w:ascii="Times New Roman" w:hAnsi="Times New Roman" w:cs="Times New Roman"/>
          <w:noProof/>
          <w:sz w:val="24"/>
          <w:szCs w:val="24"/>
        </w:rPr>
        <w:t>(Lopez et al., 1991)</w:t>
      </w:r>
      <w:r w:rsidR="008B71C9">
        <w:rPr>
          <w:rFonts w:ascii="Times New Roman" w:hAnsi="Times New Roman" w:cs="Times New Roman"/>
          <w:sz w:val="24"/>
          <w:szCs w:val="24"/>
        </w:rPr>
        <w:fldChar w:fldCharType="end"/>
      </w:r>
      <w:r w:rsidRPr="00452AC0">
        <w:rPr>
          <w:rFonts w:ascii="Times New Roman" w:hAnsi="Times New Roman" w:cs="Times New Roman"/>
          <w:sz w:val="24"/>
          <w:szCs w:val="24"/>
        </w:rPr>
        <w:t xml:space="preserve">. This protein </w:t>
      </w:r>
      <w:r>
        <w:rPr>
          <w:rFonts w:ascii="Times New Roman" w:hAnsi="Times New Roman" w:cs="Times New Roman"/>
          <w:sz w:val="24"/>
          <w:szCs w:val="24"/>
        </w:rPr>
        <w:t>could</w:t>
      </w:r>
      <w:r w:rsidRPr="00452AC0">
        <w:rPr>
          <w:rFonts w:ascii="Times New Roman" w:hAnsi="Times New Roman" w:cs="Times New Roman"/>
          <w:sz w:val="24"/>
          <w:szCs w:val="24"/>
        </w:rPr>
        <w:t xml:space="preserve"> be used in combination with ER, PR and HER2 to differentiate between luminal A and </w:t>
      </w:r>
      <w:r>
        <w:rPr>
          <w:rFonts w:ascii="Times New Roman" w:hAnsi="Times New Roman" w:cs="Times New Roman"/>
          <w:sz w:val="24"/>
          <w:szCs w:val="24"/>
        </w:rPr>
        <w:t>B tumours</w:t>
      </w:r>
      <w:r w:rsidR="008B71C9">
        <w:rPr>
          <w:rFonts w:ascii="Times New Roman" w:hAnsi="Times New Roman" w:cs="Times New Roman"/>
          <w:sz w:val="24"/>
          <w:szCs w:val="24"/>
        </w:rPr>
        <w:t xml:space="preserve"> </w:t>
      </w:r>
      <w:r w:rsidR="008B71C9">
        <w:rPr>
          <w:rFonts w:ascii="Times New Roman" w:hAnsi="Times New Roman" w:cs="Times New Roman"/>
          <w:sz w:val="24"/>
          <w:szCs w:val="24"/>
        </w:rPr>
        <w:fldChar w:fldCharType="begin"/>
      </w:r>
      <w:r w:rsidR="00B643C6">
        <w:rPr>
          <w:rFonts w:ascii="Times New Roman" w:hAnsi="Times New Roman" w:cs="Times New Roman"/>
          <w:sz w:val="24"/>
          <w:szCs w:val="24"/>
        </w:rPr>
        <w:instrText xml:space="preserve"> ADDIN EN.CITE &lt;EndNote&gt;&lt;Cite&gt;&lt;Author&gt;Cheang&lt;/Author&gt;&lt;Year&gt;2009&lt;/Year&gt;&lt;RecNum&gt;62&lt;/RecNum&gt;&lt;DisplayText&gt;(Cheang et al., 2009)&lt;/DisplayText&gt;&lt;record&gt;&lt;rec-number&gt;62&lt;/rec-number&gt;&lt;foreign-keys&gt;&lt;key app="EN" db-id="5vwv0eszpxav22e2w0r5r0xq0wevxw5pwt0r" timestamp="1544620919"&gt;62&lt;/key&gt;&lt;/foreign-keys&gt;&lt;ref-type name="Journal Article"&gt;17&lt;/ref-type&gt;&lt;contributors&gt;&lt;authors&gt;&lt;author&gt;Cheang, Maggie CU&lt;/author&gt;&lt;author&gt;Chia, Stephen K&lt;/author&gt;&lt;author&gt;Voduc, David&lt;/author&gt;&lt;author&gt;Gao, Dongxia&lt;/author&gt;&lt;author&gt;Leung, Samuel&lt;/author&gt;&lt;author&gt;Snider, Jacqueline&lt;/author&gt;&lt;author&gt;Watson, Mark&lt;/author&gt;&lt;author&gt;Davies, Sherri&lt;/author&gt;&lt;author&gt;Bernard, Philip S&lt;/author&gt;&lt;author&gt;Parker, Joel S&lt;/author&gt;&lt;/authors&gt;&lt;/contributors&gt;&lt;titles&gt;&lt;title&gt;Ki67 index, HER2 status, and prognosis of patients with luminal B breast cancer&lt;/title&gt;&lt;secondary-title&gt;JNCI: Journal of the National Cancer Institute&lt;/secondary-title&gt;&lt;/titles&gt;&lt;periodical&gt;&lt;full-title&gt;JNCI: Journal of the National Cancer Institute&lt;/full-title&gt;&lt;/periodical&gt;&lt;pages&gt;736-750&lt;/pages&gt;&lt;volume&gt;101&lt;/volume&gt;&lt;number&gt;10&lt;/number&gt;&lt;dates&gt;&lt;year&gt;2009&lt;/year&gt;&lt;/dates&gt;&lt;isbn&gt;0027-8874&lt;/isbn&gt;&lt;urls&gt;&lt;/urls&gt;&lt;/record&gt;&lt;/Cite&gt;&lt;/EndNote&gt;</w:instrText>
      </w:r>
      <w:r w:rsidR="008B71C9">
        <w:rPr>
          <w:rFonts w:ascii="Times New Roman" w:hAnsi="Times New Roman" w:cs="Times New Roman"/>
          <w:sz w:val="24"/>
          <w:szCs w:val="24"/>
        </w:rPr>
        <w:fldChar w:fldCharType="separate"/>
      </w:r>
      <w:r w:rsidR="004C3F88">
        <w:rPr>
          <w:rFonts w:ascii="Times New Roman" w:hAnsi="Times New Roman" w:cs="Times New Roman"/>
          <w:noProof/>
          <w:sz w:val="24"/>
          <w:szCs w:val="24"/>
        </w:rPr>
        <w:t>(Cheang et al., 2009)</w:t>
      </w:r>
      <w:r w:rsidR="008B71C9">
        <w:rPr>
          <w:rFonts w:ascii="Times New Roman" w:hAnsi="Times New Roman" w:cs="Times New Roman"/>
          <w:sz w:val="24"/>
          <w:szCs w:val="24"/>
        </w:rPr>
        <w:fldChar w:fldCharType="end"/>
      </w:r>
      <w:r w:rsidRPr="00452AC0">
        <w:rPr>
          <w:rFonts w:ascii="Times New Roman" w:hAnsi="Times New Roman" w:cs="Times New Roman"/>
          <w:sz w:val="24"/>
          <w:szCs w:val="24"/>
        </w:rPr>
        <w:t>. It is also being investigated for use as a predictive marker for neoadjuvant chemotherapy outcome both</w:t>
      </w:r>
      <w:r>
        <w:rPr>
          <w:rFonts w:ascii="Times New Roman" w:hAnsi="Times New Roman" w:cs="Times New Roman"/>
          <w:sz w:val="24"/>
          <w:szCs w:val="24"/>
        </w:rPr>
        <w:t xml:space="preserve"> pre- and post-treatment of breast cancer</w:t>
      </w:r>
      <w:r w:rsidR="008B71C9">
        <w:rPr>
          <w:rFonts w:ascii="Times New Roman" w:hAnsi="Times New Roman" w:cs="Times New Roman"/>
          <w:sz w:val="24"/>
          <w:szCs w:val="24"/>
        </w:rPr>
        <w:t xml:space="preserve"> </w:t>
      </w:r>
      <w:r w:rsidR="008B71C9">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&lt;EndNote&gt;&lt;Cite&gt;&lt;Author&gt;Jones&lt;/Author&gt;&lt;Year&gt;2009&lt;/Year&gt;&lt;RecNum&gt;63&lt;/RecNum&gt;&lt;DisplayText&gt;(Jones et al., 2009)&lt;/DisplayText&gt;&lt;record&gt;&lt;rec-number&gt;63&lt;/rec-number&gt;&lt;foreign-keys&gt;&lt;key app="EN" db-id="5vwv0eszpxav22e2w0r5r0xq0wevxw5pwt0r" timestamp="1544620966"&gt;63&lt;/key&gt;&lt;/foreign-keys&gt;&lt;ref-type name="Journal Article"&gt;17&lt;/ref-type&gt;&lt;contributors&gt;&lt;authors&gt;&lt;author&gt;Jones, Robin L&lt;/author&gt;&lt;author&gt;Salter, Janine&lt;/author&gt;&lt;author&gt;A’Hern, Roger&lt;/author&gt;&lt;author&gt;Nerurkar, Ash&lt;/author&gt;&lt;author&gt;Parton, Marina&lt;/author&gt;&lt;author&gt;Reis-Filho, Jorge S&lt;/author&gt;&lt;author&gt;Smith, Ian E&lt;/author&gt;&lt;author&gt;Dowsett, Mitchell &lt;/author&gt;&lt;/authors&gt;&lt;/contributors&gt;&lt;titles&gt;&lt;title&gt;The prognostic significance of Ki67 before and after neoadjuvant chemotherapy in breast cancer&lt;/title&gt;&lt;secondary-title&gt;Breast cancer research treatment&lt;/secondary-title&gt;&lt;/titles&gt;&lt;periodical&gt;&lt;full-title&gt;Breast cancer research treatment&lt;/full-title&gt;&lt;/periodical&gt;&lt;pages&gt;53-68&lt;/pages&gt;&lt;volume&gt;116&lt;/volume&gt;&lt;number&gt;1&lt;/number&gt;&lt;dates&gt;&lt;year&gt;2009&lt;/year&gt;&lt;/dates&gt;&lt;isbn&gt;0167-6806&lt;/isbn&gt;&lt;urls&gt;&lt;/urls&gt;&lt;/record&gt;&lt;/Cite&gt;&lt;/EndNote&gt;</w:instrText>
      </w:r>
      <w:r w:rsidR="008B71C9">
        <w:rPr>
          <w:rFonts w:ascii="Times New Roman" w:hAnsi="Times New Roman" w:cs="Times New Roman"/>
          <w:sz w:val="24"/>
          <w:szCs w:val="24"/>
        </w:rPr>
        <w:fldChar w:fldCharType="separate"/>
      </w:r>
      <w:r w:rsidR="004C3F88">
        <w:rPr>
          <w:rFonts w:ascii="Times New Roman" w:hAnsi="Times New Roman" w:cs="Times New Roman"/>
          <w:noProof/>
          <w:sz w:val="24"/>
          <w:szCs w:val="24"/>
        </w:rPr>
        <w:t>(Jones et al., 2009)</w:t>
      </w:r>
      <w:r w:rsidR="008B71C9">
        <w:rPr>
          <w:rFonts w:ascii="Times New Roman" w:hAnsi="Times New Roman" w:cs="Times New Roman"/>
          <w:sz w:val="24"/>
          <w:szCs w:val="24"/>
        </w:rPr>
        <w:fldChar w:fldCharType="end"/>
      </w:r>
      <w:r w:rsidRPr="00452AC0">
        <w:rPr>
          <w:rFonts w:ascii="Times New Roman" w:hAnsi="Times New Roman" w:cs="Times New Roman"/>
          <w:sz w:val="24"/>
          <w:szCs w:val="24"/>
        </w:rPr>
        <w:t>. Other potential biomarkers include cyclins D1 and E, which are under investigation a</w:t>
      </w:r>
      <w:r>
        <w:rPr>
          <w:rFonts w:ascii="Times New Roman" w:hAnsi="Times New Roman" w:cs="Times New Roman"/>
          <w:sz w:val="24"/>
          <w:szCs w:val="24"/>
        </w:rPr>
        <w:t>s predictive markers for the</w:t>
      </w:r>
      <w:r w:rsidRPr="00452AC0">
        <w:rPr>
          <w:rFonts w:ascii="Times New Roman" w:hAnsi="Times New Roman" w:cs="Times New Roman"/>
          <w:sz w:val="24"/>
          <w:szCs w:val="24"/>
        </w:rPr>
        <w:t xml:space="preserve"> prognosis and respo</w:t>
      </w:r>
      <w:r>
        <w:rPr>
          <w:rFonts w:ascii="Times New Roman" w:hAnsi="Times New Roman" w:cs="Times New Roman"/>
          <w:sz w:val="24"/>
          <w:szCs w:val="24"/>
        </w:rPr>
        <w:t>nse to chemotherapy of breast cancer patients</w:t>
      </w:r>
      <w:r w:rsidR="008B71C9">
        <w:rPr>
          <w:rFonts w:ascii="Times New Roman" w:hAnsi="Times New Roman" w:cs="Times New Roman"/>
          <w:sz w:val="24"/>
          <w:szCs w:val="24"/>
        </w:rPr>
        <w:t xml:space="preserve"> </w:t>
      </w:r>
      <w:r w:rsidR="008B71C9">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&lt;EndNote&gt;&lt;Cite&gt;&lt;Author&gt;Bilalović&lt;/Author&gt;&lt;Year&gt;2005&lt;/Year&gt;&lt;RecNum&gt;64&lt;/RecNum&gt;&lt;DisplayText&gt;(Bilalović et al., 2005, Smith and Seo, 2000)&lt;/DisplayText&gt;&lt;record&gt;&lt;rec-number&gt;64&lt;/rec-number&gt;&lt;foreign-keys&gt;&lt;key app="EN" db-id="5vwv0eszpxav22e2w0r5r0xq0wevxw5pwt0r" timestamp="1544621026"&gt;64&lt;/key&gt;&lt;/foreign-keys&gt;&lt;ref-type name="Journal Article"&gt;17&lt;/ref-type&gt;&lt;contributors&gt;&lt;authors&gt;&lt;author&gt;Bilalović, Nurija&lt;/author&gt;&lt;author&gt;Vranić, Semir&lt;/author&gt;&lt;author&gt;Bašić, Hiba&lt;/author&gt;&lt;author&gt;Tatarević, Aida&lt;/author&gt;&lt;author&gt;Selak, Ivan &lt;/author&gt;&lt;/authors&gt;&lt;/contributors&gt;&lt;titles&gt;&lt;title&gt;Immunohistochemical evaluation of cyclin D1 in breast cancer&lt;/title&gt;&lt;secondary-title&gt;Croatian medical journal&lt;/secondary-title&gt;&lt;/titles&gt;&lt;periodical&gt;&lt;full-title&gt;Croatian medical journal&lt;/full-title&gt;&lt;/periodical&gt;&lt;volume&gt;46&lt;/volume&gt;&lt;number&gt;3&lt;/number&gt;&lt;dates&gt;&lt;year&gt;2005&lt;/year&gt;&lt;/dates&gt;&lt;isbn&gt;0353-9504&lt;/isbn&gt;&lt;urls&gt;&lt;/urls&gt;&lt;/record&gt;&lt;/Cite&gt;&lt;Cite&gt;&lt;Author&gt;Smith&lt;/Author&gt;&lt;Year&gt;2000&lt;/Year&gt;&lt;RecNum&gt;65&lt;/RecNum&gt;&lt;record&gt;&lt;rec-number&gt;65&lt;/rec-number&gt;&lt;foreign-keys&gt;&lt;key app="EN" db-id="5vwv0eszpxav22e2w0r5r0xq0wevxw5pwt0r" timestamp="1544621067"&gt;65&lt;/key&gt;&lt;/foreign-keys&gt;&lt;ref-type name="Journal Article"&gt;17&lt;/ref-type&gt;&lt;contributors&gt;&lt;authors&gt;&lt;author&gt;Smith, Martin L&lt;/author&gt;&lt;author&gt;Seo, Young R &lt;/author&gt;&lt;/authors&gt;&lt;/contributors&gt;&lt;titles&gt;&lt;title&gt;Sensitivity of cyclin E-overexpressing cells to cisplatin/taxol combinations&lt;/title&gt;&lt;secondary-title&gt;Anticancer research&lt;/secondary-title&gt;&lt;/titles&gt;&lt;periodical&gt;&lt;full-title&gt;Anticancer research&lt;/full-title&gt;&lt;/periodical&gt;&lt;pages&gt;2537-2539&lt;/pages&gt;&lt;volume&gt;20&lt;/volume&gt;&lt;number&gt;4&lt;/number&gt;&lt;dates&gt;&lt;year&gt;2000&lt;/year&gt;&lt;/dates&gt;&lt;isbn&gt;0250-7005&lt;/isbn&gt;&lt;urls&gt;&lt;/urls&gt;&lt;/record&gt;&lt;/Cite&gt;&lt;/EndNote&gt;</w:instrText>
      </w:r>
      <w:r w:rsidR="008B71C9">
        <w:rPr>
          <w:rFonts w:ascii="Times New Roman" w:hAnsi="Times New Roman" w:cs="Times New Roman"/>
          <w:sz w:val="24"/>
          <w:szCs w:val="24"/>
        </w:rPr>
        <w:fldChar w:fldCharType="separate"/>
      </w:r>
      <w:r w:rsidR="00D04D1C">
        <w:rPr>
          <w:rFonts w:ascii="Times New Roman" w:hAnsi="Times New Roman" w:cs="Times New Roman"/>
          <w:noProof/>
          <w:sz w:val="24"/>
          <w:szCs w:val="24"/>
        </w:rPr>
        <w:t>(Bilalović et al., 2005, Smith and Seo, 2000)</w:t>
      </w:r>
      <w:r w:rsidR="008B71C9">
        <w:rPr>
          <w:rFonts w:ascii="Times New Roman" w:hAnsi="Times New Roman" w:cs="Times New Roman"/>
          <w:sz w:val="24"/>
          <w:szCs w:val="24"/>
        </w:rPr>
        <w:fldChar w:fldCharType="end"/>
      </w:r>
      <w:r w:rsidRPr="00452AC0">
        <w:rPr>
          <w:rFonts w:ascii="Times New Roman" w:hAnsi="Times New Roman" w:cs="Times New Roman"/>
          <w:sz w:val="24"/>
          <w:szCs w:val="24"/>
        </w:rPr>
        <w:t>. The discovery and investigation of breast cancer biomarkers i</w:t>
      </w:r>
      <w:r>
        <w:rPr>
          <w:rFonts w:ascii="Times New Roman" w:hAnsi="Times New Roman" w:cs="Times New Roman"/>
          <w:sz w:val="24"/>
          <w:szCs w:val="24"/>
        </w:rPr>
        <w:t xml:space="preserve">s of great clinical importance. Most cancers reach an advanced stage before they are detected due </w:t>
      </w:r>
      <w:r w:rsidRPr="00587BE3">
        <w:rPr>
          <w:rFonts w:ascii="Times New Roman" w:hAnsi="Times New Roman" w:cs="Times New Roman"/>
          <w:sz w:val="24"/>
          <w:szCs w:val="24"/>
        </w:rPr>
        <w:t xml:space="preserve">to the limited number of reliable </w:t>
      </w:r>
      <w:r w:rsidR="00587BE3" w:rsidRPr="00587BE3">
        <w:rPr>
          <w:rFonts w:ascii="Times New Roman" w:hAnsi="Times New Roman" w:cs="Times New Roman"/>
          <w:sz w:val="24"/>
          <w:szCs w:val="24"/>
        </w:rPr>
        <w:t>biomarkers for early diagnosis</w:t>
      </w:r>
      <w:r w:rsidRPr="00587BE3">
        <w:rPr>
          <w:rFonts w:ascii="Times New Roman" w:hAnsi="Times New Roman" w:cs="Times New Roman"/>
          <w:sz w:val="24"/>
          <w:szCs w:val="24"/>
        </w:rPr>
        <w:t>.</w:t>
      </w:r>
      <w:r>
        <w:rPr>
          <w:rFonts w:ascii="Times New Roman" w:hAnsi="Times New Roman" w:cs="Times New Roman"/>
          <w:sz w:val="24"/>
          <w:szCs w:val="24"/>
        </w:rPr>
        <w:t xml:space="preserve"> Early detection of cancers is essential, as they are easily treatable in most cases, as opposed to late stage cancers which are usually incurable. The diversity of cancer subtypes calls for the discovery of novel biomarkers for screening and early diagnosis of cancer. Specific and reliable biomarkers are required to accurately classify cancer cases and prescribe the appropriate treatment. </w:t>
      </w:r>
    </w:p>
    <w:p w14:paraId="0408AD16" w14:textId="4FA949BB" w:rsidR="00B06EA1" w:rsidRPr="001E1845" w:rsidRDefault="006A7F5C" w:rsidP="005D303C">
      <w:pPr>
        <w:pStyle w:val="Heading3"/>
      </w:pPr>
      <w:bookmarkStart w:id="21" w:name="_Toc536697113"/>
      <w:r>
        <w:t>1.1.11</w:t>
      </w:r>
      <w:r w:rsidR="00B06EA1" w:rsidRPr="00587BE3">
        <w:t xml:space="preserve"> Detection of TFs </w:t>
      </w:r>
      <w:r w:rsidR="00587BE3" w:rsidRPr="00587BE3">
        <w:t xml:space="preserve">for use in </w:t>
      </w:r>
      <w:r w:rsidR="00587BE3">
        <w:t>Cancer Diagnostics</w:t>
      </w:r>
      <w:bookmarkEnd w:id="21"/>
    </w:p>
    <w:p w14:paraId="5BE4E667" w14:textId="7AF42EEE" w:rsidR="00B06EA1"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An important property of a biomarker is the ability to detect and measure it in patients. The importance of TFs in cancer is evident, but without the ability to quantify their expression in clinical samples, they have little use as diagnostic or prognostic markers. The expression levels of certain TFs have been shown to be detectable by blood-based diagnostic assays. These include VDR, E2F3 and CREB1, which have been measured in blood-based assays as markers of various diseases</w:t>
      </w:r>
      <w:r w:rsidR="003B727B">
        <w:rPr>
          <w:rFonts w:ascii="Times New Roman" w:hAnsi="Times New Roman" w:cs="Times New Roman"/>
        </w:rPr>
        <w:t xml:space="preserve"> </w:t>
      </w:r>
      <w:r w:rsidR="003B727B">
        <w:rPr>
          <w:rFonts w:ascii="Times New Roman" w:hAnsi="Times New Roman" w:cs="Times New Roman"/>
        </w:rPr>
        <w:fldChar w:fldCharType="begin">
          <w:fldData xml:space="preserve">PEVuZE5vdGU+PENpdGU+PEF1dGhvcj5CZWx6ZWF1eDwvQXV0aG9yPjxZZWFyPjIwMTA8L1llYXI+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==
</w:fldData>
        </w:fldChar>
      </w:r>
      <w:r w:rsidR="008C5723">
        <w:rPr>
          <w:rFonts w:ascii="Times New Roman" w:hAnsi="Times New Roman" w:cs="Times New Roman"/>
        </w:rPr>
        <w:instrText xml:space="preserve"> ADDIN EN.CITE </w:instrText>
      </w:r>
      <w:r w:rsidR="008C5723">
        <w:rPr>
          <w:rFonts w:ascii="Times New Roman" w:hAnsi="Times New Roman" w:cs="Times New Roman"/>
        </w:rPr>
        <w:fldChar w:fldCharType="begin">
          <w:fldData xml:space="preserve">PEVuZE5vdGU+PENpdGU+PEF1dGhvcj5CZWx6ZWF1eDwvQXV0aG9yPjxZZWFyPjIwMTA8L1llYXI+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==
</w:fldData>
        </w:fldChar>
      </w:r>
      <w:r w:rsidR="008C5723">
        <w:rPr>
          <w:rFonts w:ascii="Times New Roman" w:hAnsi="Times New Roman" w:cs="Times New Roman"/>
        </w:rPr>
        <w:instrText xml:space="preserve"> ADDIN EN.CITE.DATA </w:instrText>
      </w:r>
      <w:r w:rsidR="008C5723">
        <w:rPr>
          <w:rFonts w:ascii="Times New Roman" w:hAnsi="Times New Roman" w:cs="Times New Roman"/>
        </w:rPr>
      </w:r>
      <w:r w:rsidR="008C5723">
        <w:rPr>
          <w:rFonts w:ascii="Times New Roman" w:hAnsi="Times New Roman" w:cs="Times New Roman"/>
        </w:rPr>
        <w:fldChar w:fldCharType="end"/>
      </w:r>
      <w:r w:rsidR="003B727B">
        <w:rPr>
          <w:rFonts w:ascii="Times New Roman" w:hAnsi="Times New Roman" w:cs="Times New Roman"/>
        </w:rPr>
      </w:r>
      <w:r w:rsidR="003B727B">
        <w:rPr>
          <w:rFonts w:ascii="Times New Roman" w:hAnsi="Times New Roman" w:cs="Times New Roman"/>
        </w:rPr>
        <w:fldChar w:fldCharType="separate"/>
      </w:r>
      <w:r w:rsidR="00D04D1C">
        <w:rPr>
          <w:rFonts w:ascii="Times New Roman" w:hAnsi="Times New Roman" w:cs="Times New Roman"/>
          <w:noProof/>
        </w:rPr>
        <w:t>(Belzeaux et al., 2010, Pipinikas et al., 2007, Reimer et al., 2006)</w:t>
      </w:r>
      <w:r w:rsidR="003B727B">
        <w:rPr>
          <w:rFonts w:ascii="Times New Roman" w:hAnsi="Times New Roman" w:cs="Times New Roman"/>
        </w:rPr>
        <w:fldChar w:fldCharType="end"/>
      </w:r>
      <w:r w:rsidRPr="001E1845">
        <w:rPr>
          <w:rFonts w:ascii="Times New Roman" w:hAnsi="Times New Roman" w:cs="Times New Roman"/>
        </w:rPr>
        <w:t xml:space="preserve">. This is promising, as it suggests a non-invasive method of assessing TF biomarkers in a clinical setting. A limitation of such methods is the inability to assess interactions of TFs with their target DNA sequences, which is important to determine the </w:t>
      </w:r>
      <w:r>
        <w:rPr>
          <w:rFonts w:ascii="Times New Roman" w:hAnsi="Times New Roman" w:cs="Times New Roman"/>
        </w:rPr>
        <w:t xml:space="preserve">specific </w:t>
      </w:r>
      <w:r w:rsidRPr="001E1845">
        <w:rPr>
          <w:rFonts w:ascii="Times New Roman" w:hAnsi="Times New Roman" w:cs="Times New Roman"/>
        </w:rPr>
        <w:t>act</w:t>
      </w:r>
      <w:r>
        <w:rPr>
          <w:rFonts w:ascii="Times New Roman" w:hAnsi="Times New Roman" w:cs="Times New Roman"/>
        </w:rPr>
        <w:t>ivities</w:t>
      </w:r>
      <w:r w:rsidRPr="001E1845">
        <w:rPr>
          <w:rFonts w:ascii="Times New Roman" w:hAnsi="Times New Roman" w:cs="Times New Roman"/>
        </w:rPr>
        <w:t xml:space="preserve"> of the TF in the patient. </w:t>
      </w:r>
    </w:p>
    <w:p w14:paraId="36A3333F" w14:textId="3761B296" w:rsidR="00587BE3" w:rsidRPr="001E1845" w:rsidRDefault="006A7F5C" w:rsidP="005D303C">
      <w:pPr>
        <w:pStyle w:val="Heading3"/>
      </w:pPr>
      <w:bookmarkStart w:id="22" w:name="_Toc536697114"/>
      <w:r>
        <w:t>1.1.12</w:t>
      </w:r>
      <w:r w:rsidR="00587BE3">
        <w:t xml:space="preserve"> Experimental Methods to Confirm TF binding</w:t>
      </w:r>
      <w:bookmarkEnd w:id="22"/>
    </w:p>
    <w:p w14:paraId="7767ED35" w14:textId="0D59AB28" w:rsidR="00B06EA1" w:rsidRPr="001E1845" w:rsidRDefault="00B06EA1" w:rsidP="005D303C">
      <w:pPr>
        <w:pStyle w:val="BodyText"/>
        <w:spacing w:line="360" w:lineRule="auto"/>
        <w:jc w:val="both"/>
        <w:rPr>
          <w:rFonts w:ascii="Times New Roman" w:hAnsi="Times New Roman" w:cs="Times New Roman"/>
        </w:rPr>
      </w:pPr>
      <w:r w:rsidRPr="001E1845">
        <w:rPr>
          <w:rFonts w:ascii="Times New Roman" w:hAnsi="Times New Roman" w:cs="Times New Roman"/>
        </w:rPr>
        <w:t xml:space="preserve">Conventional methods of measuring protein-DNA interactions are often expensive and time-consuming, </w:t>
      </w:r>
      <w:r>
        <w:rPr>
          <w:rFonts w:ascii="Times New Roman" w:hAnsi="Times New Roman" w:cs="Times New Roman"/>
        </w:rPr>
        <w:t>and have</w:t>
      </w:r>
      <w:r w:rsidRPr="001E1845">
        <w:rPr>
          <w:rFonts w:ascii="Times New Roman" w:hAnsi="Times New Roman" w:cs="Times New Roman"/>
        </w:rPr>
        <w:t xml:space="preserve"> little value in a clinical setting. The two common methods of assessing protein-DNA interactions are the electrophoretic mobility shift assay (EMSA) and chromatin immunoprecipitation (ChIP). EMSA involves the separation of protein-DNA fragment mixtures based on size and charge via native polyacrylamide or agarose </w:t>
      </w:r>
      <w:r w:rsidR="001B4DCF">
        <w:rPr>
          <w:rFonts w:ascii="Times New Roman" w:hAnsi="Times New Roman" w:cs="Times New Roman"/>
        </w:rPr>
        <w:t xml:space="preserve">gel </w:t>
      </w:r>
      <w:r w:rsidRPr="001E1845">
        <w:rPr>
          <w:rFonts w:ascii="Times New Roman" w:hAnsi="Times New Roman" w:cs="Times New Roman"/>
        </w:rPr>
        <w:t>electrophoresis</w:t>
      </w:r>
      <w:r w:rsidR="001B6BD8">
        <w:rPr>
          <w:rFonts w:ascii="Times New Roman" w:hAnsi="Times New Roman" w:cs="Times New Roman"/>
        </w:rPr>
        <w:t xml:space="preserve"> </w:t>
      </w:r>
      <w:r w:rsidR="001B6BD8">
        <w:rPr>
          <w:rFonts w:ascii="Times New Roman" w:hAnsi="Times New Roman" w:cs="Times New Roman"/>
        </w:rPr>
        <w:lastRenderedPageBreak/>
        <w:fldChar w:fldCharType="begin"/>
      </w:r>
      <w:r w:rsidR="008C5723">
        <w:rPr>
          <w:rFonts w:ascii="Times New Roman" w:hAnsi="Times New Roman" w:cs="Times New Roman"/>
        </w:rPr>
        <w:instrText xml:space="preserve"> ADDIN EN.CITE &lt;EndNote&gt;&lt;Cite&gt;&lt;Author&gt;Fried&lt;/Author&gt;&lt;Year&gt;1989&lt;/Year&gt;&lt;RecNum&gt;69&lt;/RecNum&gt;&lt;DisplayText&gt;(Fried, 1989)&lt;/DisplayText&gt;&lt;record&gt;&lt;rec-number&gt;69&lt;/rec-number&gt;&lt;foreign-keys&gt;&lt;key app="EN" db-id="5vwv0eszpxav22e2w0r5r0xq0wevxw5pwt0r" timestamp="1544621277"&gt;69&lt;/key&gt;&lt;/foreign-keys&gt;&lt;ref-type name="Journal Article"&gt;17&lt;/ref-type&gt;&lt;contributors&gt;&lt;authors&gt;&lt;author&gt;Fried, Michael G&lt;/author&gt;&lt;/authors&gt;&lt;/contributors&gt;&lt;titles&gt;&lt;title&gt;Measurement of protein‐DNA interaction parameters by electrophoresis mobility shift assay&lt;/title&gt;&lt;secondary-title&gt;Electrophoresis&lt;/secondary-title&gt;&lt;/titles&gt;&lt;periodical&gt;&lt;full-title&gt;Electrophoresis&lt;/full-title&gt;&lt;/periodical&gt;&lt;pages&gt;366-376&lt;/pages&gt;&lt;volume&gt;10&lt;/volume&gt;&lt;number&gt;5‐6&lt;/number&gt;&lt;dates&gt;&lt;year&gt;1989&lt;/year&gt;&lt;/dates&gt;&lt;isbn&gt;0173-0835&lt;/isbn&gt;&lt;urls&gt;&lt;/urls&gt;&lt;/record&gt;&lt;/Cite&gt;&lt;/EndNote&gt;</w:instrText>
      </w:r>
      <w:r w:rsidR="001B6BD8">
        <w:rPr>
          <w:rFonts w:ascii="Times New Roman" w:hAnsi="Times New Roman" w:cs="Times New Roman"/>
        </w:rPr>
        <w:fldChar w:fldCharType="separate"/>
      </w:r>
      <w:r w:rsidR="004C3F88">
        <w:rPr>
          <w:rFonts w:ascii="Times New Roman" w:hAnsi="Times New Roman" w:cs="Times New Roman"/>
          <w:noProof/>
        </w:rPr>
        <w:t>(Fried, 1989)</w:t>
      </w:r>
      <w:r w:rsidR="001B6BD8">
        <w:rPr>
          <w:rFonts w:ascii="Times New Roman" w:hAnsi="Times New Roman" w:cs="Times New Roman"/>
        </w:rPr>
        <w:fldChar w:fldCharType="end"/>
      </w:r>
      <w:r w:rsidRPr="001E1845">
        <w:rPr>
          <w:rFonts w:ascii="Times New Roman" w:hAnsi="Times New Roman" w:cs="Times New Roman"/>
        </w:rPr>
        <w:t>. The TF of interest can be labelled with an antibody to alter the weight of the target complex and radioactive labelling can be used for better sensitivity. ChIP involves the crosslinking of TF-DNA interacting complexes, followed by the precipitation of the target TF-DNA complex using a TF-specific antibody conjugated to an agarose or magnetic bead</w:t>
      </w:r>
      <w:r w:rsidR="001B6BD8">
        <w:rPr>
          <w:rFonts w:ascii="Times New Roman" w:hAnsi="Times New Roman" w:cs="Times New Roman"/>
        </w:rPr>
        <w:t xml:space="preserve"> </w:t>
      </w:r>
      <w:r w:rsidR="001B6BD8">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&lt;EndNote&gt;&lt;Cite&gt;&lt;Author&gt;Solomon&lt;/Author&gt;&lt;Year&gt;1988&lt;/Year&gt;&lt;RecNum&gt;70&lt;/RecNum&gt;&lt;DisplayText&gt;(Solomon et al., 1988)&lt;/DisplayText&gt;&lt;record&gt;&lt;rec-number&gt;70&lt;/rec-number&gt;&lt;foreign-keys&gt;&lt;key app="EN" db-id="5vwv0eszpxav22e2w0r5r0xq0wevxw5pwt0r" timestamp="1544621326"&gt;70&lt;/key&gt;&lt;/foreign-keys&gt;&lt;ref-type name="Journal Article"&gt;17&lt;/ref-type&gt;&lt;contributors&gt;&lt;authors&gt;&lt;author&gt;Solomon, Mark J&lt;/author&gt;&lt;author&gt;Larsen, Pamela L&lt;/author&gt;&lt;author&gt;Varshavsky, Alexander &lt;/author&gt;&lt;/authors&gt;&lt;/contributors&gt;&lt;titles&gt;&lt;title&gt;Mapping proteinDNA interactions in vivo with formaldehyde: Evidence that histone H4 is retained on a highly transcribed gene&lt;/title&gt;&lt;secondary-title&gt;Cell&lt;/secondary-title&gt;&lt;/titles&gt;&lt;periodical&gt;&lt;full-title&gt;Cell&lt;/full-title&gt;&lt;/periodical&gt;&lt;pages&gt;937-947&lt;/pages&gt;&lt;volume&gt;53&lt;/volume&gt;&lt;number&gt;6&lt;/number&gt;&lt;dates&gt;&lt;year&gt;1988&lt;/year&gt;&lt;/dates&gt;&lt;isbn&gt;0092-8674&lt;/isbn&gt;&lt;urls&gt;&lt;/urls&gt;&lt;/record&gt;&lt;/Cite&gt;&lt;/EndNote&gt;</w:instrText>
      </w:r>
      <w:r w:rsidR="001B6BD8">
        <w:rPr>
          <w:rFonts w:ascii="Times New Roman" w:hAnsi="Times New Roman" w:cs="Times New Roman"/>
        </w:rPr>
        <w:fldChar w:fldCharType="separate"/>
      </w:r>
      <w:r w:rsidR="00D04D1C">
        <w:rPr>
          <w:rFonts w:ascii="Times New Roman" w:hAnsi="Times New Roman" w:cs="Times New Roman"/>
          <w:noProof/>
        </w:rPr>
        <w:t>(Solomon et al., 1988)</w:t>
      </w:r>
      <w:r w:rsidR="001B6BD8">
        <w:rPr>
          <w:rFonts w:ascii="Times New Roman" w:hAnsi="Times New Roman" w:cs="Times New Roman"/>
        </w:rPr>
        <w:fldChar w:fldCharType="end"/>
      </w:r>
      <w:r w:rsidRPr="001E1845">
        <w:rPr>
          <w:rFonts w:ascii="Times New Roman" w:hAnsi="Times New Roman" w:cs="Times New Roman"/>
        </w:rPr>
        <w:t xml:space="preserve">. Following reversal of the TF-DNA crosslinks, the DNA can be analysed using PCR, microarray or sequencing methods. Both of these methods are time consuming, expensive and require large </w:t>
      </w:r>
      <w:r w:rsidR="00C65208">
        <w:rPr>
          <w:rFonts w:ascii="Times New Roman" w:hAnsi="Times New Roman" w:cs="Times New Roman"/>
        </w:rPr>
        <w:t xml:space="preserve">cell or tissue </w:t>
      </w:r>
      <w:r w:rsidRPr="001E1845">
        <w:rPr>
          <w:rFonts w:ascii="Times New Roman" w:hAnsi="Times New Roman" w:cs="Times New Roman"/>
        </w:rPr>
        <w:t xml:space="preserve">samples, making them clinically inviable. </w:t>
      </w:r>
    </w:p>
    <w:p w14:paraId="69040AC1" w14:textId="6A3975F6" w:rsidR="00B06EA1" w:rsidRDefault="00B06EA1" w:rsidP="005D303C">
      <w:pPr>
        <w:pStyle w:val="BodyText"/>
        <w:spacing w:line="360" w:lineRule="auto"/>
        <w:jc w:val="both"/>
        <w:rPr>
          <w:rFonts w:ascii="Times New Roman" w:hAnsi="Times New Roman" w:cs="Times New Roman"/>
        </w:rPr>
      </w:pPr>
      <w:r>
        <w:rPr>
          <w:rFonts w:ascii="Times New Roman" w:hAnsi="Times New Roman" w:cs="Times New Roman"/>
        </w:rPr>
        <w:t xml:space="preserve">A more efficient method of </w:t>
      </w:r>
      <w:r w:rsidR="00587BE3">
        <w:rPr>
          <w:rFonts w:ascii="Times New Roman" w:hAnsi="Times New Roman" w:cs="Times New Roman"/>
        </w:rPr>
        <w:t>identifying T</w:t>
      </w:r>
      <w:r>
        <w:rPr>
          <w:rFonts w:ascii="Times New Roman" w:hAnsi="Times New Roman" w:cs="Times New Roman"/>
        </w:rPr>
        <w:t xml:space="preserve">F-DNA interactions is through the use of electrochemical biosensors. This was demonstrated by Gorodetsky </w:t>
      </w:r>
      <w:r>
        <w:rPr>
          <w:rFonts w:ascii="Times New Roman" w:hAnsi="Times New Roman" w:cs="Times New Roman"/>
          <w:i/>
        </w:rPr>
        <w:t xml:space="preserve">et al. </w:t>
      </w:r>
      <w:r>
        <w:rPr>
          <w:rFonts w:ascii="Times New Roman" w:hAnsi="Times New Roman" w:cs="Times New Roman"/>
        </w:rPr>
        <w:t>for the detection of TBP, a TF that binds to the T</w:t>
      </w:r>
      <w:r w:rsidR="00904254">
        <w:rPr>
          <w:rFonts w:ascii="Times New Roman" w:hAnsi="Times New Roman" w:cs="Times New Roman"/>
        </w:rPr>
        <w:t xml:space="preserve">ATA box in the promoter region </w:t>
      </w:r>
      <w:r w:rsidR="00904254">
        <w:rPr>
          <w:rFonts w:ascii="Times New Roman" w:hAnsi="Times New Roman" w:cs="Times New Roman"/>
        </w:rPr>
        <w:fldChar w:fldCharType="begin"/>
      </w:r>
      <w:r w:rsidR="008C5723">
        <w:rPr>
          <w:rFonts w:ascii="Times New Roman" w:hAnsi="Times New Roman" w:cs="Times New Roman"/>
        </w:rPr>
        <w:instrText xml:space="preserve"> ADDIN EN.CITE &lt;EndNote&gt;&lt;Cite&gt;&lt;Author&gt;Gorodetsky&lt;/Author&gt;&lt;Year&gt;2008&lt;/Year&gt;&lt;RecNum&gt;71&lt;/RecNum&gt;&lt;DisplayText&gt;(Gorodetsky et al., 2008)&lt;/DisplayText&gt;&lt;record&gt;&lt;rec-number&gt;71&lt;/rec-number&gt;&lt;foreign-keys&gt;&lt;key app="EN" db-id="5vwv0eszpxav22e2w0r5r0xq0wevxw5pwt0r" timestamp="1544648977"&gt;71&lt;/key&gt;&lt;/foreign-keys&gt;&lt;ref-type name="Journal Article"&gt;17&lt;/ref-type&gt;&lt;contributors&gt;&lt;authors&gt;&lt;author&gt;Gorodetsky, Alon A&lt;/author&gt;&lt;author&gt;Ebrahim, Ali&lt;/author&gt;&lt;author&gt;Barton, Jacqueline K&lt;/author&gt;&lt;/authors&gt;&lt;/contributors&gt;&lt;titles&gt;&lt;title&gt;Electrical detection of TATA binding protein at DNA-modified microelectrodes&lt;/title&gt;&lt;secondary-title&gt;Journal of the American Chemical Society&lt;/secondary-title&gt;&lt;/titles&gt;&lt;periodical&gt;&lt;full-title&gt;Journal of the American Chemical Society&lt;/full-title&gt;&lt;/periodical&gt;&lt;pages&gt;2924-2925&lt;/pages&gt;&lt;volume&gt;130&lt;/volume&gt;&lt;number&gt;10&lt;/number&gt;&lt;dates&gt;&lt;year&gt;2008&lt;/year&gt;&lt;/dates&gt;&lt;isbn&gt;0002-7863&lt;/isbn&gt;&lt;urls&gt;&lt;/urls&gt;&lt;/record&gt;&lt;/Cite&gt;&lt;/EndNote&gt;</w:instrText>
      </w:r>
      <w:r w:rsidR="00904254">
        <w:rPr>
          <w:rFonts w:ascii="Times New Roman" w:hAnsi="Times New Roman" w:cs="Times New Roman"/>
        </w:rPr>
        <w:fldChar w:fldCharType="separate"/>
      </w:r>
      <w:r w:rsidR="00D04D1C">
        <w:rPr>
          <w:rFonts w:ascii="Times New Roman" w:hAnsi="Times New Roman" w:cs="Times New Roman"/>
          <w:noProof/>
        </w:rPr>
        <w:t>(Gorodetsky et al., 2008)</w:t>
      </w:r>
      <w:r w:rsidR="00904254">
        <w:rPr>
          <w:rFonts w:ascii="Times New Roman" w:hAnsi="Times New Roman" w:cs="Times New Roman"/>
        </w:rPr>
        <w:fldChar w:fldCharType="end"/>
      </w:r>
      <w:r>
        <w:rPr>
          <w:rFonts w:ascii="Times New Roman" w:hAnsi="Times New Roman" w:cs="Times New Roman"/>
        </w:rPr>
        <w:t xml:space="preserve">. This assay uses DNA-modified microelectrodes to detect the binding of TBP by measuring interruptions in DNA-mediated charge transport to a Nile Blue probe attached to the DNA. </w:t>
      </w:r>
      <w:r w:rsidR="00AA7D1E">
        <w:rPr>
          <w:rFonts w:ascii="Times New Roman" w:hAnsi="Times New Roman" w:cs="Times New Roman"/>
        </w:rPr>
        <w:t>Nanomolar</w:t>
      </w:r>
      <w:r>
        <w:rPr>
          <w:rFonts w:ascii="Times New Roman" w:hAnsi="Times New Roman" w:cs="Times New Roman"/>
        </w:rPr>
        <w:t xml:space="preserve"> concentrations</w:t>
      </w:r>
      <w:r w:rsidR="00AA7D1E">
        <w:rPr>
          <w:rFonts w:ascii="Times New Roman" w:hAnsi="Times New Roman" w:cs="Times New Roman"/>
        </w:rPr>
        <w:t xml:space="preserve"> of TBP were detected</w:t>
      </w:r>
      <w:r>
        <w:rPr>
          <w:rFonts w:ascii="Times New Roman" w:hAnsi="Times New Roman" w:cs="Times New Roman"/>
        </w:rPr>
        <w:t xml:space="preserve"> in the presence of micromolar concentrations of protein contaminants</w:t>
      </w:r>
      <w:r w:rsidR="00AA7D1E">
        <w:rPr>
          <w:rFonts w:ascii="Times New Roman" w:hAnsi="Times New Roman" w:cs="Times New Roman"/>
        </w:rPr>
        <w:t>, demonstrating the sensitivity of this assay</w:t>
      </w:r>
      <w:r>
        <w:rPr>
          <w:rFonts w:ascii="Times New Roman" w:hAnsi="Times New Roman" w:cs="Times New Roman"/>
        </w:rPr>
        <w:t xml:space="preserve">. The assay can be adapted to detect any DNA-binding protein and can be multiplexed on a single DNA chip for high throughput analysis of multiple biomarkers from one sample. The speed, accuracy and </w:t>
      </w:r>
      <w:r w:rsidR="00201266">
        <w:rPr>
          <w:rFonts w:ascii="Times New Roman" w:hAnsi="Times New Roman" w:cs="Times New Roman"/>
        </w:rPr>
        <w:t xml:space="preserve">compact </w:t>
      </w:r>
      <w:r>
        <w:rPr>
          <w:rFonts w:ascii="Times New Roman" w:hAnsi="Times New Roman" w:cs="Times New Roman"/>
        </w:rPr>
        <w:t>size of this technology makes it an ideal candidate for clinic</w:t>
      </w:r>
      <w:r w:rsidR="00AA7D1E">
        <w:rPr>
          <w:rFonts w:ascii="Times New Roman" w:hAnsi="Times New Roman" w:cs="Times New Roman"/>
        </w:rPr>
        <w:t xml:space="preserve">ally testing TFs as biomarkers. </w:t>
      </w:r>
    </w:p>
    <w:p w14:paraId="1520AB2C" w14:textId="3E4B4CC5" w:rsidR="00B06EA1" w:rsidRPr="001E1845" w:rsidRDefault="00992F29" w:rsidP="005D303C">
      <w:pPr>
        <w:pStyle w:val="Heading3"/>
      </w:pPr>
      <w:bookmarkStart w:id="23" w:name="_Toc536697115"/>
      <w:r>
        <w:t>1.1.13</w:t>
      </w:r>
      <w:r w:rsidR="00B06EA1">
        <w:t xml:space="preserve"> The Transcriptome: Quantification and Analysis</w:t>
      </w:r>
      <w:bookmarkEnd w:id="23"/>
    </w:p>
    <w:p w14:paraId="21538297" w14:textId="4F2F05BA" w:rsidR="00B06EA1" w:rsidRDefault="00B06EA1" w:rsidP="005D303C">
      <w:pPr>
        <w:spacing w:line="360" w:lineRule="auto"/>
        <w:jc w:val="both"/>
        <w:rPr>
          <w:rFonts w:ascii="Times New Roman" w:hAnsi="Times New Roman" w:cs="Times New Roman"/>
          <w:sz w:val="24"/>
          <w:szCs w:val="24"/>
        </w:rPr>
      </w:pPr>
      <w:r w:rsidRPr="008526CD">
        <w:rPr>
          <w:rFonts w:ascii="Times New Roman" w:hAnsi="Times New Roman" w:cs="Times New Roman"/>
          <w:sz w:val="24"/>
          <w:szCs w:val="24"/>
        </w:rPr>
        <w:t xml:space="preserve">The </w:t>
      </w:r>
      <w:r>
        <w:rPr>
          <w:rFonts w:ascii="Times New Roman" w:hAnsi="Times New Roman" w:cs="Times New Roman"/>
          <w:sz w:val="24"/>
          <w:szCs w:val="24"/>
        </w:rPr>
        <w:t>rapid development</w:t>
      </w:r>
      <w:r w:rsidRPr="008526CD">
        <w:rPr>
          <w:rFonts w:ascii="Times New Roman" w:hAnsi="Times New Roman" w:cs="Times New Roman"/>
          <w:sz w:val="24"/>
          <w:szCs w:val="24"/>
        </w:rPr>
        <w:t xml:space="preserve"> of high-throughput gene </w:t>
      </w:r>
      <w:r>
        <w:rPr>
          <w:rFonts w:ascii="Times New Roman" w:hAnsi="Times New Roman" w:cs="Times New Roman"/>
          <w:sz w:val="24"/>
          <w:szCs w:val="24"/>
        </w:rPr>
        <w:t>technologies</w:t>
      </w:r>
      <w:r w:rsidRPr="008526CD">
        <w:rPr>
          <w:rFonts w:ascii="Times New Roman" w:hAnsi="Times New Roman" w:cs="Times New Roman"/>
          <w:sz w:val="24"/>
          <w:szCs w:val="24"/>
        </w:rPr>
        <w:t xml:space="preserve"> </w:t>
      </w:r>
      <w:r w:rsidR="00AA7D1E">
        <w:rPr>
          <w:rFonts w:ascii="Times New Roman" w:hAnsi="Times New Roman" w:cs="Times New Roman"/>
          <w:sz w:val="24"/>
          <w:szCs w:val="24"/>
        </w:rPr>
        <w:t xml:space="preserve">has </w:t>
      </w:r>
      <w:r w:rsidRPr="008526CD">
        <w:rPr>
          <w:rFonts w:ascii="Times New Roman" w:hAnsi="Times New Roman" w:cs="Times New Roman"/>
          <w:sz w:val="24"/>
          <w:szCs w:val="24"/>
        </w:rPr>
        <w:t>facilitat</w:t>
      </w:r>
      <w:r w:rsidR="00AA7D1E">
        <w:rPr>
          <w:rFonts w:ascii="Times New Roman" w:hAnsi="Times New Roman" w:cs="Times New Roman"/>
          <w:sz w:val="24"/>
          <w:szCs w:val="24"/>
        </w:rPr>
        <w:t xml:space="preserve">ed the </w:t>
      </w:r>
      <w:r w:rsidRPr="008526CD">
        <w:rPr>
          <w:rFonts w:ascii="Times New Roman" w:hAnsi="Times New Roman" w:cs="Times New Roman"/>
          <w:sz w:val="24"/>
          <w:szCs w:val="24"/>
        </w:rPr>
        <w:t>genomic</w:t>
      </w:r>
      <w:r>
        <w:rPr>
          <w:rFonts w:ascii="Times New Roman" w:hAnsi="Times New Roman" w:cs="Times New Roman"/>
          <w:sz w:val="24"/>
          <w:szCs w:val="24"/>
        </w:rPr>
        <w:t>, proteomic and transcriptomic</w:t>
      </w:r>
      <w:r w:rsidRPr="008526CD">
        <w:rPr>
          <w:rFonts w:ascii="Times New Roman" w:hAnsi="Times New Roman" w:cs="Times New Roman"/>
          <w:sz w:val="24"/>
          <w:szCs w:val="24"/>
        </w:rPr>
        <w:t xml:space="preserve"> profilin</w:t>
      </w:r>
      <w:r>
        <w:rPr>
          <w:rFonts w:ascii="Times New Roman" w:hAnsi="Times New Roman" w:cs="Times New Roman"/>
          <w:sz w:val="24"/>
          <w:szCs w:val="24"/>
        </w:rPr>
        <w:t xml:space="preserve">g of tumour subtypes, enabling the elucidation of the molecular mechanisms controlling different diseases. The transcriptome is the collection of RNA transcripts in the cell at a given time. It represents actively expressed genes in the </w:t>
      </w:r>
      <w:r w:rsidR="00904254">
        <w:rPr>
          <w:rFonts w:ascii="Times New Roman" w:hAnsi="Times New Roman" w:cs="Times New Roman"/>
          <w:sz w:val="24"/>
          <w:szCs w:val="24"/>
        </w:rPr>
        <w:t xml:space="preserve">cell under specific conditions </w:t>
      </w:r>
      <w:r w:rsidR="00904254">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&lt;EndNote&gt;&lt;Cite&gt;&lt;Author&gt;Wang&lt;/Author&gt;&lt;Year&gt;2009&lt;/Year&gt;&lt;RecNum&gt;72&lt;/RecNum&gt;&lt;DisplayText&gt;(Wang et al., 2009)&lt;/DisplayText&gt;&lt;record&gt;&lt;rec-number&gt;72&lt;/rec-number&gt;&lt;foreign-keys&gt;&lt;key app="EN" db-id="5vwv0eszpxav22e2w0r5r0xq0wevxw5pwt0r" timestamp="1544649042"&gt;72&lt;/key&gt;&lt;/foreign-keys&gt;&lt;ref-type name="Journal Article"&gt;17&lt;/ref-type&gt;&lt;contributors&gt;&lt;authors&gt;&lt;author&gt;Wang, Zhong&lt;/author&gt;&lt;author&gt;Gerstein, Mark&lt;/author&gt;&lt;author&gt;Snyder, Michael &lt;/author&gt;&lt;/authors&gt;&lt;/contributors&gt;&lt;titles&gt;&lt;title&gt;RNA-Seq: a revolutionary tool for transcriptomics&lt;/title&gt;&lt;secondary-title&gt;Nature reviews genetics&lt;/secondary-title&gt;&lt;/titles&gt;&lt;periodical&gt;&lt;full-title&gt;Nature reviews genetics&lt;/full-title&gt;&lt;/periodical&gt;&lt;pages&gt;57&lt;/pages&gt;&lt;volume&gt;10&lt;/volume&gt;&lt;number&gt;1&lt;/number&gt;&lt;dates&gt;&lt;year&gt;2009&lt;/year&gt;&lt;/dates&gt;&lt;isbn&gt;1471-0064&lt;/isbn&gt;&lt;urls&gt;&lt;/urls&gt;&lt;/record&gt;&lt;/Cite&gt;&lt;/EndNote&gt;</w:instrText>
      </w:r>
      <w:r w:rsidR="00904254">
        <w:rPr>
          <w:rFonts w:ascii="Times New Roman" w:hAnsi="Times New Roman" w:cs="Times New Roman"/>
          <w:sz w:val="24"/>
          <w:szCs w:val="24"/>
        </w:rPr>
        <w:fldChar w:fldCharType="separate"/>
      </w:r>
      <w:r w:rsidR="00D04D1C">
        <w:rPr>
          <w:rFonts w:ascii="Times New Roman" w:hAnsi="Times New Roman" w:cs="Times New Roman"/>
          <w:noProof/>
          <w:sz w:val="24"/>
          <w:szCs w:val="24"/>
        </w:rPr>
        <w:t>(Wang et al., 2009)</w:t>
      </w:r>
      <w:r w:rsidR="00904254">
        <w:rPr>
          <w:rFonts w:ascii="Times New Roman" w:hAnsi="Times New Roman" w:cs="Times New Roman"/>
          <w:sz w:val="24"/>
          <w:szCs w:val="24"/>
        </w:rPr>
        <w:fldChar w:fldCharType="end"/>
      </w:r>
      <w:r>
        <w:rPr>
          <w:rFonts w:ascii="Times New Roman" w:hAnsi="Times New Roman" w:cs="Times New Roman"/>
          <w:sz w:val="24"/>
          <w:szCs w:val="24"/>
        </w:rPr>
        <w:t>. Analysis of the transcriptome provides insight into gene expression patterns under different conditions and in different disease states. The transcriptome is, however, extremely complex due to the variation in transcript splicing, polymorphisms, and the biological variance in transcript abundance</w:t>
      </w:r>
      <w:r w:rsidR="00904254">
        <w:rPr>
          <w:rFonts w:ascii="Times New Roman" w:hAnsi="Times New Roman" w:cs="Times New Roman"/>
          <w:sz w:val="24"/>
          <w:szCs w:val="24"/>
        </w:rPr>
        <w:t xml:space="preserve"> </w:t>
      </w:r>
      <w:r w:rsidR="00904254">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&lt;EndNote&gt;&lt;Cite&gt;&lt;Author&gt;Pan&lt;/Author&gt;&lt;Year&gt;2008&lt;/Year&gt;&lt;RecNum&gt;73&lt;/RecNum&gt;&lt;DisplayText&gt;(Pan et al., 2008)&lt;/DisplayText&gt;&lt;record&gt;&lt;rec-number&gt;73&lt;/rec-number&gt;&lt;foreign-keys&gt;&lt;key app="EN" db-id="5vwv0eszpxav22e2w0r5r0xq0wevxw5pwt0r" timestamp="1544649135"&gt;73&lt;/key&gt;&lt;/foreign-keys&gt;&lt;ref-type name="Journal Article"&gt;17&lt;/ref-type&gt;&lt;contributors&gt;&lt;authors&gt;&lt;author&gt;Pan, Qun&lt;/author&gt;&lt;author&gt;Shai, Ofer&lt;/author&gt;&lt;author&gt;Lee, Leo J&lt;/author&gt;&lt;author&gt;Frey, Brendan J&lt;/author&gt;&lt;author&gt;Blencowe, Benjamin J &lt;/author&gt;&lt;/authors&gt;&lt;/contributors&gt;&lt;titles&gt;&lt;title&gt;Deep surveying of alternative splicing complexity in the human transcriptome by high-throughput sequencing&lt;/title&gt;&lt;secondary-title&gt;Nature genetics&lt;/secondary-title&gt;&lt;/titles&gt;&lt;periodical&gt;&lt;full-title&gt;Nature genetics&lt;/full-title&gt;&lt;/periodical&gt;&lt;pages&gt;1413&lt;/pages&gt;&lt;volume&gt;40&lt;/volume&gt;&lt;number&gt;12&lt;/number&gt;&lt;dates&gt;&lt;year&gt;2008&lt;/year&gt;&lt;/dates&gt;&lt;isbn&gt;1546-1718&lt;/isbn&gt;&lt;urls&gt;&lt;/urls&gt;&lt;/record&gt;&lt;/Cite&gt;&lt;/EndNote&gt;</w:instrText>
      </w:r>
      <w:r w:rsidR="00904254">
        <w:rPr>
          <w:rFonts w:ascii="Times New Roman" w:hAnsi="Times New Roman" w:cs="Times New Roman"/>
          <w:sz w:val="24"/>
          <w:szCs w:val="24"/>
        </w:rPr>
        <w:fldChar w:fldCharType="separate"/>
      </w:r>
      <w:r w:rsidR="00D04D1C">
        <w:rPr>
          <w:rFonts w:ascii="Times New Roman" w:hAnsi="Times New Roman" w:cs="Times New Roman"/>
          <w:noProof/>
          <w:sz w:val="24"/>
          <w:szCs w:val="24"/>
        </w:rPr>
        <w:t>(Pan et al., 2008)</w:t>
      </w:r>
      <w:r w:rsidR="00904254">
        <w:rPr>
          <w:rFonts w:ascii="Times New Roman" w:hAnsi="Times New Roman" w:cs="Times New Roman"/>
          <w:sz w:val="24"/>
          <w:szCs w:val="24"/>
        </w:rPr>
        <w:fldChar w:fldCharType="end"/>
      </w:r>
      <w:r>
        <w:rPr>
          <w:rFonts w:ascii="Times New Roman" w:hAnsi="Times New Roman" w:cs="Times New Roman"/>
          <w:sz w:val="24"/>
          <w:szCs w:val="24"/>
        </w:rPr>
        <w:t xml:space="preserve">. This means that huge quantities of information are generated when a transcriptome is quantified, requiring powerful computational techniques to decipher. </w:t>
      </w:r>
    </w:p>
    <w:p w14:paraId="1BC598E6" w14:textId="6CCAFA4C" w:rsidR="00B06EA1" w:rsidRDefault="00B06EA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Several techniques are available for analysis of the transcriptome. The most widely used of these techniques is the microarray </w:t>
      </w:r>
      <w:r w:rsidR="00904254">
        <w:rPr>
          <w:rFonts w:ascii="Times New Roman" w:hAnsi="Times New Roman" w:cs="Times New Roman"/>
          <w:sz w:val="24"/>
          <w:szCs w:val="24"/>
        </w:rPr>
        <w:fldChar w:fldCharType="begin"/>
      </w:r>
      <w:r w:rsidR="00B643C6">
        <w:rPr>
          <w:rFonts w:ascii="Times New Roman" w:hAnsi="Times New Roman" w:cs="Times New Roman"/>
          <w:sz w:val="24"/>
          <w:szCs w:val="24"/>
        </w:rPr>
        <w:instrText xml:space="preserve"> ADDIN EN.CITE &lt;EndNote&gt;&lt;Cite&gt;&lt;Author&gt;Casneuf&lt;/Author&gt;&lt;Year&gt;2007&lt;/Year&gt;&lt;RecNum&gt;74&lt;/RecNum&gt;&lt;DisplayText&gt;(Casneuf et al., 2007)&lt;/DisplayText&gt;&lt;record&gt;&lt;rec-number&gt;74&lt;/rec-number&gt;&lt;foreign-keys&gt;&lt;key app="EN" db-id="5vwv0eszpxav22e2w0r5r0xq0wevxw5pwt0r" timestamp="1544649171"&gt;74&lt;/key&gt;&lt;/foreign-keys&gt;&lt;ref-type name="Journal Article"&gt;17&lt;/ref-type&gt;&lt;contributors&gt;&lt;authors&gt;&lt;author&gt;Casneuf, Tineke&lt;/author&gt;&lt;author&gt;Van de Peer, Yves&lt;/author&gt;&lt;author&gt;Huber, Wolfgang&lt;/author&gt;&lt;/authors&gt;&lt;/contributors&gt;&lt;titles&gt;&lt;title&gt;In situ analysis of cross-hybridisation on microarrays and the inference of expression correlation&lt;/title&gt;&lt;secondary-title&gt;BMC bioinformatics&lt;/secondary-title&gt;&lt;/titles&gt;&lt;periodical&gt;&lt;full-title&gt;BMC bioinformatics&lt;/full-title&gt;&lt;/periodical&gt;&lt;pages&gt;461&lt;/pages&gt;&lt;volume&gt;8&lt;/volume&gt;&lt;number&gt;1&lt;/number&gt;&lt;dates&gt;&lt;year&gt;2007&lt;/year&gt;&lt;/dates&gt;&lt;isbn&gt;1471-2105&lt;/isbn&gt;&lt;urls&gt;&lt;/urls&gt;&lt;/record&gt;&lt;/Cite&gt;&lt;/EndNote&gt;</w:instrText>
      </w:r>
      <w:r w:rsidR="00904254">
        <w:rPr>
          <w:rFonts w:ascii="Times New Roman" w:hAnsi="Times New Roman" w:cs="Times New Roman"/>
          <w:sz w:val="24"/>
          <w:szCs w:val="24"/>
        </w:rPr>
        <w:fldChar w:fldCharType="separate"/>
      </w:r>
      <w:r w:rsidR="00D04D1C">
        <w:rPr>
          <w:rFonts w:ascii="Times New Roman" w:hAnsi="Times New Roman" w:cs="Times New Roman"/>
          <w:noProof/>
          <w:sz w:val="24"/>
          <w:szCs w:val="24"/>
        </w:rPr>
        <w:t>(Casneuf et al., 2007)</w:t>
      </w:r>
      <w:r w:rsidR="00904254">
        <w:rPr>
          <w:rFonts w:ascii="Times New Roman" w:hAnsi="Times New Roman" w:cs="Times New Roman"/>
          <w:sz w:val="24"/>
          <w:szCs w:val="24"/>
        </w:rPr>
        <w:fldChar w:fldCharType="end"/>
      </w:r>
      <w:r>
        <w:rPr>
          <w:rFonts w:ascii="Times New Roman" w:hAnsi="Times New Roman" w:cs="Times New Roman"/>
          <w:sz w:val="24"/>
          <w:szCs w:val="24"/>
        </w:rPr>
        <w:t xml:space="preserve">. This method uses a chip with an array of specific DNA sequence probes attached. The sequences of these probes correspond to genes or DNA elements of interest. The RNA transcripts in a cell population are converted to </w:t>
      </w:r>
      <w:r>
        <w:rPr>
          <w:rFonts w:ascii="Times New Roman" w:hAnsi="Times New Roman" w:cs="Times New Roman"/>
          <w:sz w:val="24"/>
          <w:szCs w:val="24"/>
        </w:rPr>
        <w:lastRenderedPageBreak/>
        <w:t>complimentary DNA (cDNA), fluorescently labelled, and passed over the probes, allowing for hybridisation based on sequence complementarity</w:t>
      </w:r>
      <w:r w:rsidR="00904254">
        <w:rPr>
          <w:rFonts w:ascii="Times New Roman" w:hAnsi="Times New Roman" w:cs="Times New Roman"/>
          <w:sz w:val="24"/>
          <w:szCs w:val="24"/>
        </w:rPr>
        <w:t xml:space="preserve"> </w:t>
      </w:r>
      <w:r w:rsidR="00904254">
        <w:rPr>
          <w:rFonts w:ascii="Times New Roman" w:hAnsi="Times New Roman" w:cs="Times New Roman"/>
          <w:sz w:val="24"/>
          <w:szCs w:val="24"/>
        </w:rPr>
        <w:fldChar w:fldCharType="begin">
          <w:fldData xml:space="preserve">PEVuZE5vdGU+PENpdGU+PEF1dGhvcj5BZG9tYXM8L0F1dGhvcj48WWVhcj4yMDA4PC9ZZWFyPjxS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==
</w:fldData>
        </w:fldChar>
      </w:r>
      <w:r w:rsidR="00C96C3F">
        <w:rPr>
          <w:rFonts w:ascii="Times New Roman" w:hAnsi="Times New Roman" w:cs="Times New Roman"/>
          <w:sz w:val="24"/>
          <w:szCs w:val="24"/>
        </w:rPr>
        <w:instrText xml:space="preserve"> ADDIN EN.CITE </w:instrText>
      </w:r>
      <w:r w:rsidR="00C96C3F">
        <w:rPr>
          <w:rFonts w:ascii="Times New Roman" w:hAnsi="Times New Roman" w:cs="Times New Roman"/>
          <w:sz w:val="24"/>
          <w:szCs w:val="24"/>
        </w:rPr>
        <w:fldChar w:fldCharType="begin">
          <w:fldData xml:space="preserve">PEVuZE5vdGU+PENpdGU+PEF1dGhvcj5BZG9tYXM8L0F1dGhvcj48WWVhcj4yMDA4PC9ZZWFyPjxS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==
</w:fldData>
        </w:fldChar>
      </w:r>
      <w:r w:rsidR="00C96C3F">
        <w:rPr>
          <w:rFonts w:ascii="Times New Roman" w:hAnsi="Times New Roman" w:cs="Times New Roman"/>
          <w:sz w:val="24"/>
          <w:szCs w:val="24"/>
        </w:rPr>
        <w:instrText xml:space="preserve"> ADDIN EN.CITE.DATA </w:instrText>
      </w:r>
      <w:r w:rsidR="00C96C3F">
        <w:rPr>
          <w:rFonts w:ascii="Times New Roman" w:hAnsi="Times New Roman" w:cs="Times New Roman"/>
          <w:sz w:val="24"/>
          <w:szCs w:val="24"/>
        </w:rPr>
      </w:r>
      <w:r w:rsidR="00C96C3F">
        <w:rPr>
          <w:rFonts w:ascii="Times New Roman" w:hAnsi="Times New Roman" w:cs="Times New Roman"/>
          <w:sz w:val="24"/>
          <w:szCs w:val="24"/>
        </w:rPr>
        <w:fldChar w:fldCharType="end"/>
      </w:r>
      <w:r w:rsidR="00904254">
        <w:rPr>
          <w:rFonts w:ascii="Times New Roman" w:hAnsi="Times New Roman" w:cs="Times New Roman"/>
          <w:sz w:val="24"/>
          <w:szCs w:val="24"/>
        </w:rPr>
      </w:r>
      <w:r w:rsidR="00904254">
        <w:rPr>
          <w:rFonts w:ascii="Times New Roman" w:hAnsi="Times New Roman" w:cs="Times New Roman"/>
          <w:sz w:val="24"/>
          <w:szCs w:val="24"/>
        </w:rPr>
        <w:fldChar w:fldCharType="separate"/>
      </w:r>
      <w:r w:rsidR="00C96C3F">
        <w:rPr>
          <w:rFonts w:ascii="Times New Roman" w:hAnsi="Times New Roman" w:cs="Times New Roman"/>
          <w:noProof/>
          <w:sz w:val="24"/>
          <w:szCs w:val="24"/>
        </w:rPr>
        <w:t>(Adomas et al., 2008)</w:t>
      </w:r>
      <w:r w:rsidR="00904254">
        <w:rPr>
          <w:rFonts w:ascii="Times New Roman" w:hAnsi="Times New Roman" w:cs="Times New Roman"/>
          <w:sz w:val="24"/>
          <w:szCs w:val="24"/>
        </w:rPr>
        <w:fldChar w:fldCharType="end"/>
      </w:r>
      <w:r>
        <w:rPr>
          <w:rFonts w:ascii="Times New Roman" w:hAnsi="Times New Roman" w:cs="Times New Roman"/>
          <w:sz w:val="24"/>
          <w:szCs w:val="24"/>
        </w:rPr>
        <w:t>. The fluorescence intensity – corresponding to number of transcripts bound to a particular probe – can be quantified as a measure of gene expression. This allows for the profiling of thousands of transcripts simultaneously in order to analyse the effects of various conditions, drug treatments or disease states on gene expression. This technology is inexpensive and allows for high-throughput analysis of gene expression in cells under different conditions with multiple replicates. There are, however, numerous limitations to microarray technology. The microarray chip uses predetermined DNA probes to measure gene expression, which makes this assay susceptible to bias based on the probes selected. Additionally, it is unable to detect novel transc</w:t>
      </w:r>
      <w:r w:rsidR="00F13418">
        <w:rPr>
          <w:rFonts w:ascii="Times New Roman" w:hAnsi="Times New Roman" w:cs="Times New Roman"/>
          <w:sz w:val="24"/>
          <w:szCs w:val="24"/>
        </w:rPr>
        <w:t xml:space="preserve">ript variants or polymorphisms </w:t>
      </w:r>
      <w:r w:rsidR="00F13418">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&lt;EndNote&gt;&lt;Cite&gt;&lt;Author&gt;Wang&lt;/Author&gt;&lt;Year&gt;2009&lt;/Year&gt;&lt;RecNum&gt;72&lt;/RecNum&gt;&lt;DisplayText&gt;(Wang et al., 2009)&lt;/DisplayText&gt;&lt;record&gt;&lt;rec-number&gt;72&lt;/rec-number&gt;&lt;foreign-keys&gt;&lt;key app="EN" db-id="5vwv0eszpxav22e2w0r5r0xq0wevxw5pwt0r" timestamp="1544649042"&gt;72&lt;/key&gt;&lt;/foreign-keys&gt;&lt;ref-type name="Journal Article"&gt;17&lt;/ref-type&gt;&lt;contributors&gt;&lt;authors&gt;&lt;author&gt;Wang, Zhong&lt;/author&gt;&lt;author&gt;Gerstein, Mark&lt;/author&gt;&lt;author&gt;Snyder, Michael &lt;/author&gt;&lt;/authors&gt;&lt;/contributors&gt;&lt;titles&gt;&lt;title&gt;RNA-Seq: a revolutionary tool for transcriptomics&lt;/title&gt;&lt;secondary-title&gt;Nature reviews genetics&lt;/secondary-title&gt;&lt;/titles&gt;&lt;periodical&gt;&lt;full-title&gt;Nature reviews genetics&lt;/full-title&gt;&lt;/periodical&gt;&lt;pages&gt;57&lt;/pages&gt;&lt;volume&gt;10&lt;/volume&gt;&lt;number&gt;1&lt;/number&gt;&lt;dates&gt;&lt;year&gt;2009&lt;/year&gt;&lt;/dates&gt;&lt;isbn&gt;1471-0064&lt;/isbn&gt;&lt;urls&gt;&lt;/urls&gt;&lt;/record&gt;&lt;/Cite&gt;&lt;/EndNote&gt;</w:instrText>
      </w:r>
      <w:r w:rsidR="00F13418">
        <w:rPr>
          <w:rFonts w:ascii="Times New Roman" w:hAnsi="Times New Roman" w:cs="Times New Roman"/>
          <w:sz w:val="24"/>
          <w:szCs w:val="24"/>
        </w:rPr>
        <w:fldChar w:fldCharType="separate"/>
      </w:r>
      <w:r w:rsidR="00D04D1C">
        <w:rPr>
          <w:rFonts w:ascii="Times New Roman" w:hAnsi="Times New Roman" w:cs="Times New Roman"/>
          <w:noProof/>
          <w:sz w:val="24"/>
          <w:szCs w:val="24"/>
        </w:rPr>
        <w:t>(Wang et al., 2009)</w:t>
      </w:r>
      <w:r w:rsidR="00F13418">
        <w:rPr>
          <w:rFonts w:ascii="Times New Roman" w:hAnsi="Times New Roman" w:cs="Times New Roman"/>
          <w:sz w:val="24"/>
          <w:szCs w:val="24"/>
        </w:rPr>
        <w:fldChar w:fldCharType="end"/>
      </w:r>
      <w:r>
        <w:rPr>
          <w:rFonts w:ascii="Times New Roman" w:hAnsi="Times New Roman" w:cs="Times New Roman"/>
          <w:sz w:val="24"/>
          <w:szCs w:val="24"/>
        </w:rPr>
        <w:t xml:space="preserve">. Due to the fluorescent method of quantification, the analysis of genes with low and high expression is unreliable. Careful design is also required to avoid cross-hybridisation between probes </w:t>
      </w:r>
      <w:r w:rsidR="00F13418">
        <w:rPr>
          <w:rFonts w:ascii="Times New Roman" w:hAnsi="Times New Roman" w:cs="Times New Roman"/>
          <w:sz w:val="24"/>
          <w:szCs w:val="24"/>
        </w:rPr>
        <w:fldChar w:fldCharType="begin"/>
      </w:r>
      <w:r w:rsidR="00B643C6">
        <w:rPr>
          <w:rFonts w:ascii="Times New Roman" w:hAnsi="Times New Roman" w:cs="Times New Roman"/>
          <w:sz w:val="24"/>
          <w:szCs w:val="24"/>
        </w:rPr>
        <w:instrText xml:space="preserve"> ADDIN EN.CITE &lt;EndNote&gt;&lt;Cite&gt;&lt;Author&gt;Casneuf&lt;/Author&gt;&lt;Year&gt;2007&lt;/Year&gt;&lt;RecNum&gt;74&lt;/RecNum&gt;&lt;DisplayText&gt;(Casneuf et al., 2007)&lt;/DisplayText&gt;&lt;record&gt;&lt;rec-number&gt;74&lt;/rec-number&gt;&lt;foreign-keys&gt;&lt;key app="EN" db-id="5vwv0eszpxav22e2w0r5r0xq0wevxw5pwt0r" timestamp="1544649171"&gt;74&lt;/key&gt;&lt;/foreign-keys&gt;&lt;ref-type name="Journal Article"&gt;17&lt;/ref-type&gt;&lt;contributors&gt;&lt;authors&gt;&lt;author&gt;Casneuf, Tineke&lt;/author&gt;&lt;author&gt;Van de Peer, Yves&lt;/author&gt;&lt;author&gt;Huber, Wolfgang&lt;/author&gt;&lt;/authors&gt;&lt;/contributors&gt;&lt;titles&gt;&lt;title&gt;In situ analysis of cross-hybridisation on microarrays and the inference of expression correlation&lt;/title&gt;&lt;secondary-title&gt;BMC bioinformatics&lt;/secondary-title&gt;&lt;/titles&gt;&lt;periodical&gt;&lt;full-title&gt;BMC bioinformatics&lt;/full-title&gt;&lt;/periodical&gt;&lt;pages&gt;461&lt;/pages&gt;&lt;volume&gt;8&lt;/volume&gt;&lt;number&gt;1&lt;/number&gt;&lt;dates&gt;&lt;year&gt;2007&lt;/year&gt;&lt;/dates&gt;&lt;isbn&gt;1471-2105&lt;/isbn&gt;&lt;urls&gt;&lt;/urls&gt;&lt;/record&gt;&lt;/Cite&gt;&lt;/EndNote&gt;</w:instrText>
      </w:r>
      <w:r w:rsidR="00F13418">
        <w:rPr>
          <w:rFonts w:ascii="Times New Roman" w:hAnsi="Times New Roman" w:cs="Times New Roman"/>
          <w:sz w:val="24"/>
          <w:szCs w:val="24"/>
        </w:rPr>
        <w:fldChar w:fldCharType="separate"/>
      </w:r>
      <w:r w:rsidR="004C3F88">
        <w:rPr>
          <w:rFonts w:ascii="Times New Roman" w:hAnsi="Times New Roman" w:cs="Times New Roman"/>
          <w:noProof/>
          <w:sz w:val="24"/>
          <w:szCs w:val="24"/>
        </w:rPr>
        <w:t>(Casneuf et al., 2007)</w:t>
      </w:r>
      <w:r w:rsidR="00F13418">
        <w:rPr>
          <w:rFonts w:ascii="Times New Roman" w:hAnsi="Times New Roman" w:cs="Times New Roman"/>
          <w:sz w:val="24"/>
          <w:szCs w:val="24"/>
        </w:rPr>
        <w:fldChar w:fldCharType="end"/>
      </w:r>
      <w:r>
        <w:rPr>
          <w:rFonts w:ascii="Times New Roman" w:hAnsi="Times New Roman" w:cs="Times New Roman"/>
          <w:sz w:val="24"/>
          <w:szCs w:val="24"/>
        </w:rPr>
        <w:t xml:space="preserve">. In addition, due to specific chip design, it is difficult to compare microarray data generated from different experiments. Due to these limitations, alternative methods of transcript quantification are preferred. </w:t>
      </w:r>
    </w:p>
    <w:p w14:paraId="06877252" w14:textId="16A29AA0" w:rsidR="00B06EA1" w:rsidRDefault="00B06EA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Recent advances in next generation sequencing (NGS) have enabled the analysis of the transcriptome through RNA sequencing (RNA-seq). A general strategy for RNA-seq is as follows. The first step of RNA-seq is the isolation and purification of RNA from cell or tissue samples. This RNA can be separated into components if the study of one type of RNA is desired. The study of mRNA is common due to its direct link to protein synthesis. mRNA transcripts can be isolated using their 3’ polyA tails as a unique feature of identification, although this ignores non-coding RNA and may introduce a 3’ bias in the sequenced library </w:t>
      </w:r>
      <w:r w:rsidR="00F13418">
        <w:rPr>
          <w:rFonts w:ascii="Times New Roman" w:hAnsi="Times New Roman" w:cs="Times New Roman"/>
          <w:sz w:val="24"/>
          <w:szCs w:val="24"/>
        </w:rPr>
        <w:fldChar w:fldCharType="begin"/>
      </w:r>
      <w:r w:rsidR="00B643C6">
        <w:rPr>
          <w:rFonts w:ascii="Times New Roman" w:hAnsi="Times New Roman" w:cs="Times New Roman"/>
          <w:sz w:val="24"/>
          <w:szCs w:val="24"/>
        </w:rPr>
        <w:instrText xml:space="preserve"> ADDIN EN.CITE &lt;EndNote&gt;&lt;Cite&gt;&lt;Author&gt;Chen&lt;/Author&gt;&lt;Year&gt;2014&lt;/Year&gt;&lt;RecNum&gt;76&lt;/RecNum&gt;&lt;DisplayText&gt;(Chen et al., 2014)&lt;/DisplayText&gt;&lt;record&gt;&lt;rec-number&gt;76&lt;/rec-number&gt;&lt;foreign-keys&gt;&lt;key app="EN" db-id="5vwv0eszpxav22e2w0r5r0xq0wevxw5pwt0r" timestamp="1544649342"&gt;76&lt;/key&gt;&lt;/foreign-keys&gt;&lt;ref-type name="Journal Article"&gt;17&lt;/ref-type&gt;&lt;contributors&gt;&lt;authors&gt;&lt;author&gt;Chen, Emily A&lt;/author&gt;&lt;author&gt;Souaiaia, Tade&lt;/author&gt;&lt;author&gt;Herstein, Jennifer S&lt;/author&gt;&lt;author&gt;Evgrafov, Oleg V&lt;/author&gt;&lt;author&gt;Spitsyna, Valeria N&lt;/author&gt;&lt;author&gt;Rebolini, Danea F&lt;/author&gt;&lt;author&gt;Knowles, James A&lt;/author&gt;&lt;/authors&gt;&lt;/contributors&gt;&lt;titles&gt;&lt;title&gt;Effect of RNA integrity on uniquely mapped reads in RNA-Seq&lt;/title&gt;&lt;secondary-title&gt;BMC research notes&lt;/secondary-title&gt;&lt;/titles&gt;&lt;periodical&gt;&lt;full-title&gt;BMC research notes&lt;/full-title&gt;&lt;/periodical&gt;&lt;pages&gt;753&lt;/pages&gt;&lt;volume&gt;7&lt;/volume&gt;&lt;number&gt;1&lt;/number&gt;&lt;dates&gt;&lt;year&gt;2014&lt;/year&gt;&lt;/dates&gt;&lt;isbn&gt;1756-0500&lt;/isbn&gt;&lt;urls&gt;&lt;/urls&gt;&lt;/record&gt;&lt;/Cite&gt;&lt;/EndNote&gt;</w:instrText>
      </w:r>
      <w:r w:rsidR="00F13418">
        <w:rPr>
          <w:rFonts w:ascii="Times New Roman" w:hAnsi="Times New Roman" w:cs="Times New Roman"/>
          <w:sz w:val="24"/>
          <w:szCs w:val="24"/>
        </w:rPr>
        <w:fldChar w:fldCharType="separate"/>
      </w:r>
      <w:r w:rsidR="00D04D1C">
        <w:rPr>
          <w:rFonts w:ascii="Times New Roman" w:hAnsi="Times New Roman" w:cs="Times New Roman"/>
          <w:noProof/>
          <w:sz w:val="24"/>
          <w:szCs w:val="24"/>
        </w:rPr>
        <w:t>(Chen et al., 2014)</w:t>
      </w:r>
      <w:r w:rsidR="00F13418">
        <w:rPr>
          <w:rFonts w:ascii="Times New Roman" w:hAnsi="Times New Roman" w:cs="Times New Roman"/>
          <w:sz w:val="24"/>
          <w:szCs w:val="24"/>
        </w:rPr>
        <w:fldChar w:fldCharType="end"/>
      </w:r>
      <w:r>
        <w:rPr>
          <w:rFonts w:ascii="Times New Roman" w:hAnsi="Times New Roman" w:cs="Times New Roman"/>
          <w:sz w:val="24"/>
          <w:szCs w:val="24"/>
        </w:rPr>
        <w:t xml:space="preserve">. Additionally, ribosomal RNA (rRNA) is usually depleted from the sample, as it comprises over 90% of cellular RNA and is not useful for gene expression quantification. cDNA is synthesised through reverse transcription and random priming from isolated RNA which has been fragmented to reduce 5’ bias in the cDNA library. cDNA fragments of uniform size are sequenced using NGS technology, generating millions of short sequences called reads </w:t>
      </w:r>
      <w:r w:rsidR="00F13418">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&lt;EndNote&gt;&lt;Cite&gt;&lt;Author&gt;Wang&lt;/Author&gt;&lt;Year&gt;2009&lt;/Year&gt;&lt;RecNum&gt;72&lt;/RecNum&gt;&lt;DisplayText&gt;(Wang et al., 2009)&lt;/DisplayText&gt;&lt;record&gt;&lt;rec-number&gt;72&lt;/rec-number&gt;&lt;foreign-keys&gt;&lt;key app="EN" db-id="5vwv0eszpxav22e2w0r5r0xq0wevxw5pwt0r" timestamp="1544649042"&gt;72&lt;/key&gt;&lt;/foreign-keys&gt;&lt;ref-type name="Journal Article"&gt;17&lt;/ref-type&gt;&lt;contributors&gt;&lt;authors&gt;&lt;author&gt;Wang, Zhong&lt;/author&gt;&lt;author&gt;Gerstein, Mark&lt;/author&gt;&lt;author&gt;Snyder, Michael &lt;/author&gt;&lt;/authors&gt;&lt;/contributors&gt;&lt;titles&gt;&lt;title&gt;RNA-Seq: a revolutionary tool for transcriptomics&lt;/title&gt;&lt;secondary-title&gt;Nature reviews genetics&lt;/secondary-title&gt;&lt;/titles&gt;&lt;periodical&gt;&lt;full-title&gt;Nature reviews genetics&lt;/full-title&gt;&lt;/periodical&gt;&lt;pages&gt;57&lt;/pages&gt;&lt;volume&gt;10&lt;/volume&gt;&lt;number&gt;1&lt;/number&gt;&lt;dates&gt;&lt;year&gt;2009&lt;/year&gt;&lt;/dates&gt;&lt;isbn&gt;1471-0064&lt;/isbn&gt;&lt;urls&gt;&lt;/urls&gt;&lt;/record&gt;&lt;/Cite&gt;&lt;/EndNote&gt;</w:instrText>
      </w:r>
      <w:r w:rsidR="00F13418">
        <w:rPr>
          <w:rFonts w:ascii="Times New Roman" w:hAnsi="Times New Roman" w:cs="Times New Roman"/>
          <w:sz w:val="24"/>
          <w:szCs w:val="24"/>
        </w:rPr>
        <w:fldChar w:fldCharType="separate"/>
      </w:r>
      <w:r w:rsidR="00D04D1C">
        <w:rPr>
          <w:rFonts w:ascii="Times New Roman" w:hAnsi="Times New Roman" w:cs="Times New Roman"/>
          <w:noProof/>
          <w:sz w:val="24"/>
          <w:szCs w:val="24"/>
        </w:rPr>
        <w:t>(Wang et al., 2009)</w:t>
      </w:r>
      <w:r w:rsidR="00F13418">
        <w:rPr>
          <w:rFonts w:ascii="Times New Roman" w:hAnsi="Times New Roman" w:cs="Times New Roman"/>
          <w:sz w:val="24"/>
          <w:szCs w:val="24"/>
        </w:rPr>
        <w:fldChar w:fldCharType="end"/>
      </w:r>
      <w:r>
        <w:rPr>
          <w:rFonts w:ascii="Times New Roman" w:hAnsi="Times New Roman" w:cs="Times New Roman"/>
          <w:sz w:val="24"/>
          <w:szCs w:val="24"/>
        </w:rPr>
        <w:t xml:space="preserve">.  RNA reads are mapped to a reference genome or assembled </w:t>
      </w:r>
      <w:r>
        <w:rPr>
          <w:rFonts w:ascii="Times New Roman" w:hAnsi="Times New Roman" w:cs="Times New Roman"/>
          <w:i/>
          <w:sz w:val="24"/>
          <w:szCs w:val="24"/>
        </w:rPr>
        <w:t>de novo</w:t>
      </w:r>
      <w:r>
        <w:rPr>
          <w:rFonts w:ascii="Times New Roman" w:hAnsi="Times New Roman" w:cs="Times New Roman"/>
          <w:sz w:val="24"/>
          <w:szCs w:val="24"/>
        </w:rPr>
        <w:t xml:space="preserve"> and annotated with gene feature names using bioinformatics </w:t>
      </w:r>
      <w:r w:rsidR="00AA7D1E">
        <w:rPr>
          <w:rFonts w:ascii="Times New Roman" w:hAnsi="Times New Roman" w:cs="Times New Roman"/>
          <w:sz w:val="24"/>
          <w:szCs w:val="24"/>
        </w:rPr>
        <w:t xml:space="preserve">tools such as HTSeq </w:t>
      </w:r>
      <w:r w:rsidR="00F13418">
        <w:rPr>
          <w:rFonts w:ascii="Times New Roman" w:hAnsi="Times New Roman" w:cs="Times New Roman"/>
          <w:sz w:val="24"/>
          <w:szCs w:val="24"/>
        </w:rPr>
        <w:fldChar w:fldCharType="begin"/>
      </w:r>
      <w:r w:rsidR="006448C2">
        <w:rPr>
          <w:rFonts w:ascii="Times New Roman" w:hAnsi="Times New Roman" w:cs="Times New Roman"/>
          <w:sz w:val="24"/>
          <w:szCs w:val="24"/>
        </w:rPr>
        <w:instrText xml:space="preserve"> ADDIN EN.CITE &lt;EndNote&gt;&lt;Cite&gt;&lt;Author&gt;Anders&lt;/Author&gt;&lt;Year&gt;2015&lt;/Year&gt;&lt;RecNum&gt;77&lt;/RecNum&gt;&lt;DisplayText&gt;(Anders et al., 2015)&lt;/DisplayText&gt;&lt;record&gt;&lt;rec-number&gt;77&lt;/rec-number&gt;&lt;foreign-keys&gt;&lt;key app="EN" db-id="5vwv0eszpxav22e2w0r5r0xq0wevxw5pwt0r" timestamp="1544649423"&gt;77&lt;/key&gt;&lt;/foreign-keys&gt;&lt;ref-type name="Journal Article"&gt;17&lt;/ref-type&gt;&lt;contributors&gt;&lt;authors&gt;&lt;author&gt;Anders, Simon&lt;/author&gt;&lt;author&gt;Pyl, Paul Theodor&lt;/author&gt;&lt;author&gt;Huber, Wolfgang &lt;/author&gt;&lt;/authors&gt;&lt;/contributors&gt;&lt;titles&gt;&lt;title&gt;HTSeq—a Python framework to work with high-throughput sequencing data&lt;/title&gt;&lt;secondary-title&gt;Bioinformatics&lt;/secondary-title&gt;&lt;/titles&gt;&lt;periodical&gt;&lt;full-title&gt;Bioinformatics&lt;/full-title&gt;&lt;/periodical&gt;&lt;pages&gt;166-169&lt;/pages&gt;&lt;volume&gt;31&lt;/volume&gt;&lt;number&gt;2&lt;/number&gt;&lt;dates&gt;&lt;year&gt;2015&lt;/year&gt;&lt;/dates&gt;&lt;isbn&gt;1367-4803&lt;/isbn&gt;&lt;urls&gt;&lt;/urls&gt;&lt;/record&gt;&lt;/Cite&gt;&lt;/EndNote&gt;</w:instrText>
      </w:r>
      <w:r w:rsidR="00F13418">
        <w:rPr>
          <w:rFonts w:ascii="Times New Roman" w:hAnsi="Times New Roman" w:cs="Times New Roman"/>
          <w:sz w:val="24"/>
          <w:szCs w:val="24"/>
        </w:rPr>
        <w:fldChar w:fldCharType="separate"/>
      </w:r>
      <w:r w:rsidR="006448C2">
        <w:rPr>
          <w:rFonts w:ascii="Times New Roman" w:hAnsi="Times New Roman" w:cs="Times New Roman"/>
          <w:noProof/>
          <w:sz w:val="24"/>
          <w:szCs w:val="24"/>
        </w:rPr>
        <w:t>(Anders et al., 2015)</w:t>
      </w:r>
      <w:r w:rsidR="00F13418">
        <w:rPr>
          <w:rFonts w:ascii="Times New Roman" w:hAnsi="Times New Roman" w:cs="Times New Roman"/>
          <w:sz w:val="24"/>
          <w:szCs w:val="24"/>
        </w:rPr>
        <w:fldChar w:fldCharType="end"/>
      </w:r>
      <w:r>
        <w:rPr>
          <w:rFonts w:ascii="Times New Roman" w:hAnsi="Times New Roman" w:cs="Times New Roman"/>
          <w:sz w:val="24"/>
          <w:szCs w:val="24"/>
        </w:rPr>
        <w:t>, with the number of reads mapped to a gene corresponding to</w:t>
      </w:r>
      <w:r w:rsidR="00AA7D1E">
        <w:rPr>
          <w:rFonts w:ascii="Times New Roman" w:hAnsi="Times New Roman" w:cs="Times New Roman"/>
          <w:sz w:val="24"/>
          <w:szCs w:val="24"/>
        </w:rPr>
        <w:t xml:space="preserve"> calculate gene-specific transcript</w:t>
      </w:r>
      <w:r>
        <w:rPr>
          <w:rFonts w:ascii="Times New Roman" w:hAnsi="Times New Roman" w:cs="Times New Roman"/>
          <w:sz w:val="24"/>
          <w:szCs w:val="24"/>
        </w:rPr>
        <w:t xml:space="preserve"> abundance. </w:t>
      </w:r>
    </w:p>
    <w:p w14:paraId="064A7A5E" w14:textId="1C45B27D" w:rsidR="00A73A58" w:rsidRPr="000F5B1F" w:rsidRDefault="00B06EA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RNA-seq introduces numerous advantages over microarray technology. By directly sequencing RNA transcripts instead of relying on fluorescent measurements, changes in gene expression can be measured in much greater depth and with higher sensitivity. In addition, other characteristics of the RNA molecule can be assessed, such as alternative splicing, sequence variation, transcription start site (TSS) mapping and expression of different alleles </w:t>
      </w:r>
      <w:r w:rsidR="00B5603D">
        <w:rPr>
          <w:rFonts w:ascii="Times New Roman" w:hAnsi="Times New Roman" w:cs="Times New Roman"/>
          <w:sz w:val="24"/>
          <w:szCs w:val="24"/>
        </w:rPr>
        <w:fldChar w:fldCharType="begin">
          <w:fldData xml:space="preserve">PEVuZE5vdGU+PENpdGU+PEF1dGhvcj5IZWFwPC9BdXRob3I+PFllYXI+MjAwOTwvWWVhcj48UmVj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</w:fldData>
        </w:fldChar>
      </w:r>
      <w:r w:rsidR="008C5723">
        <w:rPr>
          <w:rFonts w:ascii="Times New Roman" w:hAnsi="Times New Roman" w:cs="Times New Roman"/>
          <w:sz w:val="24"/>
          <w:szCs w:val="24"/>
        </w:rPr>
        <w:instrText xml:space="preserve"> ADDIN EN.CITE </w:instrText>
      </w:r>
      <w:r w:rsidR="008C5723">
        <w:rPr>
          <w:rFonts w:ascii="Times New Roman" w:hAnsi="Times New Roman" w:cs="Times New Roman"/>
          <w:sz w:val="24"/>
          <w:szCs w:val="24"/>
        </w:rPr>
        <w:fldChar w:fldCharType="begin">
          <w:fldData xml:space="preserve">PEVuZE5vdGU+PENpdGU+PEF1dGhvcj5IZWFwPC9BdXRob3I+PFllYXI+MjAwOTwvWWVhcj48UmVj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</w:fldData>
        </w:fldChar>
      </w:r>
      <w:r w:rsidR="008C5723">
        <w:rPr>
          <w:rFonts w:ascii="Times New Roman" w:hAnsi="Times New Roman" w:cs="Times New Roman"/>
          <w:sz w:val="24"/>
          <w:szCs w:val="24"/>
        </w:rPr>
        <w:instrText xml:space="preserve"> ADDIN EN.CITE.DATA </w:instrText>
      </w:r>
      <w:r w:rsidR="008C5723">
        <w:rPr>
          <w:rFonts w:ascii="Times New Roman" w:hAnsi="Times New Roman" w:cs="Times New Roman"/>
          <w:sz w:val="24"/>
          <w:szCs w:val="24"/>
        </w:rPr>
      </w:r>
      <w:r w:rsidR="008C5723">
        <w:rPr>
          <w:rFonts w:ascii="Times New Roman" w:hAnsi="Times New Roman" w:cs="Times New Roman"/>
          <w:sz w:val="24"/>
          <w:szCs w:val="24"/>
        </w:rPr>
        <w:fldChar w:fldCharType="end"/>
      </w:r>
      <w:r w:rsidR="00B5603D">
        <w:rPr>
          <w:rFonts w:ascii="Times New Roman" w:hAnsi="Times New Roman" w:cs="Times New Roman"/>
          <w:sz w:val="24"/>
          <w:szCs w:val="24"/>
        </w:rPr>
      </w:r>
      <w:r w:rsidR="00B5603D">
        <w:rPr>
          <w:rFonts w:ascii="Times New Roman" w:hAnsi="Times New Roman" w:cs="Times New Roman"/>
          <w:sz w:val="24"/>
          <w:szCs w:val="24"/>
        </w:rPr>
        <w:fldChar w:fldCharType="separate"/>
      </w:r>
      <w:r w:rsidR="00D04D1C">
        <w:rPr>
          <w:rFonts w:ascii="Times New Roman" w:hAnsi="Times New Roman" w:cs="Times New Roman"/>
          <w:noProof/>
          <w:sz w:val="24"/>
          <w:szCs w:val="24"/>
        </w:rPr>
        <w:t>(Heap et al., 2009, Pan et al., 2008, Sultan et al., 2008, Trapnell et al., 2010)</w:t>
      </w:r>
      <w:r w:rsidR="00B5603D">
        <w:rPr>
          <w:rFonts w:ascii="Times New Roman" w:hAnsi="Times New Roman" w:cs="Times New Roman"/>
          <w:sz w:val="24"/>
          <w:szCs w:val="24"/>
        </w:rPr>
        <w:fldChar w:fldCharType="end"/>
      </w:r>
      <w:r>
        <w:rPr>
          <w:rFonts w:ascii="Times New Roman" w:hAnsi="Times New Roman" w:cs="Times New Roman"/>
          <w:sz w:val="24"/>
          <w:szCs w:val="24"/>
        </w:rPr>
        <w:t xml:space="preserve">. Furthermore, RNA-seq allows for the discovery of novel transcripts and genes, as it does not rely on predetermined probes for transcript detection </w:t>
      </w:r>
      <w:r w:rsidR="00B5603D">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&lt;EndNote&gt;&lt;Cite&gt;&lt;Author&gt;Pepke&lt;/Author&gt;&lt;Year&gt;2009&lt;/Year&gt;&lt;RecNum&gt;81&lt;/RecNum&gt;&lt;DisplayText&gt;(Pepke et al., 2009)&lt;/DisplayText&gt;&lt;record&gt;&lt;rec-number&gt;81&lt;/rec-number&gt;&lt;foreign-keys&gt;&lt;key app="EN" db-id="5vwv0eszpxav22e2w0r5r0xq0wevxw5pwt0r" timestamp="1544649833"&gt;81&lt;/key&gt;&lt;/foreign-keys&gt;&lt;ref-type name="Journal Article"&gt;17&lt;/ref-type&gt;&lt;contributors&gt;&lt;authors&gt;&lt;author&gt;Pepke, Shirley&lt;/author&gt;&lt;author&gt;Wold, Barbara&lt;/author&gt;&lt;author&gt;Mortazavi, Ali &lt;/author&gt;&lt;/authors&gt;&lt;/contributors&gt;&lt;titles&gt;&lt;title&gt;Computation for ChIP-seq and RNA-seq studies&lt;/title&gt;&lt;secondary-title&gt;Nature methods&lt;/secondary-title&gt;&lt;/titles&gt;&lt;periodical&gt;&lt;full-title&gt;Nature methods&lt;/full-title&gt;&lt;/periodical&gt;&lt;pages&gt;S22&lt;/pages&gt;&lt;volume&gt;6&lt;/volume&gt;&lt;number&gt;11s&lt;/number&gt;&lt;dates&gt;&lt;year&gt;2009&lt;/year&gt;&lt;/dates&gt;&lt;isbn&gt;1548-7105&lt;/isbn&gt;&lt;urls&gt;&lt;/urls&gt;&lt;/record&gt;&lt;/Cite&gt;&lt;/EndNote&gt;</w:instrText>
      </w:r>
      <w:r w:rsidR="00B5603D">
        <w:rPr>
          <w:rFonts w:ascii="Times New Roman" w:hAnsi="Times New Roman" w:cs="Times New Roman"/>
          <w:sz w:val="24"/>
          <w:szCs w:val="24"/>
        </w:rPr>
        <w:fldChar w:fldCharType="separate"/>
      </w:r>
      <w:r w:rsidR="00D04D1C">
        <w:rPr>
          <w:rFonts w:ascii="Times New Roman" w:hAnsi="Times New Roman" w:cs="Times New Roman"/>
          <w:noProof/>
          <w:sz w:val="24"/>
          <w:szCs w:val="24"/>
        </w:rPr>
        <w:t>(Pepke et al., 2009)</w:t>
      </w:r>
      <w:r w:rsidR="00B5603D">
        <w:rPr>
          <w:rFonts w:ascii="Times New Roman" w:hAnsi="Times New Roman" w:cs="Times New Roman"/>
          <w:sz w:val="24"/>
          <w:szCs w:val="24"/>
        </w:rPr>
        <w:fldChar w:fldCharType="end"/>
      </w:r>
      <w:r>
        <w:rPr>
          <w:rFonts w:ascii="Times New Roman" w:hAnsi="Times New Roman" w:cs="Times New Roman"/>
          <w:sz w:val="24"/>
          <w:szCs w:val="24"/>
        </w:rPr>
        <w:t xml:space="preserve">. These advantages make RNA-seq an ideal tool for the study of altered gene expression patterns in disease and the discovery of biomarkers based on this altered expression. The reason microarray technology is still widely used is because of </w:t>
      </w:r>
      <w:r w:rsidRPr="000F5B1F">
        <w:rPr>
          <w:rFonts w:ascii="Times New Roman" w:hAnsi="Times New Roman" w:cs="Times New Roman"/>
          <w:sz w:val="24"/>
          <w:szCs w:val="24"/>
        </w:rPr>
        <w:t xml:space="preserve">the significantly higher costs of RNA-seq analysis. For this reason, the results of RNA-seq analysis are usually deposited in public repositories and are freely available for public use. This has led to the availability of vast quantities of expression data. </w:t>
      </w:r>
    </w:p>
    <w:p w14:paraId="15396133" w14:textId="3A5002A1" w:rsidR="00B06EA1" w:rsidRPr="000F5B1F" w:rsidRDefault="00F3570E" w:rsidP="005D303C">
      <w:pPr>
        <w:spacing w:line="360" w:lineRule="auto"/>
        <w:jc w:val="both"/>
        <w:rPr>
          <w:rFonts w:ascii="Times New Roman" w:hAnsi="Times New Roman" w:cs="Times New Roman"/>
          <w:sz w:val="24"/>
          <w:szCs w:val="24"/>
        </w:rPr>
      </w:pPr>
      <w:r w:rsidRPr="000F5B1F">
        <w:rPr>
          <w:rFonts w:ascii="Times New Roman" w:hAnsi="Times New Roman" w:cs="Times New Roman"/>
          <w:sz w:val="24"/>
          <w:szCs w:val="24"/>
        </w:rPr>
        <w:t>Cap analysis gene expression (CAGE) is a technique that allows for the use of RNA-seq technology at a lower cost. This technique</w:t>
      </w:r>
      <w:r w:rsidR="00A26FA0" w:rsidRPr="000F5B1F">
        <w:rPr>
          <w:rFonts w:ascii="Times New Roman" w:hAnsi="Times New Roman" w:cs="Times New Roman"/>
          <w:sz w:val="24"/>
          <w:szCs w:val="24"/>
        </w:rPr>
        <w:t xml:space="preserve"> allows for high throughput analysis of gene transcription without having to sequence the entire RNA transcript. RNA is extracted from the cells or tissue and cDNA is synthesised. The 5’ end of the cDNA is then captured, using the cap-trapper method </w:t>
      </w:r>
      <w:r w:rsidR="00996F10">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&lt;EndNote&gt;&lt;Cite&gt;&lt;Author&gt;Carninci&lt;/Author&gt;&lt;Year&gt;1999&lt;/Year&gt;&lt;RecNum&gt;82&lt;/RecNum&gt;&lt;DisplayText&gt;(Carninci and Hayashizaki, 1999)&lt;/DisplayText&gt;&lt;record&gt;&lt;rec-number&gt;82&lt;/rec-number&gt;&lt;foreign-keys&gt;&lt;key app="EN" db-id="5vwv0eszpxav22e2w0r5r0xq0wevxw5pwt0r" timestamp="1544649896"&gt;82&lt;/key&gt;&lt;/foreign-keys&gt;&lt;ref-type name="Book Section"&gt;5&lt;/ref-type&gt;&lt;contributors&gt;&lt;authors&gt;&lt;author&gt;Carninci, Piero&lt;/author&gt;&lt;author&gt;Hayashizaki, Yoshihide&lt;/author&gt;&lt;/authors&gt;&lt;/contributors&gt;&lt;titles&gt;&lt;title&gt;[2] High-efficiency full-length cDNA cloning&lt;/title&gt;&lt;secondary-title&gt;Methods in enzymology&lt;/secondary-title&gt;&lt;/titles&gt;&lt;pages&gt;19-44&lt;/pages&gt;&lt;volume&gt;303&lt;/volume&gt;&lt;dates&gt;&lt;year&gt;1999&lt;/year&gt;&lt;/dates&gt;&lt;publisher&gt;Elsevier&lt;/publisher&gt;&lt;isbn&gt;0076-6879&lt;/isbn&gt;&lt;urls&gt;&lt;/urls&gt;&lt;/record&gt;&lt;/Cite&gt;&lt;/EndNote&gt;</w:instrText>
      </w:r>
      <w:r w:rsidR="00996F10">
        <w:rPr>
          <w:rFonts w:ascii="Times New Roman" w:hAnsi="Times New Roman" w:cs="Times New Roman"/>
          <w:sz w:val="24"/>
          <w:szCs w:val="24"/>
        </w:rPr>
        <w:fldChar w:fldCharType="separate"/>
      </w:r>
      <w:r w:rsidR="00D04D1C">
        <w:rPr>
          <w:rFonts w:ascii="Times New Roman" w:hAnsi="Times New Roman" w:cs="Times New Roman"/>
          <w:noProof/>
          <w:sz w:val="24"/>
          <w:szCs w:val="24"/>
        </w:rPr>
        <w:t>(Carninci and Hayashizaki, 1999)</w:t>
      </w:r>
      <w:r w:rsidR="00996F10">
        <w:rPr>
          <w:rFonts w:ascii="Times New Roman" w:hAnsi="Times New Roman" w:cs="Times New Roman"/>
          <w:sz w:val="24"/>
          <w:szCs w:val="24"/>
        </w:rPr>
        <w:fldChar w:fldCharType="end"/>
      </w:r>
      <w:r w:rsidR="00A26FA0" w:rsidRPr="000F5B1F">
        <w:rPr>
          <w:rFonts w:ascii="Times New Roman" w:hAnsi="Times New Roman" w:cs="Times New Roman"/>
          <w:sz w:val="24"/>
          <w:szCs w:val="24"/>
        </w:rPr>
        <w:t>, and cleaved by class II restriction endonucleases to produce 20 – 27 nucleotide CAGE tag, which correspond to the TSS of the mRNA. The CAGE tags are amplified, sequenced, and aligned to a reference genome</w:t>
      </w:r>
      <w:r w:rsidR="007329BA" w:rsidRPr="000F5B1F">
        <w:rPr>
          <w:rFonts w:ascii="Times New Roman" w:hAnsi="Times New Roman" w:cs="Times New Roman"/>
          <w:sz w:val="24"/>
          <w:szCs w:val="24"/>
        </w:rPr>
        <w:t xml:space="preserve"> </w:t>
      </w:r>
      <w:r w:rsidR="00996F10">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&lt;EndNote&gt;&lt;Cite&gt;&lt;Author&gt;Lizio&lt;/Author&gt;&lt;Year&gt;2015&lt;/Year&gt;&lt;RecNum&gt;83&lt;/RecNum&gt;&lt;DisplayText&gt;(Lizio et al., 2015)&lt;/DisplayText&gt;&lt;record&gt;&lt;rec-number&gt;83&lt;/rec-number&gt;&lt;foreign-keys&gt;&lt;key app="EN" db-id="5vwv0eszpxav22e2w0r5r0xq0wevxw5pwt0r" timestamp="1544650247"&gt;83&lt;/key&gt;&lt;/foreign-keys&gt;&lt;ref-type name="Journal Article"&gt;17&lt;/ref-type&gt;&lt;contributors&gt;&lt;authors&gt;&lt;author&gt;Lizio, Marina&lt;/author&gt;&lt;author&gt;Harshbarger, Jayson&lt;/author&gt;&lt;author&gt;Shimoji, Hisashi&lt;/author&gt;&lt;author&gt;Severin, Jessica&lt;/author&gt;&lt;author&gt;Kasukawa, Takeya&lt;/author&gt;&lt;author&gt;Sahin, Serkan&lt;/author&gt;&lt;author&gt;Abugessaisa, Imad&lt;/author&gt;&lt;author&gt;Fukuda, Shiro&lt;/author&gt;&lt;author&gt;Hori, Fumi&lt;/author&gt;&lt;author&gt;Ishikawa-Kato, Sachi&lt;/author&gt;&lt;/authors&gt;&lt;/contributors&gt;&lt;titles&gt;&lt;title&gt;Gateways to the FANTOM5 promoter level mammalian expression atlas&lt;/title&gt;&lt;secondary-title&gt;Genome biology&lt;/secondary-title&gt;&lt;/titles&gt;&lt;periodical&gt;&lt;full-title&gt;Genome Biology&lt;/full-title&gt;&lt;/periodical&gt;&lt;pages&gt;22&lt;/pages&gt;&lt;volume&gt;16&lt;/volume&gt;&lt;number&gt;1&lt;/number&gt;&lt;dates&gt;&lt;year&gt;2015&lt;/year&gt;&lt;/dates&gt;&lt;isbn&gt;1465-6906&lt;/isbn&gt;&lt;urls&gt;&lt;/urls&gt;&lt;/record&gt;&lt;/Cite&gt;&lt;/EndNote&gt;</w:instrText>
      </w:r>
      <w:r w:rsidR="00996F10">
        <w:rPr>
          <w:rFonts w:ascii="Times New Roman" w:hAnsi="Times New Roman" w:cs="Times New Roman"/>
          <w:sz w:val="24"/>
          <w:szCs w:val="24"/>
        </w:rPr>
        <w:fldChar w:fldCharType="separate"/>
      </w:r>
      <w:r w:rsidR="004C3F88">
        <w:rPr>
          <w:rFonts w:ascii="Times New Roman" w:hAnsi="Times New Roman" w:cs="Times New Roman"/>
          <w:noProof/>
          <w:sz w:val="24"/>
          <w:szCs w:val="24"/>
        </w:rPr>
        <w:t>(Lizio et al., 2015)</w:t>
      </w:r>
      <w:r w:rsidR="00996F10">
        <w:rPr>
          <w:rFonts w:ascii="Times New Roman" w:hAnsi="Times New Roman" w:cs="Times New Roman"/>
          <w:sz w:val="24"/>
          <w:szCs w:val="24"/>
        </w:rPr>
        <w:fldChar w:fldCharType="end"/>
      </w:r>
      <w:r w:rsidR="007329BA" w:rsidRPr="000F5B1F">
        <w:rPr>
          <w:rFonts w:ascii="Times New Roman" w:hAnsi="Times New Roman" w:cs="Times New Roman"/>
          <w:sz w:val="24"/>
          <w:szCs w:val="24"/>
        </w:rPr>
        <w:t xml:space="preserve">. The 5’ nucleotide is considered the TSS and clusters of TSSs, known as CAGE peaks, are identified using decomposition peak identification </w:t>
      </w:r>
      <w:r w:rsidR="00996F10">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&lt;EndNote&gt;&lt;Cite&gt;&lt;Author&gt;Lizio&lt;/Author&gt;&lt;Year&gt;2015&lt;/Year&gt;&lt;RecNum&gt;83&lt;/RecNum&gt;&lt;DisplayText&gt;(Lizio et al., 2015)&lt;/DisplayText&gt;&lt;record&gt;&lt;rec-number&gt;83&lt;/rec-number&gt;&lt;foreign-keys&gt;&lt;key app="EN" db-id="5vwv0eszpxav22e2w0r5r0xq0wevxw5pwt0r" timestamp="1544650247"&gt;83&lt;/key&gt;&lt;/foreign-keys&gt;&lt;ref-type name="Journal Article"&gt;17&lt;/ref-type&gt;&lt;contributors&gt;&lt;authors&gt;&lt;author&gt;Lizio, Marina&lt;/author&gt;&lt;author&gt;Harshbarger, Jayson&lt;/author&gt;&lt;author&gt;Shimoji, Hisashi&lt;/author&gt;&lt;author&gt;Severin, Jessica&lt;/author&gt;&lt;author&gt;Kasukawa, Takeya&lt;/author&gt;&lt;author&gt;Sahin, Serkan&lt;/author&gt;&lt;author&gt;Abugessaisa, Imad&lt;/author&gt;&lt;author&gt;Fukuda, Shiro&lt;/author&gt;&lt;author&gt;Hori, Fumi&lt;/author&gt;&lt;author&gt;Ishikawa-Kato, Sachi&lt;/author&gt;&lt;/authors&gt;&lt;/contributors&gt;&lt;titles&gt;&lt;title&gt;Gateways to the FANTOM5 promoter level mammalian expression atlas&lt;/title&gt;&lt;secondary-title&gt;Genome biology&lt;/secondary-title&gt;&lt;/titles&gt;&lt;periodical&gt;&lt;full-title&gt;Genome Biology&lt;/full-title&gt;&lt;/periodical&gt;&lt;pages&gt;22&lt;/pages&gt;&lt;volume&gt;16&lt;/volume&gt;&lt;number&gt;1&lt;/number&gt;&lt;dates&gt;&lt;year&gt;2015&lt;/year&gt;&lt;/dates&gt;&lt;isbn&gt;1465-6906&lt;/isbn&gt;&lt;urls&gt;&lt;/urls&gt;&lt;/record&gt;&lt;/Cite&gt;&lt;/EndNote&gt;</w:instrText>
      </w:r>
      <w:r w:rsidR="00996F10">
        <w:rPr>
          <w:rFonts w:ascii="Times New Roman" w:hAnsi="Times New Roman" w:cs="Times New Roman"/>
          <w:sz w:val="24"/>
          <w:szCs w:val="24"/>
        </w:rPr>
        <w:fldChar w:fldCharType="separate"/>
      </w:r>
      <w:r w:rsidR="004C3F88">
        <w:rPr>
          <w:rFonts w:ascii="Times New Roman" w:hAnsi="Times New Roman" w:cs="Times New Roman"/>
          <w:noProof/>
          <w:sz w:val="24"/>
          <w:szCs w:val="24"/>
        </w:rPr>
        <w:t>(Lizio et al., 2015)</w:t>
      </w:r>
      <w:r w:rsidR="00996F10">
        <w:rPr>
          <w:rFonts w:ascii="Times New Roman" w:hAnsi="Times New Roman" w:cs="Times New Roman"/>
          <w:sz w:val="24"/>
          <w:szCs w:val="24"/>
        </w:rPr>
        <w:fldChar w:fldCharType="end"/>
      </w:r>
      <w:r w:rsidR="007329BA" w:rsidRPr="000F5B1F">
        <w:rPr>
          <w:rFonts w:ascii="Times New Roman" w:hAnsi="Times New Roman" w:cs="Times New Roman"/>
          <w:sz w:val="24"/>
          <w:szCs w:val="24"/>
        </w:rPr>
        <w:t>. This method allows for the quantification of transcription in a similar way to RNA-seq, and also allows for the identification of different TSS</w:t>
      </w:r>
      <w:r w:rsidR="000F5B1F" w:rsidRPr="000F5B1F">
        <w:rPr>
          <w:rFonts w:ascii="Times New Roman" w:hAnsi="Times New Roman" w:cs="Times New Roman"/>
          <w:sz w:val="24"/>
          <w:szCs w:val="24"/>
        </w:rPr>
        <w:t xml:space="preserve">s used under varying conditions. </w:t>
      </w:r>
      <w:r w:rsidR="00B06EA1" w:rsidRPr="000F5B1F">
        <w:rPr>
          <w:rFonts w:ascii="Times New Roman" w:hAnsi="Times New Roman" w:cs="Times New Roman"/>
          <w:sz w:val="24"/>
          <w:szCs w:val="24"/>
        </w:rPr>
        <w:t>The magnitud</w:t>
      </w:r>
      <w:r w:rsidR="000F5B1F">
        <w:rPr>
          <w:rFonts w:ascii="Times New Roman" w:hAnsi="Times New Roman" w:cs="Times New Roman"/>
          <w:sz w:val="24"/>
          <w:szCs w:val="24"/>
        </w:rPr>
        <w:t>e of size and complexity of gene expression</w:t>
      </w:r>
      <w:r w:rsidR="00B06EA1" w:rsidRPr="000F5B1F">
        <w:rPr>
          <w:rFonts w:ascii="Times New Roman" w:hAnsi="Times New Roman" w:cs="Times New Roman"/>
          <w:sz w:val="24"/>
          <w:szCs w:val="24"/>
        </w:rPr>
        <w:t xml:space="preserve"> data calls for the use of statistical and computational tools in order to derive biological meaning. This has brought about the development of numerous bioinformatics tools to assist in interpreting biological datasets too complex to be manually analysed by humans. </w:t>
      </w:r>
    </w:p>
    <w:p w14:paraId="555297D9" w14:textId="15FBBBFC" w:rsidR="00B06EA1" w:rsidRDefault="00992F29" w:rsidP="005D303C">
      <w:pPr>
        <w:pStyle w:val="Heading3"/>
      </w:pPr>
      <w:bookmarkStart w:id="24" w:name="_Toc536697116"/>
      <w:r>
        <w:t>1.1.14</w:t>
      </w:r>
      <w:r w:rsidR="00B06EA1">
        <w:t xml:space="preserve"> Bioinformatics</w:t>
      </w:r>
      <w:r w:rsidR="00573B1A">
        <w:t xml:space="preserve"> for Transcriptome Analysis</w:t>
      </w:r>
      <w:bookmarkEnd w:id="24"/>
    </w:p>
    <w:p w14:paraId="5C98541F" w14:textId="45DDDA4C" w:rsidR="00B06EA1" w:rsidRDefault="00B06EA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vast quantity of complex data </w:t>
      </w:r>
      <w:r w:rsidR="000F5B1F">
        <w:rPr>
          <w:rFonts w:ascii="Times New Roman" w:hAnsi="Times New Roman" w:cs="Times New Roman"/>
          <w:sz w:val="24"/>
          <w:szCs w:val="24"/>
        </w:rPr>
        <w:t>generated through</w:t>
      </w:r>
      <w:r w:rsidRPr="000F5B1F">
        <w:rPr>
          <w:rFonts w:ascii="Times New Roman" w:hAnsi="Times New Roman" w:cs="Times New Roman"/>
          <w:sz w:val="24"/>
          <w:szCs w:val="24"/>
        </w:rPr>
        <w:t xml:space="preserve"> microarray and sequencing technologies</w:t>
      </w:r>
      <w:r>
        <w:rPr>
          <w:rFonts w:ascii="Times New Roman" w:hAnsi="Times New Roman" w:cs="Times New Roman"/>
          <w:sz w:val="24"/>
          <w:szCs w:val="24"/>
        </w:rPr>
        <w:t xml:space="preserve"> challenges researchers to create methods of interpretation using computational tools. The field of bioinformatics has been established to address this challenge and derive biological meaning </w:t>
      </w:r>
      <w:r>
        <w:rPr>
          <w:rFonts w:ascii="Times New Roman" w:hAnsi="Times New Roman" w:cs="Times New Roman"/>
          <w:sz w:val="24"/>
          <w:szCs w:val="24"/>
        </w:rPr>
        <w:lastRenderedPageBreak/>
        <w:t xml:space="preserve">from otherwise uninterpretable datasets. Bioinformatics combines computational and statistical methods to provide an understanding of complex biological information. Bioinformatics is a multidisciplinary field used to interpret biological sequences, gene and protein expression, biological and chemical structures, genotype distributions among populations, and many other complex biological systems. For the purposes of this study, it is used to interpret large gene expression datasets to identify candidate regulators in an efficient and cost-effective </w:t>
      </w:r>
      <w:r w:rsidRPr="002C5D46">
        <w:rPr>
          <w:rFonts w:ascii="Times New Roman" w:hAnsi="Times New Roman" w:cs="Times New Roman"/>
          <w:sz w:val="28"/>
          <w:szCs w:val="24"/>
        </w:rPr>
        <w:t xml:space="preserve">way </w:t>
      </w:r>
      <w:r w:rsidRPr="002C5D46">
        <w:rPr>
          <w:rFonts w:ascii="Times New Roman" w:hAnsi="Times New Roman" w:cs="Times New Roman"/>
          <w:sz w:val="24"/>
        </w:rPr>
        <w:t>before committing resources on laboratory validation</w:t>
      </w:r>
      <w:r>
        <w:rPr>
          <w:rFonts w:ascii="Times New Roman" w:hAnsi="Times New Roman" w:cs="Times New Roman"/>
          <w:sz w:val="24"/>
        </w:rPr>
        <w:t xml:space="preserve">. </w:t>
      </w:r>
    </w:p>
    <w:p w14:paraId="5ADFFF81" w14:textId="54587AEE" w:rsidR="00B06EA1" w:rsidRDefault="00B06EA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Most bioinformatics projects rely on a combination of pre-written software tools. </w:t>
      </w:r>
      <w:r w:rsidRPr="002C5D46">
        <w:rPr>
          <w:rFonts w:ascii="Times New Roman" w:hAnsi="Times New Roman" w:cs="Times New Roman"/>
          <w:sz w:val="24"/>
          <w:szCs w:val="24"/>
        </w:rPr>
        <w:t>One of the largest repositories of bioinformatics tools is Bioconduc</w:t>
      </w:r>
      <w:r w:rsidR="008B2C29">
        <w:rPr>
          <w:rFonts w:ascii="Times New Roman" w:hAnsi="Times New Roman" w:cs="Times New Roman"/>
          <w:sz w:val="24"/>
          <w:szCs w:val="24"/>
        </w:rPr>
        <w:t xml:space="preserve">tor </w:t>
      </w:r>
      <w:r w:rsidR="008B2C29">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&lt;EndNote&gt;&lt;Cite&gt;&lt;Author&gt;Huber&lt;/Author&gt;&lt;Year&gt;2015&lt;/Year&gt;&lt;RecNum&gt;84&lt;/RecNum&gt;&lt;DisplayText&gt;(Huber et al., 2015)&lt;/DisplayText&gt;&lt;record&gt;&lt;rec-number&gt;84&lt;/rec-number&gt;&lt;foreign-keys&gt;&lt;key app="EN" db-id="5vwv0eszpxav22e2w0r5r0xq0wevxw5pwt0r" timestamp="1544650401"&gt;84&lt;/key&gt;&lt;/foreign-keys&gt;&lt;ref-type name="Journal Article"&gt;17&lt;/ref-type&gt;&lt;contributors&gt;&lt;authors&gt;&lt;author&gt;Huber, Wolfgang&lt;/author&gt;&lt;author&gt;Carey, Vincent J&lt;/author&gt;&lt;author&gt;Gentleman, Robert&lt;/author&gt;&lt;author&gt;Anders, Simon&lt;/author&gt;&lt;author&gt;Carlson, Marc&lt;/author&gt;&lt;author&gt;Carvalho, Benilton S&lt;/author&gt;&lt;author&gt;Bravo, Hector Corrada&lt;/author&gt;&lt;author&gt;Davis, Sean&lt;/author&gt;&lt;author&gt;Gatto, Laurent&lt;/author&gt;&lt;author&gt;Girke, Thomas&lt;/author&gt;&lt;/authors&gt;&lt;/contributors&gt;&lt;titles&gt;&lt;title&gt;Orchestrating high-throughput genomic analysis with Bioconductor&lt;/title&gt;&lt;secondary-title&gt;Nature methods&lt;/secondary-title&gt;&lt;/titles&gt;&lt;periodical&gt;&lt;full-title&gt;Nature methods&lt;/full-title&gt;&lt;/periodical&gt;&lt;pages&gt;115&lt;/pages&gt;&lt;volume&gt;12&lt;/volume&gt;&lt;number&gt;2&lt;/number&gt;&lt;dates&gt;&lt;year&gt;2015&lt;/year&gt;&lt;/dates&gt;&lt;isbn&gt;1548-7105&lt;/isbn&gt;&lt;urls&gt;&lt;/urls&gt;&lt;/record&gt;&lt;/Cite&gt;&lt;/EndNote&gt;</w:instrText>
      </w:r>
      <w:r w:rsidR="008B2C29">
        <w:rPr>
          <w:rFonts w:ascii="Times New Roman" w:hAnsi="Times New Roman" w:cs="Times New Roman"/>
          <w:sz w:val="24"/>
          <w:szCs w:val="24"/>
        </w:rPr>
        <w:fldChar w:fldCharType="separate"/>
      </w:r>
      <w:r w:rsidR="004C3F88">
        <w:rPr>
          <w:rFonts w:ascii="Times New Roman" w:hAnsi="Times New Roman" w:cs="Times New Roman"/>
          <w:noProof/>
          <w:sz w:val="24"/>
          <w:szCs w:val="24"/>
        </w:rPr>
        <w:t>(Huber et al., 2015)</w:t>
      </w:r>
      <w:r w:rsidR="008B2C29">
        <w:rPr>
          <w:rFonts w:ascii="Times New Roman" w:hAnsi="Times New Roman" w:cs="Times New Roman"/>
          <w:sz w:val="24"/>
          <w:szCs w:val="24"/>
        </w:rPr>
        <w:fldChar w:fldCharType="end"/>
      </w:r>
      <w:r w:rsidRPr="002C5D46">
        <w:rPr>
          <w:rFonts w:ascii="Times New Roman" w:hAnsi="Times New Roman" w:cs="Times New Roman"/>
          <w:sz w:val="24"/>
          <w:szCs w:val="24"/>
        </w:rPr>
        <w:t>.</w:t>
      </w:r>
      <w:r>
        <w:t xml:space="preserve"> </w:t>
      </w:r>
      <w:r w:rsidRPr="00935145">
        <w:rPr>
          <w:rFonts w:ascii="Times New Roman" w:hAnsi="Times New Roman" w:cs="Times New Roman"/>
          <w:sz w:val="24"/>
          <w:szCs w:val="24"/>
        </w:rPr>
        <w:t xml:space="preserve">Bioconductor is an open-source software project that provides tools for the analysis and understanding of </w:t>
      </w:r>
      <w:r>
        <w:rPr>
          <w:rFonts w:ascii="Times New Roman" w:hAnsi="Times New Roman" w:cs="Times New Roman"/>
          <w:sz w:val="24"/>
          <w:szCs w:val="24"/>
        </w:rPr>
        <w:t>complex biological data. It contains a wide variety of tools developed by bioinformati</w:t>
      </w:r>
      <w:r w:rsidR="00A829CB">
        <w:rPr>
          <w:rFonts w:ascii="Times New Roman" w:hAnsi="Times New Roman" w:cs="Times New Roman"/>
          <w:sz w:val="24"/>
          <w:szCs w:val="24"/>
        </w:rPr>
        <w:t>cists</w:t>
      </w:r>
      <w:r>
        <w:rPr>
          <w:rFonts w:ascii="Times New Roman" w:hAnsi="Times New Roman" w:cs="Times New Roman"/>
          <w:sz w:val="24"/>
          <w:szCs w:val="24"/>
        </w:rPr>
        <w:t xml:space="preserve"> primarily in the R programming language. edgeR, a popular Bioconductor tool, is used to calculate differential gene expression using RNA-seq profiles of different cell populations </w:t>
      </w:r>
      <w:r w:rsidR="008B2C29">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&lt;EndNote&gt;&lt;Cite&gt;&lt;Author&gt;Robinson&lt;/Author&gt;&lt;Year&gt;2010&lt;/Year&gt;&lt;RecNum&gt;85&lt;/RecNum&gt;&lt;DisplayText&gt;(Robinson et al., 2010)&lt;/DisplayText&gt;&lt;record&gt;&lt;rec-number&gt;85&lt;/rec-number&gt;&lt;foreign-keys&gt;&lt;key app="EN" db-id="5vwv0eszpxav22e2w0r5r0xq0wevxw5pwt0r" timestamp="1544650449"&gt;85&lt;/key&gt;&lt;/foreign-keys&gt;&lt;ref-type name="Journal Article"&gt;17&lt;/ref-type&gt;&lt;contributors&gt;&lt;authors&gt;&lt;author&gt;Robinson, Mark D&lt;/author&gt;&lt;author&gt;McCarthy, Davis J&lt;/author&gt;&lt;author&gt;Smyth, Gordon K&lt;/author&gt;&lt;/authors&gt;&lt;/contributors&gt;&lt;titles&gt;&lt;title&gt;edgeR: a Bioconductor package for differential expression analysis of digital gene expression data&lt;/title&gt;&lt;secondary-title&gt;Bioinformatics&lt;/secondary-title&gt;&lt;/titles&gt;&lt;periodical&gt;&lt;full-title&gt;Bioinformatics&lt;/full-title&gt;&lt;/periodical&gt;&lt;pages&gt;139-140&lt;/pages&gt;&lt;volume&gt;26&lt;/volume&gt;&lt;number&gt;1&lt;/number&gt;&lt;dates&gt;&lt;year&gt;2010&lt;/year&gt;&lt;/dates&gt;&lt;isbn&gt;1367-4803&lt;/isbn&gt;&lt;urls&gt;&lt;/urls&gt;&lt;/record&gt;&lt;/Cite&gt;&lt;/EndNote&gt;</w:instrText>
      </w:r>
      <w:r w:rsidR="008B2C29">
        <w:rPr>
          <w:rFonts w:ascii="Times New Roman" w:hAnsi="Times New Roman" w:cs="Times New Roman"/>
          <w:sz w:val="24"/>
          <w:szCs w:val="24"/>
        </w:rPr>
        <w:fldChar w:fldCharType="separate"/>
      </w:r>
      <w:r w:rsidR="00D04D1C">
        <w:rPr>
          <w:rFonts w:ascii="Times New Roman" w:hAnsi="Times New Roman" w:cs="Times New Roman"/>
          <w:noProof/>
          <w:sz w:val="24"/>
          <w:szCs w:val="24"/>
        </w:rPr>
        <w:t>(Robinson et al., 2010)</w:t>
      </w:r>
      <w:r w:rsidR="008B2C29">
        <w:rPr>
          <w:rFonts w:ascii="Times New Roman" w:hAnsi="Times New Roman" w:cs="Times New Roman"/>
          <w:sz w:val="24"/>
          <w:szCs w:val="24"/>
        </w:rPr>
        <w:fldChar w:fldCharType="end"/>
      </w:r>
      <w:r>
        <w:rPr>
          <w:rFonts w:ascii="Times New Roman" w:hAnsi="Times New Roman" w:cs="Times New Roman"/>
          <w:sz w:val="24"/>
          <w:szCs w:val="24"/>
        </w:rPr>
        <w:t xml:space="preserve">. The edgeR software package provides a range of statistical methodology pre-written in R to facilitate the comparison of gene expression data under differing biological conditions.  </w:t>
      </w:r>
    </w:p>
    <w:p w14:paraId="5E59D453" w14:textId="742F43EB" w:rsidR="00B06EA1" w:rsidRDefault="00B06EA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to software packages for use in programming environments, there are many web-based applications used for analysis of biological data. </w:t>
      </w:r>
      <w:r w:rsidRPr="00E41AAC">
        <w:rPr>
          <w:rFonts w:ascii="Times New Roman" w:hAnsi="Times New Roman" w:cs="Times New Roman"/>
          <w:sz w:val="24"/>
          <w:szCs w:val="24"/>
        </w:rPr>
        <w:t xml:space="preserve">The Database for Annotation, Visualization </w:t>
      </w:r>
      <w:r>
        <w:rPr>
          <w:rFonts w:ascii="Times New Roman" w:hAnsi="Times New Roman" w:cs="Times New Roman"/>
          <w:sz w:val="24"/>
          <w:szCs w:val="24"/>
        </w:rPr>
        <w:t>and Integrated Discovery (DAVID</w:t>
      </w:r>
      <w:r w:rsidRPr="00E41AAC">
        <w:rPr>
          <w:rFonts w:ascii="Times New Roman" w:hAnsi="Times New Roman" w:cs="Times New Roman"/>
          <w:sz w:val="24"/>
          <w:szCs w:val="24"/>
        </w:rPr>
        <w:t>)</w:t>
      </w:r>
      <w:r>
        <w:rPr>
          <w:rFonts w:ascii="Times New Roman" w:hAnsi="Times New Roman" w:cs="Times New Roman"/>
          <w:sz w:val="24"/>
          <w:szCs w:val="24"/>
        </w:rPr>
        <w:t xml:space="preserve"> is an online tool which provides tools for functionally annotating lists of genes </w:t>
      </w:r>
      <w:r w:rsidR="008B2C29">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&lt;EndNote&gt;&lt;Cite&gt;&lt;Author&gt;Huang&lt;/Author&gt;&lt;Year&gt;2008&lt;/Year&gt;&lt;RecNum&gt;86&lt;/RecNum&gt;&lt;DisplayText&gt;(Huang et al., 2008)&lt;/DisplayText&gt;&lt;record&gt;&lt;rec-number&gt;86&lt;/rec-number&gt;&lt;foreign-keys&gt;&lt;key app="EN" db-id="5vwv0eszpxav22e2w0r5r0xq0wevxw5pwt0r" timestamp="1544650560"&gt;86&lt;/key&gt;&lt;/foreign-keys&gt;&lt;ref-type name="Journal Article"&gt;17&lt;/ref-type&gt;&lt;contributors&gt;&lt;authors&gt;&lt;author&gt;Huang, Da Wei&lt;/author&gt;&lt;author&gt;Sherman, Brad T&lt;/author&gt;&lt;author&gt;Lempicki, Richard A &lt;/author&gt;&lt;/authors&gt;&lt;/contributors&gt;&lt;titles&gt;&lt;title&gt;Systematic and integrative analysis of large gene lists using DAVID bioinformatics resources&lt;/title&gt;&lt;secondary-title&gt;Nature protocols&lt;/secondary-title&gt;&lt;/titles&gt;&lt;periodical&gt;&lt;full-title&gt;Nature protocols&lt;/full-title&gt;&lt;/periodical&gt;&lt;pages&gt;44&lt;/pages&gt;&lt;volume&gt;4&lt;/volume&gt;&lt;number&gt;1&lt;/number&gt;&lt;dates&gt;&lt;year&gt;2008&lt;/year&gt;&lt;/dates&gt;&lt;isbn&gt;1750-2799&lt;/isbn&gt;&lt;urls&gt;&lt;/urls&gt;&lt;/record&gt;&lt;/Cite&gt;&lt;/EndNote&gt;</w:instrText>
      </w:r>
      <w:r w:rsidR="008B2C29">
        <w:rPr>
          <w:rFonts w:ascii="Times New Roman" w:hAnsi="Times New Roman" w:cs="Times New Roman"/>
          <w:sz w:val="24"/>
          <w:szCs w:val="24"/>
        </w:rPr>
        <w:fldChar w:fldCharType="separate"/>
      </w:r>
      <w:r w:rsidR="00D04D1C">
        <w:rPr>
          <w:rFonts w:ascii="Times New Roman" w:hAnsi="Times New Roman" w:cs="Times New Roman"/>
          <w:noProof/>
          <w:sz w:val="24"/>
          <w:szCs w:val="24"/>
        </w:rPr>
        <w:t>(Huang et al., 2008)</w:t>
      </w:r>
      <w:r w:rsidR="008B2C29">
        <w:rPr>
          <w:rFonts w:ascii="Times New Roman" w:hAnsi="Times New Roman" w:cs="Times New Roman"/>
          <w:sz w:val="24"/>
          <w:szCs w:val="24"/>
        </w:rPr>
        <w:fldChar w:fldCharType="end"/>
      </w:r>
      <w:r>
        <w:rPr>
          <w:rFonts w:ascii="Times New Roman" w:hAnsi="Times New Roman" w:cs="Times New Roman"/>
          <w:sz w:val="24"/>
          <w:szCs w:val="24"/>
        </w:rPr>
        <w:t>. DAVID classifies genes into functionally related groups which are easier to interpret than flat lists of genes. It also provides various enrichment tools to identify over-represented functional classifications in a user-provided gene list. These functional classifications are based on gene ontology (GO), biological pathways, and disease associations, and a variety of other classifications. The lists of genes provided are generally associated with the cell state in study. In this study, differentially expressing (DE) genes are analysed in DAVID to identify over-represented functional annotations to elucidate cellular mechanisms altered in different breast cancer cell lines.</w:t>
      </w:r>
    </w:p>
    <w:p w14:paraId="37335389" w14:textId="18B849D6" w:rsidR="00B06EA1" w:rsidRDefault="00B06EA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Functional annotations are useful for classifying the biological role of groups of genes in order to interpret large datasets. The GO project aims to represent the growing knowledge of genes in a controlled, machin</w:t>
      </w:r>
      <w:r w:rsidR="00931A4A">
        <w:rPr>
          <w:rFonts w:ascii="Times New Roman" w:hAnsi="Times New Roman" w:cs="Times New Roman"/>
          <w:sz w:val="24"/>
          <w:szCs w:val="24"/>
        </w:rPr>
        <w:t xml:space="preserve">e-readable set of vocabularies </w:t>
      </w:r>
      <w:r w:rsidR="00931A4A">
        <w:rPr>
          <w:rFonts w:ascii="Times New Roman" w:hAnsi="Times New Roman" w:cs="Times New Roman"/>
          <w:sz w:val="24"/>
          <w:szCs w:val="24"/>
        </w:rPr>
        <w:fldChar w:fldCharType="begin"/>
      </w:r>
      <w:r w:rsidR="006448C2">
        <w:rPr>
          <w:rFonts w:ascii="Times New Roman" w:hAnsi="Times New Roman" w:cs="Times New Roman"/>
          <w:sz w:val="24"/>
          <w:szCs w:val="24"/>
        </w:rPr>
        <w:instrText xml:space="preserve"> ADDIN EN.CITE &lt;EndNote&gt;&lt;Cite&gt;&lt;Author&gt;Ashburner&lt;/Author&gt;&lt;Year&gt;2000&lt;/Year&gt;&lt;RecNum&gt;87&lt;/RecNum&gt;&lt;DisplayText&gt;(Ashburner et al., 2000)&lt;/DisplayText&gt;&lt;record&gt;&lt;rec-number&gt;87&lt;/rec-number&gt;&lt;foreign-keys&gt;&lt;key app="EN" db-id="5vwv0eszpxav22e2w0r5r0xq0wevxw5pwt0r" timestamp="1544650630"&gt;87&lt;/key&gt;&lt;/foreign-keys&gt;&lt;ref-type name="Journal Article"&gt;17&lt;/ref-type&gt;&lt;contributors&gt;&lt;authors&gt;&lt;author&gt;Ashburner, Michael&lt;/author&gt;&lt;author&gt;Ball, Catherine A&lt;/author&gt;&lt;author&gt;Blake, Judith A&lt;/author&gt;&lt;author&gt;Botstein, David&lt;/author&gt;&lt;author&gt;Butler, Heather&lt;/author&gt;&lt;author&gt;Cherry, J Michael&lt;/author&gt;&lt;author&gt;Davis, Allan P&lt;/author&gt;&lt;author&gt;Dolinski, Kara&lt;/author&gt;&lt;author&gt;Dwight, Selina S&lt;/author&gt;&lt;author&gt;Eppig, Janan T &lt;/author&gt;&lt;/authors&gt;&lt;/contributors&gt;&lt;titles&gt;&lt;title&gt;Gene Ontology: tool for the unification of biology&lt;/title&gt;&lt;secondary-title&gt;Nature genetics&lt;/secondary-title&gt;&lt;/titles&gt;&lt;periodical&gt;&lt;full-title&gt;Nature genetics&lt;/full-title&gt;&lt;/periodical&gt;&lt;pages&gt;25&lt;/pages&gt;&lt;volume&gt;25&lt;/volume&gt;&lt;number&gt;1&lt;/number&gt;&lt;dates&gt;&lt;year&gt;2000&lt;/year&gt;&lt;/dates&gt;&lt;isbn&gt;1546-1718&lt;/isbn&gt;&lt;urls&gt;&lt;/urls&gt;&lt;/record&gt;&lt;/Cite&gt;&lt;/EndNote&gt;</w:instrText>
      </w:r>
      <w:r w:rsidR="00931A4A">
        <w:rPr>
          <w:rFonts w:ascii="Times New Roman" w:hAnsi="Times New Roman" w:cs="Times New Roman"/>
          <w:sz w:val="24"/>
          <w:szCs w:val="24"/>
        </w:rPr>
        <w:fldChar w:fldCharType="separate"/>
      </w:r>
      <w:r w:rsidR="006448C2">
        <w:rPr>
          <w:rFonts w:ascii="Times New Roman" w:hAnsi="Times New Roman" w:cs="Times New Roman"/>
          <w:noProof/>
          <w:sz w:val="24"/>
          <w:szCs w:val="24"/>
        </w:rPr>
        <w:t>(Ashburner et al., 2000)</w:t>
      </w:r>
      <w:r w:rsidR="00931A4A">
        <w:rPr>
          <w:rFonts w:ascii="Times New Roman" w:hAnsi="Times New Roman" w:cs="Times New Roman"/>
          <w:sz w:val="24"/>
          <w:szCs w:val="24"/>
        </w:rPr>
        <w:fldChar w:fldCharType="end"/>
      </w:r>
      <w:r>
        <w:rPr>
          <w:rFonts w:ascii="Times New Roman" w:hAnsi="Times New Roman" w:cs="Times New Roman"/>
          <w:sz w:val="24"/>
          <w:szCs w:val="24"/>
        </w:rPr>
        <w:t xml:space="preserve">. This project has created ontologies to represent the role of genes in thousands of biological concepts based on experimental evidence from published research articles. These ontologies fall into three </w:t>
      </w:r>
      <w:r>
        <w:rPr>
          <w:rFonts w:ascii="Times New Roman" w:hAnsi="Times New Roman" w:cs="Times New Roman"/>
          <w:sz w:val="24"/>
          <w:szCs w:val="24"/>
        </w:rPr>
        <w:lastRenderedPageBreak/>
        <w:t xml:space="preserve">categories: biological process, molecular function and cellular component. Each GO term has a unique identifier and a definition with sources of evidence listed. Another database used for functional annotation is the Kyoto Encyclopedia of Genes and Genomes (KEGG) </w:t>
      </w:r>
      <w:r w:rsidR="00931A4A">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&lt;EndNote&gt;&lt;Cite&gt;&lt;Author&gt;Kanehisa&lt;/Author&gt;&lt;Year&gt;2000&lt;/Year&gt;&lt;RecNum&gt;88&lt;/RecNum&gt;&lt;DisplayText&gt;(Kanehisa and Goto, 2000)&lt;/DisplayText&gt;&lt;record&gt;&lt;rec-number&gt;88&lt;/rec-number&gt;&lt;foreign-keys&gt;&lt;key app="EN" db-id="5vwv0eszpxav22e2w0r5r0xq0wevxw5pwt0r" timestamp="1544650672"&gt;88&lt;/key&gt;&lt;/foreign-keys&gt;&lt;ref-type name="Journal Article"&gt;17&lt;/ref-type&gt;&lt;contributors&gt;&lt;authors&gt;&lt;author&gt;Kanehisa, Minoru&lt;/author&gt;&lt;author&gt;Goto, Susumu&lt;/author&gt;&lt;/authors&gt;&lt;/contributors&gt;&lt;titles&gt;&lt;title&gt;KEGG: kyoto encyclopedia of genes and genomes&lt;/title&gt;&lt;secondary-title&gt;Nucleic acids research&lt;/secondary-title&gt;&lt;/titles&gt;&lt;periodical&gt;&lt;full-title&gt;Nucleic acids research&lt;/full-title&gt;&lt;/periodical&gt;&lt;pages&gt;27-30&lt;/pages&gt;&lt;volume&gt;28&lt;/volume&gt;&lt;number&gt;1&lt;/number&gt;&lt;dates&gt;&lt;year&gt;2000&lt;/year&gt;&lt;/dates&gt;&lt;isbn&gt;1362-4962&lt;/isbn&gt;&lt;urls&gt;&lt;/urls&gt;&lt;/record&gt;&lt;/Cite&gt;&lt;/EndNote&gt;</w:instrText>
      </w:r>
      <w:r w:rsidR="00931A4A">
        <w:rPr>
          <w:rFonts w:ascii="Times New Roman" w:hAnsi="Times New Roman" w:cs="Times New Roman"/>
          <w:sz w:val="24"/>
          <w:szCs w:val="24"/>
        </w:rPr>
        <w:fldChar w:fldCharType="separate"/>
      </w:r>
      <w:r w:rsidR="00D04D1C">
        <w:rPr>
          <w:rFonts w:ascii="Times New Roman" w:hAnsi="Times New Roman" w:cs="Times New Roman"/>
          <w:noProof/>
          <w:sz w:val="24"/>
          <w:szCs w:val="24"/>
        </w:rPr>
        <w:t>(Kanehisa and Goto, 2000)</w:t>
      </w:r>
      <w:r w:rsidR="00931A4A">
        <w:rPr>
          <w:rFonts w:ascii="Times New Roman" w:hAnsi="Times New Roman" w:cs="Times New Roman"/>
          <w:sz w:val="24"/>
          <w:szCs w:val="24"/>
        </w:rPr>
        <w:fldChar w:fldCharType="end"/>
      </w:r>
      <w:r>
        <w:rPr>
          <w:rFonts w:ascii="Times New Roman" w:hAnsi="Times New Roman" w:cs="Times New Roman"/>
          <w:sz w:val="24"/>
          <w:szCs w:val="24"/>
        </w:rPr>
        <w:t xml:space="preserve">. KEGG is a database aimed at assigning functional meaning to genes. It contains networks of interacting molecules and pathway maps which are useful for assigning genes of interest to molecular pathways active in the cell. Both GO and KEGG allow for the analysis of genes not only at the gene level, but also at the level of molecular interactions and biological interactions, which is more useful for determining functions of genes derived from complex experiments. Using these databases, it is possible to computationally assign biologically relevant annotations to genes of interest, representing their role in biological systems. This is useful in the study of disease, where they facilitate the identification of perturbed biological molecular mechanisms underlying disease phenotypes. </w:t>
      </w:r>
    </w:p>
    <w:p w14:paraId="399A224C" w14:textId="4FE7D7E0" w:rsidR="0075081A" w:rsidRPr="00287E3C" w:rsidRDefault="00B06EA1" w:rsidP="00287E3C">
      <w:pPr>
        <w:spacing w:line="360" w:lineRule="auto"/>
        <w:jc w:val="both"/>
        <w:rPr>
          <w:rFonts w:ascii="Times New Roman" w:hAnsi="Times New Roman"/>
          <w:sz w:val="24"/>
        </w:rPr>
      </w:pPr>
      <w:r w:rsidRPr="00AA147A">
        <w:rPr>
          <w:rFonts w:ascii="Times New Roman" w:hAnsi="Times New Roman"/>
          <w:sz w:val="24"/>
        </w:rPr>
        <w:t xml:space="preserve">In previous studies, computational methods have successfully aided in the discovery of cancer biomarkers in various cancers. In a study by Kaur, </w:t>
      </w:r>
      <w:r w:rsidRPr="00AA147A">
        <w:rPr>
          <w:rFonts w:ascii="Times New Roman" w:hAnsi="Times New Roman"/>
          <w:i/>
          <w:iCs/>
          <w:sz w:val="24"/>
        </w:rPr>
        <w:t xml:space="preserve">et al. </w:t>
      </w:r>
      <w:r w:rsidRPr="00AA147A">
        <w:rPr>
          <w:rFonts w:ascii="Times New Roman" w:hAnsi="Times New Roman"/>
          <w:sz w:val="24"/>
        </w:rPr>
        <w:t xml:space="preserve">in 2011, a computational method was developed to discover potential biomarkers for ovarian cancer (OC) </w:t>
      </w:r>
      <w:r w:rsidR="00931A4A">
        <w:rPr>
          <w:rFonts w:ascii="Times New Roman" w:hAnsi="Times New Roman"/>
          <w:sz w:val="24"/>
        </w:rPr>
        <w:fldChar w:fldCharType="begin"/>
      </w:r>
      <w:r w:rsidR="008C5723">
        <w:rPr>
          <w:rFonts w:ascii="Times New Roman" w:hAnsi="Times New Roman"/>
          <w:sz w:val="24"/>
        </w:rPr>
        <w:instrText xml:space="preserve"> ADDIN EN.CITE &lt;EndNote&gt;&lt;Cite&gt;&lt;Author&gt;Kaur&lt;/Author&gt;&lt;Year&gt;2011&lt;/Year&gt;&lt;RecNum&gt;89&lt;/RecNum&gt;&lt;DisplayText&gt;(Kaur et al., 2011)&lt;/DisplayText&gt;&lt;record&gt;&lt;rec-number&gt;89&lt;/rec-number&gt;&lt;foreign-keys&gt;&lt;key app="EN" db-id="5vwv0eszpxav22e2w0r5r0xq0wevxw5pwt0r" timestamp="1544650747"&gt;89&lt;/key&gt;&lt;/foreign-keys&gt;&lt;ref-type name="Journal Article"&gt;17&lt;/ref-type&gt;&lt;contributors&gt;&lt;authors&gt;&lt;author&gt;Kaur, Mandeep&lt;/author&gt;&lt;author&gt;MacPherson, Cameron R&lt;/author&gt;&lt;author&gt;Schmeier, Sebastian&lt;/author&gt;&lt;author&gt;Narasimhan, Kothandaraman&lt;/author&gt;&lt;author&gt;Choolani, Mahesh&lt;/author&gt;&lt;author&gt;Bajic, Vladimir B&lt;/author&gt;&lt;/authors&gt;&lt;/contributors&gt;&lt;titles&gt;&lt;title&gt;In Silico discovery of transcription factors as potential diagnostic biomarkers of ovarian cancer&lt;/title&gt;&lt;secondary-title&gt;BMC systems biology&lt;/secondary-title&gt;&lt;/titles&gt;&lt;periodical&gt;&lt;full-title&gt;BMC systems biology&lt;/full-title&gt;&lt;/periodical&gt;&lt;pages&gt;144&lt;/pages&gt;&lt;volume&gt;5&lt;/volume&gt;&lt;number&gt;1&lt;/number&gt;&lt;dates&gt;&lt;year&gt;2011&lt;/year&gt;&lt;/dates&gt;&lt;isbn&gt;1752-0509&lt;/isbn&gt;&lt;urls&gt;&lt;/urls&gt;&lt;/record&gt;&lt;/Cite&gt;&lt;/EndNote&gt;</w:instrText>
      </w:r>
      <w:r w:rsidR="00931A4A">
        <w:rPr>
          <w:rFonts w:ascii="Times New Roman" w:hAnsi="Times New Roman"/>
          <w:sz w:val="24"/>
        </w:rPr>
        <w:fldChar w:fldCharType="separate"/>
      </w:r>
      <w:r w:rsidR="004C3F88">
        <w:rPr>
          <w:rFonts w:ascii="Times New Roman" w:hAnsi="Times New Roman"/>
          <w:noProof/>
          <w:sz w:val="24"/>
        </w:rPr>
        <w:t>(Kaur et al., 2011)</w:t>
      </w:r>
      <w:r w:rsidR="00931A4A">
        <w:rPr>
          <w:rFonts w:ascii="Times New Roman" w:hAnsi="Times New Roman"/>
          <w:sz w:val="24"/>
        </w:rPr>
        <w:fldChar w:fldCharType="end"/>
      </w:r>
      <w:r w:rsidRPr="00AA147A">
        <w:rPr>
          <w:rFonts w:ascii="Times New Roman" w:hAnsi="Times New Roman"/>
          <w:sz w:val="24"/>
        </w:rPr>
        <w:t xml:space="preserve">. This study found 17 TFs as potential biomarkers for OC and 3 unique TFs that regulate estrogen-controlled genes associated with OC. Another study by Kaczkowski, </w:t>
      </w:r>
      <w:r w:rsidRPr="00AA147A">
        <w:rPr>
          <w:rFonts w:ascii="Times New Roman" w:hAnsi="Times New Roman"/>
          <w:i/>
          <w:iCs/>
          <w:sz w:val="24"/>
        </w:rPr>
        <w:t xml:space="preserve">et al. </w:t>
      </w:r>
      <w:r w:rsidRPr="00AA147A">
        <w:rPr>
          <w:rFonts w:ascii="Times New Roman" w:hAnsi="Times New Roman"/>
          <w:sz w:val="24"/>
        </w:rPr>
        <w:t xml:space="preserve">used a computational method to analyse FANTOM5 CAGE and RNAseq data for genes and DNA-regulatory elements in cancer </w:t>
      </w:r>
      <w:r w:rsidR="00931A4A">
        <w:rPr>
          <w:rFonts w:ascii="Times New Roman" w:hAnsi="Times New Roman"/>
          <w:sz w:val="24"/>
        </w:rPr>
        <w:fldChar w:fldCharType="begin"/>
      </w:r>
      <w:r w:rsidR="008C5723">
        <w:rPr>
          <w:rFonts w:ascii="Times New Roman" w:hAnsi="Times New Roman"/>
          <w:sz w:val="24"/>
        </w:rPr>
        <w:instrText xml:space="preserve"> ADDIN EN.CITE &lt;EndNote&gt;&lt;Cite&gt;&lt;Author&gt;Kaczkowski&lt;/Author&gt;&lt;Year&gt;2016&lt;/Year&gt;&lt;RecNum&gt;90&lt;/RecNum&gt;&lt;DisplayText&gt;(Kaczkowski et al., 2016)&lt;/DisplayText&gt;&lt;record&gt;&lt;rec-number&gt;90&lt;/rec-number&gt;&lt;foreign-keys&gt;&lt;key app="EN" db-id="5vwv0eszpxav22e2w0r5r0xq0wevxw5pwt0r" timestamp="1544650804"&gt;90&lt;/key&gt;&lt;/foreign-keys&gt;&lt;ref-type name="Journal Article"&gt;17&lt;/ref-type&gt;&lt;contributors&gt;&lt;authors&gt;&lt;author&gt;Kaczkowski, Bogumil&lt;/author&gt;&lt;author&gt;Tanaka, Yuji&lt;/author&gt;&lt;author&gt;Kawaji, Hideya&lt;/author&gt;&lt;author&gt;Sandelin, Albin&lt;/author&gt;&lt;author&gt;Andersson, Robin&lt;/author&gt;&lt;author&gt;Itoh, Masayoshi&lt;/author&gt;&lt;author&gt;Lassmann, Timo&lt;/author&gt;&lt;author&gt;Hayashizaki, Yoshihide&lt;/author&gt;&lt;author&gt;Carninci, Piero&lt;/author&gt;&lt;author&gt;Forrest, Alistair RR &lt;/author&gt;&lt;/authors&gt;&lt;/contributors&gt;&lt;titles&gt;&lt;title&gt;Transcriptome analysis of recurrently deregulated genes across multiple cancers identifies new pan-cancer biomarkers&lt;/title&gt;&lt;secondary-title&gt;Cancer research&lt;/secondary-title&gt;&lt;/titles&gt;&lt;periodical&gt;&lt;full-title&gt;Cancer Res&lt;/full-title&gt;&lt;abbr-1&gt;Cancer research&lt;/abbr-1&gt;&lt;/periodical&gt;&lt;pages&gt;216-226&lt;/pages&gt;&lt;volume&gt;76&lt;/volume&gt;&lt;number&gt;2&lt;/number&gt;&lt;dates&gt;&lt;year&gt;2016&lt;/year&gt;&lt;/dates&gt;&lt;isbn&gt;0008-5472&lt;/isbn&gt;&lt;urls&gt;&lt;/urls&gt;&lt;/record&gt;&lt;/Cite&gt;&lt;/EndNote&gt;</w:instrText>
      </w:r>
      <w:r w:rsidR="00931A4A">
        <w:rPr>
          <w:rFonts w:ascii="Times New Roman" w:hAnsi="Times New Roman"/>
          <w:sz w:val="24"/>
        </w:rPr>
        <w:fldChar w:fldCharType="separate"/>
      </w:r>
      <w:r w:rsidR="004C3F88">
        <w:rPr>
          <w:rFonts w:ascii="Times New Roman" w:hAnsi="Times New Roman"/>
          <w:noProof/>
          <w:sz w:val="24"/>
        </w:rPr>
        <w:t>(Kaczkowski et al., 2016)</w:t>
      </w:r>
      <w:r w:rsidR="00931A4A">
        <w:rPr>
          <w:rFonts w:ascii="Times New Roman" w:hAnsi="Times New Roman"/>
          <w:sz w:val="24"/>
        </w:rPr>
        <w:fldChar w:fldCharType="end"/>
      </w:r>
      <w:r w:rsidRPr="00AA147A">
        <w:rPr>
          <w:rFonts w:ascii="Times New Roman" w:hAnsi="Times New Roman"/>
          <w:sz w:val="24"/>
        </w:rPr>
        <w:t>. This study revealed multiple potential pan-cancer biomarkers, including protein-coding genes, non-coding transcripts, which could be useful therapeutic targets. Th</w:t>
      </w:r>
      <w:r>
        <w:rPr>
          <w:rFonts w:ascii="Times New Roman" w:hAnsi="Times New Roman"/>
          <w:sz w:val="24"/>
        </w:rPr>
        <w:t xml:space="preserve">e growing number of bioinformatics publications </w:t>
      </w:r>
      <w:r w:rsidRPr="00AA147A">
        <w:rPr>
          <w:rFonts w:ascii="Times New Roman" w:hAnsi="Times New Roman"/>
          <w:sz w:val="24"/>
        </w:rPr>
        <w:t>highlight</w:t>
      </w:r>
      <w:r>
        <w:rPr>
          <w:rFonts w:ascii="Times New Roman" w:hAnsi="Times New Roman"/>
          <w:sz w:val="24"/>
        </w:rPr>
        <w:t>s</w:t>
      </w:r>
      <w:r w:rsidRPr="00AA147A">
        <w:rPr>
          <w:rFonts w:ascii="Times New Roman" w:hAnsi="Times New Roman"/>
          <w:sz w:val="24"/>
        </w:rPr>
        <w:t xml:space="preserve"> </w:t>
      </w:r>
      <w:r>
        <w:rPr>
          <w:rFonts w:ascii="Times New Roman" w:hAnsi="Times New Roman"/>
          <w:sz w:val="24"/>
        </w:rPr>
        <w:t>the importance of computational tools</w:t>
      </w:r>
      <w:r w:rsidRPr="00AA147A">
        <w:rPr>
          <w:rFonts w:ascii="Times New Roman" w:hAnsi="Times New Roman"/>
          <w:sz w:val="24"/>
        </w:rPr>
        <w:t xml:space="preserve"> in</w:t>
      </w:r>
      <w:r>
        <w:rPr>
          <w:rFonts w:ascii="Times New Roman" w:hAnsi="Times New Roman"/>
          <w:sz w:val="24"/>
        </w:rPr>
        <w:t xml:space="preserve"> analysing</w:t>
      </w:r>
      <w:r w:rsidRPr="00AA147A">
        <w:rPr>
          <w:rFonts w:ascii="Times New Roman" w:hAnsi="Times New Roman"/>
          <w:sz w:val="24"/>
        </w:rPr>
        <w:t xml:space="preserve"> genomic and transcriptomic </w:t>
      </w:r>
      <w:r w:rsidR="00287E3C">
        <w:rPr>
          <w:rFonts w:ascii="Times New Roman" w:hAnsi="Times New Roman"/>
          <w:sz w:val="24"/>
        </w:rPr>
        <w:t xml:space="preserve">data. </w:t>
      </w:r>
    </w:p>
    <w:p w14:paraId="148DEB37" w14:textId="53DBFD88" w:rsidR="008D4343" w:rsidRDefault="00B06EA1" w:rsidP="00A023F7">
      <w:pPr>
        <w:pStyle w:val="Heading2"/>
      </w:pPr>
      <w:bookmarkStart w:id="25" w:name="_Toc536697117"/>
      <w:r>
        <w:t xml:space="preserve">1.2 </w:t>
      </w:r>
      <w:r w:rsidR="00A829CB">
        <w:t>Introduction to the Present Study</w:t>
      </w:r>
      <w:bookmarkEnd w:id="25"/>
    </w:p>
    <w:p w14:paraId="4C995F4F" w14:textId="047E55DC" w:rsidR="00FA11A1" w:rsidRDefault="003F3BD2" w:rsidP="005D303C">
      <w:pPr>
        <w:pStyle w:val="BodyText"/>
        <w:spacing w:line="360" w:lineRule="auto"/>
        <w:jc w:val="both"/>
        <w:rPr>
          <w:rFonts w:ascii="Times New Roman" w:hAnsi="Times New Roman"/>
          <w:color w:val="auto"/>
        </w:rPr>
      </w:pPr>
      <w:r w:rsidRPr="00FA11A1">
        <w:rPr>
          <w:rFonts w:ascii="Times New Roman" w:hAnsi="Times New Roman"/>
          <w:color w:val="auto"/>
        </w:rPr>
        <w:t xml:space="preserve">This study was carried out with the aim of identifying sets of genes deregulated in ER+ and ER- breast cancer and the TFs that control their expression. </w:t>
      </w:r>
      <w:r w:rsidR="00FA11A1">
        <w:rPr>
          <w:rFonts w:ascii="Times New Roman" w:hAnsi="Times New Roman"/>
          <w:color w:val="auto"/>
        </w:rPr>
        <w:t>In this study, a computational approach was used to observe the changes in gene expression that occur in breast cancer cells compared to normal cells, and to predict TFs that control these changes. These TFs were analysed for their prognostic value in breast cancer to determine how well they can predict patient outcome. This allows for the discovery of biomarkers for breast cancer that could be used for diagnosis and screening of breast cancer, predicting the patient’s response to drugs, pre</w:t>
      </w:r>
      <w:r w:rsidR="0025768B">
        <w:rPr>
          <w:rFonts w:ascii="Times New Roman" w:hAnsi="Times New Roman"/>
          <w:color w:val="auto"/>
        </w:rPr>
        <w:t>dicting patient outcome, and as therapeutic targets to replace or enhance available breast cancer treatment options.</w:t>
      </w:r>
    </w:p>
    <w:p w14:paraId="0A6DE92D" w14:textId="1F602E76" w:rsidR="00997727" w:rsidRDefault="00FC3A9B" w:rsidP="005D303C">
      <w:pPr>
        <w:pStyle w:val="BodyText"/>
        <w:spacing w:line="360" w:lineRule="auto"/>
        <w:jc w:val="both"/>
        <w:rPr>
          <w:rFonts w:ascii="Times New Roman" w:hAnsi="Times New Roman"/>
          <w:color w:val="auto"/>
        </w:rPr>
      </w:pPr>
      <w:r w:rsidRPr="00FA11A1">
        <w:rPr>
          <w:rFonts w:ascii="Times New Roman" w:hAnsi="Times New Roman"/>
          <w:color w:val="auto"/>
        </w:rPr>
        <w:lastRenderedPageBreak/>
        <w:t xml:space="preserve"> </w:t>
      </w:r>
      <w:r w:rsidR="003D6123">
        <w:rPr>
          <w:rFonts w:ascii="Times New Roman" w:hAnsi="Times New Roman"/>
          <w:color w:val="auto"/>
        </w:rPr>
        <w:t xml:space="preserve">Bioinformatics tools were </w:t>
      </w:r>
      <w:r w:rsidRPr="00FA11A1">
        <w:rPr>
          <w:rFonts w:ascii="Times New Roman" w:hAnsi="Times New Roman"/>
          <w:color w:val="auto"/>
        </w:rPr>
        <w:t>used to an</w:t>
      </w:r>
      <w:r w:rsidR="003D6123">
        <w:rPr>
          <w:rFonts w:ascii="Times New Roman" w:hAnsi="Times New Roman"/>
          <w:color w:val="auto"/>
        </w:rPr>
        <w:t xml:space="preserve">alyse RNA-seq data to elucidate the changes in gene transcription </w:t>
      </w:r>
      <w:r w:rsidRPr="00FA11A1">
        <w:rPr>
          <w:rFonts w:ascii="Times New Roman" w:hAnsi="Times New Roman"/>
          <w:color w:val="auto"/>
        </w:rPr>
        <w:t>between breast cancer</w:t>
      </w:r>
      <w:r w:rsidR="003D6123">
        <w:rPr>
          <w:rFonts w:ascii="Times New Roman" w:hAnsi="Times New Roman"/>
          <w:color w:val="auto"/>
        </w:rPr>
        <w:t xml:space="preserve"> cell lines and a non-tumorigenic breast control cell line</w:t>
      </w:r>
      <w:r w:rsidRPr="00FA11A1">
        <w:rPr>
          <w:rFonts w:ascii="Times New Roman" w:hAnsi="Times New Roman"/>
          <w:color w:val="auto"/>
        </w:rPr>
        <w:t>.  Publically available RNA-seq datasets for the cell lines MCF7, MDA-MB-231 and MCF10, corresponding to ER+</w:t>
      </w:r>
      <w:r w:rsidR="003D6123">
        <w:rPr>
          <w:rFonts w:ascii="Times New Roman" w:hAnsi="Times New Roman"/>
          <w:color w:val="auto"/>
        </w:rPr>
        <w:t xml:space="preserve"> breast cancer</w:t>
      </w:r>
      <w:r w:rsidRPr="00FA11A1">
        <w:rPr>
          <w:rFonts w:ascii="Times New Roman" w:hAnsi="Times New Roman"/>
          <w:color w:val="auto"/>
        </w:rPr>
        <w:t xml:space="preserve">, ER- </w:t>
      </w:r>
      <w:r w:rsidR="003D6123">
        <w:rPr>
          <w:rFonts w:ascii="Times New Roman" w:hAnsi="Times New Roman"/>
          <w:color w:val="auto"/>
        </w:rPr>
        <w:t xml:space="preserve">breast cancer </w:t>
      </w:r>
      <w:r w:rsidRPr="00FA11A1">
        <w:rPr>
          <w:rFonts w:ascii="Times New Roman" w:hAnsi="Times New Roman"/>
          <w:color w:val="auto"/>
        </w:rPr>
        <w:t xml:space="preserve">and non-tumorigenic control </w:t>
      </w:r>
      <w:r w:rsidR="003D6123">
        <w:rPr>
          <w:rFonts w:ascii="Times New Roman" w:hAnsi="Times New Roman"/>
          <w:color w:val="auto"/>
        </w:rPr>
        <w:t xml:space="preserve">breast </w:t>
      </w:r>
      <w:r w:rsidRPr="00FA11A1">
        <w:rPr>
          <w:rFonts w:ascii="Times New Roman" w:hAnsi="Times New Roman"/>
          <w:color w:val="auto"/>
        </w:rPr>
        <w:t xml:space="preserve">cells respectively, </w:t>
      </w:r>
      <w:r w:rsidR="003D6123">
        <w:rPr>
          <w:rFonts w:ascii="Times New Roman" w:hAnsi="Times New Roman"/>
          <w:color w:val="auto"/>
        </w:rPr>
        <w:t>were</w:t>
      </w:r>
      <w:r w:rsidRPr="00FA11A1">
        <w:rPr>
          <w:rFonts w:ascii="Times New Roman" w:hAnsi="Times New Roman"/>
          <w:color w:val="auto"/>
        </w:rPr>
        <w:t xml:space="preserve"> analysed using various computational tools. Differential expression</w:t>
      </w:r>
      <w:r w:rsidR="00A829CB" w:rsidRPr="00FA11A1">
        <w:rPr>
          <w:rFonts w:ascii="Times New Roman" w:hAnsi="Times New Roman"/>
          <w:color w:val="auto"/>
        </w:rPr>
        <w:t xml:space="preserve"> (DE)</w:t>
      </w:r>
      <w:r w:rsidRPr="00FA11A1">
        <w:rPr>
          <w:rFonts w:ascii="Times New Roman" w:hAnsi="Times New Roman"/>
          <w:color w:val="auto"/>
        </w:rPr>
        <w:t xml:space="preserve"> analysis </w:t>
      </w:r>
      <w:r w:rsidR="00A829CB" w:rsidRPr="00FA11A1">
        <w:rPr>
          <w:rFonts w:ascii="Times New Roman" w:hAnsi="Times New Roman"/>
          <w:color w:val="auto"/>
        </w:rPr>
        <w:t>was</w:t>
      </w:r>
      <w:r w:rsidRPr="00FA11A1">
        <w:rPr>
          <w:rFonts w:ascii="Times New Roman" w:hAnsi="Times New Roman"/>
          <w:color w:val="auto"/>
        </w:rPr>
        <w:t xml:space="preserve"> performed to determine the gene expression profiles specific to ER+ and ER- breast cancer cell lines relative to non-tumorigenic cells. The </w:t>
      </w:r>
      <w:r w:rsidR="003C7B24" w:rsidRPr="00FA11A1">
        <w:rPr>
          <w:rFonts w:ascii="Times New Roman" w:hAnsi="Times New Roman"/>
          <w:color w:val="auto"/>
        </w:rPr>
        <w:t xml:space="preserve">DE </w:t>
      </w:r>
      <w:r w:rsidRPr="00FA11A1">
        <w:rPr>
          <w:rFonts w:ascii="Times New Roman" w:hAnsi="Times New Roman"/>
          <w:color w:val="auto"/>
        </w:rPr>
        <w:t xml:space="preserve">genes </w:t>
      </w:r>
      <w:r w:rsidR="003C7B24" w:rsidRPr="00FA11A1">
        <w:rPr>
          <w:rFonts w:ascii="Times New Roman" w:hAnsi="Times New Roman"/>
          <w:color w:val="auto"/>
        </w:rPr>
        <w:t>were</w:t>
      </w:r>
      <w:r w:rsidRPr="00FA11A1">
        <w:rPr>
          <w:rFonts w:ascii="Times New Roman" w:hAnsi="Times New Roman"/>
          <w:color w:val="auto"/>
        </w:rPr>
        <w:t xml:space="preserve"> analysed for functional enrichment of </w:t>
      </w:r>
      <w:r w:rsidR="003C7B24" w:rsidRPr="00FA11A1">
        <w:rPr>
          <w:rFonts w:ascii="Times New Roman" w:hAnsi="Times New Roman"/>
          <w:color w:val="auto"/>
        </w:rPr>
        <w:t>GO</w:t>
      </w:r>
      <w:r w:rsidRPr="00FA11A1">
        <w:rPr>
          <w:rFonts w:ascii="Times New Roman" w:hAnsi="Times New Roman"/>
          <w:color w:val="auto"/>
        </w:rPr>
        <w:t xml:space="preserve"> and pathways</w:t>
      </w:r>
      <w:r w:rsidR="003D6123">
        <w:rPr>
          <w:rFonts w:ascii="Times New Roman" w:hAnsi="Times New Roman"/>
          <w:color w:val="auto"/>
        </w:rPr>
        <w:t xml:space="preserve"> to determine the biological roles of these genes</w:t>
      </w:r>
      <w:r w:rsidRPr="00FA11A1">
        <w:rPr>
          <w:rFonts w:ascii="Times New Roman" w:hAnsi="Times New Roman"/>
          <w:color w:val="auto"/>
        </w:rPr>
        <w:t xml:space="preserve">. The promoters of the genes </w:t>
      </w:r>
      <w:r w:rsidR="003C7B24" w:rsidRPr="00FA11A1">
        <w:rPr>
          <w:rFonts w:ascii="Times New Roman" w:hAnsi="Times New Roman"/>
          <w:color w:val="auto"/>
        </w:rPr>
        <w:t>were</w:t>
      </w:r>
      <w:r w:rsidRPr="00FA11A1">
        <w:rPr>
          <w:rFonts w:ascii="Times New Roman" w:hAnsi="Times New Roman"/>
          <w:color w:val="auto"/>
        </w:rPr>
        <w:t xml:space="preserve"> assessed for the enrichment of </w:t>
      </w:r>
      <w:r w:rsidR="00997727">
        <w:rPr>
          <w:rFonts w:ascii="Times New Roman" w:hAnsi="Times New Roman"/>
          <w:color w:val="auto"/>
        </w:rPr>
        <w:t xml:space="preserve">EREs and </w:t>
      </w:r>
      <w:r w:rsidR="003C7B24" w:rsidRPr="00FA11A1">
        <w:rPr>
          <w:rFonts w:ascii="Times New Roman" w:hAnsi="Times New Roman"/>
          <w:color w:val="auto"/>
        </w:rPr>
        <w:t>TFBSs</w:t>
      </w:r>
      <w:r w:rsidRPr="00FA11A1">
        <w:rPr>
          <w:rFonts w:ascii="Times New Roman" w:hAnsi="Times New Roman"/>
          <w:color w:val="auto"/>
        </w:rPr>
        <w:t xml:space="preserve"> to elucidate the transcriptional mechanisms regulating the gene expression profiles of different breast cancer subtypes.</w:t>
      </w:r>
      <w:r w:rsidR="00997727">
        <w:rPr>
          <w:rFonts w:ascii="Times New Roman" w:hAnsi="Times New Roman"/>
          <w:color w:val="auto"/>
        </w:rPr>
        <w:t xml:space="preserve"> The TFs that bind to enriched TFBSs were analysed for their expression levels in breast cancer patients and their prognostic value in predicting patient outcome.</w:t>
      </w:r>
      <w:r w:rsidRPr="00FA11A1">
        <w:rPr>
          <w:rFonts w:ascii="Times New Roman" w:hAnsi="Times New Roman"/>
          <w:color w:val="auto"/>
        </w:rPr>
        <w:t xml:space="preserve"> </w:t>
      </w:r>
      <w:r w:rsidR="00997727">
        <w:rPr>
          <w:rFonts w:ascii="Times New Roman" w:hAnsi="Times New Roman"/>
          <w:color w:val="auto"/>
        </w:rPr>
        <w:t>Finally, TF-gene networks were constructed</w:t>
      </w:r>
      <w:r w:rsidRPr="00FA11A1">
        <w:rPr>
          <w:rFonts w:ascii="Times New Roman" w:hAnsi="Times New Roman"/>
          <w:color w:val="auto"/>
        </w:rPr>
        <w:t xml:space="preserve"> to </w:t>
      </w:r>
      <w:r w:rsidR="003C7B24" w:rsidRPr="00FA11A1">
        <w:rPr>
          <w:rFonts w:ascii="Times New Roman" w:hAnsi="Times New Roman"/>
          <w:color w:val="auto"/>
        </w:rPr>
        <w:t>visualise</w:t>
      </w:r>
      <w:r w:rsidRPr="00FA11A1">
        <w:rPr>
          <w:rFonts w:ascii="Times New Roman" w:hAnsi="Times New Roman"/>
          <w:color w:val="auto"/>
        </w:rPr>
        <w:t xml:space="preserve"> </w:t>
      </w:r>
      <w:r w:rsidR="000135BF" w:rsidRPr="00FA11A1">
        <w:rPr>
          <w:rFonts w:ascii="Times New Roman" w:hAnsi="Times New Roman"/>
          <w:color w:val="auto"/>
        </w:rPr>
        <w:t xml:space="preserve">interactions between genes and </w:t>
      </w:r>
      <w:r w:rsidRPr="00FA11A1">
        <w:rPr>
          <w:rFonts w:ascii="Times New Roman" w:hAnsi="Times New Roman"/>
          <w:color w:val="auto"/>
        </w:rPr>
        <w:t>the key regulators of gene express</w:t>
      </w:r>
      <w:r w:rsidR="003F3BD2">
        <w:rPr>
          <w:rFonts w:ascii="Times New Roman" w:hAnsi="Times New Roman"/>
          <w:color w:val="auto"/>
        </w:rPr>
        <w:t>ion in ER+ and ER- breast cancer</w:t>
      </w:r>
      <w:r w:rsidR="00997727">
        <w:rPr>
          <w:rFonts w:ascii="Times New Roman" w:hAnsi="Times New Roman"/>
          <w:color w:val="auto"/>
        </w:rPr>
        <w:t>.</w:t>
      </w:r>
    </w:p>
    <w:p w14:paraId="23856091" w14:textId="38BFF813" w:rsidR="00FC3A9B" w:rsidRPr="00FA11A1" w:rsidRDefault="003F3BD2" w:rsidP="005D303C">
      <w:pPr>
        <w:pStyle w:val="BodyText"/>
        <w:spacing w:line="360" w:lineRule="auto"/>
        <w:jc w:val="both"/>
        <w:rPr>
          <w:rFonts w:ascii="Times New Roman" w:hAnsi="Times New Roman"/>
          <w:color w:val="auto"/>
        </w:rPr>
      </w:pPr>
      <w:r>
        <w:rPr>
          <w:rFonts w:ascii="Times New Roman" w:hAnsi="Times New Roman"/>
          <w:color w:val="auto"/>
        </w:rPr>
        <w:t xml:space="preserve">The TFs predicted in this study </w:t>
      </w:r>
      <w:r w:rsidR="00FC3A9B" w:rsidRPr="00FA11A1">
        <w:rPr>
          <w:rFonts w:ascii="Times New Roman" w:hAnsi="Times New Roman"/>
          <w:color w:val="auto"/>
        </w:rPr>
        <w:t>could act as potential biomarker with prognostic, diagnostic and therapeutic potential</w:t>
      </w:r>
      <w:r>
        <w:rPr>
          <w:rFonts w:ascii="Times New Roman" w:hAnsi="Times New Roman"/>
          <w:color w:val="auto"/>
        </w:rPr>
        <w:t xml:space="preserve"> in breast cancer</w:t>
      </w:r>
      <w:r w:rsidR="00FC3A9B" w:rsidRPr="00FA11A1">
        <w:rPr>
          <w:rFonts w:ascii="Times New Roman" w:hAnsi="Times New Roman"/>
          <w:color w:val="auto"/>
        </w:rPr>
        <w:t>.</w:t>
      </w:r>
      <w:r>
        <w:rPr>
          <w:rFonts w:ascii="Times New Roman" w:hAnsi="Times New Roman"/>
          <w:color w:val="auto"/>
        </w:rPr>
        <w:t xml:space="preserve"> These potential biomarkers could be used in addition to available</w:t>
      </w:r>
      <w:r w:rsidR="002C0ED0">
        <w:rPr>
          <w:rFonts w:ascii="Times New Roman" w:hAnsi="Times New Roman"/>
          <w:color w:val="auto"/>
        </w:rPr>
        <w:t xml:space="preserve"> clinical</w:t>
      </w:r>
      <w:r>
        <w:rPr>
          <w:rFonts w:ascii="Times New Roman" w:hAnsi="Times New Roman"/>
          <w:color w:val="auto"/>
        </w:rPr>
        <w:t xml:space="preserve"> </w:t>
      </w:r>
      <w:r w:rsidR="002C0ED0">
        <w:rPr>
          <w:rFonts w:ascii="Times New Roman" w:hAnsi="Times New Roman"/>
          <w:color w:val="auto"/>
        </w:rPr>
        <w:t xml:space="preserve">tools </w:t>
      </w:r>
      <w:r>
        <w:rPr>
          <w:rFonts w:ascii="Times New Roman" w:hAnsi="Times New Roman"/>
          <w:color w:val="auto"/>
        </w:rPr>
        <w:t xml:space="preserve">to better diagnose breast cancer at an early stage, thus increasing the probability of </w:t>
      </w:r>
      <w:r w:rsidR="000C3B96">
        <w:rPr>
          <w:rFonts w:ascii="Times New Roman" w:hAnsi="Times New Roman"/>
          <w:color w:val="auto"/>
        </w:rPr>
        <w:t xml:space="preserve">treatment success. They can also assist in determining the correct treatment for breast cancer patients, avoiding cases of ineffective treatment or drug resistance. Furthermore, biomarkers can be used as targets for novel treatments strategies to replace non-specific cytotoxic drugs, which often have numerous side effects. Furthermore, the methodology used in this study can be applied to data from any disease caused by altered gene expression to elucidate the mechanisms of the disease and develop better diagnostic and therapeutic strategies. </w:t>
      </w:r>
    </w:p>
    <w:p w14:paraId="4ED66E5F" w14:textId="7523354D" w:rsidR="00FC3A9B" w:rsidRDefault="00FC3A9B" w:rsidP="005D303C">
      <w:pPr>
        <w:spacing w:line="360" w:lineRule="auto"/>
        <w:jc w:val="both"/>
        <w:rPr>
          <w:rFonts w:ascii="Times New Roman" w:hAnsi="Times New Roman" w:cs="Times New Roman"/>
          <w:b/>
        </w:rPr>
      </w:pPr>
    </w:p>
    <w:p w14:paraId="62C0C1A8" w14:textId="5429EBB6" w:rsidR="00287E3C" w:rsidRDefault="00287E3C" w:rsidP="005D303C">
      <w:pPr>
        <w:spacing w:line="360" w:lineRule="auto"/>
        <w:jc w:val="both"/>
        <w:rPr>
          <w:rFonts w:ascii="Times New Roman" w:hAnsi="Times New Roman" w:cs="Times New Roman"/>
          <w:b/>
        </w:rPr>
      </w:pPr>
    </w:p>
    <w:p w14:paraId="674496A2" w14:textId="77777777" w:rsidR="00287E3C" w:rsidRDefault="00287E3C" w:rsidP="005D303C">
      <w:pPr>
        <w:spacing w:line="360" w:lineRule="auto"/>
        <w:jc w:val="both"/>
        <w:rPr>
          <w:rFonts w:ascii="Times New Roman" w:hAnsi="Times New Roman" w:cs="Times New Roman"/>
          <w:b/>
        </w:rPr>
      </w:pPr>
    </w:p>
    <w:p w14:paraId="1355083C" w14:textId="5A07918A" w:rsidR="00FC3A9B" w:rsidRDefault="00FC3A9B" w:rsidP="005D303C">
      <w:pPr>
        <w:spacing w:line="360" w:lineRule="auto"/>
        <w:jc w:val="both"/>
        <w:rPr>
          <w:rFonts w:ascii="Times New Roman" w:hAnsi="Times New Roman" w:cs="Times New Roman"/>
          <w:b/>
        </w:rPr>
      </w:pPr>
    </w:p>
    <w:p w14:paraId="6F674C1F" w14:textId="74EE7AFC" w:rsidR="00573B1A" w:rsidRDefault="00573B1A" w:rsidP="005D303C">
      <w:pPr>
        <w:spacing w:line="360" w:lineRule="auto"/>
        <w:jc w:val="both"/>
        <w:rPr>
          <w:rFonts w:ascii="Times New Roman" w:hAnsi="Times New Roman" w:cs="Times New Roman"/>
          <w:b/>
        </w:rPr>
      </w:pPr>
    </w:p>
    <w:p w14:paraId="7BF11C0A" w14:textId="6BCDADA2" w:rsidR="00573B1A" w:rsidRDefault="00573B1A" w:rsidP="005D303C">
      <w:pPr>
        <w:spacing w:line="360" w:lineRule="auto"/>
        <w:jc w:val="both"/>
        <w:rPr>
          <w:rFonts w:ascii="Times New Roman" w:hAnsi="Times New Roman" w:cs="Times New Roman"/>
          <w:b/>
        </w:rPr>
      </w:pPr>
    </w:p>
    <w:p w14:paraId="4C8AFF62" w14:textId="0B744339" w:rsidR="00573B1A" w:rsidRDefault="00573B1A" w:rsidP="005D303C">
      <w:pPr>
        <w:spacing w:line="360" w:lineRule="auto"/>
        <w:jc w:val="both"/>
        <w:rPr>
          <w:rFonts w:ascii="Times New Roman" w:hAnsi="Times New Roman" w:cs="Times New Roman"/>
          <w:b/>
        </w:rPr>
      </w:pPr>
    </w:p>
    <w:p w14:paraId="5276DF3C" w14:textId="3DB0DB24" w:rsidR="0075081A" w:rsidRDefault="0075081A" w:rsidP="0075081A">
      <w:pPr>
        <w:pStyle w:val="Heading2"/>
      </w:pPr>
      <w:bookmarkStart w:id="26" w:name="_Toc536697118"/>
      <w:bookmarkStart w:id="27" w:name="_Toc482173580"/>
      <w:r>
        <w:lastRenderedPageBreak/>
        <w:t>1.3 Aims and Objectives</w:t>
      </w:r>
      <w:bookmarkEnd w:id="26"/>
    </w:p>
    <w:p w14:paraId="4E481A25" w14:textId="2237D1C3" w:rsidR="00FC3A9B" w:rsidRDefault="00992F29" w:rsidP="005D303C">
      <w:pPr>
        <w:pStyle w:val="Heading3"/>
      </w:pPr>
      <w:bookmarkStart w:id="28" w:name="_Toc536697119"/>
      <w:r>
        <w:t xml:space="preserve">1.3.1 </w:t>
      </w:r>
      <w:r w:rsidR="00FC3A9B">
        <w:t>Aim</w:t>
      </w:r>
      <w:bookmarkEnd w:id="27"/>
      <w:bookmarkEnd w:id="28"/>
    </w:p>
    <w:p w14:paraId="3F1FDE79" w14:textId="77777777" w:rsidR="00FC3A9B" w:rsidRDefault="00FC3A9B" w:rsidP="005D303C">
      <w:pPr>
        <w:pStyle w:val="BodyText"/>
        <w:spacing w:line="360" w:lineRule="auto"/>
        <w:jc w:val="both"/>
      </w:pPr>
      <w:r>
        <w:rPr>
          <w:rFonts w:ascii="Times New Roman" w:hAnsi="Times New Roman"/>
        </w:rPr>
        <w:t>To develop a computational pipeline for identifying a set of genes or TFs that can serve as biomarkers for ER+ and ER- breast cancer. These will serve as candidates for diagnostic and therapeutic markers and will contribute to the understanding of the mechanisms of breast cancer.</w:t>
      </w:r>
    </w:p>
    <w:p w14:paraId="48E471E9" w14:textId="74C8F8D1" w:rsidR="00FC3A9B" w:rsidRDefault="00992F29" w:rsidP="005D303C">
      <w:pPr>
        <w:pStyle w:val="Heading3"/>
      </w:pPr>
      <w:bookmarkStart w:id="29" w:name="_Toc482173581"/>
      <w:bookmarkStart w:id="30" w:name="_Toc536697120"/>
      <w:r w:rsidRPr="00992F29">
        <w:t xml:space="preserve">1.3.2 </w:t>
      </w:r>
      <w:r w:rsidR="00FC3A9B" w:rsidRPr="00992F29">
        <w:t>Objectives</w:t>
      </w:r>
      <w:bookmarkEnd w:id="29"/>
      <w:bookmarkEnd w:id="30"/>
    </w:p>
    <w:p w14:paraId="7EF2C378" w14:textId="77777777" w:rsidR="00FC3A9B" w:rsidRDefault="00FC3A9B" w:rsidP="005D303C">
      <w:pPr>
        <w:pStyle w:val="BodyText"/>
        <w:spacing w:line="360" w:lineRule="auto"/>
        <w:jc w:val="both"/>
        <w:rPr>
          <w:rFonts w:ascii="Times New Roman" w:hAnsi="Times New Roman"/>
        </w:rPr>
      </w:pPr>
      <w:r>
        <w:rPr>
          <w:rFonts w:ascii="Times New Roman" w:hAnsi="Times New Roman"/>
        </w:rPr>
        <w:t xml:space="preserve">1. To identify ER+ and ER- breast cancer-associated genes by conducting differential expression analysis on </w:t>
      </w:r>
      <w:r w:rsidR="00E92A12">
        <w:rPr>
          <w:rFonts w:ascii="Times New Roman" w:hAnsi="Times New Roman"/>
        </w:rPr>
        <w:t>RNA-seq</w:t>
      </w:r>
      <w:r>
        <w:rPr>
          <w:rFonts w:ascii="Times New Roman" w:hAnsi="Times New Roman"/>
        </w:rPr>
        <w:t xml:space="preserve"> data.</w:t>
      </w:r>
    </w:p>
    <w:p w14:paraId="4241CBE7" w14:textId="62EC370B" w:rsidR="00FC3A9B" w:rsidRDefault="00FC3A9B" w:rsidP="005D303C">
      <w:pPr>
        <w:pStyle w:val="BodyText"/>
        <w:spacing w:line="360" w:lineRule="auto"/>
        <w:jc w:val="both"/>
        <w:rPr>
          <w:rFonts w:ascii="Times New Roman" w:hAnsi="Times New Roman"/>
        </w:rPr>
      </w:pPr>
      <w:r>
        <w:rPr>
          <w:rFonts w:ascii="Times New Roman" w:hAnsi="Times New Roman"/>
        </w:rPr>
        <w:t>2. To determine the function of DE genes by performing GO and pathway enrichment analysis</w:t>
      </w:r>
      <w:r w:rsidR="000F5B1F">
        <w:rPr>
          <w:rFonts w:ascii="Times New Roman" w:hAnsi="Times New Roman"/>
        </w:rPr>
        <w:t>.</w:t>
      </w:r>
    </w:p>
    <w:p w14:paraId="713839C0" w14:textId="77777777" w:rsidR="00FC3A9B" w:rsidRDefault="00FC3A9B" w:rsidP="005D303C">
      <w:pPr>
        <w:pStyle w:val="BodyText"/>
        <w:spacing w:line="360" w:lineRule="auto"/>
        <w:jc w:val="both"/>
      </w:pPr>
      <w:r>
        <w:rPr>
          <w:rFonts w:ascii="Times New Roman" w:hAnsi="Times New Roman"/>
        </w:rPr>
        <w:t>3. To identify genes in both ER+ and ER- breast cancer potentially controlled by estrogen by predicting ER</w:t>
      </w:r>
      <w:r>
        <w:rPr>
          <w:rFonts w:ascii="Times New Roman" w:hAnsi="Times New Roman" w:cs="Times New Roman"/>
        </w:rPr>
        <w:t>α</w:t>
      </w:r>
      <w:r>
        <w:rPr>
          <w:rFonts w:ascii="Times New Roman" w:hAnsi="Times New Roman"/>
        </w:rPr>
        <w:t xml:space="preserve"> sites in the DE gene promoters. </w:t>
      </w:r>
    </w:p>
    <w:p w14:paraId="150C7CFA" w14:textId="61DCAB3C" w:rsidR="00FC3A9B" w:rsidRDefault="00FC3A9B" w:rsidP="005D303C">
      <w:pPr>
        <w:pStyle w:val="BodyText"/>
        <w:spacing w:line="360" w:lineRule="auto"/>
        <w:jc w:val="both"/>
      </w:pPr>
      <w:r>
        <w:rPr>
          <w:rFonts w:ascii="Times New Roman" w:hAnsi="Times New Roman"/>
        </w:rPr>
        <w:t>4. To determine which TFBSs are over-represented in the promoters of breast cancer-associated genes by performing TFBS enrichment analysis</w:t>
      </w:r>
      <w:r w:rsidR="000F5B1F">
        <w:rPr>
          <w:rFonts w:ascii="Times New Roman" w:hAnsi="Times New Roman"/>
        </w:rPr>
        <w:t>.</w:t>
      </w:r>
    </w:p>
    <w:p w14:paraId="1B2350F9" w14:textId="6EDD3AED" w:rsidR="00FC3A9B" w:rsidRDefault="00FC3A9B" w:rsidP="005D303C">
      <w:pPr>
        <w:pStyle w:val="BodyText"/>
        <w:spacing w:line="360" w:lineRule="auto"/>
        <w:jc w:val="both"/>
        <w:rPr>
          <w:rFonts w:ascii="Times New Roman" w:hAnsi="Times New Roman"/>
        </w:rPr>
      </w:pPr>
      <w:r>
        <w:rPr>
          <w:rFonts w:ascii="Times New Roman" w:hAnsi="Times New Roman"/>
        </w:rPr>
        <w:t>5. To construct a network of genes regulated by individual TFs and identify TFs that could be potential breast cancer biomarkers.</w:t>
      </w:r>
    </w:p>
    <w:p w14:paraId="382A93FA" w14:textId="0B34AA5D" w:rsidR="0075081A" w:rsidRPr="0075081A" w:rsidRDefault="0075081A" w:rsidP="005D303C">
      <w:pPr>
        <w:pStyle w:val="BodyText"/>
        <w:spacing w:line="360" w:lineRule="auto"/>
        <w:jc w:val="both"/>
        <w:rPr>
          <w:rFonts w:ascii="Times New Roman" w:hAnsi="Times New Roman"/>
        </w:rPr>
      </w:pPr>
      <w:r>
        <w:rPr>
          <w:rFonts w:ascii="Times New Roman" w:hAnsi="Times New Roman"/>
        </w:rPr>
        <w:t xml:space="preserve">6. To validate the expression and prognostic value of identified biomarkers </w:t>
      </w:r>
      <w:r>
        <w:rPr>
          <w:rFonts w:ascii="Times New Roman" w:hAnsi="Times New Roman"/>
          <w:i/>
        </w:rPr>
        <w:t xml:space="preserve">in silico </w:t>
      </w:r>
      <w:r>
        <w:rPr>
          <w:rFonts w:ascii="Times New Roman" w:hAnsi="Times New Roman"/>
        </w:rPr>
        <w:t>using patient datasets</w:t>
      </w:r>
      <w:r w:rsidR="000F5B1F">
        <w:rPr>
          <w:rFonts w:ascii="Times New Roman" w:hAnsi="Times New Roman"/>
        </w:rPr>
        <w:t>.</w:t>
      </w:r>
    </w:p>
    <w:p w14:paraId="0B839412" w14:textId="77777777" w:rsidR="0097555F" w:rsidRDefault="0097555F" w:rsidP="005D303C">
      <w:pPr>
        <w:spacing w:line="360" w:lineRule="auto"/>
        <w:jc w:val="both"/>
        <w:rPr>
          <w:rFonts w:ascii="Times New Roman" w:hAnsi="Times New Roman" w:cs="Times New Roman"/>
          <w:b/>
        </w:rPr>
      </w:pPr>
    </w:p>
    <w:p w14:paraId="3AB2140F" w14:textId="77777777" w:rsidR="007E0B94" w:rsidRDefault="007E0B94" w:rsidP="005D303C">
      <w:pPr>
        <w:spacing w:line="360" w:lineRule="auto"/>
        <w:jc w:val="both"/>
        <w:rPr>
          <w:rFonts w:ascii="Times New Roman" w:hAnsi="Times New Roman" w:cs="Times New Roman"/>
        </w:rPr>
      </w:pPr>
    </w:p>
    <w:p w14:paraId="5CB84CA7" w14:textId="77777777" w:rsidR="007E0B94" w:rsidRDefault="007E0B94" w:rsidP="005D303C">
      <w:pPr>
        <w:spacing w:line="360" w:lineRule="auto"/>
        <w:jc w:val="both"/>
        <w:rPr>
          <w:rFonts w:ascii="Times New Roman" w:hAnsi="Times New Roman" w:cs="Times New Roman"/>
        </w:rPr>
      </w:pPr>
    </w:p>
    <w:p w14:paraId="25618E44" w14:textId="77777777" w:rsidR="007E0B94" w:rsidRDefault="007E0B94" w:rsidP="005D303C">
      <w:pPr>
        <w:spacing w:line="360" w:lineRule="auto"/>
        <w:jc w:val="both"/>
        <w:rPr>
          <w:rFonts w:ascii="Times New Roman" w:hAnsi="Times New Roman" w:cs="Times New Roman"/>
        </w:rPr>
      </w:pPr>
    </w:p>
    <w:p w14:paraId="2A9B9A40" w14:textId="77777777" w:rsidR="007E0B94" w:rsidRDefault="007E0B94" w:rsidP="005D303C">
      <w:pPr>
        <w:spacing w:line="360" w:lineRule="auto"/>
        <w:jc w:val="both"/>
        <w:rPr>
          <w:rFonts w:ascii="Times New Roman" w:hAnsi="Times New Roman" w:cs="Times New Roman"/>
        </w:rPr>
      </w:pPr>
    </w:p>
    <w:p w14:paraId="2E795108" w14:textId="77777777" w:rsidR="007E0B94" w:rsidRDefault="007E0B94" w:rsidP="005D303C">
      <w:pPr>
        <w:spacing w:line="360" w:lineRule="auto"/>
        <w:jc w:val="both"/>
        <w:rPr>
          <w:rFonts w:ascii="Times New Roman" w:hAnsi="Times New Roman" w:cs="Times New Roman"/>
        </w:rPr>
      </w:pPr>
    </w:p>
    <w:p w14:paraId="7F267A31" w14:textId="5A4B09F5" w:rsidR="007E0B94" w:rsidRDefault="007E0B94" w:rsidP="005D303C">
      <w:pPr>
        <w:spacing w:line="360" w:lineRule="auto"/>
        <w:jc w:val="both"/>
        <w:rPr>
          <w:rFonts w:ascii="Times New Roman" w:hAnsi="Times New Roman" w:cs="Times New Roman"/>
        </w:rPr>
      </w:pPr>
    </w:p>
    <w:p w14:paraId="0BC9D313" w14:textId="54B5D4B1" w:rsidR="001D585F" w:rsidRDefault="001D585F" w:rsidP="005D303C">
      <w:pPr>
        <w:spacing w:line="360" w:lineRule="auto"/>
        <w:jc w:val="both"/>
        <w:rPr>
          <w:rFonts w:ascii="Times New Roman" w:hAnsi="Times New Roman" w:cs="Times New Roman"/>
        </w:rPr>
      </w:pPr>
    </w:p>
    <w:p w14:paraId="3A4ACCA6" w14:textId="7E4562BE" w:rsidR="001D585F" w:rsidRDefault="001D585F" w:rsidP="005D303C">
      <w:pPr>
        <w:spacing w:line="360" w:lineRule="auto"/>
        <w:jc w:val="both"/>
        <w:rPr>
          <w:rFonts w:ascii="Times New Roman" w:hAnsi="Times New Roman" w:cs="Times New Roman"/>
        </w:rPr>
      </w:pPr>
    </w:p>
    <w:p w14:paraId="319DE09A" w14:textId="661AFDE3" w:rsidR="00992F29" w:rsidRDefault="008C6148" w:rsidP="001976D9">
      <w:pPr>
        <w:pStyle w:val="Heading1"/>
        <w:spacing w:line="360" w:lineRule="auto"/>
        <w:jc w:val="center"/>
      </w:pPr>
      <w:bookmarkStart w:id="31" w:name="_Toc536697121"/>
      <w:r>
        <w:lastRenderedPageBreak/>
        <w:t>CHAPTER T</w:t>
      </w:r>
      <w:r w:rsidR="007E0B94">
        <w:t>WO</w:t>
      </w:r>
      <w:r>
        <w:t xml:space="preserve"> -</w:t>
      </w:r>
      <w:r w:rsidR="00E92A12">
        <w:t xml:space="preserve"> </w:t>
      </w:r>
      <w:r w:rsidR="008D4343">
        <w:t>MATERIALS AND METHODS</w:t>
      </w:r>
      <w:bookmarkEnd w:id="31"/>
    </w:p>
    <w:p w14:paraId="46D691A5" w14:textId="3F776834" w:rsidR="001D585F" w:rsidRDefault="001D585F" w:rsidP="001D585F">
      <w:pPr>
        <w:pStyle w:val="Heading2"/>
        <w:ind w:left="357" w:hanging="357"/>
      </w:pPr>
      <w:bookmarkStart w:id="32" w:name="_Toc536697122"/>
      <w:r>
        <w:t>2.1 Methodology Workflow</w:t>
      </w:r>
      <w:bookmarkEnd w:id="32"/>
    </w:p>
    <w:p w14:paraId="13D93F12" w14:textId="4A95341E" w:rsidR="001D585F" w:rsidRDefault="00D32926" w:rsidP="001D585F">
      <w:pPr>
        <w:spacing w:line="360" w:lineRule="auto"/>
        <w:jc w:val="both"/>
        <w:rPr>
          <w:rFonts w:ascii="Times New Roman" w:hAnsi="Times New Roman" w:cs="Times New Roman"/>
        </w:rPr>
      </w:pPr>
      <w:r>
        <w:rPr>
          <w:rFonts w:ascii="Times New Roman" w:hAnsi="Times New Roman" w:cs="Times New Roman"/>
        </w:rPr>
        <w:t>The following workflow diagram describes the methodology used in this study:</w:t>
      </w:r>
    </w:p>
    <w:p w14:paraId="10553FA7" w14:textId="77777777" w:rsidR="001D585F" w:rsidRPr="0097555F" w:rsidRDefault="001D585F" w:rsidP="001D585F">
      <w:pPr>
        <w:spacing w:line="360" w:lineRule="auto"/>
        <w:jc w:val="both"/>
        <w:rPr>
          <w:rFonts w:ascii="Times New Roman" w:hAnsi="Times New Roman" w:cs="Times New Roman"/>
        </w:rPr>
      </w:pPr>
    </w:p>
    <w:p w14:paraId="3177A04B" w14:textId="77777777" w:rsidR="001D585F" w:rsidRDefault="001D585F" w:rsidP="001D585F">
      <w:pPr>
        <w:spacing w:line="360" w:lineRule="auto"/>
        <w:jc w:val="both"/>
        <w:rPr>
          <w:rFonts w:ascii="Times New Roman" w:hAnsi="Times New Roman" w:cs="Times New Roman"/>
          <w:b/>
        </w:rPr>
      </w:pPr>
      <w:r w:rsidRPr="0097555F">
        <w:rPr>
          <w:rFonts w:ascii="Times New Roman" w:hAnsi="Times New Roman" w:cs="Times New Roman"/>
          <w:b/>
          <w:noProof/>
          <w:lang w:eastAsia="en-ZA"/>
        </w:rPr>
        <w:drawing>
          <wp:inline distT="0" distB="0" distL="0" distR="0" wp14:anchorId="0C4C5DD8" wp14:editId="68B8D267">
            <wp:extent cx="5731510" cy="4378960"/>
            <wp:effectExtent l="0" t="0" r="2540" b="2540"/>
            <wp:docPr id="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5"/>
                    <pic:cNvPicPr>
                      <a:picLocks noChangeAspect="1"/>
                    </pic:cNvPicPr>
                  </pic:nvPicPr>
                  <pic:blipFill>
                    <a:blip r:embed="rId12"/>
                    <a:stretch>
                      <a:fillRect/>
                    </a:stretch>
                  </pic:blipFill>
                  <pic:spPr>
                    <a:xfrm>
                      <a:off x="0" y="0"/>
                      <a:ext cx="5731510" cy="4378960"/>
                    </a:xfrm>
                    <a:prstGeom prst="rect">
                      <a:avLst/>
                    </a:prstGeom>
                  </pic:spPr>
                </pic:pic>
              </a:graphicData>
            </a:graphic>
          </wp:inline>
        </w:drawing>
      </w:r>
    </w:p>
    <w:p w14:paraId="48241AB3" w14:textId="29B46DD3" w:rsidR="003B2B83" w:rsidRPr="000F5F95" w:rsidRDefault="003B2B83" w:rsidP="00E60039">
      <w:pPr>
        <w:spacing w:line="276" w:lineRule="auto"/>
        <w:jc w:val="both"/>
        <w:rPr>
          <w:rFonts w:ascii="Times New Roman" w:hAnsi="Times New Roman" w:cs="Times New Roman"/>
          <w:b/>
        </w:rPr>
      </w:pPr>
    </w:p>
    <w:p w14:paraId="0AEB9F56" w14:textId="5343CA84" w:rsidR="001D585F" w:rsidRPr="004333C9" w:rsidRDefault="001D585F" w:rsidP="00E60039">
      <w:pPr>
        <w:pStyle w:val="Caption"/>
        <w:spacing w:line="276" w:lineRule="auto"/>
        <w:rPr>
          <w:rFonts w:ascii="Times New Roman" w:hAnsi="Times New Roman" w:cs="Times New Roman"/>
          <w:i w:val="0"/>
          <w:color w:val="auto"/>
          <w:sz w:val="22"/>
        </w:rPr>
      </w:pPr>
      <w:bookmarkStart w:id="33" w:name="_Toc532752919"/>
      <w:r w:rsidRPr="000F5F95">
        <w:rPr>
          <w:rFonts w:ascii="Times New Roman" w:hAnsi="Times New Roman" w:cs="Times New Roman"/>
          <w:b/>
          <w:i w:val="0"/>
          <w:color w:val="auto"/>
          <w:sz w:val="22"/>
        </w:rPr>
        <w:t xml:space="preserve">Figure </w:t>
      </w:r>
      <w:r w:rsidRPr="000F5F95">
        <w:rPr>
          <w:rFonts w:ascii="Times New Roman" w:hAnsi="Times New Roman" w:cs="Times New Roman"/>
          <w:b/>
          <w:i w:val="0"/>
          <w:color w:val="auto"/>
          <w:sz w:val="22"/>
        </w:rPr>
        <w:fldChar w:fldCharType="begin"/>
      </w:r>
      <w:r w:rsidRPr="000F5F95">
        <w:rPr>
          <w:rFonts w:ascii="Times New Roman" w:hAnsi="Times New Roman" w:cs="Times New Roman"/>
          <w:b/>
          <w:i w:val="0"/>
          <w:color w:val="auto"/>
          <w:sz w:val="22"/>
        </w:rPr>
        <w:instrText xml:space="preserve"> SEQ Figure \* ARABIC </w:instrText>
      </w:r>
      <w:r w:rsidRPr="000F5F95">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1</w:t>
      </w:r>
      <w:r w:rsidRPr="000F5F95">
        <w:rPr>
          <w:rFonts w:ascii="Times New Roman" w:hAnsi="Times New Roman" w:cs="Times New Roman"/>
          <w:b/>
          <w:i w:val="0"/>
          <w:color w:val="auto"/>
          <w:sz w:val="22"/>
        </w:rPr>
        <w:fldChar w:fldCharType="end"/>
      </w:r>
      <w:r w:rsidRPr="000F5F95">
        <w:rPr>
          <w:rFonts w:ascii="Times New Roman" w:hAnsi="Times New Roman" w:cs="Times New Roman"/>
          <w:b/>
          <w:i w:val="0"/>
          <w:color w:val="auto"/>
          <w:sz w:val="22"/>
        </w:rPr>
        <w:t xml:space="preserve">: Workflow of </w:t>
      </w:r>
      <w:r w:rsidR="00D32926">
        <w:rPr>
          <w:rFonts w:ascii="Times New Roman" w:hAnsi="Times New Roman" w:cs="Times New Roman"/>
          <w:b/>
          <w:i w:val="0"/>
          <w:color w:val="auto"/>
          <w:sz w:val="22"/>
        </w:rPr>
        <w:t>Methodology</w:t>
      </w:r>
      <w:r w:rsidR="004333C9">
        <w:rPr>
          <w:rFonts w:ascii="Times New Roman" w:hAnsi="Times New Roman" w:cs="Times New Roman"/>
          <w:b/>
          <w:i w:val="0"/>
          <w:color w:val="auto"/>
          <w:sz w:val="22"/>
        </w:rPr>
        <w:t xml:space="preserve"> </w:t>
      </w:r>
      <w:r w:rsidR="004333C9">
        <w:rPr>
          <w:rFonts w:ascii="Times New Roman" w:hAnsi="Times New Roman" w:cs="Times New Roman"/>
          <w:i w:val="0"/>
          <w:color w:val="auto"/>
          <w:sz w:val="22"/>
        </w:rPr>
        <w:t>showing the methods used to determine potential breast cancer biomarkers. The numbers correspond to the objectives in section 1.3.2 above.</w:t>
      </w:r>
      <w:bookmarkEnd w:id="33"/>
      <w:r w:rsidR="004333C9">
        <w:rPr>
          <w:rFonts w:ascii="Times New Roman" w:hAnsi="Times New Roman" w:cs="Times New Roman"/>
          <w:i w:val="0"/>
          <w:color w:val="auto"/>
          <w:sz w:val="22"/>
        </w:rPr>
        <w:t xml:space="preserve"> </w:t>
      </w:r>
    </w:p>
    <w:p w14:paraId="4CAB5EEE" w14:textId="71C93275" w:rsidR="00633323" w:rsidRDefault="00633323" w:rsidP="005D303C">
      <w:pPr>
        <w:spacing w:line="360" w:lineRule="auto"/>
      </w:pPr>
    </w:p>
    <w:p w14:paraId="4EA1A6CB" w14:textId="6F53659F" w:rsidR="004333C9" w:rsidRDefault="004333C9" w:rsidP="005D303C">
      <w:pPr>
        <w:spacing w:line="360" w:lineRule="auto"/>
      </w:pPr>
    </w:p>
    <w:p w14:paraId="6D6E832A" w14:textId="3E103154" w:rsidR="004333C9" w:rsidRDefault="004333C9" w:rsidP="005D303C">
      <w:pPr>
        <w:spacing w:line="360" w:lineRule="auto"/>
      </w:pPr>
    </w:p>
    <w:p w14:paraId="0E4136FD" w14:textId="63457057" w:rsidR="004333C9" w:rsidRDefault="004333C9" w:rsidP="005D303C">
      <w:pPr>
        <w:spacing w:line="360" w:lineRule="auto"/>
      </w:pPr>
    </w:p>
    <w:p w14:paraId="79F3A007" w14:textId="77777777" w:rsidR="004333C9" w:rsidRPr="00992F29" w:rsidRDefault="004333C9" w:rsidP="005D303C">
      <w:pPr>
        <w:spacing w:line="360" w:lineRule="auto"/>
      </w:pPr>
    </w:p>
    <w:p w14:paraId="3913A22F" w14:textId="630DBACF" w:rsidR="007E0B94" w:rsidRDefault="00633323" w:rsidP="00633323">
      <w:pPr>
        <w:pStyle w:val="Heading2"/>
        <w:ind w:left="357" w:hanging="357"/>
      </w:pPr>
      <w:bookmarkStart w:id="34" w:name="_Toc536697123"/>
      <w:r>
        <w:lastRenderedPageBreak/>
        <w:t xml:space="preserve">2.2 </w:t>
      </w:r>
      <w:r w:rsidR="007E0B94" w:rsidRPr="002B4403">
        <w:t>Retrieval of Gene Expression Data</w:t>
      </w:r>
      <w:bookmarkEnd w:id="34"/>
    </w:p>
    <w:p w14:paraId="4141B58D" w14:textId="77777777" w:rsidR="007E0B94" w:rsidRPr="001976D9" w:rsidRDefault="007E0B94" w:rsidP="005D303C">
      <w:pPr>
        <w:spacing w:line="360" w:lineRule="auto"/>
        <w:jc w:val="both"/>
        <w:rPr>
          <w:rFonts w:ascii="Times New Roman" w:hAnsi="Times New Roman" w:cs="Times New Roman"/>
          <w:b/>
          <w:sz w:val="24"/>
          <w:szCs w:val="24"/>
        </w:rPr>
      </w:pPr>
      <w:r w:rsidRPr="001976D9">
        <w:rPr>
          <w:rFonts w:ascii="Times New Roman" w:hAnsi="Times New Roman" w:cs="Times New Roman"/>
          <w:b/>
          <w:sz w:val="24"/>
          <w:szCs w:val="24"/>
        </w:rPr>
        <w:t>Gene Expression Omnibus (GEO)</w:t>
      </w:r>
    </w:p>
    <w:p w14:paraId="10DEAFDA" w14:textId="21F913F7"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 xml:space="preserve">The GEO project was initiated by the National Centre for Biotechnology Information (NCBI) to address the growing need for a central public repository of gene expression data generated through a variety of high-throughput technologies </w:t>
      </w:r>
      <w:r w:rsidR="00134CCA">
        <w:rPr>
          <w:rFonts w:ascii="Times New Roman" w:hAnsi="Times New Roman" w:cs="Times New Roman"/>
          <w:sz w:val="24"/>
        </w:rPr>
        <w:fldChar w:fldCharType="begin"/>
      </w:r>
      <w:r w:rsidR="00151607">
        <w:rPr>
          <w:rFonts w:ascii="Times New Roman" w:hAnsi="Times New Roman" w:cs="Times New Roman"/>
          <w:sz w:val="24"/>
        </w:rPr>
        <w:instrText xml:space="preserve"> ADDIN EN.CITE &lt;EndNote&gt;&lt;Cite&gt;&lt;Author&gt;Edgar&lt;/Author&gt;&lt;Year&gt;2002&lt;/Year&gt;&lt;RecNum&gt;91&lt;/RecNum&gt;&lt;DisplayText&gt;(Edgar et al., 2002)&lt;/DisplayText&gt;&lt;record&gt;&lt;rec-number&gt;91&lt;/rec-number&gt;&lt;foreign-keys&gt;&lt;key app="EN" db-id="5vwv0eszpxav22e2w0r5r0xq0wevxw5pwt0r" timestamp="1544703230"&gt;91&lt;/key&gt;&lt;/foreign-keys&gt;&lt;ref-type name="Journal Article"&gt;17&lt;/ref-type&gt;&lt;contributors&gt;&lt;authors&gt;&lt;author&gt;Edgar, Ron&lt;/author&gt;&lt;author&gt;Domrachev, Michael&lt;/author&gt;&lt;author&gt;Lash, Alex E&lt;/author&gt;&lt;/authors&gt;&lt;/contributors&gt;&lt;titles&gt;&lt;title&gt;Gene Expression Omnibus: NCBI gene expression and hybridization array data repository&lt;/title&gt;&lt;secondary-title&gt;Nucleic acids research&lt;/secondary-title&gt;&lt;/titles&gt;&lt;periodical&gt;&lt;full-title&gt;Nucleic acids research&lt;/full-title&gt;&lt;/periodical&gt;&lt;pages&gt;207-210&lt;/pages&gt;&lt;volume&gt;30&lt;/volume&gt;&lt;number&gt;1&lt;/number&gt;&lt;dates&gt;&lt;year&gt;2002&lt;/year&gt;&lt;/dates&gt;&lt;isbn&gt;1362-4962&lt;/isbn&gt;&lt;urls&gt;&lt;/urls&gt;&lt;/record&gt;&lt;/Cite&gt;&lt;Cite&gt;&lt;Author&gt;Edgar&lt;/Author&gt;&lt;Year&gt;2002&lt;/Year&gt;&lt;RecNum&gt;91&lt;/RecNum&gt;&lt;record&gt;&lt;rec-number&gt;91&lt;/rec-number&gt;&lt;foreign-keys&gt;&lt;key app="EN" db-id="5vwv0eszpxav22e2w0r5r0xq0wevxw5pwt0r" timestamp="1544703230"&gt;91&lt;/key&gt;&lt;/foreign-keys&gt;&lt;ref-type name="Journal Article"&gt;17&lt;/ref-type&gt;&lt;contributors&gt;&lt;authors&gt;&lt;author&gt;Edgar, Ron&lt;/author&gt;&lt;author&gt;Domrachev, Michael&lt;/author&gt;&lt;author&gt;Lash, Alex E&lt;/author&gt;&lt;/authors&gt;&lt;/contributors&gt;&lt;titles&gt;&lt;title&gt;Gene Expression Omnibus: NCBI gene expression and hybridization array data repository&lt;/title&gt;&lt;secondary-title&gt;Nucleic acids research&lt;/secondary-title&gt;&lt;/titles&gt;&lt;periodical&gt;&lt;full-title&gt;Nucleic acids research&lt;/full-title&gt;&lt;/periodical&gt;&lt;pages&gt;207-210&lt;/pages&gt;&lt;volume&gt;30&lt;/volume&gt;&lt;number&gt;1&lt;/number&gt;&lt;dates&gt;&lt;year&gt;2002&lt;/year&gt;&lt;/dates&gt;&lt;isbn&gt;1362-4962&lt;/isbn&gt;&lt;urls&gt;&lt;/urls&gt;&lt;/record&gt;&lt;/Cite&gt;&lt;/EndNote&gt;</w:instrText>
      </w:r>
      <w:r w:rsidR="00134CCA">
        <w:rPr>
          <w:rFonts w:ascii="Times New Roman" w:hAnsi="Times New Roman" w:cs="Times New Roman"/>
          <w:sz w:val="24"/>
        </w:rPr>
        <w:fldChar w:fldCharType="separate"/>
      </w:r>
      <w:r w:rsidR="00151607">
        <w:rPr>
          <w:rFonts w:ascii="Times New Roman" w:hAnsi="Times New Roman" w:cs="Times New Roman"/>
          <w:noProof/>
          <w:sz w:val="24"/>
        </w:rPr>
        <w:t>(Edgar et al., 2002)</w:t>
      </w:r>
      <w:r w:rsidR="00134CCA">
        <w:rPr>
          <w:rFonts w:ascii="Times New Roman" w:hAnsi="Times New Roman" w:cs="Times New Roman"/>
          <w:sz w:val="24"/>
        </w:rPr>
        <w:fldChar w:fldCharType="end"/>
      </w:r>
      <w:r>
        <w:rPr>
          <w:rFonts w:ascii="Times New Roman" w:hAnsi="Times New Roman" w:cs="Times New Roman"/>
          <w:sz w:val="24"/>
        </w:rPr>
        <w:t>. The GEO web interface facilitates submission and retrieval of both raw and processed data, which is made available to the public for download and analysis. The data is stored in a relational database with each entry having a unique and constant accession number with different prefixes specifying attributes of the entry, facilitating extensive search and retrieval based on user-defined criteria:</w:t>
      </w:r>
    </w:p>
    <w:p w14:paraId="4A0CF890" w14:textId="77777777" w:rsidR="007E0B94" w:rsidRDefault="007E0B94" w:rsidP="005D303C">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Platform (GPL) describes the experimental technology and array or sequencing platforms.</w:t>
      </w:r>
    </w:p>
    <w:p w14:paraId="6EA89941" w14:textId="77777777" w:rsidR="007E0B94" w:rsidRDefault="007E0B94" w:rsidP="005D303C">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Sample (GSM) describes the individual sample being assayed in terms of sample type and experimental conditions.</w:t>
      </w:r>
    </w:p>
    <w:p w14:paraId="550C56DC" w14:textId="77777777" w:rsidR="007E0B94" w:rsidRDefault="007E0B94" w:rsidP="005D303C">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 xml:space="preserve">Series (GSE) comprises all the samples belonging to a particular experiment organized as a data set. </w:t>
      </w:r>
    </w:p>
    <w:p w14:paraId="58FC57DF" w14:textId="7BAF5AEE" w:rsidR="005376DF"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For this study, RNA-seq data was retrieved from GEO</w:t>
      </w:r>
      <w:r w:rsidR="005C3FEF">
        <w:rPr>
          <w:rFonts w:ascii="Times New Roman" w:hAnsi="Times New Roman" w:cs="Times New Roman"/>
          <w:sz w:val="24"/>
        </w:rPr>
        <w:t xml:space="preserve"> (</w:t>
      </w:r>
      <w:r w:rsidR="005C3FEF" w:rsidRPr="005C3FEF">
        <w:rPr>
          <w:rFonts w:ascii="Times New Roman" w:hAnsi="Times New Roman" w:cs="Times New Roman"/>
          <w:sz w:val="24"/>
        </w:rPr>
        <w:t>https://www.ncbi.nlm.nih.gov/geo/</w:t>
      </w:r>
      <w:r w:rsidR="005C3FEF">
        <w:rPr>
          <w:rFonts w:ascii="Times New Roman" w:hAnsi="Times New Roman" w:cs="Times New Roman"/>
          <w:sz w:val="24"/>
        </w:rPr>
        <w:t>)</w:t>
      </w:r>
      <w:r>
        <w:rPr>
          <w:rFonts w:ascii="Times New Roman" w:hAnsi="Times New Roman" w:cs="Times New Roman"/>
          <w:sz w:val="24"/>
        </w:rPr>
        <w:t xml:space="preserve"> from the series GSE75168. The data was generated using the Illumina HiSeq 1500 platform (GPL18460) with single-end 100 base sequencing for a study of breast cancer subtypes</w:t>
      </w:r>
      <w:r w:rsidR="003B1364">
        <w:rPr>
          <w:rFonts w:ascii="Times New Roman" w:hAnsi="Times New Roman" w:cs="Times New Roman"/>
          <w:sz w:val="24"/>
        </w:rPr>
        <w:t xml:space="preserve"> for a study on histone modifications in breast cancer </w:t>
      </w:r>
      <w:r w:rsidR="00134CCA">
        <w:rPr>
          <w:rFonts w:ascii="Times New Roman" w:hAnsi="Times New Roman" w:cs="Times New Roman"/>
          <w:sz w:val="24"/>
        </w:rPr>
        <w:fldChar w:fldCharType="begin"/>
      </w:r>
      <w:r w:rsidR="008C5723">
        <w:rPr>
          <w:rFonts w:ascii="Times New Roman" w:hAnsi="Times New Roman" w:cs="Times New Roman"/>
          <w:sz w:val="24"/>
        </w:rPr>
        <w:instrText xml:space="preserve"> ADDIN EN.CITE &lt;EndNote&gt;&lt;Cite&gt;&lt;Author&gt;Messier&lt;/Author&gt;&lt;Year&gt;2016&lt;/Year&gt;&lt;RecNum&gt;92&lt;/RecNum&gt;&lt;DisplayText&gt;(Messier et al., 2016)&lt;/DisplayText&gt;&lt;record&gt;&lt;rec-number&gt;92&lt;/rec-number&gt;&lt;foreign-keys&gt;&lt;key app="EN" db-id="5vwv0eszpxav22e2w0r5r0xq0wevxw5pwt0r" timestamp="1544703276"&gt;92&lt;/key&gt;&lt;/foreign-keys&gt;&lt;ref-type name="Journal Article"&gt;17&lt;/ref-type&gt;&lt;contributors&gt;&lt;authors&gt;&lt;author&gt;Messier, Terri L&lt;/author&gt;&lt;author&gt;Gordon, Jonathan AR&lt;/author&gt;&lt;author&gt;Boyd, Joseph R&lt;/author&gt;&lt;author&gt;Tye, Coralee E&lt;/author&gt;&lt;author&gt;Browne, Gillian&lt;/author&gt;&lt;author&gt;Stein, Janet L&lt;/author&gt;&lt;author&gt;Lian, Jane B&lt;/author&gt;&lt;author&gt;Stein, Gary S&lt;/author&gt;&lt;/authors&gt;&lt;/contributors&gt;&lt;titles&gt;&lt;title&gt;Histone H3 lysine 4 acetylation and methylation dynamics define breast cancer subtypes&lt;/title&gt;&lt;secondary-title&gt;Oncotarget&lt;/secondary-title&gt;&lt;/titles&gt;&lt;periodical&gt;&lt;full-title&gt;Oncotarget&lt;/full-title&gt;&lt;/periodical&gt;&lt;pages&gt;5094&lt;/pages&gt;&lt;volume&gt;7&lt;/volume&gt;&lt;number&gt;5&lt;/number&gt;&lt;dates&gt;&lt;year&gt;2016&lt;/year&gt;&lt;/dates&gt;&lt;urls&gt;&lt;/urls&gt;&lt;/record&gt;&lt;/Cite&gt;&lt;/EndNote&gt;</w:instrText>
      </w:r>
      <w:r w:rsidR="00134CCA">
        <w:rPr>
          <w:rFonts w:ascii="Times New Roman" w:hAnsi="Times New Roman" w:cs="Times New Roman"/>
          <w:sz w:val="24"/>
        </w:rPr>
        <w:fldChar w:fldCharType="separate"/>
      </w:r>
      <w:r w:rsidR="004C3F88">
        <w:rPr>
          <w:rFonts w:ascii="Times New Roman" w:hAnsi="Times New Roman" w:cs="Times New Roman"/>
          <w:noProof/>
          <w:sz w:val="24"/>
        </w:rPr>
        <w:t>(Messier et al., 2016)</w:t>
      </w:r>
      <w:r w:rsidR="00134CCA">
        <w:rPr>
          <w:rFonts w:ascii="Times New Roman" w:hAnsi="Times New Roman" w:cs="Times New Roman"/>
          <w:sz w:val="24"/>
        </w:rPr>
        <w:fldChar w:fldCharType="end"/>
      </w:r>
      <w:r>
        <w:rPr>
          <w:rFonts w:ascii="Times New Roman" w:hAnsi="Times New Roman" w:cs="Times New Roman"/>
          <w:sz w:val="24"/>
        </w:rPr>
        <w:t>. The raw sequencing data was downloaded in FASTQ format from the Sequence Read Archive (SRA). Table 1 shows the samples downloaded and their corresponding accession numbers.</w:t>
      </w:r>
    </w:p>
    <w:p w14:paraId="0B2828DC" w14:textId="4C9444DD" w:rsidR="00633323" w:rsidRDefault="00633323" w:rsidP="005D303C">
      <w:pPr>
        <w:spacing w:line="360" w:lineRule="auto"/>
        <w:jc w:val="both"/>
        <w:rPr>
          <w:rFonts w:ascii="Times New Roman" w:hAnsi="Times New Roman" w:cs="Times New Roman"/>
          <w:sz w:val="24"/>
        </w:rPr>
      </w:pPr>
    </w:p>
    <w:p w14:paraId="6F22A1EE" w14:textId="521DD4FF" w:rsidR="004173F1" w:rsidRDefault="004173F1" w:rsidP="005D303C">
      <w:pPr>
        <w:spacing w:line="360" w:lineRule="auto"/>
        <w:jc w:val="both"/>
        <w:rPr>
          <w:rFonts w:ascii="Times New Roman" w:hAnsi="Times New Roman" w:cs="Times New Roman"/>
          <w:sz w:val="24"/>
        </w:rPr>
      </w:pPr>
    </w:p>
    <w:p w14:paraId="5D8118D3" w14:textId="522E1EF1" w:rsidR="004173F1" w:rsidRDefault="004173F1" w:rsidP="005D303C">
      <w:pPr>
        <w:spacing w:line="360" w:lineRule="auto"/>
        <w:jc w:val="both"/>
        <w:rPr>
          <w:rFonts w:ascii="Times New Roman" w:hAnsi="Times New Roman" w:cs="Times New Roman"/>
          <w:sz w:val="24"/>
        </w:rPr>
      </w:pPr>
    </w:p>
    <w:p w14:paraId="4E65F358" w14:textId="019A04D4" w:rsidR="004173F1" w:rsidRDefault="004173F1" w:rsidP="005D303C">
      <w:pPr>
        <w:spacing w:line="360" w:lineRule="auto"/>
        <w:jc w:val="both"/>
        <w:rPr>
          <w:rFonts w:ascii="Times New Roman" w:hAnsi="Times New Roman" w:cs="Times New Roman"/>
          <w:sz w:val="24"/>
        </w:rPr>
      </w:pPr>
    </w:p>
    <w:p w14:paraId="0CB7F663" w14:textId="603A6B0D" w:rsidR="004173F1" w:rsidRDefault="004173F1" w:rsidP="005D303C">
      <w:pPr>
        <w:spacing w:line="360" w:lineRule="auto"/>
        <w:jc w:val="both"/>
        <w:rPr>
          <w:rFonts w:ascii="Times New Roman" w:hAnsi="Times New Roman" w:cs="Times New Roman"/>
          <w:sz w:val="24"/>
        </w:rPr>
      </w:pPr>
    </w:p>
    <w:p w14:paraId="3C29BDB2" w14:textId="089CBD1F" w:rsidR="004173F1" w:rsidRDefault="004173F1" w:rsidP="005D303C">
      <w:pPr>
        <w:spacing w:line="360" w:lineRule="auto"/>
        <w:jc w:val="both"/>
        <w:rPr>
          <w:rFonts w:ascii="Times New Roman" w:hAnsi="Times New Roman" w:cs="Times New Roman"/>
          <w:sz w:val="24"/>
        </w:rPr>
      </w:pPr>
    </w:p>
    <w:p w14:paraId="0010021E" w14:textId="2462E804" w:rsidR="004173F1" w:rsidRDefault="004173F1" w:rsidP="005D303C">
      <w:pPr>
        <w:spacing w:line="360" w:lineRule="auto"/>
        <w:jc w:val="both"/>
        <w:rPr>
          <w:rFonts w:ascii="Times New Roman" w:hAnsi="Times New Roman" w:cs="Times New Roman"/>
          <w:sz w:val="24"/>
        </w:rPr>
      </w:pPr>
    </w:p>
    <w:p w14:paraId="0ADA8A1A" w14:textId="5920B4C0" w:rsidR="004173F1" w:rsidRDefault="004173F1" w:rsidP="005D303C">
      <w:pPr>
        <w:spacing w:line="360" w:lineRule="auto"/>
        <w:jc w:val="both"/>
        <w:rPr>
          <w:rFonts w:ascii="Times New Roman" w:hAnsi="Times New Roman" w:cs="Times New Roman"/>
          <w:sz w:val="24"/>
        </w:rPr>
      </w:pPr>
    </w:p>
    <w:p w14:paraId="63C3E432" w14:textId="23F04B5D" w:rsidR="007E0B94" w:rsidRDefault="004173F1" w:rsidP="004173F1">
      <w:pPr>
        <w:pStyle w:val="Caption"/>
        <w:rPr>
          <w:rFonts w:ascii="Times New Roman" w:hAnsi="Times New Roman" w:cs="Times New Roman"/>
          <w:b/>
          <w:i w:val="0"/>
          <w:color w:val="auto"/>
          <w:sz w:val="22"/>
          <w:szCs w:val="22"/>
        </w:rPr>
      </w:pPr>
      <w:bookmarkStart w:id="35" w:name="_Toc532821410"/>
      <w:r w:rsidRPr="004173F1">
        <w:rPr>
          <w:rFonts w:ascii="Times New Roman" w:hAnsi="Times New Roman" w:cs="Times New Roman"/>
          <w:b/>
          <w:i w:val="0"/>
          <w:color w:val="auto"/>
          <w:sz w:val="22"/>
          <w:szCs w:val="22"/>
        </w:rPr>
        <w:lastRenderedPageBreak/>
        <w:t xml:space="preserve">Table </w:t>
      </w:r>
      <w:r w:rsidRPr="004173F1">
        <w:rPr>
          <w:rFonts w:ascii="Times New Roman" w:hAnsi="Times New Roman" w:cs="Times New Roman"/>
          <w:b/>
          <w:i w:val="0"/>
          <w:color w:val="auto"/>
          <w:sz w:val="22"/>
          <w:szCs w:val="22"/>
        </w:rPr>
        <w:fldChar w:fldCharType="begin"/>
      </w:r>
      <w:r w:rsidRPr="004173F1">
        <w:rPr>
          <w:rFonts w:ascii="Times New Roman" w:hAnsi="Times New Roman" w:cs="Times New Roman"/>
          <w:b/>
          <w:i w:val="0"/>
          <w:color w:val="auto"/>
          <w:sz w:val="22"/>
          <w:szCs w:val="22"/>
        </w:rPr>
        <w:instrText xml:space="preserve"> SEQ Table \* ARABIC </w:instrText>
      </w:r>
      <w:r w:rsidRPr="004173F1">
        <w:rPr>
          <w:rFonts w:ascii="Times New Roman" w:hAnsi="Times New Roman" w:cs="Times New Roman"/>
          <w:b/>
          <w:i w:val="0"/>
          <w:color w:val="auto"/>
          <w:sz w:val="22"/>
          <w:szCs w:val="22"/>
        </w:rPr>
        <w:fldChar w:fldCharType="separate"/>
      </w:r>
      <w:r w:rsidR="007E4038">
        <w:rPr>
          <w:rFonts w:ascii="Times New Roman" w:hAnsi="Times New Roman" w:cs="Times New Roman"/>
          <w:b/>
          <w:i w:val="0"/>
          <w:noProof/>
          <w:color w:val="auto"/>
          <w:sz w:val="22"/>
          <w:szCs w:val="22"/>
        </w:rPr>
        <w:t>1</w:t>
      </w:r>
      <w:r w:rsidRPr="004173F1">
        <w:rPr>
          <w:rFonts w:ascii="Times New Roman" w:hAnsi="Times New Roman" w:cs="Times New Roman"/>
          <w:b/>
          <w:i w:val="0"/>
          <w:color w:val="auto"/>
          <w:sz w:val="22"/>
          <w:szCs w:val="22"/>
        </w:rPr>
        <w:fldChar w:fldCharType="end"/>
      </w:r>
      <w:r w:rsidRPr="004173F1">
        <w:rPr>
          <w:rFonts w:ascii="Times New Roman" w:hAnsi="Times New Roman" w:cs="Times New Roman"/>
          <w:b/>
          <w:i w:val="0"/>
          <w:color w:val="auto"/>
          <w:sz w:val="22"/>
          <w:szCs w:val="22"/>
        </w:rPr>
        <w:t>: RNA-seq samples retrieved from GEO</w:t>
      </w:r>
      <w:bookmarkEnd w:id="35"/>
    </w:p>
    <w:p w14:paraId="741055A8" w14:textId="77777777" w:rsidR="004173F1" w:rsidRPr="004173F1" w:rsidRDefault="004173F1" w:rsidP="004173F1"/>
    <w:tbl>
      <w:tblPr>
        <w:tblStyle w:val="GridTable4"/>
        <w:tblW w:w="0" w:type="auto"/>
        <w:tblLook w:val="04A0" w:firstRow="1" w:lastRow="0" w:firstColumn="1" w:lastColumn="0" w:noHBand="0" w:noVBand="1"/>
      </w:tblPr>
      <w:tblGrid>
        <w:gridCol w:w="3073"/>
        <w:gridCol w:w="3260"/>
        <w:gridCol w:w="2683"/>
      </w:tblGrid>
      <w:tr w:rsidR="007E0B94" w14:paraId="3B0270F3" w14:textId="77777777" w:rsidTr="003F3C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3" w:type="dxa"/>
          </w:tcPr>
          <w:p w14:paraId="6D16385D" w14:textId="77777777" w:rsidR="007E0B94" w:rsidRPr="00796BB6" w:rsidRDefault="007E0B94" w:rsidP="005D303C">
            <w:pPr>
              <w:spacing w:line="360" w:lineRule="auto"/>
              <w:jc w:val="both"/>
              <w:rPr>
                <w:rFonts w:ascii="Times New Roman" w:hAnsi="Times New Roman" w:cs="Times New Roman"/>
                <w:sz w:val="24"/>
              </w:rPr>
            </w:pPr>
            <w:r w:rsidRPr="00796BB6">
              <w:rPr>
                <w:rFonts w:ascii="Times New Roman" w:hAnsi="Times New Roman" w:cs="Times New Roman"/>
              </w:rPr>
              <w:t>Sample</w:t>
            </w:r>
          </w:p>
        </w:tc>
        <w:tc>
          <w:tcPr>
            <w:tcW w:w="3260" w:type="dxa"/>
          </w:tcPr>
          <w:p w14:paraId="087D3EB3" w14:textId="77777777" w:rsidR="007E0B94" w:rsidRDefault="007E0B94" w:rsidP="00E2732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796BB6">
              <w:rPr>
                <w:rFonts w:ascii="Times New Roman" w:hAnsi="Times New Roman" w:cs="Times New Roman"/>
              </w:rPr>
              <w:t>Accession Number</w:t>
            </w:r>
          </w:p>
        </w:tc>
        <w:tc>
          <w:tcPr>
            <w:tcW w:w="2683" w:type="dxa"/>
          </w:tcPr>
          <w:p w14:paraId="47DB16B1" w14:textId="77777777" w:rsidR="007E0B94" w:rsidRPr="00796BB6" w:rsidRDefault="007E0B94" w:rsidP="00E2732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SRA Accession</w:t>
            </w:r>
          </w:p>
        </w:tc>
      </w:tr>
      <w:tr w:rsidR="007E0B94" w14:paraId="7756CFC7" w14:textId="77777777" w:rsidTr="00E2732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073" w:type="dxa"/>
          </w:tcPr>
          <w:p w14:paraId="67B3DC49" w14:textId="77777777" w:rsidR="007E0B94" w:rsidRPr="00796BB6" w:rsidRDefault="007E0B94" w:rsidP="005D303C">
            <w:pPr>
              <w:spacing w:line="360" w:lineRule="auto"/>
              <w:jc w:val="both"/>
              <w:rPr>
                <w:rFonts w:ascii="Times New Roman" w:hAnsi="Times New Roman" w:cs="Times New Roman"/>
                <w:b w:val="0"/>
                <w:sz w:val="24"/>
              </w:rPr>
            </w:pPr>
            <w:r>
              <w:rPr>
                <w:rFonts w:ascii="Times New Roman" w:hAnsi="Times New Roman" w:cs="Times New Roman"/>
                <w:b w:val="0"/>
                <w:sz w:val="24"/>
              </w:rPr>
              <w:t>MCF10A (replicate 1)</w:t>
            </w:r>
          </w:p>
        </w:tc>
        <w:tc>
          <w:tcPr>
            <w:tcW w:w="3260" w:type="dxa"/>
          </w:tcPr>
          <w:p w14:paraId="7A16DDB1" w14:textId="77777777" w:rsidR="007E0B94" w:rsidRDefault="007E0B94" w:rsidP="00E2732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796BB6">
              <w:rPr>
                <w:rFonts w:ascii="Times New Roman" w:hAnsi="Times New Roman" w:cs="Times New Roman"/>
                <w:sz w:val="24"/>
              </w:rPr>
              <w:t>GSM1944515</w:t>
            </w:r>
          </w:p>
        </w:tc>
        <w:tc>
          <w:tcPr>
            <w:tcW w:w="2683" w:type="dxa"/>
          </w:tcPr>
          <w:p w14:paraId="5A43D532" w14:textId="77777777" w:rsidR="007E0B94" w:rsidRPr="00796BB6" w:rsidRDefault="007E0B94" w:rsidP="00E2732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A719C">
              <w:rPr>
                <w:rFonts w:ascii="Times New Roman" w:hAnsi="Times New Roman" w:cs="Times New Roman"/>
                <w:sz w:val="24"/>
              </w:rPr>
              <w:t>SRX1438068</w:t>
            </w:r>
          </w:p>
        </w:tc>
      </w:tr>
      <w:tr w:rsidR="007E0B94" w14:paraId="66BD5378" w14:textId="77777777" w:rsidTr="003F3C13">
        <w:tc>
          <w:tcPr>
            <w:cnfStyle w:val="001000000000" w:firstRow="0" w:lastRow="0" w:firstColumn="1" w:lastColumn="0" w:oddVBand="0" w:evenVBand="0" w:oddHBand="0" w:evenHBand="0" w:firstRowFirstColumn="0" w:firstRowLastColumn="0" w:lastRowFirstColumn="0" w:lastRowLastColumn="0"/>
            <w:tcW w:w="3073" w:type="dxa"/>
          </w:tcPr>
          <w:p w14:paraId="586E05B8" w14:textId="77777777"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b w:val="0"/>
                <w:sz w:val="24"/>
              </w:rPr>
              <w:t>MCF10A (replicate 2)</w:t>
            </w:r>
          </w:p>
        </w:tc>
        <w:tc>
          <w:tcPr>
            <w:tcW w:w="3260" w:type="dxa"/>
          </w:tcPr>
          <w:p w14:paraId="0FDE4A93" w14:textId="77777777" w:rsidR="007E0B94" w:rsidRDefault="007E0B94" w:rsidP="00E2732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GSM1944516</w:t>
            </w:r>
          </w:p>
        </w:tc>
        <w:tc>
          <w:tcPr>
            <w:tcW w:w="2683" w:type="dxa"/>
          </w:tcPr>
          <w:p w14:paraId="5DDF9E00" w14:textId="77777777" w:rsidR="007E0B94" w:rsidRDefault="007E0B94" w:rsidP="00E2732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A719C">
              <w:rPr>
                <w:rFonts w:ascii="Times New Roman" w:hAnsi="Times New Roman" w:cs="Times New Roman"/>
                <w:sz w:val="24"/>
              </w:rPr>
              <w:t>SRX1438069</w:t>
            </w:r>
          </w:p>
        </w:tc>
      </w:tr>
      <w:tr w:rsidR="007E0B94" w14:paraId="7C8158E6" w14:textId="77777777" w:rsidTr="003F3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3" w:type="dxa"/>
          </w:tcPr>
          <w:p w14:paraId="08380AE6" w14:textId="77777777"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b w:val="0"/>
                <w:sz w:val="24"/>
              </w:rPr>
              <w:t>MCF10A (replicate 3)</w:t>
            </w:r>
          </w:p>
        </w:tc>
        <w:tc>
          <w:tcPr>
            <w:tcW w:w="3260" w:type="dxa"/>
          </w:tcPr>
          <w:p w14:paraId="6906C709" w14:textId="77777777" w:rsidR="007E0B94" w:rsidRDefault="007E0B94" w:rsidP="00E2732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GSM1944517</w:t>
            </w:r>
          </w:p>
        </w:tc>
        <w:tc>
          <w:tcPr>
            <w:tcW w:w="2683" w:type="dxa"/>
          </w:tcPr>
          <w:p w14:paraId="440E87ED" w14:textId="77777777" w:rsidR="007E0B94" w:rsidRDefault="007E0B94" w:rsidP="00E2732B">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sz w:val="24"/>
              </w:rPr>
              <w:t>SRX1438070</w:t>
            </w:r>
          </w:p>
        </w:tc>
      </w:tr>
      <w:tr w:rsidR="007E0B94" w14:paraId="62BF81D1" w14:textId="77777777" w:rsidTr="003F3C13">
        <w:tc>
          <w:tcPr>
            <w:cnfStyle w:val="001000000000" w:firstRow="0" w:lastRow="0" w:firstColumn="1" w:lastColumn="0" w:oddVBand="0" w:evenVBand="0" w:oddHBand="0" w:evenHBand="0" w:firstRowFirstColumn="0" w:firstRowLastColumn="0" w:lastRowFirstColumn="0" w:lastRowLastColumn="0"/>
            <w:tcW w:w="3073" w:type="dxa"/>
          </w:tcPr>
          <w:p w14:paraId="093C6C8A" w14:textId="77777777" w:rsidR="007E0B94" w:rsidRPr="00796BB6" w:rsidRDefault="007E0B94" w:rsidP="005D303C">
            <w:pPr>
              <w:spacing w:line="360" w:lineRule="auto"/>
              <w:jc w:val="both"/>
              <w:rPr>
                <w:rFonts w:ascii="Times New Roman" w:hAnsi="Times New Roman" w:cs="Times New Roman"/>
                <w:b w:val="0"/>
                <w:sz w:val="24"/>
              </w:rPr>
            </w:pPr>
            <w:r w:rsidRPr="00796BB6">
              <w:rPr>
                <w:rFonts w:ascii="Times New Roman" w:hAnsi="Times New Roman" w:cs="Times New Roman"/>
                <w:b w:val="0"/>
                <w:sz w:val="24"/>
              </w:rPr>
              <w:t>MCF7</w:t>
            </w:r>
            <w:r>
              <w:rPr>
                <w:rFonts w:ascii="Times New Roman" w:hAnsi="Times New Roman" w:cs="Times New Roman"/>
                <w:b w:val="0"/>
                <w:sz w:val="24"/>
              </w:rPr>
              <w:t xml:space="preserve"> (replicate 1)</w:t>
            </w:r>
          </w:p>
        </w:tc>
        <w:tc>
          <w:tcPr>
            <w:tcW w:w="3260" w:type="dxa"/>
          </w:tcPr>
          <w:p w14:paraId="6E1C9CB5" w14:textId="77777777" w:rsidR="007E0B94" w:rsidRDefault="007E0B94" w:rsidP="00E2732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GSM1944518</w:t>
            </w:r>
          </w:p>
        </w:tc>
        <w:tc>
          <w:tcPr>
            <w:tcW w:w="2683" w:type="dxa"/>
          </w:tcPr>
          <w:p w14:paraId="5AB4BCE5" w14:textId="77777777" w:rsidR="007E0B94" w:rsidRDefault="007E0B94" w:rsidP="00E2732B">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sz w:val="24"/>
              </w:rPr>
              <w:t>SRX1438071</w:t>
            </w:r>
          </w:p>
        </w:tc>
      </w:tr>
      <w:tr w:rsidR="007E0B94" w14:paraId="2701D95E" w14:textId="77777777" w:rsidTr="003F3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3" w:type="dxa"/>
          </w:tcPr>
          <w:p w14:paraId="67E42CF4" w14:textId="77777777" w:rsidR="007E0B94" w:rsidRDefault="007E0B94" w:rsidP="005D303C">
            <w:pPr>
              <w:spacing w:line="360" w:lineRule="auto"/>
              <w:jc w:val="both"/>
              <w:rPr>
                <w:rFonts w:ascii="Times New Roman" w:hAnsi="Times New Roman" w:cs="Times New Roman"/>
                <w:sz w:val="24"/>
              </w:rPr>
            </w:pPr>
            <w:r w:rsidRPr="00796BB6">
              <w:rPr>
                <w:rFonts w:ascii="Times New Roman" w:hAnsi="Times New Roman" w:cs="Times New Roman"/>
                <w:b w:val="0"/>
                <w:sz w:val="24"/>
              </w:rPr>
              <w:t>MCF7</w:t>
            </w:r>
            <w:r>
              <w:rPr>
                <w:rFonts w:ascii="Times New Roman" w:hAnsi="Times New Roman" w:cs="Times New Roman"/>
                <w:b w:val="0"/>
                <w:sz w:val="24"/>
              </w:rPr>
              <w:t xml:space="preserve"> (replicate 2)</w:t>
            </w:r>
          </w:p>
        </w:tc>
        <w:tc>
          <w:tcPr>
            <w:tcW w:w="3260" w:type="dxa"/>
          </w:tcPr>
          <w:p w14:paraId="379D7A69" w14:textId="77777777" w:rsidR="007E0B94" w:rsidRDefault="007E0B94" w:rsidP="00E2732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GSM1944519</w:t>
            </w:r>
          </w:p>
        </w:tc>
        <w:tc>
          <w:tcPr>
            <w:tcW w:w="2683" w:type="dxa"/>
          </w:tcPr>
          <w:p w14:paraId="2F6DEBF5" w14:textId="77777777" w:rsidR="007E0B94" w:rsidRDefault="007E0B94" w:rsidP="00E2732B">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sz w:val="24"/>
              </w:rPr>
              <w:t>SRX1438072</w:t>
            </w:r>
          </w:p>
        </w:tc>
      </w:tr>
      <w:tr w:rsidR="007E0B94" w14:paraId="22ECA358" w14:textId="77777777" w:rsidTr="003F3C13">
        <w:tc>
          <w:tcPr>
            <w:cnfStyle w:val="001000000000" w:firstRow="0" w:lastRow="0" w:firstColumn="1" w:lastColumn="0" w:oddVBand="0" w:evenVBand="0" w:oddHBand="0" w:evenHBand="0" w:firstRowFirstColumn="0" w:firstRowLastColumn="0" w:lastRowFirstColumn="0" w:lastRowLastColumn="0"/>
            <w:tcW w:w="3073" w:type="dxa"/>
          </w:tcPr>
          <w:p w14:paraId="0CFCA9F1" w14:textId="77777777" w:rsidR="007E0B94" w:rsidRDefault="007E0B94" w:rsidP="005D303C">
            <w:pPr>
              <w:spacing w:line="360" w:lineRule="auto"/>
              <w:jc w:val="both"/>
              <w:rPr>
                <w:rFonts w:ascii="Times New Roman" w:hAnsi="Times New Roman" w:cs="Times New Roman"/>
                <w:sz w:val="24"/>
              </w:rPr>
            </w:pPr>
            <w:r w:rsidRPr="00796BB6">
              <w:rPr>
                <w:rFonts w:ascii="Times New Roman" w:hAnsi="Times New Roman" w:cs="Times New Roman"/>
                <w:b w:val="0"/>
                <w:sz w:val="24"/>
              </w:rPr>
              <w:t>MCF7</w:t>
            </w:r>
            <w:r>
              <w:rPr>
                <w:rFonts w:ascii="Times New Roman" w:hAnsi="Times New Roman" w:cs="Times New Roman"/>
                <w:b w:val="0"/>
                <w:sz w:val="24"/>
              </w:rPr>
              <w:t xml:space="preserve"> (replicate 3)</w:t>
            </w:r>
          </w:p>
        </w:tc>
        <w:tc>
          <w:tcPr>
            <w:tcW w:w="3260" w:type="dxa"/>
          </w:tcPr>
          <w:p w14:paraId="54103E45" w14:textId="77777777" w:rsidR="007E0B94" w:rsidRDefault="007E0B94" w:rsidP="00E2732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GSM1944520</w:t>
            </w:r>
          </w:p>
        </w:tc>
        <w:tc>
          <w:tcPr>
            <w:tcW w:w="2683" w:type="dxa"/>
          </w:tcPr>
          <w:p w14:paraId="0E31ADFE" w14:textId="77777777" w:rsidR="007E0B94" w:rsidRDefault="007E0B94" w:rsidP="00E2732B">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sz w:val="24"/>
              </w:rPr>
              <w:t>SRX1438073</w:t>
            </w:r>
          </w:p>
        </w:tc>
      </w:tr>
      <w:tr w:rsidR="007E0B94" w14:paraId="15DE6FCB" w14:textId="77777777" w:rsidTr="003F3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3" w:type="dxa"/>
          </w:tcPr>
          <w:p w14:paraId="6B43380A" w14:textId="77777777" w:rsidR="007E0B94" w:rsidRPr="00796BB6" w:rsidRDefault="007E0B94" w:rsidP="005D303C">
            <w:pPr>
              <w:spacing w:line="360" w:lineRule="auto"/>
              <w:jc w:val="both"/>
              <w:rPr>
                <w:rFonts w:ascii="Times New Roman" w:hAnsi="Times New Roman" w:cs="Times New Roman"/>
                <w:b w:val="0"/>
                <w:sz w:val="24"/>
              </w:rPr>
            </w:pPr>
            <w:r w:rsidRPr="00796BB6">
              <w:rPr>
                <w:rFonts w:ascii="Times New Roman" w:hAnsi="Times New Roman" w:cs="Times New Roman"/>
                <w:b w:val="0"/>
                <w:sz w:val="24"/>
              </w:rPr>
              <w:t>MDA-MB-231</w:t>
            </w:r>
            <w:r>
              <w:rPr>
                <w:rFonts w:ascii="Times New Roman" w:hAnsi="Times New Roman" w:cs="Times New Roman"/>
                <w:b w:val="0"/>
                <w:sz w:val="24"/>
              </w:rPr>
              <w:t xml:space="preserve"> (replicate 1)</w:t>
            </w:r>
          </w:p>
        </w:tc>
        <w:tc>
          <w:tcPr>
            <w:tcW w:w="3260" w:type="dxa"/>
          </w:tcPr>
          <w:p w14:paraId="0CC9C601" w14:textId="77777777" w:rsidR="007E0B94" w:rsidRDefault="007E0B94" w:rsidP="00E2732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GSM1944521</w:t>
            </w:r>
          </w:p>
        </w:tc>
        <w:tc>
          <w:tcPr>
            <w:tcW w:w="2683" w:type="dxa"/>
          </w:tcPr>
          <w:p w14:paraId="33BDDD45" w14:textId="77777777" w:rsidR="007E0B94" w:rsidRDefault="007E0B94" w:rsidP="00E2732B">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sz w:val="24"/>
              </w:rPr>
              <w:t>SRX1438074</w:t>
            </w:r>
          </w:p>
        </w:tc>
      </w:tr>
      <w:tr w:rsidR="007E0B94" w14:paraId="70309A49" w14:textId="77777777" w:rsidTr="003F3C13">
        <w:tc>
          <w:tcPr>
            <w:cnfStyle w:val="001000000000" w:firstRow="0" w:lastRow="0" w:firstColumn="1" w:lastColumn="0" w:oddVBand="0" w:evenVBand="0" w:oddHBand="0" w:evenHBand="0" w:firstRowFirstColumn="0" w:firstRowLastColumn="0" w:lastRowFirstColumn="0" w:lastRowLastColumn="0"/>
            <w:tcW w:w="3073" w:type="dxa"/>
          </w:tcPr>
          <w:p w14:paraId="11737C6A" w14:textId="77777777" w:rsidR="007E0B94" w:rsidRDefault="007E0B94" w:rsidP="005D303C">
            <w:pPr>
              <w:spacing w:line="360" w:lineRule="auto"/>
              <w:jc w:val="both"/>
              <w:rPr>
                <w:rFonts w:ascii="Times New Roman" w:hAnsi="Times New Roman" w:cs="Times New Roman"/>
                <w:sz w:val="24"/>
              </w:rPr>
            </w:pPr>
            <w:r w:rsidRPr="00796BB6">
              <w:rPr>
                <w:rFonts w:ascii="Times New Roman" w:hAnsi="Times New Roman" w:cs="Times New Roman"/>
                <w:b w:val="0"/>
                <w:sz w:val="24"/>
              </w:rPr>
              <w:t>MDA-MB-231</w:t>
            </w:r>
            <w:r>
              <w:rPr>
                <w:rFonts w:ascii="Times New Roman" w:hAnsi="Times New Roman" w:cs="Times New Roman"/>
                <w:b w:val="0"/>
                <w:sz w:val="24"/>
              </w:rPr>
              <w:t xml:space="preserve"> (replicate 2)</w:t>
            </w:r>
          </w:p>
        </w:tc>
        <w:tc>
          <w:tcPr>
            <w:tcW w:w="3260" w:type="dxa"/>
          </w:tcPr>
          <w:p w14:paraId="1678B4CB" w14:textId="77777777" w:rsidR="007E0B94" w:rsidRDefault="007E0B94" w:rsidP="00E2732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GSM1944522</w:t>
            </w:r>
          </w:p>
        </w:tc>
        <w:tc>
          <w:tcPr>
            <w:tcW w:w="2683" w:type="dxa"/>
          </w:tcPr>
          <w:p w14:paraId="2FBC91C2" w14:textId="77777777" w:rsidR="007E0B94" w:rsidRDefault="007E0B94" w:rsidP="00E2732B">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sz w:val="24"/>
              </w:rPr>
              <w:t>SRX1438075</w:t>
            </w:r>
          </w:p>
        </w:tc>
      </w:tr>
      <w:tr w:rsidR="007E0B94" w14:paraId="74C26A83" w14:textId="77777777" w:rsidTr="00E2732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073" w:type="dxa"/>
          </w:tcPr>
          <w:p w14:paraId="139BE86B" w14:textId="77777777" w:rsidR="007E0B94" w:rsidRDefault="007E0B94" w:rsidP="005D303C">
            <w:pPr>
              <w:spacing w:line="360" w:lineRule="auto"/>
              <w:jc w:val="both"/>
              <w:rPr>
                <w:rFonts w:ascii="Times New Roman" w:hAnsi="Times New Roman" w:cs="Times New Roman"/>
                <w:sz w:val="24"/>
              </w:rPr>
            </w:pPr>
            <w:r w:rsidRPr="00796BB6">
              <w:rPr>
                <w:rFonts w:ascii="Times New Roman" w:hAnsi="Times New Roman" w:cs="Times New Roman"/>
                <w:b w:val="0"/>
                <w:sz w:val="24"/>
              </w:rPr>
              <w:t>MDA-MB-231</w:t>
            </w:r>
            <w:r>
              <w:rPr>
                <w:rFonts w:ascii="Times New Roman" w:hAnsi="Times New Roman" w:cs="Times New Roman"/>
                <w:b w:val="0"/>
                <w:sz w:val="24"/>
              </w:rPr>
              <w:t xml:space="preserve"> (replicate 3)</w:t>
            </w:r>
          </w:p>
        </w:tc>
        <w:tc>
          <w:tcPr>
            <w:tcW w:w="3260" w:type="dxa"/>
          </w:tcPr>
          <w:p w14:paraId="5F301B20" w14:textId="77777777" w:rsidR="007E0B94" w:rsidRDefault="007E0B94" w:rsidP="00E2732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GSM1944523</w:t>
            </w:r>
          </w:p>
        </w:tc>
        <w:tc>
          <w:tcPr>
            <w:tcW w:w="2683" w:type="dxa"/>
          </w:tcPr>
          <w:p w14:paraId="538D74B0" w14:textId="77777777" w:rsidR="007E0B94" w:rsidRDefault="007E0B94" w:rsidP="00E2732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SRX1438076</w:t>
            </w:r>
          </w:p>
        </w:tc>
      </w:tr>
    </w:tbl>
    <w:p w14:paraId="617D16FA" w14:textId="77777777" w:rsidR="007E0B94" w:rsidRDefault="007E0B94" w:rsidP="005D303C">
      <w:pPr>
        <w:spacing w:line="360" w:lineRule="auto"/>
        <w:jc w:val="both"/>
        <w:rPr>
          <w:rFonts w:ascii="Times New Roman" w:hAnsi="Times New Roman" w:cs="Times New Roman"/>
          <w:sz w:val="24"/>
        </w:rPr>
      </w:pPr>
    </w:p>
    <w:p w14:paraId="16E76A89" w14:textId="6995CFD1" w:rsidR="007E0B94" w:rsidRPr="00567A4D" w:rsidRDefault="007E0B94" w:rsidP="005D303C">
      <w:pPr>
        <w:spacing w:line="360" w:lineRule="auto"/>
        <w:jc w:val="both"/>
        <w:rPr>
          <w:rFonts w:ascii="Times New Roman" w:hAnsi="Times New Roman" w:cs="Times New Roman"/>
          <w:b/>
          <w:sz w:val="24"/>
        </w:rPr>
      </w:pPr>
      <w:r w:rsidRPr="00567A4D">
        <w:rPr>
          <w:rFonts w:ascii="Times New Roman" w:hAnsi="Times New Roman" w:cs="Times New Roman"/>
          <w:b/>
          <w:sz w:val="24"/>
        </w:rPr>
        <w:t>Data Pre</w:t>
      </w:r>
      <w:r w:rsidR="0041436E">
        <w:rPr>
          <w:rFonts w:ascii="Times New Roman" w:hAnsi="Times New Roman" w:cs="Times New Roman"/>
          <w:b/>
          <w:sz w:val="24"/>
        </w:rPr>
        <w:t>-</w:t>
      </w:r>
      <w:r w:rsidRPr="00567A4D">
        <w:rPr>
          <w:rFonts w:ascii="Times New Roman" w:hAnsi="Times New Roman" w:cs="Times New Roman"/>
          <w:b/>
          <w:sz w:val="24"/>
        </w:rPr>
        <w:t>processing</w:t>
      </w:r>
    </w:p>
    <w:p w14:paraId="46EECAF5" w14:textId="2372E558"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Raw data generated by RNA sequencing requires processing before meaningful analysis can be performed. The reads from the FASTQ file need to be aligned to a reference genome and assigned to specific genes using an annotation file</w:t>
      </w:r>
      <w:r w:rsidR="00700CAE">
        <w:rPr>
          <w:rFonts w:ascii="Times New Roman" w:hAnsi="Times New Roman" w:cs="Times New Roman"/>
          <w:sz w:val="24"/>
        </w:rPr>
        <w:t>. This was performed</w:t>
      </w:r>
      <w:r w:rsidR="00700CAE" w:rsidRPr="00700CAE">
        <w:rPr>
          <w:rFonts w:ascii="Times New Roman" w:hAnsi="Times New Roman" w:cs="Times New Roman"/>
          <w:sz w:val="24"/>
        </w:rPr>
        <w:t xml:space="preserve"> </w:t>
      </w:r>
      <w:r w:rsidR="00700CAE">
        <w:rPr>
          <w:rFonts w:ascii="Times New Roman" w:hAnsi="Times New Roman" w:cs="Times New Roman"/>
          <w:sz w:val="24"/>
        </w:rPr>
        <w:t>using available tools implemented in the Linux Ubuntu 18.04 Bash shell environment</w:t>
      </w:r>
      <w:r>
        <w:rPr>
          <w:rFonts w:ascii="Times New Roman" w:hAnsi="Times New Roman" w:cs="Times New Roman"/>
          <w:sz w:val="24"/>
        </w:rPr>
        <w:t>:</w:t>
      </w:r>
    </w:p>
    <w:p w14:paraId="51ECF3E4" w14:textId="404FCE07" w:rsidR="007E0B94" w:rsidRDefault="007E0B94" w:rsidP="005D303C">
      <w:pPr>
        <w:pStyle w:val="ListParagraph"/>
        <w:numPr>
          <w:ilvl w:val="0"/>
          <w:numId w:val="5"/>
        </w:numPr>
        <w:spacing w:line="360" w:lineRule="auto"/>
        <w:jc w:val="both"/>
        <w:rPr>
          <w:rFonts w:ascii="Times New Roman" w:hAnsi="Times New Roman" w:cs="Times New Roman"/>
          <w:sz w:val="24"/>
        </w:rPr>
      </w:pPr>
      <w:r>
        <w:rPr>
          <w:rFonts w:ascii="Times New Roman" w:hAnsi="Times New Roman" w:cs="Times New Roman"/>
          <w:b/>
          <w:sz w:val="24"/>
        </w:rPr>
        <w:t xml:space="preserve">Indexing the human genome: </w:t>
      </w:r>
      <w:r>
        <w:rPr>
          <w:rFonts w:ascii="Times New Roman" w:hAnsi="Times New Roman" w:cs="Times New Roman"/>
          <w:sz w:val="24"/>
        </w:rPr>
        <w:t>The complete human genome sequence (GRCh38) was downloaded in FASTA format from the Ensembl file transfer protocol (FTP) site</w:t>
      </w:r>
      <w:r w:rsidR="005C3FEF">
        <w:rPr>
          <w:rFonts w:ascii="Times New Roman" w:hAnsi="Times New Roman" w:cs="Times New Roman"/>
          <w:sz w:val="24"/>
        </w:rPr>
        <w:t xml:space="preserve"> (</w:t>
      </w:r>
      <w:r w:rsidR="005C3FEF" w:rsidRPr="005C3FEF">
        <w:rPr>
          <w:rFonts w:ascii="Times New Roman" w:hAnsi="Times New Roman" w:cs="Times New Roman"/>
          <w:sz w:val="24"/>
        </w:rPr>
        <w:t>https://www.ensembl.org/info/data/ftp/index.html</w:t>
      </w:r>
      <w:r w:rsidR="005C3FEF">
        <w:rPr>
          <w:rFonts w:ascii="Times New Roman" w:hAnsi="Times New Roman" w:cs="Times New Roman"/>
          <w:sz w:val="24"/>
        </w:rPr>
        <w:t>)</w:t>
      </w:r>
      <w:r>
        <w:rPr>
          <w:rFonts w:ascii="Times New Roman" w:hAnsi="Times New Roman" w:cs="Times New Roman"/>
          <w:sz w:val="24"/>
        </w:rPr>
        <w:t xml:space="preserve">. An index of this genome was built for read mapping using the hisat2-build program </w:t>
      </w:r>
      <w:r w:rsidR="00134CCA">
        <w:rPr>
          <w:rFonts w:ascii="Times New Roman" w:hAnsi="Times New Roman" w:cs="Times New Roman"/>
          <w:sz w:val="24"/>
        </w:rPr>
        <w:fldChar w:fldCharType="begin"/>
      </w:r>
      <w:r w:rsidR="008C5723">
        <w:rPr>
          <w:rFonts w:ascii="Times New Roman" w:hAnsi="Times New Roman" w:cs="Times New Roman"/>
          <w:sz w:val="24"/>
        </w:rPr>
        <w:instrText xml:space="preserve"> ADDIN EN.CITE &lt;EndNote&gt;&lt;Cite&gt;&lt;Author&gt;Kim&lt;/Author&gt;&lt;Year&gt;2015&lt;/Year&gt;&lt;RecNum&gt;93&lt;/RecNum&gt;&lt;DisplayText&gt;(Kim et al., 2015)&lt;/DisplayText&gt;&lt;record&gt;&lt;rec-number&gt;93&lt;/rec-number&gt;&lt;foreign-keys&gt;&lt;key app="EN" db-id="5vwv0eszpxav22e2w0r5r0xq0wevxw5pwt0r" timestamp="1544703329"&gt;93&lt;/key&gt;&lt;/foreign-keys&gt;&lt;ref-type name="Journal Article"&gt;17&lt;/ref-type&gt;&lt;contributors&gt;&lt;authors&gt;&lt;author&gt;Kim, Daehwan&lt;/author&gt;&lt;author&gt;Langmead, Ben&lt;/author&gt;&lt;author&gt;Salzberg, Steven L&lt;/author&gt;&lt;/authors&gt;&lt;/contributors&gt;&lt;titles&gt;&lt;title&gt;HISAT: a fast spliced aligner with low memory requirements&lt;/title&gt;&lt;secondary-title&gt;Nature methods&lt;/secondary-title&gt;&lt;/titles&gt;&lt;periodical&gt;&lt;full-title&gt;Nature methods&lt;/full-title&gt;&lt;/periodical&gt;&lt;pages&gt;357&lt;/pages&gt;&lt;volume&gt;12&lt;/volume&gt;&lt;number&gt;4&lt;/number&gt;&lt;dates&gt;&lt;year&gt;2015&lt;/year&gt;&lt;/dates&gt;&lt;isbn&gt;1548-7105&lt;/isbn&gt;&lt;urls&gt;&lt;/urls&gt;&lt;/record&gt;&lt;/Cite&gt;&lt;/EndNote&gt;</w:instrText>
      </w:r>
      <w:r w:rsidR="00134CCA">
        <w:rPr>
          <w:rFonts w:ascii="Times New Roman" w:hAnsi="Times New Roman" w:cs="Times New Roman"/>
          <w:sz w:val="24"/>
        </w:rPr>
        <w:fldChar w:fldCharType="separate"/>
      </w:r>
      <w:r w:rsidR="00D04D1C">
        <w:rPr>
          <w:rFonts w:ascii="Times New Roman" w:hAnsi="Times New Roman" w:cs="Times New Roman"/>
          <w:noProof/>
          <w:sz w:val="24"/>
        </w:rPr>
        <w:t>(Kim et al., 2015)</w:t>
      </w:r>
      <w:r w:rsidR="00134CCA">
        <w:rPr>
          <w:rFonts w:ascii="Times New Roman" w:hAnsi="Times New Roman" w:cs="Times New Roman"/>
          <w:sz w:val="24"/>
        </w:rPr>
        <w:fldChar w:fldCharType="end"/>
      </w:r>
      <w:r w:rsidR="00134CCA">
        <w:rPr>
          <w:rFonts w:ascii="Times New Roman" w:hAnsi="Times New Roman" w:cs="Times New Roman"/>
          <w:sz w:val="24"/>
        </w:rPr>
        <w:t xml:space="preserve">. </w:t>
      </w:r>
    </w:p>
    <w:p w14:paraId="695D9A64" w14:textId="68CBACF6" w:rsidR="000F5B1F" w:rsidRDefault="007E0B94" w:rsidP="000F5B1F">
      <w:pPr>
        <w:pStyle w:val="ListParagraph"/>
        <w:numPr>
          <w:ilvl w:val="0"/>
          <w:numId w:val="5"/>
        </w:numPr>
        <w:spacing w:line="360" w:lineRule="auto"/>
        <w:ind w:hanging="236"/>
        <w:jc w:val="both"/>
        <w:rPr>
          <w:rFonts w:ascii="Times New Roman" w:hAnsi="Times New Roman" w:cs="Times New Roman"/>
          <w:sz w:val="24"/>
        </w:rPr>
      </w:pPr>
      <w:r>
        <w:rPr>
          <w:rFonts w:ascii="Times New Roman" w:hAnsi="Times New Roman" w:cs="Times New Roman"/>
          <w:b/>
          <w:sz w:val="24"/>
        </w:rPr>
        <w:t xml:space="preserve">Read Alignment: </w:t>
      </w:r>
      <w:r>
        <w:rPr>
          <w:rFonts w:ascii="Times New Roman" w:hAnsi="Times New Roman" w:cs="Times New Roman"/>
          <w:sz w:val="24"/>
        </w:rPr>
        <w:t xml:space="preserve">RNA-seq reads were aligned to the indexed human genome using the HISAT2 alignment program </w:t>
      </w:r>
      <w:r w:rsidR="00134CCA">
        <w:rPr>
          <w:rFonts w:ascii="Times New Roman" w:hAnsi="Times New Roman" w:cs="Times New Roman"/>
          <w:sz w:val="24"/>
        </w:rPr>
        <w:fldChar w:fldCharType="begin"/>
      </w:r>
      <w:r w:rsidR="008C5723">
        <w:rPr>
          <w:rFonts w:ascii="Times New Roman" w:hAnsi="Times New Roman" w:cs="Times New Roman"/>
          <w:sz w:val="24"/>
        </w:rPr>
        <w:instrText xml:space="preserve"> ADDIN EN.CITE &lt;EndNote&gt;&lt;Cite&gt;&lt;Author&gt;Kim&lt;/Author&gt;&lt;Year&gt;2015&lt;/Year&gt;&lt;RecNum&gt;93&lt;/RecNum&gt;&lt;DisplayText&gt;(Kim et al., 2015)&lt;/DisplayText&gt;&lt;record&gt;&lt;rec-number&gt;93&lt;/rec-number&gt;&lt;foreign-keys&gt;&lt;key app="EN" db-id="5vwv0eszpxav22e2w0r5r0xq0wevxw5pwt0r" timestamp="1544703329"&gt;93&lt;/key&gt;&lt;/foreign-keys&gt;&lt;ref-type name="Journal Article"&gt;17&lt;/ref-type&gt;&lt;contributors&gt;&lt;authors&gt;&lt;author&gt;Kim, Daehwan&lt;/author&gt;&lt;author&gt;Langmead, Ben&lt;/author&gt;&lt;author&gt;Salzberg, Steven L&lt;/author&gt;&lt;/authors&gt;&lt;/contributors&gt;&lt;titles&gt;&lt;title&gt;HISAT: a fast spliced aligner with low memory requirements&lt;/title&gt;&lt;secondary-title&gt;Nature methods&lt;/secondary-title&gt;&lt;/titles&gt;&lt;periodical&gt;&lt;full-title&gt;Nature methods&lt;/full-title&gt;&lt;/periodical&gt;&lt;pages&gt;357&lt;/pages&gt;&lt;volume&gt;12&lt;/volume&gt;&lt;number&gt;4&lt;/number&gt;&lt;dates&gt;&lt;year&gt;2015&lt;/year&gt;&lt;/dates&gt;&lt;isbn&gt;1548-7105&lt;/isbn&gt;&lt;urls&gt;&lt;/urls&gt;&lt;/record&gt;&lt;/Cite&gt;&lt;/EndNote&gt;</w:instrText>
      </w:r>
      <w:r w:rsidR="00134CCA">
        <w:rPr>
          <w:rFonts w:ascii="Times New Roman" w:hAnsi="Times New Roman" w:cs="Times New Roman"/>
          <w:sz w:val="24"/>
        </w:rPr>
        <w:fldChar w:fldCharType="separate"/>
      </w:r>
      <w:r w:rsidR="004C3F88">
        <w:rPr>
          <w:rFonts w:ascii="Times New Roman" w:hAnsi="Times New Roman" w:cs="Times New Roman"/>
          <w:noProof/>
          <w:sz w:val="24"/>
        </w:rPr>
        <w:t>(Kim et al., 2015)</w:t>
      </w:r>
      <w:r w:rsidR="00134CCA">
        <w:rPr>
          <w:rFonts w:ascii="Times New Roman" w:hAnsi="Times New Roman" w:cs="Times New Roman"/>
          <w:sz w:val="24"/>
        </w:rPr>
        <w:fldChar w:fldCharType="end"/>
      </w:r>
      <w:r>
        <w:rPr>
          <w:rFonts w:ascii="Times New Roman" w:hAnsi="Times New Roman" w:cs="Times New Roman"/>
          <w:sz w:val="24"/>
        </w:rPr>
        <w:t xml:space="preserve">. The FASTQ files for each sample listed in Table 1 were used as </w:t>
      </w:r>
      <w:r w:rsidR="004B10BC">
        <w:rPr>
          <w:rFonts w:ascii="Times New Roman" w:hAnsi="Times New Roman" w:cs="Times New Roman"/>
          <w:sz w:val="24"/>
        </w:rPr>
        <w:t xml:space="preserve">an </w:t>
      </w:r>
      <w:r>
        <w:rPr>
          <w:rFonts w:ascii="Times New Roman" w:hAnsi="Times New Roman" w:cs="Times New Roman"/>
          <w:sz w:val="24"/>
        </w:rPr>
        <w:t xml:space="preserve">input for alignment and a sequence alignment map (SAM) file was generated. </w:t>
      </w:r>
    </w:p>
    <w:p w14:paraId="112B4F35" w14:textId="223FCA0B" w:rsidR="00700CAE" w:rsidRPr="00287E3C" w:rsidRDefault="007E0B94" w:rsidP="00BE2A1C">
      <w:pPr>
        <w:pStyle w:val="ListParagraph"/>
        <w:numPr>
          <w:ilvl w:val="0"/>
          <w:numId w:val="5"/>
        </w:numPr>
        <w:spacing w:line="360" w:lineRule="auto"/>
        <w:ind w:hanging="236"/>
        <w:jc w:val="both"/>
        <w:rPr>
          <w:rFonts w:ascii="Times New Roman" w:hAnsi="Times New Roman" w:cs="Times New Roman"/>
          <w:sz w:val="24"/>
        </w:rPr>
      </w:pPr>
      <w:r w:rsidRPr="00287E3C">
        <w:rPr>
          <w:rFonts w:ascii="Times New Roman" w:hAnsi="Times New Roman" w:cs="Times New Roman"/>
          <w:b/>
          <w:sz w:val="24"/>
        </w:rPr>
        <w:t xml:space="preserve">Read annotation: </w:t>
      </w:r>
      <w:r w:rsidRPr="00287E3C">
        <w:rPr>
          <w:rFonts w:ascii="Times New Roman" w:hAnsi="Times New Roman" w:cs="Times New Roman"/>
          <w:sz w:val="24"/>
        </w:rPr>
        <w:t xml:space="preserve">Aligned reads were assigned to genes and the number of </w:t>
      </w:r>
      <w:r w:rsidR="005C3FEF" w:rsidRPr="00287E3C">
        <w:rPr>
          <w:rFonts w:ascii="Times New Roman" w:hAnsi="Times New Roman" w:cs="Times New Roman"/>
          <w:sz w:val="24"/>
        </w:rPr>
        <w:t>reads</w:t>
      </w:r>
      <w:r w:rsidRPr="00287E3C">
        <w:rPr>
          <w:rFonts w:ascii="Times New Roman" w:hAnsi="Times New Roman" w:cs="Times New Roman"/>
          <w:sz w:val="24"/>
        </w:rPr>
        <w:t xml:space="preserve"> mapped to each gene was counted</w:t>
      </w:r>
      <w:r w:rsidR="005C3FEF" w:rsidRPr="00287E3C">
        <w:rPr>
          <w:rFonts w:ascii="Times New Roman" w:hAnsi="Times New Roman" w:cs="Times New Roman"/>
          <w:sz w:val="24"/>
        </w:rPr>
        <w:t xml:space="preserve">. </w:t>
      </w:r>
      <w:r w:rsidRPr="00287E3C">
        <w:rPr>
          <w:rFonts w:ascii="Times New Roman" w:hAnsi="Times New Roman" w:cs="Times New Roman"/>
          <w:sz w:val="24"/>
        </w:rPr>
        <w:t>This was performed using HTSeq version 0.10.0</w:t>
      </w:r>
      <w:r w:rsidR="006448C2" w:rsidRPr="00287E3C">
        <w:rPr>
          <w:rFonts w:ascii="Times New Roman" w:hAnsi="Times New Roman" w:cs="Times New Roman"/>
          <w:sz w:val="24"/>
        </w:rPr>
        <w:t xml:space="preserve"> </w:t>
      </w:r>
      <w:r w:rsidR="006448C2" w:rsidRPr="00287E3C">
        <w:rPr>
          <w:rFonts w:ascii="Times New Roman" w:hAnsi="Times New Roman" w:cs="Times New Roman"/>
          <w:sz w:val="24"/>
        </w:rPr>
        <w:fldChar w:fldCharType="begin"/>
      </w:r>
      <w:r w:rsidR="006448C2" w:rsidRPr="00287E3C">
        <w:rPr>
          <w:rFonts w:ascii="Times New Roman" w:hAnsi="Times New Roman" w:cs="Times New Roman"/>
          <w:sz w:val="24"/>
        </w:rPr>
        <w:instrText xml:space="preserve"> ADDIN EN.CITE &lt;EndNote&gt;&lt;Cite&gt;&lt;Author&gt;Anders&lt;/Author&gt;&lt;Year&gt;2015&lt;/Year&gt;&lt;RecNum&gt;77&lt;/RecNum&gt;&lt;DisplayText&gt;(Anders et al., 2015)&lt;/DisplayText&gt;&lt;record&gt;&lt;rec-number&gt;77&lt;/rec-number&gt;&lt;foreign-keys&gt;&lt;key app="EN" db-id="5vwv0eszpxav22e2w0r5r0xq0wevxw5pwt0r" timestamp="1544649423"&gt;77&lt;/key&gt;&lt;/foreign-keys&gt;&lt;ref-type name="Journal Article"&gt;17&lt;/ref-type&gt;&lt;contributors&gt;&lt;authors&gt;&lt;author&gt;Anders, Simon&lt;/author&gt;&lt;author&gt;Pyl, Paul Theodor&lt;/author&gt;&lt;author&gt;Huber, Wolfgang &lt;/author&gt;&lt;/authors&gt;&lt;/contributors&gt;&lt;titles&gt;&lt;title&gt;HTSeq—a Python framework to work with high-throughput sequencing data&lt;/title&gt;&lt;secondary-title&gt;Bioinformatics&lt;/secondary-title&gt;&lt;/titles&gt;&lt;periodical&gt;&lt;full-title&gt;Bioinformatics&lt;/full-title&gt;&lt;/periodical&gt;&lt;pages&gt;166-169&lt;/pages&gt;&lt;volume&gt;31&lt;/volume&gt;&lt;number&gt;2&lt;/number&gt;&lt;dates&gt;&lt;year&gt;2015&lt;/year&gt;&lt;/dates&gt;&lt;isbn&gt;1367-4803&lt;/isbn&gt;&lt;urls&gt;&lt;/urls&gt;&lt;/record&gt;&lt;/Cite&gt;&lt;/EndNote&gt;</w:instrText>
      </w:r>
      <w:r w:rsidR="006448C2" w:rsidRPr="00287E3C">
        <w:rPr>
          <w:rFonts w:ascii="Times New Roman" w:hAnsi="Times New Roman" w:cs="Times New Roman"/>
          <w:sz w:val="24"/>
        </w:rPr>
        <w:fldChar w:fldCharType="separate"/>
      </w:r>
      <w:r w:rsidR="006448C2" w:rsidRPr="00287E3C">
        <w:rPr>
          <w:rFonts w:ascii="Times New Roman" w:hAnsi="Times New Roman" w:cs="Times New Roman"/>
          <w:noProof/>
          <w:sz w:val="24"/>
        </w:rPr>
        <w:t>(Anders et al., 2015)</w:t>
      </w:r>
      <w:r w:rsidR="006448C2" w:rsidRPr="00287E3C">
        <w:rPr>
          <w:rFonts w:ascii="Times New Roman" w:hAnsi="Times New Roman" w:cs="Times New Roman"/>
          <w:sz w:val="24"/>
        </w:rPr>
        <w:fldChar w:fldCharType="end"/>
      </w:r>
      <w:r w:rsidRPr="00287E3C">
        <w:rPr>
          <w:rFonts w:ascii="Times New Roman" w:hAnsi="Times New Roman" w:cs="Times New Roman"/>
          <w:sz w:val="24"/>
        </w:rPr>
        <w:t>. The annotation file containing gene models corresponding to the GRCh38 genome was downloaded from the Ensembl FTP site in gene transfer format (GTF). The GTF file and SAM files were used as input for HTSeq and a matrix of genes and their corresponding read counts was generated in plaintext format for each RNA-</w:t>
      </w:r>
      <w:r w:rsidRPr="00287E3C">
        <w:rPr>
          <w:rFonts w:ascii="Times New Roman" w:hAnsi="Times New Roman" w:cs="Times New Roman"/>
          <w:sz w:val="24"/>
        </w:rPr>
        <w:lastRenderedPageBreak/>
        <w:t>seq sample, representing gene expression for each sample. Separate count matrix files were combined into one file for further analysis.</w:t>
      </w:r>
    </w:p>
    <w:p w14:paraId="03BB1CA9" w14:textId="1A894980" w:rsidR="007E0B94" w:rsidRPr="005376DF" w:rsidRDefault="00633323" w:rsidP="00633323">
      <w:pPr>
        <w:pStyle w:val="Heading2"/>
        <w:ind w:left="357" w:hanging="357"/>
      </w:pPr>
      <w:bookmarkStart w:id="36" w:name="_Toc536697124"/>
      <w:r>
        <w:t xml:space="preserve">2.3 </w:t>
      </w:r>
      <w:r w:rsidR="007E0B94" w:rsidRPr="005376DF">
        <w:t>Differential Expression Analysis</w:t>
      </w:r>
      <w:bookmarkEnd w:id="36"/>
    </w:p>
    <w:p w14:paraId="3C474035" w14:textId="5256D4ED" w:rsidR="007E0B94" w:rsidRDefault="00857578" w:rsidP="005D303C">
      <w:pPr>
        <w:spacing w:line="360" w:lineRule="auto"/>
        <w:jc w:val="both"/>
        <w:rPr>
          <w:rFonts w:ascii="Times New Roman" w:hAnsi="Times New Roman" w:cs="Times New Roman"/>
          <w:sz w:val="24"/>
        </w:rPr>
      </w:pPr>
      <w:r>
        <w:rPr>
          <w:rFonts w:ascii="Times New Roman" w:hAnsi="Times New Roman" w:cs="Times New Roman"/>
          <w:sz w:val="24"/>
        </w:rPr>
        <w:t>DE</w:t>
      </w:r>
      <w:r w:rsidR="00E2732B">
        <w:rPr>
          <w:rFonts w:ascii="Times New Roman" w:hAnsi="Times New Roman" w:cs="Times New Roman"/>
          <w:sz w:val="24"/>
        </w:rPr>
        <w:t xml:space="preserve"> </w:t>
      </w:r>
      <w:r w:rsidR="007E0B94">
        <w:rPr>
          <w:rFonts w:ascii="Times New Roman" w:hAnsi="Times New Roman" w:cs="Times New Roman"/>
          <w:sz w:val="24"/>
        </w:rPr>
        <w:t xml:space="preserve">analysis is a statistical method used to quantify the differences in gene expression between different experimental groups by comparing the normalized gene expression levels generated through RNA quantification experiments. For analysis of high-throughput RNA-seq data, the normalized read counts are compared between groups using a statistical model. To identify the gene expression signatures of ER+ and ER- breast cancers, the pairwise differences in gene expression were compared between the MCF7, MDA-MB-231, and MCF10A cell lines. The Bioconductor package edgeR was used in the R programming language to perform DE analysis between the samples above </w:t>
      </w:r>
      <w:r w:rsidR="00134CCA">
        <w:rPr>
          <w:rFonts w:ascii="Times New Roman" w:hAnsi="Times New Roman" w:cs="Times New Roman"/>
          <w:sz w:val="24"/>
        </w:rPr>
        <w:fldChar w:fldCharType="begin"/>
      </w:r>
      <w:r w:rsidR="008C5723">
        <w:rPr>
          <w:rFonts w:ascii="Times New Roman" w:hAnsi="Times New Roman" w:cs="Times New Roman"/>
          <w:sz w:val="24"/>
        </w:rPr>
        <w:instrText xml:space="preserve"> ADDIN EN.CITE &lt;EndNote&gt;&lt;Cite&gt;&lt;Author&gt;Robinson&lt;/Author&gt;&lt;Year&gt;2010&lt;/Year&gt;&lt;RecNum&gt;85&lt;/RecNum&gt;&lt;DisplayText&gt;(Robinson et al., 2010)&lt;/DisplayText&gt;&lt;record&gt;&lt;rec-number&gt;85&lt;/rec-number&gt;&lt;foreign-keys&gt;&lt;key app="EN" db-id="5vwv0eszpxav22e2w0r5r0xq0wevxw5pwt0r" timestamp="1544650449"&gt;85&lt;/key&gt;&lt;/foreign-keys&gt;&lt;ref-type name="Journal Article"&gt;17&lt;/ref-type&gt;&lt;contributors&gt;&lt;authors&gt;&lt;author&gt;Robinson, Mark D&lt;/author&gt;&lt;author&gt;McCarthy, Davis J&lt;/author&gt;&lt;author&gt;Smyth, Gordon K&lt;/author&gt;&lt;/authors&gt;&lt;/contributors&gt;&lt;titles&gt;&lt;title&gt;edgeR: a Bioconductor package for differential expression analysis of digital gene expression data&lt;/title&gt;&lt;secondary-title&gt;Bioinformatics&lt;/secondary-title&gt;&lt;/titles&gt;&lt;periodical&gt;&lt;full-title&gt;Bioinformatics&lt;/full-title&gt;&lt;/periodical&gt;&lt;pages&gt;139-140&lt;/pages&gt;&lt;volume&gt;26&lt;/volume&gt;&lt;number&gt;1&lt;/number&gt;&lt;dates&gt;&lt;year&gt;2010&lt;/year&gt;&lt;/dates&gt;&lt;isbn&gt;1367-4803&lt;/isbn&gt;&lt;urls&gt;&lt;/urls&gt;&lt;/record&gt;&lt;/Cite&gt;&lt;/EndNote&gt;</w:instrText>
      </w:r>
      <w:r w:rsidR="00134CCA">
        <w:rPr>
          <w:rFonts w:ascii="Times New Roman" w:hAnsi="Times New Roman" w:cs="Times New Roman"/>
          <w:sz w:val="24"/>
        </w:rPr>
        <w:fldChar w:fldCharType="separate"/>
      </w:r>
      <w:r w:rsidR="004C3F88">
        <w:rPr>
          <w:rFonts w:ascii="Times New Roman" w:hAnsi="Times New Roman" w:cs="Times New Roman"/>
          <w:noProof/>
          <w:sz w:val="24"/>
        </w:rPr>
        <w:t>(Robinson et al., 2010)</w:t>
      </w:r>
      <w:r w:rsidR="00134CCA">
        <w:rPr>
          <w:rFonts w:ascii="Times New Roman" w:hAnsi="Times New Roman" w:cs="Times New Roman"/>
          <w:sz w:val="24"/>
        </w:rPr>
        <w:fldChar w:fldCharType="end"/>
      </w:r>
      <w:r w:rsidR="007E0B94">
        <w:rPr>
          <w:rFonts w:ascii="Times New Roman" w:hAnsi="Times New Roman" w:cs="Times New Roman"/>
          <w:sz w:val="24"/>
        </w:rPr>
        <w:t xml:space="preserve">. </w:t>
      </w:r>
    </w:p>
    <w:p w14:paraId="14770FAB" w14:textId="39CFB287"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 xml:space="preserve">The edgeR program is used to measure DE between genomic features such as genes, transcripts, tags, or exons. It models read counts for each sample using a negative binomial (NB) distribution, a discrete probability distribution of counts that is accurate at low expression levels </w:t>
      </w:r>
      <w:r w:rsidR="00134CCA">
        <w:rPr>
          <w:rFonts w:ascii="Times New Roman" w:hAnsi="Times New Roman" w:cs="Times New Roman"/>
          <w:sz w:val="24"/>
        </w:rPr>
        <w:fldChar w:fldCharType="begin"/>
      </w:r>
      <w:r w:rsidR="00D04D1C">
        <w:rPr>
          <w:rFonts w:ascii="Times New Roman" w:hAnsi="Times New Roman" w:cs="Times New Roman"/>
          <w:sz w:val="24"/>
        </w:rPr>
        <w:instrText xml:space="preserve"> ADDIN EN.CITE &lt;EndNote&gt;&lt;Cite&gt;&lt;Author&gt;Lun&lt;/Author&gt;&lt;Year&gt;2016&lt;/Year&gt;&lt;RecNum&gt;95&lt;/RecNum&gt;&lt;DisplayText&gt;(Lun et al., 2016)&lt;/DisplayText&gt;&lt;record&gt;&lt;rec-number&gt;95&lt;/rec-number&gt;&lt;foreign-keys&gt;&lt;key app="EN" db-id="5vwv0eszpxav22e2w0r5r0xq0wevxw5pwt0r" timestamp="1544703454"&gt;95&lt;/key&gt;&lt;/foreign-keys&gt;&lt;ref-type name="Book Section"&gt;5&lt;/ref-type&gt;&lt;contributors&gt;&lt;authors&gt;&lt;author&gt;Lun, Aaron TL&lt;/author&gt;&lt;author&gt;Chen, Yunshun&lt;/author&gt;&lt;author&gt;Smyth, Gordon K&lt;/author&gt;&lt;/authors&gt;&lt;/contributors&gt;&lt;titles&gt;&lt;title&gt;It’s DE-licious: a recipe for differential expression analyses of RNA-seq experiments using quasi-likelihood methods in edgeR&lt;/title&gt;&lt;secondary-title&gt;Statistical Genomics&lt;/secondary-title&gt;&lt;/titles&gt;&lt;pages&gt;391-416&lt;/pages&gt;&lt;dates&gt;&lt;year&gt;2016&lt;/year&gt;&lt;/dates&gt;&lt;publisher&gt;Springer&lt;/publisher&gt;&lt;urls&gt;&lt;/urls&gt;&lt;/record&gt;&lt;/Cite&gt;&lt;/EndNote&gt;</w:instrText>
      </w:r>
      <w:r w:rsidR="00134CCA">
        <w:rPr>
          <w:rFonts w:ascii="Times New Roman" w:hAnsi="Times New Roman" w:cs="Times New Roman"/>
          <w:sz w:val="24"/>
        </w:rPr>
        <w:fldChar w:fldCharType="separate"/>
      </w:r>
      <w:r w:rsidR="00D04D1C">
        <w:rPr>
          <w:rFonts w:ascii="Times New Roman" w:hAnsi="Times New Roman" w:cs="Times New Roman"/>
          <w:noProof/>
          <w:sz w:val="24"/>
        </w:rPr>
        <w:t>(Lun et al., 2016)</w:t>
      </w:r>
      <w:r w:rsidR="00134CCA">
        <w:rPr>
          <w:rFonts w:ascii="Times New Roman" w:hAnsi="Times New Roman" w:cs="Times New Roman"/>
          <w:sz w:val="24"/>
        </w:rPr>
        <w:fldChar w:fldCharType="end"/>
      </w:r>
      <w:r>
        <w:rPr>
          <w:rFonts w:ascii="Times New Roman" w:hAnsi="Times New Roman" w:cs="Times New Roman"/>
          <w:sz w:val="24"/>
        </w:rPr>
        <w:t xml:space="preserve">. This allows for the calculation of a NB dispersion parameter to estimate and account for variability between biological replicates. </w:t>
      </w:r>
      <w:r w:rsidR="00E2732B">
        <w:rPr>
          <w:rFonts w:ascii="Times New Roman" w:hAnsi="Times New Roman" w:cs="Times New Roman"/>
          <w:sz w:val="24"/>
        </w:rPr>
        <w:t>E</w:t>
      </w:r>
      <w:r>
        <w:rPr>
          <w:rFonts w:ascii="Times New Roman" w:hAnsi="Times New Roman" w:cs="Times New Roman"/>
          <w:sz w:val="24"/>
        </w:rPr>
        <w:t xml:space="preserve">mpirical Bayes methods are applied to estimate gene-specific biological variation, even when few biological replicates are available. Pairwise DE between MCF7, MDA-MB-231, and MCF10A samples was calculated using edgeR in the R programming environment. </w:t>
      </w:r>
    </w:p>
    <w:p w14:paraId="36A0C181" w14:textId="6B45B8A6"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The annotated gene counts were loaded into the R programming environment as an array with genewise counts as rows and samples as columns. Three replicates each of MCF7, MDA-MB-231, and MCF10A were used as samples. To assess the consistency between replicates, a multi-dimensional scaling (MDS) plot was generated. This unsupervised clustering method calculates the log2 fold changes (logFC) between genes in each sample and computes the root-mean-square average of the largest 500</w:t>
      </w:r>
      <w:r w:rsidR="00857578">
        <w:rPr>
          <w:rFonts w:ascii="Times New Roman" w:hAnsi="Times New Roman" w:cs="Times New Roman"/>
          <w:sz w:val="24"/>
        </w:rPr>
        <w:t xml:space="preserve"> logFC values across all sample </w:t>
      </w:r>
      <w:r w:rsidR="00134CCA">
        <w:rPr>
          <w:rFonts w:ascii="Times New Roman" w:hAnsi="Times New Roman" w:cs="Times New Roman"/>
          <w:sz w:val="24"/>
        </w:rPr>
        <w:fldChar w:fldCharType="begin"/>
      </w:r>
      <w:r w:rsidR="00D04D1C">
        <w:rPr>
          <w:rFonts w:ascii="Times New Roman" w:hAnsi="Times New Roman" w:cs="Times New Roman"/>
          <w:sz w:val="24"/>
        </w:rPr>
        <w:instrText xml:space="preserve"> ADDIN EN.CITE &lt;EndNote&gt;&lt;Cite&gt;&lt;Author&gt;Cox&lt;/Author&gt;&lt;Year&gt;2000&lt;/Year&gt;&lt;RecNum&gt;96&lt;/RecNum&gt;&lt;DisplayText&gt;(Cox and Cox, 2000)&lt;/DisplayText&gt;&lt;record&gt;&lt;rec-number&gt;96&lt;/rec-number&gt;&lt;foreign-keys&gt;&lt;key app="EN" db-id="5vwv0eszpxav22e2w0r5r0xq0wevxw5pwt0r" timestamp="1544703505"&gt;96&lt;/key&gt;&lt;/foreign-keys&gt;&lt;ref-type name="Book"&gt;6&lt;/ref-type&gt;&lt;contributors&gt;&lt;authors&gt;&lt;author&gt;Cox, Trevor F&lt;/author&gt;&lt;author&gt;Cox, Michael AA&lt;/author&gt;&lt;/authors&gt;&lt;/contributors&gt;&lt;titles&gt;&lt;title&gt;Multidimensional scaling&lt;/title&gt;&lt;/titles&gt;&lt;dates&gt;&lt;year&gt;2000&lt;/year&gt;&lt;/dates&gt;&lt;publisher&gt;Chapman and hall/CRC&lt;/publisher&gt;&lt;isbn&gt;1420036122&lt;/isbn&gt;&lt;urls&gt;&lt;/urls&gt;&lt;/record&gt;&lt;/Cite&gt;&lt;/EndNote&gt;</w:instrText>
      </w:r>
      <w:r w:rsidR="00134CCA">
        <w:rPr>
          <w:rFonts w:ascii="Times New Roman" w:hAnsi="Times New Roman" w:cs="Times New Roman"/>
          <w:sz w:val="24"/>
        </w:rPr>
        <w:fldChar w:fldCharType="separate"/>
      </w:r>
      <w:r w:rsidR="00D04D1C">
        <w:rPr>
          <w:rFonts w:ascii="Times New Roman" w:hAnsi="Times New Roman" w:cs="Times New Roman"/>
          <w:noProof/>
          <w:sz w:val="24"/>
        </w:rPr>
        <w:t>(Cox and Cox, 2000)</w:t>
      </w:r>
      <w:r w:rsidR="00134CCA">
        <w:rPr>
          <w:rFonts w:ascii="Times New Roman" w:hAnsi="Times New Roman" w:cs="Times New Roman"/>
          <w:sz w:val="24"/>
        </w:rPr>
        <w:fldChar w:fldCharType="end"/>
      </w:r>
      <w:r>
        <w:rPr>
          <w:rFonts w:ascii="Times New Roman" w:hAnsi="Times New Roman" w:cs="Times New Roman"/>
          <w:sz w:val="24"/>
        </w:rPr>
        <w:t>. This value is used to calculate distances between samples, which are converted to coordinates and plotted on the MDS plot. Genes with low expression across all replicates were filtered out, as DE cannot accurately be calculated at low count numbers. For this, genes with less than 0.25 counts-per-million (CPM) across at least three samples were excluded, which corresponds to approximately 10 counts for the average library size of the samples used. The data w</w:t>
      </w:r>
      <w:r w:rsidR="004B10BC">
        <w:rPr>
          <w:rFonts w:ascii="Times New Roman" w:hAnsi="Times New Roman" w:cs="Times New Roman"/>
          <w:sz w:val="24"/>
        </w:rPr>
        <w:t>ere</w:t>
      </w:r>
      <w:r>
        <w:rPr>
          <w:rFonts w:ascii="Times New Roman" w:hAnsi="Times New Roman" w:cs="Times New Roman"/>
          <w:sz w:val="24"/>
        </w:rPr>
        <w:t xml:space="preserve"> then normalized for RNA composition. This is important because RNA-seq only measures the relative abundance of each gene in each sample. This means that when a gene is highly </w:t>
      </w:r>
      <w:r>
        <w:rPr>
          <w:rFonts w:ascii="Times New Roman" w:hAnsi="Times New Roman" w:cs="Times New Roman"/>
          <w:sz w:val="24"/>
        </w:rPr>
        <w:lastRenderedPageBreak/>
        <w:t xml:space="preserve">expressed in one sample, that gene will make up a large proportion of the sequenced library, causing remaining genes in that sample to appear to be downregulated </w:t>
      </w:r>
      <w:r w:rsidR="00913E7B">
        <w:rPr>
          <w:rFonts w:ascii="Times New Roman" w:hAnsi="Times New Roman" w:cs="Times New Roman"/>
          <w:sz w:val="24"/>
        </w:rPr>
        <w:fldChar w:fldCharType="begin"/>
      </w:r>
      <w:r w:rsidR="008C5723">
        <w:rPr>
          <w:rFonts w:ascii="Times New Roman" w:hAnsi="Times New Roman" w:cs="Times New Roman"/>
          <w:sz w:val="24"/>
        </w:rPr>
        <w:instrText xml:space="preserve"> ADDIN EN.CITE &lt;EndNote&gt;&lt;Cite&gt;&lt;Author&gt;Robinson&lt;/Author&gt;&lt;Year&gt;2010&lt;/Year&gt;&lt;RecNum&gt;97&lt;/RecNum&gt;&lt;DisplayText&gt;(Robinson and Oshlack, 2010)&lt;/DisplayText&gt;&lt;record&gt;&lt;rec-number&gt;97&lt;/rec-number&gt;&lt;foreign-keys&gt;&lt;key app="EN" db-id="5vwv0eszpxav22e2w0r5r0xq0wevxw5pwt0r" timestamp="1544703558"&gt;97&lt;/key&gt;&lt;/foreign-keys&gt;&lt;ref-type name="Journal Article"&gt;17&lt;/ref-type&gt;&lt;contributors&gt;&lt;authors&gt;&lt;author&gt;Robinson, Mark D&lt;/author&gt;&lt;author&gt;Oshlack, Alicia &lt;/author&gt;&lt;/authors&gt;&lt;/contributors&gt;&lt;titles&gt;&lt;title&gt;A scaling normalization method for differential expression analysis of RNA-seq data&lt;/title&gt;&lt;secondary-title&gt;Genome biology&lt;/secondary-title&gt;&lt;/titles&gt;&lt;periodical&gt;&lt;full-title&gt;Genome Biology&lt;/full-title&gt;&lt;/periodical&gt;&lt;pages&gt;R25&lt;/pages&gt;&lt;volume&gt;11&lt;/volume&gt;&lt;number&gt;3&lt;/number&gt;&lt;dates&gt;&lt;year&gt;2010&lt;/year&gt;&lt;/dates&gt;&lt;isbn&gt;1474-760X&lt;/isbn&gt;&lt;urls&gt;&lt;/urls&gt;&lt;/record&gt;&lt;/Cite&gt;&lt;/EndNote&gt;</w:instrText>
      </w:r>
      <w:r w:rsidR="00913E7B">
        <w:rPr>
          <w:rFonts w:ascii="Times New Roman" w:hAnsi="Times New Roman" w:cs="Times New Roman"/>
          <w:sz w:val="24"/>
        </w:rPr>
        <w:fldChar w:fldCharType="separate"/>
      </w:r>
      <w:r w:rsidR="00D04D1C">
        <w:rPr>
          <w:rFonts w:ascii="Times New Roman" w:hAnsi="Times New Roman" w:cs="Times New Roman"/>
          <w:noProof/>
          <w:sz w:val="24"/>
        </w:rPr>
        <w:t>(Robinson and Oshlack, 2010)</w:t>
      </w:r>
      <w:r w:rsidR="00913E7B">
        <w:rPr>
          <w:rFonts w:ascii="Times New Roman" w:hAnsi="Times New Roman" w:cs="Times New Roman"/>
          <w:sz w:val="24"/>
        </w:rPr>
        <w:fldChar w:fldCharType="end"/>
      </w:r>
      <w:r>
        <w:rPr>
          <w:rFonts w:ascii="Times New Roman" w:hAnsi="Times New Roman" w:cs="Times New Roman"/>
          <w:sz w:val="24"/>
        </w:rPr>
        <w:t xml:space="preserve">. The libraries for each sample therefore need to be scaled to account for RNA composition bias caused by highly expressed genes in certain samples. Assuming that most genes in a sample will not be differentially expressed, scaling factors are calculated using a trimmed mean of M-values (TMM) between each pair of samples, which minimizes fold changes for the majority of genes between samples </w:t>
      </w:r>
      <w:r w:rsidR="00913E7B">
        <w:rPr>
          <w:rFonts w:ascii="Times New Roman" w:hAnsi="Times New Roman" w:cs="Times New Roman"/>
          <w:sz w:val="24"/>
        </w:rPr>
        <w:fldChar w:fldCharType="begin"/>
      </w:r>
      <w:r w:rsidR="008C5723">
        <w:rPr>
          <w:rFonts w:ascii="Times New Roman" w:hAnsi="Times New Roman" w:cs="Times New Roman"/>
          <w:sz w:val="24"/>
        </w:rPr>
        <w:instrText xml:space="preserve"> ADDIN EN.CITE &lt;EndNote&gt;&lt;Cite&gt;&lt;Author&gt;Robinson&lt;/Author&gt;&lt;Year&gt;2010&lt;/Year&gt;&lt;RecNum&gt;97&lt;/RecNum&gt;&lt;DisplayText&gt;(Robinson and Oshlack, 2010)&lt;/DisplayText&gt;&lt;record&gt;&lt;rec-number&gt;97&lt;/rec-number&gt;&lt;foreign-keys&gt;&lt;key app="EN" db-id="5vwv0eszpxav22e2w0r5r0xq0wevxw5pwt0r" timestamp="1544703558"&gt;97&lt;/key&gt;&lt;/foreign-keys&gt;&lt;ref-type name="Journal Article"&gt;17&lt;/ref-type&gt;&lt;contributors&gt;&lt;authors&gt;&lt;author&gt;Robinson, Mark D&lt;/author&gt;&lt;author&gt;Oshlack, Alicia &lt;/author&gt;&lt;/authors&gt;&lt;/contributors&gt;&lt;titles&gt;&lt;title&gt;A scaling normalization method for differential expression analysis of RNA-seq data&lt;/title&gt;&lt;secondary-title&gt;Genome biology&lt;/secondary-title&gt;&lt;/titles&gt;&lt;periodical&gt;&lt;full-title&gt;Genome Biology&lt;/full-title&gt;&lt;/periodical&gt;&lt;pages&gt;R25&lt;/pages&gt;&lt;volume&gt;11&lt;/volume&gt;&lt;number&gt;3&lt;/number&gt;&lt;dates&gt;&lt;year&gt;2010&lt;/year&gt;&lt;/dates&gt;&lt;isbn&gt;1474-760X&lt;/isbn&gt;&lt;urls&gt;&lt;/urls&gt;&lt;/record&gt;&lt;/Cite&gt;&lt;/EndNote&gt;</w:instrText>
      </w:r>
      <w:r w:rsidR="00913E7B">
        <w:rPr>
          <w:rFonts w:ascii="Times New Roman" w:hAnsi="Times New Roman" w:cs="Times New Roman"/>
          <w:sz w:val="24"/>
        </w:rPr>
        <w:fldChar w:fldCharType="separate"/>
      </w:r>
      <w:r w:rsidR="00D04D1C">
        <w:rPr>
          <w:rFonts w:ascii="Times New Roman" w:hAnsi="Times New Roman" w:cs="Times New Roman"/>
          <w:noProof/>
          <w:sz w:val="24"/>
        </w:rPr>
        <w:t>(Robinson and Oshlack, 2010)</w:t>
      </w:r>
      <w:r w:rsidR="00913E7B">
        <w:rPr>
          <w:rFonts w:ascii="Times New Roman" w:hAnsi="Times New Roman" w:cs="Times New Roman"/>
          <w:sz w:val="24"/>
        </w:rPr>
        <w:fldChar w:fldCharType="end"/>
      </w:r>
      <w:r>
        <w:rPr>
          <w:rFonts w:ascii="Times New Roman" w:hAnsi="Times New Roman" w:cs="Times New Roman"/>
          <w:sz w:val="24"/>
        </w:rPr>
        <w:t>. The effective library sizes are calculated by multiplying the scale factors corresponding to each sample to the original library sizes. The common, trended, and tagwise NB dispersion estimates were then calculated to account for biological and technical variation between samples. This is visualized in a scatterplot of the biological coefficient of variation (BCV) compared to average gene abundance</w:t>
      </w:r>
      <w:r w:rsidR="00C27DA2">
        <w:rPr>
          <w:rFonts w:ascii="Times New Roman" w:hAnsi="Times New Roman" w:cs="Times New Roman"/>
          <w:sz w:val="24"/>
        </w:rPr>
        <w:t>.</w:t>
      </w:r>
    </w:p>
    <w:p w14:paraId="502C360C" w14:textId="763B4ABD"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 xml:space="preserve">DE was tested using a quasi-likelihood (QL) F-test. The QL F-test </w:t>
      </w:r>
      <w:r w:rsidR="00913E7B">
        <w:rPr>
          <w:rFonts w:ascii="Times New Roman" w:hAnsi="Times New Roman" w:cs="Times New Roman"/>
          <w:sz w:val="24"/>
        </w:rPr>
        <w:fldChar w:fldCharType="begin"/>
      </w:r>
      <w:r w:rsidR="008C5723">
        <w:rPr>
          <w:rFonts w:ascii="Times New Roman" w:hAnsi="Times New Roman" w:cs="Times New Roman"/>
          <w:sz w:val="24"/>
        </w:rPr>
        <w:instrText xml:space="preserve"> ADDIN EN.CITE &lt;EndNote&gt;&lt;Cite&gt;&lt;Author&gt;Wedderburn&lt;/Author&gt;&lt;Year&gt;1974&lt;/Year&gt;&lt;RecNum&gt;98&lt;/RecNum&gt;&lt;DisplayText&gt;(Wedderburn, 1974)&lt;/DisplayText&gt;&lt;record&gt;&lt;rec-number&gt;98&lt;/rec-number&gt;&lt;foreign-keys&gt;&lt;key app="EN" db-id="5vwv0eszpxav22e2w0r5r0xq0wevxw5pwt0r" timestamp="1544703616"&gt;98&lt;/key&gt;&lt;/foreign-keys&gt;&lt;ref-type name="Journal Article"&gt;17&lt;/ref-type&gt;&lt;contributors&gt;&lt;authors&gt;&lt;author&gt;Wedderburn, Robert WM &lt;/author&gt;&lt;/authors&gt;&lt;/contributors&gt;&lt;titles&gt;&lt;title&gt;Quasi-likelihood functions, generalized linear models, and the Gauss—Newton method&lt;/title&gt;&lt;secondary-title&gt;Biometrika&lt;/secondary-title&gt;&lt;/titles&gt;&lt;periodical&gt;&lt;full-title&gt;Biometrika&lt;/full-title&gt;&lt;/periodical&gt;&lt;pages&gt;439-447&lt;/pages&gt;&lt;volume&gt;61&lt;/volume&gt;&lt;number&gt;3&lt;/number&gt;&lt;dates&gt;&lt;year&gt;1974&lt;/year&gt;&lt;/dates&gt;&lt;isbn&gt;1464-3510&lt;/isbn&gt;&lt;urls&gt;&lt;/urls&gt;&lt;/record&gt;&lt;/Cite&gt;&lt;/EndNote&gt;</w:instrText>
      </w:r>
      <w:r w:rsidR="00913E7B">
        <w:rPr>
          <w:rFonts w:ascii="Times New Roman" w:hAnsi="Times New Roman" w:cs="Times New Roman"/>
          <w:sz w:val="24"/>
        </w:rPr>
        <w:fldChar w:fldCharType="separate"/>
      </w:r>
      <w:r w:rsidR="004C3F88">
        <w:rPr>
          <w:rFonts w:ascii="Times New Roman" w:hAnsi="Times New Roman" w:cs="Times New Roman"/>
          <w:noProof/>
          <w:sz w:val="24"/>
        </w:rPr>
        <w:t>(Wedderburn, 1974)</w:t>
      </w:r>
      <w:r w:rsidR="00913E7B">
        <w:rPr>
          <w:rFonts w:ascii="Times New Roman" w:hAnsi="Times New Roman" w:cs="Times New Roman"/>
          <w:sz w:val="24"/>
        </w:rPr>
        <w:fldChar w:fldCharType="end"/>
      </w:r>
      <w:r w:rsidR="00AE5DBD">
        <w:rPr>
          <w:rFonts w:ascii="Times New Roman" w:hAnsi="Times New Roman" w:cs="Times New Roman"/>
          <w:sz w:val="24"/>
        </w:rPr>
        <w:t xml:space="preserve"> </w:t>
      </w:r>
      <w:r>
        <w:rPr>
          <w:rFonts w:ascii="Times New Roman" w:hAnsi="Times New Roman" w:cs="Times New Roman"/>
          <w:sz w:val="24"/>
        </w:rPr>
        <w:t>was chosen instead of the likelihood ratio test as it provides a more robust error rate control when replicate number is low compared to the likelihood ratio test. To test for DE genes, pairwise contrasts were made between MCF7, MDA-MB-231 and MCF10A cell line expression data. The null hypothesis is defined as a difference of zero in gene expression value between cell lines being compared. DE genes significantly differ from the null hypothesis according to the QL F-test with a p-value of less than 0.05. To account for multiple comparisons and control the rate of false positives detected, the Benjamini-Hochberg method is applied to the p-values to calculate the false discovery rate (FDR)</w:t>
      </w:r>
      <w:r w:rsidR="00122486">
        <w:rPr>
          <w:rFonts w:ascii="Times New Roman" w:hAnsi="Times New Roman" w:cs="Times New Roman"/>
          <w:sz w:val="24"/>
        </w:rPr>
        <w:t xml:space="preserve"> </w:t>
      </w:r>
      <w:r w:rsidR="00122486">
        <w:rPr>
          <w:rFonts w:ascii="Times New Roman" w:hAnsi="Times New Roman" w:cs="Times New Roman"/>
          <w:sz w:val="24"/>
        </w:rPr>
        <w:fldChar w:fldCharType="begin"/>
      </w:r>
      <w:r w:rsidR="006448C2">
        <w:rPr>
          <w:rFonts w:ascii="Times New Roman" w:hAnsi="Times New Roman" w:cs="Times New Roman"/>
          <w:sz w:val="24"/>
        </w:rPr>
        <w:instrText xml:space="preserve"> ADDIN EN.CITE &lt;EndNote&gt;&lt;Cite&gt;&lt;Author&gt;Benjamini&lt;/Author&gt;&lt;Year&gt;1995&lt;/Year&gt;&lt;RecNum&gt;99&lt;/RecNum&gt;&lt;DisplayText&gt;(Benjamini and Hochberg, 1995)&lt;/DisplayText&gt;&lt;record&gt;&lt;rec-number&gt;99&lt;/rec-number&gt;&lt;foreign-keys&gt;&lt;key app="EN" db-id="5vwv0eszpxav22e2w0r5r0xq0wevxw5pwt0r" timestamp="1544704298"&gt;99&lt;/key&gt;&lt;/foreign-keys&gt;&lt;ref-type name="Journal Article"&gt;17&lt;/ref-type&gt;&lt;contributors&gt;&lt;authors&gt;&lt;author&gt;Benjamini, Yoav&lt;/author&gt;&lt;author&gt;Hochberg, Yosef &lt;/author&gt;&lt;/authors&gt;&lt;/contributors&gt;&lt;titles&gt;&lt;title&gt;Controlling the false discovery rate: a practical and powerful approach to multiple testing&lt;/title&gt;&lt;secondary-title&gt;Journal of the royal statistical society. Series B&lt;/secondary-title&gt;&lt;/titles&gt;&lt;periodical&gt;&lt;full-title&gt;Journal of the royal statistical society. Series B&lt;/full-title&gt;&lt;/periodical&gt;&lt;pages&gt;289-300&lt;/pages&gt;&lt;dates&gt;&lt;year&gt;1995&lt;/year&gt;&lt;/dates&gt;&lt;isbn&gt;0035-9246&lt;/isbn&gt;&lt;urls&gt;&lt;/urls&gt;&lt;/record&gt;&lt;/Cite&gt;&lt;/EndNote&gt;</w:instrText>
      </w:r>
      <w:r w:rsidR="00122486">
        <w:rPr>
          <w:rFonts w:ascii="Times New Roman" w:hAnsi="Times New Roman" w:cs="Times New Roman"/>
          <w:sz w:val="24"/>
        </w:rPr>
        <w:fldChar w:fldCharType="separate"/>
      </w:r>
      <w:r w:rsidR="00D04D1C">
        <w:rPr>
          <w:rFonts w:ascii="Times New Roman" w:hAnsi="Times New Roman" w:cs="Times New Roman"/>
          <w:noProof/>
          <w:sz w:val="24"/>
        </w:rPr>
        <w:t>(Benjamini and Hochberg, 1995)</w:t>
      </w:r>
      <w:r w:rsidR="00122486">
        <w:rPr>
          <w:rFonts w:ascii="Times New Roman" w:hAnsi="Times New Roman" w:cs="Times New Roman"/>
          <w:sz w:val="24"/>
        </w:rPr>
        <w:fldChar w:fldCharType="end"/>
      </w:r>
      <w:r>
        <w:rPr>
          <w:rFonts w:ascii="Times New Roman" w:hAnsi="Times New Roman" w:cs="Times New Roman"/>
          <w:sz w:val="24"/>
        </w:rPr>
        <w:t>. Genes with an FDR greater than 5% were not considered significant. DE genes were reporte</w:t>
      </w:r>
      <w:r w:rsidR="009F4E87">
        <w:rPr>
          <w:rFonts w:ascii="Times New Roman" w:hAnsi="Times New Roman" w:cs="Times New Roman"/>
          <w:sz w:val="24"/>
        </w:rPr>
        <w:t>d with a logFC</w:t>
      </w:r>
      <w:r>
        <w:rPr>
          <w:rFonts w:ascii="Times New Roman" w:hAnsi="Times New Roman" w:cs="Times New Roman"/>
          <w:sz w:val="24"/>
        </w:rPr>
        <w:t xml:space="preserve"> value, which represents how different the expression of the gene is between the cell</w:t>
      </w:r>
      <w:r w:rsidR="00E2732B">
        <w:rPr>
          <w:rFonts w:ascii="Times New Roman" w:hAnsi="Times New Roman" w:cs="Times New Roman"/>
          <w:sz w:val="24"/>
        </w:rPr>
        <w:t xml:space="preserve"> </w:t>
      </w:r>
      <w:r>
        <w:rPr>
          <w:rFonts w:ascii="Times New Roman" w:hAnsi="Times New Roman" w:cs="Times New Roman"/>
          <w:sz w:val="24"/>
        </w:rPr>
        <w:t>lines compared. Positive logFC values indicate that a gene is overexpressed in one cell line compared to the other, and negative values indicate that the gene is underexpressed. The glmTreat statistical test in edgeR was used to set a logFC threshold of 1, which discards DE genes with logFC that is below 1 and above -1. This method was used instead of manually selecting genes with logFC above 1 and below -1 because it makes use of an exact test to test the logFC threshold, which does not favour highly variable genes with low expression and preserves the FDR. Significantly DE genes for each comparison which conformed to the imposed criteria were written to files and used for further analysis.</w:t>
      </w:r>
    </w:p>
    <w:p w14:paraId="5BAF3443" w14:textId="77777777" w:rsidR="00287E3C" w:rsidRDefault="00287E3C" w:rsidP="005D303C">
      <w:pPr>
        <w:spacing w:line="360" w:lineRule="auto"/>
        <w:jc w:val="both"/>
        <w:rPr>
          <w:rFonts w:ascii="Times New Roman" w:hAnsi="Times New Roman" w:cs="Times New Roman"/>
          <w:sz w:val="24"/>
        </w:rPr>
      </w:pPr>
    </w:p>
    <w:p w14:paraId="1BE06717" w14:textId="709EC859" w:rsidR="007E0B94" w:rsidRDefault="00633323" w:rsidP="00633323">
      <w:pPr>
        <w:pStyle w:val="Heading2"/>
        <w:ind w:left="357" w:hanging="357"/>
      </w:pPr>
      <w:bookmarkStart w:id="37" w:name="_Toc536697125"/>
      <w:r>
        <w:lastRenderedPageBreak/>
        <w:t xml:space="preserve">2.4 </w:t>
      </w:r>
      <w:r w:rsidR="007E0B94" w:rsidRPr="00567A4D">
        <w:t>Promoter Sequence Acquisition</w:t>
      </w:r>
      <w:bookmarkEnd w:id="37"/>
    </w:p>
    <w:p w14:paraId="0ADF928F" w14:textId="6E481F44"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The gene promoter sequences for the DE genes were obtained from the Eukaryotic Promoter Database (EPD)</w:t>
      </w:r>
      <w:r w:rsidR="00123116" w:rsidRPr="00123116">
        <w:rPr>
          <w:rFonts w:ascii="Times New Roman" w:hAnsi="Times New Roman" w:cs="Times New Roman"/>
          <w:sz w:val="24"/>
        </w:rPr>
        <w:t xml:space="preserve"> </w:t>
      </w:r>
      <w:r w:rsidR="00123116">
        <w:rPr>
          <w:rFonts w:ascii="Times New Roman" w:hAnsi="Times New Roman" w:cs="Times New Roman"/>
          <w:sz w:val="24"/>
        </w:rPr>
        <w:t>(</w:t>
      </w:r>
      <w:r w:rsidR="00123116" w:rsidRPr="00123116">
        <w:rPr>
          <w:rFonts w:ascii="Times New Roman" w:hAnsi="Times New Roman" w:cs="Times New Roman"/>
          <w:sz w:val="24"/>
        </w:rPr>
        <w:t>https://epd.vital-it.ch/index.php</w:t>
      </w:r>
      <w:r w:rsidR="00123116">
        <w:rPr>
          <w:rFonts w:ascii="Times New Roman" w:hAnsi="Times New Roman" w:cs="Times New Roman"/>
          <w:sz w:val="24"/>
        </w:rPr>
        <w:t>)</w:t>
      </w:r>
      <w:r>
        <w:rPr>
          <w:rFonts w:ascii="Times New Roman" w:hAnsi="Times New Roman" w:cs="Times New Roman"/>
          <w:sz w:val="24"/>
        </w:rPr>
        <w:t>. EPD</w:t>
      </w:r>
      <w:r w:rsidR="00AE5DBD">
        <w:rPr>
          <w:rFonts w:ascii="Times New Roman" w:hAnsi="Times New Roman" w:cs="Times New Roman"/>
          <w:sz w:val="24"/>
        </w:rPr>
        <w:t xml:space="preserve"> </w:t>
      </w:r>
      <w:r>
        <w:rPr>
          <w:rFonts w:ascii="Times New Roman" w:hAnsi="Times New Roman" w:cs="Times New Roman"/>
          <w:sz w:val="24"/>
        </w:rPr>
        <w:t xml:space="preserve">is a database of experimentally validated promoter sequences for a variety of eukaryotic species. The EPDnew database was selected, as it contains combines promoters from published articles with those validated through high-throughput experiments, such as CAGE and Oligocapping </w:t>
      </w:r>
      <w:r w:rsidR="00122486">
        <w:rPr>
          <w:rFonts w:ascii="Times New Roman" w:hAnsi="Times New Roman" w:cs="Times New Roman"/>
          <w:sz w:val="24"/>
        </w:rPr>
        <w:fldChar w:fldCharType="begin"/>
      </w:r>
      <w:r w:rsidR="00151607">
        <w:rPr>
          <w:rFonts w:ascii="Times New Roman" w:hAnsi="Times New Roman" w:cs="Times New Roman"/>
          <w:sz w:val="24"/>
        </w:rPr>
        <w:instrText xml:space="preserve"> ADDIN EN.CITE &lt;EndNote&gt;&lt;Cite&gt;&lt;Author&gt;Dreos&lt;/Author&gt;&lt;Year&gt;2016&lt;/Year&gt;&lt;RecNum&gt;100&lt;/RecNum&gt;&lt;DisplayText&gt;(Dreos et al., 2016)&lt;/DisplayText&gt;&lt;record&gt;&lt;rec-number&gt;100&lt;/rec-number&gt;&lt;foreign-keys&gt;&lt;key app="EN" db-id="5vwv0eszpxav22e2w0r5r0xq0wevxw5pwt0r" timestamp="1544704338"&gt;100&lt;/key&gt;&lt;/foreign-keys&gt;&lt;ref-type name="Journal Article"&gt;17&lt;/ref-type&gt;&lt;contributors&gt;&lt;authors&gt;&lt;author&gt;Dreos, René&lt;/author&gt;&lt;author&gt;Ambrosini, Giovanna&lt;/author&gt;&lt;author&gt;Groux, Romain&lt;/author&gt;&lt;author&gt;Cavin Périer, Rouaïda&lt;/author&gt;&lt;author&gt;Bucher, Philipp&lt;/author&gt;&lt;/authors&gt;&lt;/contributors&gt;&lt;titles&gt;&lt;title&gt;The eukaryotic promoter database in its 30th year: focus on non-vertebrate organisms&lt;/title&gt;&lt;secondary-title&gt;Nucleic acids research&lt;/secondary-title&gt;&lt;/titles&gt;&lt;periodical&gt;&lt;full-title&gt;Nucleic acids research&lt;/full-title&gt;&lt;/periodical&gt;&lt;pages&gt;D51-D55&lt;/pages&gt;&lt;volume&gt;45&lt;/volume&gt;&lt;number&gt;D1&lt;/number&gt;&lt;dates&gt;&lt;year&gt;2016&lt;/year&gt;&lt;/dates&gt;&lt;isbn&gt;0305-1048&lt;/isbn&gt;&lt;urls&gt;&lt;/urls&gt;&lt;/record&gt;&lt;/Cite&gt;&lt;Cite&gt;&lt;Author&gt;Dreos&lt;/Author&gt;&lt;Year&gt;2016&lt;/Year&gt;&lt;RecNum&gt;100&lt;/RecNum&gt;&lt;record&gt;&lt;rec-number&gt;100&lt;/rec-number&gt;&lt;foreign-keys&gt;&lt;key app="EN" db-id="5vwv0eszpxav22e2w0r5r0xq0wevxw5pwt0r" timestamp="1544704338"&gt;100&lt;/key&gt;&lt;/foreign-keys&gt;&lt;ref-type name="Journal Article"&gt;17&lt;/ref-type&gt;&lt;contributors&gt;&lt;authors&gt;&lt;author&gt;Dreos, René&lt;/author&gt;&lt;author&gt;Ambrosini, Giovanna&lt;/author&gt;&lt;author&gt;Groux, Romain&lt;/author&gt;&lt;author&gt;Cavin Périer, Rouaïda&lt;/author&gt;&lt;author&gt;Bucher, Philipp&lt;/author&gt;&lt;/authors&gt;&lt;/contributors&gt;&lt;titles&gt;&lt;title&gt;The eukaryotic promoter database in its 30th year: focus on non-vertebrate organisms&lt;/title&gt;&lt;secondary-title&gt;Nucleic acids research&lt;/secondary-title&gt;&lt;/titles&gt;&lt;periodical&gt;&lt;full-title&gt;Nucleic acids research&lt;/full-title&gt;&lt;/periodical&gt;&lt;pages&gt;D51-D55&lt;/pages&gt;&lt;volume&gt;45&lt;/volume&gt;&lt;number&gt;D1&lt;/number&gt;&lt;dates&gt;&lt;year&gt;2016&lt;/year&gt;&lt;/dates&gt;&lt;isbn&gt;0305-1048&lt;/isbn&gt;&lt;urls&gt;&lt;/urls&gt;&lt;/record&gt;&lt;/Cite&gt;&lt;/EndNote&gt;</w:instrText>
      </w:r>
      <w:r w:rsidR="00122486">
        <w:rPr>
          <w:rFonts w:ascii="Times New Roman" w:hAnsi="Times New Roman" w:cs="Times New Roman"/>
          <w:sz w:val="24"/>
        </w:rPr>
        <w:fldChar w:fldCharType="separate"/>
      </w:r>
      <w:r w:rsidR="00151607">
        <w:rPr>
          <w:rFonts w:ascii="Times New Roman" w:hAnsi="Times New Roman" w:cs="Times New Roman"/>
          <w:noProof/>
          <w:sz w:val="24"/>
        </w:rPr>
        <w:t>(Dreos et al., 2016)</w:t>
      </w:r>
      <w:r w:rsidR="00122486">
        <w:rPr>
          <w:rFonts w:ascii="Times New Roman" w:hAnsi="Times New Roman" w:cs="Times New Roman"/>
          <w:sz w:val="24"/>
        </w:rPr>
        <w:fldChar w:fldCharType="end"/>
      </w:r>
      <w:r>
        <w:rPr>
          <w:rFonts w:ascii="Times New Roman" w:hAnsi="Times New Roman" w:cs="Times New Roman"/>
          <w:sz w:val="24"/>
        </w:rPr>
        <w:t xml:space="preserve">. The data is passed through an EPD analysis pipeline, which assesses the quality of the data and assembles it into a preliminary </w:t>
      </w:r>
      <w:r w:rsidR="00F3570E">
        <w:rPr>
          <w:rFonts w:ascii="Times New Roman" w:hAnsi="Times New Roman" w:cs="Times New Roman"/>
          <w:sz w:val="24"/>
        </w:rPr>
        <w:t>TSS</w:t>
      </w:r>
      <w:r>
        <w:rPr>
          <w:rFonts w:ascii="Times New Roman" w:hAnsi="Times New Roman" w:cs="Times New Roman"/>
          <w:sz w:val="24"/>
        </w:rPr>
        <w:t xml:space="preserve"> collection. Quality evaluation of the TSS collections are performed automatically using motif enrichment tests. Randomly selected promoters are then manually evaluated before the final TSS collection is released to the public.  </w:t>
      </w:r>
    </w:p>
    <w:p w14:paraId="3E062A14" w14:textId="4A145472" w:rsidR="007E0B94" w:rsidRPr="00AB01E2"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The significantly DE genes were separated into lists of upregulated and downregulated genes for each pairwise comparison. These lists were used to query the EPDnew database using the EPD selection tool. Only the most representative TSS was chosen if multiple were available for the query genes. The sequ</w:t>
      </w:r>
      <w:r w:rsidR="009F4E87">
        <w:rPr>
          <w:rFonts w:ascii="Times New Roman" w:hAnsi="Times New Roman" w:cs="Times New Roman"/>
          <w:sz w:val="24"/>
        </w:rPr>
        <w:t>ences starting 1000 bp</w:t>
      </w:r>
      <w:r>
        <w:rPr>
          <w:rFonts w:ascii="Times New Roman" w:hAnsi="Times New Roman" w:cs="Times New Roman"/>
          <w:sz w:val="24"/>
        </w:rPr>
        <w:t xml:space="preserve"> upstream and ending 200 bp downstream of the TSS for each gene</w:t>
      </w:r>
      <w:r w:rsidR="00123116">
        <w:rPr>
          <w:rFonts w:ascii="Times New Roman" w:hAnsi="Times New Roman" w:cs="Times New Roman"/>
          <w:sz w:val="24"/>
        </w:rPr>
        <w:t>,</w:t>
      </w:r>
      <w:r>
        <w:rPr>
          <w:rFonts w:ascii="Times New Roman" w:hAnsi="Times New Roman" w:cs="Times New Roman"/>
          <w:sz w:val="24"/>
        </w:rPr>
        <w:t xml:space="preserve"> </w:t>
      </w:r>
      <w:r w:rsidR="00123116">
        <w:rPr>
          <w:rFonts w:ascii="Times New Roman" w:hAnsi="Times New Roman" w:cs="Times New Roman"/>
          <w:sz w:val="24"/>
        </w:rPr>
        <w:t xml:space="preserve">using </w:t>
      </w:r>
      <w:r>
        <w:rPr>
          <w:rFonts w:ascii="Times New Roman" w:hAnsi="Times New Roman" w:cs="Times New Roman"/>
          <w:sz w:val="24"/>
        </w:rPr>
        <w:t>the GRCh38 genome assembly</w:t>
      </w:r>
      <w:r w:rsidR="00123116">
        <w:rPr>
          <w:rFonts w:ascii="Times New Roman" w:hAnsi="Times New Roman" w:cs="Times New Roman"/>
          <w:sz w:val="24"/>
        </w:rPr>
        <w:t>,</w:t>
      </w:r>
      <w:r>
        <w:rPr>
          <w:rFonts w:ascii="Times New Roman" w:hAnsi="Times New Roman" w:cs="Times New Roman"/>
          <w:sz w:val="24"/>
        </w:rPr>
        <w:t xml:space="preserve"> were extracted in FASTA format for each set of DE genes. These sequences were used to represent the promoter region of each gene for further analysis.</w:t>
      </w:r>
      <w:r w:rsidR="00123116">
        <w:rPr>
          <w:rFonts w:ascii="Times New Roman" w:hAnsi="Times New Roman" w:cs="Times New Roman"/>
          <w:sz w:val="24"/>
        </w:rPr>
        <w:t xml:space="preserve"> The region 1000 bp upstream and 200 bp downstream of the TSS was used, as this is generally accepted as the promoter region in which most TFs bind. One study shows that 86% of TFBSs occur within this region of the promoter </w:t>
      </w:r>
      <w:r w:rsidR="00122486">
        <w:rPr>
          <w:rFonts w:ascii="Times New Roman" w:hAnsi="Times New Roman" w:cs="Times New Roman"/>
          <w:sz w:val="24"/>
        </w:rPr>
        <w:fldChar w:fldCharType="begin"/>
      </w:r>
      <w:r w:rsidR="008C5723">
        <w:rPr>
          <w:rFonts w:ascii="Times New Roman" w:hAnsi="Times New Roman" w:cs="Times New Roman"/>
          <w:sz w:val="24"/>
        </w:rPr>
        <w:instrText xml:space="preserve"> ADDIN EN.CITE &lt;EndNote&gt;&lt;Cite&gt;&lt;Author&gt;Yu&lt;/Author&gt;&lt;Year&gt;2016&lt;/Year&gt;&lt;RecNum&gt;101&lt;/RecNum&gt;&lt;DisplayText&gt;(Yu et al., 2016)&lt;/DisplayText&gt;&lt;record&gt;&lt;rec-number&gt;101&lt;/rec-number&gt;&lt;foreign-keys&gt;&lt;key app="EN" db-id="5vwv0eszpxav22e2w0r5r0xq0wevxw5pwt0r" timestamp="1544704442"&gt;101&lt;/key&gt;&lt;/foreign-keys&gt;&lt;ref-type name="Journal Article"&gt;17&lt;/ref-type&gt;&lt;contributors&gt;&lt;authors&gt;&lt;author&gt;Yu, Chun-Ping&lt;/author&gt;&lt;author&gt;Lin, Jinn-Jy&lt;/author&gt;&lt;author&gt;Li, Wen-Hsiung &lt;/author&gt;&lt;/authors&gt;&lt;/contributors&gt;&lt;titles&gt;&lt;title&gt;Positional distribution of transcription factor binding sites in Arabidopsis thaliana&lt;/title&gt;&lt;secondary-title&gt;Scientific reports&lt;/secondary-title&gt;&lt;/titles&gt;&lt;periodical&gt;&lt;full-title&gt;Scientific reports&lt;/full-title&gt;&lt;/periodical&gt;&lt;pages&gt;25164&lt;/pages&gt;&lt;volume&gt;6&lt;/volume&gt;&lt;dates&gt;&lt;year&gt;2016&lt;/year&gt;&lt;/dates&gt;&lt;isbn&gt;2045-2322&lt;/isbn&gt;&lt;urls&gt;&lt;/urls&gt;&lt;/record&gt;&lt;/Cite&gt;&lt;/EndNote&gt;</w:instrText>
      </w:r>
      <w:r w:rsidR="00122486">
        <w:rPr>
          <w:rFonts w:ascii="Times New Roman" w:hAnsi="Times New Roman" w:cs="Times New Roman"/>
          <w:sz w:val="24"/>
        </w:rPr>
        <w:fldChar w:fldCharType="separate"/>
      </w:r>
      <w:r w:rsidR="00D04D1C">
        <w:rPr>
          <w:rFonts w:ascii="Times New Roman" w:hAnsi="Times New Roman" w:cs="Times New Roman"/>
          <w:noProof/>
          <w:sz w:val="24"/>
        </w:rPr>
        <w:t>(Yu et al., 2016)</w:t>
      </w:r>
      <w:r w:rsidR="00122486">
        <w:rPr>
          <w:rFonts w:ascii="Times New Roman" w:hAnsi="Times New Roman" w:cs="Times New Roman"/>
          <w:sz w:val="24"/>
        </w:rPr>
        <w:fldChar w:fldCharType="end"/>
      </w:r>
      <w:r w:rsidR="00123116">
        <w:rPr>
          <w:rFonts w:ascii="Times New Roman" w:hAnsi="Times New Roman" w:cs="Times New Roman"/>
          <w:sz w:val="24"/>
        </w:rPr>
        <w:t>.</w:t>
      </w:r>
    </w:p>
    <w:p w14:paraId="0D89089A" w14:textId="6AF1946A" w:rsidR="007E0B94" w:rsidRDefault="00633323" w:rsidP="00633323">
      <w:pPr>
        <w:pStyle w:val="Heading2"/>
      </w:pPr>
      <w:bookmarkStart w:id="38" w:name="_Toc536697126"/>
      <w:r>
        <w:t xml:space="preserve">2.5 </w:t>
      </w:r>
      <w:r w:rsidR="007E0B94" w:rsidRPr="00567A4D">
        <w:t>ERE Prediction</w:t>
      </w:r>
      <w:bookmarkEnd w:id="38"/>
    </w:p>
    <w:p w14:paraId="5467A6AD" w14:textId="52E65DC1" w:rsidR="00633323" w:rsidRPr="00CF43B8"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 xml:space="preserve">To predict the presence of </w:t>
      </w:r>
      <w:r w:rsidR="009F4E87">
        <w:rPr>
          <w:rFonts w:ascii="Times New Roman" w:hAnsi="Times New Roman" w:cs="Times New Roman"/>
          <w:sz w:val="24"/>
        </w:rPr>
        <w:t>EREs</w:t>
      </w:r>
      <w:r>
        <w:rPr>
          <w:rFonts w:ascii="Times New Roman" w:hAnsi="Times New Roman" w:cs="Times New Roman"/>
          <w:sz w:val="24"/>
        </w:rPr>
        <w:t xml:space="preserve"> in the promoter regions of DE genes, the Dragon ERE Finder version 2 program was used </w:t>
      </w:r>
      <w:r w:rsidR="007C15E4">
        <w:rPr>
          <w:rFonts w:ascii="Times New Roman" w:hAnsi="Times New Roman" w:cs="Times New Roman"/>
          <w:sz w:val="24"/>
        </w:rPr>
        <w:fldChar w:fldCharType="begin"/>
      </w:r>
      <w:r w:rsidR="004C3F88">
        <w:rPr>
          <w:rFonts w:ascii="Times New Roman" w:hAnsi="Times New Roman" w:cs="Times New Roman"/>
          <w:sz w:val="24"/>
        </w:rPr>
        <w:instrText xml:space="preserve"> ADDIN EN.CITE &lt;EndNote&gt;&lt;Cite&gt;&lt;Author&gt;Bajic&lt;/Author&gt;&lt;Year&gt;2003&lt;/Year&gt;&lt;RecNum&gt;102&lt;/RecNum&gt;&lt;DisplayText&gt;(Bajic et al., 2003)&lt;/DisplayText&gt;&lt;record&gt;&lt;rec-number&gt;102&lt;/rec-number&gt;&lt;foreign-keys&gt;&lt;key app="EN" db-id="5vwv0eszpxav22e2w0r5r0xq0wevxw5pwt0r" timestamp="1544704962"&gt;102&lt;/key&gt;&lt;/foreign-keys&gt;&lt;ref-type name="Journal Article"&gt;17&lt;/ref-type&gt;&lt;contributors&gt;&lt;authors&gt;&lt;author&gt;Bajic, Vladimir B.&lt;/author&gt;&lt;author&gt;Tan, Sin Lam&lt;/author&gt;&lt;author&gt;Chong, Allen&lt;/author&gt;&lt;author&gt;Tang, Suisheng&lt;/author&gt;&lt;author&gt;Ström, Anders&lt;/author&gt;&lt;author&gt;Gustafsson, Jan-Ake&lt;/author&gt;&lt;author&gt;Lin, Chin-Yo&lt;/author&gt;&lt;author&gt;Liu, Edison T.&lt;/author&gt;&lt;/authors&gt;&lt;/contributors&gt;&lt;titles&gt;&lt;title&gt;Dragon ERE Finder version 2: A tool for accurate detection and analysis of estrogen response elements in vertebrate genomes&lt;/title&gt;&lt;secondary-title&gt;Nucleic acids research&lt;/secondary-title&gt;&lt;/titles&gt;&lt;periodical&gt;&lt;full-title&gt;Nucleic acids research&lt;/full-title&gt;&lt;/periodical&gt;&lt;pages&gt;3605-3607&lt;/pages&gt;&lt;volume&gt;31&lt;/volume&gt;&lt;number&gt;13&lt;/number&gt;&lt;dates&gt;&lt;year&gt;2003&lt;/year&gt;&lt;/dates&gt;&lt;publisher&gt;Oxford University Press&lt;/publisher&gt;&lt;isbn&gt;1362-4962&amp;#xD;0305-1048&lt;/isbn&gt;&lt;accession-num&gt;12824376&lt;/accession-num&gt;&lt;urls&gt;&lt;related-urls&gt;&lt;url&gt;https://www.ncbi.nlm.nih.gov/pubmed/12824376&lt;/url&gt;&lt;url&gt;https://www.ncbi.nlm.nih.gov/pmc/PMC168924/&lt;/url&gt;&lt;/related-urls&gt;&lt;/urls&gt;&lt;remote-database-name&gt;PubMed&lt;/remote-database-name&gt;&lt;/record&gt;&lt;/Cite&gt;&lt;/EndNote&gt;</w:instrText>
      </w:r>
      <w:r w:rsidR="007C15E4">
        <w:rPr>
          <w:rFonts w:ascii="Times New Roman" w:hAnsi="Times New Roman" w:cs="Times New Roman"/>
          <w:sz w:val="24"/>
        </w:rPr>
        <w:fldChar w:fldCharType="separate"/>
      </w:r>
      <w:r w:rsidR="004C3F88">
        <w:rPr>
          <w:rFonts w:ascii="Times New Roman" w:hAnsi="Times New Roman" w:cs="Times New Roman"/>
          <w:noProof/>
          <w:sz w:val="24"/>
        </w:rPr>
        <w:t>(Bajic et al., 2003)</w:t>
      </w:r>
      <w:r w:rsidR="007C15E4">
        <w:rPr>
          <w:rFonts w:ascii="Times New Roman" w:hAnsi="Times New Roman" w:cs="Times New Roman"/>
          <w:sz w:val="24"/>
        </w:rPr>
        <w:fldChar w:fldCharType="end"/>
      </w:r>
      <w:r>
        <w:rPr>
          <w:rFonts w:ascii="Times New Roman" w:hAnsi="Times New Roman" w:cs="Times New Roman"/>
          <w:sz w:val="24"/>
        </w:rPr>
        <w:t>. This is used to predict genes involved in the estrogen signalling pathway where ER proteins are activated either estrogen or other growth factors and bind directly to the DNA of target genes. This program implements the basic local alignment search tool (BLAST) algorithm to compare the DNA sequences of promoter regions to a database of EREs. The program detects ERE patterns using probabilistic models, which are applied to input sequences to predict the presence of known novel EREs. The progr</w:t>
      </w:r>
      <w:r w:rsidR="00BB7BA0">
        <w:rPr>
          <w:rFonts w:ascii="Times New Roman" w:hAnsi="Times New Roman" w:cs="Times New Roman"/>
          <w:sz w:val="24"/>
        </w:rPr>
        <w:t>am was run on Linux Ubuntu 18.04</w:t>
      </w:r>
      <w:r>
        <w:rPr>
          <w:rFonts w:ascii="Times New Roman" w:hAnsi="Times New Roman" w:cs="Times New Roman"/>
          <w:sz w:val="24"/>
        </w:rPr>
        <w:t xml:space="preserve"> 64-bit, using the promoter regions downloaded from the EPD for each set of upregulated and downregulated genes</w:t>
      </w:r>
      <w:r w:rsidR="00A92536">
        <w:rPr>
          <w:rFonts w:ascii="Times New Roman" w:hAnsi="Times New Roman" w:cs="Times New Roman"/>
          <w:sz w:val="24"/>
        </w:rPr>
        <w:t xml:space="preserve"> in MCF7 and MDA-MB-231 cells compared to the non-tumorigenic MCF10A cell line</w:t>
      </w:r>
      <w:r>
        <w:rPr>
          <w:rFonts w:ascii="Times New Roman" w:hAnsi="Times New Roman" w:cs="Times New Roman"/>
          <w:sz w:val="24"/>
        </w:rPr>
        <w:t xml:space="preserve">. </w:t>
      </w:r>
      <w:r w:rsidR="00A92536">
        <w:rPr>
          <w:rFonts w:ascii="Times New Roman" w:hAnsi="Times New Roman" w:cs="Times New Roman"/>
          <w:sz w:val="24"/>
        </w:rPr>
        <w:t xml:space="preserve">Even though MDA-MB-231 does not express ERα, it is still useful to analyse genes containing EREs, which would normally be regulated by ERα. </w:t>
      </w:r>
      <w:r w:rsidR="00A92536">
        <w:rPr>
          <w:rFonts w:ascii="Times New Roman" w:hAnsi="Times New Roman" w:cs="Times New Roman"/>
          <w:sz w:val="24"/>
        </w:rPr>
        <w:lastRenderedPageBreak/>
        <w:t xml:space="preserve">This gives insight into the alternate TFs that activate genes involved in ERα-mediated proliferation in the absence of ERα. </w:t>
      </w:r>
      <w:r>
        <w:rPr>
          <w:rFonts w:ascii="Times New Roman" w:hAnsi="Times New Roman" w:cs="Times New Roman"/>
          <w:sz w:val="24"/>
        </w:rPr>
        <w:t xml:space="preserve">The program was run with the default sensitivity option of 0.85 and the reverse strand option enabled so that EREs were detected on both the forward and reverse strands of the promoters. The program generated a text file containing information on each gene queried in the input file. This included the number of EREs predicted, as well as the sequence that was detected as the ERE. This file was then processed using a script in the python programming language, resulting in lists of genes containing an ERE for each DE gene list. These genes in these lists were assumed to be regulated by ER, due to the presence of </w:t>
      </w:r>
      <w:r w:rsidR="004173F1">
        <w:rPr>
          <w:rFonts w:ascii="Times New Roman" w:hAnsi="Times New Roman" w:cs="Times New Roman"/>
          <w:sz w:val="24"/>
        </w:rPr>
        <w:t>EREs in their promoter regions.</w:t>
      </w:r>
    </w:p>
    <w:p w14:paraId="09B29915" w14:textId="276B1672" w:rsidR="007E0B94" w:rsidRPr="00633323" w:rsidRDefault="00633323" w:rsidP="00633323">
      <w:pPr>
        <w:pStyle w:val="Heading2"/>
      </w:pPr>
      <w:bookmarkStart w:id="39" w:name="_Toc536697127"/>
      <w:r w:rsidRPr="00633323">
        <w:t xml:space="preserve">2.6 </w:t>
      </w:r>
      <w:r w:rsidR="007E0B94" w:rsidRPr="00633323">
        <w:t>Functional Enrichment</w:t>
      </w:r>
      <w:bookmarkEnd w:id="39"/>
    </w:p>
    <w:p w14:paraId="5DA42D0C" w14:textId="6D767108" w:rsidR="009A2187" w:rsidRDefault="00A07616" w:rsidP="005D303C">
      <w:pPr>
        <w:spacing w:line="360" w:lineRule="auto"/>
        <w:jc w:val="both"/>
        <w:rPr>
          <w:rFonts w:ascii="Times New Roman" w:hAnsi="Times New Roman" w:cs="Times New Roman"/>
          <w:sz w:val="24"/>
        </w:rPr>
      </w:pPr>
      <w:r>
        <w:rPr>
          <w:rFonts w:ascii="Times New Roman" w:hAnsi="Times New Roman" w:cs="Times New Roman"/>
          <w:sz w:val="24"/>
        </w:rPr>
        <w:t>Functional enrichment was performed using DAVID</w:t>
      </w:r>
      <w:r w:rsidR="008D0C27">
        <w:rPr>
          <w:rFonts w:ascii="Times New Roman" w:hAnsi="Times New Roman" w:cs="Times New Roman"/>
          <w:sz w:val="24"/>
        </w:rPr>
        <w:t xml:space="preserve"> </w:t>
      </w:r>
      <w:r w:rsidR="00AE5DBD">
        <w:rPr>
          <w:rFonts w:ascii="Times New Roman" w:hAnsi="Times New Roman" w:cs="Times New Roman"/>
          <w:sz w:val="24"/>
        </w:rPr>
        <w:t>(</w:t>
      </w:r>
      <w:r w:rsidR="008D0C27" w:rsidRPr="008D0C27">
        <w:rPr>
          <w:rFonts w:ascii="Times New Roman" w:hAnsi="Times New Roman" w:cs="Times New Roman"/>
          <w:sz w:val="24"/>
        </w:rPr>
        <w:t>https://david.ncifcrf.gov/</w:t>
      </w:r>
      <w:r w:rsidR="00AE5DBD">
        <w:rPr>
          <w:rFonts w:ascii="Times New Roman" w:hAnsi="Times New Roman" w:cs="Times New Roman"/>
          <w:sz w:val="24"/>
        </w:rPr>
        <w:t>)</w:t>
      </w:r>
      <w:r>
        <w:rPr>
          <w:rFonts w:ascii="Times New Roman" w:hAnsi="Times New Roman" w:cs="Times New Roman"/>
          <w:sz w:val="24"/>
        </w:rPr>
        <w:t xml:space="preserve"> to determine over-representation of functional characteristics in sets of genes</w:t>
      </w:r>
      <w:r w:rsidR="008C369A">
        <w:rPr>
          <w:rFonts w:ascii="Times New Roman" w:hAnsi="Times New Roman" w:cs="Times New Roman"/>
          <w:sz w:val="24"/>
        </w:rPr>
        <w:t xml:space="preserve"> </w:t>
      </w:r>
      <w:r w:rsidR="007C15E4">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&lt;EndNote&gt;&lt;Cite&gt;&lt;Author&gt;Huang&lt;/Author&gt;&lt;Year&gt;2008&lt;/Year&gt;&lt;RecNum&gt;86&lt;/RecNum&gt;&lt;DisplayText&gt;(Huang et al., 2008)&lt;/DisplayText&gt;&lt;record&gt;&lt;rec-number&gt;86&lt;/rec-number&gt;&lt;foreign-keys&gt;&lt;key app="EN" db-id="5vwv0eszpxav22e2w0r5r0xq0wevxw5pwt0r" timestamp="1544650560"&gt;86&lt;/key&gt;&lt;/foreign-keys&gt;&lt;ref-type name="Journal Article"&gt;17&lt;/ref-type&gt;&lt;contributors&gt;&lt;authors&gt;&lt;author&gt;Huang, Da Wei&lt;/author&gt;&lt;author&gt;Sherman, Brad T&lt;/author&gt;&lt;author&gt;Lempicki, Richard A &lt;/author&gt;&lt;/authors&gt;&lt;/contributors&gt;&lt;titles&gt;&lt;title&gt;Systematic and integrative analysis of large gene lists using DAVID bioinformatics resources&lt;/title&gt;&lt;secondary-title&gt;Nature protocols&lt;/secondary-title&gt;&lt;/titles&gt;&lt;periodical&gt;&lt;full-title&gt;Nature protocols&lt;/full-title&gt;&lt;/periodical&gt;&lt;pages&gt;44&lt;/pages&gt;&lt;volume&gt;4&lt;/volume&gt;&lt;number&gt;1&lt;/number&gt;&lt;dates&gt;&lt;year&gt;2008&lt;/year&gt;&lt;/dates&gt;&lt;isbn&gt;1750-2799&lt;/isbn&gt;&lt;urls&gt;&lt;/urls&gt;&lt;/record&gt;&lt;/Cite&gt;&lt;/EndNote&gt;</w:instrText>
      </w:r>
      <w:r w:rsidR="007C15E4">
        <w:rPr>
          <w:rFonts w:ascii="Times New Roman" w:hAnsi="Times New Roman" w:cs="Times New Roman"/>
          <w:sz w:val="24"/>
          <w:szCs w:val="24"/>
        </w:rPr>
        <w:fldChar w:fldCharType="separate"/>
      </w:r>
      <w:r w:rsidR="004C3F88">
        <w:rPr>
          <w:rFonts w:ascii="Times New Roman" w:hAnsi="Times New Roman" w:cs="Times New Roman"/>
          <w:noProof/>
          <w:sz w:val="24"/>
          <w:szCs w:val="24"/>
        </w:rPr>
        <w:t>(Huang et al., 2008)</w:t>
      </w:r>
      <w:r w:rsidR="007C15E4">
        <w:rPr>
          <w:rFonts w:ascii="Times New Roman" w:hAnsi="Times New Roman" w:cs="Times New Roman"/>
          <w:sz w:val="24"/>
          <w:szCs w:val="24"/>
        </w:rPr>
        <w:fldChar w:fldCharType="end"/>
      </w:r>
      <w:r w:rsidR="003A5250">
        <w:rPr>
          <w:rFonts w:ascii="Times New Roman" w:hAnsi="Times New Roman" w:cs="Times New Roman"/>
          <w:sz w:val="24"/>
        </w:rPr>
        <w:t>. This is used to determine the shared function of lists of co-expressed genes instead of identifying the function of each gene product individually.</w:t>
      </w:r>
      <w:r w:rsidR="00711A5C">
        <w:rPr>
          <w:rFonts w:ascii="Times New Roman" w:hAnsi="Times New Roman" w:cs="Times New Roman"/>
          <w:sz w:val="24"/>
        </w:rPr>
        <w:t xml:space="preserve"> Enrichment, also called over-representation, is used to compare functional categories that are present at a higher proportion in a list of genes than in a background set of genes.</w:t>
      </w:r>
      <w:r w:rsidR="003A5250">
        <w:rPr>
          <w:rFonts w:ascii="Times New Roman" w:hAnsi="Times New Roman" w:cs="Times New Roman"/>
          <w:sz w:val="24"/>
        </w:rPr>
        <w:t xml:space="preserve"> To determine the altered biological </w:t>
      </w:r>
      <w:r w:rsidR="00C65F94">
        <w:rPr>
          <w:rFonts w:ascii="Times New Roman" w:hAnsi="Times New Roman" w:cs="Times New Roman"/>
          <w:sz w:val="24"/>
        </w:rPr>
        <w:t>processes regulated by genes in the gene lists generated above, GO enrichment was performed using DAVID. GO is a consistent and controlled vocabulary system used to describe the biological role of genes and proteins</w:t>
      </w:r>
      <w:r w:rsidR="006448C2">
        <w:rPr>
          <w:rFonts w:ascii="Times New Roman" w:hAnsi="Times New Roman" w:cs="Times New Roman"/>
          <w:sz w:val="24"/>
        </w:rPr>
        <w:t xml:space="preserve"> </w:t>
      </w:r>
      <w:r w:rsidR="006448C2">
        <w:rPr>
          <w:rFonts w:ascii="Times New Roman" w:hAnsi="Times New Roman" w:cs="Times New Roman"/>
          <w:sz w:val="24"/>
        </w:rPr>
        <w:fldChar w:fldCharType="begin"/>
      </w:r>
      <w:r w:rsidR="006448C2">
        <w:rPr>
          <w:rFonts w:ascii="Times New Roman" w:hAnsi="Times New Roman" w:cs="Times New Roman"/>
          <w:sz w:val="24"/>
        </w:rPr>
        <w:instrText xml:space="preserve"> ADDIN EN.CITE &lt;EndNote&gt;&lt;Cite&gt;&lt;Author&gt;Ashburner&lt;/Author&gt;&lt;Year&gt;2000&lt;/Year&gt;&lt;RecNum&gt;87&lt;/RecNum&gt;&lt;DisplayText&gt;(Ashburner et al., 2000)&lt;/DisplayText&gt;&lt;record&gt;&lt;rec-number&gt;87&lt;/rec-number&gt;&lt;foreign-keys&gt;&lt;key app="EN" db-id="5vwv0eszpxav22e2w0r5r0xq0wevxw5pwt0r" timestamp="1544650630"&gt;87&lt;/key&gt;&lt;/foreign-keys&gt;&lt;ref-type name="Journal Article"&gt;17&lt;/ref-type&gt;&lt;contributors&gt;&lt;authors&gt;&lt;author&gt;Ashburner, Michael&lt;/author&gt;&lt;author&gt;Ball, Catherine A&lt;/author&gt;&lt;author&gt;Blake, Judith A&lt;/author&gt;&lt;author&gt;Botstein, David&lt;/author&gt;&lt;author&gt;Butler, Heather&lt;/author&gt;&lt;author&gt;Cherry, J Michael&lt;/author&gt;&lt;author&gt;Davis, Allan P&lt;/author&gt;&lt;author&gt;Dolinski, Kara&lt;/author&gt;&lt;author&gt;Dwight, Selina S&lt;/author&gt;&lt;author&gt;Eppig, Janan T &lt;/author&gt;&lt;/authors&gt;&lt;/contributors&gt;&lt;titles&gt;&lt;title&gt;Gene Ontology: tool for the unification of biology&lt;/title&gt;&lt;secondary-title&gt;Nature genetics&lt;/secondary-title&gt;&lt;/titles&gt;&lt;periodical&gt;&lt;full-title&gt;Nature genetics&lt;/full-title&gt;&lt;/periodical&gt;&lt;pages&gt;25&lt;/pages&gt;&lt;volume&gt;25&lt;/volume&gt;&lt;number&gt;1&lt;/number&gt;&lt;dates&gt;&lt;year&gt;2000&lt;/year&gt;&lt;/dates&gt;&lt;isbn&gt;1546-1718&lt;/isbn&gt;&lt;urls&gt;&lt;/urls&gt;&lt;/record&gt;&lt;/Cite&gt;&lt;/EndNote&gt;</w:instrText>
      </w:r>
      <w:r w:rsidR="006448C2">
        <w:rPr>
          <w:rFonts w:ascii="Times New Roman" w:hAnsi="Times New Roman" w:cs="Times New Roman"/>
          <w:sz w:val="24"/>
        </w:rPr>
        <w:fldChar w:fldCharType="separate"/>
      </w:r>
      <w:r w:rsidR="006448C2">
        <w:rPr>
          <w:rFonts w:ascii="Times New Roman" w:hAnsi="Times New Roman" w:cs="Times New Roman"/>
          <w:noProof/>
          <w:sz w:val="24"/>
        </w:rPr>
        <w:t>(Ashburner et al., 2000)</w:t>
      </w:r>
      <w:r w:rsidR="006448C2">
        <w:rPr>
          <w:rFonts w:ascii="Times New Roman" w:hAnsi="Times New Roman" w:cs="Times New Roman"/>
          <w:sz w:val="24"/>
        </w:rPr>
        <w:fldChar w:fldCharType="end"/>
      </w:r>
      <w:r w:rsidR="00C65F94">
        <w:rPr>
          <w:rFonts w:ascii="Times New Roman" w:hAnsi="Times New Roman" w:cs="Times New Roman"/>
          <w:sz w:val="24"/>
        </w:rPr>
        <w:t xml:space="preserve">. </w:t>
      </w:r>
      <w:r w:rsidR="003142B8">
        <w:rPr>
          <w:rFonts w:ascii="Times New Roman" w:hAnsi="Times New Roman" w:cs="Times New Roman"/>
          <w:sz w:val="24"/>
        </w:rPr>
        <w:t xml:space="preserve">It is based on accumulating knowledge about biological function generated through published studies. GO is separated into three sets of ontologies: biological process, molecular function and cellular component. Biological process describes the function of the gene product in a biological system, e.g. “signal transduction”. Molecular function describes what the gene product does on a biochemical level </w:t>
      </w:r>
      <w:r w:rsidR="00D62CD7">
        <w:rPr>
          <w:rFonts w:ascii="Times New Roman" w:hAnsi="Times New Roman" w:cs="Times New Roman"/>
          <w:sz w:val="24"/>
        </w:rPr>
        <w:t xml:space="preserve">does on a biochemical level, e.g. “receptor activity”. Cellular component describes the location in the cell in which the gene product is active, e.g. “nuclear membrane”. Each set of ontologies has a hierarchy of differing levels of specificity with specific terms branching off of broader terms, e.g. </w:t>
      </w:r>
      <w:r w:rsidR="00087668">
        <w:rPr>
          <w:rFonts w:ascii="Times New Roman" w:hAnsi="Times New Roman" w:cs="Times New Roman"/>
          <w:sz w:val="24"/>
        </w:rPr>
        <w:t xml:space="preserve">“endocytosis” is a part of “vesicle-mediated transport”, which is a part of the broad “transport” term. In this study, only the biological process ontology set was used, as the biological functions of cancer-associated genes is of interest. </w:t>
      </w:r>
    </w:p>
    <w:p w14:paraId="2D35FC1B" w14:textId="02EAE1BE" w:rsidR="00087668" w:rsidRDefault="00087668" w:rsidP="005D303C">
      <w:pPr>
        <w:spacing w:line="360" w:lineRule="auto"/>
        <w:jc w:val="both"/>
        <w:rPr>
          <w:rFonts w:ascii="Times New Roman" w:hAnsi="Times New Roman" w:cs="Times New Roman"/>
          <w:sz w:val="24"/>
        </w:rPr>
      </w:pPr>
      <w:r>
        <w:rPr>
          <w:rFonts w:ascii="Times New Roman" w:hAnsi="Times New Roman" w:cs="Times New Roman"/>
          <w:sz w:val="24"/>
        </w:rPr>
        <w:t xml:space="preserve">Similarly, KEGG pathway enrichment was performed using DAVID to determine the </w:t>
      </w:r>
      <w:r w:rsidR="00805B1D">
        <w:rPr>
          <w:rFonts w:ascii="Times New Roman" w:hAnsi="Times New Roman" w:cs="Times New Roman"/>
          <w:sz w:val="24"/>
        </w:rPr>
        <w:t>biological pathways altered in lists</w:t>
      </w:r>
      <w:r w:rsidR="0069318B">
        <w:rPr>
          <w:rFonts w:ascii="Times New Roman" w:hAnsi="Times New Roman" w:cs="Times New Roman"/>
          <w:sz w:val="24"/>
        </w:rPr>
        <w:t xml:space="preserve"> of genes generated above. KEGG</w:t>
      </w:r>
      <w:r w:rsidR="00805B1D">
        <w:rPr>
          <w:rFonts w:ascii="Times New Roman" w:hAnsi="Times New Roman" w:cs="Times New Roman"/>
          <w:sz w:val="24"/>
        </w:rPr>
        <w:t xml:space="preserve"> is a database of gene functions, which includes pathways representing various cellular processes </w:t>
      </w:r>
      <w:r w:rsidR="007C15E4">
        <w:rPr>
          <w:rFonts w:ascii="Times New Roman" w:hAnsi="Times New Roman" w:cs="Times New Roman"/>
          <w:sz w:val="24"/>
        </w:rPr>
        <w:fldChar w:fldCharType="begin"/>
      </w:r>
      <w:r w:rsidR="008C5723">
        <w:rPr>
          <w:rFonts w:ascii="Times New Roman" w:hAnsi="Times New Roman" w:cs="Times New Roman"/>
          <w:sz w:val="24"/>
        </w:rPr>
        <w:instrText xml:space="preserve"> ADDIN EN.CITE &lt;EndNote&gt;&lt;Cite&gt;&lt;Author&gt;Kanehisa&lt;/Author&gt;&lt;Year&gt;2000&lt;/Year&gt;&lt;RecNum&gt;88&lt;/RecNum&gt;&lt;DisplayText&gt;(Kanehisa and Goto, 2000)&lt;/DisplayText&gt;&lt;record&gt;&lt;rec-number&gt;88&lt;/rec-number&gt;&lt;foreign-keys&gt;&lt;key app="EN" db-id="5vwv0eszpxav22e2w0r5r0xq0wevxw5pwt0r" timestamp="1544650672"&gt;88&lt;/key&gt;&lt;/foreign-keys&gt;&lt;ref-type name="Journal Article"&gt;17&lt;/ref-type&gt;&lt;contributors&gt;&lt;authors&gt;&lt;author&gt;Kanehisa, Minoru&lt;/author&gt;&lt;author&gt;Goto, Susumu&lt;/author&gt;&lt;/authors&gt;&lt;/contributors&gt;&lt;titles&gt;&lt;title&gt;KEGG: kyoto encyclopedia of genes and genomes&lt;/title&gt;&lt;secondary-title&gt;Nucleic acids research&lt;/secondary-title&gt;&lt;/titles&gt;&lt;periodical&gt;&lt;full-title&gt;Nucleic acids research&lt;/full-title&gt;&lt;/periodical&gt;&lt;pages&gt;27-30&lt;/pages&gt;&lt;volume&gt;28&lt;/volume&gt;&lt;number&gt;1&lt;/number&gt;&lt;dates&gt;&lt;year&gt;2000&lt;/year&gt;&lt;/dates&gt;&lt;isbn&gt;1362-4962&lt;/isbn&gt;&lt;urls&gt;&lt;/urls&gt;&lt;/record&gt;&lt;/Cite&gt;&lt;/EndNote&gt;</w:instrText>
      </w:r>
      <w:r w:rsidR="007C15E4">
        <w:rPr>
          <w:rFonts w:ascii="Times New Roman" w:hAnsi="Times New Roman" w:cs="Times New Roman"/>
          <w:sz w:val="24"/>
        </w:rPr>
        <w:fldChar w:fldCharType="separate"/>
      </w:r>
      <w:r w:rsidR="00D04D1C">
        <w:rPr>
          <w:rFonts w:ascii="Times New Roman" w:hAnsi="Times New Roman" w:cs="Times New Roman"/>
          <w:noProof/>
          <w:sz w:val="24"/>
        </w:rPr>
        <w:t xml:space="preserve">(Kanehisa and </w:t>
      </w:r>
      <w:r w:rsidR="00D04D1C">
        <w:rPr>
          <w:rFonts w:ascii="Times New Roman" w:hAnsi="Times New Roman" w:cs="Times New Roman"/>
          <w:noProof/>
          <w:sz w:val="24"/>
        </w:rPr>
        <w:lastRenderedPageBreak/>
        <w:t>Goto, 2000)</w:t>
      </w:r>
      <w:r w:rsidR="007C15E4">
        <w:rPr>
          <w:rFonts w:ascii="Times New Roman" w:hAnsi="Times New Roman" w:cs="Times New Roman"/>
          <w:sz w:val="24"/>
        </w:rPr>
        <w:fldChar w:fldCharType="end"/>
      </w:r>
      <w:r w:rsidR="00805B1D">
        <w:rPr>
          <w:rFonts w:ascii="Times New Roman" w:hAnsi="Times New Roman" w:cs="Times New Roman"/>
          <w:sz w:val="24"/>
        </w:rPr>
        <w:t xml:space="preserve">. </w:t>
      </w:r>
      <w:r w:rsidR="0069318B">
        <w:rPr>
          <w:rFonts w:ascii="Times New Roman" w:hAnsi="Times New Roman" w:cs="Times New Roman"/>
          <w:sz w:val="24"/>
        </w:rPr>
        <w:t xml:space="preserve">KEGG pathways are also manually drawn, allowing genes of interest to be mapped onto a pathway to assess its role in a specific biological pathway and its interaction with other gene products. </w:t>
      </w:r>
    </w:p>
    <w:p w14:paraId="23A7790C" w14:textId="653DE96C" w:rsidR="007E0B94" w:rsidRDefault="00A07616" w:rsidP="005D303C">
      <w:pPr>
        <w:spacing w:line="360" w:lineRule="auto"/>
        <w:jc w:val="both"/>
        <w:rPr>
          <w:rFonts w:ascii="Times New Roman" w:hAnsi="Times New Roman" w:cs="Times New Roman"/>
          <w:b/>
          <w:sz w:val="24"/>
        </w:rPr>
      </w:pPr>
      <w:r>
        <w:rPr>
          <w:rFonts w:ascii="Times New Roman" w:hAnsi="Times New Roman" w:cs="Times New Roman"/>
          <w:sz w:val="24"/>
        </w:rPr>
        <w:t xml:space="preserve">Lists of genes </w:t>
      </w:r>
      <w:r w:rsidR="003A5250">
        <w:rPr>
          <w:rFonts w:ascii="Times New Roman" w:hAnsi="Times New Roman" w:cs="Times New Roman"/>
          <w:sz w:val="24"/>
        </w:rPr>
        <w:t>generated through</w:t>
      </w:r>
      <w:r>
        <w:rPr>
          <w:rFonts w:ascii="Times New Roman" w:hAnsi="Times New Roman" w:cs="Times New Roman"/>
          <w:sz w:val="24"/>
        </w:rPr>
        <w:t xml:space="preserve"> DE analysis</w:t>
      </w:r>
      <w:r w:rsidR="00711A5C">
        <w:rPr>
          <w:rFonts w:ascii="Times New Roman" w:hAnsi="Times New Roman" w:cs="Times New Roman"/>
          <w:sz w:val="24"/>
        </w:rPr>
        <w:t xml:space="preserve"> (genes upregulated in MCF7 and MDA-MB-231 compared to MCF10A)</w:t>
      </w:r>
      <w:r>
        <w:rPr>
          <w:rFonts w:ascii="Times New Roman" w:hAnsi="Times New Roman" w:cs="Times New Roman"/>
          <w:sz w:val="24"/>
        </w:rPr>
        <w:t xml:space="preserve"> and ERE prediction</w:t>
      </w:r>
      <w:r w:rsidR="00711A5C">
        <w:rPr>
          <w:rFonts w:ascii="Times New Roman" w:hAnsi="Times New Roman" w:cs="Times New Roman"/>
          <w:sz w:val="24"/>
        </w:rPr>
        <w:t xml:space="preserve"> (ERE-containing gene subset of upregulated gene lists)</w:t>
      </w:r>
      <w:r>
        <w:rPr>
          <w:rFonts w:ascii="Times New Roman" w:hAnsi="Times New Roman" w:cs="Times New Roman"/>
          <w:sz w:val="24"/>
        </w:rPr>
        <w:t xml:space="preserve"> </w:t>
      </w:r>
      <w:r w:rsidR="003A5250">
        <w:rPr>
          <w:rFonts w:ascii="Times New Roman" w:hAnsi="Times New Roman" w:cs="Times New Roman"/>
          <w:sz w:val="24"/>
        </w:rPr>
        <w:t>were</w:t>
      </w:r>
      <w:r>
        <w:rPr>
          <w:rFonts w:ascii="Times New Roman" w:hAnsi="Times New Roman" w:cs="Times New Roman"/>
          <w:sz w:val="24"/>
        </w:rPr>
        <w:t xml:space="preserve"> uploaded to the DAVID web-interface. The whole </w:t>
      </w:r>
      <w:r w:rsidRPr="00AE5DBD">
        <w:rPr>
          <w:rFonts w:ascii="Times New Roman" w:hAnsi="Times New Roman" w:cs="Times New Roman"/>
          <w:sz w:val="24"/>
        </w:rPr>
        <w:t>Homo sapiens</w:t>
      </w:r>
      <w:r>
        <w:rPr>
          <w:rFonts w:ascii="Times New Roman" w:hAnsi="Times New Roman" w:cs="Times New Roman"/>
          <w:sz w:val="24"/>
        </w:rPr>
        <w:t xml:space="preserve"> genome was used as a background for comparison.</w:t>
      </w:r>
      <w:r w:rsidR="00011404">
        <w:rPr>
          <w:rFonts w:ascii="Times New Roman" w:hAnsi="Times New Roman" w:cs="Times New Roman"/>
          <w:sz w:val="24"/>
        </w:rPr>
        <w:t xml:space="preserve"> GO enrichment was performed </w:t>
      </w:r>
      <w:r w:rsidR="008C369A">
        <w:rPr>
          <w:rFonts w:ascii="Times New Roman" w:hAnsi="Times New Roman" w:cs="Times New Roman"/>
          <w:sz w:val="24"/>
        </w:rPr>
        <w:t>in the</w:t>
      </w:r>
      <w:r w:rsidR="00011404">
        <w:rPr>
          <w:rFonts w:ascii="Times New Roman" w:hAnsi="Times New Roman" w:cs="Times New Roman"/>
          <w:sz w:val="24"/>
        </w:rPr>
        <w:t xml:space="preserve"> biological processes</w:t>
      </w:r>
      <w:r w:rsidR="008C369A">
        <w:rPr>
          <w:rFonts w:ascii="Times New Roman" w:hAnsi="Times New Roman" w:cs="Times New Roman"/>
          <w:sz w:val="24"/>
        </w:rPr>
        <w:t xml:space="preserve"> category at level 4. GO levels indicate the specificity of annotations used with level one being the most general and level 5 being most specific. Level 4 is an ideal compromise between specificity and coverage, as the stringency of level 5 has low term coverage. KEGG pathway enrichment was also performed on the same gene lists. The top 10 terms were selected based on </w:t>
      </w:r>
      <w:r w:rsidR="00086724">
        <w:rPr>
          <w:rFonts w:ascii="Times New Roman" w:hAnsi="Times New Roman" w:cs="Times New Roman"/>
          <w:sz w:val="24"/>
        </w:rPr>
        <w:t xml:space="preserve">statistical significance. DAVID calculates significance using an EASE score calculation, which is a modified version of the Fisher Exact test. This is represented as a P-value which lies between 0 and 1 with statistically significant enrichment having a P-value less than 0.05. </w:t>
      </w:r>
      <w:r w:rsidR="00A626E5">
        <w:rPr>
          <w:rFonts w:ascii="Times New Roman" w:hAnsi="Times New Roman" w:cs="Times New Roman"/>
          <w:sz w:val="24"/>
        </w:rPr>
        <w:t>The 10 most enriched GO biological processes and KEGG pathways in the gene lists were plotted on graphs using Log</w:t>
      </w:r>
      <w:r w:rsidR="00A626E5">
        <w:rPr>
          <w:rFonts w:ascii="Times New Roman" w:hAnsi="Times New Roman" w:cs="Times New Roman"/>
          <w:sz w:val="24"/>
          <w:vertAlign w:val="subscript"/>
        </w:rPr>
        <w:t>10</w:t>
      </w:r>
      <w:r w:rsidR="00A626E5">
        <w:rPr>
          <w:rFonts w:ascii="Times New Roman" w:hAnsi="Times New Roman" w:cs="Times New Roman"/>
          <w:sz w:val="24"/>
        </w:rPr>
        <w:t>(1/P-value). This was done to invert the P-value so that higher significance is represented by a larger value</w:t>
      </w:r>
      <w:r w:rsidR="00E92A12">
        <w:rPr>
          <w:rFonts w:ascii="Times New Roman" w:hAnsi="Times New Roman" w:cs="Times New Roman"/>
          <w:sz w:val="24"/>
        </w:rPr>
        <w:t xml:space="preserve">. </w:t>
      </w:r>
      <w:r w:rsidR="00A626E5">
        <w:rPr>
          <w:rFonts w:ascii="Times New Roman" w:hAnsi="Times New Roman" w:cs="Times New Roman"/>
          <w:sz w:val="24"/>
        </w:rPr>
        <w:t xml:space="preserve"> </w:t>
      </w:r>
    </w:p>
    <w:p w14:paraId="6ADB8099" w14:textId="53AE6696" w:rsidR="007E0B94" w:rsidRDefault="00633323" w:rsidP="00633323">
      <w:pPr>
        <w:pStyle w:val="Heading2"/>
      </w:pPr>
      <w:bookmarkStart w:id="40" w:name="_Toc536697128"/>
      <w:r>
        <w:t xml:space="preserve">2.7 </w:t>
      </w:r>
      <w:r w:rsidR="007E0B94" w:rsidRPr="00567A4D">
        <w:t>TFBS enrichment</w:t>
      </w:r>
      <w:bookmarkEnd w:id="40"/>
    </w:p>
    <w:p w14:paraId="1348DB83" w14:textId="49784259" w:rsidR="00CA3D30" w:rsidRDefault="00CA3D30" w:rsidP="005D303C">
      <w:pPr>
        <w:spacing w:line="360" w:lineRule="auto"/>
        <w:jc w:val="both"/>
        <w:rPr>
          <w:rFonts w:ascii="Times New Roman" w:hAnsi="Times New Roman" w:cs="Times New Roman"/>
          <w:sz w:val="24"/>
        </w:rPr>
      </w:pPr>
      <w:r>
        <w:rPr>
          <w:rFonts w:ascii="Times New Roman" w:hAnsi="Times New Roman" w:cs="Times New Roman"/>
          <w:sz w:val="24"/>
        </w:rPr>
        <w:t>A TFBS is</w:t>
      </w:r>
      <w:r w:rsidR="008E2525">
        <w:rPr>
          <w:rFonts w:ascii="Times New Roman" w:hAnsi="Times New Roman" w:cs="Times New Roman"/>
          <w:sz w:val="24"/>
        </w:rPr>
        <w:t xml:space="preserve"> a conserved DNA sequence recognised and bound by specific TFs</w:t>
      </w:r>
      <w:r w:rsidR="00431778">
        <w:rPr>
          <w:rFonts w:ascii="Times New Roman" w:hAnsi="Times New Roman" w:cs="Times New Roman"/>
          <w:sz w:val="24"/>
        </w:rPr>
        <w:t>. TFBSs can be represented as a consensus sequence – a specific sequence of DNA</w:t>
      </w:r>
      <w:r w:rsidR="007C15E4">
        <w:rPr>
          <w:rFonts w:ascii="Times New Roman" w:hAnsi="Times New Roman" w:cs="Times New Roman"/>
          <w:sz w:val="24"/>
        </w:rPr>
        <w:t xml:space="preserve"> </w:t>
      </w:r>
      <w:r w:rsidR="007C15E4">
        <w:rPr>
          <w:rFonts w:ascii="Times New Roman" w:hAnsi="Times New Roman" w:cs="Times New Roman"/>
          <w:sz w:val="24"/>
        </w:rPr>
        <w:fldChar w:fldCharType="begin"/>
      </w:r>
      <w:r w:rsidR="004C3F88">
        <w:rPr>
          <w:rFonts w:ascii="Times New Roman" w:hAnsi="Times New Roman" w:cs="Times New Roman"/>
          <w:sz w:val="24"/>
        </w:rPr>
        <w:instrText xml:space="preserve"> ADDIN EN.CITE &lt;EndNote&gt;&lt;Cite&gt;&lt;Author&gt;Schneider&lt;/Author&gt;&lt;Year&gt;2002&lt;/Year&gt;&lt;RecNum&gt;103&lt;/RecNum&gt;&lt;DisplayText&gt;(Schneider, 2002)&lt;/DisplayText&gt;&lt;record&gt;&lt;rec-number&gt;103&lt;/rec-number&gt;&lt;foreign-keys&gt;&lt;key app="EN" db-id="5vwv0eszpxav22e2w0r5r0xq0wevxw5pwt0r" timestamp="1544705154"&gt;103&lt;/key&gt;&lt;/foreign-keys&gt;&lt;ref-type name="Journal Article"&gt;17&lt;/ref-type&gt;&lt;contributors&gt;&lt;authors&gt;&lt;author&gt;Schneider, Thomas D.&lt;/author&gt;&lt;/authors&gt;&lt;/contributors&gt;&lt;titles&gt;&lt;title&gt;Consensus sequence Zen&lt;/title&gt;&lt;secondary-title&gt;Applied bioinformatics&lt;/secondary-title&gt;&lt;/titles&gt;&lt;periodical&gt;&lt;full-title&gt;Applied bioinformatics&lt;/full-title&gt;&lt;/periodical&gt;&lt;pages&gt;111-119&lt;/pages&gt;&lt;volume&gt;1&lt;/volume&gt;&lt;number&gt;3&lt;/number&gt;&lt;dates&gt;&lt;year&gt;2002&lt;/year&gt;&lt;/dates&gt;&lt;isbn&gt;1175-5636&lt;/isbn&gt;&lt;accession-num&gt;15130839&lt;/accession-num&gt;&lt;urls&gt;&lt;related-urls&gt;&lt;url&gt;https://www.ncbi.nlm.nih.gov/pubmed/15130839&lt;/url&gt;&lt;url&gt;https://www.ncbi.nlm.nih.gov/pmc/PMC1852464/&lt;/url&gt;&lt;/related-urls&gt;&lt;/urls&gt;&lt;remote-database-name&gt;PubMed&lt;/remote-database-name&gt;&lt;/record&gt;&lt;/Cite&gt;&lt;/EndNote&gt;</w:instrText>
      </w:r>
      <w:r w:rsidR="007C15E4">
        <w:rPr>
          <w:rFonts w:ascii="Times New Roman" w:hAnsi="Times New Roman" w:cs="Times New Roman"/>
          <w:sz w:val="24"/>
        </w:rPr>
        <w:fldChar w:fldCharType="separate"/>
      </w:r>
      <w:r w:rsidR="004C3F88">
        <w:rPr>
          <w:rFonts w:ascii="Times New Roman" w:hAnsi="Times New Roman" w:cs="Times New Roman"/>
          <w:noProof/>
          <w:sz w:val="24"/>
        </w:rPr>
        <w:t>(Schneider, 2002)</w:t>
      </w:r>
      <w:r w:rsidR="007C15E4">
        <w:rPr>
          <w:rFonts w:ascii="Times New Roman" w:hAnsi="Times New Roman" w:cs="Times New Roman"/>
          <w:sz w:val="24"/>
        </w:rPr>
        <w:fldChar w:fldCharType="end"/>
      </w:r>
      <w:r w:rsidR="00B70655">
        <w:rPr>
          <w:rFonts w:ascii="Times New Roman" w:hAnsi="Times New Roman" w:cs="Times New Roman"/>
          <w:sz w:val="24"/>
        </w:rPr>
        <w:t xml:space="preserve">. This method of representation is easy to read and interpret, but due to the variable nature of DNA, there are deviations from the consensus sequence. For this reason, </w:t>
      </w:r>
      <w:r w:rsidR="000F5F95">
        <w:rPr>
          <w:rFonts w:ascii="Times New Roman" w:hAnsi="Times New Roman" w:cs="Times New Roman"/>
          <w:sz w:val="24"/>
        </w:rPr>
        <w:t>a TFBS is</w:t>
      </w:r>
      <w:r w:rsidR="00B70655">
        <w:rPr>
          <w:rFonts w:ascii="Times New Roman" w:hAnsi="Times New Roman" w:cs="Times New Roman"/>
          <w:sz w:val="24"/>
        </w:rPr>
        <w:t xml:space="preserve"> more accurately represented as </w:t>
      </w:r>
      <w:r w:rsidR="000F5F95">
        <w:rPr>
          <w:rFonts w:ascii="Times New Roman" w:hAnsi="Times New Roman" w:cs="Times New Roman"/>
          <w:sz w:val="24"/>
        </w:rPr>
        <w:t xml:space="preserve">a </w:t>
      </w:r>
      <w:r w:rsidR="00B70655">
        <w:rPr>
          <w:rFonts w:ascii="Times New Roman" w:hAnsi="Times New Roman" w:cs="Times New Roman"/>
          <w:sz w:val="24"/>
        </w:rPr>
        <w:t>posi</w:t>
      </w:r>
      <w:r w:rsidR="000F5F95">
        <w:rPr>
          <w:rFonts w:ascii="Times New Roman" w:hAnsi="Times New Roman" w:cs="Times New Roman"/>
          <w:sz w:val="24"/>
        </w:rPr>
        <w:t>tion specific frequency matrix</w:t>
      </w:r>
      <w:r w:rsidR="00B70655">
        <w:rPr>
          <w:rFonts w:ascii="Times New Roman" w:hAnsi="Times New Roman" w:cs="Times New Roman"/>
          <w:sz w:val="24"/>
        </w:rPr>
        <w:t xml:space="preserve"> (</w:t>
      </w:r>
      <w:r w:rsidR="000F5F95">
        <w:rPr>
          <w:rFonts w:ascii="Times New Roman" w:hAnsi="Times New Roman" w:cs="Times New Roman"/>
          <w:sz w:val="24"/>
        </w:rPr>
        <w:t>PSFM</w:t>
      </w:r>
      <w:r w:rsidR="00B70655">
        <w:rPr>
          <w:rFonts w:ascii="Times New Roman" w:hAnsi="Times New Roman" w:cs="Times New Roman"/>
          <w:sz w:val="24"/>
        </w:rPr>
        <w:t>)</w:t>
      </w:r>
      <w:r w:rsidR="000F5F95">
        <w:rPr>
          <w:rFonts w:ascii="Times New Roman" w:hAnsi="Times New Roman" w:cs="Times New Roman"/>
          <w:sz w:val="24"/>
        </w:rPr>
        <w:t>, which is a 2-dimensional matrix which gives information about the</w:t>
      </w:r>
      <w:r w:rsidR="00FE7A20">
        <w:rPr>
          <w:rFonts w:ascii="Times New Roman" w:hAnsi="Times New Roman" w:cs="Times New Roman"/>
          <w:sz w:val="24"/>
        </w:rPr>
        <w:t xml:space="preserve"> frequency that each DNA base appears at a position of the DNA-bin</w:t>
      </w:r>
      <w:r w:rsidR="00167D25">
        <w:rPr>
          <w:rFonts w:ascii="Times New Roman" w:hAnsi="Times New Roman" w:cs="Times New Roman"/>
          <w:sz w:val="24"/>
        </w:rPr>
        <w:t xml:space="preserve">ding motif, shown in Figure 2A </w:t>
      </w:r>
      <w:r w:rsidR="00167D25">
        <w:rPr>
          <w:rFonts w:ascii="Times New Roman" w:hAnsi="Times New Roman" w:cs="Times New Roman"/>
          <w:sz w:val="24"/>
        </w:rPr>
        <w:fldChar w:fldCharType="begin"/>
      </w:r>
      <w:r w:rsidR="004C3F88">
        <w:rPr>
          <w:rFonts w:ascii="Times New Roman" w:hAnsi="Times New Roman" w:cs="Times New Roman"/>
          <w:sz w:val="24"/>
        </w:rPr>
        <w:instrText xml:space="preserve"> ADDIN EN.CITE &lt;EndNote&gt;&lt;Cite&gt;&lt;Author&gt;Stormo&lt;/Author&gt;&lt;Year&gt;2000&lt;/Year&gt;&lt;RecNum&gt;104&lt;/RecNum&gt;&lt;DisplayText&gt;(Stormo, 2000)&lt;/DisplayText&gt;&lt;record&gt;&lt;rec-number&gt;104&lt;/rec-number&gt;&lt;foreign-keys&gt;&lt;key app="EN" db-id="5vwv0eszpxav22e2w0r5r0xq0wevxw5pwt0r" timestamp="1544705867"&gt;104&lt;/key&gt;&lt;/foreign-keys&gt;&lt;ref-type name="Journal Article"&gt;17&lt;/ref-type&gt;&lt;contributors&gt;&lt;authors&gt;&lt;author&gt;Stormo, Gary D.&lt;/author&gt;&lt;/authors&gt;&lt;/contributors&gt;&lt;titles&gt;&lt;title&gt;DNA binding sites: representation and discovery&lt;/title&gt;&lt;secondary-title&gt;Bioinformatics&lt;/secondary-title&gt;&lt;/titles&gt;&lt;periodical&gt;&lt;full-title&gt;Bioinformatics&lt;/full-title&gt;&lt;/periodical&gt;&lt;pages&gt;16-23&lt;/pages&gt;&lt;volume&gt;16&lt;/volume&gt;&lt;number&gt;1&lt;/number&gt;&lt;dates&gt;&lt;year&gt;2000&lt;/year&gt;&lt;/dates&gt;&lt;isbn&gt;1367-4803&lt;/isbn&gt;&lt;urls&gt;&lt;related-urls&gt;&lt;url&gt;http://dx.doi.org/10.1093/bioinformatics/16.1.16&lt;/url&gt;&lt;/related-urls&gt;&lt;/urls&gt;&lt;electronic-resource-num&gt;10.1093/bioinformatics/16.1.16&lt;/electronic-resource-num&gt;&lt;/record&gt;&lt;/Cite&gt;&lt;/EndNote&gt;</w:instrText>
      </w:r>
      <w:r w:rsidR="00167D25">
        <w:rPr>
          <w:rFonts w:ascii="Times New Roman" w:hAnsi="Times New Roman" w:cs="Times New Roman"/>
          <w:sz w:val="24"/>
        </w:rPr>
        <w:fldChar w:fldCharType="separate"/>
      </w:r>
      <w:r w:rsidR="004C3F88">
        <w:rPr>
          <w:rFonts w:ascii="Times New Roman" w:hAnsi="Times New Roman" w:cs="Times New Roman"/>
          <w:noProof/>
          <w:sz w:val="24"/>
        </w:rPr>
        <w:t>(Stormo, 2000)</w:t>
      </w:r>
      <w:r w:rsidR="00167D25">
        <w:rPr>
          <w:rFonts w:ascii="Times New Roman" w:hAnsi="Times New Roman" w:cs="Times New Roman"/>
          <w:sz w:val="24"/>
        </w:rPr>
        <w:fldChar w:fldCharType="end"/>
      </w:r>
      <w:r w:rsidR="00FE7A20">
        <w:rPr>
          <w:rFonts w:ascii="Times New Roman" w:hAnsi="Times New Roman" w:cs="Times New Roman"/>
          <w:sz w:val="24"/>
        </w:rPr>
        <w:t xml:space="preserve">. This is computer-readable and can be used to predict TFBSs in DNA sequences. </w:t>
      </w:r>
      <w:r w:rsidR="00D750A0">
        <w:rPr>
          <w:rFonts w:ascii="Times New Roman" w:hAnsi="Times New Roman" w:cs="Times New Roman"/>
          <w:sz w:val="24"/>
        </w:rPr>
        <w:t>A PSFM can be represented as a sequence logo for human readability, with letters representing the DNA bases</w:t>
      </w:r>
      <w:r w:rsidR="006B6828">
        <w:rPr>
          <w:rFonts w:ascii="Times New Roman" w:hAnsi="Times New Roman" w:cs="Times New Roman"/>
          <w:sz w:val="24"/>
        </w:rPr>
        <w:t xml:space="preserve"> – adenine (A), thymine (T), guanine (G) and cytosine (C) – </w:t>
      </w:r>
      <w:r w:rsidR="00D750A0">
        <w:rPr>
          <w:rFonts w:ascii="Times New Roman" w:hAnsi="Times New Roman" w:cs="Times New Roman"/>
          <w:sz w:val="24"/>
        </w:rPr>
        <w:t xml:space="preserve">found at each location of the motif (Figure 2B). The size of each letter is a representation of the frequency at which the DNA base appears in the motif, with bigger letters representing higher frequency. </w:t>
      </w:r>
      <w:r w:rsidR="0014385A">
        <w:rPr>
          <w:rFonts w:ascii="Times New Roman" w:hAnsi="Times New Roman" w:cs="Times New Roman"/>
          <w:sz w:val="24"/>
        </w:rPr>
        <w:t xml:space="preserve">PSFMs are used to predict the presence of TFBSs in sequences of DNA to determine TF binding and regulation of specific genes. </w:t>
      </w:r>
    </w:p>
    <w:p w14:paraId="35BEEE49" w14:textId="4F5DA19D" w:rsidR="000F5F95" w:rsidRDefault="000F5F95" w:rsidP="005D303C">
      <w:pPr>
        <w:spacing w:line="360" w:lineRule="auto"/>
        <w:jc w:val="both"/>
        <w:rPr>
          <w:rFonts w:ascii="Times New Roman" w:hAnsi="Times New Roman" w:cs="Times New Roman"/>
          <w:sz w:val="24"/>
        </w:rPr>
      </w:pPr>
    </w:p>
    <w:p w14:paraId="67248887" w14:textId="560DD75B" w:rsidR="000F5F95" w:rsidRDefault="000F5F95" w:rsidP="005D303C">
      <w:pPr>
        <w:spacing w:line="360" w:lineRule="auto"/>
        <w:jc w:val="both"/>
        <w:rPr>
          <w:rFonts w:ascii="Times New Roman" w:hAnsi="Times New Roman" w:cs="Times New Roman"/>
          <w:sz w:val="24"/>
        </w:rPr>
      </w:pPr>
      <w:r w:rsidRPr="000F5F95">
        <w:rPr>
          <w:rFonts w:ascii="Times New Roman" w:hAnsi="Times New Roman" w:cs="Times New Roman"/>
          <w:noProof/>
          <w:sz w:val="24"/>
          <w:lang w:eastAsia="en-ZA"/>
        </w:rPr>
        <w:lastRenderedPageBreak/>
        <w:drawing>
          <wp:anchor distT="0" distB="0" distL="114300" distR="114300" simplePos="0" relativeHeight="251752448" behindDoc="1" locked="0" layoutInCell="1" allowOverlap="1" wp14:anchorId="321D7569" wp14:editId="35915D81">
            <wp:simplePos x="0" y="0"/>
            <wp:positionH relativeFrom="margin">
              <wp:align>center</wp:align>
            </wp:positionH>
            <wp:positionV relativeFrom="paragraph">
              <wp:posOffset>50800</wp:posOffset>
            </wp:positionV>
            <wp:extent cx="4057650" cy="2967355"/>
            <wp:effectExtent l="0" t="0" r="0" b="4445"/>
            <wp:wrapSquare wrapText="bothSides"/>
            <wp:docPr id="18" name="Picture 18" descr="http://genome.cshlp.org/content/17/10/1438/F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genome.cshlp.org/content/17/10/1438/F1.larg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7650" cy="2967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45582F" w14:textId="6261191C" w:rsidR="000F5F95" w:rsidRDefault="000F5F95" w:rsidP="005D303C">
      <w:pPr>
        <w:spacing w:line="360" w:lineRule="auto"/>
        <w:jc w:val="both"/>
        <w:rPr>
          <w:rFonts w:ascii="Times New Roman" w:hAnsi="Times New Roman" w:cs="Times New Roman"/>
          <w:sz w:val="24"/>
        </w:rPr>
      </w:pPr>
    </w:p>
    <w:p w14:paraId="420D23B5" w14:textId="0D1FBD1C" w:rsidR="000F5F95" w:rsidRDefault="000F5F95" w:rsidP="005D303C">
      <w:pPr>
        <w:spacing w:line="360" w:lineRule="auto"/>
        <w:jc w:val="both"/>
        <w:rPr>
          <w:rFonts w:ascii="Times New Roman" w:hAnsi="Times New Roman" w:cs="Times New Roman"/>
          <w:sz w:val="24"/>
        </w:rPr>
      </w:pPr>
    </w:p>
    <w:p w14:paraId="15A6934C" w14:textId="326D7FF6" w:rsidR="000F5F95" w:rsidRDefault="000F5F95" w:rsidP="005D303C">
      <w:pPr>
        <w:spacing w:line="360" w:lineRule="auto"/>
        <w:jc w:val="both"/>
        <w:rPr>
          <w:rFonts w:ascii="Times New Roman" w:hAnsi="Times New Roman" w:cs="Times New Roman"/>
          <w:sz w:val="24"/>
        </w:rPr>
      </w:pPr>
    </w:p>
    <w:p w14:paraId="2DD2C06F" w14:textId="092D216B" w:rsidR="000F5F95" w:rsidRDefault="000F5F95" w:rsidP="005D303C">
      <w:pPr>
        <w:spacing w:line="360" w:lineRule="auto"/>
        <w:jc w:val="both"/>
        <w:rPr>
          <w:rFonts w:ascii="Times New Roman" w:hAnsi="Times New Roman" w:cs="Times New Roman"/>
          <w:sz w:val="24"/>
        </w:rPr>
      </w:pPr>
    </w:p>
    <w:p w14:paraId="2367B71A" w14:textId="5CE820E2" w:rsidR="000F5F95" w:rsidRDefault="000F5F95" w:rsidP="005D303C">
      <w:pPr>
        <w:spacing w:line="360" w:lineRule="auto"/>
        <w:jc w:val="both"/>
        <w:rPr>
          <w:rFonts w:ascii="Times New Roman" w:hAnsi="Times New Roman" w:cs="Times New Roman"/>
          <w:sz w:val="24"/>
        </w:rPr>
      </w:pPr>
    </w:p>
    <w:p w14:paraId="50426008" w14:textId="1D6AFC42" w:rsidR="000F5F95" w:rsidRDefault="000F5F95" w:rsidP="005D303C">
      <w:pPr>
        <w:spacing w:line="360" w:lineRule="auto"/>
        <w:jc w:val="both"/>
        <w:rPr>
          <w:rFonts w:ascii="Times New Roman" w:hAnsi="Times New Roman" w:cs="Times New Roman"/>
          <w:sz w:val="24"/>
        </w:rPr>
      </w:pPr>
    </w:p>
    <w:p w14:paraId="2C5C324A" w14:textId="29FF607C" w:rsidR="000F5F95" w:rsidRDefault="000F5F95" w:rsidP="005D303C">
      <w:pPr>
        <w:spacing w:line="360" w:lineRule="auto"/>
        <w:jc w:val="both"/>
        <w:rPr>
          <w:rFonts w:ascii="Times New Roman" w:hAnsi="Times New Roman" w:cs="Times New Roman"/>
          <w:sz w:val="24"/>
        </w:rPr>
      </w:pPr>
    </w:p>
    <w:p w14:paraId="0311DB19" w14:textId="30930453" w:rsidR="0040039E" w:rsidRDefault="0040039E" w:rsidP="005D303C">
      <w:pPr>
        <w:spacing w:line="360" w:lineRule="auto"/>
        <w:jc w:val="both"/>
        <w:rPr>
          <w:rFonts w:ascii="Times New Roman" w:hAnsi="Times New Roman" w:cs="Times New Roman"/>
          <w:sz w:val="24"/>
        </w:rPr>
      </w:pPr>
    </w:p>
    <w:p w14:paraId="325AED4E" w14:textId="51A85998" w:rsidR="000F5F95" w:rsidRPr="006B6828" w:rsidRDefault="000F5F95" w:rsidP="00E60039">
      <w:pPr>
        <w:pStyle w:val="Caption"/>
        <w:spacing w:line="276" w:lineRule="auto"/>
        <w:jc w:val="both"/>
        <w:rPr>
          <w:rFonts w:ascii="Times New Roman" w:hAnsi="Times New Roman" w:cs="Times New Roman"/>
          <w:i w:val="0"/>
          <w:color w:val="auto"/>
          <w:sz w:val="32"/>
        </w:rPr>
      </w:pPr>
      <w:bookmarkStart w:id="41" w:name="_Toc532752920"/>
      <w:r w:rsidRPr="006B6828">
        <w:rPr>
          <w:rFonts w:ascii="Times New Roman" w:hAnsi="Times New Roman" w:cs="Times New Roman"/>
          <w:b/>
          <w:i w:val="0"/>
          <w:color w:val="auto"/>
          <w:sz w:val="22"/>
        </w:rPr>
        <w:t xml:space="preserve">Figure </w:t>
      </w:r>
      <w:r w:rsidRPr="006B6828">
        <w:rPr>
          <w:rFonts w:ascii="Times New Roman" w:hAnsi="Times New Roman" w:cs="Times New Roman"/>
          <w:b/>
          <w:i w:val="0"/>
          <w:color w:val="auto"/>
          <w:sz w:val="22"/>
        </w:rPr>
        <w:fldChar w:fldCharType="begin"/>
      </w:r>
      <w:r w:rsidRPr="006B6828">
        <w:rPr>
          <w:rFonts w:ascii="Times New Roman" w:hAnsi="Times New Roman" w:cs="Times New Roman"/>
          <w:b/>
          <w:i w:val="0"/>
          <w:color w:val="auto"/>
          <w:sz w:val="22"/>
        </w:rPr>
        <w:instrText xml:space="preserve"> SEQ Figure \* ARABIC </w:instrText>
      </w:r>
      <w:r w:rsidRPr="006B6828">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2</w:t>
      </w:r>
      <w:r w:rsidRPr="006B6828">
        <w:rPr>
          <w:rFonts w:ascii="Times New Roman" w:hAnsi="Times New Roman" w:cs="Times New Roman"/>
          <w:b/>
          <w:i w:val="0"/>
          <w:color w:val="auto"/>
          <w:sz w:val="22"/>
        </w:rPr>
        <w:fldChar w:fldCharType="end"/>
      </w:r>
      <w:r w:rsidRPr="006B6828">
        <w:rPr>
          <w:rFonts w:ascii="Times New Roman" w:hAnsi="Times New Roman" w:cs="Times New Roman"/>
          <w:b/>
          <w:i w:val="0"/>
          <w:color w:val="auto"/>
          <w:sz w:val="22"/>
        </w:rPr>
        <w:t>: Representation of a PSFM</w:t>
      </w:r>
      <w:r w:rsidR="00D750A0" w:rsidRPr="006B6828">
        <w:rPr>
          <w:rFonts w:ascii="Times New Roman" w:hAnsi="Times New Roman" w:cs="Times New Roman"/>
          <w:b/>
          <w:i w:val="0"/>
          <w:color w:val="auto"/>
          <w:sz w:val="22"/>
        </w:rPr>
        <w:t>.</w:t>
      </w:r>
      <w:r w:rsidR="00D750A0">
        <w:rPr>
          <w:rFonts w:ascii="Times New Roman" w:hAnsi="Times New Roman" w:cs="Times New Roman"/>
          <w:i w:val="0"/>
          <w:color w:val="auto"/>
          <w:sz w:val="22"/>
        </w:rPr>
        <w:t xml:space="preserve"> </w:t>
      </w:r>
      <w:r w:rsidR="006B6828" w:rsidRPr="00E2732B">
        <w:rPr>
          <w:rFonts w:ascii="Times New Roman" w:hAnsi="Times New Roman" w:cs="Times New Roman"/>
          <w:b/>
          <w:i w:val="0"/>
          <w:color w:val="auto"/>
          <w:sz w:val="22"/>
        </w:rPr>
        <w:t>A.</w:t>
      </w:r>
      <w:r w:rsidR="006B6828">
        <w:rPr>
          <w:rFonts w:ascii="Times New Roman" w:hAnsi="Times New Roman" w:cs="Times New Roman"/>
          <w:i w:val="0"/>
          <w:color w:val="auto"/>
          <w:sz w:val="22"/>
        </w:rPr>
        <w:t xml:space="preserve"> A 2-dimensional matrix of DNA base frequencies at each position of the motif. </w:t>
      </w:r>
      <w:r w:rsidR="006B6828" w:rsidRPr="00E2732B">
        <w:rPr>
          <w:rFonts w:ascii="Times New Roman" w:hAnsi="Times New Roman" w:cs="Times New Roman"/>
          <w:b/>
          <w:i w:val="0"/>
          <w:color w:val="auto"/>
          <w:sz w:val="22"/>
        </w:rPr>
        <w:t>B.</w:t>
      </w:r>
      <w:r w:rsidR="006B6828" w:rsidRPr="006B6828">
        <w:rPr>
          <w:rFonts w:ascii="Times New Roman" w:hAnsi="Times New Roman" w:cs="Times New Roman"/>
          <w:i w:val="0"/>
          <w:color w:val="auto"/>
          <w:sz w:val="22"/>
        </w:rPr>
        <w:t xml:space="preserve"> A visual representation of</w:t>
      </w:r>
      <w:r w:rsidR="006B6828">
        <w:rPr>
          <w:rFonts w:ascii="Times New Roman" w:hAnsi="Times New Roman" w:cs="Times New Roman"/>
          <w:i w:val="0"/>
          <w:color w:val="auto"/>
          <w:sz w:val="22"/>
        </w:rPr>
        <w:t xml:space="preserve"> the PSFM as a sequence logo with the size of the DNA base letters corresponding to the frequency of their appearance at a specific position of the motif. Figure adopted from</w:t>
      </w:r>
      <w:r w:rsidR="006B6828" w:rsidRPr="006B6828">
        <w:rPr>
          <w:rFonts w:ascii="Times New Roman" w:hAnsi="Times New Roman" w:cs="Times New Roman"/>
          <w:i w:val="0"/>
          <w:color w:val="auto"/>
          <w:sz w:val="22"/>
        </w:rPr>
        <w:t xml:space="preserve"> </w:t>
      </w:r>
      <w:hyperlink r:id="rId14" w:history="1">
        <w:r w:rsidR="006B6828" w:rsidRPr="00430A43">
          <w:rPr>
            <w:rStyle w:val="Hyperlink"/>
            <w:rFonts w:ascii="Times New Roman" w:hAnsi="Times New Roman" w:cs="Times New Roman"/>
            <w:i w:val="0"/>
            <w:sz w:val="22"/>
          </w:rPr>
          <w:t>https://sites.google.com/site/iiserbioinformatics/tutorials</w:t>
        </w:r>
      </w:hyperlink>
      <w:r w:rsidR="00E60039">
        <w:rPr>
          <w:rFonts w:ascii="Times New Roman" w:hAnsi="Times New Roman" w:cs="Times New Roman"/>
          <w:i w:val="0"/>
          <w:color w:val="auto"/>
          <w:sz w:val="22"/>
        </w:rPr>
        <w:t xml:space="preserve"> (accessed </w:t>
      </w:r>
      <w:r w:rsidR="00FF2B2A">
        <w:rPr>
          <w:rFonts w:ascii="Times New Roman" w:hAnsi="Times New Roman" w:cs="Times New Roman"/>
          <w:i w:val="0"/>
          <w:color w:val="auto"/>
          <w:sz w:val="22"/>
        </w:rPr>
        <w:t>2018/12/06</w:t>
      </w:r>
      <w:r w:rsidR="00E60039">
        <w:rPr>
          <w:rFonts w:ascii="Times New Roman" w:hAnsi="Times New Roman" w:cs="Times New Roman"/>
          <w:i w:val="0"/>
          <w:color w:val="auto"/>
          <w:sz w:val="22"/>
        </w:rPr>
        <w:t>)</w:t>
      </w:r>
      <w:r w:rsidR="006B6828">
        <w:rPr>
          <w:rFonts w:ascii="Times New Roman" w:hAnsi="Times New Roman" w:cs="Times New Roman"/>
          <w:i w:val="0"/>
          <w:color w:val="auto"/>
          <w:sz w:val="22"/>
        </w:rPr>
        <w:t>.</w:t>
      </w:r>
      <w:bookmarkEnd w:id="41"/>
      <w:r w:rsidR="006B6828">
        <w:rPr>
          <w:rFonts w:ascii="Times New Roman" w:hAnsi="Times New Roman" w:cs="Times New Roman"/>
          <w:i w:val="0"/>
          <w:color w:val="auto"/>
          <w:sz w:val="22"/>
        </w:rPr>
        <w:t xml:space="preserve"> </w:t>
      </w:r>
    </w:p>
    <w:p w14:paraId="482185CA" w14:textId="77777777" w:rsidR="00E2732B" w:rsidRDefault="00E2732B" w:rsidP="005D303C">
      <w:pPr>
        <w:spacing w:line="360" w:lineRule="auto"/>
        <w:jc w:val="both"/>
        <w:rPr>
          <w:rFonts w:ascii="Times New Roman" w:hAnsi="Times New Roman" w:cs="Times New Roman"/>
          <w:sz w:val="24"/>
        </w:rPr>
      </w:pPr>
    </w:p>
    <w:p w14:paraId="01E1531D" w14:textId="3CF24842"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 xml:space="preserve">TFBS enrichment was performed using the oPOSSUM-3 web-based software system available at </w:t>
      </w:r>
      <w:r w:rsidRPr="000A67CD">
        <w:rPr>
          <w:rFonts w:ascii="Times New Roman" w:hAnsi="Times New Roman" w:cs="Times New Roman"/>
          <w:sz w:val="24"/>
        </w:rPr>
        <w:t xml:space="preserve">http://opossum.cisreg.ca </w:t>
      </w:r>
      <w:r w:rsidR="00167D25">
        <w:rPr>
          <w:rFonts w:ascii="Times New Roman" w:hAnsi="Times New Roman" w:cs="Times New Roman"/>
          <w:sz w:val="24"/>
        </w:rPr>
        <w:fldChar w:fldCharType="begin"/>
      </w:r>
      <w:r w:rsidR="00D04D1C">
        <w:rPr>
          <w:rFonts w:ascii="Times New Roman" w:hAnsi="Times New Roman" w:cs="Times New Roman"/>
          <w:sz w:val="24"/>
        </w:rPr>
        <w:instrText xml:space="preserve"> ADDIN EN.CITE &lt;EndNote&gt;&lt;Cite&gt;&lt;Author&gt;Kwon&lt;/Author&gt;&lt;Year&gt;2012&lt;/Year&gt;&lt;RecNum&gt;105&lt;/RecNum&gt;&lt;DisplayText&gt;(Kwon et al., 2012)&lt;/DisplayText&gt;&lt;record&gt;&lt;rec-number&gt;105&lt;/rec-number&gt;&lt;foreign-keys&gt;&lt;key app="EN" db-id="5vwv0eszpxav22e2w0r5r0xq0wevxw5pwt0r" timestamp="1544705979"&gt;105&lt;/key&gt;&lt;/foreign-keys&gt;&lt;ref-type name="Journal Article"&gt;17&lt;/ref-type&gt;&lt;contributors&gt;&lt;authors&gt;&lt;author&gt;Kwon, Andrew T.&lt;/author&gt;&lt;author&gt;Arenillas, David J.&lt;/author&gt;&lt;author&gt;Worsley Hunt, Rebecca&lt;/author&gt;&lt;author&gt;Wasserman, Wyeth W.&lt;/author&gt;&lt;/authors&gt;&lt;/contributors&gt;&lt;titles&gt;&lt;title&gt;oPOSSUM-3: advanced analysis of regulatory motif over-representation across genes or ChIP-Seq datasets&lt;/title&gt;&lt;secondary-title&gt;G3 (Bethesda, Md.)&lt;/secondary-title&gt;&lt;/titles&gt;&lt;periodical&gt;&lt;full-title&gt;G3 (Bethesda, Md.)&lt;/full-title&gt;&lt;/periodical&gt;&lt;pages&gt;987-1002&lt;/pages&gt;&lt;volume&gt;2&lt;/volume&gt;&lt;number&gt;9&lt;/number&gt;&lt;dates&gt;&lt;year&gt;2012&lt;/year&gt;&lt;/dates&gt;&lt;publisher&gt;Genetics Society of America&lt;/publisher&gt;&lt;isbn&gt;2160-1836&lt;/isbn&gt;&lt;accession-num&gt;22973536&lt;/accession-num&gt;&lt;urls&gt;&lt;related-urls&gt;&lt;url&gt;https://www.ncbi.nlm.nih.gov/pubmed/22973536&lt;/url&gt;&lt;url&gt;https://www.ncbi.nlm.nih.gov/pmc/PMC3429929/&lt;/url&gt;&lt;/related-urls&gt;&lt;/urls&gt;&lt;electronic-resource-num&gt;10.1534/g3.112.003202&lt;/electronic-resource-num&gt;&lt;remote-database-name&gt;PubMed&lt;/remote-database-name&gt;&lt;/record&gt;&lt;/Cite&gt;&lt;/EndNote&gt;</w:instrText>
      </w:r>
      <w:r w:rsidR="00167D25">
        <w:rPr>
          <w:rFonts w:ascii="Times New Roman" w:hAnsi="Times New Roman" w:cs="Times New Roman"/>
          <w:sz w:val="24"/>
        </w:rPr>
        <w:fldChar w:fldCharType="separate"/>
      </w:r>
      <w:r w:rsidR="00D04D1C">
        <w:rPr>
          <w:rFonts w:ascii="Times New Roman" w:hAnsi="Times New Roman" w:cs="Times New Roman"/>
          <w:noProof/>
          <w:sz w:val="24"/>
        </w:rPr>
        <w:t>(Kwon et al., 2012)</w:t>
      </w:r>
      <w:r w:rsidR="00167D25">
        <w:rPr>
          <w:rFonts w:ascii="Times New Roman" w:hAnsi="Times New Roman" w:cs="Times New Roman"/>
          <w:sz w:val="24"/>
        </w:rPr>
        <w:fldChar w:fldCharType="end"/>
      </w:r>
      <w:r>
        <w:rPr>
          <w:rFonts w:ascii="Times New Roman" w:hAnsi="Times New Roman" w:cs="Times New Roman"/>
          <w:sz w:val="24"/>
        </w:rPr>
        <w:t>. oPOSSUM-3 is a tool used for the identification of enrichment or over-representation of TFBSs in nucleotide sequence-based data. In this study, the Single Site Analysis (SSA) procedure was used. This procedure identifies and counts TFBSs in both user-define</w:t>
      </w:r>
      <w:r w:rsidR="00993799">
        <w:rPr>
          <w:rFonts w:ascii="Times New Roman" w:hAnsi="Times New Roman" w:cs="Times New Roman"/>
          <w:sz w:val="24"/>
        </w:rPr>
        <w:t>d</w:t>
      </w:r>
      <w:r>
        <w:rPr>
          <w:rFonts w:ascii="Times New Roman" w:hAnsi="Times New Roman" w:cs="Times New Roman"/>
          <w:sz w:val="24"/>
        </w:rPr>
        <w:t xml:space="preserve"> sequences (referred to as the foreground set) and a set of background sequences</w:t>
      </w:r>
      <w:r w:rsidR="00993799">
        <w:rPr>
          <w:rFonts w:ascii="Times New Roman" w:hAnsi="Times New Roman" w:cs="Times New Roman"/>
          <w:sz w:val="24"/>
        </w:rPr>
        <w:t xml:space="preserve"> (</w:t>
      </w:r>
      <w:r w:rsidR="00EB4840">
        <w:rPr>
          <w:rFonts w:ascii="Times New Roman" w:hAnsi="Times New Roman" w:cs="Times New Roman"/>
          <w:sz w:val="24"/>
        </w:rPr>
        <w:t>all the genes in the oPOSSUM database</w:t>
      </w:r>
      <w:r w:rsidR="00993799">
        <w:rPr>
          <w:rFonts w:ascii="Times New Roman" w:hAnsi="Times New Roman" w:cs="Times New Roman"/>
          <w:sz w:val="24"/>
        </w:rPr>
        <w:t>)</w:t>
      </w:r>
      <w:r>
        <w:rPr>
          <w:rFonts w:ascii="Times New Roman" w:hAnsi="Times New Roman" w:cs="Times New Roman"/>
          <w:sz w:val="24"/>
        </w:rPr>
        <w:t>. Based on the number of counts, Z-scores and Fisher scores are calculated for each TFBS hit, comparing the foreground counts to the background counts. Evolutionarily conserved genomic regions are defined using the PhastCons program, which calculates the probability that each nucleotide is part of a conserved region</w:t>
      </w:r>
      <w:r w:rsidR="00167D25">
        <w:rPr>
          <w:rFonts w:ascii="Times New Roman" w:hAnsi="Times New Roman" w:cs="Times New Roman"/>
          <w:sz w:val="24"/>
        </w:rPr>
        <w:t xml:space="preserve"> </w:t>
      </w:r>
      <w:r w:rsidR="00167D25">
        <w:rPr>
          <w:rFonts w:ascii="Times New Roman" w:hAnsi="Times New Roman" w:cs="Times New Roman"/>
          <w:sz w:val="24"/>
        </w:rPr>
        <w:fldChar w:fldCharType="begin"/>
      </w:r>
      <w:r w:rsidR="004C3F88">
        <w:rPr>
          <w:rFonts w:ascii="Times New Roman" w:hAnsi="Times New Roman" w:cs="Times New Roman"/>
          <w:sz w:val="24"/>
        </w:rPr>
        <w:instrText xml:space="preserve"> ADDIN EN.CITE &lt;EndNote&gt;&lt;Cite&gt;&lt;Author&gt;Siepel&lt;/Author&gt;&lt;Year&gt;2005&lt;/Year&gt;&lt;RecNum&gt;106&lt;/RecNum&gt;&lt;DisplayText&gt;(Siepel et al., 2005)&lt;/DisplayText&gt;&lt;record&gt;&lt;rec-number&gt;106&lt;/rec-number&gt;&lt;foreign-keys&gt;&lt;key app="EN" db-id="5vwv0eszpxav22e2w0r5r0xq0wevxw5pwt0r" timestamp="1544706029"&gt;106&lt;/key&gt;&lt;/foreign-keys&gt;&lt;ref-type name="Journal Article"&gt;17&lt;/ref-type&gt;&lt;contributors&gt;&lt;authors&gt;&lt;author&gt;Siepel, Adam&lt;/author&gt;&lt;author&gt;Bejerano, Gill&lt;/author&gt;&lt;author&gt;Pedersen, Jakob S.&lt;/author&gt;&lt;author&gt;Hinrichs, Angie S.&lt;/author&gt;&lt;author&gt;Hou, Minmei&lt;/author&gt;&lt;author&gt;Rosenbloom, Kate&lt;/author&gt;&lt;author&gt;Clawson, Hiram&lt;/author&gt;&lt;author&gt;Spieth, John&lt;/author&gt;&lt;author&gt;Hillier, Ladeana W.&lt;/author&gt;&lt;author&gt;Richards, Stephen&lt;/author&gt;&lt;author&gt;Weinstock, George M.&lt;/author&gt;&lt;author&gt;Wilson, Richard K.&lt;/author&gt;&lt;author&gt;Gibbs, Richard A.&lt;/author&gt;&lt;author&gt;Kent, W. James&lt;/author&gt;&lt;author&gt;Miller, Webb&lt;/author&gt;&lt;author&gt;Haussler, David&lt;/author&gt;&lt;/authors&gt;&lt;/contributors&gt;&lt;titles&gt;&lt;title&gt;Evolutionarily conserved elements in vertebrate, insect, worm, and yeast genomes&lt;/title&gt;&lt;secondary-title&gt;Genome research&lt;/secondary-title&gt;&lt;/titles&gt;&lt;periodical&gt;&lt;full-title&gt;Genome research&lt;/full-title&gt;&lt;/periodical&gt;&lt;pages&gt;1034-1050&lt;/pages&gt;&lt;volume&gt;15&lt;/volume&gt;&lt;number&gt;8&lt;/number&gt;&lt;dates&gt;&lt;year&gt;2005&lt;/year&gt;&lt;/dates&gt;&lt;publisher&gt;Cold Spring Harbor Laboratory Press&lt;/publisher&gt;&lt;isbn&gt;1088-9051&lt;/isbn&gt;&lt;accession-num&gt;16024819&lt;/accession-num&gt;&lt;urls&gt;&lt;related-urls&gt;&lt;url&gt;https://www.ncbi.nlm.nih.gov/pubmed/16024819&lt;/url&gt;&lt;url&gt;https://www.ncbi.nlm.nih.gov/pmc/PMC1182216/&lt;/url&gt;&lt;/related-urls&gt;&lt;/urls&gt;&lt;electronic-resource-num&gt;10.1101/gr.3715005&lt;/electronic-resource-num&gt;&lt;remote-database-name&gt;PubMed&lt;/remote-database-name&gt;&lt;/record&gt;&lt;/Cite&gt;&lt;/EndNote&gt;</w:instrText>
      </w:r>
      <w:r w:rsidR="00167D25">
        <w:rPr>
          <w:rFonts w:ascii="Times New Roman" w:hAnsi="Times New Roman" w:cs="Times New Roman"/>
          <w:sz w:val="24"/>
        </w:rPr>
        <w:fldChar w:fldCharType="separate"/>
      </w:r>
      <w:r w:rsidR="004C3F88">
        <w:rPr>
          <w:rFonts w:ascii="Times New Roman" w:hAnsi="Times New Roman" w:cs="Times New Roman"/>
          <w:noProof/>
          <w:sz w:val="24"/>
        </w:rPr>
        <w:t>(Siepel et al., 2005)</w:t>
      </w:r>
      <w:r w:rsidR="00167D25">
        <w:rPr>
          <w:rFonts w:ascii="Times New Roman" w:hAnsi="Times New Roman" w:cs="Times New Roman"/>
          <w:sz w:val="24"/>
        </w:rPr>
        <w:fldChar w:fldCharType="end"/>
      </w:r>
      <w:r>
        <w:rPr>
          <w:rFonts w:ascii="Times New Roman" w:hAnsi="Times New Roman" w:cs="Times New Roman"/>
          <w:sz w:val="24"/>
        </w:rPr>
        <w:t xml:space="preserve">. Only motifs overlapping with conserved regions determined by PhastCons are searched for TFBSs. </w:t>
      </w:r>
    </w:p>
    <w:p w14:paraId="3C3E37CF" w14:textId="4B8265F7"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To calculate motif over-representation in foreground sequences vs background sequences, Z-score and Fisher score are used. The Z-score employs a binomial distribution model to calculate whether occurrence rate of each individual TFBS in the foreground set significantly differs from that of the background set. The Z-score</w:t>
      </w:r>
      <w:r w:rsidR="00C542EC">
        <w:rPr>
          <w:rFonts w:ascii="Times New Roman" w:hAnsi="Times New Roman" w:cs="Times New Roman"/>
          <w:sz w:val="24"/>
        </w:rPr>
        <w:t>,</w:t>
      </w:r>
      <w:r>
        <w:rPr>
          <w:rFonts w:ascii="Times New Roman" w:hAnsi="Times New Roman" w:cs="Times New Roman"/>
          <w:sz w:val="24"/>
        </w:rPr>
        <w:t xml:space="preserve"> therefore</w:t>
      </w:r>
      <w:r w:rsidR="00C542EC">
        <w:rPr>
          <w:rFonts w:ascii="Times New Roman" w:hAnsi="Times New Roman" w:cs="Times New Roman"/>
          <w:sz w:val="24"/>
        </w:rPr>
        <w:t>,</w:t>
      </w:r>
      <w:r>
        <w:rPr>
          <w:rFonts w:ascii="Times New Roman" w:hAnsi="Times New Roman" w:cs="Times New Roman"/>
          <w:sz w:val="24"/>
        </w:rPr>
        <w:t xml:space="preserve"> tests for the significance at the level of individual TFBS hits</w:t>
      </w:r>
      <w:r w:rsidR="00C542EC">
        <w:rPr>
          <w:rFonts w:ascii="Times New Roman" w:hAnsi="Times New Roman" w:cs="Times New Roman"/>
          <w:sz w:val="24"/>
        </w:rPr>
        <w:t xml:space="preserve"> and is expressed as a magnitude of standard deviation</w:t>
      </w:r>
      <w:r>
        <w:rPr>
          <w:rFonts w:ascii="Times New Roman" w:hAnsi="Times New Roman" w:cs="Times New Roman"/>
          <w:sz w:val="24"/>
        </w:rPr>
        <w:t xml:space="preserve">. In contrast, the </w:t>
      </w:r>
      <w:r>
        <w:rPr>
          <w:rFonts w:ascii="Times New Roman" w:hAnsi="Times New Roman" w:cs="Times New Roman"/>
          <w:sz w:val="24"/>
        </w:rPr>
        <w:lastRenderedPageBreak/>
        <w:t xml:space="preserve">Fisher score tests for significance at the gene or sequence level, only taking into account the presence or absence of a TFBS and not the number of individual TFBSs present in the sequence. It compares the proportion of genes or sequences in the foreground set containing a specific TFBS to the proportion of background genes or sequences with the same TFBS. In this way, the probability of non-random association between a specific TFBS and the user-defined gene set is calculated. The Fisher score is based on a hypergeometric distribution and </w:t>
      </w:r>
      <w:r w:rsidR="00C542EC">
        <w:rPr>
          <w:rFonts w:ascii="Times New Roman" w:hAnsi="Times New Roman" w:cs="Times New Roman"/>
          <w:sz w:val="24"/>
        </w:rPr>
        <w:t>is expressed as the</w:t>
      </w:r>
      <w:r>
        <w:rPr>
          <w:rFonts w:ascii="Times New Roman" w:hAnsi="Times New Roman" w:cs="Times New Roman"/>
          <w:sz w:val="24"/>
        </w:rPr>
        <w:t xml:space="preserve"> negative natural logarithm of the calcula</w:t>
      </w:r>
      <w:r w:rsidR="00C542EC">
        <w:rPr>
          <w:rFonts w:ascii="Times New Roman" w:hAnsi="Times New Roman" w:cs="Times New Roman"/>
          <w:sz w:val="24"/>
        </w:rPr>
        <w:t xml:space="preserve">ted probability of significance </w:t>
      </w:r>
      <w:r>
        <w:rPr>
          <w:rFonts w:ascii="Times New Roman" w:hAnsi="Times New Roman" w:cs="Times New Roman"/>
          <w:sz w:val="24"/>
        </w:rPr>
        <w:t xml:space="preserve">(Kwon </w:t>
      </w:r>
      <w:r>
        <w:rPr>
          <w:rFonts w:ascii="Times New Roman" w:hAnsi="Times New Roman" w:cs="Times New Roman"/>
          <w:i/>
          <w:sz w:val="24"/>
        </w:rPr>
        <w:t xml:space="preserve">et al., </w:t>
      </w:r>
      <w:r>
        <w:rPr>
          <w:rFonts w:ascii="Times New Roman" w:hAnsi="Times New Roman" w:cs="Times New Roman"/>
          <w:sz w:val="24"/>
        </w:rPr>
        <w:t>2012). Both Z-score and Fisher score are subjected to the Benjamini-Hochberg method to correct for multiple testing and an FDR value is reported</w:t>
      </w:r>
      <w:r w:rsidR="00167D25">
        <w:rPr>
          <w:rFonts w:ascii="Times New Roman" w:hAnsi="Times New Roman" w:cs="Times New Roman"/>
          <w:sz w:val="24"/>
        </w:rPr>
        <w:t xml:space="preserve"> </w:t>
      </w:r>
      <w:r w:rsidR="00167D25">
        <w:rPr>
          <w:rFonts w:ascii="Times New Roman" w:hAnsi="Times New Roman" w:cs="Times New Roman"/>
          <w:sz w:val="24"/>
        </w:rPr>
        <w:fldChar w:fldCharType="begin"/>
      </w:r>
      <w:r w:rsidR="006448C2">
        <w:rPr>
          <w:rFonts w:ascii="Times New Roman" w:hAnsi="Times New Roman" w:cs="Times New Roman"/>
          <w:sz w:val="24"/>
        </w:rPr>
        <w:instrText xml:space="preserve"> ADDIN EN.CITE &lt;EndNote&gt;&lt;Cite&gt;&lt;Author&gt;Benjamini&lt;/Author&gt;&lt;Year&gt;1995&lt;/Year&gt;&lt;RecNum&gt;99&lt;/RecNum&gt;&lt;DisplayText&gt;(Benjamini and Hochberg, 1995)&lt;/DisplayText&gt;&lt;record&gt;&lt;rec-number&gt;99&lt;/rec-number&gt;&lt;foreign-keys&gt;&lt;key app="EN" db-id="5vwv0eszpxav22e2w0r5r0xq0wevxw5pwt0r" timestamp="1544704298"&gt;99&lt;/key&gt;&lt;/foreign-keys&gt;&lt;ref-type name="Journal Article"&gt;17&lt;/ref-type&gt;&lt;contributors&gt;&lt;authors&gt;&lt;author&gt;Benjamini, Yoav&lt;/author&gt;&lt;author&gt;Hochberg, Yosef &lt;/author&gt;&lt;/authors&gt;&lt;/contributors&gt;&lt;titles&gt;&lt;title&gt;Controlling the false discovery rate: a practical and powerful approach to multiple testing&lt;/title&gt;&lt;secondary-title&gt;Journal of the royal statistical society. Series B&lt;/secondary-title&gt;&lt;/titles&gt;&lt;periodical&gt;&lt;full-title&gt;Journal of the royal statistical society. Series B&lt;/full-title&gt;&lt;/periodical&gt;&lt;pages&gt;289-300&lt;/pages&gt;&lt;dates&gt;&lt;year&gt;1995&lt;/year&gt;&lt;/dates&gt;&lt;isbn&gt;0035-9246&lt;/isbn&gt;&lt;urls&gt;&lt;/urls&gt;&lt;/record&gt;&lt;/Cite&gt;&lt;/EndNote&gt;</w:instrText>
      </w:r>
      <w:r w:rsidR="00167D25">
        <w:rPr>
          <w:rFonts w:ascii="Times New Roman" w:hAnsi="Times New Roman" w:cs="Times New Roman"/>
          <w:sz w:val="24"/>
        </w:rPr>
        <w:fldChar w:fldCharType="separate"/>
      </w:r>
      <w:r w:rsidR="00D04D1C">
        <w:rPr>
          <w:rFonts w:ascii="Times New Roman" w:hAnsi="Times New Roman" w:cs="Times New Roman"/>
          <w:noProof/>
          <w:sz w:val="24"/>
        </w:rPr>
        <w:t>(Benjamini and Hochberg, 1995)</w:t>
      </w:r>
      <w:r w:rsidR="00167D25">
        <w:rPr>
          <w:rFonts w:ascii="Times New Roman" w:hAnsi="Times New Roman" w:cs="Times New Roman"/>
          <w:sz w:val="24"/>
        </w:rPr>
        <w:fldChar w:fldCharType="end"/>
      </w:r>
      <w:r>
        <w:rPr>
          <w:rFonts w:ascii="Times New Roman" w:hAnsi="Times New Roman" w:cs="Times New Roman"/>
          <w:sz w:val="24"/>
        </w:rPr>
        <w:t xml:space="preserve">. </w:t>
      </w:r>
    </w:p>
    <w:p w14:paraId="39EFC37D" w14:textId="0103919A"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In this study, TFBS profiles from the JASPAR database</w:t>
      </w:r>
      <w:r w:rsidR="00AE5DBD">
        <w:rPr>
          <w:rFonts w:ascii="Times New Roman" w:hAnsi="Times New Roman" w:cs="Times New Roman"/>
          <w:sz w:val="24"/>
        </w:rPr>
        <w:t xml:space="preserve"> (</w:t>
      </w:r>
      <w:r w:rsidR="008D0C27" w:rsidRPr="008D0C27">
        <w:rPr>
          <w:rFonts w:ascii="Times New Roman" w:hAnsi="Times New Roman" w:cs="Times New Roman"/>
          <w:sz w:val="24"/>
        </w:rPr>
        <w:t>http://jaspar.genereg.net/</w:t>
      </w:r>
      <w:r w:rsidR="00AE5DBD">
        <w:rPr>
          <w:rFonts w:ascii="Times New Roman" w:hAnsi="Times New Roman" w:cs="Times New Roman"/>
          <w:sz w:val="24"/>
        </w:rPr>
        <w:t>)</w:t>
      </w:r>
      <w:r>
        <w:rPr>
          <w:rFonts w:ascii="Times New Roman" w:hAnsi="Times New Roman" w:cs="Times New Roman"/>
          <w:sz w:val="24"/>
        </w:rPr>
        <w:t xml:space="preserve"> were used with oPOSSUM-3. JASPAR is a database of curated TFBS profiles fo</w:t>
      </w:r>
      <w:r w:rsidR="00167D25">
        <w:rPr>
          <w:rFonts w:ascii="Times New Roman" w:hAnsi="Times New Roman" w:cs="Times New Roman"/>
          <w:sz w:val="24"/>
        </w:rPr>
        <w:t xml:space="preserve">r TFs in multiple species </w:t>
      </w:r>
      <w:r w:rsidR="00167D25">
        <w:rPr>
          <w:rFonts w:ascii="Times New Roman" w:hAnsi="Times New Roman" w:cs="Times New Roman"/>
          <w:sz w:val="24"/>
        </w:rPr>
        <w:fldChar w:fldCharType="begin"/>
      </w:r>
      <w:r w:rsidR="004C3F88">
        <w:rPr>
          <w:rFonts w:ascii="Times New Roman" w:hAnsi="Times New Roman" w:cs="Times New Roman"/>
          <w:sz w:val="24"/>
        </w:rPr>
        <w:instrText xml:space="preserve"> ADDIN EN.CITE &lt;EndNote&gt;&lt;Cite&gt;&lt;Author&gt;Khan&lt;/Author&gt;&lt;Year&gt;2018&lt;/Year&gt;&lt;RecNum&gt;107&lt;/RecNum&gt;&lt;DisplayText&gt;(Khan et al., 2018)&lt;/DisplayText&gt;&lt;record&gt;&lt;rec-number&gt;107&lt;/rec-number&gt;&lt;foreign-keys&gt;&lt;key app="EN" db-id="5vwv0eszpxav22e2w0r5r0xq0wevxw5pwt0r" timestamp="1544706107"&gt;107&lt;/key&gt;&lt;/foreign-keys&gt;&lt;ref-type name="Journal Article"&gt;17&lt;/ref-type&gt;&lt;contributors&gt;&lt;authors&gt;&lt;author&gt;Khan, Aziz&lt;/author&gt;&lt;author&gt;Fornes, Oriol&lt;/author&gt;&lt;author&gt;Stigliani, Arnaud&lt;/author&gt;&lt;author&gt;Gheorghe, Marius&lt;/author&gt;&lt;author&gt;Castro-Mondragon, Jaime A.&lt;/author&gt;&lt;author&gt;van der Lee, Robin&lt;/author&gt;&lt;author&gt;Bessy, Adrien&lt;/author&gt;&lt;author&gt;Chèneby, Jeanne&lt;/author&gt;&lt;author&gt;Kulkarni, Shubhada R.&lt;/author&gt;&lt;author&gt;Tan, Ge&lt;/author&gt;&lt;author&gt;Baranasic, Damir&lt;/author&gt;&lt;author&gt;Arenillas, David J.&lt;/author&gt;&lt;author&gt;Sandelin, Albin&lt;/author&gt;&lt;author&gt;Vandepoele, Klaas&lt;/author&gt;&lt;author&gt;Lenhard, Boris&lt;/author&gt;&lt;author&gt;Ballester, Benoît&lt;/author&gt;&lt;author&gt;Wasserman, Wyeth W.&lt;/author&gt;&lt;author&gt;Parcy, François&lt;/author&gt;&lt;author&gt;Mathelier, Anthony&lt;/author&gt;&lt;/authors&gt;&lt;/contributors&gt;&lt;titles&gt;&lt;title&gt;JASPAR 2018: update of the open-access database of transcription factor binding profiles and its web framework&lt;/title&gt;&lt;secondary-title&gt;Nucleic acids research&lt;/secondary-title&gt;&lt;/titles&gt;&lt;periodical&gt;&lt;full-title&gt;Nucleic acids research&lt;/full-title&gt;&lt;/periodical&gt;&lt;pages&gt;D260-D266&lt;/pages&gt;&lt;volume&gt;46&lt;/volume&gt;&lt;number&gt;D1&lt;/number&gt;&lt;edition&gt;2017/11/13&lt;/edition&gt;&lt;dates&gt;&lt;year&gt;2018&lt;/year&gt;&lt;/dates&gt;&lt;publisher&gt;Oxford University Press&lt;/publisher&gt;&lt;isbn&gt;1362-4962&amp;#xD;0305-1048&lt;/isbn&gt;&lt;accession-num&gt;29140473&lt;/accession-num&gt;&lt;urls&gt;&lt;related-urls&gt;&lt;url&gt;https://www.ncbi.nlm.nih.gov/pubmed/29140473&lt;/url&gt;&lt;url&gt;https://www.ncbi.nlm.nih.gov/pmc/PMC5753243/&lt;/url&gt;&lt;/related-urls&gt;&lt;/urls&gt;&lt;electronic-resource-num&gt;10.1093/nar/gkx1126&lt;/electronic-resource-num&gt;&lt;remote-database-name&gt;PubMed&lt;/remote-database-name&gt;&lt;/record&gt;&lt;/Cite&gt;&lt;/EndNote&gt;</w:instrText>
      </w:r>
      <w:r w:rsidR="00167D25">
        <w:rPr>
          <w:rFonts w:ascii="Times New Roman" w:hAnsi="Times New Roman" w:cs="Times New Roman"/>
          <w:sz w:val="24"/>
        </w:rPr>
        <w:fldChar w:fldCharType="separate"/>
      </w:r>
      <w:r w:rsidR="004C3F88">
        <w:rPr>
          <w:rFonts w:ascii="Times New Roman" w:hAnsi="Times New Roman" w:cs="Times New Roman"/>
          <w:noProof/>
          <w:sz w:val="24"/>
        </w:rPr>
        <w:t>(Khan et al., 2018)</w:t>
      </w:r>
      <w:r w:rsidR="00167D25">
        <w:rPr>
          <w:rFonts w:ascii="Times New Roman" w:hAnsi="Times New Roman" w:cs="Times New Roman"/>
          <w:sz w:val="24"/>
        </w:rPr>
        <w:fldChar w:fldCharType="end"/>
      </w:r>
      <w:r>
        <w:rPr>
          <w:rFonts w:ascii="Times New Roman" w:hAnsi="Times New Roman" w:cs="Times New Roman"/>
          <w:sz w:val="24"/>
        </w:rPr>
        <w:t xml:space="preserve">. JASPAR stores TFBS profiles as positional frequency matrices (PFMs), which can be converted to position weight matrices (PWMs). PWMs are probabilistic models commonly used to predict TFBSs in sequences of DNA. The JASPAR CORE collection of TFBS profiles was used in this study. This is a manually curated collection of DNA binding models for each TF. These models are used with oPOSSUM-3 to predict the over-representation of TFBSs in DE gene profiles determined for MCF7 and MDA-MB-231 cell lines. </w:t>
      </w:r>
    </w:p>
    <w:p w14:paraId="3E2B613C" w14:textId="6FDB3303" w:rsidR="007E0B94" w:rsidRDefault="007E0B94" w:rsidP="005D303C">
      <w:pPr>
        <w:spacing w:line="360" w:lineRule="auto"/>
        <w:jc w:val="both"/>
        <w:rPr>
          <w:rFonts w:ascii="Times New Roman" w:hAnsi="Times New Roman" w:cs="Times New Roman"/>
          <w:sz w:val="24"/>
        </w:rPr>
      </w:pPr>
      <w:r>
        <w:rPr>
          <w:rFonts w:ascii="Times New Roman" w:hAnsi="Times New Roman" w:cs="Times New Roman"/>
          <w:sz w:val="24"/>
        </w:rPr>
        <w:t>Sets of genes significantly upregulated in the comparisons of RNA-seq expression of MCF7 and MDA-MB-231 with the normal control cell line, MCF10A, were uploaded to the oPOSSUM-3 web interface. All 24 752 genes in the oPOSSUM database were used as a background set of genes. The JASPAR CORE vertebrate TFBS profiles were used as models for TFBS enrichment. A conservati</w:t>
      </w:r>
      <w:r w:rsidR="00E0024E">
        <w:rPr>
          <w:rFonts w:ascii="Times New Roman" w:hAnsi="Times New Roman" w:cs="Times New Roman"/>
          <w:sz w:val="24"/>
        </w:rPr>
        <w:t>ve</w:t>
      </w:r>
      <w:r>
        <w:rPr>
          <w:rFonts w:ascii="Times New Roman" w:hAnsi="Times New Roman" w:cs="Times New Roman"/>
          <w:sz w:val="24"/>
        </w:rPr>
        <w:t xml:space="preserve"> cut-off score of 0.4 was selected, corresponding to the PhastCons probability score described above. The matrix score threshold was set to 85%, corresponding to the minimum PWM score considered to be significant when scanning each position of the query sequence. The region 1000 bp upstream and 200 bp downstream of the TSS of the target gene was used. TFBSs significantly over-represented in the query gene sets were reported with corresponding Z-scores, Fisher scores and the query genes</w:t>
      </w:r>
      <w:r w:rsidR="00C542EC">
        <w:rPr>
          <w:rFonts w:ascii="Times New Roman" w:hAnsi="Times New Roman" w:cs="Times New Roman"/>
          <w:sz w:val="24"/>
        </w:rPr>
        <w:t xml:space="preserve"> containing each enriched TFBS. Predicted TFBS motifs were sorted based on Fisher score, as this analysis focussed more on individual genes than individual TFBS hits. The recommended Fisher score cut-off of 7 was used, which</w:t>
      </w:r>
      <w:r w:rsidR="00167D25">
        <w:rPr>
          <w:rFonts w:ascii="Times New Roman" w:hAnsi="Times New Roman" w:cs="Times New Roman"/>
          <w:sz w:val="24"/>
        </w:rPr>
        <w:t xml:space="preserve"> is based on empirical studies </w:t>
      </w:r>
      <w:r w:rsidR="00167D25">
        <w:rPr>
          <w:rFonts w:ascii="Times New Roman" w:hAnsi="Times New Roman" w:cs="Times New Roman"/>
          <w:sz w:val="24"/>
        </w:rPr>
        <w:fldChar w:fldCharType="begin"/>
      </w:r>
      <w:r w:rsidR="004C3F88">
        <w:rPr>
          <w:rFonts w:ascii="Times New Roman" w:hAnsi="Times New Roman" w:cs="Times New Roman"/>
          <w:sz w:val="24"/>
        </w:rPr>
        <w:instrText xml:space="preserve"> ADDIN EN.CITE &lt;EndNote&gt;&lt;Cite&gt;&lt;Author&gt;Ho Sui&lt;/Author&gt;&lt;Year&gt;2005&lt;/Year&gt;&lt;RecNum&gt;108&lt;/RecNum&gt;&lt;DisplayText&gt;(Ho Sui et al., 2005)&lt;/DisplayText&gt;&lt;record&gt;&lt;rec-number&gt;108&lt;/rec-number&gt;&lt;foreign-keys&gt;&lt;key app="EN" db-id="5vwv0eszpxav22e2w0r5r0xq0wevxw5pwt0r" timestamp="1544706170"&gt;108&lt;/key&gt;&lt;/foreign-keys&gt;&lt;ref-type name="Journal Article"&gt;17&lt;/ref-type&gt;&lt;contributors&gt;&lt;authors&gt;&lt;author&gt;Ho Sui, Shannan J.&lt;/author&gt;&lt;author&gt;Mortimer, James R.&lt;/author&gt;&lt;author&gt;Arenillas, David J.&lt;/author&gt;&lt;author&gt;Brumm, Jochen&lt;/author&gt;&lt;author&gt;Walsh, Christopher J.&lt;/author&gt;&lt;author&gt;Kennedy, Brian P.&lt;/author&gt;&lt;author&gt;Wasserman, Wyeth W.&lt;/author&gt;&lt;/authors&gt;&lt;/contributors&gt;&lt;titles&gt;&lt;title&gt;oPOSSUM: identification of over-represented transcription factor binding sites in co-expressed genes&lt;/title&gt;&lt;secondary-title&gt;Nucleic acids research&lt;/secondary-title&gt;&lt;/titles&gt;&lt;periodical&gt;&lt;full-title&gt;Nucleic acids research&lt;/full-title&gt;&lt;/periodical&gt;&lt;pages&gt;3154-3164&lt;/pages&gt;&lt;volume&gt;33&lt;/volume&gt;&lt;number&gt;10&lt;/number&gt;&lt;dates&gt;&lt;year&gt;2005&lt;/year&gt;&lt;/dates&gt;&lt;publisher&gt;Oxford University Press&lt;/publisher&gt;&lt;isbn&gt;1362-4962&amp;#xD;0305-1048&lt;/isbn&gt;&lt;accession-num&gt;15933209&lt;/accession-num&gt;&lt;urls&gt;&lt;related-urls&gt;&lt;url&gt;https://www.ncbi.nlm.nih.gov/pubmed/15933209&lt;/url&gt;&lt;url&gt;https://www.ncbi.nlm.nih.gov/pmc/PMC1142402/&lt;/url&gt;&lt;/related-urls&gt;&lt;/urls&gt;&lt;electronic-resource-num&gt;10.1093/nar/gki624&lt;/electronic-resource-num&gt;&lt;remote-database-name&gt;PubMed&lt;/remote-database-name&gt;&lt;/record&gt;&lt;/Cite&gt;&lt;/EndNote&gt;</w:instrText>
      </w:r>
      <w:r w:rsidR="00167D25">
        <w:rPr>
          <w:rFonts w:ascii="Times New Roman" w:hAnsi="Times New Roman" w:cs="Times New Roman"/>
          <w:sz w:val="24"/>
        </w:rPr>
        <w:fldChar w:fldCharType="separate"/>
      </w:r>
      <w:r w:rsidR="004C3F88">
        <w:rPr>
          <w:rFonts w:ascii="Times New Roman" w:hAnsi="Times New Roman" w:cs="Times New Roman"/>
          <w:noProof/>
          <w:sz w:val="24"/>
        </w:rPr>
        <w:t>(Ho Sui et al., 2005)</w:t>
      </w:r>
      <w:r w:rsidR="00167D25">
        <w:rPr>
          <w:rFonts w:ascii="Times New Roman" w:hAnsi="Times New Roman" w:cs="Times New Roman"/>
          <w:sz w:val="24"/>
        </w:rPr>
        <w:fldChar w:fldCharType="end"/>
      </w:r>
      <w:r w:rsidR="00C542EC">
        <w:rPr>
          <w:rFonts w:ascii="Times New Roman" w:hAnsi="Times New Roman" w:cs="Times New Roman"/>
          <w:sz w:val="24"/>
        </w:rPr>
        <w:t xml:space="preserve">. A further cut-off of 7 was used for Z-score, which </w:t>
      </w:r>
      <w:r w:rsidR="00B54991">
        <w:rPr>
          <w:rFonts w:ascii="Times New Roman" w:hAnsi="Times New Roman" w:cs="Times New Roman"/>
          <w:sz w:val="24"/>
        </w:rPr>
        <w:t>is less stringent than the proposed cut-off of 10, but adds enough stringency to exclude insignificant results</w:t>
      </w:r>
      <w:r w:rsidR="00167D25">
        <w:rPr>
          <w:rFonts w:ascii="Times New Roman" w:hAnsi="Times New Roman" w:cs="Times New Roman"/>
          <w:sz w:val="24"/>
        </w:rPr>
        <w:t xml:space="preserve"> </w:t>
      </w:r>
      <w:r w:rsidR="00167D25">
        <w:rPr>
          <w:rFonts w:ascii="Times New Roman" w:hAnsi="Times New Roman" w:cs="Times New Roman"/>
          <w:sz w:val="24"/>
        </w:rPr>
        <w:fldChar w:fldCharType="begin"/>
      </w:r>
      <w:r w:rsidR="004C3F88">
        <w:rPr>
          <w:rFonts w:ascii="Times New Roman" w:hAnsi="Times New Roman" w:cs="Times New Roman"/>
          <w:sz w:val="24"/>
        </w:rPr>
        <w:instrText xml:space="preserve"> ADDIN EN.CITE &lt;EndNote&gt;&lt;Cite&gt;&lt;Author&gt;Ho Sui&lt;/Author&gt;&lt;Year&gt;2005&lt;/Year&gt;&lt;RecNum&gt;108&lt;/RecNum&gt;&lt;DisplayText&gt;(Ho Sui et al., 2005)&lt;/DisplayText&gt;&lt;record&gt;&lt;rec-number&gt;108&lt;/rec-number&gt;&lt;foreign-keys&gt;&lt;key app="EN" db-id="5vwv0eszpxav22e2w0r5r0xq0wevxw5pwt0r" timestamp="1544706170"&gt;108&lt;/key&gt;&lt;/foreign-keys&gt;&lt;ref-type name="Journal Article"&gt;17&lt;/ref-type&gt;&lt;contributors&gt;&lt;authors&gt;&lt;author&gt;Ho Sui, Shannan J.&lt;/author&gt;&lt;author&gt;Mortimer, James R.&lt;/author&gt;&lt;author&gt;Arenillas, David J.&lt;/author&gt;&lt;author&gt;Brumm, Jochen&lt;/author&gt;&lt;author&gt;Walsh, Christopher J.&lt;/author&gt;&lt;author&gt;Kennedy, Brian P.&lt;/author&gt;&lt;author&gt;Wasserman, Wyeth W.&lt;/author&gt;&lt;/authors&gt;&lt;/contributors&gt;&lt;titles&gt;&lt;title&gt;oPOSSUM: identification of over-represented transcription factor binding sites in co-expressed genes&lt;/title&gt;&lt;secondary-title&gt;Nucleic acids research&lt;/secondary-title&gt;&lt;/titles&gt;&lt;periodical&gt;&lt;full-title&gt;Nucleic acids research&lt;/full-title&gt;&lt;/periodical&gt;&lt;pages&gt;3154-3164&lt;/pages&gt;&lt;volume&gt;33&lt;/volume&gt;&lt;number&gt;10&lt;/number&gt;&lt;dates&gt;&lt;year&gt;2005&lt;/year&gt;&lt;/dates&gt;&lt;publisher&gt;Oxford University Press&lt;/publisher&gt;&lt;isbn&gt;1362-4962&amp;#xD;0305-1048&lt;/isbn&gt;&lt;accession-num&gt;15933209&lt;/accession-num&gt;&lt;urls&gt;&lt;related-urls&gt;&lt;url&gt;https://www.ncbi.nlm.nih.gov/pubmed/15933209&lt;/url&gt;&lt;url&gt;https://www.ncbi.nlm.nih.gov/pmc/PMC1142402/&lt;/url&gt;&lt;/related-urls&gt;&lt;/urls&gt;&lt;electronic-resource-num&gt;10.1093/nar/gki624&lt;/electronic-resource-num&gt;&lt;remote-database-name&gt;PubMed&lt;/remote-database-name&gt;&lt;/record&gt;&lt;/Cite&gt;&lt;/EndNote&gt;</w:instrText>
      </w:r>
      <w:r w:rsidR="00167D25">
        <w:rPr>
          <w:rFonts w:ascii="Times New Roman" w:hAnsi="Times New Roman" w:cs="Times New Roman"/>
          <w:sz w:val="24"/>
        </w:rPr>
        <w:fldChar w:fldCharType="separate"/>
      </w:r>
      <w:r w:rsidR="004C3F88">
        <w:rPr>
          <w:rFonts w:ascii="Times New Roman" w:hAnsi="Times New Roman" w:cs="Times New Roman"/>
          <w:noProof/>
          <w:sz w:val="24"/>
        </w:rPr>
        <w:t>(Ho Sui et al., 2005)</w:t>
      </w:r>
      <w:r w:rsidR="00167D25">
        <w:rPr>
          <w:rFonts w:ascii="Times New Roman" w:hAnsi="Times New Roman" w:cs="Times New Roman"/>
          <w:sz w:val="24"/>
        </w:rPr>
        <w:fldChar w:fldCharType="end"/>
      </w:r>
      <w:r w:rsidR="002D0F46">
        <w:rPr>
          <w:rFonts w:ascii="Times New Roman" w:hAnsi="Times New Roman" w:cs="Times New Roman"/>
          <w:sz w:val="24"/>
        </w:rPr>
        <w:t>.</w:t>
      </w:r>
      <w:r w:rsidR="009A3888">
        <w:rPr>
          <w:rFonts w:ascii="Times New Roman" w:hAnsi="Times New Roman" w:cs="Times New Roman"/>
          <w:sz w:val="24"/>
        </w:rPr>
        <w:t xml:space="preserve"> The TFs corresponding </w:t>
      </w:r>
      <w:r w:rsidR="009A3888">
        <w:rPr>
          <w:rFonts w:ascii="Times New Roman" w:hAnsi="Times New Roman" w:cs="Times New Roman"/>
          <w:sz w:val="24"/>
        </w:rPr>
        <w:lastRenderedPageBreak/>
        <w:t xml:space="preserve">to the selected enriched TFBSs were used as prospective biomarkers and subjected to further validation steps. </w:t>
      </w:r>
      <w:r w:rsidR="00B54991">
        <w:rPr>
          <w:rFonts w:ascii="Times New Roman" w:hAnsi="Times New Roman" w:cs="Times New Roman"/>
          <w:sz w:val="24"/>
        </w:rPr>
        <w:t xml:space="preserve"> </w:t>
      </w:r>
    </w:p>
    <w:p w14:paraId="213E17EF" w14:textId="05424B80" w:rsidR="00223A0F" w:rsidRPr="003A48B0" w:rsidRDefault="00633323" w:rsidP="00633323">
      <w:pPr>
        <w:pStyle w:val="Heading2"/>
      </w:pPr>
      <w:bookmarkStart w:id="42" w:name="_Toc536697129"/>
      <w:r>
        <w:t>2.</w:t>
      </w:r>
      <w:r w:rsidR="001D3F13">
        <w:t>8</w:t>
      </w:r>
      <w:r>
        <w:t xml:space="preserve"> </w:t>
      </w:r>
      <w:r w:rsidR="00827F62" w:rsidRPr="003A48B0">
        <w:t>Oncomine Validation</w:t>
      </w:r>
      <w:bookmarkEnd w:id="42"/>
      <w:r w:rsidR="00827F62" w:rsidRPr="003A48B0">
        <w:t xml:space="preserve"> </w:t>
      </w:r>
    </w:p>
    <w:p w14:paraId="75054464" w14:textId="3136EC42" w:rsidR="00A11EBC" w:rsidRPr="003A48B0" w:rsidRDefault="009A3888" w:rsidP="005D303C">
      <w:pPr>
        <w:spacing w:line="360" w:lineRule="auto"/>
        <w:jc w:val="both"/>
        <w:rPr>
          <w:rFonts w:ascii="Times New Roman" w:hAnsi="Times New Roman" w:cs="Times New Roman"/>
          <w:sz w:val="24"/>
          <w:szCs w:val="24"/>
        </w:rPr>
      </w:pPr>
      <w:r w:rsidRPr="003A48B0">
        <w:rPr>
          <w:rFonts w:ascii="Times New Roman" w:hAnsi="Times New Roman" w:cs="Times New Roman"/>
          <w:sz w:val="24"/>
          <w:szCs w:val="24"/>
        </w:rPr>
        <w:t>Oncomine was used to validate the expression of the TFs selected above in breast cancer patients. Oncomine</w:t>
      </w:r>
      <w:r w:rsidR="008D6386">
        <w:rPr>
          <w:rFonts w:ascii="Times New Roman" w:hAnsi="Times New Roman" w:cs="Times New Roman"/>
          <w:sz w:val="24"/>
          <w:szCs w:val="24"/>
        </w:rPr>
        <w:t xml:space="preserve"> </w:t>
      </w:r>
      <w:r w:rsidR="008D6386" w:rsidRPr="003A48B0">
        <w:rPr>
          <w:rFonts w:ascii="Times New Roman" w:hAnsi="Times New Roman" w:cs="Times New Roman"/>
          <w:sz w:val="24"/>
          <w:szCs w:val="24"/>
        </w:rPr>
        <w:t>(</w:t>
      </w:r>
      <w:hyperlink r:id="rId15" w:history="1">
        <w:r w:rsidR="008D6386" w:rsidRPr="003A48B0">
          <w:rPr>
            <w:rStyle w:val="Hyperlink"/>
            <w:rFonts w:ascii="Times New Roman" w:hAnsi="Times New Roman" w:cs="Times New Roman"/>
            <w:sz w:val="24"/>
            <w:szCs w:val="24"/>
          </w:rPr>
          <w:t>https://www.oncomine.org/</w:t>
        </w:r>
      </w:hyperlink>
      <w:r w:rsidR="008D6386" w:rsidRPr="003A48B0">
        <w:rPr>
          <w:rFonts w:ascii="Times New Roman" w:hAnsi="Times New Roman" w:cs="Times New Roman"/>
          <w:sz w:val="24"/>
          <w:szCs w:val="24"/>
        </w:rPr>
        <w:t>)</w:t>
      </w:r>
      <w:r w:rsidRPr="003A48B0">
        <w:rPr>
          <w:rFonts w:ascii="Times New Roman" w:hAnsi="Times New Roman" w:cs="Times New Roman"/>
          <w:sz w:val="24"/>
          <w:szCs w:val="24"/>
        </w:rPr>
        <w:t xml:space="preserve"> is an online platform that unifies gene expression datasets fro</w:t>
      </w:r>
      <w:r w:rsidR="00C62DD1">
        <w:rPr>
          <w:rFonts w:ascii="Times New Roman" w:hAnsi="Times New Roman" w:cs="Times New Roman"/>
          <w:sz w:val="24"/>
          <w:szCs w:val="24"/>
        </w:rPr>
        <w:t>m different cancer publications</w:t>
      </w:r>
      <w:r w:rsidR="00132BAA">
        <w:rPr>
          <w:rFonts w:ascii="Times New Roman" w:hAnsi="Times New Roman" w:cs="Times New Roman"/>
          <w:sz w:val="24"/>
          <w:szCs w:val="24"/>
        </w:rPr>
        <w:t xml:space="preserve"> </w:t>
      </w:r>
      <w:r w:rsidR="00132BAA">
        <w:rPr>
          <w:rFonts w:ascii="Times New Roman" w:hAnsi="Times New Roman" w:cs="Times New Roman"/>
          <w:sz w:val="24"/>
          <w:szCs w:val="24"/>
        </w:rPr>
        <w:fldChar w:fldCharType="begin"/>
      </w:r>
      <w:r w:rsidR="004C3F88">
        <w:rPr>
          <w:rFonts w:ascii="Times New Roman" w:hAnsi="Times New Roman" w:cs="Times New Roman"/>
          <w:sz w:val="24"/>
          <w:szCs w:val="24"/>
        </w:rPr>
        <w:instrText xml:space="preserve"> ADDIN EN.CITE &lt;EndNote&gt;&lt;Cite&gt;&lt;Author&gt;Rhodes&lt;/Author&gt;&lt;Year&gt;2004&lt;/Year&gt;&lt;RecNum&gt;109&lt;/RecNum&gt;&lt;DisplayText&gt;(Rhodes et al., 2004)&lt;/DisplayText&gt;&lt;record&gt;&lt;rec-number&gt;109&lt;/rec-number&gt;&lt;foreign-keys&gt;&lt;key app="EN" db-id="5vwv0eszpxav22e2w0r5r0xq0wevxw5pwt0r" timestamp="1544706228"&gt;109&lt;/key&gt;&lt;/foreign-keys&gt;&lt;ref-type name="Journal Article"&gt;17&lt;/ref-type&gt;&lt;contributors&gt;&lt;authors&gt;&lt;author&gt;Rhodes, Daniel R.&lt;/author&gt;&lt;author&gt;Yu, Jianjun&lt;/author&gt;&lt;author&gt;Shanker, K.&lt;/author&gt;&lt;author&gt;Deshpande, Nandan&lt;/author&gt;&lt;author&gt;Varambally, Radhika&lt;/author&gt;&lt;author&gt;Ghosh, Debashis&lt;/author&gt;&lt;author&gt;Barrette, Terrence&lt;/author&gt;&lt;author&gt;Pandey, Akhilesh&lt;/author&gt;&lt;author&gt;Chinnaiyan, Arul M.&lt;/author&gt;&lt;/authors&gt;&lt;/contributors&gt;&lt;titles&gt;&lt;title&gt;ONCOMINE: a cancer microarray database and integrated data-mining platform&lt;/title&gt;&lt;secondary-title&gt;Neoplasia (New York, N.Y.)&lt;/secondary-title&gt;&lt;/titles&gt;&lt;periodical&gt;&lt;full-title&gt;Neoplasia (New York, N.Y.)&lt;/full-title&gt;&lt;/periodical&gt;&lt;pages&gt;1-6&lt;/pages&gt;&lt;volume&gt;6&lt;/volume&gt;&lt;number&gt;1&lt;/number&gt;&lt;dates&gt;&lt;year&gt;2004&lt;/year&gt;&lt;/dates&gt;&lt;publisher&gt;Neoplasia Press Inc.&lt;/publisher&gt;&lt;isbn&gt;1522-8002&amp;#xD;1476-5586&lt;/isbn&gt;&lt;accession-num&gt;15068665&lt;/accession-num&gt;&lt;urls&gt;&lt;related-urls&gt;&lt;url&gt;https://www.ncbi.nlm.nih.gov/pubmed/15068665&lt;/url&gt;&lt;url&gt;https://www.ncbi.nlm.nih.gov/pmc/PMC1635162/&lt;/url&gt;&lt;/related-urls&gt;&lt;/urls&gt;&lt;remote-database-name&gt;PubMed&lt;/remote-database-name&gt;&lt;/record&gt;&lt;/Cite&gt;&lt;/EndNote&gt;</w:instrText>
      </w:r>
      <w:r w:rsidR="00132BAA">
        <w:rPr>
          <w:rFonts w:ascii="Times New Roman" w:hAnsi="Times New Roman" w:cs="Times New Roman"/>
          <w:sz w:val="24"/>
          <w:szCs w:val="24"/>
        </w:rPr>
        <w:fldChar w:fldCharType="separate"/>
      </w:r>
      <w:r w:rsidR="004C3F88">
        <w:rPr>
          <w:rFonts w:ascii="Times New Roman" w:hAnsi="Times New Roman" w:cs="Times New Roman"/>
          <w:noProof/>
          <w:sz w:val="24"/>
          <w:szCs w:val="24"/>
        </w:rPr>
        <w:t>(Rhodes et al., 2004)</w:t>
      </w:r>
      <w:r w:rsidR="00132BAA">
        <w:rPr>
          <w:rFonts w:ascii="Times New Roman" w:hAnsi="Times New Roman" w:cs="Times New Roman"/>
          <w:sz w:val="24"/>
          <w:szCs w:val="24"/>
        </w:rPr>
        <w:fldChar w:fldCharType="end"/>
      </w:r>
      <w:r w:rsidRPr="003A48B0">
        <w:rPr>
          <w:rFonts w:ascii="Times New Roman" w:hAnsi="Times New Roman" w:cs="Times New Roman"/>
          <w:sz w:val="24"/>
          <w:szCs w:val="24"/>
        </w:rPr>
        <w:t xml:space="preserve">. Beginning as a microarray database, Oncomine now </w:t>
      </w:r>
      <w:r w:rsidR="00A11EBC" w:rsidRPr="003A48B0">
        <w:rPr>
          <w:rFonts w:ascii="Times New Roman" w:hAnsi="Times New Roman" w:cs="Times New Roman"/>
          <w:sz w:val="24"/>
          <w:szCs w:val="24"/>
        </w:rPr>
        <w:t>also include</w:t>
      </w:r>
      <w:r w:rsidRPr="003A48B0">
        <w:rPr>
          <w:rFonts w:ascii="Times New Roman" w:hAnsi="Times New Roman" w:cs="Times New Roman"/>
          <w:sz w:val="24"/>
          <w:szCs w:val="24"/>
        </w:rPr>
        <w:t xml:space="preserve">s sequencing data </w:t>
      </w:r>
      <w:r w:rsidR="00A11EBC" w:rsidRPr="003A48B0">
        <w:rPr>
          <w:rFonts w:ascii="Times New Roman" w:hAnsi="Times New Roman" w:cs="Times New Roman"/>
          <w:sz w:val="24"/>
          <w:szCs w:val="24"/>
        </w:rPr>
        <w:t xml:space="preserve">of both DNA and RNA. Oncomine provides gene expression data of many different tissue types, including both normal and tumours, and many different types of cancers. DE analysis is performed comparing cancer vs normal, cancer vs cancer and normal vs normal tissues. The data can be explored using filters for specific genes, drug interactions and clinical annotations. Data can also be visualised in various different ways. </w:t>
      </w:r>
    </w:p>
    <w:p w14:paraId="1C565727" w14:textId="01621B0C" w:rsidR="00827F62" w:rsidRPr="003A48B0" w:rsidRDefault="00A11EBC" w:rsidP="005D303C">
      <w:pPr>
        <w:spacing w:line="360" w:lineRule="auto"/>
        <w:jc w:val="both"/>
        <w:rPr>
          <w:rFonts w:ascii="Times New Roman" w:hAnsi="Times New Roman" w:cs="Times New Roman"/>
          <w:sz w:val="24"/>
          <w:szCs w:val="24"/>
        </w:rPr>
      </w:pPr>
      <w:r w:rsidRPr="003A48B0">
        <w:rPr>
          <w:rFonts w:ascii="Times New Roman" w:hAnsi="Times New Roman" w:cs="Times New Roman"/>
          <w:sz w:val="24"/>
          <w:szCs w:val="24"/>
        </w:rPr>
        <w:t>Oncomine was used to compare the expression of selected TFs in breast cancer vs normal breast tissue. Filters for “Breast Cancer” and “Cancer vs. Normal Analysis” were selected to limit the data to the relevant criteria. The gene names of the selected TFs were indiv</w:t>
      </w:r>
      <w:r w:rsidR="00BE1E0C" w:rsidRPr="003A48B0">
        <w:rPr>
          <w:rFonts w:ascii="Times New Roman" w:hAnsi="Times New Roman" w:cs="Times New Roman"/>
          <w:sz w:val="24"/>
          <w:szCs w:val="24"/>
        </w:rPr>
        <w:t xml:space="preserve">idually entered as a dataset filter. Datasets containing breast cancer vs normal DE analysis including the specified gene were displayed. A dataset that included DE information of the gene of interest was selected and if the P-value indicated significance (p &lt; 0.05), the fold change (FC) value comparing gene expression in the breast cancer samples vs normal samples was used. If the FC value was greater than 1, indicating over-expression of the gene in cancer cells, the TF encoded by the gene was used for further analysis for prognostic properties. </w:t>
      </w:r>
    </w:p>
    <w:p w14:paraId="6628FD32" w14:textId="4EC7FB46" w:rsidR="00E92A12" w:rsidRPr="003A48B0" w:rsidRDefault="00633323" w:rsidP="00633323">
      <w:pPr>
        <w:pStyle w:val="Heading2"/>
      </w:pPr>
      <w:bookmarkStart w:id="43" w:name="_Toc536697130"/>
      <w:r>
        <w:t>2.</w:t>
      </w:r>
      <w:r w:rsidR="001D3F13">
        <w:t>9</w:t>
      </w:r>
      <w:r>
        <w:t xml:space="preserve"> </w:t>
      </w:r>
      <w:r w:rsidR="00E92A12" w:rsidRPr="003A48B0">
        <w:t>Survival Analysis</w:t>
      </w:r>
      <w:bookmarkEnd w:id="43"/>
    </w:p>
    <w:p w14:paraId="0E3388F2" w14:textId="797EB087" w:rsidR="00791FF8" w:rsidRPr="003A48B0" w:rsidRDefault="007A18DE" w:rsidP="005D303C">
      <w:pPr>
        <w:spacing w:line="360" w:lineRule="auto"/>
        <w:jc w:val="both"/>
        <w:rPr>
          <w:rFonts w:ascii="Times New Roman" w:hAnsi="Times New Roman" w:cs="Times New Roman"/>
          <w:sz w:val="24"/>
          <w:szCs w:val="24"/>
        </w:rPr>
      </w:pPr>
      <w:r w:rsidRPr="003A48B0">
        <w:rPr>
          <w:rFonts w:ascii="Times New Roman" w:hAnsi="Times New Roman" w:cs="Times New Roman"/>
          <w:sz w:val="24"/>
          <w:szCs w:val="24"/>
        </w:rPr>
        <w:t>To assess the prognostic value of selected TFs the online tool PROGgeneV2 was used (</w:t>
      </w:r>
      <w:hyperlink r:id="rId16" w:history="1">
        <w:r w:rsidRPr="003A48B0">
          <w:rPr>
            <w:rStyle w:val="Hyperlink"/>
            <w:rFonts w:ascii="Times New Roman" w:hAnsi="Times New Roman" w:cs="Times New Roman"/>
            <w:sz w:val="24"/>
            <w:szCs w:val="24"/>
          </w:rPr>
          <w:t>http://watson.compbio.iupui.edu/chirayu/proggene/database/index.php</w:t>
        </w:r>
      </w:hyperlink>
      <w:r w:rsidRPr="003A48B0">
        <w:rPr>
          <w:rFonts w:ascii="Times New Roman" w:hAnsi="Times New Roman" w:cs="Times New Roman"/>
          <w:sz w:val="24"/>
          <w:szCs w:val="24"/>
        </w:rPr>
        <w:t xml:space="preserve">) </w:t>
      </w:r>
      <w:r w:rsidR="00132BAA">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&lt;EndNote&gt;&lt;Cite&gt;&lt;Author&gt;Goswami&lt;/Author&gt;&lt;Year&gt;2014&lt;/Year&gt;&lt;RecNum&gt;110&lt;/RecNum&gt;&lt;DisplayText&gt;(Goswami and Nakshatri, 2014)&lt;/DisplayText&gt;&lt;record&gt;&lt;rec-number&gt;110&lt;/rec-number&gt;&lt;foreign-keys&gt;&lt;key app="EN" db-id="5vwv0eszpxav22e2w0r5r0xq0wevxw5pwt0r" timestamp="1544706307"&gt;110&lt;/key&gt;&lt;/foreign-keys&gt;&lt;ref-type name="Journal Article"&gt;17&lt;/ref-type&gt;&lt;contributors&gt;&lt;authors&gt;&lt;author&gt;Goswami, Chirayu Pankaj&lt;/author&gt;&lt;author&gt;Nakshatri, Harikrishna&lt;/author&gt;&lt;/authors&gt;&lt;/contributors&gt;&lt;titles&gt;&lt;title&gt;PROGgeneV2: enhancements on the existing database&lt;/title&gt;&lt;secondary-title&gt;BMC cancer&lt;/secondary-title&gt;&lt;/titles&gt;&lt;periodical&gt;&lt;full-title&gt;BMC cancer&lt;/full-title&gt;&lt;/periodical&gt;&lt;pages&gt;970-970&lt;/pages&gt;&lt;volume&gt;14&lt;/volume&gt;&lt;dates&gt;&lt;year&gt;2014&lt;/year&gt;&lt;/dates&gt;&lt;publisher&gt;BioMed Central&lt;/publisher&gt;&lt;isbn&gt;1471-2407&lt;/isbn&gt;&lt;accession-num&gt;25518851&lt;/accession-num&gt;&lt;urls&gt;&lt;related-urls&gt;&lt;url&gt;https://www.ncbi.nlm.nih.gov/pubmed/25518851&lt;/url&gt;&lt;url&gt;https://www.ncbi.nlm.nih.gov/pmc/PMC4300843/&lt;/url&gt;&lt;/related-urls&gt;&lt;/urls&gt;&lt;electronic-resource-num&gt;10.1186/1471-2407-14-970&lt;/electronic-resource-num&gt;&lt;remote-database-name&gt;PubMed&lt;/remote-database-name&gt;&lt;/record&gt;&lt;/Cite&gt;&lt;/EndNote&gt;</w:instrText>
      </w:r>
      <w:r w:rsidR="00132BAA">
        <w:rPr>
          <w:rFonts w:ascii="Times New Roman" w:hAnsi="Times New Roman" w:cs="Times New Roman"/>
          <w:sz w:val="24"/>
          <w:szCs w:val="24"/>
        </w:rPr>
        <w:fldChar w:fldCharType="separate"/>
      </w:r>
      <w:r w:rsidR="00D04D1C">
        <w:rPr>
          <w:rFonts w:ascii="Times New Roman" w:hAnsi="Times New Roman" w:cs="Times New Roman"/>
          <w:noProof/>
          <w:sz w:val="24"/>
          <w:szCs w:val="24"/>
        </w:rPr>
        <w:t>(Goswami and Nakshatri, 2014)</w:t>
      </w:r>
      <w:r w:rsidR="00132BAA">
        <w:rPr>
          <w:rFonts w:ascii="Times New Roman" w:hAnsi="Times New Roman" w:cs="Times New Roman"/>
          <w:sz w:val="24"/>
          <w:szCs w:val="24"/>
        </w:rPr>
        <w:fldChar w:fldCharType="end"/>
      </w:r>
      <w:r w:rsidRPr="003A48B0">
        <w:rPr>
          <w:rFonts w:ascii="Times New Roman" w:hAnsi="Times New Roman" w:cs="Times New Roman"/>
          <w:sz w:val="24"/>
          <w:szCs w:val="24"/>
        </w:rPr>
        <w:t xml:space="preserve">. This tool compiles datasets from public repositories such as </w:t>
      </w:r>
      <w:r w:rsidR="00A37657">
        <w:rPr>
          <w:rFonts w:ascii="Times New Roman" w:hAnsi="Times New Roman" w:cs="Times New Roman"/>
          <w:sz w:val="24"/>
          <w:szCs w:val="24"/>
        </w:rPr>
        <w:t>GEO, The Cancer Genome Atlas (TC</w:t>
      </w:r>
      <w:r w:rsidRPr="003A48B0">
        <w:rPr>
          <w:rFonts w:ascii="Times New Roman" w:hAnsi="Times New Roman" w:cs="Times New Roman"/>
          <w:sz w:val="24"/>
          <w:szCs w:val="24"/>
        </w:rPr>
        <w:t xml:space="preserve">GA) and EBI Array Express. Patient gene expression data assessing survival and metastasis for various cancer types is available to assess the prognostic value of potential biomarkers. </w:t>
      </w:r>
      <w:r w:rsidR="00791FF8" w:rsidRPr="003A48B0">
        <w:rPr>
          <w:rFonts w:ascii="Times New Roman" w:hAnsi="Times New Roman" w:cs="Times New Roman"/>
          <w:sz w:val="24"/>
          <w:szCs w:val="24"/>
        </w:rPr>
        <w:t>The tool generates Kaplan Meier (KM) prognostic plots comparing the effect of high and low expression of the selected gene on patient survival. The KM estimator is a non-parametric test used to assess patient survival over time</w:t>
      </w:r>
      <w:r w:rsidR="00132BAA">
        <w:rPr>
          <w:rFonts w:ascii="Times New Roman" w:hAnsi="Times New Roman" w:cs="Times New Roman"/>
          <w:sz w:val="24"/>
          <w:szCs w:val="24"/>
        </w:rPr>
        <w:t xml:space="preserve"> </w:t>
      </w:r>
      <w:r w:rsidR="00132BAA">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&lt;EndNote&gt;&lt;Cite&gt;&lt;Author&gt;Kaplan&lt;/Author&gt;&lt;Year&gt;1958&lt;/Year&gt;&lt;RecNum&gt;111&lt;/RecNum&gt;&lt;DisplayText&gt;(Kaplan and Meier, 1958)&lt;/DisplayText&gt;&lt;record&gt;&lt;rec-number&gt;111&lt;/rec-number&gt;&lt;foreign-keys&gt;&lt;key app="EN" db-id="5vwv0eszpxav22e2w0r5r0xq0wevxw5pwt0r" timestamp="1544706520"&gt;111&lt;/key&gt;&lt;/foreign-keys&gt;&lt;ref-type name="Journal Article"&gt;17&lt;/ref-type&gt;&lt;contributors&gt;&lt;authors&gt;&lt;author&gt;Kaplan, E. L.&lt;/author&gt;&lt;author&gt;Meier, Paul&lt;/author&gt;&lt;/authors&gt;&lt;/contributors&gt;&lt;titles&gt;&lt;title&gt;Nonparametric Estimation from Incomplete Observations&lt;/title&gt;&lt;secondary-title&gt;Journal of the American Statistical Association&lt;/secondary-title&gt;&lt;/titles&gt;&lt;periodical&gt;&lt;full-title&gt;Journal of the American Statistical Association&lt;/full-title&gt;&lt;/periodical&gt;&lt;pages&gt;457-481&lt;/pages&gt;&lt;volume&gt;53&lt;/volume&gt;&lt;number&gt;282&lt;/number&gt;&lt;dates&gt;&lt;year&gt;1958&lt;/year&gt;&lt;/dates&gt;&lt;publisher&gt;[American Statistical Association, Taylor &amp;amp; Francis, Ltd.]&lt;/publisher&gt;&lt;isbn&gt;01621459&lt;/isbn&gt;&lt;urls&gt;&lt;related-urls&gt;&lt;url&gt;http://www.jstor.org/stable/2281868&lt;/url&gt;&lt;/related-urls&gt;&lt;/urls&gt;&lt;custom1&gt;Full publication date: Jun., 1958&lt;/custom1&gt;&lt;electronic-resource-num&gt;10.2307/2281868&lt;/electronic-resource-num&gt;&lt;remote-database-name&gt;JSTOR&lt;/remote-database-name&gt;&lt;/record&gt;&lt;/Cite&gt;&lt;/EndNote&gt;</w:instrText>
      </w:r>
      <w:r w:rsidR="00132BAA">
        <w:rPr>
          <w:rFonts w:ascii="Times New Roman" w:hAnsi="Times New Roman" w:cs="Times New Roman"/>
          <w:sz w:val="24"/>
          <w:szCs w:val="24"/>
        </w:rPr>
        <w:fldChar w:fldCharType="separate"/>
      </w:r>
      <w:r w:rsidR="00D04D1C">
        <w:rPr>
          <w:rFonts w:ascii="Times New Roman" w:hAnsi="Times New Roman" w:cs="Times New Roman"/>
          <w:noProof/>
          <w:sz w:val="24"/>
          <w:szCs w:val="24"/>
        </w:rPr>
        <w:t>(Kaplan and Meier, 1958)</w:t>
      </w:r>
      <w:r w:rsidR="00132BAA">
        <w:rPr>
          <w:rFonts w:ascii="Times New Roman" w:hAnsi="Times New Roman" w:cs="Times New Roman"/>
          <w:sz w:val="24"/>
          <w:szCs w:val="24"/>
        </w:rPr>
        <w:fldChar w:fldCharType="end"/>
      </w:r>
      <w:r w:rsidR="00791FF8" w:rsidRPr="003A48B0">
        <w:rPr>
          <w:rFonts w:ascii="Times New Roman" w:hAnsi="Times New Roman" w:cs="Times New Roman"/>
          <w:sz w:val="24"/>
          <w:szCs w:val="24"/>
        </w:rPr>
        <w:t xml:space="preserve">. The KM plot is a line of probability that an event of interest, such as patient relapse, metastasis </w:t>
      </w:r>
      <w:r w:rsidR="00791FF8" w:rsidRPr="003A48B0">
        <w:rPr>
          <w:rFonts w:ascii="Times New Roman" w:hAnsi="Times New Roman" w:cs="Times New Roman"/>
          <w:sz w:val="24"/>
          <w:szCs w:val="24"/>
        </w:rPr>
        <w:lastRenderedPageBreak/>
        <w:t xml:space="preserve">or death, takes place. There are generally multiple lines representing different populations of patients separated into categories, such as cancer subtypes or expression of a gene or gene signature. </w:t>
      </w:r>
    </w:p>
    <w:p w14:paraId="21A170A5" w14:textId="6D336246" w:rsidR="001D3F13" w:rsidRDefault="00317A75" w:rsidP="005D303C">
      <w:pPr>
        <w:spacing w:line="360" w:lineRule="auto"/>
        <w:jc w:val="both"/>
        <w:rPr>
          <w:rFonts w:ascii="Times New Roman" w:hAnsi="Times New Roman" w:cs="Times New Roman"/>
          <w:sz w:val="24"/>
          <w:szCs w:val="24"/>
        </w:rPr>
      </w:pPr>
      <w:r w:rsidRPr="003A48B0">
        <w:rPr>
          <w:rFonts w:ascii="Times New Roman" w:hAnsi="Times New Roman" w:cs="Times New Roman"/>
          <w:sz w:val="24"/>
          <w:szCs w:val="24"/>
        </w:rPr>
        <w:t xml:space="preserve">PROGgeneV2 was used to assess the prognostic value of Oncomine-validated TFs </w:t>
      </w:r>
      <w:r w:rsidR="00351FF7" w:rsidRPr="003A48B0">
        <w:rPr>
          <w:rFonts w:ascii="Times New Roman" w:hAnsi="Times New Roman" w:cs="Times New Roman"/>
          <w:sz w:val="24"/>
          <w:szCs w:val="24"/>
        </w:rPr>
        <w:t xml:space="preserve">in patient survival and metastasis. </w:t>
      </w:r>
      <w:r w:rsidR="00587A79" w:rsidRPr="003A48B0">
        <w:rPr>
          <w:rFonts w:ascii="Times New Roman" w:hAnsi="Times New Roman" w:cs="Times New Roman"/>
          <w:sz w:val="24"/>
          <w:szCs w:val="24"/>
        </w:rPr>
        <w:t>The 9 prospective biomarkers validated for MCF7 cells and the 13 prospective biomarkers validated for MDA-MB-231 cells were entered as input genes in the PROGgeneV2 online interface. Breast cancer was chosen from a list of cancer types. The genes were measured for prognostic value in both “death” (overall survival) and “metastasis” (metastasis-free survival).</w:t>
      </w:r>
      <w:r w:rsidR="00351FF7" w:rsidRPr="003A48B0">
        <w:rPr>
          <w:rFonts w:ascii="Times New Roman" w:hAnsi="Times New Roman" w:cs="Times New Roman"/>
          <w:sz w:val="24"/>
          <w:szCs w:val="24"/>
        </w:rPr>
        <w:t xml:space="preserve"> The data was bifurcated by median expression value, meaning the samples were divided into</w:t>
      </w:r>
      <w:r w:rsidR="00587A79" w:rsidRPr="003A48B0">
        <w:rPr>
          <w:rFonts w:ascii="Times New Roman" w:hAnsi="Times New Roman" w:cs="Times New Roman"/>
          <w:sz w:val="24"/>
          <w:szCs w:val="24"/>
        </w:rPr>
        <w:t xml:space="preserve"> groups of</w:t>
      </w:r>
      <w:r w:rsidR="00351FF7" w:rsidRPr="003A48B0">
        <w:rPr>
          <w:rFonts w:ascii="Times New Roman" w:hAnsi="Times New Roman" w:cs="Times New Roman"/>
          <w:sz w:val="24"/>
          <w:szCs w:val="24"/>
        </w:rPr>
        <w:t xml:space="preserve"> high and low expression by the median of expression of the target gene. </w:t>
      </w:r>
      <w:r w:rsidR="007F153E">
        <w:rPr>
          <w:rFonts w:ascii="Times New Roman" w:hAnsi="Times New Roman" w:cs="Times New Roman"/>
          <w:sz w:val="24"/>
          <w:szCs w:val="24"/>
        </w:rPr>
        <w:t xml:space="preserve">The KM plots were corrected for the presence of ER to ensure that only the prognostic value of the TF of interest was being evaluated. </w:t>
      </w:r>
      <w:r w:rsidR="00351FF7" w:rsidRPr="003A48B0">
        <w:rPr>
          <w:rFonts w:ascii="Times New Roman" w:hAnsi="Times New Roman" w:cs="Times New Roman"/>
          <w:sz w:val="24"/>
          <w:szCs w:val="24"/>
        </w:rPr>
        <w:t>A representative dataset containing the gene of interest was chosen based on the significance of the KM plot.</w:t>
      </w:r>
      <w:r w:rsidR="00587A79" w:rsidRPr="003A48B0">
        <w:rPr>
          <w:rFonts w:ascii="Times New Roman" w:hAnsi="Times New Roman" w:cs="Times New Roman"/>
          <w:sz w:val="24"/>
          <w:szCs w:val="24"/>
        </w:rPr>
        <w:t xml:space="preserve"> The NKI and TCGA datasets were used, as together they contained </w:t>
      </w:r>
      <w:r w:rsidR="007F153E">
        <w:rPr>
          <w:rFonts w:ascii="Times New Roman" w:hAnsi="Times New Roman" w:cs="Times New Roman"/>
          <w:sz w:val="24"/>
          <w:szCs w:val="24"/>
        </w:rPr>
        <w:t xml:space="preserve">survival </w:t>
      </w:r>
      <w:r w:rsidR="00587A79" w:rsidRPr="003A48B0">
        <w:rPr>
          <w:rFonts w:ascii="Times New Roman" w:hAnsi="Times New Roman" w:cs="Times New Roman"/>
          <w:sz w:val="24"/>
          <w:szCs w:val="24"/>
        </w:rPr>
        <w:t xml:space="preserve">information on </w:t>
      </w:r>
      <w:r w:rsidR="007F153E">
        <w:rPr>
          <w:rFonts w:ascii="Times New Roman" w:hAnsi="Times New Roman" w:cs="Times New Roman"/>
          <w:sz w:val="24"/>
          <w:szCs w:val="24"/>
        </w:rPr>
        <w:t>all</w:t>
      </w:r>
      <w:r w:rsidR="00587A79" w:rsidRPr="003A48B0">
        <w:rPr>
          <w:rFonts w:ascii="Times New Roman" w:hAnsi="Times New Roman" w:cs="Times New Roman"/>
          <w:sz w:val="24"/>
          <w:szCs w:val="24"/>
        </w:rPr>
        <w:t xml:space="preserve"> of the genes of interest.</w:t>
      </w:r>
      <w:r w:rsidR="00351FF7" w:rsidRPr="003A48B0">
        <w:rPr>
          <w:rFonts w:ascii="Times New Roman" w:hAnsi="Times New Roman" w:cs="Times New Roman"/>
          <w:sz w:val="24"/>
          <w:szCs w:val="24"/>
        </w:rPr>
        <w:t xml:space="preserve"> The KM plot was generated and analysed for prognostic value. </w:t>
      </w:r>
    </w:p>
    <w:p w14:paraId="133F3A59" w14:textId="5525FD95" w:rsidR="001D3F13" w:rsidRDefault="001D3F13" w:rsidP="001D3F13">
      <w:pPr>
        <w:pStyle w:val="Heading2"/>
      </w:pPr>
      <w:bookmarkStart w:id="44" w:name="_Toc536697131"/>
      <w:r>
        <w:t>2.10 Network Construction</w:t>
      </w:r>
      <w:bookmarkEnd w:id="44"/>
    </w:p>
    <w:p w14:paraId="301C4EE6" w14:textId="16D6FEF8" w:rsidR="007A18DE" w:rsidRDefault="00351FF7" w:rsidP="005D303C">
      <w:pPr>
        <w:spacing w:line="360" w:lineRule="auto"/>
        <w:jc w:val="both"/>
        <w:rPr>
          <w:rFonts w:ascii="Times New Roman" w:hAnsi="Times New Roman" w:cs="Times New Roman"/>
          <w:sz w:val="24"/>
          <w:szCs w:val="24"/>
        </w:rPr>
      </w:pPr>
      <w:r w:rsidRPr="003A48B0">
        <w:rPr>
          <w:rFonts w:ascii="Times New Roman" w:hAnsi="Times New Roman" w:cs="Times New Roman"/>
          <w:sz w:val="24"/>
          <w:szCs w:val="24"/>
        </w:rPr>
        <w:t xml:space="preserve"> </w:t>
      </w:r>
      <w:r w:rsidR="002B30FA">
        <w:rPr>
          <w:rFonts w:ascii="Times New Roman" w:hAnsi="Times New Roman" w:cs="Times New Roman"/>
          <w:sz w:val="24"/>
          <w:szCs w:val="24"/>
        </w:rPr>
        <w:t>To visualise the predicted interactions between TFs selected as potential biomarkers and the genes they are predicted to regulate, Cytoscape</w:t>
      </w:r>
      <w:r w:rsidR="001B5BB7">
        <w:rPr>
          <w:rFonts w:ascii="Times New Roman" w:hAnsi="Times New Roman" w:cs="Times New Roman"/>
          <w:sz w:val="24"/>
          <w:szCs w:val="24"/>
        </w:rPr>
        <w:t xml:space="preserve"> (</w:t>
      </w:r>
      <w:hyperlink r:id="rId17" w:history="1">
        <w:r w:rsidR="002D0F46" w:rsidRPr="004D6CFD">
          <w:rPr>
            <w:rStyle w:val="Hyperlink"/>
            <w:rFonts w:ascii="Times New Roman" w:hAnsi="Times New Roman" w:cs="Times New Roman"/>
            <w:sz w:val="24"/>
            <w:szCs w:val="24"/>
          </w:rPr>
          <w:t>https://cytoscape.org/</w:t>
        </w:r>
      </w:hyperlink>
      <w:r w:rsidR="002D0F46">
        <w:rPr>
          <w:rFonts w:ascii="Times New Roman" w:hAnsi="Times New Roman" w:cs="Times New Roman"/>
          <w:sz w:val="24"/>
          <w:szCs w:val="24"/>
        </w:rPr>
        <w:t xml:space="preserve">) </w:t>
      </w:r>
      <w:r w:rsidR="002B30FA">
        <w:rPr>
          <w:rFonts w:ascii="Times New Roman" w:hAnsi="Times New Roman" w:cs="Times New Roman"/>
          <w:sz w:val="24"/>
          <w:szCs w:val="24"/>
        </w:rPr>
        <w:t>was used. Cytoscape is an application used to visualise and analyse interaction networks generated using h</w:t>
      </w:r>
      <w:r w:rsidR="00485A00">
        <w:rPr>
          <w:rFonts w:ascii="Times New Roman" w:hAnsi="Times New Roman" w:cs="Times New Roman"/>
          <w:sz w:val="24"/>
          <w:szCs w:val="24"/>
        </w:rPr>
        <w:t xml:space="preserve">igh-throughput expression data </w:t>
      </w:r>
      <w:r w:rsidR="00485A00">
        <w:rPr>
          <w:rFonts w:ascii="Times New Roman" w:hAnsi="Times New Roman" w:cs="Times New Roman"/>
          <w:sz w:val="24"/>
          <w:szCs w:val="24"/>
        </w:rPr>
        <w:fldChar w:fldCharType="begin"/>
      </w:r>
      <w:r w:rsidR="004C3F88">
        <w:rPr>
          <w:rFonts w:ascii="Times New Roman" w:hAnsi="Times New Roman" w:cs="Times New Roman"/>
          <w:sz w:val="24"/>
          <w:szCs w:val="24"/>
        </w:rPr>
        <w:instrText xml:space="preserve"> ADDIN EN.CITE &lt;EndNote&gt;&lt;Cite&gt;&lt;Author&gt;Shannon&lt;/Author&gt;&lt;Year&gt;2003&lt;/Year&gt;&lt;RecNum&gt;112&lt;/RecNum&gt;&lt;DisplayText&gt;(Shannon et al., 2003)&lt;/DisplayText&gt;&lt;record&gt;&lt;rec-number&gt;112&lt;/rec-number&gt;&lt;foreign-keys&gt;&lt;key app="EN" db-id="5vwv0eszpxav22e2w0r5r0xq0wevxw5pwt0r" timestamp="1544706621"&gt;112&lt;/key&gt;&lt;/foreign-keys&gt;&lt;ref-type name="Journal Article"&gt;17&lt;/ref-type&gt;&lt;contributors&gt;&lt;authors&gt;&lt;author&gt;Shannon, Paul&lt;/author&gt;&lt;author&gt;Markiel, Andrew&lt;/author&gt;&lt;author&gt;Ozier, Owen&lt;/author&gt;&lt;author&gt;Baliga, Nitin S.&lt;/author&gt;&lt;author&gt;Wang, Jonathan T.&lt;/author&gt;&lt;author&gt;Ramage, Daniel&lt;/author&gt;&lt;author&gt;Amin, Nada&lt;/author&gt;&lt;author&gt;Schwikowski, Benno&lt;/author&gt;&lt;author&gt;Ideker, Trey&lt;/author&gt;&lt;/authors&gt;&lt;/contributors&gt;&lt;titles&gt;&lt;title&gt;Cytoscape: a software environment for integrated models of biomolecular interaction networks&lt;/title&gt;&lt;secondary-title&gt;Genome research&lt;/secondary-title&gt;&lt;/titles&gt;&lt;periodical&gt;&lt;full-title&gt;Genome research&lt;/full-title&gt;&lt;/periodical&gt;&lt;pages&gt;2498-2504&lt;/pages&gt;&lt;volume&gt;13&lt;/volume&gt;&lt;number&gt;11&lt;/number&gt;&lt;dates&gt;&lt;year&gt;2003&lt;/year&gt;&lt;/dates&gt;&lt;publisher&gt;Cold Spring Harbor Laboratory Press&lt;/publisher&gt;&lt;isbn&gt;1088-9051&lt;/isbn&gt;&lt;accession-num&gt;14597658&lt;/accession-num&gt;&lt;urls&gt;&lt;related-urls&gt;&lt;url&gt;https://www.ncbi.nlm.nih.gov/pubmed/14597658&lt;/url&gt;&lt;url&gt;https://www.ncbi.nlm.nih.gov/pmc/PMC403769/&lt;/url&gt;&lt;/related-urls&gt;&lt;/urls&gt;&lt;electronic-resource-num&gt;10.1101/gr.1239303&lt;/electronic-resource-num&gt;&lt;remote-database-name&gt;PubMed&lt;/remote-database-name&gt;&lt;/record&gt;&lt;/Cite&gt;&lt;/EndNote&gt;</w:instrText>
      </w:r>
      <w:r w:rsidR="00485A00">
        <w:rPr>
          <w:rFonts w:ascii="Times New Roman" w:hAnsi="Times New Roman" w:cs="Times New Roman"/>
          <w:sz w:val="24"/>
          <w:szCs w:val="24"/>
        </w:rPr>
        <w:fldChar w:fldCharType="separate"/>
      </w:r>
      <w:r w:rsidR="004C3F88">
        <w:rPr>
          <w:rFonts w:ascii="Times New Roman" w:hAnsi="Times New Roman" w:cs="Times New Roman"/>
          <w:noProof/>
          <w:sz w:val="24"/>
          <w:szCs w:val="24"/>
        </w:rPr>
        <w:t>(Shannon et al., 2003)</w:t>
      </w:r>
      <w:r w:rsidR="00485A00">
        <w:rPr>
          <w:rFonts w:ascii="Times New Roman" w:hAnsi="Times New Roman" w:cs="Times New Roman"/>
          <w:sz w:val="24"/>
          <w:szCs w:val="24"/>
        </w:rPr>
        <w:fldChar w:fldCharType="end"/>
      </w:r>
      <w:r w:rsidR="002B30FA">
        <w:rPr>
          <w:rFonts w:ascii="Times New Roman" w:hAnsi="Times New Roman" w:cs="Times New Roman"/>
          <w:sz w:val="24"/>
          <w:szCs w:val="24"/>
        </w:rPr>
        <w:t xml:space="preserve">. </w:t>
      </w:r>
      <w:r w:rsidR="002454C1">
        <w:rPr>
          <w:rFonts w:ascii="Times New Roman" w:hAnsi="Times New Roman" w:cs="Times New Roman"/>
          <w:sz w:val="24"/>
          <w:szCs w:val="24"/>
        </w:rPr>
        <w:t xml:space="preserve">It has the ability to generate networks of a variety of interactions, such as protein-protein, protein-DNA and genetic interactions. Using different plug-ins, it can also be linked to databases of molecular interactions to integrate information from different sources. </w:t>
      </w:r>
    </w:p>
    <w:p w14:paraId="14B7F82A" w14:textId="6DE835E5" w:rsidR="00B45A01" w:rsidRDefault="002454C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Cytoscape was used to construct networks using TFs selected as potential biomarkers and the genes they regulate according to TFBS enrichment analysis. </w:t>
      </w:r>
      <w:r w:rsidR="006C12EE">
        <w:rPr>
          <w:rFonts w:ascii="Times New Roman" w:hAnsi="Times New Roman" w:cs="Times New Roman"/>
          <w:sz w:val="24"/>
          <w:szCs w:val="24"/>
        </w:rPr>
        <w:t>A network file was created in plain-text form, assigning the TFs as source nodes and the genes they regulate as target nodes. For each cell line, the TFs and the genes they regulate were combined to visualise overlapping regulatory function of the TFs. A circular layout was applied to the networks to clearly view the TF-gene interactions. Network</w:t>
      </w:r>
      <w:r w:rsidR="00B45A01">
        <w:rPr>
          <w:rFonts w:ascii="Times New Roman" w:hAnsi="Times New Roman" w:cs="Times New Roman"/>
          <w:sz w:val="24"/>
          <w:szCs w:val="24"/>
        </w:rPr>
        <w:t xml:space="preserve">s were exported as images. </w:t>
      </w:r>
    </w:p>
    <w:p w14:paraId="006896D2" w14:textId="47CB101F" w:rsidR="000E38A7" w:rsidRDefault="000E38A7" w:rsidP="005D303C">
      <w:pPr>
        <w:spacing w:line="360" w:lineRule="auto"/>
        <w:jc w:val="both"/>
        <w:rPr>
          <w:rFonts w:ascii="Times New Roman" w:hAnsi="Times New Roman" w:cs="Times New Roman"/>
          <w:sz w:val="24"/>
          <w:szCs w:val="24"/>
        </w:rPr>
      </w:pPr>
    </w:p>
    <w:p w14:paraId="54365BB0" w14:textId="77777777" w:rsidR="000E38A7" w:rsidRDefault="000E38A7" w:rsidP="005D303C">
      <w:pPr>
        <w:spacing w:line="360" w:lineRule="auto"/>
        <w:jc w:val="both"/>
        <w:rPr>
          <w:rFonts w:ascii="Times New Roman" w:hAnsi="Times New Roman" w:cs="Times New Roman"/>
          <w:sz w:val="24"/>
          <w:szCs w:val="24"/>
        </w:rPr>
      </w:pPr>
    </w:p>
    <w:p w14:paraId="293A98F6" w14:textId="1305812B" w:rsidR="000E38A7" w:rsidRDefault="000E38A7" w:rsidP="00B13448">
      <w:pPr>
        <w:pStyle w:val="Heading2"/>
      </w:pPr>
      <w:bookmarkStart w:id="45" w:name="_Toc536697132"/>
      <w:r>
        <w:lastRenderedPageBreak/>
        <w:t xml:space="preserve">2.11 Predictive Value of </w:t>
      </w:r>
      <w:r w:rsidR="00351758">
        <w:t xml:space="preserve">Prospective </w:t>
      </w:r>
      <w:r>
        <w:t>Biomarkers</w:t>
      </w:r>
      <w:bookmarkEnd w:id="45"/>
      <w:r>
        <w:t xml:space="preserve"> </w:t>
      </w:r>
    </w:p>
    <w:p w14:paraId="532D5484" w14:textId="3A6B605F" w:rsidR="00DC38AF" w:rsidRDefault="000E38A7" w:rsidP="000E38A7">
      <w:pPr>
        <w:spacing w:line="360" w:lineRule="auto"/>
        <w:jc w:val="both"/>
        <w:rPr>
          <w:rFonts w:ascii="Times New Roman" w:hAnsi="Times New Roman" w:cs="Times New Roman"/>
          <w:sz w:val="24"/>
          <w:lang w:eastAsia="zh-CN" w:bidi="hi-IN"/>
        </w:rPr>
      </w:pPr>
      <w:r>
        <w:rPr>
          <w:rFonts w:ascii="Times New Roman" w:hAnsi="Times New Roman" w:cs="Times New Roman"/>
          <w:sz w:val="24"/>
          <w:lang w:eastAsia="zh-CN" w:bidi="hi-IN"/>
        </w:rPr>
        <w:t>After assessing the expression patterns and prognostic value of the potential biomarkers and reviewing the literature surrounding these TFs, TAL1, FOXD1 and INSM1 were selected as prospective novel biomarkers with potential to predict a negative outcome in breast cancer</w:t>
      </w:r>
      <w:r w:rsidR="00DC38AF">
        <w:rPr>
          <w:rFonts w:ascii="Times New Roman" w:hAnsi="Times New Roman" w:cs="Times New Roman"/>
          <w:sz w:val="24"/>
          <w:lang w:eastAsia="zh-CN" w:bidi="hi-IN"/>
        </w:rPr>
        <w:t xml:space="preserve"> patients</w:t>
      </w:r>
      <w:r>
        <w:rPr>
          <w:rFonts w:ascii="Times New Roman" w:hAnsi="Times New Roman" w:cs="Times New Roman"/>
          <w:sz w:val="24"/>
          <w:lang w:eastAsia="zh-CN" w:bidi="hi-IN"/>
        </w:rPr>
        <w:t>.</w:t>
      </w:r>
      <w:r w:rsidR="00DC38AF">
        <w:rPr>
          <w:rFonts w:ascii="Times New Roman" w:hAnsi="Times New Roman" w:cs="Times New Roman"/>
          <w:sz w:val="24"/>
          <w:lang w:eastAsia="zh-CN" w:bidi="hi-IN"/>
        </w:rPr>
        <w:t xml:space="preserve"> Although other prospective biomarkers are discussed further, they were not included in this analysis because they either lack novelty or lack the ability to predict negative outcome. The predictive values of the three selected TFs in breast cancer were measured using statistical measurements based on their expression levels in breast cancer patients on the Oncomine platform using the datasets described in tables 7 and 8.</w:t>
      </w:r>
    </w:p>
    <w:p w14:paraId="46F80017" w14:textId="40239B83" w:rsidR="00F16F04" w:rsidRDefault="00A66ABF" w:rsidP="000E38A7">
      <w:pPr>
        <w:spacing w:line="360" w:lineRule="auto"/>
        <w:jc w:val="both"/>
        <w:rPr>
          <w:rFonts w:ascii="Times New Roman" w:hAnsi="Times New Roman" w:cs="Times New Roman"/>
          <w:sz w:val="24"/>
          <w:lang w:eastAsia="zh-CN" w:bidi="hi-IN"/>
        </w:rPr>
      </w:pPr>
      <w:r>
        <w:rPr>
          <w:rFonts w:ascii="Times New Roman" w:hAnsi="Times New Roman" w:cs="Times New Roman"/>
          <w:sz w:val="24"/>
          <w:lang w:eastAsia="zh-CN" w:bidi="hi-IN"/>
        </w:rPr>
        <w:t>The sensitivity, specificity and precision of the three selected TFs in predicting breast cancer were calculated</w:t>
      </w:r>
      <w:r w:rsidR="00917132">
        <w:rPr>
          <w:rFonts w:ascii="Times New Roman" w:hAnsi="Times New Roman" w:cs="Times New Roman"/>
          <w:sz w:val="24"/>
          <w:lang w:eastAsia="zh-CN" w:bidi="hi-IN"/>
        </w:rPr>
        <w:t xml:space="preserve"> </w:t>
      </w:r>
      <w:r w:rsidR="00917132">
        <w:rPr>
          <w:rFonts w:ascii="Times New Roman" w:hAnsi="Times New Roman" w:cs="Times New Roman"/>
          <w:sz w:val="24"/>
          <w:lang w:eastAsia="zh-CN" w:bidi="hi-IN"/>
        </w:rPr>
        <w:fldChar w:fldCharType="begin"/>
      </w:r>
      <w:r w:rsidR="00917132">
        <w:rPr>
          <w:rFonts w:ascii="Times New Roman" w:hAnsi="Times New Roman" w:cs="Times New Roman"/>
          <w:sz w:val="24"/>
          <w:lang w:eastAsia="zh-CN" w:bidi="hi-IN"/>
        </w:rPr>
        <w:instrText xml:space="preserve"> ADDIN EN.CITE &lt;EndNote&gt;&lt;Cite&gt;&lt;Author&gt;Parikh&lt;/Author&gt;&lt;Year&gt;2008&lt;/Year&gt;&lt;RecNum&gt;352&lt;/RecNum&gt;&lt;DisplayText&gt;(Parikh et al., 2008)&lt;/DisplayText&gt;&lt;record&gt;&lt;rec-number&gt;352&lt;/rec-number&gt;&lt;foreign-keys&gt;&lt;key app="EN" db-id="5vwv0eszpxav22e2w0r5r0xq0wevxw5pwt0r" timestamp="1545046297"&gt;352&lt;/key&gt;&lt;/foreign-keys&gt;&lt;ref-type name="Journal Article"&gt;17&lt;/ref-type&gt;&lt;contributors&gt;&lt;authors&gt;&lt;author&gt;Parikh, Rajul&lt;/author&gt;&lt;author&gt;Mathai, Annie&lt;/author&gt;&lt;author&gt;Parikh, Shefali&lt;/author&gt;&lt;author&gt;Sekhar, G Chandra&lt;/author&gt;&lt;author&gt;Thomas, Ravi&lt;/author&gt;&lt;/authors&gt;&lt;/contributors&gt;&lt;titles&gt;&lt;title&gt;Understanding and using sensitivity, specificity and predictive values&lt;/title&gt;&lt;secondary-title&gt;Indian journal of ophthalmology&lt;/secondary-title&gt;&lt;/titles&gt;&lt;periodical&gt;&lt;full-title&gt;Indian journal of ophthalmology&lt;/full-title&gt;&lt;/periodical&gt;&lt;pages&gt;45&lt;/pages&gt;&lt;volume&gt;56&lt;/volume&gt;&lt;number&gt;1&lt;/number&gt;&lt;dates&gt;&lt;year&gt;2008&lt;/year&gt;&lt;/dates&gt;&lt;urls&gt;&lt;/urls&gt;&lt;/record&gt;&lt;/Cite&gt;&lt;/EndNote&gt;</w:instrText>
      </w:r>
      <w:r w:rsidR="00917132">
        <w:rPr>
          <w:rFonts w:ascii="Times New Roman" w:hAnsi="Times New Roman" w:cs="Times New Roman"/>
          <w:sz w:val="24"/>
          <w:lang w:eastAsia="zh-CN" w:bidi="hi-IN"/>
        </w:rPr>
        <w:fldChar w:fldCharType="separate"/>
      </w:r>
      <w:r w:rsidR="00917132">
        <w:rPr>
          <w:rFonts w:ascii="Times New Roman" w:hAnsi="Times New Roman" w:cs="Times New Roman"/>
          <w:noProof/>
          <w:sz w:val="24"/>
          <w:lang w:eastAsia="zh-CN" w:bidi="hi-IN"/>
        </w:rPr>
        <w:t>(Parikh et al., 2008)</w:t>
      </w:r>
      <w:r w:rsidR="00917132">
        <w:rPr>
          <w:rFonts w:ascii="Times New Roman" w:hAnsi="Times New Roman" w:cs="Times New Roman"/>
          <w:sz w:val="24"/>
          <w:lang w:eastAsia="zh-CN" w:bidi="hi-IN"/>
        </w:rPr>
        <w:fldChar w:fldCharType="end"/>
      </w:r>
      <w:r>
        <w:rPr>
          <w:rFonts w:ascii="Times New Roman" w:hAnsi="Times New Roman" w:cs="Times New Roman"/>
          <w:sz w:val="24"/>
          <w:lang w:eastAsia="zh-CN" w:bidi="hi-IN"/>
        </w:rPr>
        <w:t>. These calculations use the number of true positives (TP), which is the number of breast cancer patients expressing the TF, false positives (FP), which is the number of patients without breast cancer that express the TF, true negatives (TN), which is the number of patients without breast cancer that do not express the TF, and false negatives (FN), which is the number of breast cancer patients that do not express the TF. Sensitivity calculate</w:t>
      </w:r>
      <w:r w:rsidR="00F16F04">
        <w:rPr>
          <w:rFonts w:ascii="Times New Roman" w:hAnsi="Times New Roman" w:cs="Times New Roman"/>
          <w:sz w:val="24"/>
          <w:lang w:eastAsia="zh-CN" w:bidi="hi-IN"/>
        </w:rPr>
        <w:t xml:space="preserve">s the </w:t>
      </w:r>
      <w:r w:rsidR="00834F3E">
        <w:rPr>
          <w:rFonts w:ascii="Times New Roman" w:hAnsi="Times New Roman" w:cs="Times New Roman"/>
          <w:sz w:val="24"/>
          <w:lang w:eastAsia="zh-CN" w:bidi="hi-IN"/>
        </w:rPr>
        <w:t>likelihood that the TF will be expressed if the disease is present</w:t>
      </w:r>
      <w:r w:rsidR="00F16F04">
        <w:rPr>
          <w:rFonts w:ascii="Times New Roman" w:hAnsi="Times New Roman" w:cs="Times New Roman"/>
          <w:sz w:val="24"/>
          <w:lang w:eastAsia="zh-CN" w:bidi="hi-IN"/>
        </w:rPr>
        <w:t>. It is calculated as follows:</w:t>
      </w:r>
    </w:p>
    <w:p w14:paraId="6768E1C1" w14:textId="04AC12E7" w:rsidR="00F16F04" w:rsidRPr="00F16F04" w:rsidRDefault="0036461D" w:rsidP="000E38A7">
      <w:pPr>
        <w:spacing w:line="360" w:lineRule="auto"/>
        <w:jc w:val="both"/>
        <w:rPr>
          <w:rFonts w:ascii="Times New Roman" w:eastAsiaTheme="minorEastAsia" w:hAnsi="Times New Roman" w:cs="Times New Roman"/>
          <w:sz w:val="24"/>
          <w:lang w:eastAsia="zh-CN" w:bidi="hi-IN"/>
        </w:rPr>
      </w:pPr>
      <m:oMathPara>
        <m:oMath>
          <m:f>
            <m:fPr>
              <m:ctrlPr>
                <w:rPr>
                  <w:rFonts w:ascii="Cambria Math" w:hAnsi="Cambria Math" w:cs="Times New Roman"/>
                  <w:i/>
                  <w:sz w:val="24"/>
                  <w:lang w:eastAsia="zh-CN" w:bidi="hi-IN"/>
                </w:rPr>
              </m:ctrlPr>
            </m:fPr>
            <m:num>
              <m:r>
                <w:rPr>
                  <w:rFonts w:ascii="Cambria Math" w:hAnsi="Cambria Math" w:cs="Times New Roman"/>
                  <w:sz w:val="24"/>
                  <w:lang w:eastAsia="zh-CN" w:bidi="hi-IN"/>
                </w:rPr>
                <m:t>TP</m:t>
              </m:r>
            </m:num>
            <m:den>
              <m:r>
                <w:rPr>
                  <w:rFonts w:ascii="Cambria Math" w:hAnsi="Cambria Math" w:cs="Times New Roman"/>
                  <w:sz w:val="24"/>
                  <w:lang w:eastAsia="zh-CN" w:bidi="hi-IN"/>
                </w:rPr>
                <m:t>TP+FN</m:t>
              </m:r>
            </m:den>
          </m:f>
          <m:r>
            <w:rPr>
              <w:rFonts w:ascii="Cambria Math" w:hAnsi="Cambria Math" w:cs="Times New Roman"/>
              <w:sz w:val="24"/>
              <w:lang w:eastAsia="zh-CN" w:bidi="hi-IN"/>
            </w:rPr>
            <m:t>×100</m:t>
          </m:r>
        </m:oMath>
      </m:oMathPara>
    </w:p>
    <w:p w14:paraId="585DCEA8" w14:textId="204ECAD7" w:rsidR="00F16F04" w:rsidRDefault="00F16F04" w:rsidP="000E38A7">
      <w:pPr>
        <w:spacing w:line="360" w:lineRule="auto"/>
        <w:jc w:val="both"/>
        <w:rPr>
          <w:rFonts w:ascii="Times New Roman" w:eastAsiaTheme="minorEastAsia" w:hAnsi="Times New Roman" w:cs="Times New Roman"/>
          <w:sz w:val="24"/>
          <w:lang w:eastAsia="zh-CN" w:bidi="hi-IN"/>
        </w:rPr>
      </w:pPr>
      <w:r>
        <w:rPr>
          <w:rFonts w:ascii="Times New Roman" w:eastAsiaTheme="minorEastAsia" w:hAnsi="Times New Roman" w:cs="Times New Roman"/>
          <w:sz w:val="24"/>
          <w:lang w:eastAsia="zh-CN" w:bidi="hi-IN"/>
        </w:rPr>
        <w:t xml:space="preserve">Specificity calculates the </w:t>
      </w:r>
      <w:r w:rsidR="00834F3E">
        <w:rPr>
          <w:rFonts w:ascii="Times New Roman" w:eastAsiaTheme="minorEastAsia" w:hAnsi="Times New Roman" w:cs="Times New Roman"/>
          <w:sz w:val="24"/>
          <w:lang w:eastAsia="zh-CN" w:bidi="hi-IN"/>
        </w:rPr>
        <w:t xml:space="preserve">likelihood that the TF will not be expressed if the disease is absent </w:t>
      </w:r>
      <w:r>
        <w:rPr>
          <w:rFonts w:ascii="Times New Roman" w:eastAsiaTheme="minorEastAsia" w:hAnsi="Times New Roman" w:cs="Times New Roman"/>
          <w:sz w:val="24"/>
          <w:lang w:eastAsia="zh-CN" w:bidi="hi-IN"/>
        </w:rPr>
        <w:t>and is calculated as follows:</w:t>
      </w:r>
    </w:p>
    <w:p w14:paraId="34A2DBB1" w14:textId="07FF9B10" w:rsidR="00F16F04" w:rsidRPr="00F16F04" w:rsidRDefault="0036461D" w:rsidP="00F16F04">
      <w:pPr>
        <w:spacing w:line="360" w:lineRule="auto"/>
        <w:jc w:val="both"/>
        <w:rPr>
          <w:rFonts w:ascii="Times New Roman" w:eastAsiaTheme="minorEastAsia" w:hAnsi="Times New Roman" w:cs="Times New Roman"/>
          <w:sz w:val="24"/>
          <w:lang w:eastAsia="zh-CN" w:bidi="hi-IN"/>
        </w:rPr>
      </w:pPr>
      <m:oMathPara>
        <m:oMath>
          <m:f>
            <m:fPr>
              <m:ctrlPr>
                <w:rPr>
                  <w:rFonts w:ascii="Cambria Math" w:hAnsi="Cambria Math" w:cs="Times New Roman"/>
                  <w:i/>
                  <w:sz w:val="24"/>
                  <w:lang w:eastAsia="zh-CN" w:bidi="hi-IN"/>
                </w:rPr>
              </m:ctrlPr>
            </m:fPr>
            <m:num>
              <m:r>
                <w:rPr>
                  <w:rFonts w:ascii="Cambria Math" w:hAnsi="Cambria Math" w:cs="Times New Roman"/>
                  <w:sz w:val="24"/>
                  <w:lang w:eastAsia="zh-CN" w:bidi="hi-IN"/>
                </w:rPr>
                <m:t>TN</m:t>
              </m:r>
            </m:num>
            <m:den>
              <m:r>
                <w:rPr>
                  <w:rFonts w:ascii="Cambria Math" w:hAnsi="Cambria Math" w:cs="Times New Roman"/>
                  <w:sz w:val="24"/>
                  <w:lang w:eastAsia="zh-CN" w:bidi="hi-IN"/>
                </w:rPr>
                <m:t>TN+FP</m:t>
              </m:r>
            </m:den>
          </m:f>
          <m:r>
            <w:rPr>
              <w:rFonts w:ascii="Cambria Math" w:hAnsi="Cambria Math" w:cs="Times New Roman"/>
              <w:sz w:val="24"/>
              <w:lang w:eastAsia="zh-CN" w:bidi="hi-IN"/>
            </w:rPr>
            <m:t>×100</m:t>
          </m:r>
        </m:oMath>
      </m:oMathPara>
    </w:p>
    <w:p w14:paraId="73EC7B04" w14:textId="3D8F3B76" w:rsidR="00F16F04" w:rsidRDefault="00F16F04" w:rsidP="00F16F04">
      <w:pPr>
        <w:spacing w:line="360" w:lineRule="auto"/>
        <w:jc w:val="both"/>
        <w:rPr>
          <w:rFonts w:ascii="Times New Roman" w:eastAsiaTheme="minorEastAsia" w:hAnsi="Times New Roman" w:cs="Times New Roman"/>
          <w:sz w:val="24"/>
          <w:lang w:eastAsia="zh-CN" w:bidi="hi-IN"/>
        </w:rPr>
      </w:pPr>
      <w:r>
        <w:rPr>
          <w:rFonts w:ascii="Times New Roman" w:eastAsiaTheme="minorEastAsia" w:hAnsi="Times New Roman" w:cs="Times New Roman"/>
          <w:sz w:val="24"/>
          <w:lang w:eastAsia="zh-CN" w:bidi="hi-IN"/>
        </w:rPr>
        <w:t xml:space="preserve">Precision is the positive predictive value of the TF. </w:t>
      </w:r>
      <w:r w:rsidR="00917132">
        <w:rPr>
          <w:rFonts w:ascii="Times New Roman" w:eastAsiaTheme="minorEastAsia" w:hAnsi="Times New Roman" w:cs="Times New Roman"/>
          <w:sz w:val="24"/>
          <w:lang w:eastAsia="zh-CN" w:bidi="hi-IN"/>
        </w:rPr>
        <w:t>It determines whether a patient testing positive for TF expression actually has breast cancer and is not a false positive. Precision is calculated as follows:</w:t>
      </w:r>
    </w:p>
    <w:p w14:paraId="18C5865D" w14:textId="19AF6F85" w:rsidR="00917132" w:rsidRPr="00F16F04" w:rsidRDefault="0036461D" w:rsidP="00917132">
      <w:pPr>
        <w:spacing w:line="360" w:lineRule="auto"/>
        <w:jc w:val="both"/>
        <w:rPr>
          <w:rFonts w:ascii="Times New Roman" w:eastAsiaTheme="minorEastAsia" w:hAnsi="Times New Roman" w:cs="Times New Roman"/>
          <w:sz w:val="24"/>
          <w:lang w:eastAsia="zh-CN" w:bidi="hi-IN"/>
        </w:rPr>
      </w:pPr>
      <m:oMathPara>
        <m:oMath>
          <m:f>
            <m:fPr>
              <m:ctrlPr>
                <w:rPr>
                  <w:rFonts w:ascii="Cambria Math" w:hAnsi="Cambria Math" w:cs="Times New Roman"/>
                  <w:i/>
                  <w:sz w:val="24"/>
                  <w:lang w:eastAsia="zh-CN" w:bidi="hi-IN"/>
                </w:rPr>
              </m:ctrlPr>
            </m:fPr>
            <m:num>
              <m:r>
                <w:rPr>
                  <w:rFonts w:ascii="Cambria Math" w:hAnsi="Cambria Math" w:cs="Times New Roman"/>
                  <w:sz w:val="24"/>
                  <w:lang w:eastAsia="zh-CN" w:bidi="hi-IN"/>
                </w:rPr>
                <m:t>TP</m:t>
              </m:r>
            </m:num>
            <m:den>
              <m:r>
                <w:rPr>
                  <w:rFonts w:ascii="Cambria Math" w:hAnsi="Cambria Math" w:cs="Times New Roman"/>
                  <w:sz w:val="24"/>
                  <w:lang w:eastAsia="zh-CN" w:bidi="hi-IN"/>
                </w:rPr>
                <m:t>TP+FP</m:t>
              </m:r>
            </m:den>
          </m:f>
          <m:r>
            <w:rPr>
              <w:rFonts w:ascii="Cambria Math" w:hAnsi="Cambria Math" w:cs="Times New Roman"/>
              <w:sz w:val="24"/>
              <w:lang w:eastAsia="zh-CN" w:bidi="hi-IN"/>
            </w:rPr>
            <m:t>×100</m:t>
          </m:r>
        </m:oMath>
      </m:oMathPara>
    </w:p>
    <w:p w14:paraId="3AE8F10A" w14:textId="1B58FBF5" w:rsidR="00917132" w:rsidRPr="00F16F04" w:rsidRDefault="00917132" w:rsidP="00F16F04">
      <w:pPr>
        <w:spacing w:line="360" w:lineRule="auto"/>
        <w:jc w:val="both"/>
        <w:rPr>
          <w:rFonts w:ascii="Times New Roman" w:eastAsiaTheme="minorEastAsia" w:hAnsi="Times New Roman" w:cs="Times New Roman"/>
          <w:sz w:val="24"/>
          <w:lang w:eastAsia="zh-CN" w:bidi="hi-IN"/>
        </w:rPr>
      </w:pPr>
      <w:r>
        <w:rPr>
          <w:rFonts w:ascii="Times New Roman" w:eastAsiaTheme="minorEastAsia" w:hAnsi="Times New Roman" w:cs="Times New Roman"/>
          <w:sz w:val="24"/>
          <w:lang w:eastAsia="zh-CN" w:bidi="hi-IN"/>
        </w:rPr>
        <w:t>These measurements were calculated using expression data from the Oncomine platform for each selected TF to determine</w:t>
      </w:r>
      <w:r w:rsidR="00A05ACE">
        <w:rPr>
          <w:rFonts w:ascii="Times New Roman" w:eastAsiaTheme="minorEastAsia" w:hAnsi="Times New Roman" w:cs="Times New Roman"/>
          <w:sz w:val="24"/>
          <w:lang w:eastAsia="zh-CN" w:bidi="hi-IN"/>
        </w:rPr>
        <w:t xml:space="preserve"> the predictive potential for breast cancer. </w:t>
      </w:r>
    </w:p>
    <w:p w14:paraId="2FEF280D" w14:textId="77777777" w:rsidR="00F16F04" w:rsidRDefault="00F16F04" w:rsidP="000E38A7">
      <w:pPr>
        <w:spacing w:line="360" w:lineRule="auto"/>
        <w:jc w:val="both"/>
        <w:rPr>
          <w:rFonts w:ascii="Times New Roman" w:hAnsi="Times New Roman" w:cs="Times New Roman"/>
          <w:sz w:val="24"/>
          <w:lang w:eastAsia="zh-CN" w:bidi="hi-IN"/>
        </w:rPr>
      </w:pPr>
    </w:p>
    <w:p w14:paraId="299964FF" w14:textId="2D019EF5" w:rsidR="008F57B6" w:rsidRPr="00B45A01" w:rsidRDefault="008C6148" w:rsidP="00E2732B">
      <w:pPr>
        <w:pStyle w:val="Heading1"/>
        <w:spacing w:line="360" w:lineRule="auto"/>
        <w:jc w:val="center"/>
      </w:pPr>
      <w:bookmarkStart w:id="46" w:name="_Toc536697133"/>
      <w:r>
        <w:lastRenderedPageBreak/>
        <w:t xml:space="preserve">CHAPTER </w:t>
      </w:r>
      <w:r w:rsidR="007E0B94">
        <w:t>THREE</w:t>
      </w:r>
      <w:r>
        <w:t xml:space="preserve"> –</w:t>
      </w:r>
      <w:r w:rsidR="007E0B94">
        <w:t xml:space="preserve"> </w:t>
      </w:r>
      <w:r w:rsidR="008D4343">
        <w:t>RESULTS</w:t>
      </w:r>
      <w:bookmarkEnd w:id="46"/>
    </w:p>
    <w:p w14:paraId="7CC44AB2" w14:textId="4C232CF2" w:rsidR="007E0B94" w:rsidRPr="00472FB5" w:rsidRDefault="001D3F13" w:rsidP="001D3F13">
      <w:pPr>
        <w:pStyle w:val="Heading2"/>
      </w:pPr>
      <w:bookmarkStart w:id="47" w:name="_Toc536697134"/>
      <w:r>
        <w:t xml:space="preserve">3.1 </w:t>
      </w:r>
      <w:r w:rsidR="007E0B94" w:rsidRPr="00472FB5">
        <w:t>Differential Expression</w:t>
      </w:r>
      <w:bookmarkEnd w:id="47"/>
    </w:p>
    <w:p w14:paraId="11729A7C" w14:textId="41444177" w:rsidR="007E0B94" w:rsidRDefault="007E0B94" w:rsidP="005D303C">
      <w:pPr>
        <w:spacing w:line="360" w:lineRule="auto"/>
        <w:jc w:val="both"/>
      </w:pPr>
      <w:r>
        <w:rPr>
          <w:rFonts w:ascii="Times New Roman" w:hAnsi="Times New Roman" w:cs="Times New Roman"/>
          <w:sz w:val="24"/>
        </w:rPr>
        <w:t>DE</w:t>
      </w:r>
      <w:r w:rsidRPr="00472FB5">
        <w:rPr>
          <w:rFonts w:ascii="Times New Roman" w:hAnsi="Times New Roman" w:cs="Times New Roman"/>
          <w:sz w:val="24"/>
        </w:rPr>
        <w:t xml:space="preserve"> analysis was performed to compare gene expression at the transcriptional level between different cell lines.</w:t>
      </w:r>
      <w:r>
        <w:rPr>
          <w:rFonts w:ascii="Times New Roman" w:hAnsi="Times New Roman" w:cs="Times New Roman"/>
          <w:sz w:val="24"/>
        </w:rPr>
        <w:t xml:space="preserve"> The mRNA expression levels of</w:t>
      </w:r>
      <w:r w:rsidRPr="00472FB5">
        <w:rPr>
          <w:rFonts w:ascii="Times New Roman" w:hAnsi="Times New Roman" w:cs="Times New Roman"/>
          <w:sz w:val="24"/>
        </w:rPr>
        <w:t xml:space="preserve"> MCF7 and MDA-MB-231 cell lines – representing ER+ and ER- breast cancer respectively – were both compared to the non-tumorigenic</w:t>
      </w:r>
      <w:r>
        <w:rPr>
          <w:rFonts w:ascii="Times New Roman" w:hAnsi="Times New Roman" w:cs="Times New Roman"/>
          <w:sz w:val="24"/>
        </w:rPr>
        <w:t xml:space="preserve"> control</w:t>
      </w:r>
      <w:r w:rsidRPr="00472FB5">
        <w:rPr>
          <w:rFonts w:ascii="Times New Roman" w:hAnsi="Times New Roman" w:cs="Times New Roman"/>
          <w:sz w:val="24"/>
        </w:rPr>
        <w:t xml:space="preserve"> breast cell line</w:t>
      </w:r>
      <w:r>
        <w:rPr>
          <w:rFonts w:ascii="Times New Roman" w:hAnsi="Times New Roman" w:cs="Times New Roman"/>
          <w:sz w:val="24"/>
        </w:rPr>
        <w:t xml:space="preserve"> MCF10A. RNA-seq data obtained from the GEO series GSE75168 was analysed for DE using the edgeR Bioconductor package implemented in the R programming language.</w:t>
      </w:r>
      <w:r w:rsidR="0051604C">
        <w:rPr>
          <w:rFonts w:ascii="Times New Roman" w:hAnsi="Times New Roman" w:cs="Times New Roman"/>
          <w:sz w:val="24"/>
        </w:rPr>
        <w:t xml:space="preserve"> A total of 20 572 genes were annotated for each cell line dataset and used for DE analysis.</w:t>
      </w:r>
      <w:r>
        <w:rPr>
          <w:rFonts w:ascii="Times New Roman" w:hAnsi="Times New Roman" w:cs="Times New Roman"/>
          <w:sz w:val="24"/>
        </w:rPr>
        <w:t xml:space="preserve"> A MDS plot was generated to assess the consistency of gene expression between replicates and to cluster samples with similar gene expression levels. In Figure </w:t>
      </w:r>
      <w:r w:rsidR="00B343D0">
        <w:rPr>
          <w:rFonts w:ascii="Times New Roman" w:hAnsi="Times New Roman" w:cs="Times New Roman"/>
          <w:sz w:val="24"/>
        </w:rPr>
        <w:t>3</w:t>
      </w:r>
      <w:r>
        <w:rPr>
          <w:rFonts w:ascii="Times New Roman" w:hAnsi="Times New Roman" w:cs="Times New Roman"/>
          <w:sz w:val="24"/>
        </w:rPr>
        <w:t xml:space="preserve">, the MDS plot shows the clustering of RNA-seq samples used for the DE analysis. The three replicates of MCF7, MDA-MB-231 and MCF10A, represented in red, blue and green respectively, cluster very closely, confirming that the expression levels are similar in each sequencing replicate. Additionally, cell line clusters were separate from each other, showing that the mRNA levels differ between the cell lines compared. </w:t>
      </w:r>
    </w:p>
    <w:p w14:paraId="749D386C" w14:textId="27AF4274" w:rsidR="005376DF" w:rsidRDefault="005376DF" w:rsidP="005D303C">
      <w:pPr>
        <w:spacing w:line="360" w:lineRule="auto"/>
        <w:jc w:val="both"/>
      </w:pPr>
      <w:r>
        <w:rPr>
          <w:rFonts w:ascii="Times New Roman" w:hAnsi="Times New Roman" w:cs="Times New Roman"/>
          <w:sz w:val="24"/>
        </w:rPr>
        <w:t>Dispersion parameters were estimated for the RNA-seq samples to account for variability between replicates. The average common dispersion calculated was 0.087, which is low. This is expected when using genetically identical organisms or cell lines</w:t>
      </w:r>
      <w:r w:rsidR="00485A00">
        <w:rPr>
          <w:rFonts w:ascii="Times New Roman" w:hAnsi="Times New Roman" w:cs="Times New Roman"/>
          <w:sz w:val="24"/>
        </w:rPr>
        <w:t xml:space="preserve"> </w:t>
      </w:r>
      <w:r w:rsidR="00485A00">
        <w:rPr>
          <w:rFonts w:ascii="Times New Roman" w:hAnsi="Times New Roman" w:cs="Times New Roman"/>
          <w:sz w:val="24"/>
        </w:rPr>
        <w:fldChar w:fldCharType="begin"/>
      </w:r>
      <w:r w:rsidR="00D04D1C">
        <w:rPr>
          <w:rFonts w:ascii="Times New Roman" w:hAnsi="Times New Roman" w:cs="Times New Roman"/>
          <w:sz w:val="24"/>
        </w:rPr>
        <w:instrText xml:space="preserve"> ADDIN EN.CITE &lt;EndNote&gt;&lt;Cite&gt;&lt;Author&gt;Yoon&lt;/Author&gt;&lt;Year&gt;2017&lt;/Year&gt;&lt;RecNum&gt;113&lt;/RecNum&gt;&lt;DisplayText&gt;(Yoon and Nam, 2017)&lt;/DisplayText&gt;&lt;record&gt;&lt;rec-number&gt;113&lt;/rec-number&gt;&lt;foreign-keys&gt;&lt;key app="EN" db-id="5vwv0eszpxav22e2w0r5r0xq0wevxw5pwt0r" timestamp="1544707017"&gt;113&lt;/key&gt;&lt;/foreign-keys&gt;&lt;ref-type name="Journal Article"&gt;17&lt;/ref-type&gt;&lt;contributors&gt;&lt;authors&gt;&lt;author&gt;Yoon, Sora&lt;/author&gt;&lt;author&gt;Nam, Dougu&lt;/author&gt;&lt;/authors&gt;&lt;/contributors&gt;&lt;titles&gt;&lt;title&gt;Gene dispersion is the key determinant of the read count bias in differential expression analysis of RNA-seq data&lt;/title&gt;&lt;secondary-title&gt;BMC genomics&lt;/secondary-title&gt;&lt;/titles&gt;&lt;periodical&gt;&lt;full-title&gt;BMC genomics&lt;/full-title&gt;&lt;/periodical&gt;&lt;pages&gt;408-408&lt;/pages&gt;&lt;volume&gt;18&lt;/volume&gt;&lt;number&gt;1&lt;/number&gt;&lt;dates&gt;&lt;year&gt;2017&lt;/year&gt;&lt;/dates&gt;&lt;publisher&gt;BioMed Central&lt;/publisher&gt;&lt;isbn&gt;1471-2164&lt;/isbn&gt;&lt;accession-num&gt;28545404&lt;/accession-num&gt;&lt;urls&gt;&lt;related-urls&gt;&lt;url&gt;https://www.ncbi.nlm.nih.gov/pubmed/28545404&lt;/url&gt;&lt;url&gt;https://www.ncbi.nlm.nih.gov/pmc/PMC5445461/&lt;/url&gt;&lt;/related-urls&gt;&lt;/urls&gt;&lt;electronic-resource-num&gt;10.1186/s12864-017-3809-0&lt;/electronic-resource-num&gt;&lt;remote-database-name&gt;PubMed&lt;/remote-database-name&gt;&lt;/record&gt;&lt;/Cite&gt;&lt;/EndNote&gt;</w:instrText>
      </w:r>
      <w:r w:rsidR="00485A00">
        <w:rPr>
          <w:rFonts w:ascii="Times New Roman" w:hAnsi="Times New Roman" w:cs="Times New Roman"/>
          <w:sz w:val="24"/>
        </w:rPr>
        <w:fldChar w:fldCharType="separate"/>
      </w:r>
      <w:r w:rsidR="00D04D1C">
        <w:rPr>
          <w:rFonts w:ascii="Times New Roman" w:hAnsi="Times New Roman" w:cs="Times New Roman"/>
          <w:noProof/>
          <w:sz w:val="24"/>
        </w:rPr>
        <w:t>(Yoon and Nam, 2017)</w:t>
      </w:r>
      <w:r w:rsidR="00485A00">
        <w:rPr>
          <w:rFonts w:ascii="Times New Roman" w:hAnsi="Times New Roman" w:cs="Times New Roman"/>
          <w:sz w:val="24"/>
        </w:rPr>
        <w:fldChar w:fldCharType="end"/>
      </w:r>
      <w:r>
        <w:rPr>
          <w:rFonts w:ascii="Times New Roman" w:hAnsi="Times New Roman" w:cs="Times New Roman"/>
          <w:sz w:val="24"/>
        </w:rPr>
        <w:t xml:space="preserve">. The distribution of dispersion is represented in Figure </w:t>
      </w:r>
      <w:r w:rsidR="00C27DA2">
        <w:rPr>
          <w:rFonts w:ascii="Times New Roman" w:hAnsi="Times New Roman" w:cs="Times New Roman"/>
          <w:sz w:val="24"/>
        </w:rPr>
        <w:t>S1 in the appendix</w:t>
      </w:r>
      <w:r>
        <w:rPr>
          <w:rFonts w:ascii="Times New Roman" w:hAnsi="Times New Roman" w:cs="Times New Roman"/>
          <w:sz w:val="24"/>
        </w:rPr>
        <w:t>, showing BCV</w:t>
      </w:r>
      <w:r w:rsidR="00731A37">
        <w:rPr>
          <w:rFonts w:ascii="Times New Roman" w:hAnsi="Times New Roman" w:cs="Times New Roman"/>
          <w:sz w:val="24"/>
        </w:rPr>
        <w:t xml:space="preserve"> (</w:t>
      </w:r>
      <w:r w:rsidR="00C62DD1">
        <w:rPr>
          <w:rFonts w:ascii="Times New Roman" w:hAnsi="Times New Roman" w:cs="Times New Roman"/>
          <w:sz w:val="24"/>
        </w:rPr>
        <w:t>biological coefficient of varia</w:t>
      </w:r>
      <w:r w:rsidR="00D56D6A">
        <w:rPr>
          <w:rFonts w:ascii="Times New Roman" w:hAnsi="Times New Roman" w:cs="Times New Roman"/>
          <w:sz w:val="24"/>
        </w:rPr>
        <w:t>tion</w:t>
      </w:r>
      <w:r w:rsidR="00731A37">
        <w:rPr>
          <w:rFonts w:ascii="Times New Roman" w:hAnsi="Times New Roman" w:cs="Times New Roman"/>
          <w:sz w:val="24"/>
        </w:rPr>
        <w:t>)</w:t>
      </w:r>
      <w:r>
        <w:rPr>
          <w:rFonts w:ascii="Times New Roman" w:hAnsi="Times New Roman" w:cs="Times New Roman"/>
          <w:sz w:val="24"/>
        </w:rPr>
        <w:t xml:space="preserve"> against average transcript abundance. The blue trend line shows that dispersion is higher for genes with low expression and decreases to a constant value as the abundance reaches a higher value of approximately 5 CPM. This is also</w:t>
      </w:r>
      <w:r w:rsidR="008F57B6">
        <w:rPr>
          <w:rFonts w:ascii="Times New Roman" w:hAnsi="Times New Roman" w:cs="Times New Roman"/>
          <w:sz w:val="24"/>
        </w:rPr>
        <w:t xml:space="preserve"> </w:t>
      </w:r>
      <w:r>
        <w:rPr>
          <w:rFonts w:ascii="Times New Roman" w:hAnsi="Times New Roman" w:cs="Times New Roman"/>
          <w:sz w:val="24"/>
        </w:rPr>
        <w:t>expected, as transcripts with low counts are highly variable and therefore cannot be used to calculate DE.</w:t>
      </w:r>
    </w:p>
    <w:p w14:paraId="4E8A7BF9" w14:textId="658F3B42" w:rsidR="005376DF" w:rsidRDefault="0051604C" w:rsidP="005D303C">
      <w:pPr>
        <w:spacing w:line="360" w:lineRule="auto"/>
        <w:jc w:val="both"/>
      </w:pPr>
      <w:r>
        <w:rPr>
          <w:noProof/>
          <w:lang w:eastAsia="en-ZA"/>
        </w:rPr>
        <w:lastRenderedPageBreak/>
        <w:drawing>
          <wp:anchor distT="0" distB="0" distL="114300" distR="114300" simplePos="0" relativeHeight="251641856" behindDoc="0" locked="0" layoutInCell="1" allowOverlap="1" wp14:anchorId="16F470E3" wp14:editId="002D2B7B">
            <wp:simplePos x="0" y="0"/>
            <wp:positionH relativeFrom="margin">
              <wp:posOffset>1085850</wp:posOffset>
            </wp:positionH>
            <wp:positionV relativeFrom="paragraph">
              <wp:posOffset>0</wp:posOffset>
            </wp:positionV>
            <wp:extent cx="3476625" cy="3173730"/>
            <wp:effectExtent l="0" t="0" r="9525" b="7620"/>
            <wp:wrapSquare wrapText="bothSides"/>
            <wp:docPr id="17" name="Picture 17" descr="C:\Users\Shanen\AppData\Local\Microsoft\Windows\INetCache\Content.Word\MDSplo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Users\Shanen\AppData\Local\Microsoft\Windows\INetCache\Content.Word\MDSplot.png"/>
                    <pic:cNvPicPr>
                      <a:picLocks noChangeAspect="1" noChangeArrowheads="1"/>
                    </pic:cNvPicPr>
                  </pic:nvPicPr>
                  <pic:blipFill>
                    <a:blip r:embed="rId18">
                      <a:extLst>
                        <a:ext uri="{28A0092B-C50C-407E-A947-70E740481C1C}">
                          <a14:useLocalDpi xmlns:a14="http://schemas.microsoft.com/office/drawing/2010/main" val="0"/>
                        </a:ext>
                      </a:extLst>
                    </a:blip>
                    <a:srcRect t="5365"/>
                    <a:stretch>
                      <a:fillRect/>
                    </a:stretch>
                  </pic:blipFill>
                  <pic:spPr bwMode="auto">
                    <a:xfrm>
                      <a:off x="0" y="0"/>
                      <a:ext cx="3476625" cy="3173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C2D94C" w14:textId="0FEF62F4" w:rsidR="005376DF" w:rsidRDefault="005376DF" w:rsidP="005D303C">
      <w:pPr>
        <w:spacing w:line="360" w:lineRule="auto"/>
        <w:jc w:val="both"/>
      </w:pPr>
    </w:p>
    <w:p w14:paraId="1B170A49" w14:textId="022A9BB2" w:rsidR="007E0B94" w:rsidRPr="002A30B0" w:rsidRDefault="007E0B94" w:rsidP="005D303C">
      <w:pPr>
        <w:spacing w:line="360" w:lineRule="auto"/>
        <w:jc w:val="both"/>
      </w:pPr>
    </w:p>
    <w:p w14:paraId="5DF2458B" w14:textId="053D87E9" w:rsidR="007E0B94" w:rsidRPr="002A30B0" w:rsidRDefault="007E0B94" w:rsidP="005D303C">
      <w:pPr>
        <w:spacing w:line="360" w:lineRule="auto"/>
        <w:jc w:val="both"/>
      </w:pPr>
    </w:p>
    <w:p w14:paraId="3262DA16" w14:textId="2E50CA3C" w:rsidR="005376DF" w:rsidRDefault="005376DF" w:rsidP="005D303C">
      <w:pPr>
        <w:spacing w:line="360" w:lineRule="auto"/>
        <w:jc w:val="both"/>
        <w:rPr>
          <w:rFonts w:ascii="Times New Roman" w:hAnsi="Times New Roman" w:cs="Times New Roman"/>
          <w:b/>
        </w:rPr>
      </w:pPr>
    </w:p>
    <w:p w14:paraId="6C6B2AF3" w14:textId="665B8D3C" w:rsidR="00AF2B10" w:rsidRDefault="00AF2B10" w:rsidP="005D303C">
      <w:pPr>
        <w:spacing w:line="360" w:lineRule="auto"/>
        <w:jc w:val="both"/>
        <w:rPr>
          <w:rFonts w:ascii="Times New Roman" w:hAnsi="Times New Roman" w:cs="Times New Roman"/>
          <w:b/>
        </w:rPr>
      </w:pPr>
    </w:p>
    <w:p w14:paraId="6146126F" w14:textId="583E0BC8" w:rsidR="00AF2B10" w:rsidRDefault="00AF2B10" w:rsidP="005D303C">
      <w:pPr>
        <w:spacing w:line="360" w:lineRule="auto"/>
        <w:jc w:val="both"/>
        <w:rPr>
          <w:rFonts w:ascii="Times New Roman" w:hAnsi="Times New Roman" w:cs="Times New Roman"/>
          <w:b/>
        </w:rPr>
      </w:pPr>
    </w:p>
    <w:p w14:paraId="5F56E13B" w14:textId="77777777" w:rsidR="00AF2B10" w:rsidRDefault="00AF2B10" w:rsidP="005D303C">
      <w:pPr>
        <w:spacing w:line="360" w:lineRule="auto"/>
        <w:jc w:val="both"/>
        <w:rPr>
          <w:rFonts w:ascii="Times New Roman" w:hAnsi="Times New Roman" w:cs="Times New Roman"/>
          <w:b/>
        </w:rPr>
      </w:pPr>
    </w:p>
    <w:p w14:paraId="155549BF" w14:textId="13C9B055" w:rsidR="005376DF" w:rsidRDefault="005376DF" w:rsidP="005D303C">
      <w:pPr>
        <w:spacing w:line="360" w:lineRule="auto"/>
        <w:jc w:val="both"/>
        <w:rPr>
          <w:rFonts w:ascii="Times New Roman" w:hAnsi="Times New Roman" w:cs="Times New Roman"/>
          <w:b/>
        </w:rPr>
      </w:pPr>
    </w:p>
    <w:p w14:paraId="3B7E776F" w14:textId="77777777" w:rsidR="0040039E" w:rsidRDefault="0040039E" w:rsidP="005D303C">
      <w:pPr>
        <w:spacing w:line="360" w:lineRule="auto"/>
        <w:jc w:val="both"/>
        <w:rPr>
          <w:rFonts w:ascii="Times New Roman" w:hAnsi="Times New Roman" w:cs="Times New Roman"/>
          <w:b/>
        </w:rPr>
      </w:pPr>
    </w:p>
    <w:p w14:paraId="523B4C7E" w14:textId="018F8AD1" w:rsidR="005376DF" w:rsidRDefault="0040039E" w:rsidP="00E60039">
      <w:pPr>
        <w:pStyle w:val="Caption"/>
        <w:spacing w:line="276" w:lineRule="auto"/>
        <w:jc w:val="both"/>
        <w:rPr>
          <w:rFonts w:ascii="Times New Roman" w:hAnsi="Times New Roman" w:cs="Times New Roman"/>
          <w:i w:val="0"/>
          <w:color w:val="auto"/>
          <w:sz w:val="22"/>
        </w:rPr>
      </w:pPr>
      <w:bookmarkStart w:id="48" w:name="_Toc532752921"/>
      <w:r w:rsidRPr="0040039E">
        <w:rPr>
          <w:rFonts w:ascii="Times New Roman" w:hAnsi="Times New Roman" w:cs="Times New Roman"/>
          <w:b/>
          <w:i w:val="0"/>
          <w:color w:val="auto"/>
          <w:sz w:val="22"/>
        </w:rPr>
        <w:t xml:space="preserve">Figure </w:t>
      </w:r>
      <w:r w:rsidRPr="0040039E">
        <w:rPr>
          <w:rFonts w:ascii="Times New Roman" w:hAnsi="Times New Roman" w:cs="Times New Roman"/>
          <w:b/>
          <w:i w:val="0"/>
          <w:color w:val="auto"/>
          <w:sz w:val="22"/>
        </w:rPr>
        <w:fldChar w:fldCharType="begin"/>
      </w:r>
      <w:r w:rsidRPr="0040039E">
        <w:rPr>
          <w:rFonts w:ascii="Times New Roman" w:hAnsi="Times New Roman" w:cs="Times New Roman"/>
          <w:b/>
          <w:i w:val="0"/>
          <w:color w:val="auto"/>
          <w:sz w:val="22"/>
        </w:rPr>
        <w:instrText xml:space="preserve"> SEQ Figure \* ARABIC </w:instrText>
      </w:r>
      <w:r w:rsidRPr="0040039E">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3</w:t>
      </w:r>
      <w:r w:rsidRPr="0040039E">
        <w:rPr>
          <w:rFonts w:ascii="Times New Roman" w:hAnsi="Times New Roman" w:cs="Times New Roman"/>
          <w:b/>
          <w:i w:val="0"/>
          <w:color w:val="auto"/>
          <w:sz w:val="22"/>
        </w:rPr>
        <w:fldChar w:fldCharType="end"/>
      </w:r>
      <w:r w:rsidRPr="0040039E">
        <w:rPr>
          <w:rFonts w:ascii="Times New Roman" w:hAnsi="Times New Roman" w:cs="Times New Roman"/>
          <w:b/>
          <w:i w:val="0"/>
          <w:color w:val="auto"/>
          <w:sz w:val="22"/>
        </w:rPr>
        <w:t>: MDS plot representing the differences in mRNA levels between RNA-seq samples.</w:t>
      </w:r>
      <w:r>
        <w:rPr>
          <w:rFonts w:ascii="Times New Roman" w:hAnsi="Times New Roman" w:cs="Times New Roman"/>
          <w:b/>
          <w:i w:val="0"/>
          <w:color w:val="auto"/>
          <w:sz w:val="22"/>
        </w:rPr>
        <w:t xml:space="preserve"> </w:t>
      </w:r>
      <w:r w:rsidR="007E0B94" w:rsidRPr="0040039E">
        <w:rPr>
          <w:rFonts w:ascii="Times New Roman" w:hAnsi="Times New Roman" w:cs="Times New Roman"/>
          <w:i w:val="0"/>
          <w:color w:val="auto"/>
          <w:sz w:val="22"/>
        </w:rPr>
        <w:t>The axes represent the average difference in leading logFC values between samples. Replicates of MCF7, MDA-MB-231 and MCF10A are shown in red, blue and green respectively.</w:t>
      </w:r>
      <w:bookmarkEnd w:id="48"/>
    </w:p>
    <w:p w14:paraId="0DF96FC8" w14:textId="77777777" w:rsidR="00507F6B" w:rsidRPr="00507F6B" w:rsidRDefault="00507F6B" w:rsidP="00507F6B"/>
    <w:p w14:paraId="4546593D" w14:textId="129FD9E7" w:rsidR="00507F6B" w:rsidRDefault="00AA751B" w:rsidP="005D303C">
      <w:pPr>
        <w:spacing w:line="360" w:lineRule="auto"/>
        <w:jc w:val="both"/>
        <w:rPr>
          <w:rFonts w:ascii="Times New Roman" w:hAnsi="Times New Roman" w:cs="Times New Roman"/>
          <w:sz w:val="24"/>
        </w:rPr>
      </w:pPr>
      <w:r>
        <w:rPr>
          <w:rFonts w:ascii="Times New Roman" w:hAnsi="Times New Roman" w:cs="Times New Roman"/>
          <w:sz w:val="24"/>
        </w:rPr>
        <w:t>Pai</w:t>
      </w:r>
      <w:r w:rsidR="007E0B94">
        <w:rPr>
          <w:rFonts w:ascii="Times New Roman" w:hAnsi="Times New Roman" w:cs="Times New Roman"/>
          <w:sz w:val="24"/>
        </w:rPr>
        <w:t xml:space="preserve">rwise comparisons were performed, comparing the gene expression between MCF7 and MCF10A, MDA-MB-231 and MCF10A, and MCF7 and MDA-MB-231. Significantly DE genes for each comparison were calculated with a p-value below 0.05 and an FDR below 5%. An absolute logFC threshold of 1 was applied using the glmTreat algorithm. Mean-difference (MD) plots (figure </w:t>
      </w:r>
      <w:r w:rsidR="00B343D0">
        <w:rPr>
          <w:rFonts w:ascii="Times New Roman" w:hAnsi="Times New Roman" w:cs="Times New Roman"/>
          <w:sz w:val="24"/>
        </w:rPr>
        <w:t>4</w:t>
      </w:r>
      <w:r w:rsidR="007E0B94">
        <w:rPr>
          <w:rFonts w:ascii="Times New Roman" w:hAnsi="Times New Roman" w:cs="Times New Roman"/>
          <w:sz w:val="24"/>
        </w:rPr>
        <w:t xml:space="preserve">) show </w:t>
      </w:r>
      <w:r w:rsidR="008F57B6">
        <w:rPr>
          <w:rFonts w:ascii="Times New Roman" w:hAnsi="Times New Roman" w:cs="Times New Roman"/>
          <w:sz w:val="24"/>
        </w:rPr>
        <w:t>significantly</w:t>
      </w:r>
      <w:r w:rsidR="007E0B94">
        <w:rPr>
          <w:rFonts w:ascii="Times New Roman" w:hAnsi="Times New Roman" w:cs="Times New Roman"/>
          <w:sz w:val="24"/>
        </w:rPr>
        <w:t xml:space="preserve"> DE genes for each comparison with upregulated genes shown in red, downregulated genes shown in blue and non-DE genes shown in black relative to MCF7 (A), MDA-MB-231 (B) and MCF7 (C). Non-DE genes d</w:t>
      </w:r>
      <w:r>
        <w:rPr>
          <w:rFonts w:ascii="Times New Roman" w:hAnsi="Times New Roman" w:cs="Times New Roman"/>
          <w:sz w:val="24"/>
        </w:rPr>
        <w:t>id</w:t>
      </w:r>
      <w:r w:rsidR="007E0B94">
        <w:rPr>
          <w:rFonts w:ascii="Times New Roman" w:hAnsi="Times New Roman" w:cs="Times New Roman"/>
          <w:sz w:val="24"/>
        </w:rPr>
        <w:t xml:space="preserve"> not meet the criteria for p-value, FDR or logFC</w:t>
      </w:r>
      <w:r>
        <w:rPr>
          <w:rFonts w:ascii="Times New Roman" w:hAnsi="Times New Roman" w:cs="Times New Roman"/>
          <w:sz w:val="24"/>
        </w:rPr>
        <w:t xml:space="preserve"> threshold</w:t>
      </w:r>
      <w:r w:rsidR="007E0B94">
        <w:rPr>
          <w:rFonts w:ascii="Times New Roman" w:hAnsi="Times New Roman" w:cs="Times New Roman"/>
          <w:sz w:val="24"/>
        </w:rPr>
        <w:t xml:space="preserve">. The results of the DE analysis showed 1894 genes upregulated and 2502 genes downregulated in MDA-MB-231 compared to MCF10A, </w:t>
      </w:r>
      <w:r w:rsidR="007E0B94" w:rsidRPr="00B45A01">
        <w:rPr>
          <w:rFonts w:ascii="Times New Roman" w:hAnsi="Times New Roman" w:cs="Times New Roman"/>
          <w:sz w:val="24"/>
        </w:rPr>
        <w:t>2484 genes upregulated and 2484 genes downregulated</w:t>
      </w:r>
      <w:r w:rsidR="007E0B94">
        <w:rPr>
          <w:rFonts w:ascii="Times New Roman" w:hAnsi="Times New Roman" w:cs="Times New Roman"/>
          <w:sz w:val="24"/>
        </w:rPr>
        <w:t xml:space="preserve"> in MCF7 compared to MDA-MB-231, and 1924 genes upregulated and 2543 genes downregulated in MCF7 compared to MCF10A.</w:t>
      </w:r>
      <w:r w:rsidR="00B343D0">
        <w:rPr>
          <w:rFonts w:ascii="Times New Roman" w:hAnsi="Times New Roman" w:cs="Times New Roman"/>
          <w:sz w:val="24"/>
        </w:rPr>
        <w:t xml:space="preserve"> This is shown in table 2</w:t>
      </w:r>
      <w:r>
        <w:rPr>
          <w:rFonts w:ascii="Times New Roman" w:hAnsi="Times New Roman" w:cs="Times New Roman"/>
          <w:sz w:val="24"/>
        </w:rPr>
        <w:t xml:space="preserve">. </w:t>
      </w:r>
      <w:r w:rsidR="007E0B94">
        <w:rPr>
          <w:rFonts w:ascii="Times New Roman" w:hAnsi="Times New Roman" w:cs="Times New Roman"/>
          <w:sz w:val="24"/>
        </w:rPr>
        <w:t xml:space="preserve"> </w:t>
      </w:r>
      <w:r w:rsidR="004E404C">
        <w:rPr>
          <w:rFonts w:ascii="Times New Roman" w:hAnsi="Times New Roman" w:cs="Times New Roman"/>
          <w:sz w:val="24"/>
        </w:rPr>
        <w:t xml:space="preserve">The expression of these genes is altered in breast cancer cell lines and is associated with changes in phenotype observed in tumours compared to normal tissue. </w:t>
      </w:r>
    </w:p>
    <w:p w14:paraId="41578EC7" w14:textId="44E72673" w:rsidR="00B343D0" w:rsidRDefault="00B343D0" w:rsidP="005D303C">
      <w:pPr>
        <w:spacing w:line="360" w:lineRule="auto"/>
        <w:jc w:val="both"/>
        <w:rPr>
          <w:rFonts w:ascii="Times New Roman" w:hAnsi="Times New Roman" w:cs="Times New Roman"/>
          <w:sz w:val="24"/>
        </w:rPr>
      </w:pPr>
    </w:p>
    <w:p w14:paraId="30BD4B5B" w14:textId="77777777" w:rsidR="00B343D0" w:rsidRPr="00896ECF" w:rsidRDefault="00B343D0" w:rsidP="005D303C">
      <w:pPr>
        <w:spacing w:line="360" w:lineRule="auto"/>
        <w:jc w:val="both"/>
        <w:rPr>
          <w:rFonts w:ascii="Times New Roman" w:hAnsi="Times New Roman" w:cs="Times New Roman"/>
          <w:sz w:val="24"/>
        </w:rPr>
      </w:pPr>
    </w:p>
    <w:p w14:paraId="662604D0" w14:textId="77777777" w:rsidR="007E0B94" w:rsidRPr="002A30B0" w:rsidRDefault="007E0B94" w:rsidP="005D303C">
      <w:pPr>
        <w:spacing w:line="360" w:lineRule="auto"/>
        <w:jc w:val="both"/>
      </w:pPr>
      <w:r>
        <w:rPr>
          <w:noProof/>
          <w:lang w:eastAsia="en-ZA"/>
        </w:rPr>
        <w:lastRenderedPageBreak/>
        <mc:AlternateContent>
          <mc:Choice Requires="wpg">
            <w:drawing>
              <wp:anchor distT="0" distB="0" distL="114300" distR="114300" simplePos="0" relativeHeight="251640832" behindDoc="0" locked="0" layoutInCell="1" allowOverlap="1" wp14:anchorId="31D321C8" wp14:editId="24901FFC">
                <wp:simplePos x="0" y="0"/>
                <wp:positionH relativeFrom="column">
                  <wp:posOffset>-539750</wp:posOffset>
                </wp:positionH>
                <wp:positionV relativeFrom="paragraph">
                  <wp:posOffset>184150</wp:posOffset>
                </wp:positionV>
                <wp:extent cx="6860540" cy="2171700"/>
                <wp:effectExtent l="0" t="0" r="0" b="0"/>
                <wp:wrapNone/>
                <wp:docPr id="16" name="Group 16"/>
                <wp:cNvGraphicFramePr/>
                <a:graphic xmlns:a="http://schemas.openxmlformats.org/drawingml/2006/main">
                  <a:graphicData uri="http://schemas.microsoft.com/office/word/2010/wordprocessingGroup">
                    <wpg:wgp>
                      <wpg:cNvGrpSpPr/>
                      <wpg:grpSpPr>
                        <a:xfrm>
                          <a:off x="0" y="0"/>
                          <a:ext cx="6860540" cy="2171700"/>
                          <a:chOff x="0" y="0"/>
                          <a:chExt cx="6860540" cy="2171700"/>
                        </a:xfrm>
                      </wpg:grpSpPr>
                      <wpg:grpSp>
                        <wpg:cNvPr id="15" name="Group 15"/>
                        <wpg:cNvGrpSpPr/>
                        <wpg:grpSpPr>
                          <a:xfrm>
                            <a:off x="0" y="0"/>
                            <a:ext cx="6860540" cy="2171700"/>
                            <a:chOff x="0" y="0"/>
                            <a:chExt cx="6860540" cy="2171700"/>
                          </a:xfrm>
                        </wpg:grpSpPr>
                        <wpg:grpSp>
                          <wpg:cNvPr id="10" name="Group 10"/>
                          <wpg:cNvGrpSpPr/>
                          <wpg:grpSpPr>
                            <a:xfrm>
                              <a:off x="69850" y="0"/>
                              <a:ext cx="6790690" cy="2171700"/>
                              <a:chOff x="0" y="0"/>
                              <a:chExt cx="6790690" cy="2171700"/>
                            </a:xfrm>
                          </wpg:grpSpPr>
                          <pic:pic xmlns:pic="http://schemas.openxmlformats.org/drawingml/2006/picture">
                            <pic:nvPicPr>
                              <pic:cNvPr id="9" name="Picture 9"/>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90690" cy="2171700"/>
                              </a:xfrm>
                              <a:prstGeom prst="rect">
                                <a:avLst/>
                              </a:prstGeom>
                              <a:noFill/>
                            </pic:spPr>
                          </pic:pic>
                          <wpg:grpSp>
                            <wpg:cNvPr id="4" name="Group 4"/>
                            <wpg:cNvGrpSpPr/>
                            <wpg:grpSpPr>
                              <a:xfrm>
                                <a:off x="514350" y="0"/>
                                <a:ext cx="6064250" cy="222250"/>
                                <a:chOff x="0" y="0"/>
                                <a:chExt cx="6064250" cy="222250"/>
                              </a:xfrm>
                            </wpg:grpSpPr>
                            <wps:wsp>
                              <wps:cNvPr id="217" name="Text Box 2"/>
                              <wps:cNvSpPr txBox="1">
                                <a:spLocks noChangeArrowheads="1"/>
                              </wps:cNvSpPr>
                              <wps:spPr bwMode="auto">
                                <a:xfrm>
                                  <a:off x="0" y="6350"/>
                                  <a:ext cx="1384300" cy="215900"/>
                                </a:xfrm>
                                <a:prstGeom prst="rect">
                                  <a:avLst/>
                                </a:prstGeom>
                                <a:solidFill>
                                  <a:srgbClr val="FFFFFF"/>
                                </a:solidFill>
                                <a:ln w="9525">
                                  <a:noFill/>
                                  <a:miter lim="800000"/>
                                  <a:headEnd/>
                                  <a:tailEnd/>
                                </a:ln>
                              </wps:spPr>
                              <wps:txbx>
                                <w:txbxContent>
                                  <w:p w14:paraId="4894FF9F" w14:textId="77777777" w:rsidR="00152488" w:rsidRPr="001B4152" w:rsidRDefault="00152488" w:rsidP="007E0B94">
                                    <w:pPr>
                                      <w:rPr>
                                        <w:rFonts w:ascii="Times New Roman" w:hAnsi="Times New Roman" w:cs="Times New Roman"/>
                                        <w:b/>
                                        <w:sz w:val="16"/>
                                      </w:rPr>
                                    </w:pPr>
                                    <w:r w:rsidRPr="001B4152">
                                      <w:rPr>
                                        <w:rFonts w:ascii="Times New Roman" w:hAnsi="Times New Roman" w:cs="Times New Roman"/>
                                        <w:b/>
                                        <w:sz w:val="16"/>
                                      </w:rPr>
                                      <w:t>MCF7 vs MDA-MB-231</w:t>
                                    </w:r>
                                  </w:p>
                                </w:txbxContent>
                              </wps:txbx>
                              <wps:bodyPr rot="0" vert="horz" wrap="square" lIns="91440" tIns="45720" rIns="91440" bIns="45720" anchor="t" anchorCtr="0">
                                <a:noAutofit/>
                              </wps:bodyPr>
                            </wps:wsp>
                            <wps:wsp>
                              <wps:cNvPr id="2" name="Text Box 2"/>
                              <wps:cNvSpPr txBox="1">
                                <a:spLocks noChangeArrowheads="1"/>
                              </wps:cNvSpPr>
                              <wps:spPr bwMode="auto">
                                <a:xfrm>
                                  <a:off x="2292350" y="6350"/>
                                  <a:ext cx="1384300" cy="215900"/>
                                </a:xfrm>
                                <a:prstGeom prst="rect">
                                  <a:avLst/>
                                </a:prstGeom>
                                <a:solidFill>
                                  <a:srgbClr val="FFFFFF"/>
                                </a:solidFill>
                                <a:ln w="9525">
                                  <a:noFill/>
                                  <a:miter lim="800000"/>
                                  <a:headEnd/>
                                  <a:tailEnd/>
                                </a:ln>
                              </wps:spPr>
                              <wps:txbx>
                                <w:txbxContent>
                                  <w:p w14:paraId="2A04975B" w14:textId="77777777" w:rsidR="00152488" w:rsidRPr="001B4152" w:rsidRDefault="00152488" w:rsidP="007E0B94">
                                    <w:pPr>
                                      <w:rPr>
                                        <w:rFonts w:ascii="Times New Roman" w:hAnsi="Times New Roman" w:cs="Times New Roman"/>
                                        <w:b/>
                                        <w:sz w:val="16"/>
                                      </w:rPr>
                                    </w:pPr>
                                    <w:r w:rsidRPr="001B4152">
                                      <w:rPr>
                                        <w:rFonts w:ascii="Times New Roman" w:hAnsi="Times New Roman" w:cs="Times New Roman"/>
                                        <w:b/>
                                        <w:sz w:val="16"/>
                                      </w:rPr>
                                      <w:t>MDA-MB-231</w:t>
                                    </w:r>
                                    <w:r>
                                      <w:rPr>
                                        <w:rFonts w:ascii="Times New Roman" w:hAnsi="Times New Roman" w:cs="Times New Roman"/>
                                        <w:b/>
                                        <w:sz w:val="16"/>
                                      </w:rPr>
                                      <w:t xml:space="preserve"> vs MCF10A</w:t>
                                    </w:r>
                                  </w:p>
                                </w:txbxContent>
                              </wps:txbx>
                              <wps:bodyPr rot="0" vert="horz" wrap="square" lIns="91440" tIns="45720" rIns="91440" bIns="45720" anchor="t" anchorCtr="0">
                                <a:noAutofit/>
                              </wps:bodyPr>
                            </wps:wsp>
                            <wps:wsp>
                              <wps:cNvPr id="3" name="Text Box 3"/>
                              <wps:cNvSpPr txBox="1">
                                <a:spLocks noChangeArrowheads="1"/>
                              </wps:cNvSpPr>
                              <wps:spPr bwMode="auto">
                                <a:xfrm>
                                  <a:off x="4679950" y="0"/>
                                  <a:ext cx="1384300" cy="215900"/>
                                </a:xfrm>
                                <a:prstGeom prst="rect">
                                  <a:avLst/>
                                </a:prstGeom>
                                <a:solidFill>
                                  <a:srgbClr val="FFFFFF"/>
                                </a:solidFill>
                                <a:ln w="9525">
                                  <a:noFill/>
                                  <a:miter lim="800000"/>
                                  <a:headEnd/>
                                  <a:tailEnd/>
                                </a:ln>
                              </wps:spPr>
                              <wps:txbx>
                                <w:txbxContent>
                                  <w:p w14:paraId="6B716E0E" w14:textId="77777777" w:rsidR="00152488" w:rsidRPr="001B4152" w:rsidRDefault="00152488" w:rsidP="007E0B94">
                                    <w:pPr>
                                      <w:rPr>
                                        <w:rFonts w:ascii="Times New Roman" w:hAnsi="Times New Roman" w:cs="Times New Roman"/>
                                        <w:b/>
                                        <w:sz w:val="16"/>
                                      </w:rPr>
                                    </w:pPr>
                                    <w:r w:rsidRPr="001B4152">
                                      <w:rPr>
                                        <w:rFonts w:ascii="Times New Roman" w:hAnsi="Times New Roman" w:cs="Times New Roman"/>
                                        <w:b/>
                                        <w:sz w:val="16"/>
                                      </w:rPr>
                                      <w:t>M</w:t>
                                    </w:r>
                                    <w:r>
                                      <w:rPr>
                                        <w:rFonts w:ascii="Times New Roman" w:hAnsi="Times New Roman" w:cs="Times New Roman"/>
                                        <w:b/>
                                        <w:sz w:val="16"/>
                                      </w:rPr>
                                      <w:t>CF7 vs MCF10A</w:t>
                                    </w:r>
                                  </w:p>
                                </w:txbxContent>
                              </wps:txbx>
                              <wps:bodyPr rot="0" vert="horz" wrap="square" lIns="91440" tIns="45720" rIns="91440" bIns="45720" anchor="t" anchorCtr="0">
                                <a:noAutofit/>
                              </wps:bodyPr>
                            </wps:wsp>
                          </wpg:grpSp>
                        </wpg:grpSp>
                        <wpg:grpSp>
                          <wpg:cNvPr id="14" name="Group 14"/>
                          <wpg:cNvGrpSpPr/>
                          <wpg:grpSpPr>
                            <a:xfrm>
                              <a:off x="0" y="63500"/>
                              <a:ext cx="2578100" cy="215900"/>
                              <a:chOff x="0" y="0"/>
                              <a:chExt cx="2578100" cy="215900"/>
                            </a:xfrm>
                          </wpg:grpSpPr>
                          <wps:wsp>
                            <wps:cNvPr id="11" name="Text Box 11"/>
                            <wps:cNvSpPr txBox="1">
                              <a:spLocks noChangeArrowheads="1"/>
                            </wps:cNvSpPr>
                            <wps:spPr bwMode="auto">
                              <a:xfrm>
                                <a:off x="0" y="0"/>
                                <a:ext cx="450850" cy="215900"/>
                              </a:xfrm>
                              <a:prstGeom prst="rect">
                                <a:avLst/>
                              </a:prstGeom>
                              <a:solidFill>
                                <a:srgbClr val="FFFFFF"/>
                              </a:solidFill>
                              <a:ln w="9525">
                                <a:noFill/>
                                <a:miter lim="800000"/>
                                <a:headEnd/>
                                <a:tailEnd/>
                              </a:ln>
                            </wps:spPr>
                            <wps:txbx>
                              <w:txbxContent>
                                <w:p w14:paraId="54AFD3C2" w14:textId="77777777" w:rsidR="00152488" w:rsidRPr="001B4152" w:rsidRDefault="00152488" w:rsidP="007E0B94">
                                  <w:pPr>
                                    <w:rPr>
                                      <w:rFonts w:ascii="Times New Roman" w:hAnsi="Times New Roman" w:cs="Times New Roman"/>
                                      <w:b/>
                                      <w:sz w:val="16"/>
                                    </w:rPr>
                                  </w:pPr>
                                  <w:r>
                                    <w:rPr>
                                      <w:rFonts w:ascii="Times New Roman" w:hAnsi="Times New Roman" w:cs="Times New Roman"/>
                                      <w:b/>
                                      <w:sz w:val="16"/>
                                    </w:rPr>
                                    <w:t>A</w:t>
                                  </w:r>
                                </w:p>
                              </w:txbxContent>
                            </wps:txbx>
                            <wps:bodyPr rot="0" vert="horz" wrap="square" lIns="91440" tIns="45720" rIns="91440" bIns="45720" anchor="t" anchorCtr="0">
                              <a:noAutofit/>
                            </wps:bodyPr>
                          </wps:wsp>
                          <wps:wsp>
                            <wps:cNvPr id="12" name="Text Box 12"/>
                            <wps:cNvSpPr txBox="1">
                              <a:spLocks noChangeArrowheads="1"/>
                            </wps:cNvSpPr>
                            <wps:spPr bwMode="auto">
                              <a:xfrm>
                                <a:off x="2292350" y="0"/>
                                <a:ext cx="285750" cy="215900"/>
                              </a:xfrm>
                              <a:prstGeom prst="rect">
                                <a:avLst/>
                              </a:prstGeom>
                              <a:solidFill>
                                <a:srgbClr val="FFFFFF"/>
                              </a:solidFill>
                              <a:ln w="9525">
                                <a:noFill/>
                                <a:miter lim="800000"/>
                                <a:headEnd/>
                                <a:tailEnd/>
                              </a:ln>
                            </wps:spPr>
                            <wps:txbx>
                              <w:txbxContent>
                                <w:p w14:paraId="6AFEA9CE" w14:textId="77777777" w:rsidR="00152488" w:rsidRPr="00364562" w:rsidRDefault="00152488" w:rsidP="007E0B94">
                                  <w:pPr>
                                    <w:rPr>
                                      <w:rFonts w:ascii="Times New Roman" w:hAnsi="Times New Roman" w:cs="Times New Roman"/>
                                      <w:sz w:val="16"/>
                                    </w:rPr>
                                  </w:pPr>
                                  <w:r>
                                    <w:rPr>
                                      <w:rFonts w:ascii="Times New Roman" w:hAnsi="Times New Roman" w:cs="Times New Roman"/>
                                      <w:sz w:val="16"/>
                                    </w:rPr>
                                    <w:t>B</w:t>
                                  </w:r>
                                </w:p>
                              </w:txbxContent>
                            </wps:txbx>
                            <wps:bodyPr rot="0" vert="horz" wrap="square" lIns="91440" tIns="45720" rIns="91440" bIns="45720" anchor="t" anchorCtr="0">
                              <a:noAutofit/>
                            </wps:bodyPr>
                          </wps:wsp>
                        </wpg:grpSp>
                      </wpg:grpSp>
                      <wps:wsp>
                        <wps:cNvPr id="13" name="Text Box 13"/>
                        <wps:cNvSpPr txBox="1">
                          <a:spLocks noChangeArrowheads="1"/>
                        </wps:cNvSpPr>
                        <wps:spPr bwMode="auto">
                          <a:xfrm>
                            <a:off x="4552950" y="63500"/>
                            <a:ext cx="254000" cy="273050"/>
                          </a:xfrm>
                          <a:prstGeom prst="rect">
                            <a:avLst/>
                          </a:prstGeom>
                          <a:solidFill>
                            <a:srgbClr val="FFFFFF"/>
                          </a:solidFill>
                          <a:ln w="9525">
                            <a:noFill/>
                            <a:miter lim="800000"/>
                            <a:headEnd/>
                            <a:tailEnd/>
                          </a:ln>
                        </wps:spPr>
                        <wps:txbx>
                          <w:txbxContent>
                            <w:p w14:paraId="15382EC4" w14:textId="77777777" w:rsidR="00152488" w:rsidRPr="001B4152" w:rsidRDefault="00152488" w:rsidP="007E0B94">
                              <w:pPr>
                                <w:rPr>
                                  <w:rFonts w:ascii="Times New Roman" w:hAnsi="Times New Roman" w:cs="Times New Roman"/>
                                  <w:b/>
                                  <w:sz w:val="16"/>
                                </w:rPr>
                              </w:pPr>
                              <w:r>
                                <w:rPr>
                                  <w:rFonts w:ascii="Times New Roman" w:hAnsi="Times New Roman" w:cs="Times New Roman"/>
                                  <w:b/>
                                  <w:sz w:val="16"/>
                                </w:rPr>
                                <w:t>C</w:t>
                              </w:r>
                            </w:p>
                          </w:txbxContent>
                        </wps:txbx>
                        <wps:bodyPr rot="0" vert="horz" wrap="square" lIns="91440" tIns="45720" rIns="91440" bIns="45720" anchor="t" anchorCtr="0">
                          <a:noAutofit/>
                        </wps:bodyPr>
                      </wps:wsp>
                    </wpg:wgp>
                  </a:graphicData>
                </a:graphic>
              </wp:anchor>
            </w:drawing>
          </mc:Choice>
          <mc:Fallback>
            <w:pict>
              <v:group w14:anchorId="31D321C8" id="Group 16" o:spid="_x0000_s1026" style="position:absolute;left:0;text-align:left;margin-left:-42.5pt;margin-top:14.5pt;width:540.2pt;height:171pt;z-index:251640832" coordsize="68605,21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">
                <v:group id="Group 15" o:spid="_x0000_s1027" style="position:absolute;width:68605;height:21717" coordsize="68605,2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0" o:spid="_x0000_s1028" style="position:absolute;left:698;width:67907;height:21717" coordsize="67906,2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width:67906;height:2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">
                      <v:imagedata r:id="rId20" o:title=""/>
                      <v:path arrowok="t"/>
                    </v:shape>
                    <v:group id="Group 4" o:spid="_x0000_s1030" style="position:absolute;left:5143;width:60643;height:2222" coordsize="60642,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2" o:spid="_x0000_s1031" type="#_x0000_t202" style="position:absolute;top:63;width:13843;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4894FF9F" w14:textId="77777777" w:rsidR="00152488" w:rsidRPr="001B4152" w:rsidRDefault="00152488" w:rsidP="007E0B94">
                              <w:pPr>
                                <w:rPr>
                                  <w:rFonts w:ascii="Times New Roman" w:hAnsi="Times New Roman" w:cs="Times New Roman"/>
                                  <w:b/>
                                  <w:sz w:val="16"/>
                                </w:rPr>
                              </w:pPr>
                              <w:r w:rsidRPr="001B4152">
                                <w:rPr>
                                  <w:rFonts w:ascii="Times New Roman" w:hAnsi="Times New Roman" w:cs="Times New Roman"/>
                                  <w:b/>
                                  <w:sz w:val="16"/>
                                </w:rPr>
                                <w:t>MCF7 vs MDA-MB-231</w:t>
                              </w:r>
                            </w:p>
                          </w:txbxContent>
                        </v:textbox>
                      </v:shape>
                      <v:shape id="Text Box 2" o:spid="_x0000_s1032" type="#_x0000_t202" style="position:absolute;left:22923;top:63;width:13843;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2A04975B" w14:textId="77777777" w:rsidR="00152488" w:rsidRPr="001B4152" w:rsidRDefault="00152488" w:rsidP="007E0B94">
                              <w:pPr>
                                <w:rPr>
                                  <w:rFonts w:ascii="Times New Roman" w:hAnsi="Times New Roman" w:cs="Times New Roman"/>
                                  <w:b/>
                                  <w:sz w:val="16"/>
                                </w:rPr>
                              </w:pPr>
                              <w:r w:rsidRPr="001B4152">
                                <w:rPr>
                                  <w:rFonts w:ascii="Times New Roman" w:hAnsi="Times New Roman" w:cs="Times New Roman"/>
                                  <w:b/>
                                  <w:sz w:val="16"/>
                                </w:rPr>
                                <w:t>MDA-MB-231</w:t>
                              </w:r>
                              <w:r>
                                <w:rPr>
                                  <w:rFonts w:ascii="Times New Roman" w:hAnsi="Times New Roman" w:cs="Times New Roman"/>
                                  <w:b/>
                                  <w:sz w:val="16"/>
                                </w:rPr>
                                <w:t xml:space="preserve"> vs MCF10A</w:t>
                              </w:r>
                            </w:p>
                          </w:txbxContent>
                        </v:textbox>
                      </v:shape>
                      <v:shape id="Text Box 3" o:spid="_x0000_s1033" type="#_x0000_t202" style="position:absolute;left:46799;width:13843;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6B716E0E" w14:textId="77777777" w:rsidR="00152488" w:rsidRPr="001B4152" w:rsidRDefault="00152488" w:rsidP="007E0B94">
                              <w:pPr>
                                <w:rPr>
                                  <w:rFonts w:ascii="Times New Roman" w:hAnsi="Times New Roman" w:cs="Times New Roman"/>
                                  <w:b/>
                                  <w:sz w:val="16"/>
                                </w:rPr>
                              </w:pPr>
                              <w:r w:rsidRPr="001B4152">
                                <w:rPr>
                                  <w:rFonts w:ascii="Times New Roman" w:hAnsi="Times New Roman" w:cs="Times New Roman"/>
                                  <w:b/>
                                  <w:sz w:val="16"/>
                                </w:rPr>
                                <w:t>M</w:t>
                              </w:r>
                              <w:r>
                                <w:rPr>
                                  <w:rFonts w:ascii="Times New Roman" w:hAnsi="Times New Roman" w:cs="Times New Roman"/>
                                  <w:b/>
                                  <w:sz w:val="16"/>
                                </w:rPr>
                                <w:t>CF7 vs MCF10A</w:t>
                              </w:r>
                            </w:p>
                          </w:txbxContent>
                        </v:textbox>
                      </v:shape>
                    </v:group>
                  </v:group>
                  <v:group id="Group 14" o:spid="_x0000_s1034" style="position:absolute;top:635;width:25781;height:2159" coordsize="2578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1" o:spid="_x0000_s1035" type="#_x0000_t202" style="position:absolute;width:4508;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54AFD3C2" w14:textId="77777777" w:rsidR="00152488" w:rsidRPr="001B4152" w:rsidRDefault="00152488" w:rsidP="007E0B94">
                            <w:pPr>
                              <w:rPr>
                                <w:rFonts w:ascii="Times New Roman" w:hAnsi="Times New Roman" w:cs="Times New Roman"/>
                                <w:b/>
                                <w:sz w:val="16"/>
                              </w:rPr>
                            </w:pPr>
                            <w:r>
                              <w:rPr>
                                <w:rFonts w:ascii="Times New Roman" w:hAnsi="Times New Roman" w:cs="Times New Roman"/>
                                <w:b/>
                                <w:sz w:val="16"/>
                              </w:rPr>
                              <w:t>A</w:t>
                            </w:r>
                          </w:p>
                        </w:txbxContent>
                      </v:textbox>
                    </v:shape>
                    <v:shape id="Text Box 12" o:spid="_x0000_s1036" type="#_x0000_t202" style="position:absolute;left:22923;width:2858;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6AFEA9CE" w14:textId="77777777" w:rsidR="00152488" w:rsidRPr="00364562" w:rsidRDefault="00152488" w:rsidP="007E0B94">
                            <w:pPr>
                              <w:rPr>
                                <w:rFonts w:ascii="Times New Roman" w:hAnsi="Times New Roman" w:cs="Times New Roman"/>
                                <w:sz w:val="16"/>
                              </w:rPr>
                            </w:pPr>
                            <w:r>
                              <w:rPr>
                                <w:rFonts w:ascii="Times New Roman" w:hAnsi="Times New Roman" w:cs="Times New Roman"/>
                                <w:sz w:val="16"/>
                              </w:rPr>
                              <w:t>B</w:t>
                            </w:r>
                          </w:p>
                        </w:txbxContent>
                      </v:textbox>
                    </v:shape>
                  </v:group>
                </v:group>
                <v:shape id="Text Box 13" o:spid="_x0000_s1037" type="#_x0000_t202" style="position:absolute;left:45529;top:635;width:2540;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15382EC4" w14:textId="77777777" w:rsidR="00152488" w:rsidRPr="001B4152" w:rsidRDefault="00152488" w:rsidP="007E0B94">
                        <w:pPr>
                          <w:rPr>
                            <w:rFonts w:ascii="Times New Roman" w:hAnsi="Times New Roman" w:cs="Times New Roman"/>
                            <w:b/>
                            <w:sz w:val="16"/>
                          </w:rPr>
                        </w:pPr>
                        <w:r>
                          <w:rPr>
                            <w:rFonts w:ascii="Times New Roman" w:hAnsi="Times New Roman" w:cs="Times New Roman"/>
                            <w:b/>
                            <w:sz w:val="16"/>
                          </w:rPr>
                          <w:t>C</w:t>
                        </w:r>
                      </w:p>
                    </w:txbxContent>
                  </v:textbox>
                </v:shape>
              </v:group>
            </w:pict>
          </mc:Fallback>
        </mc:AlternateContent>
      </w:r>
    </w:p>
    <w:p w14:paraId="5B937D4C" w14:textId="77777777" w:rsidR="007E0B94" w:rsidRPr="002A30B0" w:rsidRDefault="007E0B94" w:rsidP="005D303C">
      <w:pPr>
        <w:spacing w:line="360" w:lineRule="auto"/>
        <w:jc w:val="both"/>
      </w:pPr>
    </w:p>
    <w:p w14:paraId="443AAF5D" w14:textId="77777777" w:rsidR="007E0B94" w:rsidRPr="002A30B0" w:rsidRDefault="007E0B94" w:rsidP="005D303C">
      <w:pPr>
        <w:spacing w:line="360" w:lineRule="auto"/>
        <w:jc w:val="both"/>
      </w:pPr>
    </w:p>
    <w:p w14:paraId="1A666C10" w14:textId="77777777" w:rsidR="007E0B94" w:rsidRPr="002A30B0" w:rsidRDefault="007E0B94" w:rsidP="005D303C">
      <w:pPr>
        <w:spacing w:line="360" w:lineRule="auto"/>
        <w:jc w:val="both"/>
      </w:pPr>
    </w:p>
    <w:p w14:paraId="664C5D27" w14:textId="77777777" w:rsidR="007E0B94" w:rsidRPr="002A30B0" w:rsidRDefault="007E0B94" w:rsidP="005D303C">
      <w:pPr>
        <w:spacing w:line="360" w:lineRule="auto"/>
        <w:jc w:val="both"/>
      </w:pPr>
    </w:p>
    <w:p w14:paraId="1A9E9BFA" w14:textId="77777777" w:rsidR="007E0B94" w:rsidRPr="002A30B0" w:rsidRDefault="007E0B94" w:rsidP="005D303C">
      <w:pPr>
        <w:spacing w:line="360" w:lineRule="auto"/>
        <w:jc w:val="both"/>
      </w:pPr>
    </w:p>
    <w:p w14:paraId="51D2947F" w14:textId="77777777" w:rsidR="007E0B94" w:rsidRPr="002A30B0" w:rsidRDefault="007E0B94" w:rsidP="005D303C">
      <w:pPr>
        <w:spacing w:line="360" w:lineRule="auto"/>
        <w:jc w:val="both"/>
      </w:pPr>
    </w:p>
    <w:p w14:paraId="24C38AC1" w14:textId="68C1BC0D" w:rsidR="0040039E" w:rsidRDefault="0040039E" w:rsidP="00507F6B">
      <w:pPr>
        <w:spacing w:line="276" w:lineRule="auto"/>
        <w:jc w:val="both"/>
        <w:rPr>
          <w:rFonts w:ascii="Times New Roman" w:hAnsi="Times New Roman" w:cs="Times New Roman"/>
          <w:b/>
        </w:rPr>
      </w:pPr>
    </w:p>
    <w:p w14:paraId="548BCE5E" w14:textId="6BCFDA9B" w:rsidR="00750203" w:rsidRDefault="0040039E" w:rsidP="00E60039">
      <w:pPr>
        <w:pStyle w:val="Caption"/>
        <w:spacing w:line="276" w:lineRule="auto"/>
        <w:jc w:val="both"/>
        <w:rPr>
          <w:rFonts w:ascii="Times New Roman" w:hAnsi="Times New Roman" w:cs="Times New Roman"/>
          <w:i w:val="0"/>
          <w:color w:val="auto"/>
          <w:sz w:val="22"/>
        </w:rPr>
      </w:pPr>
      <w:bookmarkStart w:id="49" w:name="_Toc532752922"/>
      <w:r w:rsidRPr="0040039E">
        <w:rPr>
          <w:rFonts w:ascii="Times New Roman" w:hAnsi="Times New Roman" w:cs="Times New Roman"/>
          <w:b/>
          <w:i w:val="0"/>
          <w:color w:val="auto"/>
          <w:sz w:val="22"/>
        </w:rPr>
        <w:t xml:space="preserve">Figure </w:t>
      </w:r>
      <w:r w:rsidRPr="0040039E">
        <w:rPr>
          <w:rFonts w:ascii="Times New Roman" w:hAnsi="Times New Roman" w:cs="Times New Roman"/>
          <w:b/>
          <w:i w:val="0"/>
          <w:color w:val="auto"/>
          <w:sz w:val="22"/>
        </w:rPr>
        <w:fldChar w:fldCharType="begin"/>
      </w:r>
      <w:r w:rsidRPr="0040039E">
        <w:rPr>
          <w:rFonts w:ascii="Times New Roman" w:hAnsi="Times New Roman" w:cs="Times New Roman"/>
          <w:b/>
          <w:i w:val="0"/>
          <w:color w:val="auto"/>
          <w:sz w:val="22"/>
        </w:rPr>
        <w:instrText xml:space="preserve"> SEQ Figure \* ARABIC </w:instrText>
      </w:r>
      <w:r w:rsidRPr="0040039E">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4</w:t>
      </w:r>
      <w:r w:rsidRPr="0040039E">
        <w:rPr>
          <w:rFonts w:ascii="Times New Roman" w:hAnsi="Times New Roman" w:cs="Times New Roman"/>
          <w:b/>
          <w:i w:val="0"/>
          <w:color w:val="auto"/>
          <w:sz w:val="22"/>
        </w:rPr>
        <w:fldChar w:fldCharType="end"/>
      </w:r>
      <w:r w:rsidRPr="0040039E">
        <w:rPr>
          <w:rFonts w:ascii="Times New Roman" w:hAnsi="Times New Roman" w:cs="Times New Roman"/>
          <w:b/>
          <w:i w:val="0"/>
          <w:color w:val="auto"/>
          <w:sz w:val="22"/>
        </w:rPr>
        <w:t>: MD plot showing logFC compared to average abundance of each gene.</w:t>
      </w:r>
      <w:r>
        <w:rPr>
          <w:rFonts w:ascii="Times New Roman" w:hAnsi="Times New Roman" w:cs="Times New Roman"/>
          <w:b/>
          <w:i w:val="0"/>
          <w:color w:val="auto"/>
          <w:sz w:val="22"/>
        </w:rPr>
        <w:t xml:space="preserve"> </w:t>
      </w:r>
      <w:r w:rsidR="007E0B94" w:rsidRPr="0040039E">
        <w:rPr>
          <w:rFonts w:ascii="Times New Roman" w:hAnsi="Times New Roman" w:cs="Times New Roman"/>
          <w:i w:val="0"/>
          <w:color w:val="auto"/>
          <w:sz w:val="22"/>
        </w:rPr>
        <w:t>Significantly up- and downregulated genes are represented in red and blue respectively. Comparisons of gene expression between MCF7 and MDA-MB-231 (A), MDA-MB-231 and MCF10A (B), and MCF7 and MCF10A(C).</w:t>
      </w:r>
      <w:bookmarkEnd w:id="49"/>
    </w:p>
    <w:p w14:paraId="51034CC7" w14:textId="77777777" w:rsidR="00E60039" w:rsidRPr="00E60039" w:rsidRDefault="00E60039" w:rsidP="00E60039"/>
    <w:p w14:paraId="7B40F524" w14:textId="608F0A89" w:rsidR="00750203" w:rsidRPr="0044693A" w:rsidRDefault="0044693A" w:rsidP="00E60039">
      <w:pPr>
        <w:pStyle w:val="Caption"/>
        <w:spacing w:line="276" w:lineRule="auto"/>
        <w:jc w:val="both"/>
        <w:rPr>
          <w:rFonts w:ascii="Times New Roman" w:hAnsi="Times New Roman" w:cs="Times New Roman"/>
          <w:i w:val="0"/>
          <w:color w:val="auto"/>
          <w:sz w:val="22"/>
        </w:rPr>
      </w:pPr>
      <w:bookmarkStart w:id="50" w:name="_Toc532821411"/>
      <w:r w:rsidRPr="00B343D0">
        <w:rPr>
          <w:rFonts w:ascii="Times New Roman" w:hAnsi="Times New Roman" w:cs="Times New Roman"/>
          <w:b/>
          <w:i w:val="0"/>
          <w:color w:val="auto"/>
          <w:sz w:val="22"/>
        </w:rPr>
        <w:t xml:space="preserve">Table </w:t>
      </w:r>
      <w:r w:rsidRPr="00B343D0">
        <w:rPr>
          <w:rFonts w:ascii="Times New Roman" w:hAnsi="Times New Roman" w:cs="Times New Roman"/>
          <w:b/>
          <w:i w:val="0"/>
          <w:color w:val="auto"/>
          <w:sz w:val="22"/>
        </w:rPr>
        <w:fldChar w:fldCharType="begin"/>
      </w:r>
      <w:r w:rsidRPr="00B343D0">
        <w:rPr>
          <w:rFonts w:ascii="Times New Roman" w:hAnsi="Times New Roman" w:cs="Times New Roman"/>
          <w:b/>
          <w:i w:val="0"/>
          <w:color w:val="auto"/>
          <w:sz w:val="22"/>
        </w:rPr>
        <w:instrText xml:space="preserve"> SEQ Table \* ARABIC </w:instrText>
      </w:r>
      <w:r w:rsidRPr="00B343D0">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2</w:t>
      </w:r>
      <w:r w:rsidRPr="00B343D0">
        <w:rPr>
          <w:rFonts w:ascii="Times New Roman" w:hAnsi="Times New Roman" w:cs="Times New Roman"/>
          <w:b/>
          <w:i w:val="0"/>
          <w:color w:val="auto"/>
          <w:sz w:val="22"/>
        </w:rPr>
        <w:fldChar w:fldCharType="end"/>
      </w:r>
      <w:r w:rsidRPr="00B343D0">
        <w:rPr>
          <w:rFonts w:ascii="Times New Roman" w:hAnsi="Times New Roman" w:cs="Times New Roman"/>
          <w:b/>
          <w:i w:val="0"/>
          <w:color w:val="auto"/>
          <w:sz w:val="22"/>
        </w:rPr>
        <w:t>: Number</w:t>
      </w:r>
      <w:r w:rsidR="009A5BFB">
        <w:rPr>
          <w:rFonts w:ascii="Times New Roman" w:hAnsi="Times New Roman" w:cs="Times New Roman"/>
          <w:b/>
          <w:i w:val="0"/>
          <w:color w:val="auto"/>
          <w:sz w:val="22"/>
        </w:rPr>
        <w:t xml:space="preserve"> of up- and down</w:t>
      </w:r>
      <w:r w:rsidRPr="0044693A">
        <w:rPr>
          <w:rFonts w:ascii="Times New Roman" w:hAnsi="Times New Roman" w:cs="Times New Roman"/>
          <w:b/>
          <w:i w:val="0"/>
          <w:color w:val="auto"/>
          <w:sz w:val="22"/>
        </w:rPr>
        <w:t>regulated DE genes</w:t>
      </w:r>
      <w:r w:rsidR="00750203" w:rsidRPr="0044693A">
        <w:rPr>
          <w:rFonts w:ascii="Times New Roman" w:hAnsi="Times New Roman" w:cs="Times New Roman"/>
          <w:b/>
          <w:i w:val="0"/>
          <w:color w:val="auto"/>
          <w:sz w:val="22"/>
        </w:rPr>
        <w:t xml:space="preserve">. </w:t>
      </w:r>
      <w:r w:rsidR="00750203" w:rsidRPr="0044693A">
        <w:rPr>
          <w:rFonts w:ascii="Times New Roman" w:hAnsi="Times New Roman" w:cs="Times New Roman"/>
          <w:i w:val="0"/>
          <w:color w:val="auto"/>
          <w:sz w:val="22"/>
        </w:rPr>
        <w:t>Significantly up</w:t>
      </w:r>
      <w:r w:rsidR="009A5BFB">
        <w:rPr>
          <w:rFonts w:ascii="Times New Roman" w:hAnsi="Times New Roman" w:cs="Times New Roman"/>
          <w:i w:val="0"/>
          <w:color w:val="auto"/>
          <w:sz w:val="22"/>
        </w:rPr>
        <w:t>- and down</w:t>
      </w:r>
      <w:r w:rsidR="00750203" w:rsidRPr="0044693A">
        <w:rPr>
          <w:rFonts w:ascii="Times New Roman" w:hAnsi="Times New Roman" w:cs="Times New Roman"/>
          <w:i w:val="0"/>
          <w:color w:val="auto"/>
          <w:sz w:val="22"/>
        </w:rPr>
        <w:t>regulated genes with a logFC greater than</w:t>
      </w:r>
      <w:r w:rsidR="00485A00">
        <w:rPr>
          <w:rFonts w:ascii="Times New Roman" w:hAnsi="Times New Roman" w:cs="Times New Roman"/>
          <w:i w:val="0"/>
          <w:color w:val="auto"/>
          <w:sz w:val="22"/>
        </w:rPr>
        <w:t xml:space="preserve"> (up</w:t>
      </w:r>
      <w:r w:rsidR="0051604C" w:rsidRPr="0044693A">
        <w:rPr>
          <w:rFonts w:ascii="Times New Roman" w:hAnsi="Times New Roman" w:cs="Times New Roman"/>
          <w:i w:val="0"/>
          <w:color w:val="auto"/>
          <w:sz w:val="22"/>
        </w:rPr>
        <w:t>regulated)</w:t>
      </w:r>
      <w:r w:rsidR="00750203" w:rsidRPr="0044693A">
        <w:rPr>
          <w:rFonts w:ascii="Times New Roman" w:hAnsi="Times New Roman" w:cs="Times New Roman"/>
          <w:i w:val="0"/>
          <w:color w:val="auto"/>
          <w:sz w:val="22"/>
        </w:rPr>
        <w:t xml:space="preserve"> or less than</w:t>
      </w:r>
      <w:r w:rsidR="0051604C" w:rsidRPr="0044693A">
        <w:rPr>
          <w:rFonts w:ascii="Times New Roman" w:hAnsi="Times New Roman" w:cs="Times New Roman"/>
          <w:i w:val="0"/>
          <w:color w:val="auto"/>
          <w:sz w:val="22"/>
        </w:rPr>
        <w:t xml:space="preserve"> (downregulated)</w:t>
      </w:r>
      <w:r w:rsidR="00750203" w:rsidRPr="0044693A">
        <w:rPr>
          <w:rFonts w:ascii="Times New Roman" w:hAnsi="Times New Roman" w:cs="Times New Roman"/>
          <w:i w:val="0"/>
          <w:color w:val="auto"/>
          <w:sz w:val="22"/>
        </w:rPr>
        <w:t xml:space="preserve"> 1, relative to the first cell line in each DE comparison. </w:t>
      </w:r>
      <w:r w:rsidR="0051604C" w:rsidRPr="0044693A">
        <w:rPr>
          <w:rFonts w:ascii="Times New Roman" w:hAnsi="Times New Roman" w:cs="Times New Roman"/>
          <w:i w:val="0"/>
          <w:color w:val="auto"/>
          <w:sz w:val="22"/>
        </w:rPr>
        <w:t>The number of input genes was 20 572 and three replicates of each cell line were used.</w:t>
      </w:r>
      <w:bookmarkEnd w:id="50"/>
      <w:r w:rsidR="0051604C" w:rsidRPr="0044693A">
        <w:rPr>
          <w:rFonts w:ascii="Times New Roman" w:hAnsi="Times New Roman" w:cs="Times New Roman"/>
          <w:i w:val="0"/>
          <w:color w:val="auto"/>
          <w:sz w:val="22"/>
        </w:rPr>
        <w:t xml:space="preserve">  </w:t>
      </w:r>
    </w:p>
    <w:tbl>
      <w:tblPr>
        <w:tblStyle w:val="GridTable4"/>
        <w:tblW w:w="9085" w:type="dxa"/>
        <w:tblLook w:val="04A0" w:firstRow="1" w:lastRow="0" w:firstColumn="1" w:lastColumn="0" w:noHBand="0" w:noVBand="1"/>
      </w:tblPr>
      <w:tblGrid>
        <w:gridCol w:w="3145"/>
        <w:gridCol w:w="2970"/>
        <w:gridCol w:w="2970"/>
      </w:tblGrid>
      <w:tr w:rsidR="00750203" w14:paraId="57FB35D4" w14:textId="77777777" w:rsidTr="00B343D0">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3145" w:type="dxa"/>
          </w:tcPr>
          <w:p w14:paraId="1C8B6293" w14:textId="3351690E" w:rsidR="00750203" w:rsidRPr="00BE2A1C" w:rsidRDefault="00750203" w:rsidP="005D303C">
            <w:pPr>
              <w:spacing w:line="360" w:lineRule="auto"/>
              <w:jc w:val="both"/>
              <w:rPr>
                <w:rFonts w:ascii="Times New Roman" w:hAnsi="Times New Roman" w:cs="Times New Roman"/>
                <w:sz w:val="24"/>
              </w:rPr>
            </w:pPr>
            <w:r w:rsidRPr="00BE2A1C">
              <w:rPr>
                <w:rFonts w:ascii="Times New Roman" w:hAnsi="Times New Roman" w:cs="Times New Roman"/>
                <w:sz w:val="24"/>
              </w:rPr>
              <w:t>Cell Lines Compared</w:t>
            </w:r>
          </w:p>
        </w:tc>
        <w:tc>
          <w:tcPr>
            <w:tcW w:w="2970" w:type="dxa"/>
          </w:tcPr>
          <w:p w14:paraId="0D8B2968" w14:textId="7706AEF8" w:rsidR="00750203" w:rsidRPr="00BE2A1C" w:rsidRDefault="009A5BFB" w:rsidP="00B343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Number of Up</w:t>
            </w:r>
            <w:r w:rsidR="00750203" w:rsidRPr="00BE2A1C">
              <w:rPr>
                <w:rFonts w:ascii="Times New Roman" w:hAnsi="Times New Roman" w:cs="Times New Roman"/>
                <w:sz w:val="24"/>
              </w:rPr>
              <w:t>regulated Genes</w:t>
            </w:r>
          </w:p>
        </w:tc>
        <w:tc>
          <w:tcPr>
            <w:tcW w:w="2970" w:type="dxa"/>
          </w:tcPr>
          <w:p w14:paraId="2EC02125" w14:textId="6334F25D" w:rsidR="00750203" w:rsidRPr="00BE2A1C" w:rsidRDefault="00750203" w:rsidP="009A5BF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Number of Downregulated Genes</w:t>
            </w:r>
          </w:p>
        </w:tc>
      </w:tr>
      <w:tr w:rsidR="00750203" w14:paraId="6766350D" w14:textId="77777777" w:rsidTr="00B343D0">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145" w:type="dxa"/>
          </w:tcPr>
          <w:p w14:paraId="5B4CDF67" w14:textId="62CAAE7C" w:rsidR="00750203" w:rsidRPr="00BE2A1C" w:rsidRDefault="00750203" w:rsidP="005D303C">
            <w:pPr>
              <w:spacing w:line="360" w:lineRule="auto"/>
              <w:jc w:val="both"/>
              <w:rPr>
                <w:rFonts w:ascii="Times New Roman" w:hAnsi="Times New Roman" w:cs="Times New Roman"/>
                <w:b w:val="0"/>
                <w:sz w:val="24"/>
              </w:rPr>
            </w:pPr>
            <w:r w:rsidRPr="00BE2A1C">
              <w:rPr>
                <w:rFonts w:ascii="Times New Roman" w:hAnsi="Times New Roman" w:cs="Times New Roman"/>
                <w:b w:val="0"/>
                <w:sz w:val="24"/>
              </w:rPr>
              <w:t>MCF7 vs MCF10A</w:t>
            </w:r>
          </w:p>
        </w:tc>
        <w:tc>
          <w:tcPr>
            <w:tcW w:w="2970" w:type="dxa"/>
          </w:tcPr>
          <w:p w14:paraId="7C33837A" w14:textId="21508383" w:rsidR="00750203" w:rsidRPr="00BE2A1C" w:rsidRDefault="00750203" w:rsidP="00B343D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1924</w:t>
            </w:r>
          </w:p>
        </w:tc>
        <w:tc>
          <w:tcPr>
            <w:tcW w:w="2970" w:type="dxa"/>
          </w:tcPr>
          <w:p w14:paraId="5F47D1A9" w14:textId="749B1645" w:rsidR="00750203" w:rsidRPr="00BE2A1C" w:rsidRDefault="00750203" w:rsidP="00B343D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2543</w:t>
            </w:r>
          </w:p>
        </w:tc>
      </w:tr>
      <w:tr w:rsidR="00750203" w14:paraId="696AB0F2" w14:textId="77777777" w:rsidTr="00B343D0">
        <w:trPr>
          <w:trHeight w:val="421"/>
        </w:trPr>
        <w:tc>
          <w:tcPr>
            <w:cnfStyle w:val="001000000000" w:firstRow="0" w:lastRow="0" w:firstColumn="1" w:lastColumn="0" w:oddVBand="0" w:evenVBand="0" w:oddHBand="0" w:evenHBand="0" w:firstRowFirstColumn="0" w:firstRowLastColumn="0" w:lastRowFirstColumn="0" w:lastRowLastColumn="0"/>
            <w:tcW w:w="3145" w:type="dxa"/>
          </w:tcPr>
          <w:p w14:paraId="570E277C" w14:textId="40BF8EED" w:rsidR="00750203" w:rsidRPr="00BE2A1C" w:rsidRDefault="00750203" w:rsidP="005D303C">
            <w:pPr>
              <w:spacing w:line="360" w:lineRule="auto"/>
              <w:jc w:val="both"/>
              <w:rPr>
                <w:rFonts w:ascii="Times New Roman" w:hAnsi="Times New Roman" w:cs="Times New Roman"/>
                <w:b w:val="0"/>
                <w:sz w:val="24"/>
              </w:rPr>
            </w:pPr>
            <w:r w:rsidRPr="00BE2A1C">
              <w:rPr>
                <w:rFonts w:ascii="Times New Roman" w:hAnsi="Times New Roman" w:cs="Times New Roman"/>
                <w:b w:val="0"/>
                <w:sz w:val="24"/>
              </w:rPr>
              <w:t>MDA-MB-231 vs MCF10A</w:t>
            </w:r>
          </w:p>
        </w:tc>
        <w:tc>
          <w:tcPr>
            <w:tcW w:w="2970" w:type="dxa"/>
          </w:tcPr>
          <w:p w14:paraId="097BA11C" w14:textId="3F341AF4" w:rsidR="00750203" w:rsidRPr="00BE2A1C" w:rsidRDefault="00750203" w:rsidP="00B343D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1894</w:t>
            </w:r>
          </w:p>
        </w:tc>
        <w:tc>
          <w:tcPr>
            <w:tcW w:w="2970" w:type="dxa"/>
          </w:tcPr>
          <w:p w14:paraId="66E06591" w14:textId="40D748E6" w:rsidR="00750203" w:rsidRPr="00BE2A1C" w:rsidRDefault="00750203" w:rsidP="00B343D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2502</w:t>
            </w:r>
          </w:p>
        </w:tc>
      </w:tr>
      <w:tr w:rsidR="00750203" w14:paraId="1041E0F1" w14:textId="77777777" w:rsidTr="00B343D0">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145" w:type="dxa"/>
          </w:tcPr>
          <w:p w14:paraId="3D1310C0" w14:textId="50397BD2" w:rsidR="00750203" w:rsidRPr="00BE2A1C" w:rsidRDefault="00750203" w:rsidP="005D303C">
            <w:pPr>
              <w:spacing w:line="360" w:lineRule="auto"/>
              <w:jc w:val="both"/>
              <w:rPr>
                <w:rFonts w:ascii="Times New Roman" w:hAnsi="Times New Roman" w:cs="Times New Roman"/>
                <w:b w:val="0"/>
                <w:sz w:val="24"/>
              </w:rPr>
            </w:pPr>
            <w:r w:rsidRPr="00BE2A1C">
              <w:rPr>
                <w:rFonts w:ascii="Times New Roman" w:hAnsi="Times New Roman" w:cs="Times New Roman"/>
                <w:b w:val="0"/>
                <w:sz w:val="24"/>
              </w:rPr>
              <w:t>MCF7 vs MDA-MB-231</w:t>
            </w:r>
          </w:p>
        </w:tc>
        <w:tc>
          <w:tcPr>
            <w:tcW w:w="2970" w:type="dxa"/>
          </w:tcPr>
          <w:p w14:paraId="1DF1620A" w14:textId="7D232FE1" w:rsidR="00750203" w:rsidRPr="00BE2A1C" w:rsidRDefault="00750203" w:rsidP="00B343D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2484</w:t>
            </w:r>
          </w:p>
        </w:tc>
        <w:tc>
          <w:tcPr>
            <w:tcW w:w="2970" w:type="dxa"/>
          </w:tcPr>
          <w:p w14:paraId="504AD07B" w14:textId="2A247937" w:rsidR="00750203" w:rsidRPr="00BE2A1C" w:rsidRDefault="00750203" w:rsidP="00B343D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2484</w:t>
            </w:r>
          </w:p>
        </w:tc>
      </w:tr>
    </w:tbl>
    <w:p w14:paraId="14F2EF68" w14:textId="1CC57A01" w:rsidR="007E0B94" w:rsidRDefault="007E0B94" w:rsidP="005D303C">
      <w:pPr>
        <w:spacing w:line="360" w:lineRule="auto"/>
        <w:jc w:val="both"/>
      </w:pPr>
    </w:p>
    <w:p w14:paraId="46D718CF" w14:textId="5846AF70" w:rsidR="00750D70" w:rsidRDefault="008F57B6" w:rsidP="005D303C">
      <w:pPr>
        <w:tabs>
          <w:tab w:val="left" w:pos="3648"/>
        </w:tabs>
        <w:spacing w:line="360" w:lineRule="auto"/>
        <w:jc w:val="both"/>
        <w:rPr>
          <w:rFonts w:ascii="Times New Roman" w:hAnsi="Times New Roman" w:cs="Times New Roman"/>
          <w:sz w:val="24"/>
        </w:rPr>
      </w:pPr>
      <w:r>
        <w:rPr>
          <w:rFonts w:ascii="Times New Roman" w:hAnsi="Times New Roman" w:cs="Times New Roman"/>
          <w:sz w:val="24"/>
        </w:rPr>
        <w:t>The relative expression levels of the</w:t>
      </w:r>
      <w:r w:rsidR="00AA751B">
        <w:rPr>
          <w:rFonts w:ascii="Times New Roman" w:hAnsi="Times New Roman" w:cs="Times New Roman"/>
          <w:sz w:val="24"/>
        </w:rPr>
        <w:t xml:space="preserve"> 50</w:t>
      </w:r>
      <w:r>
        <w:rPr>
          <w:rFonts w:ascii="Times New Roman" w:hAnsi="Times New Roman" w:cs="Times New Roman"/>
          <w:sz w:val="24"/>
        </w:rPr>
        <w:t xml:space="preserve"> most significantly DE genes </w:t>
      </w:r>
      <w:r w:rsidR="00AA751B">
        <w:rPr>
          <w:rFonts w:ascii="Times New Roman" w:hAnsi="Times New Roman" w:cs="Times New Roman"/>
          <w:sz w:val="24"/>
        </w:rPr>
        <w:t xml:space="preserve">for each comparison </w:t>
      </w:r>
      <w:r>
        <w:rPr>
          <w:rFonts w:ascii="Times New Roman" w:hAnsi="Times New Roman" w:cs="Times New Roman"/>
          <w:sz w:val="24"/>
        </w:rPr>
        <w:t xml:space="preserve">are displayed in heat maps in </w:t>
      </w:r>
      <w:r w:rsidR="00FB4554">
        <w:rPr>
          <w:rFonts w:ascii="Times New Roman" w:hAnsi="Times New Roman" w:cs="Times New Roman"/>
          <w:sz w:val="24"/>
        </w:rPr>
        <w:t>f</w:t>
      </w:r>
      <w:r w:rsidRPr="00507F6B">
        <w:rPr>
          <w:rFonts w:ascii="Times New Roman" w:hAnsi="Times New Roman" w:cs="Times New Roman"/>
          <w:sz w:val="24"/>
        </w:rPr>
        <w:t>igure 5</w:t>
      </w:r>
      <w:r>
        <w:rPr>
          <w:rFonts w:ascii="Times New Roman" w:hAnsi="Times New Roman" w:cs="Times New Roman"/>
          <w:sz w:val="24"/>
        </w:rPr>
        <w:t xml:space="preserve">. The dendrogram on the x-axis shows hierarchical clustering between samples. As expected, the three replicates of each cell line clustered together very closely, showing consistency in their gene expression. Hierarchical clustering of individual genes is represented by the dendrogram on the y-axis, which groups genes with correlated expression patterns. </w:t>
      </w:r>
      <w:r w:rsidR="008D0F90">
        <w:rPr>
          <w:rFonts w:ascii="Times New Roman" w:hAnsi="Times New Roman" w:cs="Times New Roman"/>
          <w:sz w:val="24"/>
        </w:rPr>
        <w:t>This shows genes with specific</w:t>
      </w:r>
      <w:r w:rsidR="009A5BFB">
        <w:rPr>
          <w:rFonts w:ascii="Times New Roman" w:hAnsi="Times New Roman" w:cs="Times New Roman"/>
          <w:sz w:val="24"/>
        </w:rPr>
        <w:t xml:space="preserve"> expression patterns, either up</w:t>
      </w:r>
      <w:r w:rsidR="006948D1">
        <w:rPr>
          <w:rFonts w:ascii="Times New Roman" w:hAnsi="Times New Roman" w:cs="Times New Roman"/>
          <w:sz w:val="24"/>
        </w:rPr>
        <w:t>regulated or down</w:t>
      </w:r>
      <w:r w:rsidR="008D0F90">
        <w:rPr>
          <w:rFonts w:ascii="Times New Roman" w:hAnsi="Times New Roman" w:cs="Times New Roman"/>
          <w:sz w:val="24"/>
        </w:rPr>
        <w:t>regulated in one cell line and the opposite expression pattern in other cell lines.</w:t>
      </w:r>
      <w:r w:rsidR="004E404C">
        <w:rPr>
          <w:rFonts w:ascii="Times New Roman" w:hAnsi="Times New Roman" w:cs="Times New Roman"/>
          <w:sz w:val="24"/>
        </w:rPr>
        <w:t xml:space="preserve"> Clusters of gene expression seen in </w:t>
      </w:r>
      <w:r w:rsidR="00FB4554">
        <w:rPr>
          <w:rFonts w:ascii="Times New Roman" w:hAnsi="Times New Roman" w:cs="Times New Roman"/>
          <w:sz w:val="24"/>
        </w:rPr>
        <w:t>f</w:t>
      </w:r>
      <w:r w:rsidR="004E404C" w:rsidRPr="00507F6B">
        <w:rPr>
          <w:rFonts w:ascii="Times New Roman" w:hAnsi="Times New Roman" w:cs="Times New Roman"/>
          <w:sz w:val="24"/>
        </w:rPr>
        <w:t>igure 5</w:t>
      </w:r>
      <w:r w:rsidR="004E404C">
        <w:rPr>
          <w:rFonts w:ascii="Times New Roman" w:hAnsi="Times New Roman" w:cs="Times New Roman"/>
          <w:sz w:val="24"/>
        </w:rPr>
        <w:t xml:space="preserve"> could represent genes that are</w:t>
      </w:r>
      <w:r w:rsidR="00FC6265">
        <w:rPr>
          <w:rFonts w:ascii="Times New Roman" w:hAnsi="Times New Roman" w:cs="Times New Roman"/>
          <w:sz w:val="24"/>
        </w:rPr>
        <w:t xml:space="preserve"> expressed under similar conditions, suggesting control by the same set of regulatory molecules.</w:t>
      </w:r>
      <w:r w:rsidR="004E404C">
        <w:rPr>
          <w:rFonts w:ascii="Times New Roman" w:hAnsi="Times New Roman" w:cs="Times New Roman"/>
          <w:sz w:val="24"/>
        </w:rPr>
        <w:t xml:space="preserve"> </w:t>
      </w:r>
      <w:r w:rsidR="008D0F90">
        <w:rPr>
          <w:rFonts w:ascii="Times New Roman" w:hAnsi="Times New Roman" w:cs="Times New Roman"/>
          <w:sz w:val="24"/>
        </w:rPr>
        <w:t xml:space="preserve"> </w:t>
      </w:r>
      <w:r>
        <w:rPr>
          <w:rFonts w:ascii="Times New Roman" w:hAnsi="Times New Roman" w:cs="Times New Roman"/>
          <w:sz w:val="24"/>
        </w:rPr>
        <w:t xml:space="preserve">Lists of DE genes were </w:t>
      </w:r>
      <w:r>
        <w:rPr>
          <w:rFonts w:ascii="Times New Roman" w:hAnsi="Times New Roman" w:cs="Times New Roman"/>
          <w:sz w:val="24"/>
        </w:rPr>
        <w:lastRenderedPageBreak/>
        <w:t>separated into upregulated and downregulated lists</w:t>
      </w:r>
      <w:r w:rsidR="00FC6265">
        <w:rPr>
          <w:rFonts w:ascii="Times New Roman" w:hAnsi="Times New Roman" w:cs="Times New Roman"/>
          <w:sz w:val="24"/>
        </w:rPr>
        <w:t xml:space="preserve"> for each pairwise </w:t>
      </w:r>
      <w:r w:rsidR="00746546">
        <w:rPr>
          <w:rFonts w:ascii="Times New Roman" w:hAnsi="Times New Roman" w:cs="Times New Roman"/>
          <w:sz w:val="24"/>
        </w:rPr>
        <w:t>comparison</w:t>
      </w:r>
      <w:r>
        <w:rPr>
          <w:rFonts w:ascii="Times New Roman" w:hAnsi="Times New Roman" w:cs="Times New Roman"/>
          <w:sz w:val="24"/>
        </w:rPr>
        <w:t xml:space="preserve"> and written to separate files for further analysis. </w:t>
      </w:r>
    </w:p>
    <w:p w14:paraId="44DFA799" w14:textId="77777777" w:rsidR="00750D70" w:rsidRDefault="00750D70" w:rsidP="005D303C">
      <w:pPr>
        <w:tabs>
          <w:tab w:val="left" w:pos="3648"/>
        </w:tabs>
        <w:spacing w:line="360" w:lineRule="auto"/>
        <w:jc w:val="both"/>
        <w:rPr>
          <w:rFonts w:ascii="Times New Roman" w:hAnsi="Times New Roman" w:cs="Times New Roman"/>
          <w:sz w:val="24"/>
        </w:rPr>
      </w:pPr>
    </w:p>
    <w:p w14:paraId="1123EF91" w14:textId="2546C14E" w:rsidR="00750D70" w:rsidRPr="008F57B6" w:rsidRDefault="00750D70" w:rsidP="005D303C">
      <w:pPr>
        <w:tabs>
          <w:tab w:val="left" w:pos="3648"/>
        </w:tabs>
        <w:spacing w:line="360" w:lineRule="auto"/>
        <w:jc w:val="both"/>
        <w:rPr>
          <w:rFonts w:ascii="Times New Roman" w:hAnsi="Times New Roman" w:cs="Times New Roman"/>
          <w:sz w:val="24"/>
        </w:rPr>
        <w:sectPr w:rsidR="00750D70" w:rsidRPr="008F57B6" w:rsidSect="005D303C">
          <w:footerReference w:type="default" r:id="rId21"/>
          <w:pgSz w:w="11906" w:h="16838"/>
          <w:pgMar w:top="1440" w:right="1440" w:bottom="1440" w:left="1440" w:header="708" w:footer="708" w:gutter="0"/>
          <w:pgNumType w:start="1"/>
          <w:cols w:space="708"/>
          <w:docGrid w:linePitch="360"/>
        </w:sectPr>
      </w:pPr>
    </w:p>
    <w:p w14:paraId="2AAA3B9C" w14:textId="77777777" w:rsidR="007E0B94" w:rsidRDefault="007E0B94" w:rsidP="005D303C">
      <w:pPr>
        <w:spacing w:line="360" w:lineRule="auto"/>
        <w:jc w:val="both"/>
      </w:pPr>
      <w:r>
        <w:rPr>
          <w:rFonts w:ascii="Times New Roman" w:eastAsia="Times New Roman" w:hAnsi="Times New Roman" w:cs="Times New Roman"/>
          <w:noProof/>
          <w:color w:val="000000"/>
          <w:sz w:val="0"/>
          <w:szCs w:val="0"/>
          <w:u w:color="000000"/>
          <w:lang w:eastAsia="en-ZA"/>
        </w:rPr>
        <w:lastRenderedPageBreak/>
        <mc:AlternateContent>
          <mc:Choice Requires="wpg">
            <w:drawing>
              <wp:anchor distT="0" distB="0" distL="114300" distR="114300" simplePos="0" relativeHeight="251643904" behindDoc="0" locked="0" layoutInCell="1" allowOverlap="1" wp14:anchorId="163CBB68" wp14:editId="4827D3F3">
                <wp:simplePos x="0" y="0"/>
                <wp:positionH relativeFrom="column">
                  <wp:posOffset>-161925</wp:posOffset>
                </wp:positionH>
                <wp:positionV relativeFrom="paragraph">
                  <wp:posOffset>0</wp:posOffset>
                </wp:positionV>
                <wp:extent cx="9321165" cy="4319905"/>
                <wp:effectExtent l="0" t="0" r="0" b="4445"/>
                <wp:wrapSquare wrapText="bothSides"/>
                <wp:docPr id="40" name="Group 40"/>
                <wp:cNvGraphicFramePr/>
                <a:graphic xmlns:a="http://schemas.openxmlformats.org/drawingml/2006/main">
                  <a:graphicData uri="http://schemas.microsoft.com/office/word/2010/wordprocessingGroup">
                    <wpg:wgp>
                      <wpg:cNvGrpSpPr/>
                      <wpg:grpSpPr>
                        <a:xfrm>
                          <a:off x="0" y="0"/>
                          <a:ext cx="9321165" cy="4319905"/>
                          <a:chOff x="0" y="0"/>
                          <a:chExt cx="9321165" cy="4319905"/>
                        </a:xfrm>
                      </wpg:grpSpPr>
                      <pic:pic xmlns:pic="http://schemas.openxmlformats.org/drawingml/2006/picture">
                        <pic:nvPicPr>
                          <pic:cNvPr id="34" name="Picture 3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bwMode="auto">
                          <a:xfrm>
                            <a:off x="161925" y="0"/>
                            <a:ext cx="3006090" cy="4319905"/>
                          </a:xfrm>
                          <a:prstGeom prst="rect">
                            <a:avLst/>
                          </a:prstGeom>
                          <a:noFill/>
                          <a:ln>
                            <a:noFill/>
                          </a:ln>
                        </pic:spPr>
                      </pic:pic>
                      <pic:pic xmlns:pic="http://schemas.openxmlformats.org/drawingml/2006/picture">
                        <pic:nvPicPr>
                          <pic:cNvPr id="35" name="Picture 35"/>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bwMode="auto">
                          <a:xfrm>
                            <a:off x="3228975" y="0"/>
                            <a:ext cx="3006090" cy="4318635"/>
                          </a:xfrm>
                          <a:prstGeom prst="rect">
                            <a:avLst/>
                          </a:prstGeom>
                          <a:noFill/>
                          <a:ln>
                            <a:noFill/>
                          </a:ln>
                        </pic:spPr>
                      </pic:pic>
                      <pic:pic xmlns:pic="http://schemas.openxmlformats.org/drawingml/2006/picture">
                        <pic:nvPicPr>
                          <pic:cNvPr id="36" name="Picture 36"/>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bwMode="auto">
                          <a:xfrm>
                            <a:off x="6315075" y="0"/>
                            <a:ext cx="3006090" cy="4319905"/>
                          </a:xfrm>
                          <a:prstGeom prst="rect">
                            <a:avLst/>
                          </a:prstGeom>
                          <a:noFill/>
                          <a:ln>
                            <a:noFill/>
                          </a:ln>
                        </pic:spPr>
                      </pic:pic>
                      <wps:wsp>
                        <wps:cNvPr id="37" name="Text Box 37"/>
                        <wps:cNvSpPr txBox="1">
                          <a:spLocks noChangeArrowheads="1"/>
                        </wps:cNvSpPr>
                        <wps:spPr bwMode="auto">
                          <a:xfrm>
                            <a:off x="0" y="152400"/>
                            <a:ext cx="314325" cy="225425"/>
                          </a:xfrm>
                          <a:prstGeom prst="rect">
                            <a:avLst/>
                          </a:prstGeom>
                          <a:solidFill>
                            <a:srgbClr val="FFFFFF"/>
                          </a:solidFill>
                          <a:ln w="9525">
                            <a:noFill/>
                            <a:miter lim="800000"/>
                            <a:headEnd/>
                            <a:tailEnd/>
                          </a:ln>
                        </wps:spPr>
                        <wps:txbx>
                          <w:txbxContent>
                            <w:p w14:paraId="53AE1B6D" w14:textId="77777777" w:rsidR="00152488" w:rsidRPr="001B4152" w:rsidRDefault="00152488" w:rsidP="007E0B94">
                              <w:pPr>
                                <w:rPr>
                                  <w:rFonts w:ascii="Times New Roman" w:hAnsi="Times New Roman" w:cs="Times New Roman"/>
                                  <w:b/>
                                  <w:sz w:val="16"/>
                                </w:rPr>
                              </w:pPr>
                              <w:r>
                                <w:rPr>
                                  <w:rFonts w:ascii="Times New Roman" w:hAnsi="Times New Roman" w:cs="Times New Roman"/>
                                  <w:b/>
                                  <w:sz w:val="16"/>
                                </w:rPr>
                                <w:t>A</w:t>
                              </w:r>
                            </w:p>
                          </w:txbxContent>
                        </wps:txbx>
                        <wps:bodyPr rot="0" vert="horz" wrap="square" lIns="91440" tIns="45720" rIns="91440" bIns="45720" anchor="t" anchorCtr="0">
                          <a:noAutofit/>
                        </wps:bodyPr>
                      </wps:wsp>
                      <wps:wsp>
                        <wps:cNvPr id="38" name="Text Box 38"/>
                        <wps:cNvSpPr txBox="1">
                          <a:spLocks noChangeArrowheads="1"/>
                        </wps:cNvSpPr>
                        <wps:spPr bwMode="auto">
                          <a:xfrm>
                            <a:off x="3076575" y="152400"/>
                            <a:ext cx="285115" cy="215900"/>
                          </a:xfrm>
                          <a:prstGeom prst="rect">
                            <a:avLst/>
                          </a:prstGeom>
                          <a:solidFill>
                            <a:srgbClr val="FFFFFF"/>
                          </a:solidFill>
                          <a:ln w="9525">
                            <a:noFill/>
                            <a:miter lim="800000"/>
                            <a:headEnd/>
                            <a:tailEnd/>
                          </a:ln>
                        </wps:spPr>
                        <wps:txbx>
                          <w:txbxContent>
                            <w:p w14:paraId="2F61BD2F" w14:textId="77777777" w:rsidR="00152488" w:rsidRPr="00364562" w:rsidRDefault="00152488" w:rsidP="007E0B94">
                              <w:pPr>
                                <w:rPr>
                                  <w:rFonts w:ascii="Times New Roman" w:hAnsi="Times New Roman" w:cs="Times New Roman"/>
                                  <w:sz w:val="16"/>
                                </w:rPr>
                              </w:pPr>
                              <w:r>
                                <w:rPr>
                                  <w:rFonts w:ascii="Times New Roman" w:hAnsi="Times New Roman" w:cs="Times New Roman"/>
                                  <w:sz w:val="16"/>
                                </w:rPr>
                                <w:t>B</w:t>
                              </w:r>
                            </w:p>
                          </w:txbxContent>
                        </wps:txbx>
                        <wps:bodyPr rot="0" vert="horz" wrap="square" lIns="91440" tIns="45720" rIns="91440" bIns="45720" anchor="t" anchorCtr="0">
                          <a:noAutofit/>
                        </wps:bodyPr>
                      </wps:wsp>
                      <wps:wsp>
                        <wps:cNvPr id="39" name="Text Box 39"/>
                        <wps:cNvSpPr txBox="1">
                          <a:spLocks noChangeArrowheads="1"/>
                        </wps:cNvSpPr>
                        <wps:spPr bwMode="auto">
                          <a:xfrm>
                            <a:off x="6162675" y="161925"/>
                            <a:ext cx="323252" cy="203200"/>
                          </a:xfrm>
                          <a:prstGeom prst="rect">
                            <a:avLst/>
                          </a:prstGeom>
                          <a:solidFill>
                            <a:srgbClr val="FFFFFF"/>
                          </a:solidFill>
                          <a:ln w="9525">
                            <a:noFill/>
                            <a:miter lim="800000"/>
                            <a:headEnd/>
                            <a:tailEnd/>
                          </a:ln>
                        </wps:spPr>
                        <wps:txbx>
                          <w:txbxContent>
                            <w:p w14:paraId="4334EAF1" w14:textId="77777777" w:rsidR="00152488" w:rsidRPr="001B4152" w:rsidRDefault="00152488" w:rsidP="007E0B94">
                              <w:pPr>
                                <w:rPr>
                                  <w:rFonts w:ascii="Times New Roman" w:hAnsi="Times New Roman" w:cs="Times New Roman"/>
                                  <w:b/>
                                  <w:sz w:val="16"/>
                                </w:rPr>
                              </w:pPr>
                              <w:r>
                                <w:rPr>
                                  <w:rFonts w:ascii="Times New Roman" w:hAnsi="Times New Roman" w:cs="Times New Roman"/>
                                  <w:b/>
                                  <w:sz w:val="16"/>
                                </w:rPr>
                                <w:t>C</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63CBB68" id="Group 40" o:spid="_x0000_s1038" style="position:absolute;left:0;text-align:left;margin-left:-12.75pt;margin-top:0;width:733.95pt;height:340.15pt;z-index:251643904;mso-height-relative:margin" coordsize="93211,43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">
                <v:shape id="Picture 34" o:spid="_x0000_s1039" type="#_x0000_t75" style="position:absolute;left:1619;width:30061;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">
                  <v:imagedata r:id="rId25" o:title=""/>
                  <v:path arrowok="t"/>
                </v:shape>
                <v:shape id="Picture 35" o:spid="_x0000_s1040" type="#_x0000_t75" style="position:absolute;left:32289;width:30061;height:43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">
                  <v:imagedata r:id="rId26" o:title=""/>
                  <v:path arrowok="t"/>
                </v:shape>
                <v:shape id="Picture 36" o:spid="_x0000_s1041" type="#_x0000_t75" style="position:absolute;left:63150;width:30061;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">
                  <v:imagedata r:id="rId27" o:title=""/>
                  <v:path arrowok="t"/>
                </v:shape>
                <v:shape id="Text Box 37" o:spid="_x0000_s1042" type="#_x0000_t202" style="position:absolute;top:1524;width:3143;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w:txbxContent>
                      <w:p w14:paraId="53AE1B6D" w14:textId="77777777" w:rsidR="00152488" w:rsidRPr="001B4152" w:rsidRDefault="00152488" w:rsidP="007E0B94">
                        <w:pPr>
                          <w:rPr>
                            <w:rFonts w:ascii="Times New Roman" w:hAnsi="Times New Roman" w:cs="Times New Roman"/>
                            <w:b/>
                            <w:sz w:val="16"/>
                          </w:rPr>
                        </w:pPr>
                        <w:r>
                          <w:rPr>
                            <w:rFonts w:ascii="Times New Roman" w:hAnsi="Times New Roman" w:cs="Times New Roman"/>
                            <w:b/>
                            <w:sz w:val="16"/>
                          </w:rPr>
                          <w:t>A</w:t>
                        </w:r>
                      </w:p>
                    </w:txbxContent>
                  </v:textbox>
                </v:shape>
                <v:shape id="Text Box 38" o:spid="_x0000_s1043" type="#_x0000_t202" style="position:absolute;left:30765;top:1524;width:285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2F61BD2F" w14:textId="77777777" w:rsidR="00152488" w:rsidRPr="00364562" w:rsidRDefault="00152488" w:rsidP="007E0B94">
                        <w:pPr>
                          <w:rPr>
                            <w:rFonts w:ascii="Times New Roman" w:hAnsi="Times New Roman" w:cs="Times New Roman"/>
                            <w:sz w:val="16"/>
                          </w:rPr>
                        </w:pPr>
                        <w:r>
                          <w:rPr>
                            <w:rFonts w:ascii="Times New Roman" w:hAnsi="Times New Roman" w:cs="Times New Roman"/>
                            <w:sz w:val="16"/>
                          </w:rPr>
                          <w:t>B</w:t>
                        </w:r>
                      </w:p>
                    </w:txbxContent>
                  </v:textbox>
                </v:shape>
                <v:shape id="Text Box 39" o:spid="_x0000_s1044" type="#_x0000_t202" style="position:absolute;left:61626;top:1619;width:3233;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14:paraId="4334EAF1" w14:textId="77777777" w:rsidR="00152488" w:rsidRPr="001B4152" w:rsidRDefault="00152488" w:rsidP="007E0B94">
                        <w:pPr>
                          <w:rPr>
                            <w:rFonts w:ascii="Times New Roman" w:hAnsi="Times New Roman" w:cs="Times New Roman"/>
                            <w:b/>
                            <w:sz w:val="16"/>
                          </w:rPr>
                        </w:pPr>
                        <w:r>
                          <w:rPr>
                            <w:rFonts w:ascii="Times New Roman" w:hAnsi="Times New Roman" w:cs="Times New Roman"/>
                            <w:b/>
                            <w:sz w:val="16"/>
                          </w:rPr>
                          <w:t>C</w:t>
                        </w:r>
                      </w:p>
                    </w:txbxContent>
                  </v:textbox>
                </v:shape>
                <w10:wrap type="square"/>
              </v:group>
            </w:pict>
          </mc:Fallback>
        </mc:AlternateContent>
      </w:r>
      <w:r w:rsidRPr="004F395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FBD9069" w14:textId="6BF47ED9" w:rsidR="00750D70" w:rsidRPr="0040039E" w:rsidRDefault="0040039E" w:rsidP="00E60039">
      <w:pPr>
        <w:pStyle w:val="Caption"/>
        <w:spacing w:line="276" w:lineRule="auto"/>
        <w:jc w:val="both"/>
        <w:rPr>
          <w:rFonts w:ascii="Times New Roman" w:hAnsi="Times New Roman" w:cs="Times New Roman"/>
          <w:i w:val="0"/>
          <w:color w:val="auto"/>
          <w:sz w:val="22"/>
        </w:rPr>
      </w:pPr>
      <w:bookmarkStart w:id="51" w:name="_Toc532752923"/>
      <w:r w:rsidRPr="0040039E">
        <w:rPr>
          <w:rFonts w:ascii="Times New Roman" w:hAnsi="Times New Roman" w:cs="Times New Roman"/>
          <w:b/>
          <w:i w:val="0"/>
          <w:color w:val="auto"/>
          <w:sz w:val="22"/>
        </w:rPr>
        <w:t xml:space="preserve">Figure </w:t>
      </w:r>
      <w:r w:rsidRPr="0040039E">
        <w:rPr>
          <w:rFonts w:ascii="Times New Roman" w:hAnsi="Times New Roman" w:cs="Times New Roman"/>
          <w:b/>
          <w:i w:val="0"/>
          <w:color w:val="auto"/>
          <w:sz w:val="22"/>
        </w:rPr>
        <w:fldChar w:fldCharType="begin"/>
      </w:r>
      <w:r w:rsidRPr="0040039E">
        <w:rPr>
          <w:rFonts w:ascii="Times New Roman" w:hAnsi="Times New Roman" w:cs="Times New Roman"/>
          <w:b/>
          <w:i w:val="0"/>
          <w:color w:val="auto"/>
          <w:sz w:val="22"/>
        </w:rPr>
        <w:instrText xml:space="preserve"> SEQ Figure \* ARABIC </w:instrText>
      </w:r>
      <w:r w:rsidRPr="0040039E">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5</w:t>
      </w:r>
      <w:r w:rsidRPr="0040039E">
        <w:rPr>
          <w:rFonts w:ascii="Times New Roman" w:hAnsi="Times New Roman" w:cs="Times New Roman"/>
          <w:b/>
          <w:i w:val="0"/>
          <w:color w:val="auto"/>
          <w:sz w:val="22"/>
        </w:rPr>
        <w:fldChar w:fldCharType="end"/>
      </w:r>
      <w:r w:rsidRPr="0040039E">
        <w:rPr>
          <w:rFonts w:ascii="Times New Roman" w:hAnsi="Times New Roman" w:cs="Times New Roman"/>
          <w:b/>
          <w:i w:val="0"/>
          <w:color w:val="auto"/>
          <w:sz w:val="22"/>
        </w:rPr>
        <w:t>:</w:t>
      </w:r>
      <w:r>
        <w:rPr>
          <w:rFonts w:ascii="Times New Roman" w:hAnsi="Times New Roman" w:cs="Times New Roman"/>
          <w:b/>
          <w:i w:val="0"/>
          <w:color w:val="auto"/>
          <w:sz w:val="22"/>
        </w:rPr>
        <w:t xml:space="preserve"> </w:t>
      </w:r>
      <w:r w:rsidR="007E0B94" w:rsidRPr="0040039E">
        <w:rPr>
          <w:rFonts w:ascii="Times New Roman" w:hAnsi="Times New Roman" w:cs="Times New Roman"/>
          <w:b/>
          <w:i w:val="0"/>
          <w:color w:val="auto"/>
          <w:sz w:val="22"/>
        </w:rPr>
        <w:t xml:space="preserve">Heat maps of the expression levels of the most DE genes across all samples. </w:t>
      </w:r>
      <w:r w:rsidR="007E0B94" w:rsidRPr="0040039E">
        <w:rPr>
          <w:rFonts w:ascii="Times New Roman" w:hAnsi="Times New Roman" w:cs="Times New Roman"/>
          <w:i w:val="0"/>
          <w:color w:val="auto"/>
          <w:sz w:val="22"/>
        </w:rPr>
        <w:t xml:space="preserve">Expression levels of the top 50 most DE genes between MCF7 and MCF10A (A), MDA-MB-231 and MCF10A (B), and MCF7 and MDA-MB-231(C). </w:t>
      </w:r>
      <w:r w:rsidR="00B2064F" w:rsidRPr="0040039E">
        <w:rPr>
          <w:rFonts w:ascii="Times New Roman" w:hAnsi="Times New Roman" w:cs="Times New Roman"/>
          <w:i w:val="0"/>
          <w:color w:val="auto"/>
          <w:sz w:val="22"/>
        </w:rPr>
        <w:t xml:space="preserve">Expression levels across all cell lines are shown for the DE genes selected. </w:t>
      </w:r>
      <w:r w:rsidR="007E0B94" w:rsidRPr="0040039E">
        <w:rPr>
          <w:rFonts w:ascii="Times New Roman" w:hAnsi="Times New Roman" w:cs="Times New Roman"/>
          <w:i w:val="0"/>
          <w:color w:val="auto"/>
          <w:sz w:val="22"/>
        </w:rPr>
        <w:t>High expression levels are depicted in red and a low expression levels are depicted in blue. Sample replicates are displayed on the x-axis and gene symbols are displayed on the y-axis. Dendrograms show hierarchical clustering between samples on the x-axis and genes on the y-axis.</w:t>
      </w:r>
      <w:bookmarkEnd w:id="51"/>
      <w:r w:rsidR="007E0B94" w:rsidRPr="0040039E">
        <w:rPr>
          <w:rFonts w:ascii="Times New Roman" w:hAnsi="Times New Roman" w:cs="Times New Roman"/>
          <w:i w:val="0"/>
          <w:color w:val="auto"/>
          <w:sz w:val="22"/>
        </w:rPr>
        <w:t xml:space="preserve"> </w:t>
      </w:r>
    </w:p>
    <w:bookmarkStart w:id="52" w:name="_Toc532752924"/>
    <w:p w14:paraId="0659E397" w14:textId="43A982B1" w:rsidR="00BA13F2" w:rsidRDefault="00750D70" w:rsidP="00E60039">
      <w:pPr>
        <w:pStyle w:val="Caption"/>
        <w:spacing w:before="240" w:line="276" w:lineRule="auto"/>
        <w:jc w:val="both"/>
        <w:rPr>
          <w:rFonts w:ascii="Times New Roman" w:hAnsi="Times New Roman" w:cs="Times New Roman"/>
        </w:rPr>
      </w:pPr>
      <w:r w:rsidRPr="00966BA6">
        <w:rPr>
          <w:rFonts w:ascii="Times New Roman" w:hAnsi="Times New Roman" w:cs="Times New Roman"/>
          <w:b/>
          <w:noProof/>
          <w:lang w:eastAsia="en-ZA"/>
        </w:rPr>
        <w:lastRenderedPageBreak/>
        <mc:AlternateContent>
          <mc:Choice Requires="wpg">
            <w:drawing>
              <wp:anchor distT="0" distB="0" distL="114300" distR="114300" simplePos="0" relativeHeight="251661312" behindDoc="0" locked="0" layoutInCell="1" allowOverlap="1" wp14:anchorId="1F01CE9C" wp14:editId="5B1C93D4">
                <wp:simplePos x="0" y="0"/>
                <wp:positionH relativeFrom="column">
                  <wp:posOffset>159385</wp:posOffset>
                </wp:positionH>
                <wp:positionV relativeFrom="paragraph">
                  <wp:posOffset>0</wp:posOffset>
                </wp:positionV>
                <wp:extent cx="8437245" cy="5051425"/>
                <wp:effectExtent l="0" t="0" r="1905" b="0"/>
                <wp:wrapSquare wrapText="bothSides"/>
                <wp:docPr id="54" name="Group 54"/>
                <wp:cNvGraphicFramePr/>
                <a:graphic xmlns:a="http://schemas.openxmlformats.org/drawingml/2006/main">
                  <a:graphicData uri="http://schemas.microsoft.com/office/word/2010/wordprocessingGroup">
                    <wpg:wgp>
                      <wpg:cNvGrpSpPr/>
                      <wpg:grpSpPr>
                        <a:xfrm>
                          <a:off x="0" y="0"/>
                          <a:ext cx="8437245" cy="5051425"/>
                          <a:chOff x="0" y="0"/>
                          <a:chExt cx="8437486" cy="5052662"/>
                        </a:xfrm>
                      </wpg:grpSpPr>
                      <wpg:grpSp>
                        <wpg:cNvPr id="49" name="Group 49"/>
                        <wpg:cNvGrpSpPr/>
                        <wpg:grpSpPr>
                          <a:xfrm>
                            <a:off x="102476" y="0"/>
                            <a:ext cx="8335010" cy="5052662"/>
                            <a:chOff x="-1" y="-235624"/>
                            <a:chExt cx="9200125" cy="5720742"/>
                          </a:xfrm>
                        </wpg:grpSpPr>
                        <wpg:grpSp>
                          <wpg:cNvPr id="42" name="Group 42"/>
                          <wpg:cNvGrpSpPr/>
                          <wpg:grpSpPr>
                            <a:xfrm>
                              <a:off x="-1" y="-235624"/>
                              <a:ext cx="4641574" cy="5720738"/>
                              <a:chOff x="-2" y="-261268"/>
                              <a:chExt cx="5233492" cy="6450292"/>
                            </a:xfrm>
                          </wpg:grpSpPr>
                          <pic:pic xmlns:pic="http://schemas.openxmlformats.org/drawingml/2006/picture">
                            <pic:nvPicPr>
                              <pic:cNvPr id="41" name="Picture 41"/>
                              <pic:cNvPicPr preferRelativeResize="0">
                                <a:picLocks/>
                              </pic:cNvPicPr>
                            </pic:nvPicPr>
                            <pic:blipFill>
                              <a:blip r:embed="rId28" cstate="print">
                                <a:extLst>
                                  <a:ext uri="{28A0092B-C50C-407E-A947-70E740481C1C}">
                                    <a14:useLocalDpi xmlns:a14="http://schemas.microsoft.com/office/drawing/2010/main" val="0"/>
                                  </a:ext>
                                </a:extLst>
                              </a:blip>
                              <a:stretch>
                                <a:fillRect/>
                              </a:stretch>
                            </pic:blipFill>
                            <pic:spPr bwMode="auto">
                              <a:xfrm>
                                <a:off x="-2" y="2941747"/>
                                <a:ext cx="4870958" cy="3247277"/>
                              </a:xfrm>
                              <a:prstGeom prst="rect">
                                <a:avLst/>
                              </a:prstGeom>
                              <a:noFill/>
                              <a:ln>
                                <a:noFill/>
                              </a:ln>
                            </pic:spPr>
                          </pic:pic>
                          <pic:pic xmlns:pic="http://schemas.openxmlformats.org/drawingml/2006/picture">
                            <pic:nvPicPr>
                              <pic:cNvPr id="24" name="Picture 24" descr="C:\Users\Shanen\Documents\2018\msc_project\figures\functional_enrichment\MCFvsNorm.png"/>
                              <pic:cNvPicPr preferRelativeResize="0">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62579" y="-261268"/>
                                <a:ext cx="4870911" cy="3247276"/>
                              </a:xfrm>
                              <a:prstGeom prst="rect">
                                <a:avLst/>
                              </a:prstGeom>
                              <a:noFill/>
                              <a:ln>
                                <a:noFill/>
                              </a:ln>
                            </pic:spPr>
                          </pic:pic>
                        </wpg:grpSp>
                        <wpg:grpSp>
                          <wpg:cNvPr id="46" name="Group 46"/>
                          <wpg:cNvGrpSpPr/>
                          <wpg:grpSpPr>
                            <a:xfrm>
                              <a:off x="4641573" y="-187292"/>
                              <a:ext cx="4558551" cy="5672410"/>
                              <a:chOff x="-2" y="-206766"/>
                              <a:chExt cx="5139882" cy="6395789"/>
                            </a:xfrm>
                          </wpg:grpSpPr>
                          <pic:pic xmlns:pic="http://schemas.openxmlformats.org/drawingml/2006/picture">
                            <pic:nvPicPr>
                              <pic:cNvPr id="47" name="Picture 47"/>
                              <pic:cNvPicPr preferRelativeResize="0">
                                <a:picLocks/>
                              </pic:cNvPicPr>
                            </pic:nvPicPr>
                            <pic:blipFill>
                              <a:blip r:embed="rId30" cstate="print">
                                <a:extLst>
                                  <a:ext uri="{28A0092B-C50C-407E-A947-70E740481C1C}">
                                    <a14:useLocalDpi xmlns:a14="http://schemas.microsoft.com/office/drawing/2010/main" val="0"/>
                                  </a:ext>
                                </a:extLst>
                              </a:blip>
                              <a:stretch>
                                <a:fillRect/>
                              </a:stretch>
                            </pic:blipFill>
                            <pic:spPr bwMode="auto">
                              <a:xfrm>
                                <a:off x="268970" y="2941746"/>
                                <a:ext cx="4870910" cy="3247277"/>
                              </a:xfrm>
                              <a:prstGeom prst="rect">
                                <a:avLst/>
                              </a:prstGeom>
                              <a:noFill/>
                              <a:ln>
                                <a:noFill/>
                              </a:ln>
                            </pic:spPr>
                          </pic:pic>
                          <pic:pic xmlns:pic="http://schemas.openxmlformats.org/drawingml/2006/picture">
                            <pic:nvPicPr>
                              <pic:cNvPr id="48" name="Picture 48"/>
                              <pic:cNvPicPr preferRelativeResize="0">
                                <a:picLocks/>
                              </pic:cNvPicPr>
                            </pic:nvPicPr>
                            <pic:blipFill>
                              <a:blip r:embed="rId31" cstate="print">
                                <a:extLst>
                                  <a:ext uri="{28A0092B-C50C-407E-A947-70E740481C1C}">
                                    <a14:useLocalDpi xmlns:a14="http://schemas.microsoft.com/office/drawing/2010/main" val="0"/>
                                  </a:ext>
                                </a:extLst>
                              </a:blip>
                              <a:stretch>
                                <a:fillRect/>
                              </a:stretch>
                            </pic:blipFill>
                            <pic:spPr bwMode="auto">
                              <a:xfrm>
                                <a:off x="-2" y="-206766"/>
                                <a:ext cx="4870910" cy="3247277"/>
                              </a:xfrm>
                              <a:prstGeom prst="rect">
                                <a:avLst/>
                              </a:prstGeom>
                              <a:noFill/>
                              <a:ln>
                                <a:noFill/>
                              </a:ln>
                            </pic:spPr>
                          </pic:pic>
                        </wpg:grpSp>
                      </wpg:grpSp>
                      <wps:wsp>
                        <wps:cNvPr id="50" name="Text Box 50"/>
                        <wps:cNvSpPr txBox="1">
                          <a:spLocks noChangeArrowheads="1"/>
                        </wps:cNvSpPr>
                        <wps:spPr bwMode="auto">
                          <a:xfrm>
                            <a:off x="0" y="0"/>
                            <a:ext cx="314325" cy="225425"/>
                          </a:xfrm>
                          <a:prstGeom prst="rect">
                            <a:avLst/>
                          </a:prstGeom>
                          <a:solidFill>
                            <a:srgbClr val="FFFFFF"/>
                          </a:solidFill>
                          <a:ln w="9525">
                            <a:noFill/>
                            <a:miter lim="800000"/>
                            <a:headEnd/>
                            <a:tailEnd/>
                          </a:ln>
                        </wps:spPr>
                        <wps:txbx>
                          <w:txbxContent>
                            <w:p w14:paraId="29EED93F"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A</w:t>
                              </w:r>
                            </w:p>
                          </w:txbxContent>
                        </wps:txbx>
                        <wps:bodyPr rot="0" vert="horz" wrap="square" lIns="91440" tIns="45720" rIns="91440" bIns="45720" anchor="t" anchorCtr="0">
                          <a:noAutofit/>
                        </wps:bodyPr>
                      </wps:wsp>
                      <wps:wsp>
                        <wps:cNvPr id="51" name="Text Box 51"/>
                        <wps:cNvSpPr txBox="1">
                          <a:spLocks noChangeArrowheads="1"/>
                        </wps:cNvSpPr>
                        <wps:spPr bwMode="auto">
                          <a:xfrm>
                            <a:off x="0" y="2569780"/>
                            <a:ext cx="314325" cy="225425"/>
                          </a:xfrm>
                          <a:prstGeom prst="rect">
                            <a:avLst/>
                          </a:prstGeom>
                          <a:solidFill>
                            <a:srgbClr val="FFFFFF"/>
                          </a:solidFill>
                          <a:ln w="9525">
                            <a:noFill/>
                            <a:miter lim="800000"/>
                            <a:headEnd/>
                            <a:tailEnd/>
                          </a:ln>
                        </wps:spPr>
                        <wps:txbx>
                          <w:txbxContent>
                            <w:p w14:paraId="67E757AD"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B</w:t>
                              </w:r>
                            </w:p>
                          </w:txbxContent>
                        </wps:txbx>
                        <wps:bodyPr rot="0" vert="horz" wrap="square" lIns="91440" tIns="45720" rIns="91440" bIns="45720" anchor="t" anchorCtr="0">
                          <a:noAutofit/>
                        </wps:bodyPr>
                      </wps:wsp>
                      <wps:wsp>
                        <wps:cNvPr id="52" name="Text Box 52"/>
                        <wps:cNvSpPr txBox="1">
                          <a:spLocks noChangeArrowheads="1"/>
                        </wps:cNvSpPr>
                        <wps:spPr bwMode="auto">
                          <a:xfrm>
                            <a:off x="4572000" y="0"/>
                            <a:ext cx="314325" cy="225425"/>
                          </a:xfrm>
                          <a:prstGeom prst="rect">
                            <a:avLst/>
                          </a:prstGeom>
                          <a:solidFill>
                            <a:srgbClr val="FFFFFF"/>
                          </a:solidFill>
                          <a:ln w="9525">
                            <a:noFill/>
                            <a:miter lim="800000"/>
                            <a:headEnd/>
                            <a:tailEnd/>
                          </a:ln>
                        </wps:spPr>
                        <wps:txbx>
                          <w:txbxContent>
                            <w:p w14:paraId="04EC52AE"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C</w:t>
                              </w:r>
                            </w:p>
                          </w:txbxContent>
                        </wps:txbx>
                        <wps:bodyPr rot="0" vert="horz" wrap="square" lIns="91440" tIns="45720" rIns="91440" bIns="45720" anchor="t" anchorCtr="0">
                          <a:noAutofit/>
                        </wps:bodyPr>
                      </wps:wsp>
                      <wps:wsp>
                        <wps:cNvPr id="53" name="Text Box 53"/>
                        <wps:cNvSpPr txBox="1">
                          <a:spLocks noChangeArrowheads="1"/>
                        </wps:cNvSpPr>
                        <wps:spPr bwMode="auto">
                          <a:xfrm>
                            <a:off x="4572000" y="2569780"/>
                            <a:ext cx="314325" cy="225425"/>
                          </a:xfrm>
                          <a:prstGeom prst="rect">
                            <a:avLst/>
                          </a:prstGeom>
                          <a:solidFill>
                            <a:srgbClr val="FFFFFF"/>
                          </a:solidFill>
                          <a:ln w="9525">
                            <a:noFill/>
                            <a:miter lim="800000"/>
                            <a:headEnd/>
                            <a:tailEnd/>
                          </a:ln>
                        </wps:spPr>
                        <wps:txbx>
                          <w:txbxContent>
                            <w:p w14:paraId="3C7B4FD6"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F01CE9C" id="Group 54" o:spid="_x0000_s1045" style="position:absolute;left:0;text-align:left;margin-left:12.55pt;margin-top:0;width:664.35pt;height:397.75pt;z-index:251661312;mso-height-relative:margin" coordsize="84374,50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">
                <v:group id="Group 49" o:spid="_x0000_s1046" style="position:absolute;left:1024;width:83350;height:50526" coordorigin=",-2356" coordsize="92001,5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42" o:spid="_x0000_s1047" style="position:absolute;top:-2356;width:46415;height:57207" coordorigin=",-2612" coordsize="52334,6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Picture 41" o:spid="_x0000_s1048" type="#_x0000_t75" style="position:absolute;top:29417;width:48709;height:324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">
                      <v:imagedata r:id="rId32" o:title=""/>
                      <v:path arrowok="t"/>
                      <o:lock v:ext="edit" aspectratio="f"/>
                    </v:shape>
                    <v:shape id="Picture 24" o:spid="_x0000_s1049" type="#_x0000_t75" style="position:absolute;left:3625;top:-2612;width:48709;height:324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">
                      <v:imagedata r:id="rId33" o:title="MCFvsNorm"/>
                      <v:path arrowok="t"/>
                      <o:lock v:ext="edit" aspectratio="f"/>
                    </v:shape>
                  </v:group>
                  <v:group id="Group 46" o:spid="_x0000_s1050" style="position:absolute;left:46415;top:-1872;width:45586;height:56723" coordorigin=",-2067" coordsize="51398,63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47" o:spid="_x0000_s1051" type="#_x0000_t75" style="position:absolute;left:2689;top:29417;width:48709;height:3247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">
                      <v:imagedata r:id="rId34" o:title=""/>
                      <v:path arrowok="t"/>
                      <o:lock v:ext="edit" aspectratio="f"/>
                    </v:shape>
                    <v:shape id="Picture 48" o:spid="_x0000_s1052" type="#_x0000_t75" style="position:absolute;top:-2067;width:48709;height:324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">
                      <v:imagedata r:id="rId35" o:title=""/>
                      <v:path arrowok="t"/>
                      <o:lock v:ext="edit" aspectratio="f"/>
                    </v:shape>
                  </v:group>
                </v:group>
                <v:shape id="Text Box 50" o:spid="_x0000_s1053" type="#_x0000_t202" style="position:absolute;width:3143;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29EED93F"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A</w:t>
                        </w:r>
                      </w:p>
                    </w:txbxContent>
                  </v:textbox>
                </v:shape>
                <v:shape id="Text Box 51" o:spid="_x0000_s1054" type="#_x0000_t202" style="position:absolute;top:25697;width:3143;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67E757AD"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B</w:t>
                        </w:r>
                      </w:p>
                    </w:txbxContent>
                  </v:textbox>
                </v:shape>
                <v:shape id="Text Box 52" o:spid="_x0000_s1055" type="#_x0000_t202" style="position:absolute;left:45720;width:3143;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04EC52AE"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C</w:t>
                        </w:r>
                      </w:p>
                    </w:txbxContent>
                  </v:textbox>
                </v:shape>
                <v:shape id="Text Box 53" o:spid="_x0000_s1056" type="#_x0000_t202" style="position:absolute;left:45720;top:25697;width:3143;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3C7B4FD6"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D</w:t>
                        </w:r>
                      </w:p>
                    </w:txbxContent>
                  </v:textbox>
                </v:shape>
                <w10:wrap type="square"/>
              </v:group>
            </w:pict>
          </mc:Fallback>
        </mc:AlternateContent>
      </w:r>
      <w:r w:rsidR="0040039E" w:rsidRPr="00966BA6">
        <w:rPr>
          <w:rFonts w:ascii="Times New Roman" w:hAnsi="Times New Roman" w:cs="Times New Roman"/>
          <w:b/>
          <w:i w:val="0"/>
          <w:color w:val="auto"/>
          <w:sz w:val="22"/>
        </w:rPr>
        <w:t xml:space="preserve">Figure </w:t>
      </w:r>
      <w:r w:rsidR="0040039E" w:rsidRPr="00966BA6">
        <w:rPr>
          <w:rFonts w:ascii="Times New Roman" w:hAnsi="Times New Roman" w:cs="Times New Roman"/>
          <w:b/>
          <w:i w:val="0"/>
          <w:color w:val="auto"/>
          <w:sz w:val="22"/>
        </w:rPr>
        <w:fldChar w:fldCharType="begin"/>
      </w:r>
      <w:r w:rsidR="0040039E" w:rsidRPr="00966BA6">
        <w:rPr>
          <w:rFonts w:ascii="Times New Roman" w:hAnsi="Times New Roman" w:cs="Times New Roman"/>
          <w:b/>
          <w:i w:val="0"/>
          <w:color w:val="auto"/>
          <w:sz w:val="22"/>
        </w:rPr>
        <w:instrText xml:space="preserve"> SEQ Figure \* ARABIC </w:instrText>
      </w:r>
      <w:r w:rsidR="0040039E" w:rsidRPr="00966BA6">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6</w:t>
      </w:r>
      <w:r w:rsidR="0040039E" w:rsidRPr="00966BA6">
        <w:rPr>
          <w:rFonts w:ascii="Times New Roman" w:hAnsi="Times New Roman" w:cs="Times New Roman"/>
          <w:b/>
          <w:i w:val="0"/>
          <w:color w:val="auto"/>
          <w:sz w:val="22"/>
        </w:rPr>
        <w:fldChar w:fldCharType="end"/>
      </w:r>
      <w:r w:rsidR="0040039E" w:rsidRPr="00966BA6">
        <w:rPr>
          <w:rFonts w:ascii="Times New Roman" w:hAnsi="Times New Roman" w:cs="Times New Roman"/>
          <w:b/>
          <w:i w:val="0"/>
          <w:color w:val="auto"/>
          <w:sz w:val="22"/>
        </w:rPr>
        <w:t>:</w:t>
      </w:r>
      <w:r w:rsidRPr="0040039E">
        <w:rPr>
          <w:rFonts w:ascii="Times New Roman" w:hAnsi="Times New Roman" w:cs="Times New Roman"/>
          <w:i w:val="0"/>
          <w:noProof/>
          <w:color w:val="auto"/>
          <w:sz w:val="22"/>
          <w:lang w:eastAsia="en-ZA"/>
        </w:rPr>
        <w:t xml:space="preserve"> </w:t>
      </w:r>
      <w:r w:rsidR="00BC3832" w:rsidRPr="0040039E">
        <w:rPr>
          <w:rFonts w:ascii="Times New Roman" w:hAnsi="Times New Roman" w:cs="Times New Roman"/>
          <w:b/>
          <w:i w:val="0"/>
          <w:color w:val="auto"/>
          <w:sz w:val="22"/>
        </w:rPr>
        <w:t xml:space="preserve"> Bar graphs representing GO enrichment in </w:t>
      </w:r>
      <w:r w:rsidRPr="0040039E">
        <w:rPr>
          <w:rFonts w:ascii="Times New Roman" w:hAnsi="Times New Roman" w:cs="Times New Roman"/>
          <w:b/>
          <w:i w:val="0"/>
          <w:color w:val="auto"/>
          <w:sz w:val="22"/>
        </w:rPr>
        <w:t>upregulated</w:t>
      </w:r>
      <w:r w:rsidR="00BC3832" w:rsidRPr="0040039E">
        <w:rPr>
          <w:rFonts w:ascii="Times New Roman" w:hAnsi="Times New Roman" w:cs="Times New Roman"/>
          <w:b/>
          <w:i w:val="0"/>
          <w:color w:val="auto"/>
          <w:sz w:val="22"/>
        </w:rPr>
        <w:t xml:space="preserve"> gene sets. </w:t>
      </w:r>
      <w:r w:rsidR="00BC3832" w:rsidRPr="0040039E">
        <w:rPr>
          <w:rFonts w:ascii="Times New Roman" w:hAnsi="Times New Roman" w:cs="Times New Roman"/>
          <w:i w:val="0"/>
          <w:color w:val="auto"/>
          <w:sz w:val="22"/>
        </w:rPr>
        <w:t xml:space="preserve">Top 10 most significantly enriched GO terms in </w:t>
      </w:r>
      <w:r w:rsidR="00BA13F2" w:rsidRPr="0040039E">
        <w:rPr>
          <w:rFonts w:ascii="Times New Roman" w:hAnsi="Times New Roman" w:cs="Times New Roman"/>
          <w:i w:val="0"/>
          <w:color w:val="auto"/>
          <w:sz w:val="22"/>
        </w:rPr>
        <w:t>DE genes upregulated in MCF7 vs MCF10A (A), MDA-MB-231 vs MCF10A (B) and predicted ER-regulated genes upregulated in MCF7 vs MCF10A (C), MDA-MB-231 vs MCF10A (D). The size of the bars indicates log</w:t>
      </w:r>
      <w:r w:rsidR="00BA13F2" w:rsidRPr="0040039E">
        <w:rPr>
          <w:rFonts w:ascii="Times New Roman" w:hAnsi="Times New Roman" w:cs="Times New Roman"/>
          <w:i w:val="0"/>
          <w:color w:val="auto"/>
          <w:sz w:val="22"/>
          <w:vertAlign w:val="subscript"/>
        </w:rPr>
        <w:t>10</w:t>
      </w:r>
      <w:r w:rsidR="00BA13F2" w:rsidRPr="0040039E">
        <w:rPr>
          <w:rFonts w:ascii="Times New Roman" w:hAnsi="Times New Roman" w:cs="Times New Roman"/>
          <w:i w:val="0"/>
          <w:color w:val="auto"/>
          <w:sz w:val="22"/>
        </w:rPr>
        <w:t>(1/p-value), representing higher significance with increasing size</w:t>
      </w:r>
      <w:r w:rsidR="00BA13F2">
        <w:rPr>
          <w:rFonts w:ascii="Times New Roman" w:hAnsi="Times New Roman" w:cs="Times New Roman"/>
        </w:rPr>
        <w:t>.</w:t>
      </w:r>
      <w:bookmarkEnd w:id="52"/>
      <w:r w:rsidR="00BA13F2">
        <w:rPr>
          <w:rFonts w:ascii="Times New Roman" w:hAnsi="Times New Roman" w:cs="Times New Roman"/>
        </w:rPr>
        <w:t xml:space="preserve"> </w:t>
      </w:r>
    </w:p>
    <w:bookmarkStart w:id="53" w:name="_Toc532752925"/>
    <w:p w14:paraId="417CCA5B" w14:textId="4938F9BD" w:rsidR="00750D70" w:rsidRPr="00BC3832" w:rsidRDefault="00750D70" w:rsidP="00E60039">
      <w:pPr>
        <w:pStyle w:val="Caption"/>
        <w:spacing w:line="276" w:lineRule="auto"/>
        <w:jc w:val="both"/>
        <w:rPr>
          <w:rFonts w:ascii="Times New Roman" w:hAnsi="Times New Roman" w:cs="Times New Roman"/>
        </w:rPr>
      </w:pPr>
      <w:r w:rsidRPr="00966BA6">
        <w:rPr>
          <w:rFonts w:ascii="Times New Roman" w:hAnsi="Times New Roman" w:cs="Times New Roman"/>
          <w:b/>
          <w:i w:val="0"/>
          <w:noProof/>
          <w:color w:val="auto"/>
          <w:sz w:val="22"/>
          <w:lang w:eastAsia="en-ZA"/>
        </w:rPr>
        <w:lastRenderedPageBreak/>
        <mc:AlternateContent>
          <mc:Choice Requires="wpg">
            <w:drawing>
              <wp:anchor distT="0" distB="0" distL="114300" distR="114300" simplePos="0" relativeHeight="251663360" behindDoc="0" locked="0" layoutInCell="1" allowOverlap="1" wp14:anchorId="79835F29" wp14:editId="450127C1">
                <wp:simplePos x="0" y="0"/>
                <wp:positionH relativeFrom="column">
                  <wp:posOffset>157480</wp:posOffset>
                </wp:positionH>
                <wp:positionV relativeFrom="paragraph">
                  <wp:posOffset>0</wp:posOffset>
                </wp:positionV>
                <wp:extent cx="8437245" cy="5066665"/>
                <wp:effectExtent l="0" t="0" r="1905" b="635"/>
                <wp:wrapSquare wrapText="bothSides"/>
                <wp:docPr id="55" name="Group 55"/>
                <wp:cNvGraphicFramePr/>
                <a:graphic xmlns:a="http://schemas.openxmlformats.org/drawingml/2006/main">
                  <a:graphicData uri="http://schemas.microsoft.com/office/word/2010/wordprocessingGroup">
                    <wpg:wgp>
                      <wpg:cNvGrpSpPr/>
                      <wpg:grpSpPr>
                        <a:xfrm>
                          <a:off x="0" y="0"/>
                          <a:ext cx="8437245" cy="5066665"/>
                          <a:chOff x="0" y="0"/>
                          <a:chExt cx="8437486" cy="5072883"/>
                        </a:xfrm>
                      </wpg:grpSpPr>
                      <wpg:grpSp>
                        <wpg:cNvPr id="56" name="Group 56"/>
                        <wpg:cNvGrpSpPr/>
                        <wpg:grpSpPr>
                          <a:xfrm>
                            <a:off x="102476" y="4130"/>
                            <a:ext cx="8335010" cy="5068753"/>
                            <a:chOff x="-1" y="-230956"/>
                            <a:chExt cx="9200125" cy="5738970"/>
                          </a:xfrm>
                        </wpg:grpSpPr>
                        <wpg:grpSp>
                          <wpg:cNvPr id="57" name="Group 57"/>
                          <wpg:cNvGrpSpPr/>
                          <wpg:grpSpPr>
                            <a:xfrm>
                              <a:off x="-1" y="-230956"/>
                              <a:ext cx="4754804" cy="5738861"/>
                              <a:chOff x="-2" y="-255996"/>
                              <a:chExt cx="5361162" cy="6470718"/>
                            </a:xfrm>
                          </wpg:grpSpPr>
                          <pic:pic xmlns:pic="http://schemas.openxmlformats.org/drawingml/2006/picture">
                            <pic:nvPicPr>
                              <pic:cNvPr id="58" name="Picture 58"/>
                              <pic:cNvPicPr preferRelativeResize="0">
                                <a:picLocks/>
                              </pic:cNvPicPr>
                            </pic:nvPicPr>
                            <pic:blipFill>
                              <a:blip r:embed="rId36" cstate="print">
                                <a:extLst>
                                  <a:ext uri="{28A0092B-C50C-407E-A947-70E740481C1C}">
                                    <a14:useLocalDpi xmlns:a14="http://schemas.microsoft.com/office/drawing/2010/main" val="0"/>
                                  </a:ext>
                                </a:extLst>
                              </a:blip>
                              <a:stretch>
                                <a:fillRect/>
                              </a:stretch>
                            </pic:blipFill>
                            <pic:spPr bwMode="auto">
                              <a:xfrm>
                                <a:off x="490249" y="2997577"/>
                                <a:ext cx="4870911" cy="3217145"/>
                              </a:xfrm>
                              <a:prstGeom prst="rect">
                                <a:avLst/>
                              </a:prstGeom>
                              <a:noFill/>
                              <a:ln>
                                <a:noFill/>
                              </a:ln>
                            </pic:spPr>
                          </pic:pic>
                          <pic:pic xmlns:pic="http://schemas.openxmlformats.org/drawingml/2006/picture">
                            <pic:nvPicPr>
                              <pic:cNvPr id="59" name="Picture 59"/>
                              <pic:cNvPicPr preferRelativeResize="0">
                                <a:picLocks/>
                              </pic:cNvPicPr>
                            </pic:nvPicPr>
                            <pic:blipFill>
                              <a:blip r:embed="rId37" cstate="print">
                                <a:extLst>
                                  <a:ext uri="{28A0092B-C50C-407E-A947-70E740481C1C}">
                                    <a14:useLocalDpi xmlns:a14="http://schemas.microsoft.com/office/drawing/2010/main" val="0"/>
                                  </a:ext>
                                </a:extLst>
                              </a:blip>
                              <a:stretch>
                                <a:fillRect/>
                              </a:stretch>
                            </pic:blipFill>
                            <pic:spPr bwMode="auto">
                              <a:xfrm>
                                <a:off x="-2" y="-255996"/>
                                <a:ext cx="4870958" cy="3217062"/>
                              </a:xfrm>
                              <a:prstGeom prst="rect">
                                <a:avLst/>
                              </a:prstGeom>
                              <a:noFill/>
                              <a:ln>
                                <a:noFill/>
                              </a:ln>
                            </pic:spPr>
                          </pic:pic>
                        </wpg:grpSp>
                        <wpg:grpSp>
                          <wpg:cNvPr id="60" name="Group 60"/>
                          <wpg:cNvGrpSpPr/>
                          <wpg:grpSpPr>
                            <a:xfrm>
                              <a:off x="4641573" y="-173676"/>
                              <a:ext cx="4558551" cy="5681690"/>
                              <a:chOff x="-2" y="-191408"/>
                              <a:chExt cx="5139882" cy="6406249"/>
                            </a:xfrm>
                          </wpg:grpSpPr>
                          <pic:pic xmlns:pic="http://schemas.openxmlformats.org/drawingml/2006/picture">
                            <pic:nvPicPr>
                              <pic:cNvPr id="61" name="Picture 61"/>
                              <pic:cNvPicPr preferRelativeResize="0">
                                <a:picLocks/>
                              </pic:cNvPicPr>
                            </pic:nvPicPr>
                            <pic:blipFill>
                              <a:blip r:embed="rId38" cstate="print">
                                <a:extLst>
                                  <a:ext uri="{28A0092B-C50C-407E-A947-70E740481C1C}">
                                    <a14:useLocalDpi xmlns:a14="http://schemas.microsoft.com/office/drawing/2010/main" val="0"/>
                                  </a:ext>
                                </a:extLst>
                              </a:blip>
                              <a:stretch>
                                <a:fillRect/>
                              </a:stretch>
                            </pic:blipFill>
                            <pic:spPr bwMode="auto">
                              <a:xfrm>
                                <a:off x="268970" y="2997333"/>
                                <a:ext cx="4870910" cy="3217508"/>
                              </a:xfrm>
                              <a:prstGeom prst="rect">
                                <a:avLst/>
                              </a:prstGeom>
                              <a:noFill/>
                              <a:ln>
                                <a:noFill/>
                              </a:ln>
                            </pic:spPr>
                          </pic:pic>
                          <pic:pic xmlns:pic="http://schemas.openxmlformats.org/drawingml/2006/picture">
                            <pic:nvPicPr>
                              <pic:cNvPr id="62" name="Picture 62"/>
                              <pic:cNvPicPr preferRelativeResize="0">
                                <a:picLocks/>
                              </pic:cNvPicPr>
                            </pic:nvPicPr>
                            <pic:blipFill>
                              <a:blip r:embed="rId39" cstate="print">
                                <a:extLst>
                                  <a:ext uri="{28A0092B-C50C-407E-A947-70E740481C1C}">
                                    <a14:useLocalDpi xmlns:a14="http://schemas.microsoft.com/office/drawing/2010/main" val="0"/>
                                  </a:ext>
                                </a:extLst>
                              </a:blip>
                              <a:stretch>
                                <a:fillRect/>
                              </a:stretch>
                            </pic:blipFill>
                            <pic:spPr bwMode="auto">
                              <a:xfrm>
                                <a:off x="-2" y="-191408"/>
                                <a:ext cx="4870910" cy="3217135"/>
                              </a:xfrm>
                              <a:prstGeom prst="rect">
                                <a:avLst/>
                              </a:prstGeom>
                              <a:noFill/>
                              <a:ln>
                                <a:noFill/>
                              </a:ln>
                            </pic:spPr>
                          </pic:pic>
                        </wpg:grpSp>
                      </wpg:grpSp>
                      <wps:wsp>
                        <wps:cNvPr id="63" name="Text Box 63"/>
                        <wps:cNvSpPr txBox="1">
                          <a:spLocks noChangeArrowheads="1"/>
                        </wps:cNvSpPr>
                        <wps:spPr bwMode="auto">
                          <a:xfrm>
                            <a:off x="0" y="0"/>
                            <a:ext cx="314325" cy="225425"/>
                          </a:xfrm>
                          <a:prstGeom prst="rect">
                            <a:avLst/>
                          </a:prstGeom>
                          <a:solidFill>
                            <a:srgbClr val="FFFFFF"/>
                          </a:solidFill>
                          <a:ln w="9525">
                            <a:noFill/>
                            <a:miter lim="800000"/>
                            <a:headEnd/>
                            <a:tailEnd/>
                          </a:ln>
                        </wps:spPr>
                        <wps:txbx>
                          <w:txbxContent>
                            <w:p w14:paraId="1B5B18BC"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A</w:t>
                              </w:r>
                            </w:p>
                          </w:txbxContent>
                        </wps:txbx>
                        <wps:bodyPr rot="0" vert="horz" wrap="square" lIns="91440" tIns="45720" rIns="91440" bIns="45720" anchor="t" anchorCtr="0">
                          <a:noAutofit/>
                        </wps:bodyPr>
                      </wps:wsp>
                      <wps:wsp>
                        <wps:cNvPr id="192" name="Text Box 192"/>
                        <wps:cNvSpPr txBox="1">
                          <a:spLocks noChangeArrowheads="1"/>
                        </wps:cNvSpPr>
                        <wps:spPr bwMode="auto">
                          <a:xfrm>
                            <a:off x="0" y="2569780"/>
                            <a:ext cx="314325" cy="225425"/>
                          </a:xfrm>
                          <a:prstGeom prst="rect">
                            <a:avLst/>
                          </a:prstGeom>
                          <a:solidFill>
                            <a:srgbClr val="FFFFFF"/>
                          </a:solidFill>
                          <a:ln w="9525">
                            <a:noFill/>
                            <a:miter lim="800000"/>
                            <a:headEnd/>
                            <a:tailEnd/>
                          </a:ln>
                        </wps:spPr>
                        <wps:txbx>
                          <w:txbxContent>
                            <w:p w14:paraId="318E683C"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B</w:t>
                              </w:r>
                            </w:p>
                          </w:txbxContent>
                        </wps:txbx>
                        <wps:bodyPr rot="0" vert="horz" wrap="square" lIns="91440" tIns="45720" rIns="91440" bIns="45720" anchor="t" anchorCtr="0">
                          <a:noAutofit/>
                        </wps:bodyPr>
                      </wps:wsp>
                      <wps:wsp>
                        <wps:cNvPr id="193" name="Text Box 193"/>
                        <wps:cNvSpPr txBox="1">
                          <a:spLocks noChangeArrowheads="1"/>
                        </wps:cNvSpPr>
                        <wps:spPr bwMode="auto">
                          <a:xfrm>
                            <a:off x="4572000" y="0"/>
                            <a:ext cx="314325" cy="225425"/>
                          </a:xfrm>
                          <a:prstGeom prst="rect">
                            <a:avLst/>
                          </a:prstGeom>
                          <a:solidFill>
                            <a:srgbClr val="FFFFFF"/>
                          </a:solidFill>
                          <a:ln w="9525">
                            <a:noFill/>
                            <a:miter lim="800000"/>
                            <a:headEnd/>
                            <a:tailEnd/>
                          </a:ln>
                        </wps:spPr>
                        <wps:txbx>
                          <w:txbxContent>
                            <w:p w14:paraId="52820E4D"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C</w:t>
                              </w:r>
                            </w:p>
                          </w:txbxContent>
                        </wps:txbx>
                        <wps:bodyPr rot="0" vert="horz" wrap="square" lIns="91440" tIns="45720" rIns="91440" bIns="45720" anchor="t" anchorCtr="0">
                          <a:noAutofit/>
                        </wps:bodyPr>
                      </wps:wsp>
                      <wps:wsp>
                        <wps:cNvPr id="194" name="Text Box 194"/>
                        <wps:cNvSpPr txBox="1">
                          <a:spLocks noChangeArrowheads="1"/>
                        </wps:cNvSpPr>
                        <wps:spPr bwMode="auto">
                          <a:xfrm>
                            <a:off x="4572000" y="2569780"/>
                            <a:ext cx="314325" cy="225425"/>
                          </a:xfrm>
                          <a:prstGeom prst="rect">
                            <a:avLst/>
                          </a:prstGeom>
                          <a:solidFill>
                            <a:srgbClr val="FFFFFF"/>
                          </a:solidFill>
                          <a:ln w="9525">
                            <a:noFill/>
                            <a:miter lim="800000"/>
                            <a:headEnd/>
                            <a:tailEnd/>
                          </a:ln>
                        </wps:spPr>
                        <wps:txbx>
                          <w:txbxContent>
                            <w:p w14:paraId="51E79E51"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9835F29" id="Group 55" o:spid="_x0000_s1057" style="position:absolute;left:0;text-align:left;margin-left:12.4pt;margin-top:0;width:664.35pt;height:398.95pt;z-index:251663360;mso-height-relative:margin" coordsize="84374,50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">
                <v:group id="Group 56" o:spid="_x0000_s1058" style="position:absolute;left:1024;top:41;width:83350;height:50687" coordorigin=",-2309" coordsize="92001,5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57" o:spid="_x0000_s1059" style="position:absolute;top:-2309;width:47548;height:57388" coordorigin=",-2559" coordsize="53611,64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Picture 58" o:spid="_x0000_s1060" type="#_x0000_t75" style="position:absolute;left:4902;top:29975;width:48709;height:321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">
                      <v:imagedata r:id="rId40" o:title=""/>
                      <v:path arrowok="t"/>
                      <o:lock v:ext="edit" aspectratio="f"/>
                    </v:shape>
                    <v:shape id="Picture 59" o:spid="_x0000_s1061" type="#_x0000_t75" style="position:absolute;top:-2559;width:48709;height:3216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">
                      <v:imagedata r:id="rId41" o:title=""/>
                      <v:path arrowok="t"/>
                      <o:lock v:ext="edit" aspectratio="f"/>
                    </v:shape>
                  </v:group>
                  <v:group id="Group 60" o:spid="_x0000_s1062" style="position:absolute;left:46415;top:-1736;width:45586;height:56816" coordorigin=",-1914" coordsize="51398,64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Picture 61" o:spid="_x0000_s1063" type="#_x0000_t75" style="position:absolute;left:2689;top:29973;width:48709;height:3217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">
                      <v:imagedata r:id="rId42" o:title=""/>
                      <v:path arrowok="t"/>
                      <o:lock v:ext="edit" aspectratio="f"/>
                    </v:shape>
                    <v:shape id="Picture 62" o:spid="_x0000_s1064" type="#_x0000_t75" style="position:absolute;top:-1914;width:48709;height:3217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">
                      <v:imagedata r:id="rId43" o:title=""/>
                      <v:path arrowok="t"/>
                      <o:lock v:ext="edit" aspectratio="f"/>
                    </v:shape>
                  </v:group>
                </v:group>
                <v:shape id="Text Box 63" o:spid="_x0000_s1065" type="#_x0000_t202" style="position:absolute;width:3143;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" stroked="f">
                  <v:textbox>
                    <w:txbxContent>
                      <w:p w14:paraId="1B5B18BC"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A</w:t>
                        </w:r>
                      </w:p>
                    </w:txbxContent>
                  </v:textbox>
                </v:shape>
                <v:shape id="Text Box 192" o:spid="_x0000_s1066" type="#_x0000_t202" style="position:absolute;top:25697;width:3143;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" stroked="f">
                  <v:textbox>
                    <w:txbxContent>
                      <w:p w14:paraId="318E683C"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B</w:t>
                        </w:r>
                      </w:p>
                    </w:txbxContent>
                  </v:textbox>
                </v:shape>
                <v:shape id="Text Box 193" o:spid="_x0000_s1067" type="#_x0000_t202" style="position:absolute;left:45720;width:3143;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" stroked="f">
                  <v:textbox>
                    <w:txbxContent>
                      <w:p w14:paraId="52820E4D"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C</w:t>
                        </w:r>
                      </w:p>
                    </w:txbxContent>
                  </v:textbox>
                </v:shape>
                <v:shape id="Text Box 194" o:spid="_x0000_s1068" type="#_x0000_t202" style="position:absolute;left:45720;top:25697;width:3143;height: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" stroked="f">
                  <v:textbox>
                    <w:txbxContent>
                      <w:p w14:paraId="51E79E51" w14:textId="77777777" w:rsidR="00152488" w:rsidRPr="001B4152" w:rsidRDefault="00152488" w:rsidP="00750D70">
                        <w:pPr>
                          <w:rPr>
                            <w:rFonts w:ascii="Times New Roman" w:hAnsi="Times New Roman" w:cs="Times New Roman"/>
                            <w:b/>
                            <w:sz w:val="16"/>
                          </w:rPr>
                        </w:pPr>
                        <w:r>
                          <w:rPr>
                            <w:rFonts w:ascii="Times New Roman" w:hAnsi="Times New Roman" w:cs="Times New Roman"/>
                            <w:b/>
                            <w:sz w:val="16"/>
                          </w:rPr>
                          <w:t>D</w:t>
                        </w:r>
                      </w:p>
                    </w:txbxContent>
                  </v:textbox>
                </v:shape>
                <w10:wrap type="square"/>
              </v:group>
            </w:pict>
          </mc:Fallback>
        </mc:AlternateContent>
      </w:r>
      <w:r w:rsidR="00966BA6" w:rsidRPr="00966BA6">
        <w:rPr>
          <w:rFonts w:ascii="Times New Roman" w:hAnsi="Times New Roman" w:cs="Times New Roman"/>
          <w:b/>
          <w:i w:val="0"/>
          <w:color w:val="auto"/>
          <w:sz w:val="22"/>
        </w:rPr>
        <w:t xml:space="preserve">Figure </w:t>
      </w:r>
      <w:r w:rsidR="00966BA6" w:rsidRPr="00966BA6">
        <w:rPr>
          <w:rFonts w:ascii="Times New Roman" w:hAnsi="Times New Roman" w:cs="Times New Roman"/>
          <w:b/>
          <w:i w:val="0"/>
          <w:color w:val="auto"/>
          <w:sz w:val="22"/>
        </w:rPr>
        <w:fldChar w:fldCharType="begin"/>
      </w:r>
      <w:r w:rsidR="00966BA6" w:rsidRPr="00966BA6">
        <w:rPr>
          <w:rFonts w:ascii="Times New Roman" w:hAnsi="Times New Roman" w:cs="Times New Roman"/>
          <w:b/>
          <w:i w:val="0"/>
          <w:color w:val="auto"/>
          <w:sz w:val="22"/>
        </w:rPr>
        <w:instrText xml:space="preserve"> SEQ Figure \* ARABIC </w:instrText>
      </w:r>
      <w:r w:rsidR="00966BA6" w:rsidRPr="00966BA6">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7</w:t>
      </w:r>
      <w:r w:rsidR="00966BA6" w:rsidRPr="00966BA6">
        <w:rPr>
          <w:rFonts w:ascii="Times New Roman" w:hAnsi="Times New Roman" w:cs="Times New Roman"/>
          <w:b/>
          <w:i w:val="0"/>
          <w:color w:val="auto"/>
          <w:sz w:val="22"/>
        </w:rPr>
        <w:fldChar w:fldCharType="end"/>
      </w:r>
      <w:r w:rsidR="00966BA6" w:rsidRPr="00966BA6">
        <w:rPr>
          <w:rFonts w:ascii="Times New Roman" w:hAnsi="Times New Roman" w:cs="Times New Roman"/>
          <w:b/>
          <w:i w:val="0"/>
          <w:color w:val="auto"/>
          <w:sz w:val="22"/>
        </w:rPr>
        <w:t>:</w:t>
      </w:r>
      <w:r w:rsidR="00FB4554">
        <w:rPr>
          <w:rFonts w:ascii="Times New Roman" w:hAnsi="Times New Roman" w:cs="Times New Roman"/>
          <w:b/>
          <w:i w:val="0"/>
          <w:color w:val="auto"/>
          <w:sz w:val="22"/>
        </w:rPr>
        <w:t xml:space="preserve"> </w:t>
      </w:r>
      <w:r w:rsidRPr="00966BA6">
        <w:rPr>
          <w:rFonts w:ascii="Times New Roman" w:hAnsi="Times New Roman" w:cs="Times New Roman"/>
          <w:b/>
          <w:i w:val="0"/>
          <w:color w:val="auto"/>
          <w:sz w:val="22"/>
        </w:rPr>
        <w:t xml:space="preserve">Bar graphs representing KEGG pathway in upregulated gene sets. </w:t>
      </w:r>
      <w:r w:rsidRPr="00966BA6">
        <w:rPr>
          <w:rFonts w:ascii="Times New Roman" w:hAnsi="Times New Roman" w:cs="Times New Roman"/>
          <w:i w:val="0"/>
          <w:color w:val="auto"/>
          <w:sz w:val="22"/>
        </w:rPr>
        <w:t xml:space="preserve">Top 10 most significantly enriched KEGG pathways in DE genes upregulated in MCF7 </w:t>
      </w:r>
      <w:r w:rsidR="00BA13F2" w:rsidRPr="00966BA6">
        <w:rPr>
          <w:rFonts w:ascii="Times New Roman" w:hAnsi="Times New Roman" w:cs="Times New Roman"/>
          <w:i w:val="0"/>
          <w:color w:val="auto"/>
          <w:sz w:val="22"/>
        </w:rPr>
        <w:t>vs</w:t>
      </w:r>
      <w:r w:rsidRPr="00966BA6">
        <w:rPr>
          <w:rFonts w:ascii="Times New Roman" w:hAnsi="Times New Roman" w:cs="Times New Roman"/>
          <w:i w:val="0"/>
          <w:color w:val="auto"/>
          <w:sz w:val="22"/>
        </w:rPr>
        <w:t xml:space="preserve"> </w:t>
      </w:r>
      <w:r w:rsidR="00BA13F2" w:rsidRPr="00966BA6">
        <w:rPr>
          <w:rFonts w:ascii="Times New Roman" w:hAnsi="Times New Roman" w:cs="Times New Roman"/>
          <w:i w:val="0"/>
          <w:color w:val="auto"/>
          <w:sz w:val="22"/>
        </w:rPr>
        <w:t>MCF10A</w:t>
      </w:r>
      <w:r w:rsidRPr="00966BA6">
        <w:rPr>
          <w:rFonts w:ascii="Times New Roman" w:hAnsi="Times New Roman" w:cs="Times New Roman"/>
          <w:i w:val="0"/>
          <w:color w:val="auto"/>
          <w:sz w:val="22"/>
        </w:rPr>
        <w:t xml:space="preserve"> (A), MDA-MB-231 </w:t>
      </w:r>
      <w:r w:rsidR="00BA13F2" w:rsidRPr="00966BA6">
        <w:rPr>
          <w:rFonts w:ascii="Times New Roman" w:hAnsi="Times New Roman" w:cs="Times New Roman"/>
          <w:i w:val="0"/>
          <w:color w:val="auto"/>
          <w:sz w:val="22"/>
        </w:rPr>
        <w:t>vs MCF10A</w:t>
      </w:r>
      <w:r w:rsidRPr="00966BA6">
        <w:rPr>
          <w:rFonts w:ascii="Times New Roman" w:hAnsi="Times New Roman" w:cs="Times New Roman"/>
          <w:i w:val="0"/>
          <w:color w:val="auto"/>
          <w:sz w:val="22"/>
        </w:rPr>
        <w:t xml:space="preserve"> (B) and predicted ER-regulated genes upregulated in MCF7 </w:t>
      </w:r>
      <w:r w:rsidR="00BA13F2" w:rsidRPr="00966BA6">
        <w:rPr>
          <w:rFonts w:ascii="Times New Roman" w:hAnsi="Times New Roman" w:cs="Times New Roman"/>
          <w:i w:val="0"/>
          <w:color w:val="auto"/>
          <w:sz w:val="22"/>
        </w:rPr>
        <w:t>vs MCF10A</w:t>
      </w:r>
      <w:r w:rsidRPr="00966BA6">
        <w:rPr>
          <w:rFonts w:ascii="Times New Roman" w:hAnsi="Times New Roman" w:cs="Times New Roman"/>
          <w:i w:val="0"/>
          <w:color w:val="auto"/>
          <w:sz w:val="22"/>
        </w:rPr>
        <w:t xml:space="preserve"> (C), MDA-MB-231 </w:t>
      </w:r>
      <w:r w:rsidR="00BA13F2" w:rsidRPr="00966BA6">
        <w:rPr>
          <w:rFonts w:ascii="Times New Roman" w:hAnsi="Times New Roman" w:cs="Times New Roman"/>
          <w:i w:val="0"/>
          <w:color w:val="auto"/>
          <w:sz w:val="22"/>
        </w:rPr>
        <w:t>vs</w:t>
      </w:r>
      <w:r w:rsidRPr="00966BA6">
        <w:rPr>
          <w:rFonts w:ascii="Times New Roman" w:hAnsi="Times New Roman" w:cs="Times New Roman"/>
          <w:i w:val="0"/>
          <w:color w:val="auto"/>
          <w:sz w:val="22"/>
        </w:rPr>
        <w:t xml:space="preserve"> MCF10A (D). The size of the bars indicates log</w:t>
      </w:r>
      <w:r w:rsidRPr="00966BA6">
        <w:rPr>
          <w:rFonts w:ascii="Times New Roman" w:hAnsi="Times New Roman" w:cs="Times New Roman"/>
          <w:i w:val="0"/>
          <w:color w:val="auto"/>
          <w:sz w:val="22"/>
          <w:vertAlign w:val="subscript"/>
        </w:rPr>
        <w:t>10</w:t>
      </w:r>
      <w:r w:rsidRPr="00966BA6">
        <w:rPr>
          <w:rFonts w:ascii="Times New Roman" w:hAnsi="Times New Roman" w:cs="Times New Roman"/>
          <w:i w:val="0"/>
          <w:color w:val="auto"/>
          <w:sz w:val="22"/>
        </w:rPr>
        <w:t>(1/p-value), representing higher significance with increasing size</w:t>
      </w:r>
      <w:r>
        <w:rPr>
          <w:rFonts w:ascii="Times New Roman" w:hAnsi="Times New Roman" w:cs="Times New Roman"/>
        </w:rPr>
        <w:t>.</w:t>
      </w:r>
      <w:bookmarkEnd w:id="53"/>
      <w:r>
        <w:rPr>
          <w:rFonts w:ascii="Times New Roman" w:hAnsi="Times New Roman" w:cs="Times New Roman"/>
        </w:rPr>
        <w:t xml:space="preserve"> </w:t>
      </w:r>
    </w:p>
    <w:p w14:paraId="6B6BEF3B" w14:textId="77777777" w:rsidR="00750D70" w:rsidRPr="00F96F26" w:rsidRDefault="00750D70" w:rsidP="005D303C">
      <w:pPr>
        <w:spacing w:line="360" w:lineRule="auto"/>
        <w:jc w:val="both"/>
        <w:rPr>
          <w:rFonts w:ascii="Times New Roman" w:hAnsi="Times New Roman" w:cs="Times New Roman"/>
        </w:rPr>
        <w:sectPr w:rsidR="00750D70" w:rsidRPr="00F96F26" w:rsidSect="003F3C13">
          <w:pgSz w:w="16838" w:h="11906" w:orient="landscape"/>
          <w:pgMar w:top="1440" w:right="1440" w:bottom="1440" w:left="1440" w:header="709" w:footer="709" w:gutter="0"/>
          <w:cols w:space="708"/>
          <w:docGrid w:linePitch="360"/>
        </w:sectPr>
      </w:pPr>
    </w:p>
    <w:p w14:paraId="68409FB5" w14:textId="286E7CF0" w:rsidR="0069318B" w:rsidRDefault="001D3F13" w:rsidP="001D3F13">
      <w:pPr>
        <w:pStyle w:val="Heading2"/>
      </w:pPr>
      <w:bookmarkStart w:id="54" w:name="_Toc536697135"/>
      <w:r>
        <w:lastRenderedPageBreak/>
        <w:t xml:space="preserve">3.2 </w:t>
      </w:r>
      <w:r w:rsidR="0069318B">
        <w:t>Functional Enrichment</w:t>
      </w:r>
      <w:bookmarkEnd w:id="54"/>
    </w:p>
    <w:p w14:paraId="3A804822" w14:textId="441AE2EF" w:rsidR="0069318B" w:rsidRDefault="00711A5C" w:rsidP="005D303C">
      <w:pPr>
        <w:tabs>
          <w:tab w:val="left" w:pos="3648"/>
        </w:tabs>
        <w:spacing w:line="360" w:lineRule="auto"/>
        <w:jc w:val="both"/>
        <w:rPr>
          <w:rFonts w:ascii="Times New Roman" w:hAnsi="Times New Roman" w:cs="Times New Roman"/>
          <w:sz w:val="24"/>
        </w:rPr>
      </w:pPr>
      <w:r>
        <w:rPr>
          <w:rFonts w:ascii="Times New Roman" w:hAnsi="Times New Roman" w:cs="Times New Roman"/>
          <w:sz w:val="24"/>
        </w:rPr>
        <w:t xml:space="preserve">Functional enrichment was performed on gene lists generated through DE analysis and ERE prediction to determine GO biological processes and KEGG pathways that are statistically over-represented compared to a background set of genes (all the genes in the human genome). </w:t>
      </w:r>
      <w:r w:rsidR="007B5F7E">
        <w:rPr>
          <w:rFonts w:ascii="Times New Roman" w:hAnsi="Times New Roman" w:cs="Times New Roman"/>
          <w:sz w:val="24"/>
        </w:rPr>
        <w:t xml:space="preserve">The top 10 most enriched GO terms for each gene list are represented as graphs in </w:t>
      </w:r>
      <w:r w:rsidR="00FE75BA">
        <w:rPr>
          <w:rFonts w:ascii="Times New Roman" w:hAnsi="Times New Roman" w:cs="Times New Roman"/>
          <w:sz w:val="24"/>
        </w:rPr>
        <w:t>f</w:t>
      </w:r>
      <w:r w:rsidR="007B5F7E" w:rsidRPr="00843FCA">
        <w:rPr>
          <w:rFonts w:ascii="Times New Roman" w:hAnsi="Times New Roman" w:cs="Times New Roman"/>
          <w:sz w:val="24"/>
        </w:rPr>
        <w:t>igure 6</w:t>
      </w:r>
      <w:r w:rsidR="007B5F7E">
        <w:rPr>
          <w:rFonts w:ascii="Times New Roman" w:hAnsi="Times New Roman" w:cs="Times New Roman"/>
          <w:sz w:val="24"/>
        </w:rPr>
        <w:t xml:space="preserve"> and the top 10 enriched KEGG terms are represented </w:t>
      </w:r>
      <w:r w:rsidR="007B5F7E" w:rsidRPr="00843FCA">
        <w:rPr>
          <w:rFonts w:ascii="Times New Roman" w:hAnsi="Times New Roman" w:cs="Times New Roman"/>
          <w:sz w:val="24"/>
        </w:rPr>
        <w:t xml:space="preserve">in </w:t>
      </w:r>
      <w:r w:rsidR="00FE75BA">
        <w:rPr>
          <w:rFonts w:ascii="Times New Roman" w:hAnsi="Times New Roman" w:cs="Times New Roman"/>
          <w:sz w:val="24"/>
        </w:rPr>
        <w:t>f</w:t>
      </w:r>
      <w:r w:rsidR="007B5F7E" w:rsidRPr="00B343D0">
        <w:rPr>
          <w:rFonts w:ascii="Times New Roman" w:hAnsi="Times New Roman" w:cs="Times New Roman"/>
          <w:sz w:val="24"/>
        </w:rPr>
        <w:t>igure</w:t>
      </w:r>
      <w:r w:rsidR="007B5F7E" w:rsidRPr="00843FCA">
        <w:rPr>
          <w:rFonts w:ascii="Times New Roman" w:hAnsi="Times New Roman" w:cs="Times New Roman"/>
          <w:sz w:val="24"/>
        </w:rPr>
        <w:t xml:space="preserve"> 7</w:t>
      </w:r>
      <w:r w:rsidR="00832272">
        <w:rPr>
          <w:rFonts w:ascii="Times New Roman" w:hAnsi="Times New Roman" w:cs="Times New Roman"/>
          <w:sz w:val="24"/>
        </w:rPr>
        <w:t>, based on statistical significance (lower P-value)</w:t>
      </w:r>
      <w:r w:rsidR="007B5F7E">
        <w:rPr>
          <w:rFonts w:ascii="Times New Roman" w:hAnsi="Times New Roman" w:cs="Times New Roman"/>
          <w:sz w:val="24"/>
        </w:rPr>
        <w:t>. In both figures, the name of the enriched term is shown on the y-axis and the Log</w:t>
      </w:r>
      <w:r w:rsidR="007B5F7E">
        <w:rPr>
          <w:rFonts w:ascii="Times New Roman" w:hAnsi="Times New Roman" w:cs="Times New Roman"/>
          <w:sz w:val="24"/>
          <w:vertAlign w:val="subscript"/>
        </w:rPr>
        <w:t>10</w:t>
      </w:r>
      <w:r w:rsidR="007B5F7E">
        <w:rPr>
          <w:rFonts w:ascii="Times New Roman" w:hAnsi="Times New Roman" w:cs="Times New Roman"/>
          <w:sz w:val="24"/>
        </w:rPr>
        <w:t xml:space="preserve">(1/p-value) is shown on the x-axis, representing the </w:t>
      </w:r>
      <w:r w:rsidR="00FC6265">
        <w:rPr>
          <w:rFonts w:ascii="Times New Roman" w:hAnsi="Times New Roman" w:cs="Times New Roman"/>
          <w:sz w:val="24"/>
        </w:rPr>
        <w:t xml:space="preserve">statistical </w:t>
      </w:r>
      <w:r w:rsidR="007B5F7E">
        <w:rPr>
          <w:rFonts w:ascii="Times New Roman" w:hAnsi="Times New Roman" w:cs="Times New Roman"/>
          <w:sz w:val="24"/>
        </w:rPr>
        <w:t xml:space="preserve">significance of enrichment. A significant P-value of 0.05 corresponds to a </w:t>
      </w:r>
      <w:r w:rsidR="00832272">
        <w:rPr>
          <w:rFonts w:ascii="Times New Roman" w:hAnsi="Times New Roman" w:cs="Times New Roman"/>
          <w:sz w:val="24"/>
        </w:rPr>
        <w:t>Log</w:t>
      </w:r>
      <w:r w:rsidR="00832272">
        <w:rPr>
          <w:rFonts w:ascii="Times New Roman" w:hAnsi="Times New Roman" w:cs="Times New Roman"/>
          <w:sz w:val="24"/>
          <w:vertAlign w:val="subscript"/>
        </w:rPr>
        <w:t>10</w:t>
      </w:r>
      <w:r w:rsidR="00832272">
        <w:rPr>
          <w:rFonts w:ascii="Times New Roman" w:hAnsi="Times New Roman" w:cs="Times New Roman"/>
          <w:sz w:val="24"/>
        </w:rPr>
        <w:t>(1/p-value) of 1.301 and the higher the Log</w:t>
      </w:r>
      <w:r w:rsidR="00832272">
        <w:rPr>
          <w:rFonts w:ascii="Times New Roman" w:hAnsi="Times New Roman" w:cs="Times New Roman"/>
          <w:sz w:val="24"/>
          <w:vertAlign w:val="subscript"/>
        </w:rPr>
        <w:t>10</w:t>
      </w:r>
      <w:r w:rsidR="00832272">
        <w:rPr>
          <w:rFonts w:ascii="Times New Roman" w:hAnsi="Times New Roman" w:cs="Times New Roman"/>
          <w:sz w:val="24"/>
        </w:rPr>
        <w:t xml:space="preserve">(1/p-value) is, the more significant the enrichment is. </w:t>
      </w:r>
      <w:r w:rsidR="00FC6265">
        <w:rPr>
          <w:rFonts w:ascii="Times New Roman" w:hAnsi="Times New Roman" w:cs="Times New Roman"/>
          <w:sz w:val="24"/>
        </w:rPr>
        <w:t xml:space="preserve">All enriched terms shown in </w:t>
      </w:r>
      <w:r w:rsidR="00FE75BA">
        <w:rPr>
          <w:rFonts w:ascii="Times New Roman" w:hAnsi="Times New Roman" w:cs="Times New Roman"/>
          <w:sz w:val="24"/>
        </w:rPr>
        <w:t>f</w:t>
      </w:r>
      <w:r w:rsidR="00FC6265">
        <w:rPr>
          <w:rFonts w:ascii="Times New Roman" w:hAnsi="Times New Roman" w:cs="Times New Roman"/>
          <w:sz w:val="24"/>
        </w:rPr>
        <w:t xml:space="preserve">igures </w:t>
      </w:r>
      <w:r w:rsidR="00FC6265" w:rsidRPr="00843FCA">
        <w:rPr>
          <w:rFonts w:ascii="Times New Roman" w:hAnsi="Times New Roman" w:cs="Times New Roman"/>
          <w:sz w:val="24"/>
        </w:rPr>
        <w:t>6 and 7 are</w:t>
      </w:r>
      <w:r w:rsidR="00FC6265">
        <w:rPr>
          <w:rFonts w:ascii="Times New Roman" w:hAnsi="Times New Roman" w:cs="Times New Roman"/>
          <w:sz w:val="24"/>
        </w:rPr>
        <w:t xml:space="preserve"> statistically significant.</w:t>
      </w:r>
    </w:p>
    <w:p w14:paraId="02C3B893" w14:textId="223CFC52" w:rsidR="006A59BB" w:rsidRDefault="00832272" w:rsidP="005D303C">
      <w:pPr>
        <w:tabs>
          <w:tab w:val="left" w:pos="3648"/>
        </w:tabs>
        <w:spacing w:line="360" w:lineRule="auto"/>
        <w:jc w:val="both"/>
        <w:rPr>
          <w:rFonts w:ascii="Times New Roman" w:hAnsi="Times New Roman" w:cs="Times New Roman"/>
          <w:sz w:val="24"/>
        </w:rPr>
      </w:pPr>
      <w:r>
        <w:rPr>
          <w:rFonts w:ascii="Times New Roman" w:hAnsi="Times New Roman" w:cs="Times New Roman"/>
          <w:sz w:val="24"/>
        </w:rPr>
        <w:t xml:space="preserve">Figure 6A represents </w:t>
      </w:r>
      <w:r w:rsidR="00CF25DE">
        <w:rPr>
          <w:rFonts w:ascii="Times New Roman" w:hAnsi="Times New Roman" w:cs="Times New Roman"/>
          <w:sz w:val="24"/>
        </w:rPr>
        <w:t xml:space="preserve">GO biological process </w:t>
      </w:r>
      <w:r>
        <w:rPr>
          <w:rFonts w:ascii="Times New Roman" w:hAnsi="Times New Roman" w:cs="Times New Roman"/>
          <w:sz w:val="24"/>
        </w:rPr>
        <w:t xml:space="preserve">enrichment in genes upregulated in </w:t>
      </w:r>
      <w:r w:rsidR="00CF25DE">
        <w:rPr>
          <w:rFonts w:ascii="Times New Roman" w:hAnsi="Times New Roman" w:cs="Times New Roman"/>
          <w:sz w:val="24"/>
        </w:rPr>
        <w:t xml:space="preserve">MCF7 </w:t>
      </w:r>
      <w:r>
        <w:rPr>
          <w:rFonts w:ascii="Times New Roman" w:hAnsi="Times New Roman" w:cs="Times New Roman"/>
          <w:sz w:val="24"/>
        </w:rPr>
        <w:t>compared to MCF10A.</w:t>
      </w:r>
      <w:r w:rsidR="0017132E">
        <w:rPr>
          <w:rFonts w:ascii="Times New Roman" w:hAnsi="Times New Roman" w:cs="Times New Roman"/>
          <w:sz w:val="24"/>
        </w:rPr>
        <w:t xml:space="preserve"> The terms “mesenchymal cell development” and “embryonic organ development” are over-represented within upregulated MCF7-associated genes</w:t>
      </w:r>
      <w:r w:rsidR="00382389">
        <w:rPr>
          <w:rFonts w:ascii="Times New Roman" w:hAnsi="Times New Roman" w:cs="Times New Roman"/>
          <w:sz w:val="24"/>
        </w:rPr>
        <w:t xml:space="preserve">, both of which are associated with </w:t>
      </w:r>
      <w:r w:rsidR="006A59BB">
        <w:rPr>
          <w:rFonts w:ascii="Times New Roman" w:hAnsi="Times New Roman" w:cs="Times New Roman"/>
          <w:sz w:val="24"/>
        </w:rPr>
        <w:t xml:space="preserve">a </w:t>
      </w:r>
      <w:r w:rsidR="00382389">
        <w:rPr>
          <w:rFonts w:ascii="Times New Roman" w:hAnsi="Times New Roman" w:cs="Times New Roman"/>
          <w:sz w:val="24"/>
        </w:rPr>
        <w:t>stem</w:t>
      </w:r>
      <w:r w:rsidR="006A59BB">
        <w:rPr>
          <w:rFonts w:ascii="Times New Roman" w:hAnsi="Times New Roman" w:cs="Times New Roman"/>
          <w:sz w:val="24"/>
        </w:rPr>
        <w:t>-like state. Notably, many biological processes involved in with the nervous system are also over-represented, such as “nervous system development”, “nervous system regulation” and “regulation of neurogenesis”, suggesting a link between the nervous system and breast cancer.</w:t>
      </w:r>
      <w:r w:rsidR="0017132E">
        <w:rPr>
          <w:rFonts w:ascii="Times New Roman" w:hAnsi="Times New Roman" w:cs="Times New Roman"/>
          <w:sz w:val="24"/>
        </w:rPr>
        <w:t xml:space="preserve"> </w:t>
      </w:r>
      <w:r>
        <w:rPr>
          <w:rFonts w:ascii="Times New Roman" w:hAnsi="Times New Roman" w:cs="Times New Roman"/>
          <w:sz w:val="24"/>
        </w:rPr>
        <w:t xml:space="preserve"> Figure 6B</w:t>
      </w:r>
      <w:r w:rsidR="00CF25DE">
        <w:rPr>
          <w:rFonts w:ascii="Times New Roman" w:hAnsi="Times New Roman" w:cs="Times New Roman"/>
          <w:sz w:val="24"/>
        </w:rPr>
        <w:t xml:space="preserve"> represents </w:t>
      </w:r>
      <w:r w:rsidR="006A59BB">
        <w:rPr>
          <w:rFonts w:ascii="Times New Roman" w:hAnsi="Times New Roman" w:cs="Times New Roman"/>
          <w:sz w:val="24"/>
        </w:rPr>
        <w:t>biological processes enriched</w:t>
      </w:r>
      <w:r w:rsidR="00CF25DE">
        <w:rPr>
          <w:rFonts w:ascii="Times New Roman" w:hAnsi="Times New Roman" w:cs="Times New Roman"/>
          <w:sz w:val="24"/>
        </w:rPr>
        <w:t xml:space="preserve"> in genes upregulated in MDA-MB-231 compared to MCF10A.</w:t>
      </w:r>
      <w:r w:rsidR="006A59BB">
        <w:rPr>
          <w:rFonts w:ascii="Times New Roman" w:hAnsi="Times New Roman" w:cs="Times New Roman"/>
          <w:sz w:val="24"/>
        </w:rPr>
        <w:t xml:space="preserve"> Terms related to cancer development, such as “positive regulation of cell proliferation” and “</w:t>
      </w:r>
      <w:r w:rsidR="00B16CC6">
        <w:rPr>
          <w:rFonts w:ascii="Times New Roman" w:hAnsi="Times New Roman" w:cs="Times New Roman"/>
          <w:sz w:val="24"/>
        </w:rPr>
        <w:t>positive regulation of cell development</w:t>
      </w:r>
      <w:r w:rsidR="006A59BB">
        <w:rPr>
          <w:rFonts w:ascii="Times New Roman" w:hAnsi="Times New Roman" w:cs="Times New Roman"/>
          <w:sz w:val="24"/>
        </w:rPr>
        <w:t>”</w:t>
      </w:r>
      <w:r w:rsidR="00B543C3">
        <w:rPr>
          <w:rFonts w:ascii="Times New Roman" w:hAnsi="Times New Roman" w:cs="Times New Roman"/>
          <w:sz w:val="24"/>
        </w:rPr>
        <w:t xml:space="preserve"> are enriched</w:t>
      </w:r>
      <w:r w:rsidR="00B16CC6">
        <w:rPr>
          <w:rFonts w:ascii="Times New Roman" w:hAnsi="Times New Roman" w:cs="Times New Roman"/>
          <w:sz w:val="24"/>
        </w:rPr>
        <w:t xml:space="preserve">. </w:t>
      </w:r>
      <w:r w:rsidR="00B543C3">
        <w:rPr>
          <w:rFonts w:ascii="Times New Roman" w:hAnsi="Times New Roman" w:cs="Times New Roman"/>
          <w:sz w:val="24"/>
        </w:rPr>
        <w:t>Interestingly, there are also enriched biological processes involved in growth of ductal cells of the mammary gland, namely “morphogenesis of a branching epithelium”, “branching morphogenesis of an epithelial tube” and “morphogenesis of a branching structure”, which could be involved in increased breast tissue growth and proliferation. Similar</w:t>
      </w:r>
      <w:r w:rsidR="008C7AE0">
        <w:rPr>
          <w:rFonts w:ascii="Times New Roman" w:hAnsi="Times New Roman" w:cs="Times New Roman"/>
          <w:sz w:val="24"/>
        </w:rPr>
        <w:t xml:space="preserve"> </w:t>
      </w:r>
      <w:r w:rsidR="00B543C3">
        <w:rPr>
          <w:rFonts w:ascii="Times New Roman" w:hAnsi="Times New Roman" w:cs="Times New Roman"/>
          <w:sz w:val="24"/>
        </w:rPr>
        <w:t>to MCF7-associated genes, nervous system development is also an observed function of genes associated with MDA-MB-231.</w:t>
      </w:r>
      <w:r w:rsidR="00CF25DE">
        <w:rPr>
          <w:rFonts w:ascii="Times New Roman" w:hAnsi="Times New Roman" w:cs="Times New Roman"/>
          <w:sz w:val="24"/>
        </w:rPr>
        <w:t xml:space="preserve"> Figures 6C and 6D represent the GO biological processes in ERE-containing genes upregulated in MDA-MB-231 compared to MCF10A and MCF7 compared to MCF10A respectively</w:t>
      </w:r>
      <w:r w:rsidR="006A59BB">
        <w:rPr>
          <w:rFonts w:ascii="Times New Roman" w:hAnsi="Times New Roman" w:cs="Times New Roman"/>
          <w:sz w:val="24"/>
        </w:rPr>
        <w:t>.</w:t>
      </w:r>
      <w:r w:rsidR="00CF25DE">
        <w:rPr>
          <w:rFonts w:ascii="Times New Roman" w:hAnsi="Times New Roman" w:cs="Times New Roman"/>
          <w:sz w:val="24"/>
        </w:rPr>
        <w:t xml:space="preserve"> </w:t>
      </w:r>
      <w:r w:rsidR="00B543C3">
        <w:rPr>
          <w:rFonts w:ascii="Times New Roman" w:hAnsi="Times New Roman" w:cs="Times New Roman"/>
          <w:sz w:val="24"/>
        </w:rPr>
        <w:t>These show similar enrichment as the DE gene lists</w:t>
      </w:r>
      <w:r w:rsidR="00212E07">
        <w:rPr>
          <w:rFonts w:ascii="Times New Roman" w:hAnsi="Times New Roman" w:cs="Times New Roman"/>
          <w:sz w:val="24"/>
        </w:rPr>
        <w:t xml:space="preserve"> with an emphasis on nervous system development in ERE-containing MCF7-associated genes. Notably, ERE-containing MDA-MB-231-associated genes are involved in the “wound healing” process, which is linked to growth, inflammation and a stem-like state observed in aggressive cancers. </w:t>
      </w:r>
    </w:p>
    <w:p w14:paraId="6C2B0CFD" w14:textId="61161D33" w:rsidR="00832272" w:rsidRPr="0069318B" w:rsidRDefault="00CF25DE" w:rsidP="005D303C">
      <w:pPr>
        <w:tabs>
          <w:tab w:val="left" w:pos="3648"/>
        </w:tabs>
        <w:spacing w:line="360" w:lineRule="auto"/>
        <w:jc w:val="both"/>
        <w:rPr>
          <w:rFonts w:ascii="Times New Roman" w:hAnsi="Times New Roman" w:cs="Times New Roman"/>
          <w:sz w:val="24"/>
        </w:rPr>
      </w:pPr>
      <w:r w:rsidRPr="00843FCA">
        <w:rPr>
          <w:rFonts w:ascii="Times New Roman" w:hAnsi="Times New Roman" w:cs="Times New Roman"/>
          <w:sz w:val="24"/>
        </w:rPr>
        <w:lastRenderedPageBreak/>
        <w:t>Figures 7A, 7B, 7C and</w:t>
      </w:r>
      <w:r>
        <w:rPr>
          <w:rFonts w:ascii="Times New Roman" w:hAnsi="Times New Roman" w:cs="Times New Roman"/>
          <w:sz w:val="24"/>
        </w:rPr>
        <w:t xml:space="preserve"> 7D represent the same gene sets as Figure 6A, 6B, 6C and 6D</w:t>
      </w:r>
      <w:r w:rsidR="003C2ACC">
        <w:rPr>
          <w:rFonts w:ascii="Times New Roman" w:hAnsi="Times New Roman" w:cs="Times New Roman"/>
          <w:sz w:val="24"/>
        </w:rPr>
        <w:t xml:space="preserve"> respectively</w:t>
      </w:r>
      <w:r>
        <w:rPr>
          <w:rFonts w:ascii="Times New Roman" w:hAnsi="Times New Roman" w:cs="Times New Roman"/>
          <w:sz w:val="24"/>
        </w:rPr>
        <w:t xml:space="preserve">, but Figure 7 represents KEGG pathway enrichment. </w:t>
      </w:r>
      <w:r w:rsidR="008611D3">
        <w:rPr>
          <w:rFonts w:ascii="Times New Roman" w:hAnsi="Times New Roman" w:cs="Times New Roman"/>
          <w:sz w:val="24"/>
        </w:rPr>
        <w:t xml:space="preserve">In Figure </w:t>
      </w:r>
      <w:r w:rsidR="008365C8">
        <w:rPr>
          <w:rFonts w:ascii="Times New Roman" w:hAnsi="Times New Roman" w:cs="Times New Roman"/>
          <w:sz w:val="24"/>
        </w:rPr>
        <w:t>7</w:t>
      </w:r>
      <w:r w:rsidR="008611D3">
        <w:rPr>
          <w:rFonts w:ascii="Times New Roman" w:hAnsi="Times New Roman" w:cs="Times New Roman"/>
          <w:sz w:val="24"/>
        </w:rPr>
        <w:t>A, representing upregulated MCF7-associated genes, “pathways in cancer” and “transcriptional misregulation in cancer” KEGG pathways are enriched, which is expected of a cancer cell line. The “Estrogen signalling pathway” is also enriched, as this represents ER+ breast cancer. There is also an enrichment of genes involved in the “cAMP signalling pathway” and the “</w:t>
      </w:r>
      <w:r w:rsidR="008365C8">
        <w:rPr>
          <w:rFonts w:ascii="Times New Roman" w:hAnsi="Times New Roman" w:cs="Times New Roman"/>
          <w:sz w:val="24"/>
        </w:rPr>
        <w:t>cGMP-PKG signalling</w:t>
      </w:r>
      <w:r w:rsidR="008611D3">
        <w:rPr>
          <w:rFonts w:ascii="Times New Roman" w:hAnsi="Times New Roman" w:cs="Times New Roman"/>
          <w:sz w:val="24"/>
        </w:rPr>
        <w:t xml:space="preserve"> pathway”</w:t>
      </w:r>
      <w:r w:rsidR="008365C8">
        <w:rPr>
          <w:rFonts w:ascii="Times New Roman" w:hAnsi="Times New Roman" w:cs="Times New Roman"/>
          <w:sz w:val="24"/>
        </w:rPr>
        <w:t xml:space="preserve">, which are both closely related to cancer. Increased “insulin secretion” and “renin secretion” is also observed, both of which have an oncogenic effect on cancer cells. In upregulated MDA-MB-231-associated genes (Figure 7B), “pathways in cancer” and “transcriptional misregulation in cancer” pathways are enriched, as well as the “PI3K-Akt signalling pathway” and the “Ras signalling pathway”, which are commonly associated with tumorigenesis. </w:t>
      </w:r>
      <w:r w:rsidR="00C47447">
        <w:rPr>
          <w:rFonts w:ascii="Times New Roman" w:hAnsi="Times New Roman" w:cs="Times New Roman"/>
          <w:sz w:val="24"/>
        </w:rPr>
        <w:t xml:space="preserve">The enriched “Rap1 signalling pathway” is linked to MAPK and PI3K-Akt signalling, linking it to cancer-associated processes. </w:t>
      </w:r>
      <w:r w:rsidR="00C927D0">
        <w:rPr>
          <w:rFonts w:ascii="Times New Roman" w:hAnsi="Times New Roman" w:cs="Times New Roman"/>
          <w:sz w:val="24"/>
        </w:rPr>
        <w:t xml:space="preserve">Interestingly, pathways associated with leukaemia, such as “hematopoietic cell lineage” and “B cell receptor signalling pathway” are also enriched in MDA-MB-231-associated genes. Figures 7C and 7D, representing ERE-containing genes upregulated in MCF7 and MDA-MB-231 respectively, show similar cancer-related pathway enrichment. </w:t>
      </w:r>
      <w:r w:rsidR="00C974A3">
        <w:rPr>
          <w:rFonts w:ascii="Times New Roman" w:hAnsi="Times New Roman" w:cs="Times New Roman"/>
          <w:sz w:val="24"/>
        </w:rPr>
        <w:t>In</w:t>
      </w:r>
      <w:r w:rsidR="00A013A1">
        <w:rPr>
          <w:rFonts w:ascii="Times New Roman" w:hAnsi="Times New Roman" w:cs="Times New Roman"/>
          <w:sz w:val="24"/>
        </w:rPr>
        <w:t xml:space="preserve"> ER-regulated genes upregulated in MCF7 (Figure 7C) exhibit increased “biosynthesis of unsaturated fatty acids” and “sphingolipid metabolism”. </w:t>
      </w:r>
      <w:r w:rsidR="003C2ACC">
        <w:rPr>
          <w:rFonts w:ascii="Times New Roman" w:hAnsi="Times New Roman" w:cs="Times New Roman"/>
          <w:sz w:val="24"/>
        </w:rPr>
        <w:t xml:space="preserve">The GO terms and KEGG pathways enriched in each gene set represent biological mechanisms that may be controlled by the altered gene expression patterns observed in different cancer gene sets compared to non-tumorigenic genes. </w:t>
      </w:r>
      <w:r w:rsidR="00A013A1">
        <w:rPr>
          <w:rFonts w:ascii="Times New Roman" w:hAnsi="Times New Roman" w:cs="Times New Roman"/>
          <w:sz w:val="24"/>
        </w:rPr>
        <w:t xml:space="preserve">The relevance of key processes and pathways in breast cancer will be elaborated further in the discussion section. </w:t>
      </w:r>
    </w:p>
    <w:p w14:paraId="26C59309" w14:textId="39689412" w:rsidR="007E0B94" w:rsidRDefault="001D3F13" w:rsidP="001D3F13">
      <w:pPr>
        <w:pStyle w:val="Heading2"/>
      </w:pPr>
      <w:bookmarkStart w:id="55" w:name="_Toc536697136"/>
      <w:r>
        <w:t xml:space="preserve">3.3 </w:t>
      </w:r>
      <w:r w:rsidR="007E0B94">
        <w:t>TFBS Enrichment</w:t>
      </w:r>
      <w:bookmarkEnd w:id="55"/>
    </w:p>
    <w:p w14:paraId="52CF395D" w14:textId="179833D4" w:rsidR="009E2EF0" w:rsidRPr="009E2EF0" w:rsidRDefault="0083202D" w:rsidP="005D303C">
      <w:pPr>
        <w:tabs>
          <w:tab w:val="left" w:pos="3648"/>
        </w:tabs>
        <w:spacing w:line="360" w:lineRule="auto"/>
        <w:jc w:val="both"/>
        <w:rPr>
          <w:rFonts w:ascii="Times New Roman" w:hAnsi="Times New Roman" w:cs="Times New Roman"/>
          <w:sz w:val="24"/>
        </w:rPr>
      </w:pPr>
      <w:r>
        <w:rPr>
          <w:rFonts w:ascii="Times New Roman" w:hAnsi="Times New Roman" w:cs="Times New Roman"/>
          <w:sz w:val="24"/>
        </w:rPr>
        <w:t xml:space="preserve">Using the oPOSSUM tool, JASPAR TFBS motif enrichment was identified in the promoter regions of </w:t>
      </w:r>
      <w:r w:rsidRPr="00AF2B10">
        <w:rPr>
          <w:rFonts w:ascii="Times New Roman" w:hAnsi="Times New Roman" w:cs="Times New Roman"/>
          <w:sz w:val="24"/>
        </w:rPr>
        <w:t>upregulated DE genes</w:t>
      </w:r>
      <w:r w:rsidR="00AF2B10">
        <w:rPr>
          <w:rFonts w:ascii="Times New Roman" w:hAnsi="Times New Roman" w:cs="Times New Roman"/>
          <w:sz w:val="24"/>
        </w:rPr>
        <w:t>. For this project, only upregulated genes were considered, as</w:t>
      </w:r>
      <w:r w:rsidR="00DE4AEB">
        <w:rPr>
          <w:rFonts w:ascii="Times New Roman" w:hAnsi="Times New Roman" w:cs="Times New Roman"/>
          <w:sz w:val="24"/>
        </w:rPr>
        <w:t xml:space="preserve"> we were interested in th</w:t>
      </w:r>
      <w:r w:rsidR="00485A00">
        <w:rPr>
          <w:rFonts w:ascii="Times New Roman" w:hAnsi="Times New Roman" w:cs="Times New Roman"/>
          <w:sz w:val="24"/>
        </w:rPr>
        <w:t>e regulation of oncogenes. Down</w:t>
      </w:r>
      <w:r w:rsidR="00DE4AEB">
        <w:rPr>
          <w:rFonts w:ascii="Times New Roman" w:hAnsi="Times New Roman" w:cs="Times New Roman"/>
          <w:sz w:val="24"/>
        </w:rPr>
        <w:t xml:space="preserve">regulated genes could be considered at a later stage to study the regulation of tumour suppressing genes. </w:t>
      </w:r>
      <w:r>
        <w:rPr>
          <w:rFonts w:ascii="Times New Roman" w:hAnsi="Times New Roman" w:cs="Times New Roman"/>
          <w:sz w:val="24"/>
        </w:rPr>
        <w:t>TFs corresponding to these TF</w:t>
      </w:r>
      <w:r w:rsidR="00FE75BA">
        <w:rPr>
          <w:rFonts w:ascii="Times New Roman" w:hAnsi="Times New Roman" w:cs="Times New Roman"/>
          <w:sz w:val="24"/>
        </w:rPr>
        <w:t>BS</w:t>
      </w:r>
      <w:r>
        <w:rPr>
          <w:rFonts w:ascii="Times New Roman" w:hAnsi="Times New Roman" w:cs="Times New Roman"/>
          <w:sz w:val="24"/>
        </w:rPr>
        <w:t xml:space="preserve">s are displayed in </w:t>
      </w:r>
      <w:r w:rsidRPr="00FE75BA">
        <w:rPr>
          <w:rFonts w:ascii="Times New Roman" w:hAnsi="Times New Roman" w:cs="Times New Roman"/>
          <w:sz w:val="24"/>
        </w:rPr>
        <w:t xml:space="preserve">tables </w:t>
      </w:r>
      <w:r w:rsidR="00FE75BA">
        <w:rPr>
          <w:rFonts w:ascii="Times New Roman" w:hAnsi="Times New Roman" w:cs="Times New Roman"/>
          <w:sz w:val="24"/>
        </w:rPr>
        <w:t>3</w:t>
      </w:r>
      <w:r w:rsidRPr="00FE75BA">
        <w:rPr>
          <w:rFonts w:ascii="Times New Roman" w:hAnsi="Times New Roman" w:cs="Times New Roman"/>
          <w:sz w:val="24"/>
        </w:rPr>
        <w:t>-</w:t>
      </w:r>
      <w:r w:rsidR="00FE75BA">
        <w:rPr>
          <w:rFonts w:ascii="Times New Roman" w:hAnsi="Times New Roman" w:cs="Times New Roman"/>
          <w:sz w:val="24"/>
        </w:rPr>
        <w:t>6</w:t>
      </w:r>
      <w:r>
        <w:rPr>
          <w:rFonts w:ascii="Times New Roman" w:hAnsi="Times New Roman" w:cs="Times New Roman"/>
          <w:sz w:val="24"/>
        </w:rPr>
        <w:t xml:space="preserve">. </w:t>
      </w:r>
      <w:r w:rsidR="009075B7">
        <w:rPr>
          <w:rFonts w:ascii="Times New Roman" w:hAnsi="Times New Roman" w:cs="Times New Roman"/>
          <w:sz w:val="24"/>
        </w:rPr>
        <w:t>Within</w:t>
      </w:r>
      <w:r>
        <w:rPr>
          <w:rFonts w:ascii="Times New Roman" w:hAnsi="Times New Roman" w:cs="Times New Roman"/>
          <w:sz w:val="24"/>
        </w:rPr>
        <w:t xml:space="preserve"> the</w:t>
      </w:r>
      <w:r w:rsidR="009075B7">
        <w:rPr>
          <w:rFonts w:ascii="Times New Roman" w:hAnsi="Times New Roman" w:cs="Times New Roman"/>
          <w:sz w:val="24"/>
        </w:rPr>
        <w:t xml:space="preserve"> 1924</w:t>
      </w:r>
      <w:r>
        <w:rPr>
          <w:rFonts w:ascii="Times New Roman" w:hAnsi="Times New Roman" w:cs="Times New Roman"/>
          <w:sz w:val="24"/>
        </w:rPr>
        <w:t xml:space="preserve"> genes </w:t>
      </w:r>
      <w:r w:rsidR="00FE75BA">
        <w:rPr>
          <w:rFonts w:ascii="Times New Roman" w:hAnsi="Times New Roman" w:cs="Times New Roman"/>
          <w:sz w:val="24"/>
        </w:rPr>
        <w:t>upregulated in MCF7 vs MCF10A (table 3</w:t>
      </w:r>
      <w:r>
        <w:rPr>
          <w:rFonts w:ascii="Times New Roman" w:hAnsi="Times New Roman" w:cs="Times New Roman"/>
          <w:sz w:val="24"/>
        </w:rPr>
        <w:t xml:space="preserve">), 13 </w:t>
      </w:r>
      <w:r w:rsidR="009075B7">
        <w:rPr>
          <w:rFonts w:ascii="Times New Roman" w:hAnsi="Times New Roman" w:cs="Times New Roman"/>
          <w:sz w:val="24"/>
        </w:rPr>
        <w:t xml:space="preserve">enriched </w:t>
      </w:r>
      <w:r>
        <w:rPr>
          <w:rFonts w:ascii="Times New Roman" w:hAnsi="Times New Roman" w:cs="Times New Roman"/>
          <w:sz w:val="24"/>
        </w:rPr>
        <w:t xml:space="preserve">TFs met the Fisher score and Z-score criteria and were selected as potential biomarkers of ER+ BC. </w:t>
      </w:r>
      <w:r w:rsidR="009075B7">
        <w:rPr>
          <w:rFonts w:ascii="Times New Roman" w:hAnsi="Times New Roman" w:cs="Times New Roman"/>
          <w:sz w:val="24"/>
        </w:rPr>
        <w:t>In</w:t>
      </w:r>
      <w:r>
        <w:rPr>
          <w:rFonts w:ascii="Times New Roman" w:hAnsi="Times New Roman" w:cs="Times New Roman"/>
          <w:sz w:val="24"/>
        </w:rPr>
        <w:t xml:space="preserve"> the </w:t>
      </w:r>
      <w:r w:rsidR="009075B7">
        <w:rPr>
          <w:rFonts w:ascii="Times New Roman" w:hAnsi="Times New Roman" w:cs="Times New Roman"/>
          <w:sz w:val="24"/>
        </w:rPr>
        <w:t xml:space="preserve">1894 </w:t>
      </w:r>
      <w:r>
        <w:rPr>
          <w:rFonts w:ascii="Times New Roman" w:hAnsi="Times New Roman" w:cs="Times New Roman"/>
          <w:sz w:val="24"/>
        </w:rPr>
        <w:t xml:space="preserve">genes upregulated </w:t>
      </w:r>
      <w:r w:rsidR="00FE75BA">
        <w:rPr>
          <w:rFonts w:ascii="Times New Roman" w:hAnsi="Times New Roman" w:cs="Times New Roman"/>
          <w:sz w:val="24"/>
        </w:rPr>
        <w:t>in MDA-MB-231 vs MCF10A (table 4</w:t>
      </w:r>
      <w:r>
        <w:rPr>
          <w:rFonts w:ascii="Times New Roman" w:hAnsi="Times New Roman" w:cs="Times New Roman"/>
          <w:sz w:val="24"/>
        </w:rPr>
        <w:t xml:space="preserve">), 28 TFs were selected as potential biomarkers. These TFs are potential controllers of the expression of genes upregulated in each comparison. Among the upregulated genes, subsets </w:t>
      </w:r>
      <w:r>
        <w:rPr>
          <w:rFonts w:ascii="Times New Roman" w:hAnsi="Times New Roman" w:cs="Times New Roman"/>
          <w:sz w:val="24"/>
        </w:rPr>
        <w:lastRenderedPageBreak/>
        <w:t xml:space="preserve">of genes with predicted EREs were analysed for TFBS enrichment. In </w:t>
      </w:r>
      <w:r w:rsidR="009075B7">
        <w:rPr>
          <w:rFonts w:ascii="Times New Roman" w:hAnsi="Times New Roman" w:cs="Times New Roman"/>
          <w:sz w:val="24"/>
        </w:rPr>
        <w:t xml:space="preserve">the 440 </w:t>
      </w:r>
      <w:r>
        <w:rPr>
          <w:rFonts w:ascii="Times New Roman" w:hAnsi="Times New Roman" w:cs="Times New Roman"/>
          <w:sz w:val="24"/>
        </w:rPr>
        <w:t>upregulated MCF7 genes containing predicted ERE motifs</w:t>
      </w:r>
      <w:r w:rsidR="00FE75BA">
        <w:rPr>
          <w:rFonts w:ascii="Times New Roman" w:hAnsi="Times New Roman" w:cs="Times New Roman"/>
          <w:sz w:val="24"/>
        </w:rPr>
        <w:t xml:space="preserve"> (table 5</w:t>
      </w:r>
      <w:r w:rsidR="009075B7">
        <w:rPr>
          <w:rFonts w:ascii="Times New Roman" w:hAnsi="Times New Roman" w:cs="Times New Roman"/>
          <w:sz w:val="24"/>
        </w:rPr>
        <w:t>), 8 TFBSs were enriched and 4 TFBSs were ide</w:t>
      </w:r>
      <w:r w:rsidR="00010AA7">
        <w:rPr>
          <w:rFonts w:ascii="Times New Roman" w:hAnsi="Times New Roman" w:cs="Times New Roman"/>
          <w:sz w:val="24"/>
        </w:rPr>
        <w:t xml:space="preserve">ntified in the </w:t>
      </w:r>
      <w:r w:rsidR="009075B7">
        <w:rPr>
          <w:rFonts w:ascii="Times New Roman" w:hAnsi="Times New Roman" w:cs="Times New Roman"/>
          <w:sz w:val="24"/>
        </w:rPr>
        <w:t>497 ERE-containing upregula</w:t>
      </w:r>
      <w:r w:rsidR="00FE75BA">
        <w:rPr>
          <w:rFonts w:ascii="Times New Roman" w:hAnsi="Times New Roman" w:cs="Times New Roman"/>
          <w:sz w:val="24"/>
        </w:rPr>
        <w:t>ted genes in MDA-MB-231 (table 6</w:t>
      </w:r>
      <w:r w:rsidR="009075B7">
        <w:rPr>
          <w:rFonts w:ascii="Times New Roman" w:hAnsi="Times New Roman" w:cs="Times New Roman"/>
          <w:sz w:val="24"/>
        </w:rPr>
        <w:t>). It should be noted that Myf was identified as an enriched motif, which represents members of the MyoD and Myog TF families, therefore these TFs were used for further analysi</w:t>
      </w:r>
      <w:r w:rsidR="00FE75BA">
        <w:rPr>
          <w:rFonts w:ascii="Times New Roman" w:hAnsi="Times New Roman" w:cs="Times New Roman"/>
          <w:sz w:val="24"/>
        </w:rPr>
        <w:t>s in place of Myf. In Tables 3-6</w:t>
      </w:r>
      <w:r w:rsidR="009075B7">
        <w:rPr>
          <w:rFonts w:ascii="Times New Roman" w:hAnsi="Times New Roman" w:cs="Times New Roman"/>
          <w:sz w:val="24"/>
        </w:rPr>
        <w:t xml:space="preserve">, the official gene symbols of the TFs corresponding to enriched TFBSs were listed, along with target gene hits, which is the number of genes in the gene set containing TFBSs for the specified TF, Z-score, Fisher score, and the proportion of gene hits, which is the percentage of </w:t>
      </w:r>
      <w:r w:rsidR="00010AA7">
        <w:rPr>
          <w:rFonts w:ascii="Times New Roman" w:hAnsi="Times New Roman" w:cs="Times New Roman"/>
          <w:sz w:val="24"/>
        </w:rPr>
        <w:t xml:space="preserve">total genes in the gene set used that contain TFBS hits for the specified TF. The TFs listed in the below tables were used for further analysis of their use as prognostic markers in BC. </w:t>
      </w:r>
    </w:p>
    <w:p w14:paraId="7CED3517" w14:textId="78DBB01A" w:rsidR="003324BB" w:rsidRPr="00A40D70" w:rsidRDefault="004173F1" w:rsidP="00FE75BA">
      <w:pPr>
        <w:pStyle w:val="Caption"/>
        <w:spacing w:line="276" w:lineRule="auto"/>
        <w:jc w:val="both"/>
        <w:rPr>
          <w:rFonts w:ascii="Times New Roman" w:hAnsi="Times New Roman" w:cs="Times New Roman"/>
          <w:sz w:val="20"/>
        </w:rPr>
      </w:pPr>
      <w:bookmarkStart w:id="56" w:name="_Toc532821412"/>
      <w:r w:rsidRPr="003324BB">
        <w:rPr>
          <w:rFonts w:ascii="Times New Roman" w:hAnsi="Times New Roman" w:cs="Times New Roman"/>
          <w:b/>
          <w:i w:val="0"/>
          <w:color w:val="auto"/>
          <w:sz w:val="24"/>
        </w:rPr>
        <w:t xml:space="preserve">Table </w:t>
      </w:r>
      <w:r w:rsidRPr="003324BB">
        <w:rPr>
          <w:rFonts w:ascii="Times New Roman" w:hAnsi="Times New Roman" w:cs="Times New Roman"/>
          <w:b/>
          <w:i w:val="0"/>
          <w:color w:val="auto"/>
          <w:sz w:val="24"/>
        </w:rPr>
        <w:fldChar w:fldCharType="begin"/>
      </w:r>
      <w:r w:rsidRPr="003324BB">
        <w:rPr>
          <w:rFonts w:ascii="Times New Roman" w:hAnsi="Times New Roman" w:cs="Times New Roman"/>
          <w:b/>
          <w:i w:val="0"/>
          <w:color w:val="auto"/>
          <w:sz w:val="24"/>
        </w:rPr>
        <w:instrText xml:space="preserve"> SEQ Table \* ARABIC </w:instrText>
      </w:r>
      <w:r w:rsidRPr="003324BB">
        <w:rPr>
          <w:rFonts w:ascii="Times New Roman" w:hAnsi="Times New Roman" w:cs="Times New Roman"/>
          <w:b/>
          <w:i w:val="0"/>
          <w:color w:val="auto"/>
          <w:sz w:val="24"/>
        </w:rPr>
        <w:fldChar w:fldCharType="separate"/>
      </w:r>
      <w:r w:rsidR="007E4038">
        <w:rPr>
          <w:rFonts w:ascii="Times New Roman" w:hAnsi="Times New Roman" w:cs="Times New Roman"/>
          <w:b/>
          <w:i w:val="0"/>
          <w:noProof/>
          <w:color w:val="auto"/>
          <w:sz w:val="24"/>
        </w:rPr>
        <w:t>3</w:t>
      </w:r>
      <w:r w:rsidRPr="003324BB">
        <w:rPr>
          <w:rFonts w:ascii="Times New Roman" w:hAnsi="Times New Roman" w:cs="Times New Roman"/>
          <w:b/>
          <w:i w:val="0"/>
          <w:color w:val="auto"/>
          <w:sz w:val="24"/>
        </w:rPr>
        <w:fldChar w:fldCharType="end"/>
      </w:r>
      <w:r w:rsidRPr="003324BB">
        <w:rPr>
          <w:rFonts w:ascii="Times New Roman" w:hAnsi="Times New Roman" w:cs="Times New Roman"/>
          <w:b/>
          <w:i w:val="0"/>
          <w:color w:val="auto"/>
          <w:sz w:val="24"/>
        </w:rPr>
        <w:t>: TFBSs Enriched in DE genes upregulated in MCF7 vs MCF10A</w:t>
      </w:r>
      <w:r w:rsidR="0044693A" w:rsidRPr="003324BB">
        <w:rPr>
          <w:rFonts w:ascii="Times New Roman" w:hAnsi="Times New Roman" w:cs="Times New Roman"/>
          <w:b/>
          <w:i w:val="0"/>
          <w:color w:val="auto"/>
          <w:sz w:val="24"/>
        </w:rPr>
        <w:t xml:space="preserve">. </w:t>
      </w:r>
      <w:r w:rsidR="0044693A" w:rsidRPr="003324BB">
        <w:rPr>
          <w:rFonts w:ascii="Times New Roman" w:hAnsi="Times New Roman" w:cs="Times New Roman"/>
          <w:i w:val="0"/>
          <w:color w:val="auto"/>
          <w:sz w:val="24"/>
        </w:rPr>
        <w:t>Significantly over-represented TFBSs in the promoter region</w:t>
      </w:r>
      <w:r w:rsidR="003324BB">
        <w:rPr>
          <w:rFonts w:ascii="Times New Roman" w:hAnsi="Times New Roman" w:cs="Times New Roman"/>
          <w:i w:val="0"/>
          <w:color w:val="auto"/>
          <w:sz w:val="24"/>
        </w:rPr>
        <w:t>s</w:t>
      </w:r>
      <w:r w:rsidR="009A5BFB">
        <w:rPr>
          <w:rFonts w:ascii="Times New Roman" w:hAnsi="Times New Roman" w:cs="Times New Roman"/>
          <w:i w:val="0"/>
          <w:color w:val="auto"/>
          <w:sz w:val="24"/>
        </w:rPr>
        <w:t xml:space="preserve"> of the set of genes up</w:t>
      </w:r>
      <w:r w:rsidR="0044693A" w:rsidRPr="003324BB">
        <w:rPr>
          <w:rFonts w:ascii="Times New Roman" w:hAnsi="Times New Roman" w:cs="Times New Roman"/>
          <w:i w:val="0"/>
          <w:color w:val="auto"/>
          <w:sz w:val="24"/>
        </w:rPr>
        <w:t xml:space="preserve">regulated in MCF7 cells compared to MCF10A cells. TF symbol represents the gene symbol of the TF corresponding to the TFBS. JASPAR ID shows the </w:t>
      </w:r>
      <w:r w:rsidR="007C585C" w:rsidRPr="003324BB">
        <w:rPr>
          <w:rFonts w:ascii="Times New Roman" w:hAnsi="Times New Roman" w:cs="Times New Roman"/>
          <w:i w:val="0"/>
          <w:color w:val="auto"/>
          <w:sz w:val="24"/>
        </w:rPr>
        <w:t>ID of the TF in the JASPAR database. Target gene hits represents the number of genes in the gene set predicted to have the TFBS in the promoter region. Z-score and Fisher score show statistical significance of the enrichment of the TFBS. Proportion of gene hits is the percentage of the total genes in the DE gene set that contain the TFBS.</w:t>
      </w:r>
      <w:bookmarkEnd w:id="56"/>
      <w:r w:rsidR="007C585C" w:rsidRPr="003324BB">
        <w:rPr>
          <w:rFonts w:ascii="Times New Roman" w:hAnsi="Times New Roman" w:cs="Times New Roman"/>
          <w:i w:val="0"/>
          <w:color w:val="auto"/>
          <w:sz w:val="24"/>
        </w:rPr>
        <w:t xml:space="preserve"> </w:t>
      </w:r>
      <w:r w:rsidRPr="003324BB">
        <w:rPr>
          <w:rFonts w:ascii="Times New Roman" w:hAnsi="Times New Roman" w:cs="Times New Roman"/>
          <w:sz w:val="20"/>
        </w:rPr>
        <w:t xml:space="preserve"> </w:t>
      </w:r>
    </w:p>
    <w:tbl>
      <w:tblPr>
        <w:tblStyle w:val="GridTable4"/>
        <w:tblW w:w="9067" w:type="dxa"/>
        <w:tblLook w:val="04A0" w:firstRow="1" w:lastRow="0" w:firstColumn="1" w:lastColumn="0" w:noHBand="0" w:noVBand="1"/>
      </w:tblPr>
      <w:tblGrid>
        <w:gridCol w:w="1528"/>
        <w:gridCol w:w="1528"/>
        <w:gridCol w:w="1528"/>
        <w:gridCol w:w="1365"/>
        <w:gridCol w:w="1417"/>
        <w:gridCol w:w="1701"/>
      </w:tblGrid>
      <w:tr w:rsidR="009C67B6" w:rsidRPr="009C545D" w14:paraId="1805B301" w14:textId="49C85088" w:rsidTr="00F21CD2">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528" w:type="dxa"/>
          </w:tcPr>
          <w:p w14:paraId="03FA924D" w14:textId="77777777" w:rsidR="009C67B6" w:rsidRPr="00382581" w:rsidRDefault="009C67B6" w:rsidP="005D303C">
            <w:pPr>
              <w:tabs>
                <w:tab w:val="left" w:pos="3648"/>
              </w:tabs>
              <w:spacing w:line="360" w:lineRule="auto"/>
              <w:rPr>
                <w:rFonts w:ascii="Times New Roman" w:hAnsi="Times New Roman" w:cs="Times New Roman"/>
                <w:sz w:val="24"/>
              </w:rPr>
            </w:pPr>
            <w:r w:rsidRPr="00382581">
              <w:rPr>
                <w:rFonts w:ascii="Times New Roman" w:hAnsi="Times New Roman" w:cs="Times New Roman"/>
                <w:sz w:val="24"/>
              </w:rPr>
              <w:t>TF Symbol</w:t>
            </w:r>
          </w:p>
        </w:tc>
        <w:tc>
          <w:tcPr>
            <w:tcW w:w="1528" w:type="dxa"/>
          </w:tcPr>
          <w:p w14:paraId="3ECB38EA" w14:textId="77777777" w:rsidR="009C67B6" w:rsidRPr="00382581" w:rsidRDefault="009C67B6"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JASPAR ID</w:t>
            </w:r>
          </w:p>
        </w:tc>
        <w:tc>
          <w:tcPr>
            <w:tcW w:w="1528" w:type="dxa"/>
          </w:tcPr>
          <w:p w14:paraId="1553318B" w14:textId="77777777" w:rsidR="009C67B6" w:rsidRPr="00382581" w:rsidRDefault="009C67B6"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Target Gene Hits</w:t>
            </w:r>
          </w:p>
        </w:tc>
        <w:tc>
          <w:tcPr>
            <w:tcW w:w="1365" w:type="dxa"/>
          </w:tcPr>
          <w:p w14:paraId="33A04E61" w14:textId="77777777" w:rsidR="009C67B6" w:rsidRPr="00382581" w:rsidRDefault="009C67B6"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Z-Score</w:t>
            </w:r>
          </w:p>
        </w:tc>
        <w:tc>
          <w:tcPr>
            <w:tcW w:w="1417" w:type="dxa"/>
          </w:tcPr>
          <w:p w14:paraId="27EBB183" w14:textId="77777777" w:rsidR="009C67B6" w:rsidRPr="00382581" w:rsidRDefault="009C67B6"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Fisher Score</w:t>
            </w:r>
          </w:p>
        </w:tc>
        <w:tc>
          <w:tcPr>
            <w:tcW w:w="1701" w:type="dxa"/>
          </w:tcPr>
          <w:p w14:paraId="24C64507" w14:textId="729696F3" w:rsidR="00675287" w:rsidRPr="00382581" w:rsidRDefault="005F5EC2"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Proportion of Gene Hits (%)</w:t>
            </w:r>
          </w:p>
        </w:tc>
      </w:tr>
      <w:tr w:rsidR="005F5EC2" w:rsidRPr="009C67B6" w14:paraId="5BC40277" w14:textId="6552EC4A" w:rsidTr="00F21CD2">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528" w:type="dxa"/>
          </w:tcPr>
          <w:p w14:paraId="2DB0DA9F" w14:textId="77777777" w:rsidR="005F5EC2" w:rsidRPr="00BE2A1C" w:rsidRDefault="005F5EC2" w:rsidP="005D303C">
            <w:pPr>
              <w:tabs>
                <w:tab w:val="left" w:pos="3648"/>
              </w:tabs>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SP1</w:t>
            </w:r>
          </w:p>
        </w:tc>
        <w:tc>
          <w:tcPr>
            <w:tcW w:w="1528" w:type="dxa"/>
          </w:tcPr>
          <w:p w14:paraId="74BFD482" w14:textId="77777777"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MA0079.2</w:t>
            </w:r>
          </w:p>
        </w:tc>
        <w:tc>
          <w:tcPr>
            <w:tcW w:w="1528" w:type="dxa"/>
          </w:tcPr>
          <w:p w14:paraId="7E487BC1" w14:textId="77777777"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700</w:t>
            </w:r>
          </w:p>
        </w:tc>
        <w:tc>
          <w:tcPr>
            <w:tcW w:w="1365" w:type="dxa"/>
          </w:tcPr>
          <w:p w14:paraId="3DC0971F" w14:textId="77777777"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13.015</w:t>
            </w:r>
          </w:p>
        </w:tc>
        <w:tc>
          <w:tcPr>
            <w:tcW w:w="1417" w:type="dxa"/>
          </w:tcPr>
          <w:p w14:paraId="20724B6B" w14:textId="77777777"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78.047</w:t>
            </w:r>
          </w:p>
        </w:tc>
        <w:tc>
          <w:tcPr>
            <w:tcW w:w="1701" w:type="dxa"/>
          </w:tcPr>
          <w:p w14:paraId="393FCF6A" w14:textId="096060B5"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36.38</w:t>
            </w:r>
          </w:p>
        </w:tc>
      </w:tr>
      <w:tr w:rsidR="005F5EC2" w:rsidRPr="009C67B6" w14:paraId="0C1F329D" w14:textId="6004EB00" w:rsidTr="00F21CD2">
        <w:trPr>
          <w:trHeight w:val="265"/>
        </w:trPr>
        <w:tc>
          <w:tcPr>
            <w:cnfStyle w:val="001000000000" w:firstRow="0" w:lastRow="0" w:firstColumn="1" w:lastColumn="0" w:oddVBand="0" w:evenVBand="0" w:oddHBand="0" w:evenHBand="0" w:firstRowFirstColumn="0" w:firstRowLastColumn="0" w:lastRowFirstColumn="0" w:lastRowLastColumn="0"/>
            <w:tcW w:w="1528" w:type="dxa"/>
          </w:tcPr>
          <w:p w14:paraId="099F6AB9" w14:textId="77777777" w:rsidR="005F5EC2" w:rsidRPr="00BE2A1C" w:rsidRDefault="005F5EC2" w:rsidP="005D303C">
            <w:pPr>
              <w:tabs>
                <w:tab w:val="left" w:pos="3648"/>
              </w:tabs>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MZF1</w:t>
            </w:r>
          </w:p>
        </w:tc>
        <w:tc>
          <w:tcPr>
            <w:tcW w:w="1528" w:type="dxa"/>
          </w:tcPr>
          <w:p w14:paraId="43CDE65E" w14:textId="77777777"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MA0056.1</w:t>
            </w:r>
          </w:p>
        </w:tc>
        <w:tc>
          <w:tcPr>
            <w:tcW w:w="1528" w:type="dxa"/>
          </w:tcPr>
          <w:p w14:paraId="4D0B6F9A" w14:textId="77777777"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789</w:t>
            </w:r>
          </w:p>
        </w:tc>
        <w:tc>
          <w:tcPr>
            <w:tcW w:w="1365" w:type="dxa"/>
          </w:tcPr>
          <w:p w14:paraId="4AC53D6A" w14:textId="77777777"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11.41</w:t>
            </w:r>
          </w:p>
        </w:tc>
        <w:tc>
          <w:tcPr>
            <w:tcW w:w="1417" w:type="dxa"/>
          </w:tcPr>
          <w:p w14:paraId="0BD1D684" w14:textId="77777777"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55.167</w:t>
            </w:r>
          </w:p>
        </w:tc>
        <w:tc>
          <w:tcPr>
            <w:tcW w:w="1701" w:type="dxa"/>
          </w:tcPr>
          <w:p w14:paraId="37B84281" w14:textId="044B3D0B"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41.01</w:t>
            </w:r>
          </w:p>
        </w:tc>
      </w:tr>
      <w:tr w:rsidR="005F5EC2" w:rsidRPr="009C67B6" w14:paraId="774EB601" w14:textId="32DC3118" w:rsidTr="00F21CD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528" w:type="dxa"/>
          </w:tcPr>
          <w:p w14:paraId="23E56E67" w14:textId="77777777" w:rsidR="005F5EC2" w:rsidRPr="00BE2A1C" w:rsidRDefault="005F5EC2" w:rsidP="005D303C">
            <w:pPr>
              <w:tabs>
                <w:tab w:val="left" w:pos="3648"/>
              </w:tabs>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HIF1A</w:t>
            </w:r>
          </w:p>
        </w:tc>
        <w:tc>
          <w:tcPr>
            <w:tcW w:w="1528" w:type="dxa"/>
          </w:tcPr>
          <w:p w14:paraId="33C93631" w14:textId="77777777"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MA0259.1</w:t>
            </w:r>
          </w:p>
        </w:tc>
        <w:tc>
          <w:tcPr>
            <w:tcW w:w="1528" w:type="dxa"/>
          </w:tcPr>
          <w:p w14:paraId="4930C84C" w14:textId="77777777"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525</w:t>
            </w:r>
          </w:p>
        </w:tc>
        <w:tc>
          <w:tcPr>
            <w:tcW w:w="1365" w:type="dxa"/>
          </w:tcPr>
          <w:p w14:paraId="6F80E4EC" w14:textId="77777777"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8.452</w:t>
            </w:r>
          </w:p>
        </w:tc>
        <w:tc>
          <w:tcPr>
            <w:tcW w:w="1417" w:type="dxa"/>
          </w:tcPr>
          <w:p w14:paraId="3EDB1F5B" w14:textId="77777777"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52.089</w:t>
            </w:r>
          </w:p>
        </w:tc>
        <w:tc>
          <w:tcPr>
            <w:tcW w:w="1701" w:type="dxa"/>
          </w:tcPr>
          <w:p w14:paraId="44544494" w14:textId="7D1A7F79"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27.29</w:t>
            </w:r>
          </w:p>
        </w:tc>
      </w:tr>
      <w:tr w:rsidR="005F5EC2" w:rsidRPr="009C67B6" w14:paraId="3C0AF3B5" w14:textId="6FD7B9F4" w:rsidTr="00F21CD2">
        <w:trPr>
          <w:trHeight w:val="251"/>
        </w:trPr>
        <w:tc>
          <w:tcPr>
            <w:cnfStyle w:val="001000000000" w:firstRow="0" w:lastRow="0" w:firstColumn="1" w:lastColumn="0" w:oddVBand="0" w:evenVBand="0" w:oddHBand="0" w:evenHBand="0" w:firstRowFirstColumn="0" w:firstRowLastColumn="0" w:lastRowFirstColumn="0" w:lastRowLastColumn="0"/>
            <w:tcW w:w="1528" w:type="dxa"/>
          </w:tcPr>
          <w:p w14:paraId="21A93D4D" w14:textId="77777777" w:rsidR="005F5EC2" w:rsidRPr="00BE2A1C" w:rsidRDefault="005F5EC2" w:rsidP="005D303C">
            <w:pPr>
              <w:tabs>
                <w:tab w:val="left" w:pos="3648"/>
              </w:tabs>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EBF1</w:t>
            </w:r>
          </w:p>
        </w:tc>
        <w:tc>
          <w:tcPr>
            <w:tcW w:w="1528" w:type="dxa"/>
          </w:tcPr>
          <w:p w14:paraId="74A16D0A" w14:textId="77777777"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MA0154.1</w:t>
            </w:r>
          </w:p>
        </w:tc>
        <w:tc>
          <w:tcPr>
            <w:tcW w:w="1528" w:type="dxa"/>
          </w:tcPr>
          <w:p w14:paraId="6FE11011" w14:textId="77777777"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442</w:t>
            </w:r>
          </w:p>
        </w:tc>
        <w:tc>
          <w:tcPr>
            <w:tcW w:w="1365" w:type="dxa"/>
          </w:tcPr>
          <w:p w14:paraId="28324AB2" w14:textId="77777777"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11.163</w:t>
            </w:r>
          </w:p>
        </w:tc>
        <w:tc>
          <w:tcPr>
            <w:tcW w:w="1417" w:type="dxa"/>
          </w:tcPr>
          <w:p w14:paraId="2C686582" w14:textId="77777777"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40.818</w:t>
            </w:r>
          </w:p>
        </w:tc>
        <w:tc>
          <w:tcPr>
            <w:tcW w:w="1701" w:type="dxa"/>
          </w:tcPr>
          <w:p w14:paraId="4205BDD3" w14:textId="1DEB140F"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22.97</w:t>
            </w:r>
          </w:p>
        </w:tc>
      </w:tr>
      <w:tr w:rsidR="005F5EC2" w:rsidRPr="009C67B6" w14:paraId="5413F3F4" w14:textId="71502EFA" w:rsidTr="00F21CD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528" w:type="dxa"/>
          </w:tcPr>
          <w:p w14:paraId="0B344B89" w14:textId="77777777" w:rsidR="005F5EC2" w:rsidRPr="00BE2A1C" w:rsidRDefault="005F5EC2" w:rsidP="005D303C">
            <w:pPr>
              <w:tabs>
                <w:tab w:val="left" w:pos="3648"/>
              </w:tabs>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E2F1</w:t>
            </w:r>
          </w:p>
        </w:tc>
        <w:tc>
          <w:tcPr>
            <w:tcW w:w="1528" w:type="dxa"/>
          </w:tcPr>
          <w:p w14:paraId="70428602" w14:textId="77777777"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MA0024.1</w:t>
            </w:r>
          </w:p>
        </w:tc>
        <w:tc>
          <w:tcPr>
            <w:tcW w:w="1528" w:type="dxa"/>
          </w:tcPr>
          <w:p w14:paraId="431BE041" w14:textId="77777777"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338</w:t>
            </w:r>
          </w:p>
        </w:tc>
        <w:tc>
          <w:tcPr>
            <w:tcW w:w="1365" w:type="dxa"/>
          </w:tcPr>
          <w:p w14:paraId="1F76FC40" w14:textId="77777777"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8.874</w:t>
            </w:r>
          </w:p>
        </w:tc>
        <w:tc>
          <w:tcPr>
            <w:tcW w:w="1417" w:type="dxa"/>
          </w:tcPr>
          <w:p w14:paraId="32B7E689" w14:textId="77777777"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37.601</w:t>
            </w:r>
          </w:p>
        </w:tc>
        <w:tc>
          <w:tcPr>
            <w:tcW w:w="1701" w:type="dxa"/>
          </w:tcPr>
          <w:p w14:paraId="2C27192B" w14:textId="21A9D3B3"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17.57</w:t>
            </w:r>
          </w:p>
        </w:tc>
      </w:tr>
      <w:tr w:rsidR="005F5EC2" w:rsidRPr="009C67B6" w14:paraId="2E9798A9" w14:textId="72FD5345" w:rsidTr="00F21CD2">
        <w:trPr>
          <w:trHeight w:val="265"/>
        </w:trPr>
        <w:tc>
          <w:tcPr>
            <w:cnfStyle w:val="001000000000" w:firstRow="0" w:lastRow="0" w:firstColumn="1" w:lastColumn="0" w:oddVBand="0" w:evenVBand="0" w:oddHBand="0" w:evenHBand="0" w:firstRowFirstColumn="0" w:firstRowLastColumn="0" w:lastRowFirstColumn="0" w:lastRowLastColumn="0"/>
            <w:tcW w:w="1528" w:type="dxa"/>
          </w:tcPr>
          <w:p w14:paraId="14D52B0B" w14:textId="3A4F92AF" w:rsidR="005F5EC2" w:rsidRPr="00BE2A1C" w:rsidRDefault="005F5EC2" w:rsidP="005D303C">
            <w:pPr>
              <w:tabs>
                <w:tab w:val="left" w:pos="3648"/>
              </w:tabs>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Mycn</w:t>
            </w:r>
          </w:p>
        </w:tc>
        <w:tc>
          <w:tcPr>
            <w:tcW w:w="1528" w:type="dxa"/>
          </w:tcPr>
          <w:p w14:paraId="50E10F40" w14:textId="19BB22BC"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MA0104.2</w:t>
            </w:r>
          </w:p>
        </w:tc>
        <w:tc>
          <w:tcPr>
            <w:tcW w:w="1528" w:type="dxa"/>
          </w:tcPr>
          <w:p w14:paraId="6512E450" w14:textId="3B305400"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357</w:t>
            </w:r>
          </w:p>
        </w:tc>
        <w:tc>
          <w:tcPr>
            <w:tcW w:w="1365" w:type="dxa"/>
          </w:tcPr>
          <w:p w14:paraId="20CDB7A4" w14:textId="48134556"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11.488</w:t>
            </w:r>
          </w:p>
        </w:tc>
        <w:tc>
          <w:tcPr>
            <w:tcW w:w="1417" w:type="dxa"/>
          </w:tcPr>
          <w:p w14:paraId="0F0ADB9C" w14:textId="2657DD12"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34.728</w:t>
            </w:r>
          </w:p>
        </w:tc>
        <w:tc>
          <w:tcPr>
            <w:tcW w:w="1701" w:type="dxa"/>
          </w:tcPr>
          <w:p w14:paraId="7B70774C" w14:textId="147D2885"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18.56</w:t>
            </w:r>
          </w:p>
        </w:tc>
      </w:tr>
      <w:tr w:rsidR="005F5EC2" w:rsidRPr="009C67B6" w14:paraId="474962D7" w14:textId="249D9AEB" w:rsidTr="00F21CD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528" w:type="dxa"/>
            <w:vAlign w:val="bottom"/>
          </w:tcPr>
          <w:p w14:paraId="36F65730" w14:textId="1EB2518B" w:rsidR="005F5EC2" w:rsidRPr="00BE2A1C" w:rsidRDefault="005F5EC2" w:rsidP="005D303C">
            <w:pPr>
              <w:tabs>
                <w:tab w:val="left" w:pos="3648"/>
              </w:tabs>
              <w:spacing w:line="360" w:lineRule="auto"/>
              <w:rPr>
                <w:rFonts w:ascii="Times New Roman" w:hAnsi="Times New Roman" w:cs="Times New Roman"/>
                <w:b w:val="0"/>
                <w:sz w:val="24"/>
                <w:szCs w:val="24"/>
              </w:rPr>
            </w:pPr>
            <w:r w:rsidRPr="00BE2A1C">
              <w:rPr>
                <w:rFonts w:ascii="Times New Roman" w:hAnsi="Times New Roman" w:cs="Times New Roman"/>
                <w:b w:val="0"/>
                <w:color w:val="000000"/>
                <w:sz w:val="24"/>
                <w:szCs w:val="24"/>
              </w:rPr>
              <w:t>Myf</w:t>
            </w:r>
          </w:p>
        </w:tc>
        <w:tc>
          <w:tcPr>
            <w:tcW w:w="1528" w:type="dxa"/>
            <w:vAlign w:val="bottom"/>
          </w:tcPr>
          <w:p w14:paraId="237BA8C0" w14:textId="39EF0C46"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MA0055.1</w:t>
            </w:r>
          </w:p>
        </w:tc>
        <w:tc>
          <w:tcPr>
            <w:tcW w:w="1528" w:type="dxa"/>
            <w:vAlign w:val="bottom"/>
          </w:tcPr>
          <w:p w14:paraId="5A059F32" w14:textId="22B6BDE9"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352</w:t>
            </w:r>
          </w:p>
        </w:tc>
        <w:tc>
          <w:tcPr>
            <w:tcW w:w="1365" w:type="dxa"/>
            <w:vAlign w:val="bottom"/>
          </w:tcPr>
          <w:p w14:paraId="24B92C04" w14:textId="57A05D5F"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7.39</w:t>
            </w:r>
          </w:p>
        </w:tc>
        <w:tc>
          <w:tcPr>
            <w:tcW w:w="1417" w:type="dxa"/>
            <w:vAlign w:val="bottom"/>
          </w:tcPr>
          <w:p w14:paraId="6EDA49AD" w14:textId="3E2AFB86"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31.932</w:t>
            </w:r>
          </w:p>
        </w:tc>
        <w:tc>
          <w:tcPr>
            <w:tcW w:w="1701" w:type="dxa"/>
          </w:tcPr>
          <w:p w14:paraId="4D4CEA09" w14:textId="21F4AB37"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sz w:val="24"/>
                <w:szCs w:val="24"/>
              </w:rPr>
              <w:t>18.3</w:t>
            </w:r>
          </w:p>
        </w:tc>
      </w:tr>
      <w:tr w:rsidR="005F5EC2" w:rsidRPr="009C67B6" w14:paraId="60DAF5E8" w14:textId="77777777" w:rsidTr="00F21CD2">
        <w:trPr>
          <w:trHeight w:val="265"/>
        </w:trPr>
        <w:tc>
          <w:tcPr>
            <w:cnfStyle w:val="001000000000" w:firstRow="0" w:lastRow="0" w:firstColumn="1" w:lastColumn="0" w:oddVBand="0" w:evenVBand="0" w:oddHBand="0" w:evenHBand="0" w:firstRowFirstColumn="0" w:firstRowLastColumn="0" w:lastRowFirstColumn="0" w:lastRowLastColumn="0"/>
            <w:tcW w:w="1528" w:type="dxa"/>
            <w:vAlign w:val="bottom"/>
          </w:tcPr>
          <w:p w14:paraId="4F521EC5" w14:textId="0C79CA1E" w:rsidR="005F5EC2" w:rsidRPr="00BE2A1C" w:rsidRDefault="005F5EC2" w:rsidP="005D303C">
            <w:pPr>
              <w:tabs>
                <w:tab w:val="left" w:pos="3648"/>
              </w:tabs>
              <w:spacing w:line="360" w:lineRule="auto"/>
              <w:rPr>
                <w:rFonts w:ascii="Times New Roman" w:hAnsi="Times New Roman" w:cs="Times New Roman"/>
                <w:b w:val="0"/>
                <w:color w:val="000000"/>
                <w:sz w:val="24"/>
                <w:szCs w:val="24"/>
              </w:rPr>
            </w:pPr>
            <w:r w:rsidRPr="00BE2A1C">
              <w:rPr>
                <w:rFonts w:ascii="Times New Roman" w:hAnsi="Times New Roman" w:cs="Times New Roman"/>
                <w:b w:val="0"/>
                <w:color w:val="000000"/>
                <w:sz w:val="24"/>
                <w:szCs w:val="24"/>
              </w:rPr>
              <w:t>Myc</w:t>
            </w:r>
          </w:p>
        </w:tc>
        <w:tc>
          <w:tcPr>
            <w:tcW w:w="1528" w:type="dxa"/>
            <w:vAlign w:val="bottom"/>
          </w:tcPr>
          <w:p w14:paraId="1C73501F" w14:textId="374B9859"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MA0147.1</w:t>
            </w:r>
          </w:p>
        </w:tc>
        <w:tc>
          <w:tcPr>
            <w:tcW w:w="1528" w:type="dxa"/>
            <w:vAlign w:val="bottom"/>
          </w:tcPr>
          <w:p w14:paraId="0ED585F6" w14:textId="6A2051B1"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329</w:t>
            </w:r>
          </w:p>
        </w:tc>
        <w:tc>
          <w:tcPr>
            <w:tcW w:w="1365" w:type="dxa"/>
            <w:vAlign w:val="bottom"/>
          </w:tcPr>
          <w:p w14:paraId="3080F9E5" w14:textId="74EAD873"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10.07</w:t>
            </w:r>
          </w:p>
        </w:tc>
        <w:tc>
          <w:tcPr>
            <w:tcW w:w="1417" w:type="dxa"/>
            <w:vAlign w:val="bottom"/>
          </w:tcPr>
          <w:p w14:paraId="5EFFA3A0" w14:textId="707EBC38"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30.218</w:t>
            </w:r>
          </w:p>
        </w:tc>
        <w:tc>
          <w:tcPr>
            <w:tcW w:w="1701" w:type="dxa"/>
          </w:tcPr>
          <w:p w14:paraId="10351E60" w14:textId="6F8856C6"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sz w:val="24"/>
                <w:szCs w:val="24"/>
              </w:rPr>
              <w:t>17.1</w:t>
            </w:r>
          </w:p>
        </w:tc>
      </w:tr>
      <w:tr w:rsidR="005F5EC2" w:rsidRPr="009C67B6" w14:paraId="0A4C98A8" w14:textId="1ABB2BBF" w:rsidTr="00F21CD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528" w:type="dxa"/>
            <w:vAlign w:val="bottom"/>
          </w:tcPr>
          <w:p w14:paraId="1BB8321D" w14:textId="366E0669" w:rsidR="005F5EC2" w:rsidRPr="00BE2A1C" w:rsidRDefault="005F5EC2" w:rsidP="005D303C">
            <w:pPr>
              <w:tabs>
                <w:tab w:val="left" w:pos="3648"/>
              </w:tabs>
              <w:spacing w:line="360" w:lineRule="auto"/>
              <w:rPr>
                <w:rFonts w:ascii="Times New Roman" w:hAnsi="Times New Roman" w:cs="Times New Roman"/>
                <w:b w:val="0"/>
                <w:color w:val="000000"/>
                <w:sz w:val="24"/>
                <w:szCs w:val="24"/>
              </w:rPr>
            </w:pPr>
            <w:r w:rsidRPr="00BE2A1C">
              <w:rPr>
                <w:rFonts w:ascii="Times New Roman" w:hAnsi="Times New Roman" w:cs="Times New Roman"/>
                <w:b w:val="0"/>
                <w:color w:val="000000"/>
                <w:sz w:val="24"/>
                <w:szCs w:val="24"/>
              </w:rPr>
              <w:t>NHLH1</w:t>
            </w:r>
          </w:p>
        </w:tc>
        <w:tc>
          <w:tcPr>
            <w:tcW w:w="1528" w:type="dxa"/>
            <w:vAlign w:val="bottom"/>
          </w:tcPr>
          <w:p w14:paraId="046740E1" w14:textId="35F8B12D"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MA0048.1</w:t>
            </w:r>
          </w:p>
        </w:tc>
        <w:tc>
          <w:tcPr>
            <w:tcW w:w="1528" w:type="dxa"/>
            <w:vAlign w:val="bottom"/>
          </w:tcPr>
          <w:p w14:paraId="0830B003" w14:textId="20B1ECAF"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203</w:t>
            </w:r>
          </w:p>
        </w:tc>
        <w:tc>
          <w:tcPr>
            <w:tcW w:w="1365" w:type="dxa"/>
            <w:vAlign w:val="bottom"/>
          </w:tcPr>
          <w:p w14:paraId="4EDD2660" w14:textId="64D1A72D"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10.465</w:t>
            </w:r>
          </w:p>
        </w:tc>
        <w:tc>
          <w:tcPr>
            <w:tcW w:w="1417" w:type="dxa"/>
            <w:vAlign w:val="bottom"/>
          </w:tcPr>
          <w:p w14:paraId="15160F10" w14:textId="5A074CA0"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24.778</w:t>
            </w:r>
          </w:p>
        </w:tc>
        <w:tc>
          <w:tcPr>
            <w:tcW w:w="1701" w:type="dxa"/>
          </w:tcPr>
          <w:p w14:paraId="1989F503" w14:textId="31EBF460"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sz w:val="24"/>
                <w:szCs w:val="24"/>
              </w:rPr>
              <w:t>10.55</w:t>
            </w:r>
          </w:p>
        </w:tc>
      </w:tr>
      <w:tr w:rsidR="005F5EC2" w:rsidRPr="009C67B6" w14:paraId="24BE9F44" w14:textId="5C893786" w:rsidTr="00F21CD2">
        <w:trPr>
          <w:trHeight w:val="265"/>
        </w:trPr>
        <w:tc>
          <w:tcPr>
            <w:cnfStyle w:val="001000000000" w:firstRow="0" w:lastRow="0" w:firstColumn="1" w:lastColumn="0" w:oddVBand="0" w:evenVBand="0" w:oddHBand="0" w:evenHBand="0" w:firstRowFirstColumn="0" w:firstRowLastColumn="0" w:lastRowFirstColumn="0" w:lastRowLastColumn="0"/>
            <w:tcW w:w="1528" w:type="dxa"/>
            <w:vAlign w:val="bottom"/>
          </w:tcPr>
          <w:p w14:paraId="19462B66" w14:textId="6D21F39A" w:rsidR="005F5EC2" w:rsidRPr="00BE2A1C" w:rsidRDefault="005F5EC2" w:rsidP="005D303C">
            <w:pPr>
              <w:tabs>
                <w:tab w:val="left" w:pos="3648"/>
              </w:tabs>
              <w:spacing w:line="360" w:lineRule="auto"/>
              <w:rPr>
                <w:rFonts w:ascii="Times New Roman" w:hAnsi="Times New Roman" w:cs="Times New Roman"/>
                <w:b w:val="0"/>
                <w:color w:val="000000"/>
                <w:sz w:val="24"/>
                <w:szCs w:val="24"/>
              </w:rPr>
            </w:pPr>
            <w:r w:rsidRPr="00BE2A1C">
              <w:rPr>
                <w:rFonts w:ascii="Times New Roman" w:hAnsi="Times New Roman" w:cs="Times New Roman"/>
                <w:b w:val="0"/>
                <w:color w:val="000000"/>
                <w:sz w:val="24"/>
                <w:szCs w:val="24"/>
              </w:rPr>
              <w:t>INSM1</w:t>
            </w:r>
          </w:p>
        </w:tc>
        <w:tc>
          <w:tcPr>
            <w:tcW w:w="1528" w:type="dxa"/>
            <w:vAlign w:val="bottom"/>
          </w:tcPr>
          <w:p w14:paraId="33FB9CA8" w14:textId="4A8B40EC"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MA0155.1</w:t>
            </w:r>
          </w:p>
        </w:tc>
        <w:tc>
          <w:tcPr>
            <w:tcW w:w="1528" w:type="dxa"/>
            <w:vAlign w:val="bottom"/>
          </w:tcPr>
          <w:p w14:paraId="56B5A023" w14:textId="5B467FD0"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286</w:t>
            </w:r>
          </w:p>
        </w:tc>
        <w:tc>
          <w:tcPr>
            <w:tcW w:w="1365" w:type="dxa"/>
            <w:vAlign w:val="bottom"/>
          </w:tcPr>
          <w:p w14:paraId="10CD4705" w14:textId="3AA245D9"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7.273</w:t>
            </w:r>
          </w:p>
        </w:tc>
        <w:tc>
          <w:tcPr>
            <w:tcW w:w="1417" w:type="dxa"/>
            <w:vAlign w:val="bottom"/>
          </w:tcPr>
          <w:p w14:paraId="2E2A384D" w14:textId="7E5E7643"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24.358</w:t>
            </w:r>
          </w:p>
        </w:tc>
        <w:tc>
          <w:tcPr>
            <w:tcW w:w="1701" w:type="dxa"/>
          </w:tcPr>
          <w:p w14:paraId="1723FBCE" w14:textId="709DBB2D"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sz w:val="24"/>
                <w:szCs w:val="24"/>
              </w:rPr>
              <w:t>14.86</w:t>
            </w:r>
          </w:p>
        </w:tc>
      </w:tr>
      <w:tr w:rsidR="005F5EC2" w:rsidRPr="009C67B6" w14:paraId="3FE98815" w14:textId="5A7FC56E" w:rsidTr="00F21CD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528" w:type="dxa"/>
            <w:vAlign w:val="bottom"/>
          </w:tcPr>
          <w:p w14:paraId="2E876C60" w14:textId="39F09937" w:rsidR="005F5EC2" w:rsidRPr="00BE2A1C" w:rsidRDefault="005F5EC2" w:rsidP="005D303C">
            <w:pPr>
              <w:tabs>
                <w:tab w:val="left" w:pos="3648"/>
              </w:tabs>
              <w:spacing w:line="360" w:lineRule="auto"/>
              <w:rPr>
                <w:rFonts w:ascii="Times New Roman" w:hAnsi="Times New Roman" w:cs="Times New Roman"/>
                <w:b w:val="0"/>
                <w:color w:val="000000"/>
                <w:sz w:val="24"/>
                <w:szCs w:val="24"/>
              </w:rPr>
            </w:pPr>
            <w:r w:rsidRPr="00BE2A1C">
              <w:rPr>
                <w:rFonts w:ascii="Times New Roman" w:hAnsi="Times New Roman" w:cs="Times New Roman"/>
                <w:b w:val="0"/>
                <w:color w:val="000000"/>
                <w:sz w:val="24"/>
                <w:szCs w:val="24"/>
              </w:rPr>
              <w:t>Stat3</w:t>
            </w:r>
          </w:p>
        </w:tc>
        <w:tc>
          <w:tcPr>
            <w:tcW w:w="1528" w:type="dxa"/>
            <w:vAlign w:val="bottom"/>
          </w:tcPr>
          <w:p w14:paraId="1C556190" w14:textId="3C4C0E86"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MA0144.1</w:t>
            </w:r>
          </w:p>
        </w:tc>
        <w:tc>
          <w:tcPr>
            <w:tcW w:w="1528" w:type="dxa"/>
            <w:vAlign w:val="bottom"/>
          </w:tcPr>
          <w:p w14:paraId="128C9E1E" w14:textId="570BDDC1"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303</w:t>
            </w:r>
          </w:p>
        </w:tc>
        <w:tc>
          <w:tcPr>
            <w:tcW w:w="1365" w:type="dxa"/>
            <w:vAlign w:val="bottom"/>
          </w:tcPr>
          <w:p w14:paraId="379A9F58" w14:textId="7D472BDF"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7.07</w:t>
            </w:r>
          </w:p>
        </w:tc>
        <w:tc>
          <w:tcPr>
            <w:tcW w:w="1417" w:type="dxa"/>
            <w:vAlign w:val="bottom"/>
          </w:tcPr>
          <w:p w14:paraId="41DFC085" w14:textId="2E6B0665"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23.205</w:t>
            </w:r>
          </w:p>
        </w:tc>
        <w:tc>
          <w:tcPr>
            <w:tcW w:w="1701" w:type="dxa"/>
          </w:tcPr>
          <w:p w14:paraId="72C6049E" w14:textId="40A2CBD7"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sz w:val="24"/>
                <w:szCs w:val="24"/>
              </w:rPr>
              <w:t>15.75</w:t>
            </w:r>
          </w:p>
        </w:tc>
      </w:tr>
      <w:tr w:rsidR="005F5EC2" w:rsidRPr="009C67B6" w14:paraId="076DADDC" w14:textId="31AC24AD" w:rsidTr="00F21CD2">
        <w:trPr>
          <w:trHeight w:val="265"/>
        </w:trPr>
        <w:tc>
          <w:tcPr>
            <w:cnfStyle w:val="001000000000" w:firstRow="0" w:lastRow="0" w:firstColumn="1" w:lastColumn="0" w:oddVBand="0" w:evenVBand="0" w:oddHBand="0" w:evenHBand="0" w:firstRowFirstColumn="0" w:firstRowLastColumn="0" w:lastRowFirstColumn="0" w:lastRowLastColumn="0"/>
            <w:tcW w:w="1528" w:type="dxa"/>
            <w:vAlign w:val="bottom"/>
          </w:tcPr>
          <w:p w14:paraId="4A046FBD" w14:textId="20769E5B" w:rsidR="005F5EC2" w:rsidRPr="00BE2A1C" w:rsidRDefault="005F5EC2" w:rsidP="005D303C">
            <w:pPr>
              <w:tabs>
                <w:tab w:val="left" w:pos="3648"/>
              </w:tabs>
              <w:spacing w:line="360" w:lineRule="auto"/>
              <w:rPr>
                <w:rFonts w:ascii="Times New Roman" w:hAnsi="Times New Roman" w:cs="Times New Roman"/>
                <w:b w:val="0"/>
                <w:color w:val="000000"/>
                <w:sz w:val="24"/>
                <w:szCs w:val="24"/>
              </w:rPr>
            </w:pPr>
            <w:r w:rsidRPr="00BE2A1C">
              <w:rPr>
                <w:rFonts w:ascii="Times New Roman" w:hAnsi="Times New Roman" w:cs="Times New Roman"/>
                <w:b w:val="0"/>
                <w:color w:val="000000"/>
                <w:sz w:val="24"/>
                <w:szCs w:val="24"/>
              </w:rPr>
              <w:t>NFYA</w:t>
            </w:r>
          </w:p>
        </w:tc>
        <w:tc>
          <w:tcPr>
            <w:tcW w:w="1528" w:type="dxa"/>
            <w:vAlign w:val="bottom"/>
          </w:tcPr>
          <w:p w14:paraId="273F89FE" w14:textId="01A5D3C4"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MA0060.1</w:t>
            </w:r>
          </w:p>
        </w:tc>
        <w:tc>
          <w:tcPr>
            <w:tcW w:w="1528" w:type="dxa"/>
            <w:vAlign w:val="bottom"/>
          </w:tcPr>
          <w:p w14:paraId="4B9D9111" w14:textId="51B9BD59" w:rsidR="005F5EC2" w:rsidRPr="00BE2A1C" w:rsidRDefault="005F5EC2"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249</w:t>
            </w:r>
          </w:p>
        </w:tc>
        <w:tc>
          <w:tcPr>
            <w:tcW w:w="1365" w:type="dxa"/>
            <w:vAlign w:val="bottom"/>
          </w:tcPr>
          <w:p w14:paraId="76D31110" w14:textId="5DA1F38C"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7.149</w:t>
            </w:r>
          </w:p>
        </w:tc>
        <w:tc>
          <w:tcPr>
            <w:tcW w:w="1417" w:type="dxa"/>
            <w:vAlign w:val="bottom"/>
          </w:tcPr>
          <w:p w14:paraId="1A42957D" w14:textId="29091C99"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20.207</w:t>
            </w:r>
          </w:p>
        </w:tc>
        <w:tc>
          <w:tcPr>
            <w:tcW w:w="1701" w:type="dxa"/>
          </w:tcPr>
          <w:p w14:paraId="3407BD51" w14:textId="0D094525" w:rsidR="005F5EC2" w:rsidRPr="00BE2A1C" w:rsidRDefault="005F5EC2"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sz w:val="24"/>
                <w:szCs w:val="24"/>
              </w:rPr>
              <w:t>12.94</w:t>
            </w:r>
          </w:p>
        </w:tc>
      </w:tr>
      <w:tr w:rsidR="005F5EC2" w:rsidRPr="009C67B6" w14:paraId="77F7BD07" w14:textId="27F6964F" w:rsidTr="00F21CD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528" w:type="dxa"/>
            <w:vAlign w:val="bottom"/>
          </w:tcPr>
          <w:p w14:paraId="61302E94" w14:textId="1FB801B5" w:rsidR="005F5EC2" w:rsidRPr="00BE2A1C" w:rsidRDefault="005F5EC2" w:rsidP="005D303C">
            <w:pPr>
              <w:tabs>
                <w:tab w:val="left" w:pos="3648"/>
              </w:tabs>
              <w:spacing w:line="360" w:lineRule="auto"/>
              <w:rPr>
                <w:rFonts w:ascii="Times New Roman" w:hAnsi="Times New Roman" w:cs="Times New Roman"/>
                <w:b w:val="0"/>
                <w:color w:val="000000"/>
                <w:sz w:val="24"/>
                <w:szCs w:val="24"/>
              </w:rPr>
            </w:pPr>
            <w:r w:rsidRPr="00BE2A1C">
              <w:rPr>
                <w:rFonts w:ascii="Times New Roman" w:hAnsi="Times New Roman" w:cs="Times New Roman"/>
                <w:b w:val="0"/>
                <w:color w:val="000000"/>
                <w:sz w:val="24"/>
                <w:szCs w:val="24"/>
              </w:rPr>
              <w:t>NFKB1</w:t>
            </w:r>
          </w:p>
        </w:tc>
        <w:tc>
          <w:tcPr>
            <w:tcW w:w="1528" w:type="dxa"/>
            <w:vAlign w:val="bottom"/>
          </w:tcPr>
          <w:p w14:paraId="1077CB2B" w14:textId="71264A9A"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MA0105.1</w:t>
            </w:r>
          </w:p>
        </w:tc>
        <w:tc>
          <w:tcPr>
            <w:tcW w:w="1528" w:type="dxa"/>
            <w:vAlign w:val="bottom"/>
          </w:tcPr>
          <w:p w14:paraId="5EB9FD92" w14:textId="6508EB95" w:rsidR="005F5EC2" w:rsidRPr="00BE2A1C" w:rsidRDefault="005F5EC2"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139</w:t>
            </w:r>
          </w:p>
        </w:tc>
        <w:tc>
          <w:tcPr>
            <w:tcW w:w="1365" w:type="dxa"/>
            <w:vAlign w:val="bottom"/>
          </w:tcPr>
          <w:p w14:paraId="2041B8C9" w14:textId="224293DD"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8.654</w:t>
            </w:r>
          </w:p>
        </w:tc>
        <w:tc>
          <w:tcPr>
            <w:tcW w:w="1417" w:type="dxa"/>
            <w:vAlign w:val="bottom"/>
          </w:tcPr>
          <w:p w14:paraId="145ABC55" w14:textId="6F2F4BDD"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color w:val="000000"/>
                <w:sz w:val="24"/>
                <w:szCs w:val="24"/>
              </w:rPr>
              <w:t>16.473</w:t>
            </w:r>
          </w:p>
        </w:tc>
        <w:tc>
          <w:tcPr>
            <w:tcW w:w="1701" w:type="dxa"/>
          </w:tcPr>
          <w:p w14:paraId="39F10BEC" w14:textId="3661EEDA" w:rsidR="005F5EC2" w:rsidRPr="00BE2A1C" w:rsidRDefault="005F5EC2"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BE2A1C">
              <w:rPr>
                <w:rFonts w:ascii="Times New Roman" w:hAnsi="Times New Roman" w:cs="Times New Roman"/>
                <w:sz w:val="24"/>
                <w:szCs w:val="24"/>
              </w:rPr>
              <w:t>7.22</w:t>
            </w:r>
          </w:p>
        </w:tc>
      </w:tr>
    </w:tbl>
    <w:p w14:paraId="49AAD890" w14:textId="2B2AA0E5" w:rsidR="003324BB" w:rsidRPr="003324BB" w:rsidRDefault="007C585C" w:rsidP="00F21CD2">
      <w:pPr>
        <w:pStyle w:val="Caption"/>
        <w:spacing w:line="276" w:lineRule="auto"/>
        <w:jc w:val="both"/>
      </w:pPr>
      <w:bookmarkStart w:id="57" w:name="_Toc532821413"/>
      <w:r w:rsidRPr="003324BB">
        <w:rPr>
          <w:rFonts w:ascii="Times New Roman" w:hAnsi="Times New Roman" w:cs="Times New Roman"/>
          <w:b/>
          <w:i w:val="0"/>
          <w:color w:val="auto"/>
          <w:sz w:val="24"/>
        </w:rPr>
        <w:lastRenderedPageBreak/>
        <w:t xml:space="preserve">Table </w:t>
      </w:r>
      <w:r w:rsidRPr="003324BB">
        <w:rPr>
          <w:rFonts w:ascii="Times New Roman" w:hAnsi="Times New Roman" w:cs="Times New Roman"/>
          <w:b/>
          <w:i w:val="0"/>
          <w:color w:val="auto"/>
          <w:sz w:val="24"/>
        </w:rPr>
        <w:fldChar w:fldCharType="begin"/>
      </w:r>
      <w:r w:rsidRPr="003324BB">
        <w:rPr>
          <w:rFonts w:ascii="Times New Roman" w:hAnsi="Times New Roman" w:cs="Times New Roman"/>
          <w:b/>
          <w:i w:val="0"/>
          <w:color w:val="auto"/>
          <w:sz w:val="24"/>
        </w:rPr>
        <w:instrText xml:space="preserve"> SEQ Table \* ARABIC </w:instrText>
      </w:r>
      <w:r w:rsidRPr="003324BB">
        <w:rPr>
          <w:rFonts w:ascii="Times New Roman" w:hAnsi="Times New Roman" w:cs="Times New Roman"/>
          <w:b/>
          <w:i w:val="0"/>
          <w:color w:val="auto"/>
          <w:sz w:val="24"/>
        </w:rPr>
        <w:fldChar w:fldCharType="separate"/>
      </w:r>
      <w:r w:rsidR="007E4038">
        <w:rPr>
          <w:rFonts w:ascii="Times New Roman" w:hAnsi="Times New Roman" w:cs="Times New Roman"/>
          <w:b/>
          <w:i w:val="0"/>
          <w:noProof/>
          <w:color w:val="auto"/>
          <w:sz w:val="24"/>
        </w:rPr>
        <w:t>4</w:t>
      </w:r>
      <w:r w:rsidRPr="003324BB">
        <w:rPr>
          <w:rFonts w:ascii="Times New Roman" w:hAnsi="Times New Roman" w:cs="Times New Roman"/>
          <w:b/>
          <w:i w:val="0"/>
          <w:color w:val="auto"/>
          <w:sz w:val="24"/>
        </w:rPr>
        <w:fldChar w:fldCharType="end"/>
      </w:r>
      <w:r w:rsidRPr="003324BB">
        <w:rPr>
          <w:rFonts w:ascii="Times New Roman" w:hAnsi="Times New Roman" w:cs="Times New Roman"/>
          <w:b/>
          <w:i w:val="0"/>
          <w:color w:val="auto"/>
          <w:sz w:val="24"/>
        </w:rPr>
        <w:t xml:space="preserve">: TFBSs Enriched in DE genes upregulated in MDA-MB-231 vs MCF10A. </w:t>
      </w:r>
      <w:r w:rsidR="003324BB" w:rsidRPr="003324BB">
        <w:rPr>
          <w:rFonts w:ascii="Times New Roman" w:hAnsi="Times New Roman" w:cs="Times New Roman"/>
          <w:i w:val="0"/>
          <w:color w:val="auto"/>
          <w:sz w:val="24"/>
        </w:rPr>
        <w:t>Significantly over-represented TFBSs in the promoter region</w:t>
      </w:r>
      <w:r w:rsidR="003324BB">
        <w:rPr>
          <w:rFonts w:ascii="Times New Roman" w:hAnsi="Times New Roman" w:cs="Times New Roman"/>
          <w:i w:val="0"/>
          <w:color w:val="auto"/>
          <w:sz w:val="24"/>
        </w:rPr>
        <w:t>s</w:t>
      </w:r>
      <w:r w:rsidR="009A5BFB">
        <w:rPr>
          <w:rFonts w:ascii="Times New Roman" w:hAnsi="Times New Roman" w:cs="Times New Roman"/>
          <w:i w:val="0"/>
          <w:color w:val="auto"/>
          <w:sz w:val="24"/>
        </w:rPr>
        <w:t xml:space="preserve"> of the set of genes up</w:t>
      </w:r>
      <w:r w:rsidR="003324BB" w:rsidRPr="003324BB">
        <w:rPr>
          <w:rFonts w:ascii="Times New Roman" w:hAnsi="Times New Roman" w:cs="Times New Roman"/>
          <w:i w:val="0"/>
          <w:color w:val="auto"/>
          <w:sz w:val="24"/>
        </w:rPr>
        <w:t>regulated in MDA-MB-231 cells compared to MCF10A cells. TF symbol represents the gene symbol of the TF corresponding to the TFBS. JASPAR ID shows the ID of the TF in the JASPAR database. Target gene hits represents the number of genes in the gene set predicted to have the TFBS in the promoter region. Z-score and Fisher score show statistical significance of the enrichment of the TFBS. Proportion of gene hits is the percentage of the total genes in the DE gene set that contain the TFBS.</w:t>
      </w:r>
      <w:bookmarkEnd w:id="57"/>
      <w:r w:rsidR="003324BB" w:rsidRPr="003324BB">
        <w:rPr>
          <w:rFonts w:ascii="Times New Roman" w:hAnsi="Times New Roman" w:cs="Times New Roman"/>
          <w:i w:val="0"/>
          <w:color w:val="auto"/>
          <w:sz w:val="24"/>
        </w:rPr>
        <w:t xml:space="preserve"> </w:t>
      </w:r>
      <w:r w:rsidR="003324BB" w:rsidRPr="003324BB">
        <w:rPr>
          <w:rFonts w:ascii="Times New Roman" w:hAnsi="Times New Roman" w:cs="Times New Roman"/>
          <w:sz w:val="20"/>
        </w:rPr>
        <w:t xml:space="preserve"> </w:t>
      </w:r>
    </w:p>
    <w:tbl>
      <w:tblPr>
        <w:tblStyle w:val="GridTable4"/>
        <w:tblW w:w="9072" w:type="dxa"/>
        <w:tblInd w:w="-5" w:type="dxa"/>
        <w:tblLook w:val="04A0" w:firstRow="1" w:lastRow="0" w:firstColumn="1" w:lastColumn="0" w:noHBand="0" w:noVBand="1"/>
      </w:tblPr>
      <w:tblGrid>
        <w:gridCol w:w="1589"/>
        <w:gridCol w:w="1589"/>
        <w:gridCol w:w="1589"/>
        <w:gridCol w:w="1187"/>
        <w:gridCol w:w="1417"/>
        <w:gridCol w:w="1701"/>
      </w:tblGrid>
      <w:tr w:rsidR="00DC0137" w:rsidRPr="009C545D" w14:paraId="570825CF" w14:textId="59CA4722" w:rsidTr="00F21CD2">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1589" w:type="dxa"/>
          </w:tcPr>
          <w:p w14:paraId="1AA0F569" w14:textId="77777777" w:rsidR="00DC0137" w:rsidRPr="00382581" w:rsidRDefault="00DC0137" w:rsidP="005D303C">
            <w:pPr>
              <w:tabs>
                <w:tab w:val="left" w:pos="3648"/>
              </w:tabs>
              <w:spacing w:line="360" w:lineRule="auto"/>
              <w:rPr>
                <w:rFonts w:ascii="Times New Roman" w:hAnsi="Times New Roman" w:cs="Times New Roman"/>
                <w:sz w:val="24"/>
              </w:rPr>
            </w:pPr>
            <w:r w:rsidRPr="00382581">
              <w:rPr>
                <w:rFonts w:ascii="Times New Roman" w:hAnsi="Times New Roman" w:cs="Times New Roman"/>
                <w:sz w:val="24"/>
              </w:rPr>
              <w:t>TF Symbol</w:t>
            </w:r>
          </w:p>
        </w:tc>
        <w:tc>
          <w:tcPr>
            <w:tcW w:w="1589" w:type="dxa"/>
          </w:tcPr>
          <w:p w14:paraId="2BF37C76" w14:textId="77777777" w:rsidR="00DC0137" w:rsidRPr="00382581" w:rsidRDefault="00DC0137"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JASPAR ID</w:t>
            </w:r>
          </w:p>
        </w:tc>
        <w:tc>
          <w:tcPr>
            <w:tcW w:w="1589" w:type="dxa"/>
          </w:tcPr>
          <w:p w14:paraId="36FA8100" w14:textId="77777777" w:rsidR="00DC0137" w:rsidRPr="00382581" w:rsidRDefault="00DC0137"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Target Gene Hits</w:t>
            </w:r>
          </w:p>
        </w:tc>
        <w:tc>
          <w:tcPr>
            <w:tcW w:w="1187" w:type="dxa"/>
          </w:tcPr>
          <w:p w14:paraId="4333B770" w14:textId="77777777" w:rsidR="00DC0137" w:rsidRPr="00382581" w:rsidRDefault="00DC0137"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Z-Score</w:t>
            </w:r>
          </w:p>
        </w:tc>
        <w:tc>
          <w:tcPr>
            <w:tcW w:w="1417" w:type="dxa"/>
          </w:tcPr>
          <w:p w14:paraId="321126BE" w14:textId="77777777" w:rsidR="00DC0137" w:rsidRPr="00382581" w:rsidRDefault="00DC0137"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Fisher Score</w:t>
            </w:r>
          </w:p>
        </w:tc>
        <w:tc>
          <w:tcPr>
            <w:tcW w:w="1701" w:type="dxa"/>
          </w:tcPr>
          <w:p w14:paraId="4017B686" w14:textId="473E6761" w:rsidR="00DC0137" w:rsidRPr="00382581" w:rsidRDefault="00DC0137"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Proportion of Gene Hits (%)</w:t>
            </w:r>
          </w:p>
        </w:tc>
      </w:tr>
      <w:tr w:rsidR="00591878" w:rsidRPr="009C545D" w14:paraId="220F1244" w14:textId="68C1FDFB" w:rsidTr="00F21CD2">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589" w:type="dxa"/>
          </w:tcPr>
          <w:p w14:paraId="6E9F476B" w14:textId="3F7D3CEE"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Myf</w:t>
            </w:r>
          </w:p>
        </w:tc>
        <w:tc>
          <w:tcPr>
            <w:tcW w:w="1589" w:type="dxa"/>
          </w:tcPr>
          <w:p w14:paraId="6F83D02D" w14:textId="4396F8A2"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MA0055.1</w:t>
            </w:r>
          </w:p>
        </w:tc>
        <w:tc>
          <w:tcPr>
            <w:tcW w:w="1589" w:type="dxa"/>
          </w:tcPr>
          <w:p w14:paraId="2ED63560" w14:textId="0A2702EA"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394</w:t>
            </w:r>
          </w:p>
        </w:tc>
        <w:tc>
          <w:tcPr>
            <w:tcW w:w="1187" w:type="dxa"/>
          </w:tcPr>
          <w:p w14:paraId="6ACA746C" w14:textId="56784389"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9.623</w:t>
            </w:r>
          </w:p>
        </w:tc>
        <w:tc>
          <w:tcPr>
            <w:tcW w:w="1417" w:type="dxa"/>
          </w:tcPr>
          <w:p w14:paraId="73E13730" w14:textId="17A1D26C"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30.922</w:t>
            </w:r>
          </w:p>
        </w:tc>
        <w:tc>
          <w:tcPr>
            <w:tcW w:w="1701" w:type="dxa"/>
            <w:vAlign w:val="bottom"/>
          </w:tcPr>
          <w:p w14:paraId="75397513" w14:textId="5DF31039"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20.8</w:t>
            </w:r>
          </w:p>
        </w:tc>
      </w:tr>
      <w:tr w:rsidR="00591878" w:rsidRPr="009C545D" w14:paraId="40A5B0CD" w14:textId="384D5383"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373C8ED9" w14:textId="72F3AC28"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RUNX1</w:t>
            </w:r>
          </w:p>
        </w:tc>
        <w:tc>
          <w:tcPr>
            <w:tcW w:w="1589" w:type="dxa"/>
          </w:tcPr>
          <w:p w14:paraId="2940F400" w14:textId="3C0EC71E"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MA0002.2</w:t>
            </w:r>
          </w:p>
        </w:tc>
        <w:tc>
          <w:tcPr>
            <w:tcW w:w="1589" w:type="dxa"/>
          </w:tcPr>
          <w:p w14:paraId="3BDD5D52" w14:textId="0E4A6CFB"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515</w:t>
            </w:r>
          </w:p>
        </w:tc>
        <w:tc>
          <w:tcPr>
            <w:tcW w:w="1187" w:type="dxa"/>
          </w:tcPr>
          <w:p w14:paraId="3651EAE8" w14:textId="32D6DCCD"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9.435</w:t>
            </w:r>
          </w:p>
        </w:tc>
        <w:tc>
          <w:tcPr>
            <w:tcW w:w="1417" w:type="dxa"/>
          </w:tcPr>
          <w:p w14:paraId="7FAD9122" w14:textId="1D845998"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26.764</w:t>
            </w:r>
          </w:p>
        </w:tc>
        <w:tc>
          <w:tcPr>
            <w:tcW w:w="1701" w:type="dxa"/>
            <w:vAlign w:val="bottom"/>
          </w:tcPr>
          <w:p w14:paraId="09899AF1" w14:textId="50F98497"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27.19</w:t>
            </w:r>
          </w:p>
        </w:tc>
      </w:tr>
      <w:tr w:rsidR="00591878" w:rsidRPr="009C545D" w14:paraId="5AA54E24" w14:textId="7F09B490"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2F7C6E3B" w14:textId="0840C940"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FOXA1</w:t>
            </w:r>
          </w:p>
        </w:tc>
        <w:tc>
          <w:tcPr>
            <w:tcW w:w="1589" w:type="dxa"/>
          </w:tcPr>
          <w:p w14:paraId="539DAB65" w14:textId="05B478F0"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MA0148.1</w:t>
            </w:r>
          </w:p>
        </w:tc>
        <w:tc>
          <w:tcPr>
            <w:tcW w:w="1589" w:type="dxa"/>
          </w:tcPr>
          <w:p w14:paraId="62C512FD" w14:textId="755CF9CA"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451</w:t>
            </w:r>
          </w:p>
        </w:tc>
        <w:tc>
          <w:tcPr>
            <w:tcW w:w="1187" w:type="dxa"/>
          </w:tcPr>
          <w:p w14:paraId="3D7650D2" w14:textId="73058B3E"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9.288</w:t>
            </w:r>
          </w:p>
        </w:tc>
        <w:tc>
          <w:tcPr>
            <w:tcW w:w="1417" w:type="dxa"/>
          </w:tcPr>
          <w:p w14:paraId="7F076B1E" w14:textId="5AA47402"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26.34</w:t>
            </w:r>
          </w:p>
        </w:tc>
        <w:tc>
          <w:tcPr>
            <w:tcW w:w="1701" w:type="dxa"/>
            <w:vAlign w:val="bottom"/>
          </w:tcPr>
          <w:p w14:paraId="3260EE2D" w14:textId="00E27B95"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23.81</w:t>
            </w:r>
          </w:p>
        </w:tc>
      </w:tr>
      <w:tr w:rsidR="00591878" w:rsidRPr="009C545D" w14:paraId="2678FDC6" w14:textId="4B9E038C" w:rsidTr="00F21CD2">
        <w:trPr>
          <w:trHeight w:val="258"/>
        </w:trPr>
        <w:tc>
          <w:tcPr>
            <w:cnfStyle w:val="001000000000" w:firstRow="0" w:lastRow="0" w:firstColumn="1" w:lastColumn="0" w:oddVBand="0" w:evenVBand="0" w:oddHBand="0" w:evenHBand="0" w:firstRowFirstColumn="0" w:firstRowLastColumn="0" w:lastRowFirstColumn="0" w:lastRowLastColumn="0"/>
            <w:tcW w:w="1589" w:type="dxa"/>
          </w:tcPr>
          <w:p w14:paraId="12B398D1" w14:textId="03089196"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Sox17</w:t>
            </w:r>
          </w:p>
        </w:tc>
        <w:tc>
          <w:tcPr>
            <w:tcW w:w="1589" w:type="dxa"/>
          </w:tcPr>
          <w:p w14:paraId="0EFA4652" w14:textId="1191033D"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MA0078.1</w:t>
            </w:r>
          </w:p>
        </w:tc>
        <w:tc>
          <w:tcPr>
            <w:tcW w:w="1589" w:type="dxa"/>
          </w:tcPr>
          <w:p w14:paraId="32687AB4" w14:textId="497D98F4"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510</w:t>
            </w:r>
          </w:p>
        </w:tc>
        <w:tc>
          <w:tcPr>
            <w:tcW w:w="1187" w:type="dxa"/>
          </w:tcPr>
          <w:p w14:paraId="6D3806BB" w14:textId="2566FF96"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9.05</w:t>
            </w:r>
          </w:p>
        </w:tc>
        <w:tc>
          <w:tcPr>
            <w:tcW w:w="1417" w:type="dxa"/>
          </w:tcPr>
          <w:p w14:paraId="19672EBE" w14:textId="5C0FE600"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24.809</w:t>
            </w:r>
          </w:p>
        </w:tc>
        <w:tc>
          <w:tcPr>
            <w:tcW w:w="1701" w:type="dxa"/>
            <w:vAlign w:val="bottom"/>
          </w:tcPr>
          <w:p w14:paraId="07FAEB7A" w14:textId="558EE9B9"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26.93</w:t>
            </w:r>
          </w:p>
        </w:tc>
      </w:tr>
      <w:tr w:rsidR="00591878" w:rsidRPr="009C545D" w14:paraId="53AA5EF8" w14:textId="40286416"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0AAC6B1A" w14:textId="79EF4B64"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Foxd3</w:t>
            </w:r>
          </w:p>
        </w:tc>
        <w:tc>
          <w:tcPr>
            <w:tcW w:w="1589" w:type="dxa"/>
          </w:tcPr>
          <w:p w14:paraId="13957394" w14:textId="75BB7BC2"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MA0041.1</w:t>
            </w:r>
          </w:p>
        </w:tc>
        <w:tc>
          <w:tcPr>
            <w:tcW w:w="1589" w:type="dxa"/>
          </w:tcPr>
          <w:p w14:paraId="677FB1E8" w14:textId="53E7E6F2"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355</w:t>
            </w:r>
          </w:p>
        </w:tc>
        <w:tc>
          <w:tcPr>
            <w:tcW w:w="1187" w:type="dxa"/>
          </w:tcPr>
          <w:p w14:paraId="28D8F384" w14:textId="7592C3E5"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10.745</w:t>
            </w:r>
          </w:p>
        </w:tc>
        <w:tc>
          <w:tcPr>
            <w:tcW w:w="1417" w:type="dxa"/>
          </w:tcPr>
          <w:p w14:paraId="2602C773" w14:textId="27EC3A4C"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24.658</w:t>
            </w:r>
          </w:p>
        </w:tc>
        <w:tc>
          <w:tcPr>
            <w:tcW w:w="1701" w:type="dxa"/>
            <w:vAlign w:val="bottom"/>
          </w:tcPr>
          <w:p w14:paraId="689485BE" w14:textId="0543C139"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18.74</w:t>
            </w:r>
          </w:p>
        </w:tc>
      </w:tr>
      <w:tr w:rsidR="00591878" w:rsidRPr="009C545D" w14:paraId="31A2AFA9" w14:textId="24DBBD7D"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2A897567" w14:textId="2C854123"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MEF2A</w:t>
            </w:r>
          </w:p>
        </w:tc>
        <w:tc>
          <w:tcPr>
            <w:tcW w:w="1589" w:type="dxa"/>
          </w:tcPr>
          <w:p w14:paraId="7669C83B" w14:textId="0F20B927"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MA0052.1</w:t>
            </w:r>
          </w:p>
        </w:tc>
        <w:tc>
          <w:tcPr>
            <w:tcW w:w="1589" w:type="dxa"/>
          </w:tcPr>
          <w:p w14:paraId="53337B24" w14:textId="756BD40C"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202</w:t>
            </w:r>
          </w:p>
        </w:tc>
        <w:tc>
          <w:tcPr>
            <w:tcW w:w="1187" w:type="dxa"/>
          </w:tcPr>
          <w:p w14:paraId="7907E9B8" w14:textId="44B2CA1E"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13.131</w:t>
            </w:r>
          </w:p>
        </w:tc>
        <w:tc>
          <w:tcPr>
            <w:tcW w:w="1417" w:type="dxa"/>
          </w:tcPr>
          <w:p w14:paraId="3F9E2949" w14:textId="1A00C12F"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24.439</w:t>
            </w:r>
          </w:p>
        </w:tc>
        <w:tc>
          <w:tcPr>
            <w:tcW w:w="1701" w:type="dxa"/>
            <w:vAlign w:val="bottom"/>
          </w:tcPr>
          <w:p w14:paraId="1D013ABB" w14:textId="3FF9A862"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10.67</w:t>
            </w:r>
          </w:p>
        </w:tc>
      </w:tr>
      <w:tr w:rsidR="00591878" w:rsidRPr="009C545D" w14:paraId="34E7E219" w14:textId="5336D500"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0A4FE900" w14:textId="29FFEB36"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TBP</w:t>
            </w:r>
          </w:p>
        </w:tc>
        <w:tc>
          <w:tcPr>
            <w:tcW w:w="1589" w:type="dxa"/>
          </w:tcPr>
          <w:p w14:paraId="36AA6776" w14:textId="59EF46DD"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MA0108.2</w:t>
            </w:r>
          </w:p>
        </w:tc>
        <w:tc>
          <w:tcPr>
            <w:tcW w:w="1589" w:type="dxa"/>
          </w:tcPr>
          <w:p w14:paraId="424FF821" w14:textId="4B7E7ABB"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353</w:t>
            </w:r>
          </w:p>
        </w:tc>
        <w:tc>
          <w:tcPr>
            <w:tcW w:w="1187" w:type="dxa"/>
          </w:tcPr>
          <w:p w14:paraId="10EED0CC" w14:textId="4E3727BB"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8.468</w:t>
            </w:r>
          </w:p>
        </w:tc>
        <w:tc>
          <w:tcPr>
            <w:tcW w:w="1417" w:type="dxa"/>
          </w:tcPr>
          <w:p w14:paraId="34CCEE8A" w14:textId="34FC1BEF"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23.929</w:t>
            </w:r>
          </w:p>
        </w:tc>
        <w:tc>
          <w:tcPr>
            <w:tcW w:w="1701" w:type="dxa"/>
            <w:vAlign w:val="bottom"/>
          </w:tcPr>
          <w:p w14:paraId="79963C42" w14:textId="6FA0E0CA"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18.64</w:t>
            </w:r>
          </w:p>
        </w:tc>
      </w:tr>
      <w:tr w:rsidR="00591878" w:rsidRPr="009C545D" w14:paraId="382D0922" w14:textId="1392B953"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590AEC1A" w14:textId="46C861FC"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CEBPA</w:t>
            </w:r>
          </w:p>
        </w:tc>
        <w:tc>
          <w:tcPr>
            <w:tcW w:w="1589" w:type="dxa"/>
          </w:tcPr>
          <w:p w14:paraId="13109271" w14:textId="1063E94D"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MA0102.2</w:t>
            </w:r>
          </w:p>
        </w:tc>
        <w:tc>
          <w:tcPr>
            <w:tcW w:w="1589" w:type="dxa"/>
          </w:tcPr>
          <w:p w14:paraId="7DCEA93A" w14:textId="63F9DFE6"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433</w:t>
            </w:r>
          </w:p>
        </w:tc>
        <w:tc>
          <w:tcPr>
            <w:tcW w:w="1187" w:type="dxa"/>
          </w:tcPr>
          <w:p w14:paraId="7C3F0E67" w14:textId="040F6BDA"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10.532</w:t>
            </w:r>
          </w:p>
        </w:tc>
        <w:tc>
          <w:tcPr>
            <w:tcW w:w="1417" w:type="dxa"/>
          </w:tcPr>
          <w:p w14:paraId="1A187AD5" w14:textId="5EA92FE2"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23.182</w:t>
            </w:r>
          </w:p>
        </w:tc>
        <w:tc>
          <w:tcPr>
            <w:tcW w:w="1701" w:type="dxa"/>
            <w:vAlign w:val="bottom"/>
          </w:tcPr>
          <w:p w14:paraId="7EDC56AD" w14:textId="6C73AF28"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22.86</w:t>
            </w:r>
          </w:p>
        </w:tc>
      </w:tr>
      <w:tr w:rsidR="00591878" w:rsidRPr="009C545D" w14:paraId="09837E84" w14:textId="65F62D85"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17F2BE0D" w14:textId="1B9ED8F4"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Gfi</w:t>
            </w:r>
          </w:p>
        </w:tc>
        <w:tc>
          <w:tcPr>
            <w:tcW w:w="1589" w:type="dxa"/>
          </w:tcPr>
          <w:p w14:paraId="5671BCAE" w14:textId="37F5D90A"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MA0038.1</w:t>
            </w:r>
          </w:p>
        </w:tc>
        <w:tc>
          <w:tcPr>
            <w:tcW w:w="1589" w:type="dxa"/>
          </w:tcPr>
          <w:p w14:paraId="646055BF" w14:textId="6D942AA6"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504</w:t>
            </w:r>
          </w:p>
        </w:tc>
        <w:tc>
          <w:tcPr>
            <w:tcW w:w="1187" w:type="dxa"/>
          </w:tcPr>
          <w:p w14:paraId="5EC667DC" w14:textId="68351039"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11.234</w:t>
            </w:r>
          </w:p>
        </w:tc>
        <w:tc>
          <w:tcPr>
            <w:tcW w:w="1417" w:type="dxa"/>
          </w:tcPr>
          <w:p w14:paraId="7C8B5D34" w14:textId="56BC468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22.258</w:t>
            </w:r>
          </w:p>
        </w:tc>
        <w:tc>
          <w:tcPr>
            <w:tcW w:w="1701" w:type="dxa"/>
            <w:vAlign w:val="bottom"/>
          </w:tcPr>
          <w:p w14:paraId="303D3F21" w14:textId="60B1232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26.61</w:t>
            </w:r>
          </w:p>
        </w:tc>
      </w:tr>
      <w:tr w:rsidR="00591878" w:rsidRPr="009C545D" w14:paraId="20DB609B" w14:textId="38AB9979"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63861503" w14:textId="0FEA917F"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ARID3A</w:t>
            </w:r>
          </w:p>
        </w:tc>
        <w:tc>
          <w:tcPr>
            <w:tcW w:w="1589" w:type="dxa"/>
          </w:tcPr>
          <w:p w14:paraId="29E0F1AD" w14:textId="34DC708E"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MA0151.1</w:t>
            </w:r>
          </w:p>
        </w:tc>
        <w:tc>
          <w:tcPr>
            <w:tcW w:w="1589" w:type="dxa"/>
          </w:tcPr>
          <w:p w14:paraId="35A44EAB" w14:textId="07D6D301"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576</w:t>
            </w:r>
          </w:p>
        </w:tc>
        <w:tc>
          <w:tcPr>
            <w:tcW w:w="1187" w:type="dxa"/>
          </w:tcPr>
          <w:p w14:paraId="7B6AC145" w14:textId="5769718D"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14.967</w:t>
            </w:r>
          </w:p>
        </w:tc>
        <w:tc>
          <w:tcPr>
            <w:tcW w:w="1417" w:type="dxa"/>
          </w:tcPr>
          <w:p w14:paraId="49857B63" w14:textId="0336242A"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22</w:t>
            </w:r>
          </w:p>
        </w:tc>
        <w:tc>
          <w:tcPr>
            <w:tcW w:w="1701" w:type="dxa"/>
            <w:vAlign w:val="bottom"/>
          </w:tcPr>
          <w:p w14:paraId="2A2B918C" w14:textId="069F5E5C"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30.41</w:t>
            </w:r>
          </w:p>
        </w:tc>
      </w:tr>
      <w:tr w:rsidR="00591878" w:rsidRPr="009C545D" w14:paraId="006250E6" w14:textId="647B727C"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11418DF2" w14:textId="4F160EFD"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HOXA5</w:t>
            </w:r>
          </w:p>
        </w:tc>
        <w:tc>
          <w:tcPr>
            <w:tcW w:w="1589" w:type="dxa"/>
          </w:tcPr>
          <w:p w14:paraId="1AEF265A" w14:textId="1C49CE71"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MA0158.1</w:t>
            </w:r>
          </w:p>
        </w:tc>
        <w:tc>
          <w:tcPr>
            <w:tcW w:w="1589" w:type="dxa"/>
          </w:tcPr>
          <w:p w14:paraId="639F0F54" w14:textId="568176F4"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708</w:t>
            </w:r>
          </w:p>
        </w:tc>
        <w:tc>
          <w:tcPr>
            <w:tcW w:w="1187" w:type="dxa"/>
          </w:tcPr>
          <w:p w14:paraId="681BF20A" w14:textId="3FBD476E"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9.996</w:t>
            </w:r>
          </w:p>
        </w:tc>
        <w:tc>
          <w:tcPr>
            <w:tcW w:w="1417" w:type="dxa"/>
          </w:tcPr>
          <w:p w14:paraId="13215263" w14:textId="5B6A2A2A"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21.504</w:t>
            </w:r>
          </w:p>
        </w:tc>
        <w:tc>
          <w:tcPr>
            <w:tcW w:w="1701" w:type="dxa"/>
            <w:vAlign w:val="bottom"/>
          </w:tcPr>
          <w:p w14:paraId="6EE3FBF3" w14:textId="5E95108C"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37.38</w:t>
            </w:r>
          </w:p>
        </w:tc>
      </w:tr>
      <w:tr w:rsidR="00591878" w:rsidRPr="009C545D" w14:paraId="361D1973" w14:textId="3B45919D"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1F689FF6" w14:textId="12E079FB"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SRY</w:t>
            </w:r>
          </w:p>
        </w:tc>
        <w:tc>
          <w:tcPr>
            <w:tcW w:w="1589" w:type="dxa"/>
          </w:tcPr>
          <w:p w14:paraId="0BCD7437" w14:textId="48B45B2A"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MA0084.1</w:t>
            </w:r>
          </w:p>
        </w:tc>
        <w:tc>
          <w:tcPr>
            <w:tcW w:w="1589" w:type="dxa"/>
          </w:tcPr>
          <w:p w14:paraId="63F01F45" w14:textId="4A1A30F3"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509</w:t>
            </w:r>
          </w:p>
        </w:tc>
        <w:tc>
          <w:tcPr>
            <w:tcW w:w="1187" w:type="dxa"/>
          </w:tcPr>
          <w:p w14:paraId="0DEC8A3D" w14:textId="69D4BA2F"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11.539</w:t>
            </w:r>
          </w:p>
        </w:tc>
        <w:tc>
          <w:tcPr>
            <w:tcW w:w="1417" w:type="dxa"/>
          </w:tcPr>
          <w:p w14:paraId="467FF66A" w14:textId="20F78A19"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21.254</w:t>
            </w:r>
          </w:p>
        </w:tc>
        <w:tc>
          <w:tcPr>
            <w:tcW w:w="1701" w:type="dxa"/>
            <w:vAlign w:val="bottom"/>
          </w:tcPr>
          <w:p w14:paraId="76F00315" w14:textId="3C10D535"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26.87</w:t>
            </w:r>
          </w:p>
        </w:tc>
      </w:tr>
      <w:tr w:rsidR="00591878" w:rsidRPr="009C545D" w14:paraId="206B04FB" w14:textId="70B32EAB"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7156E915" w14:textId="53799F92"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Nkx2-5</w:t>
            </w:r>
          </w:p>
        </w:tc>
        <w:tc>
          <w:tcPr>
            <w:tcW w:w="1589" w:type="dxa"/>
          </w:tcPr>
          <w:p w14:paraId="2E38B2B5" w14:textId="7BEB909B"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MA0063.1</w:t>
            </w:r>
          </w:p>
        </w:tc>
        <w:tc>
          <w:tcPr>
            <w:tcW w:w="1589" w:type="dxa"/>
          </w:tcPr>
          <w:p w14:paraId="502C88C5" w14:textId="17179215"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635</w:t>
            </w:r>
          </w:p>
        </w:tc>
        <w:tc>
          <w:tcPr>
            <w:tcW w:w="1187" w:type="dxa"/>
          </w:tcPr>
          <w:p w14:paraId="5787BE30" w14:textId="7E4BE832"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13.739</w:t>
            </w:r>
          </w:p>
        </w:tc>
        <w:tc>
          <w:tcPr>
            <w:tcW w:w="1417" w:type="dxa"/>
          </w:tcPr>
          <w:p w14:paraId="0D98225D" w14:textId="4117CBB0"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19.673</w:t>
            </w:r>
          </w:p>
        </w:tc>
        <w:tc>
          <w:tcPr>
            <w:tcW w:w="1701" w:type="dxa"/>
            <w:vAlign w:val="bottom"/>
          </w:tcPr>
          <w:p w14:paraId="251241A5" w14:textId="09B9C093"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33.53</w:t>
            </w:r>
          </w:p>
        </w:tc>
      </w:tr>
      <w:tr w:rsidR="00591878" w:rsidRPr="009C545D" w14:paraId="17A4AEB7" w14:textId="486D2398"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413483B3" w14:textId="48EDECCA"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Foxa2</w:t>
            </w:r>
          </w:p>
        </w:tc>
        <w:tc>
          <w:tcPr>
            <w:tcW w:w="1589" w:type="dxa"/>
          </w:tcPr>
          <w:p w14:paraId="16AD33FC" w14:textId="6AA1D0A8"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MA0047.2</w:t>
            </w:r>
          </w:p>
        </w:tc>
        <w:tc>
          <w:tcPr>
            <w:tcW w:w="1589" w:type="dxa"/>
          </w:tcPr>
          <w:p w14:paraId="0DB008BE" w14:textId="5CCE9D9D"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353</w:t>
            </w:r>
          </w:p>
        </w:tc>
        <w:tc>
          <w:tcPr>
            <w:tcW w:w="1187" w:type="dxa"/>
          </w:tcPr>
          <w:p w14:paraId="354C0B5C" w14:textId="7D816F0A"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8.581</w:t>
            </w:r>
          </w:p>
        </w:tc>
        <w:tc>
          <w:tcPr>
            <w:tcW w:w="1417" w:type="dxa"/>
          </w:tcPr>
          <w:p w14:paraId="415C93F3" w14:textId="698DDF1F"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19.136</w:t>
            </w:r>
          </w:p>
        </w:tc>
        <w:tc>
          <w:tcPr>
            <w:tcW w:w="1701" w:type="dxa"/>
            <w:vAlign w:val="bottom"/>
          </w:tcPr>
          <w:p w14:paraId="1DFB5118" w14:textId="24E5D111"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18.64</w:t>
            </w:r>
          </w:p>
        </w:tc>
      </w:tr>
      <w:tr w:rsidR="00591878" w:rsidRPr="009C545D" w14:paraId="03526432" w14:textId="4D62B526"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286A3C98" w14:textId="02B59849"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NKX3-1</w:t>
            </w:r>
          </w:p>
        </w:tc>
        <w:tc>
          <w:tcPr>
            <w:tcW w:w="1589" w:type="dxa"/>
          </w:tcPr>
          <w:p w14:paraId="0EA35D7A" w14:textId="0B9FCAD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MA0124.1</w:t>
            </w:r>
          </w:p>
        </w:tc>
        <w:tc>
          <w:tcPr>
            <w:tcW w:w="1589" w:type="dxa"/>
          </w:tcPr>
          <w:p w14:paraId="2C45C506" w14:textId="0C3554EE"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394</w:t>
            </w:r>
          </w:p>
        </w:tc>
        <w:tc>
          <w:tcPr>
            <w:tcW w:w="1187" w:type="dxa"/>
          </w:tcPr>
          <w:p w14:paraId="0BA43766" w14:textId="7507E91E"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7.142</w:t>
            </w:r>
          </w:p>
        </w:tc>
        <w:tc>
          <w:tcPr>
            <w:tcW w:w="1417" w:type="dxa"/>
          </w:tcPr>
          <w:p w14:paraId="35EDEAB8" w14:textId="4B871D76"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19.133</w:t>
            </w:r>
          </w:p>
        </w:tc>
        <w:tc>
          <w:tcPr>
            <w:tcW w:w="1701" w:type="dxa"/>
            <w:vAlign w:val="bottom"/>
          </w:tcPr>
          <w:p w14:paraId="5ECC4BD1" w14:textId="480C7A3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20.8</w:t>
            </w:r>
          </w:p>
        </w:tc>
      </w:tr>
      <w:tr w:rsidR="00591878" w:rsidRPr="009C545D" w14:paraId="7D3A9776" w14:textId="5E858909"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07697811" w14:textId="19820AAA"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Prrx2</w:t>
            </w:r>
          </w:p>
        </w:tc>
        <w:tc>
          <w:tcPr>
            <w:tcW w:w="1589" w:type="dxa"/>
          </w:tcPr>
          <w:p w14:paraId="742FD8C6" w14:textId="2CDFEA95"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MA0075.1</w:t>
            </w:r>
          </w:p>
        </w:tc>
        <w:tc>
          <w:tcPr>
            <w:tcW w:w="1589" w:type="dxa"/>
          </w:tcPr>
          <w:p w14:paraId="6A9C1166" w14:textId="25373344"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520</w:t>
            </w:r>
          </w:p>
        </w:tc>
        <w:tc>
          <w:tcPr>
            <w:tcW w:w="1187" w:type="dxa"/>
          </w:tcPr>
          <w:p w14:paraId="00545E6F" w14:textId="51B68913"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7.838</w:t>
            </w:r>
          </w:p>
        </w:tc>
        <w:tc>
          <w:tcPr>
            <w:tcW w:w="1417" w:type="dxa"/>
          </w:tcPr>
          <w:p w14:paraId="3FB77CC6" w14:textId="62B581C8"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19.007</w:t>
            </w:r>
          </w:p>
        </w:tc>
        <w:tc>
          <w:tcPr>
            <w:tcW w:w="1701" w:type="dxa"/>
            <w:vAlign w:val="bottom"/>
          </w:tcPr>
          <w:p w14:paraId="43E6FEA1" w14:textId="62C6DBD2"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27.46</w:t>
            </w:r>
          </w:p>
        </w:tc>
      </w:tr>
      <w:tr w:rsidR="00591878" w:rsidRPr="009C545D" w14:paraId="61A2B210" w14:textId="0FC33098"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18713D00" w14:textId="6840B45D"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Pdx1</w:t>
            </w:r>
          </w:p>
        </w:tc>
        <w:tc>
          <w:tcPr>
            <w:tcW w:w="1589" w:type="dxa"/>
          </w:tcPr>
          <w:p w14:paraId="4B3DE731" w14:textId="15544468"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MA0132.1</w:t>
            </w:r>
          </w:p>
        </w:tc>
        <w:tc>
          <w:tcPr>
            <w:tcW w:w="1589" w:type="dxa"/>
          </w:tcPr>
          <w:p w14:paraId="20DB1380" w14:textId="5CD0FD7B"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545</w:t>
            </w:r>
          </w:p>
        </w:tc>
        <w:tc>
          <w:tcPr>
            <w:tcW w:w="1187" w:type="dxa"/>
          </w:tcPr>
          <w:p w14:paraId="0F87E108" w14:textId="58993E42"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9.204</w:t>
            </w:r>
          </w:p>
        </w:tc>
        <w:tc>
          <w:tcPr>
            <w:tcW w:w="1417" w:type="dxa"/>
          </w:tcPr>
          <w:p w14:paraId="6AD0A6FA" w14:textId="09F65D5F"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18.723</w:t>
            </w:r>
          </w:p>
        </w:tc>
        <w:tc>
          <w:tcPr>
            <w:tcW w:w="1701" w:type="dxa"/>
            <w:vAlign w:val="bottom"/>
          </w:tcPr>
          <w:p w14:paraId="4E2C0358" w14:textId="51ACBAB6"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28.78</w:t>
            </w:r>
          </w:p>
        </w:tc>
      </w:tr>
      <w:tr w:rsidR="00591878" w:rsidRPr="009C545D" w14:paraId="640B2B6A" w14:textId="098935CB"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0635C492" w14:textId="4B68AE7F"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FOXO3</w:t>
            </w:r>
          </w:p>
        </w:tc>
        <w:tc>
          <w:tcPr>
            <w:tcW w:w="1589" w:type="dxa"/>
          </w:tcPr>
          <w:p w14:paraId="57C2D720" w14:textId="09FB25B1"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MA0157.1</w:t>
            </w:r>
          </w:p>
        </w:tc>
        <w:tc>
          <w:tcPr>
            <w:tcW w:w="1589" w:type="dxa"/>
          </w:tcPr>
          <w:p w14:paraId="68C3C867" w14:textId="02E1ABD4"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444</w:t>
            </w:r>
          </w:p>
        </w:tc>
        <w:tc>
          <w:tcPr>
            <w:tcW w:w="1187" w:type="dxa"/>
          </w:tcPr>
          <w:p w14:paraId="39EC1932" w14:textId="2689A428"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10.393</w:t>
            </w:r>
          </w:p>
        </w:tc>
        <w:tc>
          <w:tcPr>
            <w:tcW w:w="1417" w:type="dxa"/>
          </w:tcPr>
          <w:p w14:paraId="318F5DB8" w14:textId="096B5898"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18.231</w:t>
            </w:r>
          </w:p>
        </w:tc>
        <w:tc>
          <w:tcPr>
            <w:tcW w:w="1701" w:type="dxa"/>
            <w:vAlign w:val="bottom"/>
          </w:tcPr>
          <w:p w14:paraId="6FE152A8" w14:textId="5993E993"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23.44</w:t>
            </w:r>
          </w:p>
        </w:tc>
      </w:tr>
      <w:tr w:rsidR="00591878" w:rsidRPr="009C545D" w14:paraId="71D5DE2D" w14:textId="322CF3CA"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0659A12E" w14:textId="76328353"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Gata1</w:t>
            </w:r>
          </w:p>
        </w:tc>
        <w:tc>
          <w:tcPr>
            <w:tcW w:w="1589" w:type="dxa"/>
          </w:tcPr>
          <w:p w14:paraId="37890B4C" w14:textId="0AE50BA1"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MA0035.2</w:t>
            </w:r>
          </w:p>
        </w:tc>
        <w:tc>
          <w:tcPr>
            <w:tcW w:w="1589" w:type="dxa"/>
          </w:tcPr>
          <w:p w14:paraId="1F83352F" w14:textId="0FFBD85D"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492</w:t>
            </w:r>
          </w:p>
        </w:tc>
        <w:tc>
          <w:tcPr>
            <w:tcW w:w="1187" w:type="dxa"/>
          </w:tcPr>
          <w:p w14:paraId="079C05FF" w14:textId="4BA8161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10.412</w:t>
            </w:r>
          </w:p>
        </w:tc>
        <w:tc>
          <w:tcPr>
            <w:tcW w:w="1417" w:type="dxa"/>
          </w:tcPr>
          <w:p w14:paraId="079ECAC7" w14:textId="0A6453F0"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18.157</w:t>
            </w:r>
          </w:p>
        </w:tc>
        <w:tc>
          <w:tcPr>
            <w:tcW w:w="1701" w:type="dxa"/>
            <w:vAlign w:val="bottom"/>
          </w:tcPr>
          <w:p w14:paraId="0191507F" w14:textId="044E9EB0"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25.98</w:t>
            </w:r>
          </w:p>
        </w:tc>
      </w:tr>
      <w:tr w:rsidR="00591878" w:rsidRPr="009C545D" w14:paraId="799E3291" w14:textId="3EC9CFE2"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7E415573" w14:textId="45F4E106"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FOXI1</w:t>
            </w:r>
          </w:p>
        </w:tc>
        <w:tc>
          <w:tcPr>
            <w:tcW w:w="1589" w:type="dxa"/>
          </w:tcPr>
          <w:p w14:paraId="2B780B39" w14:textId="5E697DEB"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MA0042.1</w:t>
            </w:r>
          </w:p>
        </w:tc>
        <w:tc>
          <w:tcPr>
            <w:tcW w:w="1589" w:type="dxa"/>
          </w:tcPr>
          <w:p w14:paraId="375359A8" w14:textId="101078F1"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353</w:t>
            </w:r>
          </w:p>
        </w:tc>
        <w:tc>
          <w:tcPr>
            <w:tcW w:w="1187" w:type="dxa"/>
          </w:tcPr>
          <w:p w14:paraId="13A3549B" w14:textId="62FC5D7C"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11.14</w:t>
            </w:r>
          </w:p>
        </w:tc>
        <w:tc>
          <w:tcPr>
            <w:tcW w:w="1417" w:type="dxa"/>
          </w:tcPr>
          <w:p w14:paraId="7BF1783A" w14:textId="069B5723"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17.868</w:t>
            </w:r>
          </w:p>
        </w:tc>
        <w:tc>
          <w:tcPr>
            <w:tcW w:w="1701" w:type="dxa"/>
            <w:vAlign w:val="bottom"/>
          </w:tcPr>
          <w:p w14:paraId="5F38F056" w14:textId="15F62CDC"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18.64</w:t>
            </w:r>
          </w:p>
        </w:tc>
      </w:tr>
      <w:tr w:rsidR="00591878" w:rsidRPr="009C545D" w14:paraId="6CC673B3" w14:textId="2668F361"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5A4078A6" w14:textId="106A7B36"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Foxq1</w:t>
            </w:r>
          </w:p>
        </w:tc>
        <w:tc>
          <w:tcPr>
            <w:tcW w:w="1589" w:type="dxa"/>
          </w:tcPr>
          <w:p w14:paraId="7661615A" w14:textId="60058182"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MA0040.1</w:t>
            </w:r>
          </w:p>
        </w:tc>
        <w:tc>
          <w:tcPr>
            <w:tcW w:w="1589" w:type="dxa"/>
          </w:tcPr>
          <w:p w14:paraId="10E0ACDD" w14:textId="4E464F96"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211</w:t>
            </w:r>
          </w:p>
        </w:tc>
        <w:tc>
          <w:tcPr>
            <w:tcW w:w="1187" w:type="dxa"/>
          </w:tcPr>
          <w:p w14:paraId="165454CF" w14:textId="7A6814E4"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13.097</w:t>
            </w:r>
          </w:p>
        </w:tc>
        <w:tc>
          <w:tcPr>
            <w:tcW w:w="1417" w:type="dxa"/>
          </w:tcPr>
          <w:p w14:paraId="3C46375B" w14:textId="05F66226"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17.525</w:t>
            </w:r>
          </w:p>
        </w:tc>
        <w:tc>
          <w:tcPr>
            <w:tcW w:w="1701" w:type="dxa"/>
            <w:vAlign w:val="bottom"/>
          </w:tcPr>
          <w:p w14:paraId="234D8570" w14:textId="15830714"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11.14</w:t>
            </w:r>
          </w:p>
        </w:tc>
      </w:tr>
      <w:tr w:rsidR="00591878" w:rsidRPr="009C545D" w14:paraId="7306F289" w14:textId="7004F22D"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3FD543CC" w14:textId="581FEDE5"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TAL1::TCF3</w:t>
            </w:r>
          </w:p>
        </w:tc>
        <w:tc>
          <w:tcPr>
            <w:tcW w:w="1589" w:type="dxa"/>
          </w:tcPr>
          <w:p w14:paraId="7396AF64" w14:textId="5BF65CD5"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MA0091.1</w:t>
            </w:r>
          </w:p>
        </w:tc>
        <w:tc>
          <w:tcPr>
            <w:tcW w:w="1589" w:type="dxa"/>
          </w:tcPr>
          <w:p w14:paraId="76D377B3" w14:textId="15542DC6"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192</w:t>
            </w:r>
          </w:p>
        </w:tc>
        <w:tc>
          <w:tcPr>
            <w:tcW w:w="1187" w:type="dxa"/>
          </w:tcPr>
          <w:p w14:paraId="29A40F48" w14:textId="596CC8F7"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7.393</w:t>
            </w:r>
          </w:p>
        </w:tc>
        <w:tc>
          <w:tcPr>
            <w:tcW w:w="1417" w:type="dxa"/>
          </w:tcPr>
          <w:p w14:paraId="15EAFD5F" w14:textId="3D6682DF"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16.438</w:t>
            </w:r>
          </w:p>
        </w:tc>
        <w:tc>
          <w:tcPr>
            <w:tcW w:w="1701" w:type="dxa"/>
            <w:vAlign w:val="bottom"/>
          </w:tcPr>
          <w:p w14:paraId="08CB960C" w14:textId="205F70A6"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10.14</w:t>
            </w:r>
          </w:p>
        </w:tc>
      </w:tr>
      <w:tr w:rsidR="00591878" w:rsidRPr="009C545D" w14:paraId="22F8EEAC" w14:textId="0547FAD8"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3A144F16" w14:textId="20B7885E"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FOXD1</w:t>
            </w:r>
          </w:p>
        </w:tc>
        <w:tc>
          <w:tcPr>
            <w:tcW w:w="1589" w:type="dxa"/>
          </w:tcPr>
          <w:p w14:paraId="382ACE7E" w14:textId="3BF75271"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MA0031.1</w:t>
            </w:r>
          </w:p>
        </w:tc>
        <w:tc>
          <w:tcPr>
            <w:tcW w:w="1589" w:type="dxa"/>
          </w:tcPr>
          <w:p w14:paraId="5D4086E5" w14:textId="1A22A028"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418</w:t>
            </w:r>
          </w:p>
        </w:tc>
        <w:tc>
          <w:tcPr>
            <w:tcW w:w="1187" w:type="dxa"/>
          </w:tcPr>
          <w:p w14:paraId="0F83F834" w14:textId="3D66CF9C"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8.466</w:t>
            </w:r>
          </w:p>
        </w:tc>
        <w:tc>
          <w:tcPr>
            <w:tcW w:w="1417" w:type="dxa"/>
          </w:tcPr>
          <w:p w14:paraId="54D5A3C7" w14:textId="2C376C8A"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15.933</w:t>
            </w:r>
          </w:p>
        </w:tc>
        <w:tc>
          <w:tcPr>
            <w:tcW w:w="1701" w:type="dxa"/>
            <w:vAlign w:val="bottom"/>
          </w:tcPr>
          <w:p w14:paraId="356ED197" w14:textId="014CC744"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22.07</w:t>
            </w:r>
          </w:p>
        </w:tc>
      </w:tr>
      <w:tr w:rsidR="00591878" w:rsidRPr="009C545D" w14:paraId="2F69A2C6" w14:textId="776B4C45"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6BA07D6A" w14:textId="654BADF1"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Nobox</w:t>
            </w:r>
          </w:p>
        </w:tc>
        <w:tc>
          <w:tcPr>
            <w:tcW w:w="1589" w:type="dxa"/>
          </w:tcPr>
          <w:p w14:paraId="06F82C18" w14:textId="235CDF27"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MA0125.1</w:t>
            </w:r>
          </w:p>
        </w:tc>
        <w:tc>
          <w:tcPr>
            <w:tcW w:w="1589" w:type="dxa"/>
          </w:tcPr>
          <w:p w14:paraId="79C04D70" w14:textId="3CE9A486"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431</w:t>
            </w:r>
          </w:p>
        </w:tc>
        <w:tc>
          <w:tcPr>
            <w:tcW w:w="1187" w:type="dxa"/>
          </w:tcPr>
          <w:p w14:paraId="6167AEC8" w14:textId="6A597BD9"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9.311</w:t>
            </w:r>
          </w:p>
        </w:tc>
        <w:tc>
          <w:tcPr>
            <w:tcW w:w="1417" w:type="dxa"/>
          </w:tcPr>
          <w:p w14:paraId="61A91A7A" w14:textId="05F12581"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13.777</w:t>
            </w:r>
          </w:p>
        </w:tc>
        <w:tc>
          <w:tcPr>
            <w:tcW w:w="1701" w:type="dxa"/>
            <w:vAlign w:val="bottom"/>
          </w:tcPr>
          <w:p w14:paraId="6A59D8AB" w14:textId="0408798E"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22.76</w:t>
            </w:r>
          </w:p>
        </w:tc>
      </w:tr>
      <w:tr w:rsidR="00591878" w:rsidRPr="009C545D" w14:paraId="318DC88A" w14:textId="13D9FDA7"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3A102ACE" w14:textId="0F386809"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lastRenderedPageBreak/>
              <w:t>NFIL3</w:t>
            </w:r>
          </w:p>
        </w:tc>
        <w:tc>
          <w:tcPr>
            <w:tcW w:w="1589" w:type="dxa"/>
          </w:tcPr>
          <w:p w14:paraId="1946E207" w14:textId="01FBCE28"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MA0025.1</w:t>
            </w:r>
          </w:p>
        </w:tc>
        <w:tc>
          <w:tcPr>
            <w:tcW w:w="1589" w:type="dxa"/>
          </w:tcPr>
          <w:p w14:paraId="4F59DB11" w14:textId="34208071"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173</w:t>
            </w:r>
          </w:p>
        </w:tc>
        <w:tc>
          <w:tcPr>
            <w:tcW w:w="1187" w:type="dxa"/>
          </w:tcPr>
          <w:p w14:paraId="453601AD" w14:textId="5DEC3376"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9.746</w:t>
            </w:r>
          </w:p>
        </w:tc>
        <w:tc>
          <w:tcPr>
            <w:tcW w:w="1417" w:type="dxa"/>
          </w:tcPr>
          <w:p w14:paraId="43EB3645" w14:textId="497F207D"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13.707</w:t>
            </w:r>
          </w:p>
        </w:tc>
        <w:tc>
          <w:tcPr>
            <w:tcW w:w="1701" w:type="dxa"/>
            <w:vAlign w:val="bottom"/>
          </w:tcPr>
          <w:p w14:paraId="2CE4A7DE" w14:textId="33077A1C"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9.13</w:t>
            </w:r>
          </w:p>
        </w:tc>
      </w:tr>
      <w:tr w:rsidR="00591878" w:rsidRPr="009C545D" w14:paraId="4045EA5F" w14:textId="5B08ABF7"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3B6CEFC6" w14:textId="2D0E4775"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Lhx3</w:t>
            </w:r>
          </w:p>
        </w:tc>
        <w:tc>
          <w:tcPr>
            <w:tcW w:w="1589" w:type="dxa"/>
          </w:tcPr>
          <w:p w14:paraId="5D375F70" w14:textId="17D82A80"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MA0135.1</w:t>
            </w:r>
          </w:p>
        </w:tc>
        <w:tc>
          <w:tcPr>
            <w:tcW w:w="1589" w:type="dxa"/>
          </w:tcPr>
          <w:p w14:paraId="305523BB" w14:textId="5AE31F8E"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137</w:t>
            </w:r>
          </w:p>
        </w:tc>
        <w:tc>
          <w:tcPr>
            <w:tcW w:w="1187" w:type="dxa"/>
          </w:tcPr>
          <w:p w14:paraId="4D4880D1" w14:textId="563E671F"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7.46</w:t>
            </w:r>
          </w:p>
        </w:tc>
        <w:tc>
          <w:tcPr>
            <w:tcW w:w="1417" w:type="dxa"/>
          </w:tcPr>
          <w:p w14:paraId="7182C17E" w14:textId="3306F69D"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12.286</w:t>
            </w:r>
          </w:p>
        </w:tc>
        <w:tc>
          <w:tcPr>
            <w:tcW w:w="1701" w:type="dxa"/>
            <w:vAlign w:val="bottom"/>
          </w:tcPr>
          <w:p w14:paraId="76BA0509" w14:textId="10D84EB8"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7.23</w:t>
            </w:r>
          </w:p>
        </w:tc>
      </w:tr>
      <w:tr w:rsidR="00591878" w:rsidRPr="009C545D" w14:paraId="07CCC438" w14:textId="59601019" w:rsidTr="00F21CD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89" w:type="dxa"/>
          </w:tcPr>
          <w:p w14:paraId="4A6BA442" w14:textId="2D2FC385"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IRF1</w:t>
            </w:r>
          </w:p>
        </w:tc>
        <w:tc>
          <w:tcPr>
            <w:tcW w:w="1589" w:type="dxa"/>
          </w:tcPr>
          <w:p w14:paraId="1E895BEF" w14:textId="1C6CA108"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MA0050.1</w:t>
            </w:r>
          </w:p>
        </w:tc>
        <w:tc>
          <w:tcPr>
            <w:tcW w:w="1589" w:type="dxa"/>
          </w:tcPr>
          <w:p w14:paraId="16989F24" w14:textId="0E6A6FF9"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159</w:t>
            </w:r>
          </w:p>
        </w:tc>
        <w:tc>
          <w:tcPr>
            <w:tcW w:w="1187" w:type="dxa"/>
          </w:tcPr>
          <w:p w14:paraId="781DEE35" w14:textId="2456628C"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7.493</w:t>
            </w:r>
          </w:p>
        </w:tc>
        <w:tc>
          <w:tcPr>
            <w:tcW w:w="1417" w:type="dxa"/>
          </w:tcPr>
          <w:p w14:paraId="2F48680F" w14:textId="210F6C74"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11.356</w:t>
            </w:r>
          </w:p>
        </w:tc>
        <w:tc>
          <w:tcPr>
            <w:tcW w:w="1701" w:type="dxa"/>
            <w:vAlign w:val="bottom"/>
          </w:tcPr>
          <w:p w14:paraId="5556633A" w14:textId="0FAF514B"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8.39</w:t>
            </w:r>
          </w:p>
        </w:tc>
      </w:tr>
      <w:tr w:rsidR="00591878" w:rsidRPr="009C545D" w14:paraId="5DDC1970" w14:textId="6E29813C" w:rsidTr="00F21CD2">
        <w:trPr>
          <w:trHeight w:val="272"/>
        </w:trPr>
        <w:tc>
          <w:tcPr>
            <w:cnfStyle w:val="001000000000" w:firstRow="0" w:lastRow="0" w:firstColumn="1" w:lastColumn="0" w:oddVBand="0" w:evenVBand="0" w:oddHBand="0" w:evenHBand="0" w:firstRowFirstColumn="0" w:firstRowLastColumn="0" w:lastRowFirstColumn="0" w:lastRowLastColumn="0"/>
            <w:tcW w:w="1589" w:type="dxa"/>
          </w:tcPr>
          <w:p w14:paraId="103DAD11" w14:textId="67C05E94" w:rsidR="00591878" w:rsidRPr="00BE2A1C" w:rsidRDefault="00591878" w:rsidP="005D303C">
            <w:pPr>
              <w:spacing w:line="360" w:lineRule="auto"/>
              <w:rPr>
                <w:rFonts w:ascii="Times New Roman" w:hAnsi="Times New Roman" w:cs="Times New Roman"/>
                <w:b w:val="0"/>
                <w:sz w:val="24"/>
                <w:szCs w:val="24"/>
              </w:rPr>
            </w:pPr>
            <w:r w:rsidRPr="00BE2A1C">
              <w:rPr>
                <w:rFonts w:ascii="Times New Roman" w:hAnsi="Times New Roman" w:cs="Times New Roman"/>
                <w:b w:val="0"/>
                <w:sz w:val="24"/>
                <w:szCs w:val="24"/>
              </w:rPr>
              <w:t>SRF</w:t>
            </w:r>
          </w:p>
        </w:tc>
        <w:tc>
          <w:tcPr>
            <w:tcW w:w="1589" w:type="dxa"/>
          </w:tcPr>
          <w:p w14:paraId="29250EFD" w14:textId="59F935B2"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MA0083.1</w:t>
            </w:r>
          </w:p>
        </w:tc>
        <w:tc>
          <w:tcPr>
            <w:tcW w:w="1589" w:type="dxa"/>
          </w:tcPr>
          <w:p w14:paraId="0DBCC107" w14:textId="488DD703"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31</w:t>
            </w:r>
          </w:p>
        </w:tc>
        <w:tc>
          <w:tcPr>
            <w:tcW w:w="1187" w:type="dxa"/>
          </w:tcPr>
          <w:p w14:paraId="1D45D71A" w14:textId="047E76C5"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9.525</w:t>
            </w:r>
          </w:p>
        </w:tc>
        <w:tc>
          <w:tcPr>
            <w:tcW w:w="1417" w:type="dxa"/>
          </w:tcPr>
          <w:p w14:paraId="1B59C4B5" w14:textId="029F0D88"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sz w:val="24"/>
                <w:szCs w:val="24"/>
              </w:rPr>
              <w:t>9.404</w:t>
            </w:r>
          </w:p>
        </w:tc>
        <w:tc>
          <w:tcPr>
            <w:tcW w:w="1701" w:type="dxa"/>
            <w:vAlign w:val="bottom"/>
          </w:tcPr>
          <w:p w14:paraId="494FBA7B" w14:textId="2FCE89CB"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2A1C">
              <w:rPr>
                <w:rFonts w:ascii="Times New Roman" w:hAnsi="Times New Roman" w:cs="Times New Roman"/>
                <w:color w:val="000000"/>
                <w:sz w:val="24"/>
                <w:szCs w:val="24"/>
              </w:rPr>
              <w:t>1.64</w:t>
            </w:r>
          </w:p>
        </w:tc>
      </w:tr>
    </w:tbl>
    <w:p w14:paraId="2373DB16" w14:textId="4DFBF930" w:rsidR="00DC0137" w:rsidRDefault="00DC0137" w:rsidP="005D303C">
      <w:pPr>
        <w:tabs>
          <w:tab w:val="left" w:pos="3648"/>
        </w:tabs>
        <w:spacing w:line="360" w:lineRule="auto"/>
        <w:rPr>
          <w:rFonts w:ascii="Times New Roman" w:hAnsi="Times New Roman" w:cs="Times New Roman"/>
          <w:sz w:val="24"/>
          <w:szCs w:val="24"/>
        </w:rPr>
      </w:pPr>
    </w:p>
    <w:p w14:paraId="01C3F557" w14:textId="57B43A38" w:rsidR="00BA13F2" w:rsidRPr="009C545D" w:rsidRDefault="003324BB" w:rsidP="004A5E16">
      <w:pPr>
        <w:pStyle w:val="Caption"/>
        <w:spacing w:line="276" w:lineRule="auto"/>
        <w:jc w:val="both"/>
        <w:rPr>
          <w:rFonts w:ascii="Times New Roman" w:hAnsi="Times New Roman" w:cs="Times New Roman"/>
          <w:sz w:val="24"/>
          <w:szCs w:val="24"/>
          <w:u w:val="single"/>
        </w:rPr>
      </w:pPr>
      <w:bookmarkStart w:id="58" w:name="_Toc532821414"/>
      <w:r w:rsidRPr="003324BB">
        <w:rPr>
          <w:rFonts w:ascii="Times New Roman" w:hAnsi="Times New Roman" w:cs="Times New Roman"/>
          <w:b/>
          <w:i w:val="0"/>
          <w:color w:val="auto"/>
          <w:sz w:val="22"/>
        </w:rPr>
        <w:t xml:space="preserve">Table </w:t>
      </w:r>
      <w:r w:rsidRPr="003324BB">
        <w:rPr>
          <w:rFonts w:ascii="Times New Roman" w:hAnsi="Times New Roman" w:cs="Times New Roman"/>
          <w:b/>
          <w:i w:val="0"/>
          <w:color w:val="auto"/>
          <w:sz w:val="22"/>
        </w:rPr>
        <w:fldChar w:fldCharType="begin"/>
      </w:r>
      <w:r w:rsidRPr="003324BB">
        <w:rPr>
          <w:rFonts w:ascii="Times New Roman" w:hAnsi="Times New Roman" w:cs="Times New Roman"/>
          <w:b/>
          <w:i w:val="0"/>
          <w:color w:val="auto"/>
          <w:sz w:val="22"/>
        </w:rPr>
        <w:instrText xml:space="preserve"> SEQ Table \* ARABIC </w:instrText>
      </w:r>
      <w:r w:rsidRPr="003324BB">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5</w:t>
      </w:r>
      <w:r w:rsidRPr="003324BB">
        <w:rPr>
          <w:rFonts w:ascii="Times New Roman" w:hAnsi="Times New Roman" w:cs="Times New Roman"/>
          <w:b/>
          <w:i w:val="0"/>
          <w:color w:val="auto"/>
          <w:sz w:val="22"/>
        </w:rPr>
        <w:fldChar w:fldCharType="end"/>
      </w:r>
      <w:r w:rsidRPr="003324BB">
        <w:rPr>
          <w:rFonts w:ascii="Times New Roman" w:hAnsi="Times New Roman" w:cs="Times New Roman"/>
          <w:b/>
          <w:i w:val="0"/>
          <w:color w:val="auto"/>
          <w:sz w:val="22"/>
        </w:rPr>
        <w:t>: TFBSs Enriched in Predicted ER-regulated genes upregulated in MCF7 vs. MCF10A</w:t>
      </w:r>
      <w:r>
        <w:rPr>
          <w:rFonts w:ascii="Times New Roman" w:hAnsi="Times New Roman" w:cs="Times New Roman"/>
          <w:b/>
          <w:i w:val="0"/>
          <w:color w:val="auto"/>
          <w:sz w:val="22"/>
        </w:rPr>
        <w:t xml:space="preserve">. </w:t>
      </w:r>
      <w:r w:rsidRPr="003324BB">
        <w:rPr>
          <w:rFonts w:ascii="Times New Roman" w:hAnsi="Times New Roman" w:cs="Times New Roman"/>
          <w:i w:val="0"/>
          <w:color w:val="auto"/>
          <w:sz w:val="24"/>
        </w:rPr>
        <w:t>Significantly over-represented TFBSs in the promoter region</w:t>
      </w:r>
      <w:r>
        <w:rPr>
          <w:rFonts w:ascii="Times New Roman" w:hAnsi="Times New Roman" w:cs="Times New Roman"/>
          <w:i w:val="0"/>
          <w:color w:val="auto"/>
          <w:sz w:val="24"/>
        </w:rPr>
        <w:t>s</w:t>
      </w:r>
      <w:r w:rsidRPr="003324BB">
        <w:rPr>
          <w:rFonts w:ascii="Times New Roman" w:hAnsi="Times New Roman" w:cs="Times New Roman"/>
          <w:i w:val="0"/>
          <w:color w:val="auto"/>
          <w:sz w:val="24"/>
        </w:rPr>
        <w:t xml:space="preserve"> of the set of genes</w:t>
      </w:r>
      <w:r>
        <w:rPr>
          <w:rFonts w:ascii="Times New Roman" w:hAnsi="Times New Roman" w:cs="Times New Roman"/>
          <w:i w:val="0"/>
          <w:color w:val="auto"/>
          <w:sz w:val="24"/>
        </w:rPr>
        <w:t xml:space="preserve"> </w:t>
      </w:r>
      <w:r w:rsidR="009A5BFB">
        <w:rPr>
          <w:rFonts w:ascii="Times New Roman" w:hAnsi="Times New Roman" w:cs="Times New Roman"/>
          <w:i w:val="0"/>
          <w:color w:val="auto"/>
          <w:sz w:val="24"/>
        </w:rPr>
        <w:t>up</w:t>
      </w:r>
      <w:r w:rsidRPr="003324BB">
        <w:rPr>
          <w:rFonts w:ascii="Times New Roman" w:hAnsi="Times New Roman" w:cs="Times New Roman"/>
          <w:i w:val="0"/>
          <w:color w:val="auto"/>
          <w:sz w:val="24"/>
        </w:rPr>
        <w:t>regulated in MCF7 cells compared to MCF10A cells</w:t>
      </w:r>
      <w:r>
        <w:rPr>
          <w:rFonts w:ascii="Times New Roman" w:hAnsi="Times New Roman" w:cs="Times New Roman"/>
          <w:i w:val="0"/>
          <w:color w:val="auto"/>
          <w:sz w:val="24"/>
        </w:rPr>
        <w:t xml:space="preserve"> that are predicted to contain EREs</w:t>
      </w:r>
      <w:r w:rsidRPr="003324BB">
        <w:rPr>
          <w:rFonts w:ascii="Times New Roman" w:hAnsi="Times New Roman" w:cs="Times New Roman"/>
          <w:i w:val="0"/>
          <w:color w:val="auto"/>
          <w:sz w:val="24"/>
        </w:rPr>
        <w:t>. TF symbol represents the gene symbol of the TF corresponding to the TFBS. JASPAR ID shows the ID of the TF in the JASPAR database. Target gene hits represents the number of genes in the gene set predicted to have the TFBS in the promoter region. Z-score and Fisher score show statistical significance of the enrichment of the TFBS. Proportion of gene hits is the percentage of the total genes in the DE gene set that contain the TFBS.</w:t>
      </w:r>
      <w:bookmarkEnd w:id="58"/>
      <w:r w:rsidRPr="003324BB">
        <w:rPr>
          <w:rFonts w:ascii="Times New Roman" w:hAnsi="Times New Roman" w:cs="Times New Roman"/>
          <w:i w:val="0"/>
          <w:color w:val="auto"/>
          <w:sz w:val="24"/>
        </w:rPr>
        <w:t xml:space="preserve"> </w:t>
      </w:r>
      <w:r w:rsidRPr="003324BB">
        <w:rPr>
          <w:rFonts w:ascii="Times New Roman" w:hAnsi="Times New Roman" w:cs="Times New Roman"/>
          <w:sz w:val="20"/>
        </w:rPr>
        <w:t xml:space="preserve"> </w:t>
      </w:r>
    </w:p>
    <w:tbl>
      <w:tblPr>
        <w:tblStyle w:val="GridTable4"/>
        <w:tblW w:w="9067" w:type="dxa"/>
        <w:tblLook w:val="04A0" w:firstRow="1" w:lastRow="0" w:firstColumn="1" w:lastColumn="0" w:noHBand="0" w:noVBand="1"/>
      </w:tblPr>
      <w:tblGrid>
        <w:gridCol w:w="1585"/>
        <w:gridCol w:w="1585"/>
        <w:gridCol w:w="1585"/>
        <w:gridCol w:w="1194"/>
        <w:gridCol w:w="1417"/>
        <w:gridCol w:w="1701"/>
      </w:tblGrid>
      <w:tr w:rsidR="00591878" w:rsidRPr="009C545D" w14:paraId="632D51F3" w14:textId="77F3B662" w:rsidTr="004A5E16">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585" w:type="dxa"/>
          </w:tcPr>
          <w:p w14:paraId="55A7AA39" w14:textId="77777777" w:rsidR="00591878" w:rsidRPr="00382581" w:rsidRDefault="00591878" w:rsidP="005D303C">
            <w:pPr>
              <w:tabs>
                <w:tab w:val="left" w:pos="3648"/>
              </w:tabs>
              <w:spacing w:line="360" w:lineRule="auto"/>
              <w:rPr>
                <w:rFonts w:ascii="Times New Roman" w:hAnsi="Times New Roman" w:cs="Times New Roman"/>
                <w:sz w:val="24"/>
              </w:rPr>
            </w:pPr>
            <w:r w:rsidRPr="00382581">
              <w:rPr>
                <w:rFonts w:ascii="Times New Roman" w:hAnsi="Times New Roman" w:cs="Times New Roman"/>
                <w:sz w:val="24"/>
              </w:rPr>
              <w:t>TF Symbol</w:t>
            </w:r>
          </w:p>
        </w:tc>
        <w:tc>
          <w:tcPr>
            <w:tcW w:w="1585" w:type="dxa"/>
          </w:tcPr>
          <w:p w14:paraId="1C3A3F94" w14:textId="77777777" w:rsidR="00591878" w:rsidRPr="00382581" w:rsidRDefault="00591878"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JASPAR ID</w:t>
            </w:r>
          </w:p>
        </w:tc>
        <w:tc>
          <w:tcPr>
            <w:tcW w:w="1585" w:type="dxa"/>
          </w:tcPr>
          <w:p w14:paraId="01A5C658" w14:textId="77777777" w:rsidR="00591878" w:rsidRPr="00382581" w:rsidRDefault="00591878"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Target Gene Hits</w:t>
            </w:r>
          </w:p>
        </w:tc>
        <w:tc>
          <w:tcPr>
            <w:tcW w:w="1194" w:type="dxa"/>
          </w:tcPr>
          <w:p w14:paraId="4FB6CC93" w14:textId="77777777" w:rsidR="00591878" w:rsidRPr="00382581" w:rsidRDefault="00591878"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Z-Score</w:t>
            </w:r>
          </w:p>
        </w:tc>
        <w:tc>
          <w:tcPr>
            <w:tcW w:w="1417" w:type="dxa"/>
          </w:tcPr>
          <w:p w14:paraId="32D2FC7F" w14:textId="77777777" w:rsidR="00591878" w:rsidRPr="00382581" w:rsidRDefault="00591878"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Fisher Score</w:t>
            </w:r>
          </w:p>
        </w:tc>
        <w:tc>
          <w:tcPr>
            <w:tcW w:w="1701" w:type="dxa"/>
          </w:tcPr>
          <w:p w14:paraId="5BA8BE84" w14:textId="7BFFB484" w:rsidR="00591878" w:rsidRPr="00382581" w:rsidRDefault="00591878"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Proportion of Gene Hits (%)</w:t>
            </w:r>
          </w:p>
        </w:tc>
      </w:tr>
      <w:tr w:rsidR="00591878" w:rsidRPr="009C545D" w14:paraId="4F2F2BE4" w14:textId="73A1C3F6" w:rsidTr="004A5E16">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85" w:type="dxa"/>
          </w:tcPr>
          <w:p w14:paraId="5CADD1DC" w14:textId="77777777" w:rsidR="00591878" w:rsidRPr="00BE2A1C" w:rsidRDefault="00591878" w:rsidP="005D303C">
            <w:pPr>
              <w:tabs>
                <w:tab w:val="left" w:pos="3648"/>
              </w:tabs>
              <w:spacing w:line="360" w:lineRule="auto"/>
              <w:rPr>
                <w:rFonts w:ascii="Times New Roman" w:hAnsi="Times New Roman" w:cs="Times New Roman"/>
                <w:b w:val="0"/>
                <w:sz w:val="24"/>
              </w:rPr>
            </w:pPr>
            <w:r w:rsidRPr="00BE2A1C">
              <w:rPr>
                <w:rFonts w:ascii="Times New Roman" w:hAnsi="Times New Roman" w:cs="Times New Roman"/>
                <w:b w:val="0"/>
                <w:sz w:val="24"/>
              </w:rPr>
              <w:t>MZF1</w:t>
            </w:r>
          </w:p>
        </w:tc>
        <w:tc>
          <w:tcPr>
            <w:tcW w:w="1585" w:type="dxa"/>
          </w:tcPr>
          <w:p w14:paraId="1358C50F" w14:textId="77777777"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MA0057.1</w:t>
            </w:r>
          </w:p>
        </w:tc>
        <w:tc>
          <w:tcPr>
            <w:tcW w:w="1585" w:type="dxa"/>
            <w:vAlign w:val="bottom"/>
          </w:tcPr>
          <w:p w14:paraId="4F8C85A6" w14:textId="77777777"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187</w:t>
            </w:r>
          </w:p>
        </w:tc>
        <w:tc>
          <w:tcPr>
            <w:tcW w:w="1194" w:type="dxa"/>
            <w:vAlign w:val="bottom"/>
          </w:tcPr>
          <w:p w14:paraId="5CF009CB" w14:textId="77777777"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10.06</w:t>
            </w:r>
          </w:p>
        </w:tc>
        <w:tc>
          <w:tcPr>
            <w:tcW w:w="1417" w:type="dxa"/>
            <w:vAlign w:val="bottom"/>
          </w:tcPr>
          <w:p w14:paraId="7FB49E70" w14:textId="77777777"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17.048</w:t>
            </w:r>
          </w:p>
        </w:tc>
        <w:tc>
          <w:tcPr>
            <w:tcW w:w="1701" w:type="dxa"/>
            <w:vAlign w:val="bottom"/>
          </w:tcPr>
          <w:p w14:paraId="1FE7B7CB" w14:textId="15C55A5B"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color w:val="000000"/>
                <w:sz w:val="24"/>
              </w:rPr>
              <w:t>42.5</w:t>
            </w:r>
          </w:p>
        </w:tc>
      </w:tr>
      <w:tr w:rsidR="00591878" w:rsidRPr="009C545D" w14:paraId="5724193D" w14:textId="1782B14D" w:rsidTr="004A5E16">
        <w:trPr>
          <w:trHeight w:val="261"/>
        </w:trPr>
        <w:tc>
          <w:tcPr>
            <w:cnfStyle w:val="001000000000" w:firstRow="0" w:lastRow="0" w:firstColumn="1" w:lastColumn="0" w:oddVBand="0" w:evenVBand="0" w:oddHBand="0" w:evenHBand="0" w:firstRowFirstColumn="0" w:firstRowLastColumn="0" w:lastRowFirstColumn="0" w:lastRowLastColumn="0"/>
            <w:tcW w:w="1585" w:type="dxa"/>
          </w:tcPr>
          <w:p w14:paraId="5FB3B7BF" w14:textId="02F471B2" w:rsidR="00591878" w:rsidRPr="00BE2A1C" w:rsidRDefault="00591878" w:rsidP="005D303C">
            <w:pPr>
              <w:tabs>
                <w:tab w:val="left" w:pos="3648"/>
              </w:tabs>
              <w:spacing w:line="360" w:lineRule="auto"/>
              <w:rPr>
                <w:rFonts w:ascii="Times New Roman" w:hAnsi="Times New Roman" w:cs="Times New Roman"/>
                <w:b w:val="0"/>
                <w:sz w:val="24"/>
              </w:rPr>
            </w:pPr>
            <w:r w:rsidRPr="00BE2A1C">
              <w:rPr>
                <w:rFonts w:ascii="Times New Roman" w:hAnsi="Times New Roman" w:cs="Times New Roman"/>
                <w:b w:val="0"/>
                <w:sz w:val="24"/>
              </w:rPr>
              <w:t>Myf</w:t>
            </w:r>
          </w:p>
        </w:tc>
        <w:tc>
          <w:tcPr>
            <w:tcW w:w="1585" w:type="dxa"/>
          </w:tcPr>
          <w:p w14:paraId="0C9D0623" w14:textId="69CE862E"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MA0055.1</w:t>
            </w:r>
          </w:p>
        </w:tc>
        <w:tc>
          <w:tcPr>
            <w:tcW w:w="1585" w:type="dxa"/>
          </w:tcPr>
          <w:p w14:paraId="7F0127D4" w14:textId="69460479"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117</w:t>
            </w:r>
          </w:p>
        </w:tc>
        <w:tc>
          <w:tcPr>
            <w:tcW w:w="1194" w:type="dxa"/>
          </w:tcPr>
          <w:p w14:paraId="6A61FC47" w14:textId="67F144DC"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7.198</w:t>
            </w:r>
          </w:p>
        </w:tc>
        <w:tc>
          <w:tcPr>
            <w:tcW w:w="1417" w:type="dxa"/>
          </w:tcPr>
          <w:p w14:paraId="4C183132" w14:textId="4279B8DA"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15.577</w:t>
            </w:r>
          </w:p>
        </w:tc>
        <w:tc>
          <w:tcPr>
            <w:tcW w:w="1701" w:type="dxa"/>
            <w:vAlign w:val="bottom"/>
          </w:tcPr>
          <w:p w14:paraId="0BD8A68D" w14:textId="4F281E7D"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26.59</w:t>
            </w:r>
          </w:p>
        </w:tc>
      </w:tr>
      <w:tr w:rsidR="00591878" w:rsidRPr="009C545D" w14:paraId="047D0723" w14:textId="117A1EF5" w:rsidTr="004A5E1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585" w:type="dxa"/>
          </w:tcPr>
          <w:p w14:paraId="1EE91D57" w14:textId="13E426C1" w:rsidR="00591878" w:rsidRPr="00BE2A1C" w:rsidRDefault="00591878" w:rsidP="005D303C">
            <w:pPr>
              <w:tabs>
                <w:tab w:val="left" w:pos="3648"/>
              </w:tabs>
              <w:spacing w:line="360" w:lineRule="auto"/>
              <w:rPr>
                <w:rFonts w:ascii="Times New Roman" w:hAnsi="Times New Roman" w:cs="Times New Roman"/>
                <w:b w:val="0"/>
                <w:sz w:val="24"/>
              </w:rPr>
            </w:pPr>
            <w:r w:rsidRPr="00BE2A1C">
              <w:rPr>
                <w:rFonts w:ascii="Times New Roman" w:hAnsi="Times New Roman" w:cs="Times New Roman"/>
                <w:b w:val="0"/>
                <w:sz w:val="24"/>
              </w:rPr>
              <w:t>MZF1_1-4</w:t>
            </w:r>
          </w:p>
        </w:tc>
        <w:tc>
          <w:tcPr>
            <w:tcW w:w="1585" w:type="dxa"/>
          </w:tcPr>
          <w:p w14:paraId="701766D2" w14:textId="0F3A0976"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MA0056.1</w:t>
            </w:r>
          </w:p>
        </w:tc>
        <w:tc>
          <w:tcPr>
            <w:tcW w:w="1585" w:type="dxa"/>
          </w:tcPr>
          <w:p w14:paraId="4CD08CC9" w14:textId="7D725ACA"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237</w:t>
            </w:r>
          </w:p>
        </w:tc>
        <w:tc>
          <w:tcPr>
            <w:tcW w:w="1194" w:type="dxa"/>
          </w:tcPr>
          <w:p w14:paraId="77B5D6A7" w14:textId="78457C5F"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8.281</w:t>
            </w:r>
          </w:p>
        </w:tc>
        <w:tc>
          <w:tcPr>
            <w:tcW w:w="1417" w:type="dxa"/>
          </w:tcPr>
          <w:p w14:paraId="15F8CA7E" w14:textId="3EE6FC9A"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14.111</w:t>
            </w:r>
          </w:p>
        </w:tc>
        <w:tc>
          <w:tcPr>
            <w:tcW w:w="1701" w:type="dxa"/>
            <w:vAlign w:val="bottom"/>
          </w:tcPr>
          <w:p w14:paraId="1502452B" w14:textId="51267B8C"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53.86</w:t>
            </w:r>
          </w:p>
        </w:tc>
      </w:tr>
      <w:tr w:rsidR="00591878" w:rsidRPr="009C545D" w14:paraId="065A4E3F" w14:textId="132443E3" w:rsidTr="004A5E16">
        <w:trPr>
          <w:trHeight w:val="247"/>
        </w:trPr>
        <w:tc>
          <w:tcPr>
            <w:cnfStyle w:val="001000000000" w:firstRow="0" w:lastRow="0" w:firstColumn="1" w:lastColumn="0" w:oddVBand="0" w:evenVBand="0" w:oddHBand="0" w:evenHBand="0" w:firstRowFirstColumn="0" w:firstRowLastColumn="0" w:lastRowFirstColumn="0" w:lastRowLastColumn="0"/>
            <w:tcW w:w="1585" w:type="dxa"/>
          </w:tcPr>
          <w:p w14:paraId="4B878881" w14:textId="3D7FF22A" w:rsidR="00591878" w:rsidRPr="00BE2A1C" w:rsidRDefault="00591878" w:rsidP="005D303C">
            <w:pPr>
              <w:tabs>
                <w:tab w:val="left" w:pos="3648"/>
              </w:tabs>
              <w:spacing w:line="360" w:lineRule="auto"/>
              <w:rPr>
                <w:rFonts w:ascii="Times New Roman" w:hAnsi="Times New Roman" w:cs="Times New Roman"/>
                <w:b w:val="0"/>
                <w:sz w:val="24"/>
              </w:rPr>
            </w:pPr>
            <w:r w:rsidRPr="00BE2A1C">
              <w:rPr>
                <w:rFonts w:ascii="Times New Roman" w:hAnsi="Times New Roman" w:cs="Times New Roman"/>
                <w:b w:val="0"/>
                <w:sz w:val="24"/>
              </w:rPr>
              <w:t>EBF1</w:t>
            </w:r>
          </w:p>
        </w:tc>
        <w:tc>
          <w:tcPr>
            <w:tcW w:w="1585" w:type="dxa"/>
          </w:tcPr>
          <w:p w14:paraId="298C9EF2" w14:textId="144BF326"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MA0154.1</w:t>
            </w:r>
          </w:p>
        </w:tc>
        <w:tc>
          <w:tcPr>
            <w:tcW w:w="1585" w:type="dxa"/>
          </w:tcPr>
          <w:p w14:paraId="12BA7AD7" w14:textId="797FA6D4"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137</w:t>
            </w:r>
          </w:p>
        </w:tc>
        <w:tc>
          <w:tcPr>
            <w:tcW w:w="1194" w:type="dxa"/>
          </w:tcPr>
          <w:p w14:paraId="1707442D" w14:textId="19338190"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10.03</w:t>
            </w:r>
          </w:p>
        </w:tc>
        <w:tc>
          <w:tcPr>
            <w:tcW w:w="1417" w:type="dxa"/>
          </w:tcPr>
          <w:p w14:paraId="0CCF436C" w14:textId="1E7F6C68"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13.996</w:t>
            </w:r>
          </w:p>
        </w:tc>
        <w:tc>
          <w:tcPr>
            <w:tcW w:w="1701" w:type="dxa"/>
            <w:vAlign w:val="bottom"/>
          </w:tcPr>
          <w:p w14:paraId="714D16F5" w14:textId="4C5E9767"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31.14</w:t>
            </w:r>
          </w:p>
        </w:tc>
      </w:tr>
      <w:tr w:rsidR="00591878" w:rsidRPr="009C545D" w14:paraId="594A3557" w14:textId="35769763" w:rsidTr="004A5E1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585" w:type="dxa"/>
          </w:tcPr>
          <w:p w14:paraId="5178695A" w14:textId="4306039A" w:rsidR="00591878" w:rsidRPr="00BE2A1C" w:rsidRDefault="00591878" w:rsidP="005D303C">
            <w:pPr>
              <w:tabs>
                <w:tab w:val="left" w:pos="3648"/>
              </w:tabs>
              <w:spacing w:line="360" w:lineRule="auto"/>
              <w:rPr>
                <w:rFonts w:ascii="Times New Roman" w:hAnsi="Times New Roman" w:cs="Times New Roman"/>
                <w:b w:val="0"/>
                <w:sz w:val="24"/>
              </w:rPr>
            </w:pPr>
            <w:r w:rsidRPr="00BE2A1C">
              <w:rPr>
                <w:rFonts w:ascii="Times New Roman" w:hAnsi="Times New Roman" w:cs="Times New Roman"/>
                <w:b w:val="0"/>
                <w:sz w:val="24"/>
              </w:rPr>
              <w:t>NF-kappaB</w:t>
            </w:r>
          </w:p>
        </w:tc>
        <w:tc>
          <w:tcPr>
            <w:tcW w:w="1585" w:type="dxa"/>
          </w:tcPr>
          <w:p w14:paraId="136E90D1" w14:textId="18A04CD7"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MA0061.1</w:t>
            </w:r>
          </w:p>
        </w:tc>
        <w:tc>
          <w:tcPr>
            <w:tcW w:w="1585" w:type="dxa"/>
          </w:tcPr>
          <w:p w14:paraId="13B663B7" w14:textId="0BA69EC1"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96</w:t>
            </w:r>
          </w:p>
        </w:tc>
        <w:tc>
          <w:tcPr>
            <w:tcW w:w="1194" w:type="dxa"/>
          </w:tcPr>
          <w:p w14:paraId="571C2963" w14:textId="33B887FB"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8.898</w:t>
            </w:r>
          </w:p>
        </w:tc>
        <w:tc>
          <w:tcPr>
            <w:tcW w:w="1417" w:type="dxa"/>
          </w:tcPr>
          <w:p w14:paraId="6E6CA6DC" w14:textId="0B380ABE"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sz w:val="24"/>
              </w:rPr>
              <w:t>12.327</w:t>
            </w:r>
          </w:p>
        </w:tc>
        <w:tc>
          <w:tcPr>
            <w:tcW w:w="1701" w:type="dxa"/>
            <w:vAlign w:val="bottom"/>
          </w:tcPr>
          <w:p w14:paraId="219A7779" w14:textId="63E339AF"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21.82</w:t>
            </w:r>
          </w:p>
        </w:tc>
      </w:tr>
      <w:tr w:rsidR="00591878" w:rsidRPr="009C545D" w14:paraId="18687AA6" w14:textId="3DE633E0" w:rsidTr="004A5E16">
        <w:trPr>
          <w:trHeight w:val="261"/>
        </w:trPr>
        <w:tc>
          <w:tcPr>
            <w:cnfStyle w:val="001000000000" w:firstRow="0" w:lastRow="0" w:firstColumn="1" w:lastColumn="0" w:oddVBand="0" w:evenVBand="0" w:oddHBand="0" w:evenHBand="0" w:firstRowFirstColumn="0" w:firstRowLastColumn="0" w:lastRowFirstColumn="0" w:lastRowLastColumn="0"/>
            <w:tcW w:w="1585" w:type="dxa"/>
          </w:tcPr>
          <w:p w14:paraId="6A5123F1" w14:textId="0000D193" w:rsidR="00591878" w:rsidRPr="00BE2A1C" w:rsidRDefault="00591878" w:rsidP="005D303C">
            <w:pPr>
              <w:tabs>
                <w:tab w:val="left" w:pos="3648"/>
              </w:tabs>
              <w:spacing w:line="360" w:lineRule="auto"/>
              <w:rPr>
                <w:rFonts w:ascii="Times New Roman" w:hAnsi="Times New Roman" w:cs="Times New Roman"/>
                <w:b w:val="0"/>
                <w:sz w:val="24"/>
              </w:rPr>
            </w:pPr>
            <w:r w:rsidRPr="00BE2A1C">
              <w:rPr>
                <w:rFonts w:ascii="Times New Roman" w:hAnsi="Times New Roman" w:cs="Times New Roman"/>
                <w:b w:val="0"/>
                <w:sz w:val="24"/>
              </w:rPr>
              <w:t>INSM1</w:t>
            </w:r>
          </w:p>
        </w:tc>
        <w:tc>
          <w:tcPr>
            <w:tcW w:w="1585" w:type="dxa"/>
          </w:tcPr>
          <w:p w14:paraId="45DCD640" w14:textId="3A74B0DF"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MA0155.1</w:t>
            </w:r>
          </w:p>
        </w:tc>
        <w:tc>
          <w:tcPr>
            <w:tcW w:w="1585" w:type="dxa"/>
          </w:tcPr>
          <w:p w14:paraId="44143F33" w14:textId="29B224E5"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93</w:t>
            </w:r>
          </w:p>
        </w:tc>
        <w:tc>
          <w:tcPr>
            <w:tcW w:w="1194" w:type="dxa"/>
          </w:tcPr>
          <w:p w14:paraId="57C95B39" w14:textId="323E2A34"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10.247</w:t>
            </w:r>
          </w:p>
        </w:tc>
        <w:tc>
          <w:tcPr>
            <w:tcW w:w="1417" w:type="dxa"/>
          </w:tcPr>
          <w:p w14:paraId="62BD6F6C" w14:textId="15E5CB89"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10.998</w:t>
            </w:r>
          </w:p>
        </w:tc>
        <w:tc>
          <w:tcPr>
            <w:tcW w:w="1701" w:type="dxa"/>
            <w:vAlign w:val="bottom"/>
          </w:tcPr>
          <w:p w14:paraId="4360E6D3" w14:textId="1F28E4AA"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21.14</w:t>
            </w:r>
          </w:p>
        </w:tc>
      </w:tr>
      <w:tr w:rsidR="00591878" w:rsidRPr="009C545D" w14:paraId="3F55BDBA" w14:textId="77840D4F" w:rsidTr="004A5E1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585" w:type="dxa"/>
          </w:tcPr>
          <w:p w14:paraId="7F110565" w14:textId="2BBDF48D" w:rsidR="00591878" w:rsidRPr="00BE2A1C" w:rsidRDefault="00591878" w:rsidP="005D303C">
            <w:pPr>
              <w:tabs>
                <w:tab w:val="left" w:pos="3648"/>
              </w:tabs>
              <w:spacing w:line="360" w:lineRule="auto"/>
              <w:rPr>
                <w:rFonts w:ascii="Times New Roman" w:hAnsi="Times New Roman" w:cs="Times New Roman"/>
                <w:b w:val="0"/>
                <w:sz w:val="24"/>
              </w:rPr>
            </w:pPr>
            <w:r w:rsidRPr="00BE2A1C">
              <w:rPr>
                <w:rFonts w:ascii="Times New Roman" w:hAnsi="Times New Roman" w:cs="Times New Roman"/>
                <w:b w:val="0"/>
                <w:sz w:val="24"/>
              </w:rPr>
              <w:t>RELA</w:t>
            </w:r>
          </w:p>
        </w:tc>
        <w:tc>
          <w:tcPr>
            <w:tcW w:w="1585" w:type="dxa"/>
          </w:tcPr>
          <w:p w14:paraId="4B08E7D4" w14:textId="315B9E63"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MA0107.1</w:t>
            </w:r>
          </w:p>
        </w:tc>
        <w:tc>
          <w:tcPr>
            <w:tcW w:w="1585" w:type="dxa"/>
          </w:tcPr>
          <w:p w14:paraId="2FB29ED6" w14:textId="22D81BA6"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71</w:t>
            </w:r>
          </w:p>
        </w:tc>
        <w:tc>
          <w:tcPr>
            <w:tcW w:w="1194" w:type="dxa"/>
          </w:tcPr>
          <w:p w14:paraId="72844404" w14:textId="57A9876B"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7.704</w:t>
            </w:r>
          </w:p>
        </w:tc>
        <w:tc>
          <w:tcPr>
            <w:tcW w:w="1417" w:type="dxa"/>
          </w:tcPr>
          <w:p w14:paraId="57324A35" w14:textId="1DBD051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9.667</w:t>
            </w:r>
          </w:p>
        </w:tc>
        <w:tc>
          <w:tcPr>
            <w:tcW w:w="1701" w:type="dxa"/>
            <w:vAlign w:val="bottom"/>
          </w:tcPr>
          <w:p w14:paraId="1FFF75AE" w14:textId="7ED90B6C"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16.14</w:t>
            </w:r>
          </w:p>
        </w:tc>
      </w:tr>
      <w:tr w:rsidR="00591878" w:rsidRPr="009C545D" w14:paraId="7DE5CF66" w14:textId="26524FEE" w:rsidTr="004A5E16">
        <w:trPr>
          <w:trHeight w:val="261"/>
        </w:trPr>
        <w:tc>
          <w:tcPr>
            <w:cnfStyle w:val="001000000000" w:firstRow="0" w:lastRow="0" w:firstColumn="1" w:lastColumn="0" w:oddVBand="0" w:evenVBand="0" w:oddHBand="0" w:evenHBand="0" w:firstRowFirstColumn="0" w:firstRowLastColumn="0" w:lastRowFirstColumn="0" w:lastRowLastColumn="0"/>
            <w:tcW w:w="1585" w:type="dxa"/>
          </w:tcPr>
          <w:p w14:paraId="414B11E1" w14:textId="77790870" w:rsidR="00591878" w:rsidRPr="00BE2A1C" w:rsidRDefault="00591878" w:rsidP="005D303C">
            <w:pPr>
              <w:tabs>
                <w:tab w:val="left" w:pos="3648"/>
              </w:tabs>
              <w:spacing w:line="360" w:lineRule="auto"/>
              <w:rPr>
                <w:rFonts w:ascii="Times New Roman" w:hAnsi="Times New Roman" w:cs="Times New Roman"/>
                <w:b w:val="0"/>
                <w:sz w:val="24"/>
              </w:rPr>
            </w:pPr>
            <w:r w:rsidRPr="00BE2A1C">
              <w:rPr>
                <w:rFonts w:ascii="Times New Roman" w:hAnsi="Times New Roman" w:cs="Times New Roman"/>
                <w:b w:val="0"/>
                <w:sz w:val="24"/>
              </w:rPr>
              <w:t>PLAG1</w:t>
            </w:r>
          </w:p>
        </w:tc>
        <w:tc>
          <w:tcPr>
            <w:tcW w:w="1585" w:type="dxa"/>
          </w:tcPr>
          <w:p w14:paraId="77F9BD60" w14:textId="79459CA8"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MA0163.1</w:t>
            </w:r>
          </w:p>
        </w:tc>
        <w:tc>
          <w:tcPr>
            <w:tcW w:w="1585" w:type="dxa"/>
          </w:tcPr>
          <w:p w14:paraId="42E30782" w14:textId="7E97CF7D"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29</w:t>
            </w:r>
          </w:p>
        </w:tc>
        <w:tc>
          <w:tcPr>
            <w:tcW w:w="1194" w:type="dxa"/>
          </w:tcPr>
          <w:p w14:paraId="1AA3D4FB" w14:textId="20FFF55C"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10.789</w:t>
            </w:r>
          </w:p>
        </w:tc>
        <w:tc>
          <w:tcPr>
            <w:tcW w:w="1417" w:type="dxa"/>
          </w:tcPr>
          <w:p w14:paraId="1A2E50FE" w14:textId="16748325"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sz w:val="24"/>
              </w:rPr>
              <w:t>9.55</w:t>
            </w:r>
          </w:p>
        </w:tc>
        <w:tc>
          <w:tcPr>
            <w:tcW w:w="1701" w:type="dxa"/>
            <w:vAlign w:val="bottom"/>
          </w:tcPr>
          <w:p w14:paraId="3ED12E62" w14:textId="67981AE1"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6.59</w:t>
            </w:r>
          </w:p>
        </w:tc>
      </w:tr>
    </w:tbl>
    <w:p w14:paraId="35C0FFB8" w14:textId="2F968CEA" w:rsidR="003B7D17" w:rsidRDefault="003B7D17" w:rsidP="003324BB">
      <w:pPr>
        <w:pStyle w:val="Caption"/>
        <w:rPr>
          <w:rFonts w:ascii="Times New Roman" w:hAnsi="Times New Roman" w:cs="Times New Roman"/>
          <w:i w:val="0"/>
          <w:iCs w:val="0"/>
          <w:color w:val="auto"/>
          <w:sz w:val="24"/>
          <w:szCs w:val="24"/>
          <w:u w:val="single"/>
        </w:rPr>
      </w:pPr>
    </w:p>
    <w:p w14:paraId="3DA8C666" w14:textId="760369CF" w:rsidR="00382581" w:rsidRDefault="00382581" w:rsidP="00382581"/>
    <w:p w14:paraId="7BFF3317" w14:textId="610D46B1" w:rsidR="00382581" w:rsidRDefault="00382581" w:rsidP="00382581"/>
    <w:p w14:paraId="555DED89" w14:textId="47357E74" w:rsidR="00382581" w:rsidRDefault="00382581" w:rsidP="00382581"/>
    <w:p w14:paraId="6A40F145" w14:textId="065BF71F" w:rsidR="00382581" w:rsidRDefault="00382581" w:rsidP="00382581"/>
    <w:p w14:paraId="11240282" w14:textId="04D19FB4" w:rsidR="00382581" w:rsidRDefault="00382581" w:rsidP="00382581"/>
    <w:p w14:paraId="78E86479" w14:textId="5791705F" w:rsidR="00382581" w:rsidRDefault="00382581" w:rsidP="00382581"/>
    <w:p w14:paraId="0190DF15" w14:textId="18CC6EB0" w:rsidR="00382581" w:rsidRDefault="00382581" w:rsidP="00382581"/>
    <w:p w14:paraId="75BF16AC" w14:textId="05788711" w:rsidR="00382581" w:rsidRDefault="00382581" w:rsidP="00382581"/>
    <w:p w14:paraId="7BE23F56" w14:textId="77777777" w:rsidR="00382581" w:rsidRPr="00382581" w:rsidRDefault="00382581" w:rsidP="00382581"/>
    <w:p w14:paraId="72BE4C5E" w14:textId="0B1E6BB3" w:rsidR="00BA13F2" w:rsidRPr="003324BB" w:rsidRDefault="003324BB" w:rsidP="004A5E16">
      <w:pPr>
        <w:pStyle w:val="Caption"/>
        <w:spacing w:line="276" w:lineRule="auto"/>
        <w:jc w:val="both"/>
        <w:rPr>
          <w:rFonts w:ascii="Times New Roman" w:hAnsi="Times New Roman" w:cs="Times New Roman"/>
          <w:b/>
          <w:i w:val="0"/>
          <w:color w:val="auto"/>
          <w:sz w:val="32"/>
          <w:szCs w:val="24"/>
          <w:u w:val="single"/>
        </w:rPr>
      </w:pPr>
      <w:bookmarkStart w:id="59" w:name="_Toc532821415"/>
      <w:r w:rsidRPr="003324BB">
        <w:rPr>
          <w:rFonts w:ascii="Times New Roman" w:hAnsi="Times New Roman" w:cs="Times New Roman"/>
          <w:b/>
          <w:i w:val="0"/>
          <w:color w:val="auto"/>
          <w:sz w:val="22"/>
        </w:rPr>
        <w:lastRenderedPageBreak/>
        <w:t xml:space="preserve">Table </w:t>
      </w:r>
      <w:r w:rsidRPr="003324BB">
        <w:rPr>
          <w:rFonts w:ascii="Times New Roman" w:hAnsi="Times New Roman" w:cs="Times New Roman"/>
          <w:b/>
          <w:i w:val="0"/>
          <w:color w:val="auto"/>
          <w:sz w:val="22"/>
        </w:rPr>
        <w:fldChar w:fldCharType="begin"/>
      </w:r>
      <w:r w:rsidRPr="003324BB">
        <w:rPr>
          <w:rFonts w:ascii="Times New Roman" w:hAnsi="Times New Roman" w:cs="Times New Roman"/>
          <w:b/>
          <w:i w:val="0"/>
          <w:color w:val="auto"/>
          <w:sz w:val="22"/>
        </w:rPr>
        <w:instrText xml:space="preserve"> SEQ Table \* ARABIC </w:instrText>
      </w:r>
      <w:r w:rsidRPr="003324BB">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6</w:t>
      </w:r>
      <w:r w:rsidRPr="003324BB">
        <w:rPr>
          <w:rFonts w:ascii="Times New Roman" w:hAnsi="Times New Roman" w:cs="Times New Roman"/>
          <w:b/>
          <w:i w:val="0"/>
          <w:color w:val="auto"/>
          <w:sz w:val="22"/>
        </w:rPr>
        <w:fldChar w:fldCharType="end"/>
      </w:r>
      <w:r w:rsidRPr="003324BB">
        <w:rPr>
          <w:rFonts w:ascii="Times New Roman" w:hAnsi="Times New Roman" w:cs="Times New Roman"/>
          <w:b/>
          <w:i w:val="0"/>
          <w:color w:val="auto"/>
          <w:sz w:val="22"/>
        </w:rPr>
        <w:t>: TFBSs Enriched in Predicted ER-regulated genes upregulated in MDA-MB-231 vs. MCF10A</w:t>
      </w:r>
      <w:r>
        <w:rPr>
          <w:rFonts w:ascii="Times New Roman" w:hAnsi="Times New Roman" w:cs="Times New Roman"/>
          <w:b/>
          <w:i w:val="0"/>
          <w:color w:val="auto"/>
          <w:sz w:val="22"/>
        </w:rPr>
        <w:t xml:space="preserve"> </w:t>
      </w:r>
      <w:r w:rsidRPr="003324BB">
        <w:rPr>
          <w:rFonts w:ascii="Times New Roman" w:hAnsi="Times New Roman" w:cs="Times New Roman"/>
          <w:i w:val="0"/>
          <w:color w:val="auto"/>
          <w:sz w:val="24"/>
        </w:rPr>
        <w:t>Significantly over-represented TFBSs in the promoter region</w:t>
      </w:r>
      <w:r>
        <w:rPr>
          <w:rFonts w:ascii="Times New Roman" w:hAnsi="Times New Roman" w:cs="Times New Roman"/>
          <w:i w:val="0"/>
          <w:color w:val="auto"/>
          <w:sz w:val="24"/>
        </w:rPr>
        <w:t>s</w:t>
      </w:r>
      <w:r w:rsidRPr="003324BB">
        <w:rPr>
          <w:rFonts w:ascii="Times New Roman" w:hAnsi="Times New Roman" w:cs="Times New Roman"/>
          <w:i w:val="0"/>
          <w:color w:val="auto"/>
          <w:sz w:val="24"/>
        </w:rPr>
        <w:t xml:space="preserve"> of the set of genes</w:t>
      </w:r>
      <w:r>
        <w:rPr>
          <w:rFonts w:ascii="Times New Roman" w:hAnsi="Times New Roman" w:cs="Times New Roman"/>
          <w:i w:val="0"/>
          <w:color w:val="auto"/>
          <w:sz w:val="24"/>
        </w:rPr>
        <w:t xml:space="preserve"> </w:t>
      </w:r>
      <w:r w:rsidR="009A5BFB">
        <w:rPr>
          <w:rFonts w:ascii="Times New Roman" w:hAnsi="Times New Roman" w:cs="Times New Roman"/>
          <w:i w:val="0"/>
          <w:color w:val="auto"/>
          <w:sz w:val="24"/>
        </w:rPr>
        <w:t>up</w:t>
      </w:r>
      <w:r w:rsidRPr="003324BB">
        <w:rPr>
          <w:rFonts w:ascii="Times New Roman" w:hAnsi="Times New Roman" w:cs="Times New Roman"/>
          <w:i w:val="0"/>
          <w:color w:val="auto"/>
          <w:sz w:val="24"/>
        </w:rPr>
        <w:t xml:space="preserve">regulated in </w:t>
      </w:r>
      <w:r w:rsidR="003B7D17">
        <w:rPr>
          <w:rFonts w:ascii="Times New Roman" w:hAnsi="Times New Roman" w:cs="Times New Roman"/>
          <w:i w:val="0"/>
          <w:color w:val="auto"/>
          <w:sz w:val="24"/>
        </w:rPr>
        <w:t>MDA-MB-231</w:t>
      </w:r>
      <w:r w:rsidRPr="003324BB">
        <w:rPr>
          <w:rFonts w:ascii="Times New Roman" w:hAnsi="Times New Roman" w:cs="Times New Roman"/>
          <w:i w:val="0"/>
          <w:color w:val="auto"/>
          <w:sz w:val="24"/>
        </w:rPr>
        <w:t xml:space="preserve"> cells compared to MCF10A cells</w:t>
      </w:r>
      <w:r>
        <w:rPr>
          <w:rFonts w:ascii="Times New Roman" w:hAnsi="Times New Roman" w:cs="Times New Roman"/>
          <w:i w:val="0"/>
          <w:color w:val="auto"/>
          <w:sz w:val="24"/>
        </w:rPr>
        <w:t xml:space="preserve"> that are predicted to contain EREs</w:t>
      </w:r>
      <w:r w:rsidRPr="003324BB">
        <w:rPr>
          <w:rFonts w:ascii="Times New Roman" w:hAnsi="Times New Roman" w:cs="Times New Roman"/>
          <w:i w:val="0"/>
          <w:color w:val="auto"/>
          <w:sz w:val="24"/>
        </w:rPr>
        <w:t>. TF symbol represents the gene symbol of the TF corresponding to the TFBS. JASPAR ID shows the ID of the TF in the JASPAR database. Target gene hits represents the number of genes in the gene set predicted to have the TFBS in the promoter region. Z-score and Fisher score show statistical significance of the enrichment of the TFBS. Proportion of gene hits is the percentage of the total genes in the DE gene set that contain the TFBS.</w:t>
      </w:r>
      <w:bookmarkEnd w:id="59"/>
      <w:r w:rsidRPr="003324BB">
        <w:rPr>
          <w:rFonts w:ascii="Times New Roman" w:hAnsi="Times New Roman" w:cs="Times New Roman"/>
          <w:i w:val="0"/>
          <w:color w:val="auto"/>
          <w:sz w:val="24"/>
        </w:rPr>
        <w:t xml:space="preserve"> </w:t>
      </w:r>
      <w:r w:rsidRPr="003324BB">
        <w:rPr>
          <w:rFonts w:ascii="Times New Roman" w:hAnsi="Times New Roman" w:cs="Times New Roman"/>
          <w:sz w:val="20"/>
        </w:rPr>
        <w:t xml:space="preserve"> </w:t>
      </w:r>
    </w:p>
    <w:tbl>
      <w:tblPr>
        <w:tblStyle w:val="GridTable4"/>
        <w:tblW w:w="9067" w:type="dxa"/>
        <w:tblLook w:val="04A0" w:firstRow="1" w:lastRow="0" w:firstColumn="1" w:lastColumn="0" w:noHBand="0" w:noVBand="1"/>
      </w:tblPr>
      <w:tblGrid>
        <w:gridCol w:w="1604"/>
        <w:gridCol w:w="1604"/>
        <w:gridCol w:w="1604"/>
        <w:gridCol w:w="1137"/>
        <w:gridCol w:w="1417"/>
        <w:gridCol w:w="1701"/>
      </w:tblGrid>
      <w:tr w:rsidR="00591878" w:rsidRPr="009C545D" w14:paraId="5D39306E" w14:textId="338BD0D6" w:rsidTr="004A5E16">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604" w:type="dxa"/>
          </w:tcPr>
          <w:p w14:paraId="0984ACF6" w14:textId="77777777" w:rsidR="00591878" w:rsidRPr="00382581" w:rsidRDefault="00591878" w:rsidP="005D303C">
            <w:pPr>
              <w:tabs>
                <w:tab w:val="left" w:pos="3648"/>
              </w:tabs>
              <w:spacing w:line="360" w:lineRule="auto"/>
              <w:rPr>
                <w:rFonts w:ascii="Times New Roman" w:hAnsi="Times New Roman" w:cs="Times New Roman"/>
                <w:sz w:val="24"/>
              </w:rPr>
            </w:pPr>
            <w:r w:rsidRPr="00382581">
              <w:rPr>
                <w:rFonts w:ascii="Times New Roman" w:hAnsi="Times New Roman" w:cs="Times New Roman"/>
                <w:sz w:val="24"/>
              </w:rPr>
              <w:t>TF Symbol</w:t>
            </w:r>
          </w:p>
        </w:tc>
        <w:tc>
          <w:tcPr>
            <w:tcW w:w="1604" w:type="dxa"/>
          </w:tcPr>
          <w:p w14:paraId="41EC01C1" w14:textId="77777777" w:rsidR="00591878" w:rsidRPr="00382581" w:rsidRDefault="00591878"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JASPAR ID</w:t>
            </w:r>
          </w:p>
        </w:tc>
        <w:tc>
          <w:tcPr>
            <w:tcW w:w="1604" w:type="dxa"/>
          </w:tcPr>
          <w:p w14:paraId="160C1F49" w14:textId="77777777" w:rsidR="00591878" w:rsidRPr="00382581" w:rsidRDefault="00591878"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Target Gene Hits</w:t>
            </w:r>
          </w:p>
        </w:tc>
        <w:tc>
          <w:tcPr>
            <w:tcW w:w="1137" w:type="dxa"/>
          </w:tcPr>
          <w:p w14:paraId="6A18E2A6" w14:textId="77777777" w:rsidR="00591878" w:rsidRPr="00382581" w:rsidRDefault="00591878"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Z-Score</w:t>
            </w:r>
          </w:p>
        </w:tc>
        <w:tc>
          <w:tcPr>
            <w:tcW w:w="1417" w:type="dxa"/>
          </w:tcPr>
          <w:p w14:paraId="57BBDDCF" w14:textId="77777777" w:rsidR="00591878" w:rsidRPr="00382581" w:rsidRDefault="00591878"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Fisher Score</w:t>
            </w:r>
          </w:p>
        </w:tc>
        <w:tc>
          <w:tcPr>
            <w:tcW w:w="1701" w:type="dxa"/>
          </w:tcPr>
          <w:p w14:paraId="15D77B49" w14:textId="1959FDE4" w:rsidR="00591878" w:rsidRPr="00382581" w:rsidRDefault="00591878" w:rsidP="005D303C">
            <w:pPr>
              <w:tabs>
                <w:tab w:val="left" w:pos="3648"/>
              </w:tabs>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Proportion of Gene Hits (%)</w:t>
            </w:r>
          </w:p>
        </w:tc>
      </w:tr>
      <w:tr w:rsidR="00591878" w:rsidRPr="009C545D" w14:paraId="588272B9" w14:textId="06A15552" w:rsidTr="004A5E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04" w:type="dxa"/>
            <w:vAlign w:val="bottom"/>
          </w:tcPr>
          <w:p w14:paraId="7603CAD1" w14:textId="77777777" w:rsidR="00591878" w:rsidRPr="00BE2A1C" w:rsidRDefault="00591878" w:rsidP="005D303C">
            <w:pPr>
              <w:spacing w:line="360" w:lineRule="auto"/>
              <w:rPr>
                <w:rFonts w:ascii="Times New Roman" w:hAnsi="Times New Roman" w:cs="Times New Roman"/>
                <w:b w:val="0"/>
                <w:sz w:val="24"/>
              </w:rPr>
            </w:pPr>
            <w:r w:rsidRPr="00BE2A1C">
              <w:rPr>
                <w:rFonts w:ascii="Times New Roman" w:hAnsi="Times New Roman" w:cs="Times New Roman"/>
                <w:b w:val="0"/>
                <w:color w:val="000000"/>
                <w:sz w:val="24"/>
              </w:rPr>
              <w:t>RUNX1</w:t>
            </w:r>
          </w:p>
        </w:tc>
        <w:tc>
          <w:tcPr>
            <w:tcW w:w="1604" w:type="dxa"/>
            <w:vAlign w:val="bottom"/>
          </w:tcPr>
          <w:p w14:paraId="0A88B27C" w14:textId="7777777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MA0002.2</w:t>
            </w:r>
          </w:p>
        </w:tc>
        <w:tc>
          <w:tcPr>
            <w:tcW w:w="1604" w:type="dxa"/>
            <w:vAlign w:val="bottom"/>
          </w:tcPr>
          <w:p w14:paraId="3933EA95" w14:textId="77777777"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169</w:t>
            </w:r>
          </w:p>
        </w:tc>
        <w:tc>
          <w:tcPr>
            <w:tcW w:w="1137" w:type="dxa"/>
            <w:vAlign w:val="bottom"/>
          </w:tcPr>
          <w:p w14:paraId="17BB1E10" w14:textId="7777777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10.864</w:t>
            </w:r>
          </w:p>
        </w:tc>
        <w:tc>
          <w:tcPr>
            <w:tcW w:w="1417" w:type="dxa"/>
            <w:vAlign w:val="bottom"/>
          </w:tcPr>
          <w:p w14:paraId="007D0DAE" w14:textId="7777777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15.631</w:t>
            </w:r>
          </w:p>
        </w:tc>
        <w:tc>
          <w:tcPr>
            <w:tcW w:w="1701" w:type="dxa"/>
            <w:vAlign w:val="bottom"/>
          </w:tcPr>
          <w:p w14:paraId="7652EE4C" w14:textId="63350D60"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color w:val="000000"/>
                <w:sz w:val="24"/>
              </w:rPr>
              <w:t>34</w:t>
            </w:r>
          </w:p>
        </w:tc>
      </w:tr>
      <w:tr w:rsidR="00591878" w:rsidRPr="009C545D" w14:paraId="37DB5D2B" w14:textId="668CCCB2" w:rsidTr="004A5E16">
        <w:trPr>
          <w:trHeight w:val="268"/>
        </w:trPr>
        <w:tc>
          <w:tcPr>
            <w:cnfStyle w:val="001000000000" w:firstRow="0" w:lastRow="0" w:firstColumn="1" w:lastColumn="0" w:oddVBand="0" w:evenVBand="0" w:oddHBand="0" w:evenHBand="0" w:firstRowFirstColumn="0" w:firstRowLastColumn="0" w:lastRowFirstColumn="0" w:lastRowLastColumn="0"/>
            <w:tcW w:w="1604" w:type="dxa"/>
            <w:vAlign w:val="bottom"/>
          </w:tcPr>
          <w:p w14:paraId="1F780AFC" w14:textId="77777777" w:rsidR="00591878" w:rsidRPr="00BE2A1C" w:rsidRDefault="00591878" w:rsidP="005D303C">
            <w:pPr>
              <w:spacing w:line="360" w:lineRule="auto"/>
              <w:rPr>
                <w:rFonts w:ascii="Times New Roman" w:hAnsi="Times New Roman" w:cs="Times New Roman"/>
                <w:b w:val="0"/>
                <w:sz w:val="24"/>
              </w:rPr>
            </w:pPr>
            <w:r w:rsidRPr="00BE2A1C">
              <w:rPr>
                <w:rFonts w:ascii="Times New Roman" w:hAnsi="Times New Roman" w:cs="Times New Roman"/>
                <w:b w:val="0"/>
                <w:color w:val="000000"/>
                <w:sz w:val="24"/>
              </w:rPr>
              <w:t>MAX</w:t>
            </w:r>
          </w:p>
        </w:tc>
        <w:tc>
          <w:tcPr>
            <w:tcW w:w="1604" w:type="dxa"/>
            <w:vAlign w:val="bottom"/>
          </w:tcPr>
          <w:p w14:paraId="5B4A3A70" w14:textId="77777777"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MA0058.1</w:t>
            </w:r>
          </w:p>
        </w:tc>
        <w:tc>
          <w:tcPr>
            <w:tcW w:w="1604" w:type="dxa"/>
            <w:vAlign w:val="bottom"/>
          </w:tcPr>
          <w:p w14:paraId="49B0D32C" w14:textId="77777777"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95</w:t>
            </w:r>
          </w:p>
        </w:tc>
        <w:tc>
          <w:tcPr>
            <w:tcW w:w="1137" w:type="dxa"/>
            <w:vAlign w:val="bottom"/>
          </w:tcPr>
          <w:p w14:paraId="1FA21BD3" w14:textId="77777777"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9.497</w:t>
            </w:r>
          </w:p>
        </w:tc>
        <w:tc>
          <w:tcPr>
            <w:tcW w:w="1417" w:type="dxa"/>
            <w:vAlign w:val="bottom"/>
          </w:tcPr>
          <w:p w14:paraId="29122327" w14:textId="77777777"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11.529</w:t>
            </w:r>
          </w:p>
        </w:tc>
        <w:tc>
          <w:tcPr>
            <w:tcW w:w="1701" w:type="dxa"/>
            <w:vAlign w:val="bottom"/>
          </w:tcPr>
          <w:p w14:paraId="4295C8DE" w14:textId="054EFB43"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color w:val="000000"/>
                <w:sz w:val="24"/>
              </w:rPr>
              <w:t>19.11</w:t>
            </w:r>
          </w:p>
        </w:tc>
      </w:tr>
      <w:tr w:rsidR="00591878" w:rsidRPr="009C545D" w14:paraId="19D44D53" w14:textId="0747BE53" w:rsidTr="004A5E1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604" w:type="dxa"/>
            <w:vAlign w:val="bottom"/>
          </w:tcPr>
          <w:p w14:paraId="759217D4" w14:textId="77777777" w:rsidR="00591878" w:rsidRPr="00BE2A1C" w:rsidRDefault="00591878" w:rsidP="005D303C">
            <w:pPr>
              <w:spacing w:line="360" w:lineRule="auto"/>
              <w:rPr>
                <w:rFonts w:ascii="Times New Roman" w:hAnsi="Times New Roman" w:cs="Times New Roman"/>
                <w:b w:val="0"/>
                <w:sz w:val="24"/>
              </w:rPr>
            </w:pPr>
            <w:r w:rsidRPr="00BE2A1C">
              <w:rPr>
                <w:rFonts w:ascii="Times New Roman" w:hAnsi="Times New Roman" w:cs="Times New Roman"/>
                <w:b w:val="0"/>
                <w:color w:val="000000"/>
                <w:sz w:val="24"/>
              </w:rPr>
              <w:t>Gata1</w:t>
            </w:r>
          </w:p>
        </w:tc>
        <w:tc>
          <w:tcPr>
            <w:tcW w:w="1604" w:type="dxa"/>
            <w:vAlign w:val="bottom"/>
          </w:tcPr>
          <w:p w14:paraId="00A91EB9" w14:textId="7777777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MA0035.2</w:t>
            </w:r>
          </w:p>
        </w:tc>
        <w:tc>
          <w:tcPr>
            <w:tcW w:w="1604" w:type="dxa"/>
            <w:vAlign w:val="bottom"/>
          </w:tcPr>
          <w:p w14:paraId="730C58AD" w14:textId="77777777" w:rsidR="00591878" w:rsidRPr="00BE2A1C" w:rsidRDefault="00591878" w:rsidP="005D303C">
            <w:pPr>
              <w:tabs>
                <w:tab w:val="left" w:pos="3648"/>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153</w:t>
            </w:r>
          </w:p>
        </w:tc>
        <w:tc>
          <w:tcPr>
            <w:tcW w:w="1137" w:type="dxa"/>
            <w:vAlign w:val="bottom"/>
          </w:tcPr>
          <w:p w14:paraId="3BB2CAE7" w14:textId="7777777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8.003</w:t>
            </w:r>
          </w:p>
        </w:tc>
        <w:tc>
          <w:tcPr>
            <w:tcW w:w="1417" w:type="dxa"/>
            <w:vAlign w:val="bottom"/>
          </w:tcPr>
          <w:p w14:paraId="551ECE11" w14:textId="77777777"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8.227</w:t>
            </w:r>
          </w:p>
        </w:tc>
        <w:tc>
          <w:tcPr>
            <w:tcW w:w="1701" w:type="dxa"/>
            <w:vAlign w:val="bottom"/>
          </w:tcPr>
          <w:p w14:paraId="665D292D" w14:textId="4209F595" w:rsidR="00591878" w:rsidRPr="00BE2A1C" w:rsidRDefault="00591878" w:rsidP="005D303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color w:val="000000"/>
                <w:sz w:val="24"/>
              </w:rPr>
              <w:t>30.78</w:t>
            </w:r>
          </w:p>
        </w:tc>
      </w:tr>
      <w:tr w:rsidR="00591878" w:rsidRPr="009C545D" w14:paraId="2F549699" w14:textId="1F0197F0" w:rsidTr="004A5E16">
        <w:trPr>
          <w:trHeight w:val="255"/>
        </w:trPr>
        <w:tc>
          <w:tcPr>
            <w:cnfStyle w:val="001000000000" w:firstRow="0" w:lastRow="0" w:firstColumn="1" w:lastColumn="0" w:oddVBand="0" w:evenVBand="0" w:oddHBand="0" w:evenHBand="0" w:firstRowFirstColumn="0" w:firstRowLastColumn="0" w:lastRowFirstColumn="0" w:lastRowLastColumn="0"/>
            <w:tcW w:w="1604" w:type="dxa"/>
            <w:vAlign w:val="bottom"/>
          </w:tcPr>
          <w:p w14:paraId="00A73941" w14:textId="77777777" w:rsidR="00591878" w:rsidRPr="00BE2A1C" w:rsidRDefault="00591878" w:rsidP="005D303C">
            <w:pPr>
              <w:spacing w:line="360" w:lineRule="auto"/>
              <w:rPr>
                <w:rFonts w:ascii="Times New Roman" w:hAnsi="Times New Roman" w:cs="Times New Roman"/>
                <w:b w:val="0"/>
                <w:sz w:val="24"/>
              </w:rPr>
            </w:pPr>
            <w:r w:rsidRPr="00BE2A1C">
              <w:rPr>
                <w:rFonts w:ascii="Times New Roman" w:hAnsi="Times New Roman" w:cs="Times New Roman"/>
                <w:b w:val="0"/>
                <w:color w:val="000000"/>
                <w:sz w:val="24"/>
              </w:rPr>
              <w:t>IRF1</w:t>
            </w:r>
          </w:p>
        </w:tc>
        <w:tc>
          <w:tcPr>
            <w:tcW w:w="1604" w:type="dxa"/>
            <w:vAlign w:val="bottom"/>
          </w:tcPr>
          <w:p w14:paraId="2A4C2CC2" w14:textId="77777777"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MA0050.1</w:t>
            </w:r>
          </w:p>
        </w:tc>
        <w:tc>
          <w:tcPr>
            <w:tcW w:w="1604" w:type="dxa"/>
            <w:vAlign w:val="bottom"/>
          </w:tcPr>
          <w:p w14:paraId="475DE685" w14:textId="77777777" w:rsidR="00591878" w:rsidRPr="00BE2A1C" w:rsidRDefault="00591878" w:rsidP="005D303C">
            <w:pPr>
              <w:tabs>
                <w:tab w:val="left" w:pos="3648"/>
              </w:tab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53</w:t>
            </w:r>
          </w:p>
        </w:tc>
        <w:tc>
          <w:tcPr>
            <w:tcW w:w="1137" w:type="dxa"/>
            <w:vAlign w:val="bottom"/>
          </w:tcPr>
          <w:p w14:paraId="78614BB3" w14:textId="77777777"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7.462</w:t>
            </w:r>
          </w:p>
        </w:tc>
        <w:tc>
          <w:tcPr>
            <w:tcW w:w="1417" w:type="dxa"/>
            <w:vAlign w:val="bottom"/>
          </w:tcPr>
          <w:p w14:paraId="47A21035" w14:textId="77777777"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BE2A1C">
              <w:rPr>
                <w:rFonts w:ascii="Times New Roman" w:hAnsi="Times New Roman" w:cs="Times New Roman"/>
                <w:color w:val="000000"/>
                <w:sz w:val="24"/>
              </w:rPr>
              <w:t>6.88</w:t>
            </w:r>
          </w:p>
        </w:tc>
        <w:tc>
          <w:tcPr>
            <w:tcW w:w="1701" w:type="dxa"/>
            <w:vAlign w:val="bottom"/>
          </w:tcPr>
          <w:p w14:paraId="1B2E9DF1" w14:textId="131F3078" w:rsidR="00591878" w:rsidRPr="00BE2A1C" w:rsidRDefault="00591878" w:rsidP="005D303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BE2A1C">
              <w:rPr>
                <w:rFonts w:ascii="Times New Roman" w:hAnsi="Times New Roman" w:cs="Times New Roman"/>
                <w:color w:val="000000"/>
                <w:sz w:val="24"/>
              </w:rPr>
              <w:t>10.66</w:t>
            </w:r>
          </w:p>
        </w:tc>
      </w:tr>
    </w:tbl>
    <w:p w14:paraId="55674BF1" w14:textId="77777777" w:rsidR="00382581" w:rsidRDefault="00382581" w:rsidP="001D3F13">
      <w:pPr>
        <w:pStyle w:val="Heading2"/>
      </w:pPr>
    </w:p>
    <w:p w14:paraId="4C2A3947" w14:textId="128D64F8" w:rsidR="007E0B94" w:rsidRDefault="001D3F13" w:rsidP="001D3F13">
      <w:pPr>
        <w:pStyle w:val="Heading2"/>
      </w:pPr>
      <w:bookmarkStart w:id="60" w:name="_Toc536697137"/>
      <w:r>
        <w:t xml:space="preserve">3.4 </w:t>
      </w:r>
      <w:r w:rsidR="003F3C13" w:rsidRPr="003F3C13">
        <w:t>Oncomine Validation</w:t>
      </w:r>
      <w:bookmarkEnd w:id="60"/>
    </w:p>
    <w:p w14:paraId="0AE436E8" w14:textId="228D157E" w:rsidR="00C50941" w:rsidRDefault="003A46C2" w:rsidP="003B7D17">
      <w:pPr>
        <w:spacing w:line="360" w:lineRule="auto"/>
        <w:jc w:val="both"/>
        <w:rPr>
          <w:rFonts w:ascii="Times New Roman" w:hAnsi="Times New Roman" w:cs="Times New Roman"/>
          <w:sz w:val="24"/>
        </w:rPr>
      </w:pPr>
      <w:r>
        <w:rPr>
          <w:rFonts w:ascii="Times New Roman" w:hAnsi="Times New Roman" w:cs="Times New Roman"/>
          <w:sz w:val="24"/>
        </w:rPr>
        <w:t xml:space="preserve">Oncomine was used to validate the expression of selected TFs in BC patient datasets. TFs with significantly altered expression levels in BC samples compared to normal samples are shown in </w:t>
      </w:r>
      <w:r w:rsidR="00122EE2">
        <w:rPr>
          <w:rFonts w:ascii="Times New Roman" w:hAnsi="Times New Roman" w:cs="Times New Roman"/>
          <w:sz w:val="24"/>
        </w:rPr>
        <w:t>t</w:t>
      </w:r>
      <w:r w:rsidRPr="00122EE2">
        <w:rPr>
          <w:rFonts w:ascii="Times New Roman" w:hAnsi="Times New Roman" w:cs="Times New Roman"/>
          <w:sz w:val="24"/>
        </w:rPr>
        <w:t xml:space="preserve">ables </w:t>
      </w:r>
      <w:r w:rsidR="00122EE2">
        <w:rPr>
          <w:rFonts w:ascii="Times New Roman" w:hAnsi="Times New Roman" w:cs="Times New Roman"/>
          <w:sz w:val="24"/>
        </w:rPr>
        <w:t>7 and 8</w:t>
      </w:r>
      <w:r w:rsidRPr="00122EE2">
        <w:rPr>
          <w:rFonts w:ascii="Times New Roman" w:hAnsi="Times New Roman" w:cs="Times New Roman"/>
          <w:sz w:val="24"/>
        </w:rPr>
        <w:t xml:space="preserve"> for</w:t>
      </w:r>
      <w:r>
        <w:rPr>
          <w:rFonts w:ascii="Times New Roman" w:hAnsi="Times New Roman" w:cs="Times New Roman"/>
          <w:sz w:val="24"/>
        </w:rPr>
        <w:t xml:space="preserve"> biomarker TFs predicted in MCF7 and MDA-MB-231 cell lines respectively</w:t>
      </w:r>
      <w:r w:rsidR="009A5BFB">
        <w:rPr>
          <w:rFonts w:ascii="Times New Roman" w:hAnsi="Times New Roman" w:cs="Times New Roman"/>
          <w:sz w:val="24"/>
        </w:rPr>
        <w:t>.  Out of 13 TFs controlling up</w:t>
      </w:r>
      <w:r>
        <w:rPr>
          <w:rFonts w:ascii="Times New Roman" w:hAnsi="Times New Roman" w:cs="Times New Roman"/>
          <w:sz w:val="24"/>
        </w:rPr>
        <w:t>regulated genes in MCF7 and 8 TFs controlling the ER-regulated subset of these genes, 9 TFs met the criteria of having an FC &gt; 1 in BC samples vs normal samples with a P-value &lt; 0.05 (</w:t>
      </w:r>
      <w:r w:rsidR="00122EE2">
        <w:rPr>
          <w:rFonts w:ascii="Times New Roman" w:hAnsi="Times New Roman" w:cs="Times New Roman"/>
          <w:sz w:val="24"/>
        </w:rPr>
        <w:t>table 7</w:t>
      </w:r>
      <w:r w:rsidR="009A5BFB">
        <w:rPr>
          <w:rFonts w:ascii="Times New Roman" w:hAnsi="Times New Roman" w:cs="Times New Roman"/>
          <w:sz w:val="24"/>
        </w:rPr>
        <w:t>). Out of 28 TFs controlling up</w:t>
      </w:r>
      <w:r>
        <w:rPr>
          <w:rFonts w:ascii="Times New Roman" w:hAnsi="Times New Roman" w:cs="Times New Roman"/>
          <w:sz w:val="24"/>
        </w:rPr>
        <w:t xml:space="preserve">regulated genes in MDA-MB-231 and 8 TFs in </w:t>
      </w:r>
      <w:r w:rsidRPr="003D6D60">
        <w:rPr>
          <w:rFonts w:ascii="Times New Roman" w:hAnsi="Times New Roman" w:cs="Times New Roman"/>
          <w:sz w:val="24"/>
        </w:rPr>
        <w:t>the ER-regulated subset</w:t>
      </w:r>
      <w:r w:rsidR="003D6D60">
        <w:rPr>
          <w:rFonts w:ascii="Times New Roman" w:hAnsi="Times New Roman" w:cs="Times New Roman"/>
          <w:sz w:val="24"/>
        </w:rPr>
        <w:t>,</w:t>
      </w:r>
      <w:r>
        <w:rPr>
          <w:rFonts w:ascii="Times New Roman" w:hAnsi="Times New Roman" w:cs="Times New Roman"/>
          <w:sz w:val="24"/>
        </w:rPr>
        <w:t xml:space="preserve"> </w:t>
      </w:r>
      <w:r w:rsidRPr="00C26F4B">
        <w:rPr>
          <w:rFonts w:ascii="Times New Roman" w:hAnsi="Times New Roman" w:cs="Times New Roman"/>
          <w:sz w:val="24"/>
        </w:rPr>
        <w:t>13</w:t>
      </w:r>
      <w:r>
        <w:rPr>
          <w:rFonts w:ascii="Times New Roman" w:hAnsi="Times New Roman" w:cs="Times New Roman"/>
          <w:sz w:val="24"/>
        </w:rPr>
        <w:t xml:space="preserve"> TFs met the af</w:t>
      </w:r>
      <w:r w:rsidR="00122EE2">
        <w:rPr>
          <w:rFonts w:ascii="Times New Roman" w:hAnsi="Times New Roman" w:cs="Times New Roman"/>
          <w:sz w:val="24"/>
        </w:rPr>
        <w:t>orementioned criteria (table 8</w:t>
      </w:r>
      <w:r w:rsidR="00BB7BA0">
        <w:rPr>
          <w:rFonts w:ascii="Times New Roman" w:hAnsi="Times New Roman" w:cs="Times New Roman"/>
          <w:sz w:val="24"/>
        </w:rPr>
        <w:t>).</w:t>
      </w:r>
      <w:r w:rsidR="00122EE2">
        <w:rPr>
          <w:rFonts w:ascii="Times New Roman" w:hAnsi="Times New Roman" w:cs="Times New Roman"/>
          <w:sz w:val="24"/>
        </w:rPr>
        <w:t xml:space="preserve">  Tables 7 and 8</w:t>
      </w:r>
      <w:r>
        <w:rPr>
          <w:rFonts w:ascii="Times New Roman" w:hAnsi="Times New Roman" w:cs="Times New Roman"/>
          <w:sz w:val="24"/>
        </w:rPr>
        <w:t xml:space="preserve"> list the official gene symbols of the qualifying TFs, the fold change of gene expression in BC vs normal DE analysis, the P-value specifying statistical significance of the DE</w:t>
      </w:r>
      <w:r w:rsidR="009A2187">
        <w:rPr>
          <w:rFonts w:ascii="Times New Roman" w:hAnsi="Times New Roman" w:cs="Times New Roman"/>
          <w:sz w:val="24"/>
        </w:rPr>
        <w:t xml:space="preserve"> analysis, and the dataset from which samples were compared. These TFs are prospective biomarkers for BC and are further tested for prognostic value. </w:t>
      </w:r>
    </w:p>
    <w:p w14:paraId="3B0A74BF" w14:textId="3296050B" w:rsidR="003B7D17" w:rsidRDefault="003B7D17" w:rsidP="003B7D17">
      <w:pPr>
        <w:spacing w:line="360" w:lineRule="auto"/>
        <w:jc w:val="both"/>
        <w:rPr>
          <w:rFonts w:ascii="Times New Roman" w:hAnsi="Times New Roman" w:cs="Times New Roman"/>
          <w:sz w:val="24"/>
        </w:rPr>
      </w:pPr>
    </w:p>
    <w:p w14:paraId="404C4EAA" w14:textId="65640B67" w:rsidR="00382581" w:rsidRDefault="00382581" w:rsidP="003B7D17">
      <w:pPr>
        <w:spacing w:line="360" w:lineRule="auto"/>
        <w:jc w:val="both"/>
        <w:rPr>
          <w:rFonts w:ascii="Times New Roman" w:hAnsi="Times New Roman" w:cs="Times New Roman"/>
          <w:sz w:val="24"/>
        </w:rPr>
      </w:pPr>
    </w:p>
    <w:p w14:paraId="4A165E53" w14:textId="2B0A7EB7" w:rsidR="00382581" w:rsidRDefault="00382581" w:rsidP="003B7D17">
      <w:pPr>
        <w:spacing w:line="360" w:lineRule="auto"/>
        <w:jc w:val="both"/>
        <w:rPr>
          <w:rFonts w:ascii="Times New Roman" w:hAnsi="Times New Roman" w:cs="Times New Roman"/>
          <w:sz w:val="24"/>
        </w:rPr>
      </w:pPr>
    </w:p>
    <w:p w14:paraId="4CABFDA2" w14:textId="77777777" w:rsidR="00382581" w:rsidRDefault="00382581" w:rsidP="003B7D17">
      <w:pPr>
        <w:spacing w:line="360" w:lineRule="auto"/>
        <w:jc w:val="both"/>
        <w:rPr>
          <w:rFonts w:ascii="Times New Roman" w:hAnsi="Times New Roman" w:cs="Times New Roman"/>
          <w:sz w:val="24"/>
        </w:rPr>
      </w:pPr>
    </w:p>
    <w:p w14:paraId="13F5BBDC" w14:textId="133DD6BC" w:rsidR="003B7D17" w:rsidRPr="003B7D17" w:rsidRDefault="003B7D17" w:rsidP="003B7D17">
      <w:pPr>
        <w:pStyle w:val="Caption"/>
        <w:rPr>
          <w:rFonts w:ascii="Times New Roman" w:hAnsi="Times New Roman" w:cs="Times New Roman"/>
          <w:b/>
          <w:i w:val="0"/>
          <w:color w:val="auto"/>
          <w:sz w:val="32"/>
          <w:szCs w:val="22"/>
        </w:rPr>
      </w:pPr>
      <w:bookmarkStart w:id="61" w:name="_Toc532821416"/>
      <w:r w:rsidRPr="003B7D17">
        <w:rPr>
          <w:rFonts w:ascii="Times New Roman" w:hAnsi="Times New Roman" w:cs="Times New Roman"/>
          <w:b/>
          <w:i w:val="0"/>
          <w:color w:val="auto"/>
          <w:sz w:val="22"/>
        </w:rPr>
        <w:lastRenderedPageBreak/>
        <w:t xml:space="preserve">Table </w:t>
      </w:r>
      <w:r w:rsidRPr="003B7D17">
        <w:rPr>
          <w:rFonts w:ascii="Times New Roman" w:hAnsi="Times New Roman" w:cs="Times New Roman"/>
          <w:b/>
          <w:i w:val="0"/>
          <w:color w:val="auto"/>
          <w:sz w:val="22"/>
        </w:rPr>
        <w:fldChar w:fldCharType="begin"/>
      </w:r>
      <w:r w:rsidRPr="003B7D17">
        <w:rPr>
          <w:rFonts w:ascii="Times New Roman" w:hAnsi="Times New Roman" w:cs="Times New Roman"/>
          <w:b/>
          <w:i w:val="0"/>
          <w:color w:val="auto"/>
          <w:sz w:val="22"/>
        </w:rPr>
        <w:instrText xml:space="preserve"> SEQ Table \* ARABIC </w:instrText>
      </w:r>
      <w:r w:rsidRPr="003B7D17">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7</w:t>
      </w:r>
      <w:r w:rsidRPr="003B7D17">
        <w:rPr>
          <w:rFonts w:ascii="Times New Roman" w:hAnsi="Times New Roman" w:cs="Times New Roman"/>
          <w:b/>
          <w:i w:val="0"/>
          <w:color w:val="auto"/>
          <w:sz w:val="22"/>
        </w:rPr>
        <w:fldChar w:fldCharType="end"/>
      </w:r>
      <w:r w:rsidRPr="003B7D17">
        <w:rPr>
          <w:rFonts w:ascii="Times New Roman" w:hAnsi="Times New Roman" w:cs="Times New Roman"/>
          <w:b/>
          <w:i w:val="0"/>
          <w:color w:val="auto"/>
          <w:sz w:val="22"/>
        </w:rPr>
        <w:t>: Predicted Biomarkers for MCF7 Showing DE in Oncomine Breast Cancer vs. Normal Datasets</w:t>
      </w:r>
      <w:bookmarkEnd w:id="61"/>
    </w:p>
    <w:tbl>
      <w:tblPr>
        <w:tblStyle w:val="GridTable4"/>
        <w:tblW w:w="0" w:type="auto"/>
        <w:tblLook w:val="04A0" w:firstRow="1" w:lastRow="0" w:firstColumn="1" w:lastColumn="0" w:noHBand="0" w:noVBand="1"/>
      </w:tblPr>
      <w:tblGrid>
        <w:gridCol w:w="2397"/>
        <w:gridCol w:w="2290"/>
        <w:gridCol w:w="2043"/>
        <w:gridCol w:w="2286"/>
      </w:tblGrid>
      <w:tr w:rsidR="00BF3D5E" w14:paraId="0F3B866F" w14:textId="77777777" w:rsidTr="00AB21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701B1B26" w14:textId="77777777" w:rsidR="00BF3D5E" w:rsidRPr="00382581" w:rsidRDefault="00BF3D5E" w:rsidP="005D303C">
            <w:pPr>
              <w:spacing w:line="360" w:lineRule="auto"/>
              <w:jc w:val="both"/>
              <w:rPr>
                <w:rFonts w:ascii="Times New Roman" w:hAnsi="Times New Roman" w:cs="Times New Roman"/>
                <w:sz w:val="24"/>
              </w:rPr>
            </w:pPr>
            <w:r w:rsidRPr="00382581">
              <w:rPr>
                <w:rFonts w:ascii="Times New Roman" w:hAnsi="Times New Roman" w:cs="Times New Roman"/>
                <w:sz w:val="24"/>
              </w:rPr>
              <w:t>Biomarker</w:t>
            </w:r>
          </w:p>
        </w:tc>
        <w:tc>
          <w:tcPr>
            <w:tcW w:w="2290" w:type="dxa"/>
          </w:tcPr>
          <w:p w14:paraId="5AED7BD6" w14:textId="77777777" w:rsidR="00BF3D5E" w:rsidRPr="00382581" w:rsidRDefault="00BF3D5E" w:rsidP="005D303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Fold Change</w:t>
            </w:r>
          </w:p>
        </w:tc>
        <w:tc>
          <w:tcPr>
            <w:tcW w:w="2043" w:type="dxa"/>
          </w:tcPr>
          <w:p w14:paraId="63B4A478" w14:textId="77777777" w:rsidR="00BF3D5E" w:rsidRPr="00382581" w:rsidRDefault="00E50CB2" w:rsidP="005D303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P-value</w:t>
            </w:r>
          </w:p>
        </w:tc>
        <w:tc>
          <w:tcPr>
            <w:tcW w:w="2286" w:type="dxa"/>
          </w:tcPr>
          <w:p w14:paraId="241686BB" w14:textId="77777777" w:rsidR="00BF3D5E" w:rsidRPr="00382581" w:rsidRDefault="00BF3D5E" w:rsidP="005D303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Dataset</w:t>
            </w:r>
          </w:p>
        </w:tc>
      </w:tr>
      <w:tr w:rsidR="00BF3D5E" w14:paraId="0D506A5F"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79A10346" w14:textId="77777777" w:rsidR="00BF3D5E" w:rsidRPr="00382581" w:rsidRDefault="00BF3D5E" w:rsidP="005D303C">
            <w:pPr>
              <w:spacing w:line="360" w:lineRule="auto"/>
              <w:jc w:val="both"/>
              <w:rPr>
                <w:rFonts w:ascii="Times New Roman" w:hAnsi="Times New Roman" w:cs="Times New Roman"/>
                <w:b w:val="0"/>
                <w:sz w:val="24"/>
              </w:rPr>
            </w:pPr>
            <w:r w:rsidRPr="00382581">
              <w:rPr>
                <w:rFonts w:ascii="Times New Roman" w:hAnsi="Times New Roman" w:cs="Times New Roman"/>
                <w:b w:val="0"/>
                <w:sz w:val="24"/>
              </w:rPr>
              <w:t>SP1</w:t>
            </w:r>
          </w:p>
        </w:tc>
        <w:tc>
          <w:tcPr>
            <w:tcW w:w="2290" w:type="dxa"/>
          </w:tcPr>
          <w:p w14:paraId="3107820D" w14:textId="77777777" w:rsidR="00BF3D5E" w:rsidRPr="00382581" w:rsidRDefault="00BF3D5E"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1.845</w:t>
            </w:r>
          </w:p>
        </w:tc>
        <w:tc>
          <w:tcPr>
            <w:tcW w:w="2043" w:type="dxa"/>
          </w:tcPr>
          <w:p w14:paraId="0814FCAD" w14:textId="77777777" w:rsidR="00BF3D5E" w:rsidRPr="00382581" w:rsidRDefault="00E50CB2"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1.29E-24</w:t>
            </w:r>
          </w:p>
        </w:tc>
        <w:tc>
          <w:tcPr>
            <w:tcW w:w="2286" w:type="dxa"/>
          </w:tcPr>
          <w:p w14:paraId="282E250F" w14:textId="77777777" w:rsidR="00BF3D5E" w:rsidRPr="00382581" w:rsidRDefault="00BF3D5E"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TCGA-BRCA</w:t>
            </w:r>
          </w:p>
        </w:tc>
      </w:tr>
      <w:tr w:rsidR="00BF3D5E" w14:paraId="249AFD72" w14:textId="77777777" w:rsidTr="00AB210A">
        <w:tc>
          <w:tcPr>
            <w:cnfStyle w:val="001000000000" w:firstRow="0" w:lastRow="0" w:firstColumn="1" w:lastColumn="0" w:oddVBand="0" w:evenVBand="0" w:oddHBand="0" w:evenHBand="0" w:firstRowFirstColumn="0" w:firstRowLastColumn="0" w:lastRowFirstColumn="0" w:lastRowLastColumn="0"/>
            <w:tcW w:w="2397" w:type="dxa"/>
          </w:tcPr>
          <w:p w14:paraId="610D81A5" w14:textId="77777777" w:rsidR="00BF3D5E" w:rsidRPr="00382581" w:rsidRDefault="00BF3D5E" w:rsidP="005D303C">
            <w:pPr>
              <w:spacing w:line="360" w:lineRule="auto"/>
              <w:jc w:val="both"/>
              <w:rPr>
                <w:rFonts w:ascii="Times New Roman" w:hAnsi="Times New Roman" w:cs="Times New Roman"/>
                <w:b w:val="0"/>
                <w:sz w:val="24"/>
              </w:rPr>
            </w:pPr>
            <w:r w:rsidRPr="00382581">
              <w:rPr>
                <w:rFonts w:ascii="Times New Roman" w:hAnsi="Times New Roman" w:cs="Times New Roman"/>
                <w:b w:val="0"/>
                <w:sz w:val="24"/>
              </w:rPr>
              <w:t>E2F1</w:t>
            </w:r>
          </w:p>
        </w:tc>
        <w:tc>
          <w:tcPr>
            <w:tcW w:w="2290" w:type="dxa"/>
          </w:tcPr>
          <w:p w14:paraId="5E338D8D" w14:textId="77777777" w:rsidR="00BF3D5E" w:rsidRPr="00382581" w:rsidRDefault="00BF3D5E"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2.734</w:t>
            </w:r>
          </w:p>
        </w:tc>
        <w:tc>
          <w:tcPr>
            <w:tcW w:w="2043" w:type="dxa"/>
          </w:tcPr>
          <w:p w14:paraId="7ACA48AA" w14:textId="77777777" w:rsidR="00BF3D5E"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1.68E-22</w:t>
            </w:r>
          </w:p>
        </w:tc>
        <w:tc>
          <w:tcPr>
            <w:tcW w:w="2286" w:type="dxa"/>
          </w:tcPr>
          <w:p w14:paraId="3D5297EC" w14:textId="77777777" w:rsidR="00BF3D5E" w:rsidRPr="00382581" w:rsidRDefault="00BF3D5E"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TCGA-BRCA</w:t>
            </w:r>
          </w:p>
        </w:tc>
      </w:tr>
      <w:tr w:rsidR="00BF3D5E" w14:paraId="54D4677A"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68F9C78B" w14:textId="77777777" w:rsidR="00BF3D5E" w:rsidRPr="00382581" w:rsidRDefault="00BF3D5E" w:rsidP="005D303C">
            <w:pPr>
              <w:spacing w:line="360" w:lineRule="auto"/>
              <w:jc w:val="both"/>
              <w:rPr>
                <w:rFonts w:ascii="Times New Roman" w:hAnsi="Times New Roman" w:cs="Times New Roman"/>
                <w:b w:val="0"/>
                <w:sz w:val="24"/>
              </w:rPr>
            </w:pPr>
            <w:r w:rsidRPr="00382581">
              <w:rPr>
                <w:rFonts w:ascii="Times New Roman" w:hAnsi="Times New Roman" w:cs="Times New Roman"/>
                <w:b w:val="0"/>
                <w:sz w:val="24"/>
              </w:rPr>
              <w:t>MYC</w:t>
            </w:r>
          </w:p>
        </w:tc>
        <w:tc>
          <w:tcPr>
            <w:tcW w:w="2290" w:type="dxa"/>
          </w:tcPr>
          <w:p w14:paraId="51690420" w14:textId="77777777" w:rsidR="00BF3D5E" w:rsidRPr="00382581" w:rsidRDefault="00BF3D5E"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2.222</w:t>
            </w:r>
          </w:p>
        </w:tc>
        <w:tc>
          <w:tcPr>
            <w:tcW w:w="2043" w:type="dxa"/>
          </w:tcPr>
          <w:p w14:paraId="44D0174B" w14:textId="77777777" w:rsidR="00BF3D5E" w:rsidRPr="00382581" w:rsidRDefault="00E50CB2"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1.54E-19</w:t>
            </w:r>
          </w:p>
        </w:tc>
        <w:tc>
          <w:tcPr>
            <w:tcW w:w="2286" w:type="dxa"/>
          </w:tcPr>
          <w:p w14:paraId="7E1A5FA6" w14:textId="77777777" w:rsidR="00BF3D5E" w:rsidRPr="00382581" w:rsidRDefault="00BF3D5E"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Finak-Breast</w:t>
            </w:r>
          </w:p>
        </w:tc>
      </w:tr>
      <w:tr w:rsidR="00BF3D5E" w14:paraId="5D243A2D" w14:textId="77777777" w:rsidTr="00AB210A">
        <w:tc>
          <w:tcPr>
            <w:cnfStyle w:val="001000000000" w:firstRow="0" w:lastRow="0" w:firstColumn="1" w:lastColumn="0" w:oddVBand="0" w:evenVBand="0" w:oddHBand="0" w:evenHBand="0" w:firstRowFirstColumn="0" w:firstRowLastColumn="0" w:lastRowFirstColumn="0" w:lastRowLastColumn="0"/>
            <w:tcW w:w="2397" w:type="dxa"/>
          </w:tcPr>
          <w:p w14:paraId="73929D0B" w14:textId="77777777" w:rsidR="00BF3D5E" w:rsidRPr="00382581" w:rsidRDefault="00E50CB2" w:rsidP="005D303C">
            <w:pPr>
              <w:spacing w:line="360" w:lineRule="auto"/>
              <w:jc w:val="both"/>
              <w:rPr>
                <w:rFonts w:ascii="Times New Roman" w:hAnsi="Times New Roman" w:cs="Times New Roman"/>
                <w:b w:val="0"/>
                <w:sz w:val="24"/>
              </w:rPr>
            </w:pPr>
            <w:r w:rsidRPr="00382581">
              <w:rPr>
                <w:rFonts w:ascii="Times New Roman" w:hAnsi="Times New Roman" w:cs="Times New Roman"/>
                <w:b w:val="0"/>
                <w:sz w:val="24"/>
              </w:rPr>
              <w:t>NHLH1</w:t>
            </w:r>
          </w:p>
        </w:tc>
        <w:tc>
          <w:tcPr>
            <w:tcW w:w="2290" w:type="dxa"/>
          </w:tcPr>
          <w:p w14:paraId="5A9F9426" w14:textId="77777777" w:rsidR="00BF3D5E"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1.278</w:t>
            </w:r>
          </w:p>
        </w:tc>
        <w:tc>
          <w:tcPr>
            <w:tcW w:w="2043" w:type="dxa"/>
          </w:tcPr>
          <w:p w14:paraId="37035809" w14:textId="77777777" w:rsidR="00BF3D5E"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4.92E-134</w:t>
            </w:r>
          </w:p>
        </w:tc>
        <w:tc>
          <w:tcPr>
            <w:tcW w:w="2286" w:type="dxa"/>
          </w:tcPr>
          <w:p w14:paraId="16553022" w14:textId="77777777" w:rsidR="00BF3D5E"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TCGA-BRCA 2</w:t>
            </w:r>
          </w:p>
        </w:tc>
      </w:tr>
      <w:tr w:rsidR="00BF3D5E" w14:paraId="79254866"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51D8C888" w14:textId="77777777" w:rsidR="00BF3D5E" w:rsidRPr="00382581" w:rsidRDefault="00E50CB2" w:rsidP="005D303C">
            <w:pPr>
              <w:spacing w:line="360" w:lineRule="auto"/>
              <w:jc w:val="both"/>
              <w:rPr>
                <w:rFonts w:ascii="Times New Roman" w:hAnsi="Times New Roman" w:cs="Times New Roman"/>
                <w:b w:val="0"/>
                <w:sz w:val="24"/>
              </w:rPr>
            </w:pPr>
            <w:r w:rsidRPr="00382581">
              <w:rPr>
                <w:rFonts w:ascii="Times New Roman" w:hAnsi="Times New Roman" w:cs="Times New Roman"/>
                <w:b w:val="0"/>
                <w:sz w:val="24"/>
              </w:rPr>
              <w:t>INSM1</w:t>
            </w:r>
          </w:p>
        </w:tc>
        <w:tc>
          <w:tcPr>
            <w:tcW w:w="2290" w:type="dxa"/>
          </w:tcPr>
          <w:p w14:paraId="0491F0BC" w14:textId="77777777" w:rsidR="00BF3D5E" w:rsidRPr="00382581" w:rsidRDefault="00E50CB2"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1.981</w:t>
            </w:r>
          </w:p>
        </w:tc>
        <w:tc>
          <w:tcPr>
            <w:tcW w:w="2043" w:type="dxa"/>
          </w:tcPr>
          <w:p w14:paraId="6DCD2247" w14:textId="77777777" w:rsidR="00BF3D5E" w:rsidRPr="00382581" w:rsidRDefault="00E50CB2"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5.04E-20</w:t>
            </w:r>
          </w:p>
        </w:tc>
        <w:tc>
          <w:tcPr>
            <w:tcW w:w="2286" w:type="dxa"/>
          </w:tcPr>
          <w:p w14:paraId="71A8F0A8" w14:textId="77777777" w:rsidR="00BF3D5E" w:rsidRPr="00382581" w:rsidRDefault="00E50CB2"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Finak-Breast</w:t>
            </w:r>
          </w:p>
        </w:tc>
      </w:tr>
      <w:tr w:rsidR="00E50CB2" w14:paraId="7B13D521" w14:textId="77777777" w:rsidTr="00AB210A">
        <w:tc>
          <w:tcPr>
            <w:cnfStyle w:val="001000000000" w:firstRow="0" w:lastRow="0" w:firstColumn="1" w:lastColumn="0" w:oddVBand="0" w:evenVBand="0" w:oddHBand="0" w:evenHBand="0" w:firstRowFirstColumn="0" w:firstRowLastColumn="0" w:lastRowFirstColumn="0" w:lastRowLastColumn="0"/>
            <w:tcW w:w="2397" w:type="dxa"/>
          </w:tcPr>
          <w:p w14:paraId="26577C80" w14:textId="77777777" w:rsidR="00E50CB2" w:rsidRPr="00382581" w:rsidRDefault="00E50CB2" w:rsidP="005D303C">
            <w:pPr>
              <w:spacing w:line="360" w:lineRule="auto"/>
              <w:jc w:val="both"/>
              <w:rPr>
                <w:rFonts w:ascii="Times New Roman" w:hAnsi="Times New Roman" w:cs="Times New Roman"/>
                <w:b w:val="0"/>
                <w:sz w:val="24"/>
              </w:rPr>
            </w:pPr>
            <w:r w:rsidRPr="00382581">
              <w:rPr>
                <w:rFonts w:ascii="Times New Roman" w:hAnsi="Times New Roman" w:cs="Times New Roman"/>
                <w:b w:val="0"/>
                <w:sz w:val="24"/>
              </w:rPr>
              <w:t>STAT3</w:t>
            </w:r>
          </w:p>
        </w:tc>
        <w:tc>
          <w:tcPr>
            <w:tcW w:w="2290" w:type="dxa"/>
          </w:tcPr>
          <w:p w14:paraId="054FEF54" w14:textId="77777777" w:rsidR="00E50CB2"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1.566</w:t>
            </w:r>
          </w:p>
        </w:tc>
        <w:tc>
          <w:tcPr>
            <w:tcW w:w="2043" w:type="dxa"/>
          </w:tcPr>
          <w:p w14:paraId="669D1F2A" w14:textId="77777777" w:rsidR="00E50CB2"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5.50E-8</w:t>
            </w:r>
          </w:p>
        </w:tc>
        <w:tc>
          <w:tcPr>
            <w:tcW w:w="2286" w:type="dxa"/>
          </w:tcPr>
          <w:p w14:paraId="34C16A32" w14:textId="77777777" w:rsidR="00E50CB2"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TCGA-BRCA</w:t>
            </w:r>
          </w:p>
        </w:tc>
      </w:tr>
      <w:tr w:rsidR="00E50CB2" w14:paraId="71D8D736"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42E45271" w14:textId="77777777" w:rsidR="00E50CB2" w:rsidRPr="00382581" w:rsidRDefault="00E50CB2" w:rsidP="005D303C">
            <w:pPr>
              <w:spacing w:line="360" w:lineRule="auto"/>
              <w:jc w:val="both"/>
              <w:rPr>
                <w:rFonts w:ascii="Times New Roman" w:hAnsi="Times New Roman" w:cs="Times New Roman"/>
                <w:b w:val="0"/>
                <w:sz w:val="24"/>
              </w:rPr>
            </w:pPr>
            <w:r w:rsidRPr="00382581">
              <w:rPr>
                <w:rFonts w:ascii="Times New Roman" w:hAnsi="Times New Roman" w:cs="Times New Roman"/>
                <w:b w:val="0"/>
                <w:sz w:val="24"/>
              </w:rPr>
              <w:t>NFYA</w:t>
            </w:r>
          </w:p>
        </w:tc>
        <w:tc>
          <w:tcPr>
            <w:tcW w:w="2290" w:type="dxa"/>
          </w:tcPr>
          <w:p w14:paraId="4C3B91D7" w14:textId="77777777" w:rsidR="00E50CB2" w:rsidRPr="00382581" w:rsidRDefault="00E50CB2"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1.952</w:t>
            </w:r>
          </w:p>
        </w:tc>
        <w:tc>
          <w:tcPr>
            <w:tcW w:w="2043" w:type="dxa"/>
          </w:tcPr>
          <w:p w14:paraId="2456C850" w14:textId="77777777" w:rsidR="00E50CB2" w:rsidRPr="00382581" w:rsidRDefault="00E50CB2"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3.47E-21</w:t>
            </w:r>
          </w:p>
        </w:tc>
        <w:tc>
          <w:tcPr>
            <w:tcW w:w="2286" w:type="dxa"/>
          </w:tcPr>
          <w:p w14:paraId="304F6B6C" w14:textId="77777777" w:rsidR="00E50CB2" w:rsidRPr="00382581" w:rsidRDefault="00E50CB2"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TCGA-BRCA</w:t>
            </w:r>
          </w:p>
        </w:tc>
      </w:tr>
      <w:tr w:rsidR="00E50CB2" w14:paraId="7EEE44D8" w14:textId="77777777" w:rsidTr="00AB210A">
        <w:tc>
          <w:tcPr>
            <w:cnfStyle w:val="001000000000" w:firstRow="0" w:lastRow="0" w:firstColumn="1" w:lastColumn="0" w:oddVBand="0" w:evenVBand="0" w:oddHBand="0" w:evenHBand="0" w:firstRowFirstColumn="0" w:firstRowLastColumn="0" w:lastRowFirstColumn="0" w:lastRowLastColumn="0"/>
            <w:tcW w:w="2397" w:type="dxa"/>
          </w:tcPr>
          <w:p w14:paraId="26C52FAD" w14:textId="77777777" w:rsidR="00E50CB2" w:rsidRPr="00382581" w:rsidRDefault="00E50CB2" w:rsidP="005D303C">
            <w:pPr>
              <w:spacing w:line="360" w:lineRule="auto"/>
              <w:jc w:val="both"/>
              <w:rPr>
                <w:rFonts w:ascii="Times New Roman" w:hAnsi="Times New Roman" w:cs="Times New Roman"/>
                <w:b w:val="0"/>
                <w:sz w:val="24"/>
              </w:rPr>
            </w:pPr>
            <w:r w:rsidRPr="00382581">
              <w:rPr>
                <w:rFonts w:ascii="Times New Roman" w:hAnsi="Times New Roman" w:cs="Times New Roman"/>
                <w:b w:val="0"/>
                <w:sz w:val="24"/>
              </w:rPr>
              <w:t>NFKB1</w:t>
            </w:r>
          </w:p>
        </w:tc>
        <w:tc>
          <w:tcPr>
            <w:tcW w:w="2290" w:type="dxa"/>
          </w:tcPr>
          <w:p w14:paraId="75C2B977" w14:textId="77777777" w:rsidR="00E50CB2"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2.236</w:t>
            </w:r>
          </w:p>
        </w:tc>
        <w:tc>
          <w:tcPr>
            <w:tcW w:w="2043" w:type="dxa"/>
          </w:tcPr>
          <w:p w14:paraId="4A51FE38" w14:textId="77777777" w:rsidR="00E50CB2"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3.66E-14</w:t>
            </w:r>
          </w:p>
        </w:tc>
        <w:tc>
          <w:tcPr>
            <w:tcW w:w="2286" w:type="dxa"/>
          </w:tcPr>
          <w:p w14:paraId="46928B13" w14:textId="77777777" w:rsidR="00E50CB2"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Finak-Breast</w:t>
            </w:r>
          </w:p>
        </w:tc>
      </w:tr>
      <w:tr w:rsidR="007A18DE" w14:paraId="3091BE11"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1A4AFBAA" w14:textId="1E43051C" w:rsidR="007A18DE" w:rsidRPr="00382581" w:rsidRDefault="007A18DE" w:rsidP="005D303C">
            <w:pPr>
              <w:spacing w:line="360" w:lineRule="auto"/>
              <w:jc w:val="both"/>
              <w:rPr>
                <w:rFonts w:ascii="Times New Roman" w:hAnsi="Times New Roman" w:cs="Times New Roman"/>
                <w:b w:val="0"/>
                <w:sz w:val="24"/>
              </w:rPr>
            </w:pPr>
            <w:r w:rsidRPr="00382581">
              <w:rPr>
                <w:rFonts w:ascii="Times New Roman" w:hAnsi="Times New Roman" w:cs="Times New Roman"/>
                <w:b w:val="0"/>
                <w:sz w:val="24"/>
              </w:rPr>
              <w:t>MYOD1</w:t>
            </w:r>
          </w:p>
        </w:tc>
        <w:tc>
          <w:tcPr>
            <w:tcW w:w="2290" w:type="dxa"/>
          </w:tcPr>
          <w:p w14:paraId="49A575C9" w14:textId="0C27BC45" w:rsidR="007A18DE" w:rsidRPr="00382581" w:rsidRDefault="007A18DE"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5.974</w:t>
            </w:r>
          </w:p>
        </w:tc>
        <w:tc>
          <w:tcPr>
            <w:tcW w:w="2043" w:type="dxa"/>
          </w:tcPr>
          <w:p w14:paraId="6BA46F5E" w14:textId="6B6E6646" w:rsidR="007A18DE" w:rsidRPr="00382581" w:rsidRDefault="007A18DE"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2.16E-6</w:t>
            </w:r>
          </w:p>
        </w:tc>
        <w:tc>
          <w:tcPr>
            <w:tcW w:w="2286" w:type="dxa"/>
          </w:tcPr>
          <w:p w14:paraId="1E5150B4" w14:textId="05568903" w:rsidR="007A18DE" w:rsidRPr="00382581" w:rsidRDefault="007A18DE"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Zhao Breast</w:t>
            </w:r>
          </w:p>
        </w:tc>
      </w:tr>
    </w:tbl>
    <w:p w14:paraId="68133DDB" w14:textId="1267D269" w:rsidR="00287E3C" w:rsidRDefault="00287E3C" w:rsidP="005D303C">
      <w:pPr>
        <w:spacing w:line="360" w:lineRule="auto"/>
        <w:jc w:val="both"/>
        <w:rPr>
          <w:rFonts w:ascii="Times New Roman" w:hAnsi="Times New Roman" w:cs="Times New Roman"/>
          <w:b/>
        </w:rPr>
      </w:pPr>
    </w:p>
    <w:p w14:paraId="4478146F" w14:textId="77777777" w:rsidR="00122EE2" w:rsidRDefault="00122EE2" w:rsidP="005D303C">
      <w:pPr>
        <w:spacing w:line="360" w:lineRule="auto"/>
        <w:jc w:val="both"/>
        <w:rPr>
          <w:rFonts w:ascii="Times New Roman" w:hAnsi="Times New Roman" w:cs="Times New Roman"/>
          <w:b/>
        </w:rPr>
      </w:pPr>
    </w:p>
    <w:p w14:paraId="04785B40" w14:textId="16A1DFFB" w:rsidR="00E50CB2" w:rsidRPr="003B7D17" w:rsidRDefault="003B7D17" w:rsidP="003B7D17">
      <w:pPr>
        <w:pStyle w:val="Caption"/>
        <w:rPr>
          <w:rFonts w:ascii="Times New Roman" w:hAnsi="Times New Roman" w:cs="Times New Roman"/>
          <w:b/>
          <w:i w:val="0"/>
          <w:color w:val="auto"/>
          <w:sz w:val="32"/>
          <w:szCs w:val="24"/>
          <w:u w:val="single"/>
        </w:rPr>
      </w:pPr>
      <w:bookmarkStart w:id="62" w:name="_Toc532821417"/>
      <w:r w:rsidRPr="003B7D17">
        <w:rPr>
          <w:rFonts w:ascii="Times New Roman" w:hAnsi="Times New Roman" w:cs="Times New Roman"/>
          <w:b/>
          <w:i w:val="0"/>
          <w:color w:val="auto"/>
          <w:sz w:val="22"/>
        </w:rPr>
        <w:t xml:space="preserve">Table </w:t>
      </w:r>
      <w:r w:rsidRPr="003B7D17">
        <w:rPr>
          <w:rFonts w:ascii="Times New Roman" w:hAnsi="Times New Roman" w:cs="Times New Roman"/>
          <w:b/>
          <w:i w:val="0"/>
          <w:color w:val="auto"/>
          <w:sz w:val="22"/>
        </w:rPr>
        <w:fldChar w:fldCharType="begin"/>
      </w:r>
      <w:r w:rsidRPr="003B7D17">
        <w:rPr>
          <w:rFonts w:ascii="Times New Roman" w:hAnsi="Times New Roman" w:cs="Times New Roman"/>
          <w:b/>
          <w:i w:val="0"/>
          <w:color w:val="auto"/>
          <w:sz w:val="22"/>
        </w:rPr>
        <w:instrText xml:space="preserve"> SEQ Table \* ARABIC </w:instrText>
      </w:r>
      <w:r w:rsidRPr="003B7D17">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8</w:t>
      </w:r>
      <w:r w:rsidRPr="003B7D17">
        <w:rPr>
          <w:rFonts w:ascii="Times New Roman" w:hAnsi="Times New Roman" w:cs="Times New Roman"/>
          <w:b/>
          <w:i w:val="0"/>
          <w:color w:val="auto"/>
          <w:sz w:val="22"/>
        </w:rPr>
        <w:fldChar w:fldCharType="end"/>
      </w:r>
      <w:r w:rsidRPr="003B7D17">
        <w:rPr>
          <w:rFonts w:ascii="Times New Roman" w:hAnsi="Times New Roman" w:cs="Times New Roman"/>
          <w:b/>
          <w:i w:val="0"/>
          <w:color w:val="auto"/>
          <w:sz w:val="22"/>
        </w:rPr>
        <w:t>: Predicted Biomarkers for MDA-MB-231 Showing DE in Oncomine Breast Cancer vs.  Normal Datasets</w:t>
      </w:r>
      <w:bookmarkEnd w:id="62"/>
    </w:p>
    <w:tbl>
      <w:tblPr>
        <w:tblStyle w:val="GridTable4"/>
        <w:tblW w:w="0" w:type="auto"/>
        <w:tblLook w:val="04A0" w:firstRow="1" w:lastRow="0" w:firstColumn="1" w:lastColumn="0" w:noHBand="0" w:noVBand="1"/>
      </w:tblPr>
      <w:tblGrid>
        <w:gridCol w:w="2397"/>
        <w:gridCol w:w="2290"/>
        <w:gridCol w:w="2043"/>
        <w:gridCol w:w="2286"/>
      </w:tblGrid>
      <w:tr w:rsidR="00E50CB2" w14:paraId="1ED7665E" w14:textId="77777777" w:rsidTr="00AB21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185167E4" w14:textId="77777777" w:rsidR="00E50CB2" w:rsidRPr="00382581" w:rsidRDefault="00E50CB2" w:rsidP="005D303C">
            <w:pPr>
              <w:spacing w:line="360" w:lineRule="auto"/>
              <w:jc w:val="both"/>
              <w:rPr>
                <w:rFonts w:ascii="Times New Roman" w:hAnsi="Times New Roman" w:cs="Times New Roman"/>
                <w:sz w:val="24"/>
              </w:rPr>
            </w:pPr>
            <w:r w:rsidRPr="00382581">
              <w:rPr>
                <w:rFonts w:ascii="Times New Roman" w:hAnsi="Times New Roman" w:cs="Times New Roman"/>
                <w:sz w:val="24"/>
              </w:rPr>
              <w:t>Biomarker</w:t>
            </w:r>
          </w:p>
        </w:tc>
        <w:tc>
          <w:tcPr>
            <w:tcW w:w="2290" w:type="dxa"/>
          </w:tcPr>
          <w:p w14:paraId="060B4DCE" w14:textId="77777777" w:rsidR="00E50CB2" w:rsidRPr="00382581" w:rsidRDefault="00E50CB2" w:rsidP="005D303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Fold Change</w:t>
            </w:r>
          </w:p>
        </w:tc>
        <w:tc>
          <w:tcPr>
            <w:tcW w:w="2043" w:type="dxa"/>
          </w:tcPr>
          <w:p w14:paraId="7AB47F3F" w14:textId="77777777" w:rsidR="00E50CB2" w:rsidRPr="00382581" w:rsidRDefault="00E50CB2" w:rsidP="005D303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P-value</w:t>
            </w:r>
          </w:p>
        </w:tc>
        <w:tc>
          <w:tcPr>
            <w:tcW w:w="2286" w:type="dxa"/>
          </w:tcPr>
          <w:p w14:paraId="7982828D" w14:textId="77777777" w:rsidR="00E50CB2" w:rsidRPr="00382581" w:rsidRDefault="00E50CB2" w:rsidP="005D303C">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382581">
              <w:rPr>
                <w:rFonts w:ascii="Times New Roman" w:hAnsi="Times New Roman" w:cs="Times New Roman"/>
                <w:sz w:val="24"/>
              </w:rPr>
              <w:t>Dataset</w:t>
            </w:r>
          </w:p>
        </w:tc>
      </w:tr>
      <w:tr w:rsidR="00E50CB2" w14:paraId="33E8A4C6"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487EE376" w14:textId="77777777" w:rsidR="00E50CB2" w:rsidRPr="00382581" w:rsidRDefault="00E50CB2"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RUNX1</w:t>
            </w:r>
          </w:p>
        </w:tc>
        <w:tc>
          <w:tcPr>
            <w:tcW w:w="2290" w:type="dxa"/>
          </w:tcPr>
          <w:p w14:paraId="46E9125D" w14:textId="77777777" w:rsidR="00E50CB2" w:rsidRPr="00382581" w:rsidRDefault="00E50CB2"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2.102</w:t>
            </w:r>
          </w:p>
        </w:tc>
        <w:tc>
          <w:tcPr>
            <w:tcW w:w="2043" w:type="dxa"/>
          </w:tcPr>
          <w:p w14:paraId="76725438" w14:textId="77777777" w:rsidR="00E50CB2" w:rsidRPr="00382581" w:rsidRDefault="00E50CB2"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2.03E-17</w:t>
            </w:r>
          </w:p>
        </w:tc>
        <w:tc>
          <w:tcPr>
            <w:tcW w:w="2286" w:type="dxa"/>
          </w:tcPr>
          <w:p w14:paraId="1B15F1C4" w14:textId="77777777" w:rsidR="00E50CB2" w:rsidRPr="00382581" w:rsidRDefault="00E50CB2"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TCGA-BRCA</w:t>
            </w:r>
          </w:p>
        </w:tc>
      </w:tr>
      <w:tr w:rsidR="00E50CB2" w14:paraId="20AFC09F" w14:textId="77777777" w:rsidTr="00AB210A">
        <w:tc>
          <w:tcPr>
            <w:cnfStyle w:val="001000000000" w:firstRow="0" w:lastRow="0" w:firstColumn="1" w:lastColumn="0" w:oddVBand="0" w:evenVBand="0" w:oddHBand="0" w:evenHBand="0" w:firstRowFirstColumn="0" w:firstRowLastColumn="0" w:lastRowFirstColumn="0" w:lastRowLastColumn="0"/>
            <w:tcW w:w="2397" w:type="dxa"/>
          </w:tcPr>
          <w:p w14:paraId="7F061F16" w14:textId="77777777" w:rsidR="00E50CB2" w:rsidRPr="00382581" w:rsidRDefault="000B0FF6"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FOXA1</w:t>
            </w:r>
          </w:p>
        </w:tc>
        <w:tc>
          <w:tcPr>
            <w:tcW w:w="2290" w:type="dxa"/>
          </w:tcPr>
          <w:p w14:paraId="28E3830F" w14:textId="77777777" w:rsidR="00E50CB2" w:rsidRPr="00382581" w:rsidRDefault="000B0FF6"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5.769</w:t>
            </w:r>
          </w:p>
        </w:tc>
        <w:tc>
          <w:tcPr>
            <w:tcW w:w="2043" w:type="dxa"/>
          </w:tcPr>
          <w:p w14:paraId="3B2797DD" w14:textId="77777777" w:rsidR="00E50CB2" w:rsidRPr="00382581" w:rsidRDefault="000B0FF6"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8.84E-9</w:t>
            </w:r>
          </w:p>
        </w:tc>
        <w:tc>
          <w:tcPr>
            <w:tcW w:w="2286" w:type="dxa"/>
          </w:tcPr>
          <w:p w14:paraId="78F9C2B6" w14:textId="77777777" w:rsidR="00E50CB2"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TCGA-BRCA</w:t>
            </w:r>
          </w:p>
        </w:tc>
      </w:tr>
      <w:tr w:rsidR="00E50CB2" w14:paraId="63431BE9"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117D5B06" w14:textId="77777777" w:rsidR="00E50CB2" w:rsidRPr="00382581" w:rsidRDefault="000B0FF6"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SOX17</w:t>
            </w:r>
          </w:p>
        </w:tc>
        <w:tc>
          <w:tcPr>
            <w:tcW w:w="2290" w:type="dxa"/>
          </w:tcPr>
          <w:p w14:paraId="11199EB1" w14:textId="77777777" w:rsidR="00E50CB2" w:rsidRPr="00382581" w:rsidRDefault="000B0FF6"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1.203</w:t>
            </w:r>
          </w:p>
        </w:tc>
        <w:tc>
          <w:tcPr>
            <w:tcW w:w="2043" w:type="dxa"/>
          </w:tcPr>
          <w:p w14:paraId="1EE9B7E8" w14:textId="77777777" w:rsidR="00E50CB2" w:rsidRPr="00382581" w:rsidRDefault="000B0FF6"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1.78E-59</w:t>
            </w:r>
          </w:p>
        </w:tc>
        <w:tc>
          <w:tcPr>
            <w:tcW w:w="2286" w:type="dxa"/>
          </w:tcPr>
          <w:p w14:paraId="0740FD53" w14:textId="77777777" w:rsidR="00E50CB2" w:rsidRPr="00382581" w:rsidRDefault="000B0FF6"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TCGA-BRCA 2</w:t>
            </w:r>
          </w:p>
        </w:tc>
      </w:tr>
      <w:tr w:rsidR="00E50CB2" w14:paraId="27A032F9" w14:textId="77777777" w:rsidTr="00AB210A">
        <w:tc>
          <w:tcPr>
            <w:cnfStyle w:val="001000000000" w:firstRow="0" w:lastRow="0" w:firstColumn="1" w:lastColumn="0" w:oddVBand="0" w:evenVBand="0" w:oddHBand="0" w:evenHBand="0" w:firstRowFirstColumn="0" w:firstRowLastColumn="0" w:lastRowFirstColumn="0" w:lastRowLastColumn="0"/>
            <w:tcW w:w="2397" w:type="dxa"/>
          </w:tcPr>
          <w:p w14:paraId="2092B3C8" w14:textId="77777777" w:rsidR="00E50CB2" w:rsidRPr="00382581" w:rsidRDefault="002B2E25"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MEF2A</w:t>
            </w:r>
          </w:p>
        </w:tc>
        <w:tc>
          <w:tcPr>
            <w:tcW w:w="2290" w:type="dxa"/>
          </w:tcPr>
          <w:p w14:paraId="3707B5FB" w14:textId="77777777" w:rsidR="00E50CB2" w:rsidRPr="00382581" w:rsidRDefault="002B2E25"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2.271</w:t>
            </w:r>
          </w:p>
        </w:tc>
        <w:tc>
          <w:tcPr>
            <w:tcW w:w="2043" w:type="dxa"/>
          </w:tcPr>
          <w:p w14:paraId="3DDD2C1C" w14:textId="77777777" w:rsidR="00E50CB2" w:rsidRPr="00382581" w:rsidRDefault="002B2E25"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7.92E-7</w:t>
            </w:r>
          </w:p>
        </w:tc>
        <w:tc>
          <w:tcPr>
            <w:tcW w:w="2286" w:type="dxa"/>
          </w:tcPr>
          <w:p w14:paraId="68F2046A" w14:textId="77777777" w:rsidR="00E50CB2" w:rsidRPr="00382581" w:rsidRDefault="002B2E25"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Richardson Breast 2</w:t>
            </w:r>
          </w:p>
        </w:tc>
      </w:tr>
      <w:tr w:rsidR="00E50CB2" w14:paraId="0BA33921"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47D0337A" w14:textId="77777777" w:rsidR="00E50CB2" w:rsidRPr="00382581" w:rsidRDefault="002B2E25"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GFI1</w:t>
            </w:r>
          </w:p>
        </w:tc>
        <w:tc>
          <w:tcPr>
            <w:tcW w:w="2290" w:type="dxa"/>
          </w:tcPr>
          <w:p w14:paraId="1953B1EE" w14:textId="77777777" w:rsidR="00E50CB2" w:rsidRPr="00382581" w:rsidRDefault="002B2E25"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1.596</w:t>
            </w:r>
          </w:p>
        </w:tc>
        <w:tc>
          <w:tcPr>
            <w:tcW w:w="2043" w:type="dxa"/>
          </w:tcPr>
          <w:p w14:paraId="3ADDAC70" w14:textId="77777777" w:rsidR="00E50CB2" w:rsidRPr="00382581" w:rsidRDefault="002B2E25"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7.88E-5</w:t>
            </w:r>
          </w:p>
        </w:tc>
        <w:tc>
          <w:tcPr>
            <w:tcW w:w="2286" w:type="dxa"/>
          </w:tcPr>
          <w:p w14:paraId="652D0845" w14:textId="77777777" w:rsidR="00E50CB2" w:rsidRPr="00382581" w:rsidRDefault="002B2E25"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Zhao Breast</w:t>
            </w:r>
          </w:p>
        </w:tc>
      </w:tr>
      <w:tr w:rsidR="00E50CB2" w14:paraId="5B18C5A1" w14:textId="77777777" w:rsidTr="00AB210A">
        <w:tc>
          <w:tcPr>
            <w:cnfStyle w:val="001000000000" w:firstRow="0" w:lastRow="0" w:firstColumn="1" w:lastColumn="0" w:oddVBand="0" w:evenVBand="0" w:oddHBand="0" w:evenHBand="0" w:firstRowFirstColumn="0" w:firstRowLastColumn="0" w:lastRowFirstColumn="0" w:lastRowLastColumn="0"/>
            <w:tcW w:w="2397" w:type="dxa"/>
          </w:tcPr>
          <w:p w14:paraId="0FD35659" w14:textId="77777777" w:rsidR="00E50CB2" w:rsidRPr="00382581" w:rsidRDefault="002B2E25"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ARID3A</w:t>
            </w:r>
          </w:p>
        </w:tc>
        <w:tc>
          <w:tcPr>
            <w:tcW w:w="2290" w:type="dxa"/>
          </w:tcPr>
          <w:p w14:paraId="39A44004" w14:textId="77777777" w:rsidR="00E50CB2" w:rsidRPr="00382581" w:rsidRDefault="002B2E25"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1.845</w:t>
            </w:r>
          </w:p>
        </w:tc>
        <w:tc>
          <w:tcPr>
            <w:tcW w:w="2043" w:type="dxa"/>
          </w:tcPr>
          <w:p w14:paraId="6D38AF52" w14:textId="77777777" w:rsidR="00E50CB2" w:rsidRPr="00382581" w:rsidRDefault="002B2E25"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8.48E-6</w:t>
            </w:r>
          </w:p>
        </w:tc>
        <w:tc>
          <w:tcPr>
            <w:tcW w:w="2286" w:type="dxa"/>
          </w:tcPr>
          <w:p w14:paraId="32AABCC6" w14:textId="77777777" w:rsidR="00E50CB2"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TCGA-BRCA</w:t>
            </w:r>
          </w:p>
        </w:tc>
      </w:tr>
      <w:tr w:rsidR="00E50CB2" w14:paraId="35927D8B"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60629930" w14:textId="77777777" w:rsidR="00E50CB2" w:rsidRPr="00382581" w:rsidRDefault="002B2E25"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FOXO3</w:t>
            </w:r>
          </w:p>
        </w:tc>
        <w:tc>
          <w:tcPr>
            <w:tcW w:w="2290" w:type="dxa"/>
          </w:tcPr>
          <w:p w14:paraId="419BAF43" w14:textId="77777777" w:rsidR="00E50CB2" w:rsidRPr="00382581" w:rsidRDefault="002B2E25"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1.154</w:t>
            </w:r>
          </w:p>
        </w:tc>
        <w:tc>
          <w:tcPr>
            <w:tcW w:w="2043" w:type="dxa"/>
          </w:tcPr>
          <w:p w14:paraId="0C9F7B9A" w14:textId="77777777" w:rsidR="00E50CB2" w:rsidRPr="00382581" w:rsidRDefault="002B2E25"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1.93E-6</w:t>
            </w:r>
          </w:p>
        </w:tc>
        <w:tc>
          <w:tcPr>
            <w:tcW w:w="2286" w:type="dxa"/>
          </w:tcPr>
          <w:p w14:paraId="5D5589C0" w14:textId="77777777" w:rsidR="00E50CB2" w:rsidRPr="00382581" w:rsidRDefault="002B2E25"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Curtis Breast</w:t>
            </w:r>
          </w:p>
        </w:tc>
      </w:tr>
      <w:tr w:rsidR="00E50CB2" w14:paraId="5A6BE083" w14:textId="77777777" w:rsidTr="00AB210A">
        <w:tc>
          <w:tcPr>
            <w:cnfStyle w:val="001000000000" w:firstRow="0" w:lastRow="0" w:firstColumn="1" w:lastColumn="0" w:oddVBand="0" w:evenVBand="0" w:oddHBand="0" w:evenHBand="0" w:firstRowFirstColumn="0" w:firstRowLastColumn="0" w:lastRowFirstColumn="0" w:lastRowLastColumn="0"/>
            <w:tcW w:w="2397" w:type="dxa"/>
          </w:tcPr>
          <w:p w14:paraId="4FE6FB76" w14:textId="77777777" w:rsidR="00E50CB2" w:rsidRPr="00382581" w:rsidRDefault="002B2E25"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TAL1</w:t>
            </w:r>
          </w:p>
        </w:tc>
        <w:tc>
          <w:tcPr>
            <w:tcW w:w="2290" w:type="dxa"/>
          </w:tcPr>
          <w:p w14:paraId="6B49C005" w14:textId="77777777" w:rsidR="00E50CB2" w:rsidRPr="00382581" w:rsidRDefault="002B2E25"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3.445</w:t>
            </w:r>
          </w:p>
        </w:tc>
        <w:tc>
          <w:tcPr>
            <w:tcW w:w="2043" w:type="dxa"/>
          </w:tcPr>
          <w:p w14:paraId="07587E13" w14:textId="77777777" w:rsidR="00E50CB2" w:rsidRPr="00382581" w:rsidRDefault="002B2E25"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3.38E-17</w:t>
            </w:r>
          </w:p>
        </w:tc>
        <w:tc>
          <w:tcPr>
            <w:tcW w:w="2286" w:type="dxa"/>
          </w:tcPr>
          <w:p w14:paraId="68E954EC" w14:textId="77777777" w:rsidR="00E50CB2" w:rsidRPr="00382581" w:rsidRDefault="00E50CB2"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Finak-Breast</w:t>
            </w:r>
          </w:p>
        </w:tc>
      </w:tr>
      <w:tr w:rsidR="002B2E25" w14:paraId="4B3E3CC0"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7790E850" w14:textId="77777777" w:rsidR="002B2E25" w:rsidRPr="00382581" w:rsidRDefault="009F161C"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FOXD1</w:t>
            </w:r>
          </w:p>
        </w:tc>
        <w:tc>
          <w:tcPr>
            <w:tcW w:w="2290" w:type="dxa"/>
          </w:tcPr>
          <w:p w14:paraId="0D2D4664" w14:textId="77777777" w:rsidR="002B2E25" w:rsidRPr="00382581" w:rsidRDefault="009F161C"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4.665</w:t>
            </w:r>
          </w:p>
        </w:tc>
        <w:tc>
          <w:tcPr>
            <w:tcW w:w="2043" w:type="dxa"/>
          </w:tcPr>
          <w:p w14:paraId="1CF23196" w14:textId="77777777" w:rsidR="002B2E25" w:rsidRPr="00382581" w:rsidRDefault="009F161C"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2.43E-16</w:t>
            </w:r>
          </w:p>
        </w:tc>
        <w:tc>
          <w:tcPr>
            <w:tcW w:w="2286" w:type="dxa"/>
          </w:tcPr>
          <w:p w14:paraId="1265175E" w14:textId="77777777" w:rsidR="002B2E25" w:rsidRPr="00382581" w:rsidRDefault="009F161C"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Finak-Breast</w:t>
            </w:r>
          </w:p>
        </w:tc>
      </w:tr>
      <w:tr w:rsidR="009F161C" w14:paraId="3E2F44BF" w14:textId="77777777" w:rsidTr="00AB210A">
        <w:tc>
          <w:tcPr>
            <w:cnfStyle w:val="001000000000" w:firstRow="0" w:lastRow="0" w:firstColumn="1" w:lastColumn="0" w:oddVBand="0" w:evenVBand="0" w:oddHBand="0" w:evenHBand="0" w:firstRowFirstColumn="0" w:firstRowLastColumn="0" w:lastRowFirstColumn="0" w:lastRowLastColumn="0"/>
            <w:tcW w:w="2397" w:type="dxa"/>
          </w:tcPr>
          <w:p w14:paraId="2DAD7628" w14:textId="77777777" w:rsidR="009F161C" w:rsidRPr="00382581" w:rsidRDefault="009F161C"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LHX3</w:t>
            </w:r>
          </w:p>
        </w:tc>
        <w:tc>
          <w:tcPr>
            <w:tcW w:w="2290" w:type="dxa"/>
          </w:tcPr>
          <w:p w14:paraId="729A9F4A" w14:textId="77777777" w:rsidR="009F161C" w:rsidRPr="00382581" w:rsidRDefault="009F161C"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3.786</w:t>
            </w:r>
          </w:p>
        </w:tc>
        <w:tc>
          <w:tcPr>
            <w:tcW w:w="2043" w:type="dxa"/>
          </w:tcPr>
          <w:p w14:paraId="30DDD404" w14:textId="77777777" w:rsidR="009F161C" w:rsidRPr="00382581" w:rsidRDefault="009F161C"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6.06E-19</w:t>
            </w:r>
          </w:p>
        </w:tc>
        <w:tc>
          <w:tcPr>
            <w:tcW w:w="2286" w:type="dxa"/>
          </w:tcPr>
          <w:p w14:paraId="491B7A4A" w14:textId="77777777" w:rsidR="009F161C" w:rsidRPr="00382581" w:rsidRDefault="009F161C"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Finak-Breast</w:t>
            </w:r>
          </w:p>
        </w:tc>
      </w:tr>
      <w:tr w:rsidR="009F161C" w14:paraId="19A3A4E7"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366D2163" w14:textId="77777777" w:rsidR="009F161C" w:rsidRPr="00382581" w:rsidRDefault="009F161C"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IRF1</w:t>
            </w:r>
          </w:p>
        </w:tc>
        <w:tc>
          <w:tcPr>
            <w:tcW w:w="2290" w:type="dxa"/>
          </w:tcPr>
          <w:p w14:paraId="13A6B02E" w14:textId="77777777" w:rsidR="009F161C" w:rsidRPr="00382581" w:rsidRDefault="009F161C"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2.051</w:t>
            </w:r>
          </w:p>
        </w:tc>
        <w:tc>
          <w:tcPr>
            <w:tcW w:w="2043" w:type="dxa"/>
          </w:tcPr>
          <w:p w14:paraId="7CC186AF" w14:textId="77777777" w:rsidR="009F161C" w:rsidRPr="00382581" w:rsidRDefault="009F161C"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1.39E-12</w:t>
            </w:r>
          </w:p>
        </w:tc>
        <w:tc>
          <w:tcPr>
            <w:tcW w:w="2286" w:type="dxa"/>
          </w:tcPr>
          <w:p w14:paraId="2758EDB3" w14:textId="77777777" w:rsidR="009F161C" w:rsidRPr="00382581" w:rsidRDefault="009F161C"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TCGA-BRCA</w:t>
            </w:r>
          </w:p>
        </w:tc>
      </w:tr>
      <w:tr w:rsidR="009F161C" w14:paraId="4A6A2CB2" w14:textId="77777777" w:rsidTr="00AB210A">
        <w:tc>
          <w:tcPr>
            <w:cnfStyle w:val="001000000000" w:firstRow="0" w:lastRow="0" w:firstColumn="1" w:lastColumn="0" w:oddVBand="0" w:evenVBand="0" w:oddHBand="0" w:evenHBand="0" w:firstRowFirstColumn="0" w:firstRowLastColumn="0" w:lastRowFirstColumn="0" w:lastRowLastColumn="0"/>
            <w:tcW w:w="2397" w:type="dxa"/>
          </w:tcPr>
          <w:p w14:paraId="35F9E039" w14:textId="77777777" w:rsidR="009F161C" w:rsidRPr="00382581" w:rsidRDefault="009F161C"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MAX</w:t>
            </w:r>
          </w:p>
        </w:tc>
        <w:tc>
          <w:tcPr>
            <w:tcW w:w="2290" w:type="dxa"/>
          </w:tcPr>
          <w:p w14:paraId="4E1BCE49" w14:textId="77777777" w:rsidR="009F161C" w:rsidRPr="00382581" w:rsidRDefault="009F161C"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1.445</w:t>
            </w:r>
          </w:p>
        </w:tc>
        <w:tc>
          <w:tcPr>
            <w:tcW w:w="2043" w:type="dxa"/>
          </w:tcPr>
          <w:p w14:paraId="1BC5AFB9" w14:textId="77777777" w:rsidR="009F161C" w:rsidRPr="00382581" w:rsidRDefault="009F161C"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7.66E-8</w:t>
            </w:r>
          </w:p>
        </w:tc>
        <w:tc>
          <w:tcPr>
            <w:tcW w:w="2286" w:type="dxa"/>
          </w:tcPr>
          <w:p w14:paraId="09F30096" w14:textId="77777777" w:rsidR="009F161C" w:rsidRPr="00382581" w:rsidRDefault="009F161C" w:rsidP="005D303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TCGA-BRCA</w:t>
            </w:r>
          </w:p>
        </w:tc>
      </w:tr>
      <w:tr w:rsidR="007A18DE" w14:paraId="2E4D9B03" w14:textId="77777777" w:rsidTr="00AB2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3069A63B" w14:textId="41B404AA" w:rsidR="007A18DE" w:rsidRPr="00382581" w:rsidRDefault="007A18DE" w:rsidP="005D303C">
            <w:pPr>
              <w:spacing w:line="360" w:lineRule="auto"/>
              <w:jc w:val="both"/>
              <w:rPr>
                <w:rFonts w:ascii="Times New Roman" w:hAnsi="Times New Roman" w:cs="Times New Roman"/>
                <w:b w:val="0"/>
                <w:sz w:val="24"/>
                <w:szCs w:val="24"/>
              </w:rPr>
            </w:pPr>
            <w:r w:rsidRPr="00382581">
              <w:rPr>
                <w:rFonts w:ascii="Times New Roman" w:hAnsi="Times New Roman" w:cs="Times New Roman"/>
                <w:b w:val="0"/>
                <w:sz w:val="24"/>
                <w:szCs w:val="24"/>
              </w:rPr>
              <w:t>MYOD1</w:t>
            </w:r>
          </w:p>
        </w:tc>
        <w:tc>
          <w:tcPr>
            <w:tcW w:w="2290" w:type="dxa"/>
          </w:tcPr>
          <w:p w14:paraId="601B0065" w14:textId="51420AB0" w:rsidR="007A18DE" w:rsidRPr="00382581" w:rsidRDefault="007A18DE"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5.974</w:t>
            </w:r>
          </w:p>
        </w:tc>
        <w:tc>
          <w:tcPr>
            <w:tcW w:w="2043" w:type="dxa"/>
          </w:tcPr>
          <w:p w14:paraId="06EB102A" w14:textId="3C09F6C0" w:rsidR="007A18DE" w:rsidRPr="00382581" w:rsidRDefault="007A18DE"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2.16E-6</w:t>
            </w:r>
          </w:p>
        </w:tc>
        <w:tc>
          <w:tcPr>
            <w:tcW w:w="2286" w:type="dxa"/>
          </w:tcPr>
          <w:p w14:paraId="02D7DD33" w14:textId="6C3B103D" w:rsidR="007A18DE" w:rsidRPr="00382581" w:rsidRDefault="007A18DE" w:rsidP="005D303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82581">
              <w:rPr>
                <w:rFonts w:ascii="Times New Roman" w:hAnsi="Times New Roman" w:cs="Times New Roman"/>
                <w:sz w:val="24"/>
                <w:szCs w:val="24"/>
              </w:rPr>
              <w:t>Zhao Breast</w:t>
            </w:r>
          </w:p>
        </w:tc>
      </w:tr>
    </w:tbl>
    <w:p w14:paraId="638CBBB7" w14:textId="05D78A9D" w:rsidR="00287E3C" w:rsidRDefault="00287E3C" w:rsidP="001D3F13">
      <w:pPr>
        <w:pStyle w:val="Heading2"/>
      </w:pPr>
    </w:p>
    <w:p w14:paraId="091011AD" w14:textId="0D59D65B" w:rsidR="00382581" w:rsidRPr="00382581" w:rsidRDefault="00382581" w:rsidP="00382581">
      <w:pPr>
        <w:rPr>
          <w:lang w:eastAsia="zh-CN" w:bidi="hi-IN"/>
        </w:rPr>
      </w:pPr>
    </w:p>
    <w:p w14:paraId="3440747B" w14:textId="47ECD3F8" w:rsidR="00AB210A" w:rsidRDefault="001D3F13" w:rsidP="001D3F13">
      <w:pPr>
        <w:pStyle w:val="Heading2"/>
      </w:pPr>
      <w:bookmarkStart w:id="63" w:name="_Toc536697138"/>
      <w:r>
        <w:lastRenderedPageBreak/>
        <w:t xml:space="preserve">3.5 </w:t>
      </w:r>
      <w:r w:rsidR="00AB210A" w:rsidRPr="00AB210A">
        <w:t>Survival Analysis</w:t>
      </w:r>
      <w:bookmarkEnd w:id="63"/>
    </w:p>
    <w:p w14:paraId="6F1B9B6B" w14:textId="4EA9A07C" w:rsidR="00920203" w:rsidRPr="003B2B83" w:rsidRDefault="00914744" w:rsidP="005D303C">
      <w:pPr>
        <w:spacing w:line="360" w:lineRule="auto"/>
        <w:jc w:val="both"/>
        <w:rPr>
          <w:rFonts w:ascii="Times New Roman" w:hAnsi="Times New Roman" w:cs="Times New Roman"/>
          <w:sz w:val="24"/>
        </w:rPr>
      </w:pPr>
      <w:r w:rsidRPr="003B2B83">
        <w:rPr>
          <w:rFonts w:ascii="Times New Roman" w:hAnsi="Times New Roman" w:cs="Times New Roman"/>
          <w:sz w:val="24"/>
        </w:rPr>
        <w:t xml:space="preserve">To assess the prognostic value of TFs that were identified as prospective biomarkers, survival analysis was performed using patient datasets </w:t>
      </w:r>
      <w:r w:rsidR="00E01AD1" w:rsidRPr="003B2B83">
        <w:rPr>
          <w:rFonts w:ascii="Times New Roman" w:hAnsi="Times New Roman" w:cs="Times New Roman"/>
          <w:sz w:val="24"/>
        </w:rPr>
        <w:t>on</w:t>
      </w:r>
      <w:r w:rsidRPr="003B2B83">
        <w:rPr>
          <w:rFonts w:ascii="Times New Roman" w:hAnsi="Times New Roman" w:cs="Times New Roman"/>
          <w:sz w:val="24"/>
        </w:rPr>
        <w:t xml:space="preserve"> the PROGgeneV2 tool.</w:t>
      </w:r>
      <w:r w:rsidR="00920203" w:rsidRPr="003B2B83">
        <w:rPr>
          <w:rFonts w:ascii="Times New Roman" w:hAnsi="Times New Roman" w:cs="Times New Roman"/>
          <w:sz w:val="24"/>
        </w:rPr>
        <w:t xml:space="preserve"> </w:t>
      </w:r>
      <w:r w:rsidR="00587A79" w:rsidRPr="003B2B83">
        <w:rPr>
          <w:rFonts w:ascii="Times New Roman" w:hAnsi="Times New Roman" w:cs="Times New Roman"/>
          <w:sz w:val="24"/>
        </w:rPr>
        <w:t xml:space="preserve">Genes validated using </w:t>
      </w:r>
      <w:r w:rsidR="00250825" w:rsidRPr="003B2B83">
        <w:rPr>
          <w:rFonts w:ascii="Times New Roman" w:hAnsi="Times New Roman" w:cs="Times New Roman"/>
          <w:sz w:val="24"/>
        </w:rPr>
        <w:t xml:space="preserve">breast </w:t>
      </w:r>
      <w:r w:rsidR="00587A79" w:rsidRPr="003B2B83">
        <w:rPr>
          <w:rFonts w:ascii="Times New Roman" w:hAnsi="Times New Roman" w:cs="Times New Roman"/>
          <w:sz w:val="24"/>
        </w:rPr>
        <w:t xml:space="preserve">patient datasets on Oncomine were used as input genes in PROGgeneV2 and </w:t>
      </w:r>
      <w:r w:rsidR="007F153E" w:rsidRPr="003B2B83">
        <w:rPr>
          <w:rFonts w:ascii="Times New Roman" w:hAnsi="Times New Roman" w:cs="Times New Roman"/>
          <w:sz w:val="24"/>
        </w:rPr>
        <w:t>KM</w:t>
      </w:r>
      <w:r w:rsidR="00587A79" w:rsidRPr="003B2B83">
        <w:rPr>
          <w:rFonts w:ascii="Times New Roman" w:hAnsi="Times New Roman" w:cs="Times New Roman"/>
          <w:sz w:val="24"/>
        </w:rPr>
        <w:t xml:space="preserve"> plots were generated for each, showing the effect of target gene expression on overall and metastasis-free survival in breast cancer patients over time. </w:t>
      </w:r>
      <w:r w:rsidR="00F9474C" w:rsidRPr="003B2B83">
        <w:rPr>
          <w:rFonts w:ascii="Times New Roman" w:hAnsi="Times New Roman" w:cs="Times New Roman"/>
          <w:sz w:val="24"/>
        </w:rPr>
        <w:t xml:space="preserve">Plots of overall survival for prospective biomarkers identified in MCF7 and MDA-MB-231 are shown </w:t>
      </w:r>
      <w:r w:rsidR="000B6C05">
        <w:rPr>
          <w:rFonts w:ascii="Times New Roman" w:hAnsi="Times New Roman" w:cs="Times New Roman"/>
          <w:sz w:val="24"/>
        </w:rPr>
        <w:t>in fi</w:t>
      </w:r>
      <w:r w:rsidR="00F9474C" w:rsidRPr="000B6C05">
        <w:rPr>
          <w:rFonts w:ascii="Times New Roman" w:hAnsi="Times New Roman" w:cs="Times New Roman"/>
          <w:sz w:val="24"/>
        </w:rPr>
        <w:t xml:space="preserve">gures </w:t>
      </w:r>
      <w:r w:rsidR="00D30BCB" w:rsidRPr="000B6C05">
        <w:rPr>
          <w:rFonts w:ascii="Times New Roman" w:hAnsi="Times New Roman" w:cs="Times New Roman"/>
          <w:sz w:val="24"/>
        </w:rPr>
        <w:t>8</w:t>
      </w:r>
      <w:r w:rsidR="00F9474C" w:rsidRPr="000B6C05">
        <w:rPr>
          <w:rFonts w:ascii="Times New Roman" w:hAnsi="Times New Roman" w:cs="Times New Roman"/>
          <w:sz w:val="24"/>
        </w:rPr>
        <w:t xml:space="preserve"> and </w:t>
      </w:r>
      <w:r w:rsidR="00D30BCB" w:rsidRPr="000B6C05">
        <w:rPr>
          <w:rFonts w:ascii="Times New Roman" w:hAnsi="Times New Roman" w:cs="Times New Roman"/>
          <w:sz w:val="24"/>
        </w:rPr>
        <w:t>9</w:t>
      </w:r>
      <w:r w:rsidR="00F9474C" w:rsidRPr="00D30BCB">
        <w:rPr>
          <w:rFonts w:ascii="Times New Roman" w:hAnsi="Times New Roman" w:cs="Times New Roman"/>
          <w:sz w:val="24"/>
        </w:rPr>
        <w:t xml:space="preserve"> respectively</w:t>
      </w:r>
      <w:r w:rsidR="00F9474C" w:rsidRPr="003B2B83">
        <w:rPr>
          <w:rFonts w:ascii="Times New Roman" w:hAnsi="Times New Roman" w:cs="Times New Roman"/>
          <w:sz w:val="24"/>
        </w:rPr>
        <w:t xml:space="preserve">. </w:t>
      </w:r>
      <w:r w:rsidR="000B6C05" w:rsidRPr="000B6C05">
        <w:rPr>
          <w:rFonts w:ascii="Times New Roman" w:hAnsi="Times New Roman" w:cs="Times New Roman"/>
          <w:sz w:val="24"/>
        </w:rPr>
        <w:t>Figures 8</w:t>
      </w:r>
      <w:r w:rsidR="00250825" w:rsidRPr="000B6C05">
        <w:rPr>
          <w:rFonts w:ascii="Times New Roman" w:hAnsi="Times New Roman" w:cs="Times New Roman"/>
          <w:sz w:val="24"/>
        </w:rPr>
        <w:t>D-I</w:t>
      </w:r>
      <w:r w:rsidR="00250825" w:rsidRPr="003B2B83">
        <w:rPr>
          <w:rFonts w:ascii="Times New Roman" w:hAnsi="Times New Roman" w:cs="Times New Roman"/>
          <w:sz w:val="24"/>
        </w:rPr>
        <w:t xml:space="preserve"> show the effect of high and low gene expression on overall patient survival of</w:t>
      </w:r>
      <w:r w:rsidR="006B6601" w:rsidRPr="003B2B83">
        <w:rPr>
          <w:rFonts w:ascii="Times New Roman" w:hAnsi="Times New Roman" w:cs="Times New Roman"/>
          <w:sz w:val="24"/>
        </w:rPr>
        <w:t xml:space="preserve"> </w:t>
      </w:r>
      <w:r w:rsidR="006B6601" w:rsidRPr="003B2B83">
        <w:rPr>
          <w:rFonts w:ascii="Times New Roman" w:hAnsi="Times New Roman" w:cs="Times New Roman"/>
          <w:i/>
          <w:sz w:val="24"/>
        </w:rPr>
        <w:t xml:space="preserve">MYOD1, NFKB1, NFYA, NHLH1, SP1 </w:t>
      </w:r>
      <w:r w:rsidR="006B6601" w:rsidRPr="003B2B83">
        <w:rPr>
          <w:rFonts w:ascii="Times New Roman" w:hAnsi="Times New Roman" w:cs="Times New Roman"/>
          <w:sz w:val="24"/>
        </w:rPr>
        <w:t>and</w:t>
      </w:r>
      <w:r w:rsidR="006B6601" w:rsidRPr="003B2B83">
        <w:rPr>
          <w:rFonts w:ascii="Times New Roman" w:hAnsi="Times New Roman" w:cs="Times New Roman"/>
          <w:i/>
          <w:sz w:val="24"/>
        </w:rPr>
        <w:t xml:space="preserve"> STAT3</w:t>
      </w:r>
      <w:r w:rsidR="006B6601" w:rsidRPr="003B2B83">
        <w:rPr>
          <w:rFonts w:ascii="Times New Roman" w:hAnsi="Times New Roman" w:cs="Times New Roman"/>
          <w:sz w:val="24"/>
        </w:rPr>
        <w:t xml:space="preserve">. Expression of these genes did not show significant prognostic value for overall survival in breast cancer patients. The expression of the </w:t>
      </w:r>
      <w:r w:rsidR="006B6601" w:rsidRPr="003B2B83">
        <w:rPr>
          <w:rFonts w:ascii="Times New Roman" w:hAnsi="Times New Roman" w:cs="Times New Roman"/>
          <w:i/>
          <w:sz w:val="24"/>
        </w:rPr>
        <w:t xml:space="preserve">MYC </w:t>
      </w:r>
      <w:r w:rsidR="006B6601" w:rsidRPr="003B2B83">
        <w:rPr>
          <w:rFonts w:ascii="Times New Roman" w:hAnsi="Times New Roman" w:cs="Times New Roman"/>
          <w:sz w:val="24"/>
        </w:rPr>
        <w:t>gene showe</w:t>
      </w:r>
      <w:r w:rsidR="00B24672" w:rsidRPr="003B2B83">
        <w:rPr>
          <w:rFonts w:ascii="Times New Roman" w:hAnsi="Times New Roman" w:cs="Times New Roman"/>
          <w:sz w:val="24"/>
        </w:rPr>
        <w:t xml:space="preserve">d a decrease in overall survival with high expression, but with a P-value of 0.2602, this was not statistically significant. This could be due to a low sample number; therefore, this gene will be further analysed for prognostic value. The </w:t>
      </w:r>
      <w:r w:rsidR="00B24672" w:rsidRPr="003B2B83">
        <w:rPr>
          <w:rFonts w:ascii="Times New Roman" w:hAnsi="Times New Roman" w:cs="Times New Roman"/>
          <w:i/>
          <w:sz w:val="24"/>
        </w:rPr>
        <w:t xml:space="preserve">E2F1 </w:t>
      </w:r>
      <w:r w:rsidR="00B24672" w:rsidRPr="003B2B83">
        <w:rPr>
          <w:rFonts w:ascii="Times New Roman" w:hAnsi="Times New Roman" w:cs="Times New Roman"/>
          <w:sz w:val="24"/>
        </w:rPr>
        <w:t xml:space="preserve">and </w:t>
      </w:r>
      <w:r w:rsidR="00B24672" w:rsidRPr="003B2B83">
        <w:rPr>
          <w:rFonts w:ascii="Times New Roman" w:hAnsi="Times New Roman" w:cs="Times New Roman"/>
          <w:i/>
          <w:sz w:val="24"/>
        </w:rPr>
        <w:t>INSM1</w:t>
      </w:r>
      <w:r w:rsidR="00B24672" w:rsidRPr="003B2B83">
        <w:rPr>
          <w:rFonts w:ascii="Times New Roman" w:hAnsi="Times New Roman" w:cs="Times New Roman"/>
          <w:sz w:val="24"/>
        </w:rPr>
        <w:t xml:space="preserve"> genes </w:t>
      </w:r>
      <w:r w:rsidR="00B24672" w:rsidRPr="000B6C05">
        <w:rPr>
          <w:rFonts w:ascii="Times New Roman" w:hAnsi="Times New Roman" w:cs="Times New Roman"/>
          <w:sz w:val="24"/>
        </w:rPr>
        <w:t>(</w:t>
      </w:r>
      <w:r w:rsidR="000B6C05">
        <w:rPr>
          <w:rFonts w:ascii="Times New Roman" w:hAnsi="Times New Roman" w:cs="Times New Roman"/>
          <w:sz w:val="24"/>
        </w:rPr>
        <w:t>f</w:t>
      </w:r>
      <w:r w:rsidR="002F2670" w:rsidRPr="000B6C05">
        <w:rPr>
          <w:rFonts w:ascii="Times New Roman" w:hAnsi="Times New Roman" w:cs="Times New Roman"/>
          <w:sz w:val="24"/>
        </w:rPr>
        <w:t xml:space="preserve">igures </w:t>
      </w:r>
      <w:r w:rsidR="00C27DA2" w:rsidRPr="000B6C05">
        <w:rPr>
          <w:rFonts w:ascii="Times New Roman" w:hAnsi="Times New Roman" w:cs="Times New Roman"/>
          <w:sz w:val="24"/>
        </w:rPr>
        <w:t>8</w:t>
      </w:r>
      <w:r w:rsidR="002F2670" w:rsidRPr="000B6C05">
        <w:rPr>
          <w:rFonts w:ascii="Times New Roman" w:hAnsi="Times New Roman" w:cs="Times New Roman"/>
          <w:sz w:val="24"/>
        </w:rPr>
        <w:t xml:space="preserve">A and </w:t>
      </w:r>
      <w:r w:rsidR="00C27DA2" w:rsidRPr="000B6C05">
        <w:rPr>
          <w:rFonts w:ascii="Times New Roman" w:hAnsi="Times New Roman" w:cs="Times New Roman"/>
          <w:sz w:val="24"/>
        </w:rPr>
        <w:t>8</w:t>
      </w:r>
      <w:r w:rsidR="002F2670" w:rsidRPr="000B6C05">
        <w:rPr>
          <w:rFonts w:ascii="Times New Roman" w:hAnsi="Times New Roman" w:cs="Times New Roman"/>
          <w:sz w:val="24"/>
        </w:rPr>
        <w:t>B</w:t>
      </w:r>
      <w:r w:rsidR="00B24672" w:rsidRPr="000B6C05">
        <w:rPr>
          <w:rFonts w:ascii="Times New Roman" w:hAnsi="Times New Roman" w:cs="Times New Roman"/>
          <w:sz w:val="24"/>
        </w:rPr>
        <w:t>)</w:t>
      </w:r>
      <w:r w:rsidR="00B24672" w:rsidRPr="003B2B83">
        <w:rPr>
          <w:rFonts w:ascii="Times New Roman" w:hAnsi="Times New Roman" w:cs="Times New Roman"/>
          <w:sz w:val="24"/>
        </w:rPr>
        <w:t xml:space="preserve"> showed significant prognostic value with high expression leading to a decrease in overall survival with a P-value of </w:t>
      </w:r>
      <w:r w:rsidR="0030147D" w:rsidRPr="003B2B83">
        <w:rPr>
          <w:rFonts w:ascii="Times New Roman" w:hAnsi="Times New Roman" w:cs="Times New Roman"/>
          <w:sz w:val="24"/>
        </w:rPr>
        <w:t xml:space="preserve">9.31e-07 and 0.024 respectively. </w:t>
      </w:r>
    </w:p>
    <w:p w14:paraId="678BE37D" w14:textId="1EDF841B" w:rsidR="0030147D" w:rsidRPr="003B2B83" w:rsidRDefault="0030147D" w:rsidP="005D303C">
      <w:pPr>
        <w:spacing w:line="360" w:lineRule="auto"/>
        <w:jc w:val="both"/>
        <w:rPr>
          <w:rFonts w:ascii="Times New Roman" w:hAnsi="Times New Roman" w:cs="Times New Roman"/>
          <w:sz w:val="24"/>
        </w:rPr>
      </w:pPr>
      <w:r w:rsidRPr="003B2B83">
        <w:rPr>
          <w:rFonts w:ascii="Times New Roman" w:hAnsi="Times New Roman" w:cs="Times New Roman"/>
          <w:sz w:val="24"/>
        </w:rPr>
        <w:t xml:space="preserve">Among prospective biomarkers identified using MDA-MB-231 expression data, </w:t>
      </w:r>
      <w:r w:rsidR="000939EB" w:rsidRPr="003B2B83">
        <w:rPr>
          <w:rFonts w:ascii="Times New Roman" w:hAnsi="Times New Roman" w:cs="Times New Roman"/>
          <w:sz w:val="24"/>
        </w:rPr>
        <w:t xml:space="preserve">the </w:t>
      </w:r>
      <w:r w:rsidR="000939EB" w:rsidRPr="003B2B83">
        <w:rPr>
          <w:rFonts w:ascii="Times New Roman" w:hAnsi="Times New Roman" w:cs="Times New Roman"/>
          <w:i/>
          <w:sz w:val="24"/>
        </w:rPr>
        <w:t>ARID3A, FOXA1, FOXO3, GFI1,</w:t>
      </w:r>
      <w:r w:rsidR="009728EF" w:rsidRPr="003B2B83">
        <w:rPr>
          <w:rFonts w:ascii="Times New Roman" w:hAnsi="Times New Roman" w:cs="Times New Roman"/>
          <w:i/>
          <w:sz w:val="24"/>
        </w:rPr>
        <w:t xml:space="preserve"> IRF1,</w:t>
      </w:r>
      <w:r w:rsidR="000939EB" w:rsidRPr="003B2B83">
        <w:rPr>
          <w:rFonts w:ascii="Times New Roman" w:hAnsi="Times New Roman" w:cs="Times New Roman"/>
          <w:i/>
          <w:sz w:val="24"/>
        </w:rPr>
        <w:t xml:space="preserve"> LHX3, MEF2A </w:t>
      </w:r>
      <w:r w:rsidR="000939EB" w:rsidRPr="003B2B83">
        <w:rPr>
          <w:rFonts w:ascii="Times New Roman" w:hAnsi="Times New Roman" w:cs="Times New Roman"/>
          <w:sz w:val="24"/>
        </w:rPr>
        <w:t xml:space="preserve">and </w:t>
      </w:r>
      <w:r w:rsidR="000939EB" w:rsidRPr="003B2B83">
        <w:rPr>
          <w:rFonts w:ascii="Times New Roman" w:hAnsi="Times New Roman" w:cs="Times New Roman"/>
          <w:i/>
          <w:sz w:val="24"/>
        </w:rPr>
        <w:t xml:space="preserve">SOX17 </w:t>
      </w:r>
      <w:r w:rsidR="000939EB" w:rsidRPr="003B2B83">
        <w:rPr>
          <w:rFonts w:ascii="Times New Roman" w:hAnsi="Times New Roman" w:cs="Times New Roman"/>
          <w:sz w:val="24"/>
        </w:rPr>
        <w:t>genes (</w:t>
      </w:r>
      <w:r w:rsidR="000B6C05">
        <w:rPr>
          <w:rFonts w:ascii="Times New Roman" w:hAnsi="Times New Roman" w:cs="Times New Roman"/>
          <w:sz w:val="24"/>
        </w:rPr>
        <w:t>f</w:t>
      </w:r>
      <w:r w:rsidR="000939EB" w:rsidRPr="003B2B83">
        <w:rPr>
          <w:rFonts w:ascii="Times New Roman" w:hAnsi="Times New Roman" w:cs="Times New Roman"/>
          <w:sz w:val="24"/>
        </w:rPr>
        <w:t>igure</w:t>
      </w:r>
      <w:r w:rsidR="000B6C05">
        <w:rPr>
          <w:rFonts w:ascii="Times New Roman" w:hAnsi="Times New Roman" w:cs="Times New Roman"/>
          <w:sz w:val="24"/>
        </w:rPr>
        <w:t>s</w:t>
      </w:r>
      <w:r w:rsidR="000939EB" w:rsidRPr="003B2B83">
        <w:rPr>
          <w:rFonts w:ascii="Times New Roman" w:hAnsi="Times New Roman" w:cs="Times New Roman"/>
          <w:sz w:val="24"/>
        </w:rPr>
        <w:t xml:space="preserve"> </w:t>
      </w:r>
      <w:r w:rsidR="00C27DA2">
        <w:rPr>
          <w:rFonts w:ascii="Times New Roman" w:hAnsi="Times New Roman" w:cs="Times New Roman"/>
          <w:sz w:val="24"/>
        </w:rPr>
        <w:t>9</w:t>
      </w:r>
      <w:r w:rsidR="000939EB" w:rsidRPr="003B2B83">
        <w:rPr>
          <w:rFonts w:ascii="Times New Roman" w:hAnsi="Times New Roman" w:cs="Times New Roman"/>
          <w:sz w:val="24"/>
        </w:rPr>
        <w:t>A, B, D, E,</w:t>
      </w:r>
      <w:r w:rsidR="009728EF" w:rsidRPr="003B2B83">
        <w:rPr>
          <w:rFonts w:ascii="Times New Roman" w:hAnsi="Times New Roman" w:cs="Times New Roman"/>
          <w:sz w:val="24"/>
        </w:rPr>
        <w:t xml:space="preserve"> F,</w:t>
      </w:r>
      <w:r w:rsidR="002F2670" w:rsidRPr="003B2B83">
        <w:rPr>
          <w:rFonts w:ascii="Times New Roman" w:hAnsi="Times New Roman" w:cs="Times New Roman"/>
          <w:sz w:val="24"/>
        </w:rPr>
        <w:t xml:space="preserve"> G, I and K</w:t>
      </w:r>
      <w:r w:rsidR="000939EB" w:rsidRPr="003B2B83">
        <w:rPr>
          <w:rFonts w:ascii="Times New Roman" w:hAnsi="Times New Roman" w:cs="Times New Roman"/>
          <w:sz w:val="24"/>
        </w:rPr>
        <w:t>) did not show significant prognostic value for overall survival in breast cancer patients.</w:t>
      </w:r>
      <w:r w:rsidR="009728EF" w:rsidRPr="003B2B83">
        <w:rPr>
          <w:rFonts w:ascii="Times New Roman" w:hAnsi="Times New Roman" w:cs="Times New Roman"/>
          <w:sz w:val="24"/>
        </w:rPr>
        <w:t xml:space="preserve"> </w:t>
      </w:r>
      <w:r w:rsidR="002F2670" w:rsidRPr="003B2B83">
        <w:rPr>
          <w:rFonts w:ascii="Times New Roman" w:hAnsi="Times New Roman" w:cs="Times New Roman"/>
          <w:sz w:val="24"/>
        </w:rPr>
        <w:t xml:space="preserve">The </w:t>
      </w:r>
      <w:r w:rsidR="002F2670" w:rsidRPr="003B2B83">
        <w:rPr>
          <w:rFonts w:ascii="Times New Roman" w:hAnsi="Times New Roman" w:cs="Times New Roman"/>
          <w:i/>
          <w:sz w:val="24"/>
        </w:rPr>
        <w:t xml:space="preserve">FOXD1 </w:t>
      </w:r>
      <w:r w:rsidR="002F2670" w:rsidRPr="003B2B83">
        <w:rPr>
          <w:rFonts w:ascii="Times New Roman" w:hAnsi="Times New Roman" w:cs="Times New Roman"/>
          <w:sz w:val="24"/>
        </w:rPr>
        <w:t xml:space="preserve">and </w:t>
      </w:r>
      <w:r w:rsidR="002F2670" w:rsidRPr="003B2B83">
        <w:rPr>
          <w:rFonts w:ascii="Times New Roman" w:hAnsi="Times New Roman" w:cs="Times New Roman"/>
          <w:i/>
          <w:sz w:val="24"/>
        </w:rPr>
        <w:t xml:space="preserve">TAL1 </w:t>
      </w:r>
      <w:r w:rsidR="000B6C05">
        <w:rPr>
          <w:rFonts w:ascii="Times New Roman" w:hAnsi="Times New Roman" w:cs="Times New Roman"/>
          <w:sz w:val="24"/>
        </w:rPr>
        <w:t>genes (f</w:t>
      </w:r>
      <w:r w:rsidR="002F2670" w:rsidRPr="003B2B83">
        <w:rPr>
          <w:rFonts w:ascii="Times New Roman" w:hAnsi="Times New Roman" w:cs="Times New Roman"/>
          <w:sz w:val="24"/>
        </w:rPr>
        <w:t xml:space="preserve">igure </w:t>
      </w:r>
      <w:r w:rsidR="00C27DA2">
        <w:rPr>
          <w:rFonts w:ascii="Times New Roman" w:hAnsi="Times New Roman" w:cs="Times New Roman"/>
          <w:sz w:val="24"/>
        </w:rPr>
        <w:t>9</w:t>
      </w:r>
      <w:r w:rsidR="002F2670" w:rsidRPr="003B2B83">
        <w:rPr>
          <w:rFonts w:ascii="Times New Roman" w:hAnsi="Times New Roman" w:cs="Times New Roman"/>
          <w:sz w:val="24"/>
        </w:rPr>
        <w:t xml:space="preserve">C and L) showed statistically significant prognostic value, with a high gene expression predicting a low overall survival with P-values of 0.016 and 0.0024 respectively. The </w:t>
      </w:r>
      <w:r w:rsidR="002F2670" w:rsidRPr="003B2B83">
        <w:rPr>
          <w:rFonts w:ascii="Times New Roman" w:hAnsi="Times New Roman" w:cs="Times New Roman"/>
          <w:i/>
          <w:sz w:val="24"/>
        </w:rPr>
        <w:t xml:space="preserve">MAX </w:t>
      </w:r>
      <w:r w:rsidR="002F2670" w:rsidRPr="003B2B83">
        <w:rPr>
          <w:rFonts w:ascii="Times New Roman" w:hAnsi="Times New Roman" w:cs="Times New Roman"/>
          <w:sz w:val="24"/>
        </w:rPr>
        <w:t xml:space="preserve">and </w:t>
      </w:r>
      <w:r w:rsidR="002F2670" w:rsidRPr="003B2B83">
        <w:rPr>
          <w:rFonts w:ascii="Times New Roman" w:hAnsi="Times New Roman" w:cs="Times New Roman"/>
          <w:i/>
          <w:sz w:val="24"/>
        </w:rPr>
        <w:t xml:space="preserve">RUNX1 </w:t>
      </w:r>
      <w:r w:rsidR="000B6C05">
        <w:rPr>
          <w:rFonts w:ascii="Times New Roman" w:hAnsi="Times New Roman" w:cs="Times New Roman"/>
          <w:sz w:val="24"/>
        </w:rPr>
        <w:t>(f</w:t>
      </w:r>
      <w:r w:rsidR="002F2670" w:rsidRPr="003B2B83">
        <w:rPr>
          <w:rFonts w:ascii="Times New Roman" w:hAnsi="Times New Roman" w:cs="Times New Roman"/>
          <w:sz w:val="24"/>
        </w:rPr>
        <w:t xml:space="preserve">igure </w:t>
      </w:r>
      <w:r w:rsidR="00C27DA2">
        <w:rPr>
          <w:rFonts w:ascii="Times New Roman" w:hAnsi="Times New Roman" w:cs="Times New Roman"/>
          <w:sz w:val="24"/>
        </w:rPr>
        <w:t>9</w:t>
      </w:r>
      <w:r w:rsidR="002F2670" w:rsidRPr="003B2B83">
        <w:rPr>
          <w:rFonts w:ascii="Times New Roman" w:hAnsi="Times New Roman" w:cs="Times New Roman"/>
          <w:sz w:val="24"/>
        </w:rPr>
        <w:t xml:space="preserve">H and J) genes are also predictive of patient survival, with low expression correlating with a decrease in overall patient survival with a P-value of 0.025 and 0.25 respectively. The prognostic value of </w:t>
      </w:r>
      <w:r w:rsidR="002F2670" w:rsidRPr="003B2B83">
        <w:rPr>
          <w:rFonts w:ascii="Times New Roman" w:hAnsi="Times New Roman" w:cs="Times New Roman"/>
          <w:i/>
          <w:sz w:val="24"/>
        </w:rPr>
        <w:t>RUNX1</w:t>
      </w:r>
      <w:r w:rsidR="002F2670" w:rsidRPr="003B2B83">
        <w:rPr>
          <w:rFonts w:ascii="Times New Roman" w:hAnsi="Times New Roman" w:cs="Times New Roman"/>
          <w:sz w:val="24"/>
        </w:rPr>
        <w:t xml:space="preserve"> is not statistically significant, but again this could be due to a low sample number and this gene will be considered as</w:t>
      </w:r>
      <w:r w:rsidR="00C87F52" w:rsidRPr="003B2B83">
        <w:rPr>
          <w:rFonts w:ascii="Times New Roman" w:hAnsi="Times New Roman" w:cs="Times New Roman"/>
          <w:sz w:val="24"/>
        </w:rPr>
        <w:t xml:space="preserve"> a marker of positive prognosis based on effect size. </w:t>
      </w:r>
    </w:p>
    <w:p w14:paraId="1D7D6D30" w14:textId="6DC78332" w:rsidR="00C974A3" w:rsidRDefault="00F40F77" w:rsidP="005D303C">
      <w:pPr>
        <w:spacing w:line="360" w:lineRule="auto"/>
        <w:jc w:val="both"/>
        <w:rPr>
          <w:rFonts w:ascii="Times New Roman" w:hAnsi="Times New Roman" w:cs="Times New Roman"/>
        </w:rPr>
      </w:pPr>
      <w:r w:rsidRPr="003B2B83">
        <w:rPr>
          <w:rFonts w:ascii="Times New Roman" w:hAnsi="Times New Roman" w:cs="Times New Roman"/>
          <w:sz w:val="24"/>
        </w:rPr>
        <w:t xml:space="preserve">Based on their prognostic value, </w:t>
      </w:r>
      <w:r w:rsidRPr="003B2B83">
        <w:rPr>
          <w:rFonts w:ascii="Times New Roman" w:hAnsi="Times New Roman" w:cs="Times New Roman"/>
          <w:i/>
          <w:sz w:val="24"/>
        </w:rPr>
        <w:t xml:space="preserve">MYC, E2F1, INSM1, FOXD1, TAL1, MAX </w:t>
      </w:r>
      <w:r w:rsidRPr="003B2B83">
        <w:rPr>
          <w:rFonts w:ascii="Times New Roman" w:hAnsi="Times New Roman" w:cs="Times New Roman"/>
          <w:sz w:val="24"/>
        </w:rPr>
        <w:t xml:space="preserve">and </w:t>
      </w:r>
      <w:r w:rsidRPr="003B2B83">
        <w:rPr>
          <w:rFonts w:ascii="Times New Roman" w:hAnsi="Times New Roman" w:cs="Times New Roman"/>
          <w:i/>
          <w:sz w:val="24"/>
        </w:rPr>
        <w:t xml:space="preserve">RUNX1 </w:t>
      </w:r>
      <w:r w:rsidRPr="003B2B83">
        <w:rPr>
          <w:rFonts w:ascii="Times New Roman" w:hAnsi="Times New Roman" w:cs="Times New Roman"/>
          <w:sz w:val="24"/>
        </w:rPr>
        <w:t xml:space="preserve">were selected as prospective biomarkers for further </w:t>
      </w:r>
      <w:r w:rsidR="00DE4AEB" w:rsidRPr="003B2B83">
        <w:rPr>
          <w:rFonts w:ascii="Times New Roman" w:hAnsi="Times New Roman" w:cs="Times New Roman"/>
          <w:sz w:val="24"/>
        </w:rPr>
        <w:t>investigation</w:t>
      </w:r>
      <w:r w:rsidRPr="003B2B83">
        <w:rPr>
          <w:rFonts w:ascii="Times New Roman" w:hAnsi="Times New Roman" w:cs="Times New Roman"/>
          <w:sz w:val="24"/>
        </w:rPr>
        <w:t xml:space="preserve">. </w:t>
      </w:r>
      <w:r w:rsidR="00D61AA0" w:rsidRPr="003B2B83">
        <w:rPr>
          <w:rFonts w:ascii="Times New Roman" w:hAnsi="Times New Roman" w:cs="Times New Roman"/>
          <w:sz w:val="24"/>
        </w:rPr>
        <w:t xml:space="preserve">These genes were used to predict metastasis-free survival in breast cancer using PROGgeneV2 to assess their ability to predict breast cancer metastasis. KM-plots of metastasis-free survival are shown </w:t>
      </w:r>
      <w:r w:rsidR="000B6C05">
        <w:rPr>
          <w:rFonts w:ascii="Times New Roman" w:hAnsi="Times New Roman" w:cs="Times New Roman"/>
          <w:sz w:val="24"/>
        </w:rPr>
        <w:t>in f</w:t>
      </w:r>
      <w:r w:rsidR="00D61AA0" w:rsidRPr="000B6C05">
        <w:rPr>
          <w:rFonts w:ascii="Times New Roman" w:hAnsi="Times New Roman" w:cs="Times New Roman"/>
          <w:sz w:val="24"/>
        </w:rPr>
        <w:t>igure</w:t>
      </w:r>
      <w:r w:rsidR="00D61AA0" w:rsidRPr="003B2B83">
        <w:rPr>
          <w:rFonts w:ascii="Times New Roman" w:hAnsi="Times New Roman" w:cs="Times New Roman"/>
          <w:sz w:val="24"/>
        </w:rPr>
        <w:t xml:space="preserve"> </w:t>
      </w:r>
      <w:r w:rsidR="000B6C05">
        <w:rPr>
          <w:rFonts w:ascii="Times New Roman" w:hAnsi="Times New Roman" w:cs="Times New Roman"/>
          <w:sz w:val="24"/>
        </w:rPr>
        <w:t>10</w:t>
      </w:r>
      <w:r w:rsidR="00D61AA0" w:rsidRPr="003B2B83">
        <w:rPr>
          <w:rFonts w:ascii="Times New Roman" w:hAnsi="Times New Roman" w:cs="Times New Roman"/>
          <w:sz w:val="24"/>
        </w:rPr>
        <w:t xml:space="preserve">. High expression of the </w:t>
      </w:r>
      <w:r w:rsidR="00D61AA0" w:rsidRPr="003B2B83">
        <w:rPr>
          <w:rFonts w:ascii="Times New Roman" w:hAnsi="Times New Roman" w:cs="Times New Roman"/>
          <w:i/>
          <w:sz w:val="24"/>
        </w:rPr>
        <w:t xml:space="preserve">E2F1, FOXD1 </w:t>
      </w:r>
      <w:r w:rsidR="00D61AA0" w:rsidRPr="003B2B83">
        <w:rPr>
          <w:rFonts w:ascii="Times New Roman" w:hAnsi="Times New Roman" w:cs="Times New Roman"/>
          <w:sz w:val="24"/>
        </w:rPr>
        <w:t>and</w:t>
      </w:r>
      <w:r w:rsidR="00D61AA0" w:rsidRPr="003B2B83">
        <w:rPr>
          <w:rFonts w:ascii="Times New Roman" w:hAnsi="Times New Roman" w:cs="Times New Roman"/>
          <w:i/>
          <w:sz w:val="24"/>
        </w:rPr>
        <w:t xml:space="preserve"> INSM1 </w:t>
      </w:r>
      <w:r w:rsidR="00D61AA0" w:rsidRPr="003B2B83">
        <w:rPr>
          <w:rFonts w:ascii="Times New Roman" w:hAnsi="Times New Roman" w:cs="Times New Roman"/>
          <w:sz w:val="24"/>
        </w:rPr>
        <w:t xml:space="preserve">genes </w:t>
      </w:r>
      <w:r w:rsidR="0034797E" w:rsidRPr="003B2B83">
        <w:rPr>
          <w:rFonts w:ascii="Times New Roman" w:hAnsi="Times New Roman" w:cs="Times New Roman"/>
          <w:sz w:val="24"/>
        </w:rPr>
        <w:t xml:space="preserve">correlates with an increased probability of metastasis in breast cancer patients with P-values of 3.99e-07, 0.028 and 0.033 respectively </w:t>
      </w:r>
      <w:r w:rsidR="000B6C05">
        <w:rPr>
          <w:rFonts w:ascii="Times New Roman" w:hAnsi="Times New Roman" w:cs="Times New Roman"/>
          <w:sz w:val="24"/>
        </w:rPr>
        <w:t>(f</w:t>
      </w:r>
      <w:r w:rsidR="00D61AA0" w:rsidRPr="000B6C05">
        <w:rPr>
          <w:rFonts w:ascii="Times New Roman" w:hAnsi="Times New Roman" w:cs="Times New Roman"/>
          <w:sz w:val="24"/>
        </w:rPr>
        <w:t>igure</w:t>
      </w:r>
      <w:r w:rsidR="000B6C05">
        <w:rPr>
          <w:rFonts w:ascii="Times New Roman" w:hAnsi="Times New Roman" w:cs="Times New Roman"/>
          <w:sz w:val="24"/>
        </w:rPr>
        <w:t>s</w:t>
      </w:r>
      <w:r w:rsidR="00D61AA0" w:rsidRPr="000B6C05">
        <w:rPr>
          <w:rFonts w:ascii="Times New Roman" w:hAnsi="Times New Roman" w:cs="Times New Roman"/>
          <w:sz w:val="24"/>
        </w:rPr>
        <w:t xml:space="preserve"> </w:t>
      </w:r>
      <w:r w:rsidR="00C27DA2" w:rsidRPr="000B6C05">
        <w:rPr>
          <w:rFonts w:ascii="Times New Roman" w:hAnsi="Times New Roman" w:cs="Times New Roman"/>
          <w:sz w:val="24"/>
        </w:rPr>
        <w:t>10</w:t>
      </w:r>
      <w:r w:rsidR="00D61AA0" w:rsidRPr="000B6C05">
        <w:rPr>
          <w:rFonts w:ascii="Times New Roman" w:hAnsi="Times New Roman" w:cs="Times New Roman"/>
          <w:sz w:val="24"/>
        </w:rPr>
        <w:t>A-C)</w:t>
      </w:r>
      <w:r w:rsidR="0034797E" w:rsidRPr="000B6C05">
        <w:rPr>
          <w:rFonts w:ascii="Times New Roman" w:hAnsi="Times New Roman" w:cs="Times New Roman"/>
          <w:sz w:val="24"/>
        </w:rPr>
        <w:t>.</w:t>
      </w:r>
      <w:r w:rsidR="0034797E" w:rsidRPr="003B2B83">
        <w:rPr>
          <w:rFonts w:ascii="Times New Roman" w:hAnsi="Times New Roman" w:cs="Times New Roman"/>
          <w:sz w:val="24"/>
        </w:rPr>
        <w:t xml:space="preserve"> High expression of the </w:t>
      </w:r>
      <w:r w:rsidR="0034797E" w:rsidRPr="003B2B83">
        <w:rPr>
          <w:rFonts w:ascii="Times New Roman" w:hAnsi="Times New Roman" w:cs="Times New Roman"/>
          <w:i/>
          <w:sz w:val="24"/>
        </w:rPr>
        <w:t xml:space="preserve">MYC </w:t>
      </w:r>
      <w:r w:rsidR="0034797E" w:rsidRPr="003B2B83">
        <w:rPr>
          <w:rFonts w:ascii="Times New Roman" w:hAnsi="Times New Roman" w:cs="Times New Roman"/>
          <w:sz w:val="24"/>
        </w:rPr>
        <w:t xml:space="preserve">gene correlates with an increased probability of </w:t>
      </w:r>
      <w:r w:rsidR="0034797E" w:rsidRPr="003B2B83">
        <w:rPr>
          <w:rFonts w:ascii="Times New Roman" w:hAnsi="Times New Roman" w:cs="Times New Roman"/>
          <w:sz w:val="24"/>
        </w:rPr>
        <w:lastRenderedPageBreak/>
        <w:t>metastasis, but with a P-value of 0.47, this is not statistically significant (</w:t>
      </w:r>
      <w:r w:rsidR="000B6C05">
        <w:rPr>
          <w:rFonts w:ascii="Times New Roman" w:hAnsi="Times New Roman" w:cs="Times New Roman"/>
          <w:sz w:val="24"/>
        </w:rPr>
        <w:t>f</w:t>
      </w:r>
      <w:r w:rsidR="0034797E" w:rsidRPr="003B2B83">
        <w:rPr>
          <w:rFonts w:ascii="Times New Roman" w:hAnsi="Times New Roman" w:cs="Times New Roman"/>
          <w:sz w:val="24"/>
        </w:rPr>
        <w:t xml:space="preserve">igure </w:t>
      </w:r>
      <w:r w:rsidR="00C27DA2">
        <w:rPr>
          <w:rFonts w:ascii="Times New Roman" w:hAnsi="Times New Roman" w:cs="Times New Roman"/>
          <w:sz w:val="24"/>
        </w:rPr>
        <w:t>10</w:t>
      </w:r>
      <w:r w:rsidR="0034797E" w:rsidRPr="003B2B83">
        <w:rPr>
          <w:rFonts w:ascii="Times New Roman" w:hAnsi="Times New Roman" w:cs="Times New Roman"/>
          <w:sz w:val="24"/>
        </w:rPr>
        <w:t xml:space="preserve">E). </w:t>
      </w:r>
      <w:r w:rsidR="00CA61FF" w:rsidRPr="003B2B83">
        <w:rPr>
          <w:rFonts w:ascii="Times New Roman" w:hAnsi="Times New Roman" w:cs="Times New Roman"/>
          <w:i/>
          <w:sz w:val="24"/>
        </w:rPr>
        <w:t xml:space="preserve">RUNX1 </w:t>
      </w:r>
      <w:r w:rsidR="00CA61FF" w:rsidRPr="003B2B83">
        <w:rPr>
          <w:rFonts w:ascii="Times New Roman" w:hAnsi="Times New Roman" w:cs="Times New Roman"/>
          <w:sz w:val="24"/>
        </w:rPr>
        <w:t xml:space="preserve">and </w:t>
      </w:r>
      <w:r w:rsidR="0034797E" w:rsidRPr="003B2B83">
        <w:rPr>
          <w:rFonts w:ascii="Times New Roman" w:hAnsi="Times New Roman" w:cs="Times New Roman"/>
          <w:i/>
          <w:sz w:val="24"/>
        </w:rPr>
        <w:t xml:space="preserve">TAL1 </w:t>
      </w:r>
      <w:r w:rsidR="00CA61FF" w:rsidRPr="003B2B83">
        <w:rPr>
          <w:rFonts w:ascii="Times New Roman" w:hAnsi="Times New Roman" w:cs="Times New Roman"/>
          <w:sz w:val="24"/>
        </w:rPr>
        <w:t>were</w:t>
      </w:r>
      <w:r w:rsidR="0034797E" w:rsidRPr="003B2B83">
        <w:rPr>
          <w:rFonts w:ascii="Times New Roman" w:hAnsi="Times New Roman" w:cs="Times New Roman"/>
          <w:sz w:val="24"/>
        </w:rPr>
        <w:t xml:space="preserve"> not found to be prognostic of metastasis in breast cancer </w:t>
      </w:r>
      <w:r w:rsidR="000B6C05">
        <w:rPr>
          <w:rFonts w:ascii="Times New Roman" w:hAnsi="Times New Roman" w:cs="Times New Roman"/>
          <w:sz w:val="24"/>
        </w:rPr>
        <w:t>(f</w:t>
      </w:r>
      <w:r w:rsidR="0034797E" w:rsidRPr="003B2B83">
        <w:rPr>
          <w:rFonts w:ascii="Times New Roman" w:hAnsi="Times New Roman" w:cs="Times New Roman"/>
          <w:sz w:val="24"/>
        </w:rPr>
        <w:t>igure</w:t>
      </w:r>
      <w:r w:rsidR="000B6C05">
        <w:rPr>
          <w:rFonts w:ascii="Times New Roman" w:hAnsi="Times New Roman" w:cs="Times New Roman"/>
          <w:sz w:val="24"/>
        </w:rPr>
        <w:t>s</w:t>
      </w:r>
      <w:r w:rsidR="0034797E" w:rsidRPr="003B2B83">
        <w:rPr>
          <w:rFonts w:ascii="Times New Roman" w:hAnsi="Times New Roman" w:cs="Times New Roman"/>
          <w:sz w:val="24"/>
        </w:rPr>
        <w:t xml:space="preserve"> </w:t>
      </w:r>
      <w:r w:rsidR="00C27DA2">
        <w:rPr>
          <w:rFonts w:ascii="Times New Roman" w:hAnsi="Times New Roman" w:cs="Times New Roman"/>
          <w:sz w:val="24"/>
        </w:rPr>
        <w:t>10</w:t>
      </w:r>
      <w:r w:rsidR="00CA61FF" w:rsidRPr="003B2B83">
        <w:rPr>
          <w:rFonts w:ascii="Times New Roman" w:hAnsi="Times New Roman" w:cs="Times New Roman"/>
          <w:sz w:val="24"/>
        </w:rPr>
        <w:t xml:space="preserve">F and </w:t>
      </w:r>
      <w:r w:rsidR="0034797E" w:rsidRPr="003B2B83">
        <w:rPr>
          <w:rFonts w:ascii="Times New Roman" w:hAnsi="Times New Roman" w:cs="Times New Roman"/>
          <w:sz w:val="24"/>
        </w:rPr>
        <w:t xml:space="preserve">G). </w:t>
      </w:r>
      <w:r w:rsidR="00CA61FF" w:rsidRPr="003B2B83">
        <w:rPr>
          <w:rFonts w:ascii="Times New Roman" w:hAnsi="Times New Roman" w:cs="Times New Roman"/>
          <w:sz w:val="24"/>
        </w:rPr>
        <w:t xml:space="preserve">Higher expression of </w:t>
      </w:r>
      <w:r w:rsidR="00CA61FF" w:rsidRPr="003B2B83">
        <w:rPr>
          <w:rFonts w:ascii="Times New Roman" w:hAnsi="Times New Roman" w:cs="Times New Roman"/>
          <w:i/>
          <w:sz w:val="24"/>
        </w:rPr>
        <w:t xml:space="preserve">MAX </w:t>
      </w:r>
      <w:r w:rsidR="00CA61FF" w:rsidRPr="003B2B83">
        <w:rPr>
          <w:rFonts w:ascii="Times New Roman" w:hAnsi="Times New Roman" w:cs="Times New Roman"/>
          <w:sz w:val="24"/>
        </w:rPr>
        <w:t>correlated with a decreased probability of metastasis, but with a P-value of 0.12, this was not sta</w:t>
      </w:r>
      <w:r w:rsidR="000B6C05">
        <w:rPr>
          <w:rFonts w:ascii="Times New Roman" w:hAnsi="Times New Roman" w:cs="Times New Roman"/>
          <w:sz w:val="24"/>
        </w:rPr>
        <w:t>tistically significant (f</w:t>
      </w:r>
      <w:r w:rsidR="00C27DA2">
        <w:rPr>
          <w:rFonts w:ascii="Times New Roman" w:hAnsi="Times New Roman" w:cs="Times New Roman"/>
          <w:sz w:val="24"/>
        </w:rPr>
        <w:t>igure 10</w:t>
      </w:r>
      <w:r w:rsidR="00CA61FF" w:rsidRPr="003B2B83">
        <w:rPr>
          <w:rFonts w:ascii="Times New Roman" w:hAnsi="Times New Roman" w:cs="Times New Roman"/>
          <w:sz w:val="24"/>
        </w:rPr>
        <w:t xml:space="preserve">D). </w:t>
      </w:r>
    </w:p>
    <w:p w14:paraId="425469E9" w14:textId="77777777" w:rsidR="003B7D17" w:rsidRDefault="003B7D17" w:rsidP="003B7D17">
      <w:pPr>
        <w:pStyle w:val="Heading2"/>
      </w:pPr>
      <w:bookmarkStart w:id="64" w:name="_Toc536697139"/>
      <w:r>
        <w:t xml:space="preserve">3.6 </w:t>
      </w:r>
      <w:r w:rsidRPr="00902496">
        <w:t>TF</w:t>
      </w:r>
      <w:r>
        <w:t>-Gene</w:t>
      </w:r>
      <w:r w:rsidRPr="00902496">
        <w:t xml:space="preserve"> Networks</w:t>
      </w:r>
      <w:bookmarkEnd w:id="64"/>
    </w:p>
    <w:p w14:paraId="655507A7" w14:textId="540AF906" w:rsidR="003B2B83" w:rsidRPr="003B2B83" w:rsidRDefault="003B2B83" w:rsidP="005D303C">
      <w:pPr>
        <w:spacing w:line="360" w:lineRule="auto"/>
        <w:jc w:val="both"/>
        <w:rPr>
          <w:rFonts w:ascii="Times New Roman" w:hAnsi="Times New Roman" w:cs="Times New Roman"/>
          <w:sz w:val="24"/>
        </w:rPr>
        <w:sectPr w:rsidR="003B2B83" w:rsidRPr="003B2B83">
          <w:pgSz w:w="11906" w:h="16838"/>
          <w:pgMar w:top="1440" w:right="1440" w:bottom="1440" w:left="1440" w:header="708" w:footer="708" w:gutter="0"/>
          <w:cols w:space="708"/>
          <w:docGrid w:linePitch="360"/>
        </w:sectPr>
      </w:pPr>
      <w:r>
        <w:rPr>
          <w:rFonts w:ascii="Times New Roman" w:hAnsi="Times New Roman" w:cs="Times New Roman"/>
          <w:sz w:val="24"/>
          <w:szCs w:val="24"/>
        </w:rPr>
        <w:t xml:space="preserve">Cytoscape was used to construct networks of showing the interaction between TFs selected as potential biomarkers and the genes they control. Figure </w:t>
      </w:r>
      <w:r w:rsidR="00BC3943">
        <w:rPr>
          <w:rFonts w:ascii="Times New Roman" w:hAnsi="Times New Roman" w:cs="Times New Roman"/>
          <w:sz w:val="24"/>
          <w:szCs w:val="24"/>
        </w:rPr>
        <w:t>11 shows the</w:t>
      </w:r>
      <w:r w:rsidR="000364E3">
        <w:rPr>
          <w:rFonts w:ascii="Times New Roman" w:hAnsi="Times New Roman" w:cs="Times New Roman"/>
          <w:sz w:val="24"/>
          <w:szCs w:val="24"/>
        </w:rPr>
        <w:t xml:space="preserve"> interactions of biomarkers proposed using </w:t>
      </w:r>
      <w:r w:rsidR="00A8564C">
        <w:rPr>
          <w:rFonts w:ascii="Times New Roman" w:hAnsi="Times New Roman" w:cs="Times New Roman"/>
          <w:sz w:val="24"/>
          <w:szCs w:val="24"/>
        </w:rPr>
        <w:t>the set of genes upregulated in MCF7 cells</w:t>
      </w:r>
      <w:r w:rsidR="000364E3">
        <w:rPr>
          <w:rFonts w:ascii="Times New Roman" w:hAnsi="Times New Roman" w:cs="Times New Roman"/>
          <w:sz w:val="24"/>
          <w:szCs w:val="24"/>
        </w:rPr>
        <w:t xml:space="preserve">, MYC, E2F1 and INSM1, with their predicted target genes. </w:t>
      </w:r>
      <w:r w:rsidR="00A8564C">
        <w:rPr>
          <w:rFonts w:ascii="Times New Roman" w:hAnsi="Times New Roman" w:cs="Times New Roman"/>
          <w:sz w:val="24"/>
          <w:szCs w:val="24"/>
        </w:rPr>
        <w:t xml:space="preserve"> It can be seen that each of these TFs are predicted to regulate the expression of small groups of unique genes and the majority of genes are regulated by all three TFs. Similarly, in </w:t>
      </w:r>
      <w:r w:rsidR="000B6C05">
        <w:rPr>
          <w:rFonts w:ascii="Times New Roman" w:hAnsi="Times New Roman" w:cs="Times New Roman"/>
          <w:sz w:val="24"/>
          <w:szCs w:val="24"/>
        </w:rPr>
        <w:t>f</w:t>
      </w:r>
      <w:r w:rsidR="00A8564C">
        <w:rPr>
          <w:rFonts w:ascii="Times New Roman" w:hAnsi="Times New Roman" w:cs="Times New Roman"/>
          <w:sz w:val="24"/>
          <w:szCs w:val="24"/>
        </w:rPr>
        <w:t>igure 12 showing the interac</w:t>
      </w:r>
      <w:r w:rsidR="00BA068A">
        <w:rPr>
          <w:rFonts w:ascii="Times New Roman" w:hAnsi="Times New Roman" w:cs="Times New Roman"/>
          <w:sz w:val="24"/>
          <w:szCs w:val="24"/>
        </w:rPr>
        <w:t>tions of</w:t>
      </w:r>
      <w:r w:rsidR="00A8564C">
        <w:rPr>
          <w:rFonts w:ascii="Times New Roman" w:hAnsi="Times New Roman" w:cs="Times New Roman"/>
          <w:sz w:val="24"/>
          <w:szCs w:val="24"/>
        </w:rPr>
        <w:t xml:space="preserve"> biomarkers proposed using the set of genes upregulated in MDA-MB-231 cells, </w:t>
      </w:r>
      <w:r w:rsidR="00BA068A">
        <w:rPr>
          <w:rFonts w:ascii="Times New Roman" w:hAnsi="Times New Roman" w:cs="Times New Roman"/>
          <w:sz w:val="24"/>
          <w:szCs w:val="24"/>
        </w:rPr>
        <w:t xml:space="preserve">FOXD1, MAX, TAL1 and RUNX1, small groups of unique genes are controlled by individual TFs, but the majority of genes are regulated in combination.  </w:t>
      </w:r>
    </w:p>
    <w:p w14:paraId="5C8EC768" w14:textId="341EF93F" w:rsidR="004379CB" w:rsidRPr="00A40D70" w:rsidRDefault="00C75E41" w:rsidP="005D303C">
      <w:pPr>
        <w:spacing w:line="360" w:lineRule="auto"/>
        <w:jc w:val="both"/>
        <w:rPr>
          <w:rFonts w:ascii="Times New Roman" w:hAnsi="Times New Roman" w:cs="Times New Roman"/>
        </w:rPr>
      </w:pPr>
      <w:r>
        <w:rPr>
          <w:rFonts w:ascii="Times New Roman" w:hAnsi="Times New Roman" w:cs="Times New Roman"/>
          <w:noProof/>
          <w:lang w:eastAsia="en-ZA"/>
        </w:rPr>
        <w:lastRenderedPageBreak/>
        <mc:AlternateContent>
          <mc:Choice Requires="wpg">
            <w:drawing>
              <wp:anchor distT="0" distB="0" distL="114300" distR="114300" simplePos="0" relativeHeight="251729920" behindDoc="0" locked="0" layoutInCell="1" allowOverlap="1" wp14:anchorId="247E5AA5" wp14:editId="6EB7664B">
                <wp:simplePos x="0" y="0"/>
                <wp:positionH relativeFrom="column">
                  <wp:posOffset>-571500</wp:posOffset>
                </wp:positionH>
                <wp:positionV relativeFrom="paragraph">
                  <wp:posOffset>104775</wp:posOffset>
                </wp:positionV>
                <wp:extent cx="7066280" cy="5499735"/>
                <wp:effectExtent l="0" t="0" r="1270" b="5715"/>
                <wp:wrapSquare wrapText="bothSides"/>
                <wp:docPr id="269" name="Group 269"/>
                <wp:cNvGraphicFramePr/>
                <a:graphic xmlns:a="http://schemas.openxmlformats.org/drawingml/2006/main">
                  <a:graphicData uri="http://schemas.microsoft.com/office/word/2010/wordprocessingGroup">
                    <wpg:wgp>
                      <wpg:cNvGrpSpPr/>
                      <wpg:grpSpPr>
                        <a:xfrm>
                          <a:off x="0" y="0"/>
                          <a:ext cx="7066280" cy="5499735"/>
                          <a:chOff x="0" y="0"/>
                          <a:chExt cx="7066280" cy="5499735"/>
                        </a:xfrm>
                      </wpg:grpSpPr>
                      <wpg:grpSp>
                        <wpg:cNvPr id="225" name="Group 225"/>
                        <wpg:cNvGrpSpPr/>
                        <wpg:grpSpPr>
                          <a:xfrm>
                            <a:off x="152400" y="76200"/>
                            <a:ext cx="6913880" cy="5423535"/>
                            <a:chOff x="0" y="0"/>
                            <a:chExt cx="6913880" cy="5423535"/>
                          </a:xfrm>
                        </wpg:grpSpPr>
                        <pic:pic xmlns:pic="http://schemas.openxmlformats.org/drawingml/2006/picture">
                          <pic:nvPicPr>
                            <pic:cNvPr id="196" name="Picture 196" descr="C:\Users\Shanen\Documents\2018\msc_project\results\survival\ER+\DEATH_NOCOMB_ADJ_E2F1.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04415" cy="1727835"/>
                            </a:xfrm>
                            <a:prstGeom prst="rect">
                              <a:avLst/>
                            </a:prstGeom>
                            <a:noFill/>
                            <a:ln>
                              <a:noFill/>
                            </a:ln>
                          </pic:spPr>
                        </pic:pic>
                        <pic:pic xmlns:pic="http://schemas.openxmlformats.org/drawingml/2006/picture">
                          <pic:nvPicPr>
                            <pic:cNvPr id="197" name="Picture 197"/>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bwMode="auto">
                            <a:xfrm>
                              <a:off x="2343150" y="0"/>
                              <a:ext cx="2303780" cy="1727835"/>
                            </a:xfrm>
                            <a:prstGeom prst="rect">
                              <a:avLst/>
                            </a:prstGeom>
                            <a:noFill/>
                            <a:ln>
                              <a:noFill/>
                            </a:ln>
                          </pic:spPr>
                        </pic:pic>
                        <pic:pic xmlns:pic="http://schemas.openxmlformats.org/drawingml/2006/picture">
                          <pic:nvPicPr>
                            <pic:cNvPr id="198" name="Picture 198"/>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bwMode="auto">
                            <a:xfrm>
                              <a:off x="4610100" y="0"/>
                              <a:ext cx="2303780" cy="1727835"/>
                            </a:xfrm>
                            <a:prstGeom prst="rect">
                              <a:avLst/>
                            </a:prstGeom>
                            <a:noFill/>
                            <a:ln>
                              <a:noFill/>
                            </a:ln>
                          </pic:spPr>
                        </pic:pic>
                        <pic:pic xmlns:pic="http://schemas.openxmlformats.org/drawingml/2006/picture">
                          <pic:nvPicPr>
                            <pic:cNvPr id="199" name="Picture 199"/>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bwMode="auto">
                            <a:xfrm>
                              <a:off x="0" y="1866900"/>
                              <a:ext cx="2303780" cy="1727835"/>
                            </a:xfrm>
                            <a:prstGeom prst="rect">
                              <a:avLst/>
                            </a:prstGeom>
                            <a:noFill/>
                            <a:ln>
                              <a:noFill/>
                            </a:ln>
                          </pic:spPr>
                        </pic:pic>
                        <pic:pic xmlns:pic="http://schemas.openxmlformats.org/drawingml/2006/picture">
                          <pic:nvPicPr>
                            <pic:cNvPr id="200" name="Picture 200"/>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bwMode="auto">
                            <a:xfrm>
                              <a:off x="2343150" y="1866900"/>
                              <a:ext cx="2303780" cy="1727835"/>
                            </a:xfrm>
                            <a:prstGeom prst="rect">
                              <a:avLst/>
                            </a:prstGeom>
                            <a:noFill/>
                            <a:ln>
                              <a:noFill/>
                            </a:ln>
                          </pic:spPr>
                        </pic:pic>
                        <pic:pic xmlns:pic="http://schemas.openxmlformats.org/drawingml/2006/picture">
                          <pic:nvPicPr>
                            <pic:cNvPr id="208" name="Picture 208"/>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bwMode="auto">
                            <a:xfrm>
                              <a:off x="4610100" y="1866900"/>
                              <a:ext cx="2303780" cy="1727835"/>
                            </a:xfrm>
                            <a:prstGeom prst="rect">
                              <a:avLst/>
                            </a:prstGeom>
                            <a:noFill/>
                            <a:ln>
                              <a:noFill/>
                            </a:ln>
                          </pic:spPr>
                        </pic:pic>
                        <pic:pic xmlns:pic="http://schemas.openxmlformats.org/drawingml/2006/picture">
                          <pic:nvPicPr>
                            <pic:cNvPr id="222" name="Picture 222"/>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bwMode="auto">
                            <a:xfrm>
                              <a:off x="0" y="3695700"/>
                              <a:ext cx="2303780" cy="1727835"/>
                            </a:xfrm>
                            <a:prstGeom prst="rect">
                              <a:avLst/>
                            </a:prstGeom>
                            <a:noFill/>
                            <a:ln>
                              <a:noFill/>
                            </a:ln>
                          </pic:spPr>
                        </pic:pic>
                        <pic:pic xmlns:pic="http://schemas.openxmlformats.org/drawingml/2006/picture">
                          <pic:nvPicPr>
                            <pic:cNvPr id="223" name="Picture 223"/>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bwMode="auto">
                            <a:xfrm>
                              <a:off x="2343150" y="3695700"/>
                              <a:ext cx="2303780" cy="1727835"/>
                            </a:xfrm>
                            <a:prstGeom prst="rect">
                              <a:avLst/>
                            </a:prstGeom>
                            <a:noFill/>
                            <a:ln>
                              <a:noFill/>
                            </a:ln>
                          </pic:spPr>
                        </pic:pic>
                        <pic:pic xmlns:pic="http://schemas.openxmlformats.org/drawingml/2006/picture">
                          <pic:nvPicPr>
                            <pic:cNvPr id="224" name="Picture 224"/>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bwMode="auto">
                            <a:xfrm>
                              <a:off x="4610100" y="3695700"/>
                              <a:ext cx="2303780" cy="1727835"/>
                            </a:xfrm>
                            <a:prstGeom prst="rect">
                              <a:avLst/>
                            </a:prstGeom>
                            <a:noFill/>
                            <a:ln>
                              <a:noFill/>
                            </a:ln>
                          </pic:spPr>
                        </pic:pic>
                      </wpg:grpSp>
                      <wps:wsp>
                        <wps:cNvPr id="246" name="Text Box 2"/>
                        <wps:cNvSpPr txBox="1">
                          <a:spLocks noChangeArrowheads="1"/>
                        </wps:cNvSpPr>
                        <wps:spPr bwMode="auto">
                          <a:xfrm>
                            <a:off x="0" y="0"/>
                            <a:ext cx="314325" cy="295275"/>
                          </a:xfrm>
                          <a:prstGeom prst="rect">
                            <a:avLst/>
                          </a:prstGeom>
                          <a:noFill/>
                          <a:ln w="9525">
                            <a:noFill/>
                            <a:miter lim="800000"/>
                            <a:headEnd/>
                            <a:tailEnd/>
                          </a:ln>
                        </wps:spPr>
                        <wps:txbx>
                          <w:txbxContent>
                            <w:p w14:paraId="7EF19C6D" w14:textId="3FDCF819" w:rsidR="00152488" w:rsidRPr="00C75E41" w:rsidRDefault="00152488">
                              <w:pPr>
                                <w:rPr>
                                  <w:rFonts w:ascii="Times New Roman" w:hAnsi="Times New Roman" w:cs="Times New Roman"/>
                                  <w:b/>
                                  <w:sz w:val="24"/>
                                </w:rPr>
                              </w:pPr>
                              <w:r w:rsidRPr="00C75E41">
                                <w:rPr>
                                  <w:rFonts w:ascii="Times New Roman" w:hAnsi="Times New Roman" w:cs="Times New Roman"/>
                                  <w:b/>
                                  <w:sz w:val="24"/>
                                </w:rPr>
                                <w:t>A</w:t>
                              </w:r>
                            </w:p>
                          </w:txbxContent>
                        </wps:txbx>
                        <wps:bodyPr rot="0" vert="horz" wrap="square" lIns="91440" tIns="45720" rIns="91440" bIns="45720" anchor="t" anchorCtr="0">
                          <a:noAutofit/>
                        </wps:bodyPr>
                      </wps:wsp>
                      <wps:wsp>
                        <wps:cNvPr id="247" name="Text Box 2"/>
                        <wps:cNvSpPr txBox="1">
                          <a:spLocks noChangeArrowheads="1"/>
                        </wps:cNvSpPr>
                        <wps:spPr bwMode="auto">
                          <a:xfrm>
                            <a:off x="2362200" y="0"/>
                            <a:ext cx="314325" cy="295275"/>
                          </a:xfrm>
                          <a:prstGeom prst="rect">
                            <a:avLst/>
                          </a:prstGeom>
                          <a:noFill/>
                          <a:ln w="9525">
                            <a:noFill/>
                            <a:miter lim="800000"/>
                            <a:headEnd/>
                            <a:tailEnd/>
                          </a:ln>
                        </wps:spPr>
                        <wps:txbx>
                          <w:txbxContent>
                            <w:p w14:paraId="14C872B6" w14:textId="50455682" w:rsidR="00152488" w:rsidRPr="00C75E41" w:rsidRDefault="00152488">
                              <w:pPr>
                                <w:rPr>
                                  <w:rFonts w:ascii="Times New Roman" w:hAnsi="Times New Roman" w:cs="Times New Roman"/>
                                  <w:b/>
                                  <w:sz w:val="24"/>
                                </w:rPr>
                              </w:pPr>
                              <w:r>
                                <w:rPr>
                                  <w:rFonts w:ascii="Times New Roman" w:hAnsi="Times New Roman" w:cs="Times New Roman"/>
                                  <w:b/>
                                  <w:sz w:val="24"/>
                                </w:rPr>
                                <w:t>B</w:t>
                              </w:r>
                            </w:p>
                          </w:txbxContent>
                        </wps:txbx>
                        <wps:bodyPr rot="0" vert="horz" wrap="square" lIns="91440" tIns="45720" rIns="91440" bIns="45720" anchor="t" anchorCtr="0">
                          <a:noAutofit/>
                        </wps:bodyPr>
                      </wps:wsp>
                      <wps:wsp>
                        <wps:cNvPr id="248" name="Text Box 2"/>
                        <wps:cNvSpPr txBox="1">
                          <a:spLocks noChangeArrowheads="1"/>
                        </wps:cNvSpPr>
                        <wps:spPr bwMode="auto">
                          <a:xfrm>
                            <a:off x="4667250" y="0"/>
                            <a:ext cx="314325" cy="295275"/>
                          </a:xfrm>
                          <a:prstGeom prst="rect">
                            <a:avLst/>
                          </a:prstGeom>
                          <a:noFill/>
                          <a:ln w="9525">
                            <a:noFill/>
                            <a:miter lim="800000"/>
                            <a:headEnd/>
                            <a:tailEnd/>
                          </a:ln>
                        </wps:spPr>
                        <wps:txbx>
                          <w:txbxContent>
                            <w:p w14:paraId="38574E8D" w14:textId="271AD9A8" w:rsidR="00152488" w:rsidRPr="00C75E41" w:rsidRDefault="00152488">
                              <w:pPr>
                                <w:rPr>
                                  <w:rFonts w:ascii="Times New Roman" w:hAnsi="Times New Roman" w:cs="Times New Roman"/>
                                  <w:b/>
                                  <w:sz w:val="24"/>
                                </w:rPr>
                              </w:pPr>
                              <w:r>
                                <w:rPr>
                                  <w:rFonts w:ascii="Times New Roman" w:hAnsi="Times New Roman" w:cs="Times New Roman"/>
                                  <w:b/>
                                  <w:sz w:val="24"/>
                                </w:rPr>
                                <w:t>C</w:t>
                              </w:r>
                            </w:p>
                          </w:txbxContent>
                        </wps:txbx>
                        <wps:bodyPr rot="0" vert="horz" wrap="square" lIns="91440" tIns="45720" rIns="91440" bIns="45720" anchor="t" anchorCtr="0">
                          <a:noAutofit/>
                        </wps:bodyPr>
                      </wps:wsp>
                      <wps:wsp>
                        <wps:cNvPr id="250" name="Text Box 2"/>
                        <wps:cNvSpPr txBox="1">
                          <a:spLocks noChangeArrowheads="1"/>
                        </wps:cNvSpPr>
                        <wps:spPr bwMode="auto">
                          <a:xfrm>
                            <a:off x="0" y="1857375"/>
                            <a:ext cx="314325" cy="295275"/>
                          </a:xfrm>
                          <a:prstGeom prst="rect">
                            <a:avLst/>
                          </a:prstGeom>
                          <a:noFill/>
                          <a:ln w="9525">
                            <a:noFill/>
                            <a:miter lim="800000"/>
                            <a:headEnd/>
                            <a:tailEnd/>
                          </a:ln>
                        </wps:spPr>
                        <wps:txbx>
                          <w:txbxContent>
                            <w:p w14:paraId="1106D288" w14:textId="230D8BF1" w:rsidR="00152488" w:rsidRPr="00C75E41" w:rsidRDefault="00152488">
                              <w:pPr>
                                <w:rPr>
                                  <w:rFonts w:ascii="Times New Roman" w:hAnsi="Times New Roman" w:cs="Times New Roman"/>
                                  <w:b/>
                                  <w:sz w:val="24"/>
                                </w:rPr>
                              </w:pPr>
                              <w:r>
                                <w:rPr>
                                  <w:rFonts w:ascii="Times New Roman" w:hAnsi="Times New Roman" w:cs="Times New Roman"/>
                                  <w:b/>
                                  <w:sz w:val="24"/>
                                </w:rPr>
                                <w:t>D</w:t>
                              </w:r>
                            </w:p>
                          </w:txbxContent>
                        </wps:txbx>
                        <wps:bodyPr rot="0" vert="horz" wrap="square" lIns="91440" tIns="45720" rIns="91440" bIns="45720" anchor="t" anchorCtr="0">
                          <a:noAutofit/>
                        </wps:bodyPr>
                      </wps:wsp>
                      <wps:wsp>
                        <wps:cNvPr id="251" name="Text Box 2"/>
                        <wps:cNvSpPr txBox="1">
                          <a:spLocks noChangeArrowheads="1"/>
                        </wps:cNvSpPr>
                        <wps:spPr bwMode="auto">
                          <a:xfrm>
                            <a:off x="2362200" y="1857375"/>
                            <a:ext cx="314325" cy="295275"/>
                          </a:xfrm>
                          <a:prstGeom prst="rect">
                            <a:avLst/>
                          </a:prstGeom>
                          <a:noFill/>
                          <a:ln w="9525">
                            <a:noFill/>
                            <a:miter lim="800000"/>
                            <a:headEnd/>
                            <a:tailEnd/>
                          </a:ln>
                        </wps:spPr>
                        <wps:txbx>
                          <w:txbxContent>
                            <w:p w14:paraId="4DC75AD6" w14:textId="779D70DB" w:rsidR="00152488" w:rsidRPr="00C75E41" w:rsidRDefault="00152488">
                              <w:pPr>
                                <w:rPr>
                                  <w:rFonts w:ascii="Times New Roman" w:hAnsi="Times New Roman" w:cs="Times New Roman"/>
                                  <w:b/>
                                  <w:sz w:val="24"/>
                                </w:rPr>
                              </w:pPr>
                              <w:r>
                                <w:rPr>
                                  <w:rFonts w:ascii="Times New Roman" w:hAnsi="Times New Roman" w:cs="Times New Roman"/>
                                  <w:b/>
                                  <w:sz w:val="24"/>
                                </w:rPr>
                                <w:t>E</w:t>
                              </w:r>
                            </w:p>
                          </w:txbxContent>
                        </wps:txbx>
                        <wps:bodyPr rot="0" vert="horz" wrap="square" lIns="91440" tIns="45720" rIns="91440" bIns="45720" anchor="t" anchorCtr="0">
                          <a:noAutofit/>
                        </wps:bodyPr>
                      </wps:wsp>
                      <wps:wsp>
                        <wps:cNvPr id="252" name="Text Box 2"/>
                        <wps:cNvSpPr txBox="1">
                          <a:spLocks noChangeArrowheads="1"/>
                        </wps:cNvSpPr>
                        <wps:spPr bwMode="auto">
                          <a:xfrm>
                            <a:off x="4667250" y="1857375"/>
                            <a:ext cx="314325" cy="295275"/>
                          </a:xfrm>
                          <a:prstGeom prst="rect">
                            <a:avLst/>
                          </a:prstGeom>
                          <a:noFill/>
                          <a:ln w="9525">
                            <a:noFill/>
                            <a:miter lim="800000"/>
                            <a:headEnd/>
                            <a:tailEnd/>
                          </a:ln>
                        </wps:spPr>
                        <wps:txbx>
                          <w:txbxContent>
                            <w:p w14:paraId="0A2E903A" w14:textId="7BDA61C3" w:rsidR="00152488" w:rsidRPr="00C75E41" w:rsidRDefault="00152488">
                              <w:pPr>
                                <w:rPr>
                                  <w:rFonts w:ascii="Times New Roman" w:hAnsi="Times New Roman" w:cs="Times New Roman"/>
                                  <w:b/>
                                  <w:sz w:val="24"/>
                                </w:rPr>
                              </w:pPr>
                              <w:r>
                                <w:rPr>
                                  <w:rFonts w:ascii="Times New Roman" w:hAnsi="Times New Roman" w:cs="Times New Roman"/>
                                  <w:b/>
                                  <w:sz w:val="24"/>
                                </w:rPr>
                                <w:t>F</w:t>
                              </w:r>
                            </w:p>
                          </w:txbxContent>
                        </wps:txbx>
                        <wps:bodyPr rot="0" vert="horz" wrap="square" lIns="91440" tIns="45720" rIns="91440" bIns="45720" anchor="t" anchorCtr="0">
                          <a:noAutofit/>
                        </wps:bodyPr>
                      </wps:wsp>
                      <wps:wsp>
                        <wps:cNvPr id="253" name="Text Box 2"/>
                        <wps:cNvSpPr txBox="1">
                          <a:spLocks noChangeArrowheads="1"/>
                        </wps:cNvSpPr>
                        <wps:spPr bwMode="auto">
                          <a:xfrm>
                            <a:off x="0" y="3686175"/>
                            <a:ext cx="314325" cy="295275"/>
                          </a:xfrm>
                          <a:prstGeom prst="rect">
                            <a:avLst/>
                          </a:prstGeom>
                          <a:noFill/>
                          <a:ln w="9525">
                            <a:noFill/>
                            <a:miter lim="800000"/>
                            <a:headEnd/>
                            <a:tailEnd/>
                          </a:ln>
                        </wps:spPr>
                        <wps:txbx>
                          <w:txbxContent>
                            <w:p w14:paraId="509CA1D5" w14:textId="13C36332" w:rsidR="00152488" w:rsidRPr="00C75E41" w:rsidRDefault="00152488">
                              <w:pPr>
                                <w:rPr>
                                  <w:rFonts w:ascii="Times New Roman" w:hAnsi="Times New Roman" w:cs="Times New Roman"/>
                                  <w:b/>
                                  <w:sz w:val="24"/>
                                </w:rPr>
                              </w:pPr>
                              <w:r>
                                <w:rPr>
                                  <w:rFonts w:ascii="Times New Roman" w:hAnsi="Times New Roman" w:cs="Times New Roman"/>
                                  <w:b/>
                                  <w:sz w:val="24"/>
                                </w:rPr>
                                <w:t>G</w:t>
                              </w:r>
                            </w:p>
                          </w:txbxContent>
                        </wps:txbx>
                        <wps:bodyPr rot="0" vert="horz" wrap="square" lIns="91440" tIns="45720" rIns="91440" bIns="45720" anchor="t" anchorCtr="0">
                          <a:noAutofit/>
                        </wps:bodyPr>
                      </wps:wsp>
                      <wps:wsp>
                        <wps:cNvPr id="254" name="Text Box 2"/>
                        <wps:cNvSpPr txBox="1">
                          <a:spLocks noChangeArrowheads="1"/>
                        </wps:cNvSpPr>
                        <wps:spPr bwMode="auto">
                          <a:xfrm>
                            <a:off x="2362200" y="3686175"/>
                            <a:ext cx="314325" cy="295275"/>
                          </a:xfrm>
                          <a:prstGeom prst="rect">
                            <a:avLst/>
                          </a:prstGeom>
                          <a:noFill/>
                          <a:ln w="9525">
                            <a:noFill/>
                            <a:miter lim="800000"/>
                            <a:headEnd/>
                            <a:tailEnd/>
                          </a:ln>
                        </wps:spPr>
                        <wps:txbx>
                          <w:txbxContent>
                            <w:p w14:paraId="2C2C12FE" w14:textId="1437F69F" w:rsidR="00152488" w:rsidRPr="00C75E41" w:rsidRDefault="00152488">
                              <w:pPr>
                                <w:rPr>
                                  <w:rFonts w:ascii="Times New Roman" w:hAnsi="Times New Roman" w:cs="Times New Roman"/>
                                  <w:b/>
                                  <w:sz w:val="24"/>
                                </w:rPr>
                              </w:pPr>
                              <w:r>
                                <w:rPr>
                                  <w:rFonts w:ascii="Times New Roman" w:hAnsi="Times New Roman" w:cs="Times New Roman"/>
                                  <w:b/>
                                  <w:sz w:val="24"/>
                                </w:rPr>
                                <w:t>H</w:t>
                              </w:r>
                            </w:p>
                          </w:txbxContent>
                        </wps:txbx>
                        <wps:bodyPr rot="0" vert="horz" wrap="square" lIns="91440" tIns="45720" rIns="91440" bIns="45720" anchor="t" anchorCtr="0">
                          <a:noAutofit/>
                        </wps:bodyPr>
                      </wps:wsp>
                      <wps:wsp>
                        <wps:cNvPr id="255" name="Text Box 2"/>
                        <wps:cNvSpPr txBox="1">
                          <a:spLocks noChangeArrowheads="1"/>
                        </wps:cNvSpPr>
                        <wps:spPr bwMode="auto">
                          <a:xfrm>
                            <a:off x="4667250" y="3686175"/>
                            <a:ext cx="314325" cy="295275"/>
                          </a:xfrm>
                          <a:prstGeom prst="rect">
                            <a:avLst/>
                          </a:prstGeom>
                          <a:noFill/>
                          <a:ln w="9525">
                            <a:noFill/>
                            <a:miter lim="800000"/>
                            <a:headEnd/>
                            <a:tailEnd/>
                          </a:ln>
                        </wps:spPr>
                        <wps:txbx>
                          <w:txbxContent>
                            <w:p w14:paraId="2E141208" w14:textId="1F09FA4A" w:rsidR="00152488" w:rsidRPr="00C75E41" w:rsidRDefault="00152488">
                              <w:pPr>
                                <w:rPr>
                                  <w:rFonts w:ascii="Times New Roman" w:hAnsi="Times New Roman" w:cs="Times New Roman"/>
                                  <w:b/>
                                  <w:sz w:val="24"/>
                                </w:rPr>
                              </w:pPr>
                              <w:r>
                                <w:rPr>
                                  <w:rFonts w:ascii="Times New Roman" w:hAnsi="Times New Roman" w:cs="Times New Roman"/>
                                  <w:b/>
                                  <w:sz w:val="24"/>
                                </w:rPr>
                                <w:t>I</w:t>
                              </w:r>
                            </w:p>
                          </w:txbxContent>
                        </wps:txbx>
                        <wps:bodyPr rot="0" vert="horz" wrap="square" lIns="91440" tIns="45720" rIns="91440" bIns="45720" anchor="t" anchorCtr="0">
                          <a:noAutofit/>
                        </wps:bodyPr>
                      </wps:wsp>
                    </wpg:wgp>
                  </a:graphicData>
                </a:graphic>
              </wp:anchor>
            </w:drawing>
          </mc:Choice>
          <mc:Fallback>
            <w:pict>
              <v:group w14:anchorId="247E5AA5" id="Group 269" o:spid="_x0000_s1069" style="position:absolute;left:0;text-align:left;margin-left:-45pt;margin-top:8.25pt;width:556.4pt;height:433.05pt;z-index:251729920" coordsize="70662,54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">
                <v:group id="Group 225" o:spid="_x0000_s1070" style="position:absolute;left:1524;top:762;width:69138;height:54235" coordsize="69138,5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Picture 196" o:spid="_x0000_s1071" type="#_x0000_t75" style="position:absolute;width:23044;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">
                    <v:imagedata r:id="rId53" o:title="DEATH_NOCOMB_ADJ_E2F1"/>
                    <v:path arrowok="t"/>
                  </v:shape>
                  <v:shape id="Picture 197" o:spid="_x0000_s1072" type="#_x0000_t75" style="position:absolute;left:23431;width:23038;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">
                    <v:imagedata r:id="rId54" o:title=""/>
                    <v:path arrowok="t"/>
                  </v:shape>
                  <v:shape id="Picture 198" o:spid="_x0000_s1073" type="#_x0000_t75" style="position:absolute;left:46101;width:23037;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">
                    <v:imagedata r:id="rId55" o:title=""/>
                    <v:path arrowok="t"/>
                  </v:shape>
                  <v:shape id="Picture 199" o:spid="_x0000_s1074" type="#_x0000_t75" style="position:absolute;top:18669;width:23037;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">
                    <v:imagedata r:id="rId56" o:title=""/>
                    <v:path arrowok="t"/>
                  </v:shape>
                  <v:shape id="Picture 200" o:spid="_x0000_s1075" type="#_x0000_t75" style="position:absolute;left:23431;top:18669;width:23038;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">
                    <v:imagedata r:id="rId57" o:title=""/>
                    <v:path arrowok="t"/>
                  </v:shape>
                  <v:shape id="Picture 208" o:spid="_x0000_s1076" type="#_x0000_t75" style="position:absolute;left:46101;top:18669;width:23037;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">
                    <v:imagedata r:id="rId58" o:title=""/>
                    <v:path arrowok="t"/>
                  </v:shape>
                  <v:shape id="Picture 222" o:spid="_x0000_s1077" type="#_x0000_t75" style="position:absolute;top:36957;width:23037;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">
                    <v:imagedata r:id="rId59" o:title=""/>
                    <v:path arrowok="t"/>
                  </v:shape>
                  <v:shape id="Picture 223" o:spid="_x0000_s1078" type="#_x0000_t75" style="position:absolute;left:23431;top:36957;width:23038;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">
                    <v:imagedata r:id="rId60" o:title=""/>
                    <v:path arrowok="t"/>
                  </v:shape>
                  <v:shape id="Picture 224" o:spid="_x0000_s1079" type="#_x0000_t75" style="position:absolute;left:46101;top:36957;width:23037;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">
                    <v:imagedata r:id="rId61" o:title=""/>
                    <v:path arrowok="t"/>
                  </v:shape>
                </v:group>
                <v:shape id="Text Box 2" o:spid="_x0000_s1080" type="#_x0000_t202" style="position:absolute;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7EF19C6D" w14:textId="3FDCF819" w:rsidR="00152488" w:rsidRPr="00C75E41" w:rsidRDefault="00152488">
                        <w:pPr>
                          <w:rPr>
                            <w:rFonts w:ascii="Times New Roman" w:hAnsi="Times New Roman" w:cs="Times New Roman"/>
                            <w:b/>
                            <w:sz w:val="24"/>
                          </w:rPr>
                        </w:pPr>
                        <w:r w:rsidRPr="00C75E41">
                          <w:rPr>
                            <w:rFonts w:ascii="Times New Roman" w:hAnsi="Times New Roman" w:cs="Times New Roman"/>
                            <w:b/>
                            <w:sz w:val="24"/>
                          </w:rPr>
                          <w:t>A</w:t>
                        </w:r>
                      </w:p>
                    </w:txbxContent>
                  </v:textbox>
                </v:shape>
                <v:shape id="Text Box 2" o:spid="_x0000_s1081" type="#_x0000_t202" style="position:absolute;left:23622;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14C872B6" w14:textId="50455682" w:rsidR="00152488" w:rsidRPr="00C75E41" w:rsidRDefault="00152488">
                        <w:pPr>
                          <w:rPr>
                            <w:rFonts w:ascii="Times New Roman" w:hAnsi="Times New Roman" w:cs="Times New Roman"/>
                            <w:b/>
                            <w:sz w:val="24"/>
                          </w:rPr>
                        </w:pPr>
                        <w:r>
                          <w:rPr>
                            <w:rFonts w:ascii="Times New Roman" w:hAnsi="Times New Roman" w:cs="Times New Roman"/>
                            <w:b/>
                            <w:sz w:val="24"/>
                          </w:rPr>
                          <w:t>B</w:t>
                        </w:r>
                      </w:p>
                    </w:txbxContent>
                  </v:textbox>
                </v:shape>
                <v:shape id="Text Box 2" o:spid="_x0000_s1082" type="#_x0000_t202" style="position:absolute;left:46672;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38574E8D" w14:textId="271AD9A8" w:rsidR="00152488" w:rsidRPr="00C75E41" w:rsidRDefault="00152488">
                        <w:pPr>
                          <w:rPr>
                            <w:rFonts w:ascii="Times New Roman" w:hAnsi="Times New Roman" w:cs="Times New Roman"/>
                            <w:b/>
                            <w:sz w:val="24"/>
                          </w:rPr>
                        </w:pPr>
                        <w:r>
                          <w:rPr>
                            <w:rFonts w:ascii="Times New Roman" w:hAnsi="Times New Roman" w:cs="Times New Roman"/>
                            <w:b/>
                            <w:sz w:val="24"/>
                          </w:rPr>
                          <w:t>C</w:t>
                        </w:r>
                      </w:p>
                    </w:txbxContent>
                  </v:textbox>
                </v:shape>
                <v:shape id="Text Box 2" o:spid="_x0000_s1083" type="#_x0000_t202" style="position:absolute;top:18573;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1106D288" w14:textId="230D8BF1" w:rsidR="00152488" w:rsidRPr="00C75E41" w:rsidRDefault="00152488">
                        <w:pPr>
                          <w:rPr>
                            <w:rFonts w:ascii="Times New Roman" w:hAnsi="Times New Roman" w:cs="Times New Roman"/>
                            <w:b/>
                            <w:sz w:val="24"/>
                          </w:rPr>
                        </w:pPr>
                        <w:r>
                          <w:rPr>
                            <w:rFonts w:ascii="Times New Roman" w:hAnsi="Times New Roman" w:cs="Times New Roman"/>
                            <w:b/>
                            <w:sz w:val="24"/>
                          </w:rPr>
                          <w:t>D</w:t>
                        </w:r>
                      </w:p>
                    </w:txbxContent>
                  </v:textbox>
                </v:shape>
                <v:shape id="Text Box 2" o:spid="_x0000_s1084" type="#_x0000_t202" style="position:absolute;left:23622;top:18573;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4DC75AD6" w14:textId="779D70DB" w:rsidR="00152488" w:rsidRPr="00C75E41" w:rsidRDefault="00152488">
                        <w:pPr>
                          <w:rPr>
                            <w:rFonts w:ascii="Times New Roman" w:hAnsi="Times New Roman" w:cs="Times New Roman"/>
                            <w:b/>
                            <w:sz w:val="24"/>
                          </w:rPr>
                        </w:pPr>
                        <w:r>
                          <w:rPr>
                            <w:rFonts w:ascii="Times New Roman" w:hAnsi="Times New Roman" w:cs="Times New Roman"/>
                            <w:b/>
                            <w:sz w:val="24"/>
                          </w:rPr>
                          <w:t>E</w:t>
                        </w:r>
                      </w:p>
                    </w:txbxContent>
                  </v:textbox>
                </v:shape>
                <v:shape id="Text Box 2" o:spid="_x0000_s1085" type="#_x0000_t202" style="position:absolute;left:46672;top:18573;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" filled="f" stroked="f">
                  <v:textbox>
                    <w:txbxContent>
                      <w:p w14:paraId="0A2E903A" w14:textId="7BDA61C3" w:rsidR="00152488" w:rsidRPr="00C75E41" w:rsidRDefault="00152488">
                        <w:pPr>
                          <w:rPr>
                            <w:rFonts w:ascii="Times New Roman" w:hAnsi="Times New Roman" w:cs="Times New Roman"/>
                            <w:b/>
                            <w:sz w:val="24"/>
                          </w:rPr>
                        </w:pPr>
                        <w:r>
                          <w:rPr>
                            <w:rFonts w:ascii="Times New Roman" w:hAnsi="Times New Roman" w:cs="Times New Roman"/>
                            <w:b/>
                            <w:sz w:val="24"/>
                          </w:rPr>
                          <w:t>F</w:t>
                        </w:r>
                      </w:p>
                    </w:txbxContent>
                  </v:textbox>
                </v:shape>
                <v:shape id="Text Box 2" o:spid="_x0000_s1086" type="#_x0000_t202" style="position:absolute;top:36861;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" filled="f" stroked="f">
                  <v:textbox>
                    <w:txbxContent>
                      <w:p w14:paraId="509CA1D5" w14:textId="13C36332" w:rsidR="00152488" w:rsidRPr="00C75E41" w:rsidRDefault="00152488">
                        <w:pPr>
                          <w:rPr>
                            <w:rFonts w:ascii="Times New Roman" w:hAnsi="Times New Roman" w:cs="Times New Roman"/>
                            <w:b/>
                            <w:sz w:val="24"/>
                          </w:rPr>
                        </w:pPr>
                        <w:r>
                          <w:rPr>
                            <w:rFonts w:ascii="Times New Roman" w:hAnsi="Times New Roman" w:cs="Times New Roman"/>
                            <w:b/>
                            <w:sz w:val="24"/>
                          </w:rPr>
                          <w:t>G</w:t>
                        </w:r>
                      </w:p>
                    </w:txbxContent>
                  </v:textbox>
                </v:shape>
                <v:shape id="Text Box 2" o:spid="_x0000_s1087" type="#_x0000_t202" style="position:absolute;left:23622;top:36861;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2C2C12FE" w14:textId="1437F69F" w:rsidR="00152488" w:rsidRPr="00C75E41" w:rsidRDefault="00152488">
                        <w:pPr>
                          <w:rPr>
                            <w:rFonts w:ascii="Times New Roman" w:hAnsi="Times New Roman" w:cs="Times New Roman"/>
                            <w:b/>
                            <w:sz w:val="24"/>
                          </w:rPr>
                        </w:pPr>
                        <w:r>
                          <w:rPr>
                            <w:rFonts w:ascii="Times New Roman" w:hAnsi="Times New Roman" w:cs="Times New Roman"/>
                            <w:b/>
                            <w:sz w:val="24"/>
                          </w:rPr>
                          <w:t>H</w:t>
                        </w:r>
                      </w:p>
                    </w:txbxContent>
                  </v:textbox>
                </v:shape>
                <v:shape id="Text Box 2" o:spid="_x0000_s1088" type="#_x0000_t202" style="position:absolute;left:46672;top:36861;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" filled="f" stroked="f">
                  <v:textbox>
                    <w:txbxContent>
                      <w:p w14:paraId="2E141208" w14:textId="1F09FA4A" w:rsidR="00152488" w:rsidRPr="00C75E41" w:rsidRDefault="00152488">
                        <w:pPr>
                          <w:rPr>
                            <w:rFonts w:ascii="Times New Roman" w:hAnsi="Times New Roman" w:cs="Times New Roman"/>
                            <w:b/>
                            <w:sz w:val="24"/>
                          </w:rPr>
                        </w:pPr>
                        <w:r>
                          <w:rPr>
                            <w:rFonts w:ascii="Times New Roman" w:hAnsi="Times New Roman" w:cs="Times New Roman"/>
                            <w:b/>
                            <w:sz w:val="24"/>
                          </w:rPr>
                          <w:t>I</w:t>
                        </w:r>
                      </w:p>
                    </w:txbxContent>
                  </v:textbox>
                </v:shape>
                <w10:wrap type="square"/>
              </v:group>
            </w:pict>
          </mc:Fallback>
        </mc:AlternateContent>
      </w:r>
    </w:p>
    <w:p w14:paraId="42C91E37" w14:textId="43DED646" w:rsidR="00DE1E1D" w:rsidRPr="00A40D70" w:rsidRDefault="00A40D70" w:rsidP="00E60039">
      <w:pPr>
        <w:pStyle w:val="Caption"/>
        <w:spacing w:line="276" w:lineRule="auto"/>
        <w:jc w:val="both"/>
        <w:rPr>
          <w:rFonts w:ascii="Times New Roman" w:hAnsi="Times New Roman" w:cs="Times New Roman"/>
          <w:i w:val="0"/>
          <w:color w:val="auto"/>
          <w:sz w:val="22"/>
        </w:rPr>
      </w:pPr>
      <w:bookmarkStart w:id="65" w:name="_Toc532752926"/>
      <w:r w:rsidRPr="00A40D70">
        <w:rPr>
          <w:rFonts w:ascii="Times New Roman" w:hAnsi="Times New Roman" w:cs="Times New Roman"/>
          <w:b/>
          <w:i w:val="0"/>
          <w:color w:val="auto"/>
          <w:sz w:val="22"/>
        </w:rPr>
        <w:t xml:space="preserve">Figure </w:t>
      </w:r>
      <w:r w:rsidRPr="00A40D70">
        <w:rPr>
          <w:rFonts w:ascii="Times New Roman" w:hAnsi="Times New Roman" w:cs="Times New Roman"/>
          <w:b/>
          <w:i w:val="0"/>
          <w:color w:val="auto"/>
          <w:sz w:val="22"/>
        </w:rPr>
        <w:fldChar w:fldCharType="begin"/>
      </w:r>
      <w:r w:rsidRPr="00A40D70">
        <w:rPr>
          <w:rFonts w:ascii="Times New Roman" w:hAnsi="Times New Roman" w:cs="Times New Roman"/>
          <w:b/>
          <w:i w:val="0"/>
          <w:color w:val="auto"/>
          <w:sz w:val="22"/>
        </w:rPr>
        <w:instrText xml:space="preserve"> SEQ Figure \* ARABIC </w:instrText>
      </w:r>
      <w:r w:rsidRPr="00A40D70">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8</w:t>
      </w:r>
      <w:r w:rsidRPr="00A40D70">
        <w:rPr>
          <w:rFonts w:ascii="Times New Roman" w:hAnsi="Times New Roman" w:cs="Times New Roman"/>
          <w:b/>
          <w:i w:val="0"/>
          <w:color w:val="auto"/>
          <w:sz w:val="22"/>
        </w:rPr>
        <w:fldChar w:fldCharType="end"/>
      </w:r>
      <w:r w:rsidRPr="00A40D70">
        <w:rPr>
          <w:rFonts w:ascii="Times New Roman" w:hAnsi="Times New Roman" w:cs="Times New Roman"/>
          <w:b/>
          <w:i w:val="0"/>
          <w:color w:val="auto"/>
          <w:sz w:val="22"/>
        </w:rPr>
        <w:t>:</w:t>
      </w:r>
      <w:r w:rsidRPr="00A40D70">
        <w:rPr>
          <w:rFonts w:ascii="Times New Roman" w:hAnsi="Times New Roman" w:cs="Times New Roman"/>
          <w:i w:val="0"/>
          <w:color w:val="auto"/>
          <w:sz w:val="22"/>
        </w:rPr>
        <w:t xml:space="preserve"> </w:t>
      </w:r>
      <w:r w:rsidR="00864561" w:rsidRPr="00A40D70">
        <w:rPr>
          <w:rFonts w:ascii="Times New Roman" w:hAnsi="Times New Roman" w:cs="Times New Roman"/>
          <w:b/>
          <w:i w:val="0"/>
          <w:color w:val="auto"/>
          <w:sz w:val="22"/>
        </w:rPr>
        <w:t>Survival analysis of predicted biomarkers in MCF7 cells.</w:t>
      </w:r>
      <w:r w:rsidR="00864561" w:rsidRPr="00A40D70">
        <w:rPr>
          <w:rFonts w:ascii="Times New Roman" w:hAnsi="Times New Roman" w:cs="Times New Roman"/>
          <w:i w:val="0"/>
          <w:color w:val="auto"/>
          <w:sz w:val="22"/>
        </w:rPr>
        <w:t xml:space="preserve"> </w:t>
      </w:r>
      <w:r w:rsidR="007F153E" w:rsidRPr="00A40D70">
        <w:rPr>
          <w:rFonts w:ascii="Times New Roman" w:hAnsi="Times New Roman" w:cs="Times New Roman"/>
          <w:i w:val="0"/>
          <w:color w:val="auto"/>
          <w:sz w:val="22"/>
        </w:rPr>
        <w:t>KM plots</w:t>
      </w:r>
      <w:r w:rsidR="00DA6B8D" w:rsidRPr="00A40D70">
        <w:rPr>
          <w:rFonts w:ascii="Times New Roman" w:hAnsi="Times New Roman" w:cs="Times New Roman"/>
          <w:i w:val="0"/>
          <w:color w:val="auto"/>
          <w:sz w:val="22"/>
        </w:rPr>
        <w:t xml:space="preserve"> of overall survival of breast can</w:t>
      </w:r>
      <w:r w:rsidR="00BA233C" w:rsidRPr="00A40D70">
        <w:rPr>
          <w:rFonts w:ascii="Times New Roman" w:hAnsi="Times New Roman" w:cs="Times New Roman"/>
          <w:i w:val="0"/>
          <w:color w:val="auto"/>
          <w:sz w:val="22"/>
        </w:rPr>
        <w:t>cer patients</w:t>
      </w:r>
      <w:r w:rsidR="00DA6B8D" w:rsidRPr="00A40D70">
        <w:rPr>
          <w:rFonts w:ascii="Times New Roman" w:hAnsi="Times New Roman" w:cs="Times New Roman"/>
          <w:i w:val="0"/>
          <w:color w:val="auto"/>
          <w:sz w:val="22"/>
        </w:rPr>
        <w:t xml:space="preserve">. Probability of overall survival is represented on the y-axis and time in days is represented on the x-axis. The green line indicates low expression of the </w:t>
      </w:r>
      <w:r w:rsidR="00675287" w:rsidRPr="00A40D70">
        <w:rPr>
          <w:rFonts w:ascii="Times New Roman" w:hAnsi="Times New Roman" w:cs="Times New Roman"/>
          <w:i w:val="0"/>
          <w:color w:val="auto"/>
          <w:sz w:val="22"/>
        </w:rPr>
        <w:t xml:space="preserve">predicted </w:t>
      </w:r>
      <w:r w:rsidR="00DA6B8D" w:rsidRPr="00A40D70">
        <w:rPr>
          <w:rFonts w:ascii="Times New Roman" w:hAnsi="Times New Roman" w:cs="Times New Roman"/>
          <w:i w:val="0"/>
          <w:color w:val="auto"/>
          <w:sz w:val="22"/>
        </w:rPr>
        <w:t>biomarker and the red line indicates high expression.</w:t>
      </w:r>
      <w:bookmarkEnd w:id="65"/>
      <w:r w:rsidR="00DA6B8D" w:rsidRPr="00A40D70">
        <w:rPr>
          <w:rFonts w:ascii="Times New Roman" w:hAnsi="Times New Roman" w:cs="Times New Roman"/>
          <w:i w:val="0"/>
          <w:color w:val="auto"/>
          <w:sz w:val="22"/>
        </w:rPr>
        <w:t xml:space="preserve"> </w:t>
      </w:r>
    </w:p>
    <w:p w14:paraId="68410BEF" w14:textId="47B0AE63" w:rsidR="00DE1E1D" w:rsidRDefault="00DE1E1D" w:rsidP="005D303C">
      <w:pPr>
        <w:spacing w:line="360" w:lineRule="auto"/>
        <w:jc w:val="both"/>
        <w:rPr>
          <w:rFonts w:ascii="Times New Roman" w:hAnsi="Times New Roman" w:cs="Times New Roman"/>
          <w:b/>
          <w:u w:val="single"/>
        </w:rPr>
      </w:pPr>
    </w:p>
    <w:p w14:paraId="2273CE3B" w14:textId="33D12170" w:rsidR="00DE1E1D" w:rsidRDefault="00DE1E1D" w:rsidP="005D303C">
      <w:pPr>
        <w:spacing w:line="360" w:lineRule="auto"/>
        <w:jc w:val="both"/>
        <w:rPr>
          <w:rFonts w:ascii="Times New Roman" w:hAnsi="Times New Roman" w:cs="Times New Roman"/>
          <w:b/>
          <w:u w:val="single"/>
        </w:rPr>
      </w:pPr>
    </w:p>
    <w:p w14:paraId="4389BDB7" w14:textId="718B0282" w:rsidR="007F153E" w:rsidRDefault="007F153E" w:rsidP="005D303C">
      <w:pPr>
        <w:spacing w:line="360" w:lineRule="auto"/>
        <w:jc w:val="both"/>
        <w:rPr>
          <w:rFonts w:ascii="Times New Roman" w:hAnsi="Times New Roman" w:cs="Times New Roman"/>
          <w:b/>
          <w:u w:val="single"/>
        </w:rPr>
      </w:pPr>
    </w:p>
    <w:p w14:paraId="64B71AA9" w14:textId="400CB72A" w:rsidR="007F153E" w:rsidRDefault="007F153E" w:rsidP="005D303C">
      <w:pPr>
        <w:spacing w:line="360" w:lineRule="auto"/>
        <w:jc w:val="both"/>
        <w:rPr>
          <w:rFonts w:ascii="Times New Roman" w:hAnsi="Times New Roman" w:cs="Times New Roman"/>
          <w:b/>
          <w:u w:val="single"/>
        </w:rPr>
      </w:pPr>
    </w:p>
    <w:p w14:paraId="4E3AFF92" w14:textId="20721C47" w:rsidR="007F153E" w:rsidRDefault="00DA3D33" w:rsidP="005D303C">
      <w:pPr>
        <w:spacing w:line="360" w:lineRule="auto"/>
        <w:jc w:val="both"/>
        <w:rPr>
          <w:rFonts w:ascii="Times New Roman" w:hAnsi="Times New Roman" w:cs="Times New Roman"/>
          <w:b/>
          <w:u w:val="single"/>
        </w:rPr>
      </w:pPr>
      <w:r>
        <w:rPr>
          <w:rFonts w:ascii="Times New Roman" w:hAnsi="Times New Roman" w:cs="Times New Roman"/>
          <w:b/>
          <w:noProof/>
          <w:u w:val="single"/>
          <w:lang w:eastAsia="en-ZA"/>
        </w:rPr>
        <w:lastRenderedPageBreak/>
        <mc:AlternateContent>
          <mc:Choice Requires="wpg">
            <w:drawing>
              <wp:anchor distT="0" distB="0" distL="114300" distR="114300" simplePos="0" relativeHeight="251747328" behindDoc="0" locked="0" layoutInCell="1" allowOverlap="1" wp14:anchorId="540E3F18" wp14:editId="2379981E">
                <wp:simplePos x="0" y="0"/>
                <wp:positionH relativeFrom="column">
                  <wp:posOffset>-685800</wp:posOffset>
                </wp:positionH>
                <wp:positionV relativeFrom="paragraph">
                  <wp:posOffset>342900</wp:posOffset>
                </wp:positionV>
                <wp:extent cx="7009130" cy="7261860"/>
                <wp:effectExtent l="0" t="0" r="1270" b="0"/>
                <wp:wrapSquare wrapText="bothSides"/>
                <wp:docPr id="268" name="Group 268"/>
                <wp:cNvGraphicFramePr/>
                <a:graphic xmlns:a="http://schemas.openxmlformats.org/drawingml/2006/main">
                  <a:graphicData uri="http://schemas.microsoft.com/office/word/2010/wordprocessingGroup">
                    <wpg:wgp>
                      <wpg:cNvGrpSpPr/>
                      <wpg:grpSpPr>
                        <a:xfrm>
                          <a:off x="0" y="0"/>
                          <a:ext cx="7008370" cy="7261860"/>
                          <a:chOff x="0" y="0"/>
                          <a:chExt cx="7008370" cy="7266653"/>
                        </a:xfrm>
                      </wpg:grpSpPr>
                      <wpg:grpSp>
                        <wpg:cNvPr id="245" name="Group 245"/>
                        <wpg:cNvGrpSpPr/>
                        <wpg:grpSpPr>
                          <a:xfrm>
                            <a:off x="96010" y="47625"/>
                            <a:ext cx="6912360" cy="7219028"/>
                            <a:chOff x="760" y="0"/>
                            <a:chExt cx="6912360" cy="7219028"/>
                          </a:xfrm>
                        </wpg:grpSpPr>
                        <pic:pic xmlns:pic="http://schemas.openxmlformats.org/drawingml/2006/picture">
                          <pic:nvPicPr>
                            <pic:cNvPr id="227" name="Picture 227"/>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bwMode="auto">
                            <a:xfrm>
                              <a:off x="760" y="0"/>
                              <a:ext cx="2302260" cy="1727835"/>
                            </a:xfrm>
                            <a:prstGeom prst="rect">
                              <a:avLst/>
                            </a:prstGeom>
                            <a:noFill/>
                            <a:ln>
                              <a:noFill/>
                            </a:ln>
                          </pic:spPr>
                        </pic:pic>
                        <pic:pic xmlns:pic="http://schemas.openxmlformats.org/drawingml/2006/picture">
                          <pic:nvPicPr>
                            <pic:cNvPr id="233" name="Picture 233"/>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bwMode="auto">
                            <a:xfrm>
                              <a:off x="2343910" y="0"/>
                              <a:ext cx="2302260" cy="1727835"/>
                            </a:xfrm>
                            <a:prstGeom prst="rect">
                              <a:avLst/>
                            </a:prstGeom>
                            <a:noFill/>
                            <a:ln>
                              <a:noFill/>
                            </a:ln>
                          </pic:spPr>
                        </pic:pic>
                        <pic:pic xmlns:pic="http://schemas.openxmlformats.org/drawingml/2006/picture">
                          <pic:nvPicPr>
                            <pic:cNvPr id="234" name="Picture 234"/>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bwMode="auto">
                            <a:xfrm>
                              <a:off x="4610860" y="0"/>
                              <a:ext cx="2302260" cy="1727835"/>
                            </a:xfrm>
                            <a:prstGeom prst="rect">
                              <a:avLst/>
                            </a:prstGeom>
                            <a:noFill/>
                            <a:ln>
                              <a:noFill/>
                            </a:ln>
                          </pic:spPr>
                        </pic:pic>
                        <pic:pic xmlns:pic="http://schemas.openxmlformats.org/drawingml/2006/picture">
                          <pic:nvPicPr>
                            <pic:cNvPr id="235" name="Picture 235"/>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bwMode="auto">
                            <a:xfrm>
                              <a:off x="760" y="1890731"/>
                              <a:ext cx="2302260" cy="1727835"/>
                            </a:xfrm>
                            <a:prstGeom prst="rect">
                              <a:avLst/>
                            </a:prstGeom>
                            <a:noFill/>
                            <a:ln>
                              <a:noFill/>
                            </a:ln>
                          </pic:spPr>
                        </pic:pic>
                        <pic:pic xmlns:pic="http://schemas.openxmlformats.org/drawingml/2006/picture">
                          <pic:nvPicPr>
                            <pic:cNvPr id="236" name="Picture 236"/>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bwMode="auto">
                            <a:xfrm>
                              <a:off x="2343910" y="1890731"/>
                              <a:ext cx="2302260" cy="1727835"/>
                            </a:xfrm>
                            <a:prstGeom prst="rect">
                              <a:avLst/>
                            </a:prstGeom>
                            <a:noFill/>
                            <a:ln>
                              <a:noFill/>
                            </a:ln>
                          </pic:spPr>
                        </pic:pic>
                        <pic:pic xmlns:pic="http://schemas.openxmlformats.org/drawingml/2006/picture">
                          <pic:nvPicPr>
                            <pic:cNvPr id="237" name="Picture 237"/>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bwMode="auto">
                            <a:xfrm>
                              <a:off x="4610860" y="1890731"/>
                              <a:ext cx="2302260" cy="1727835"/>
                            </a:xfrm>
                            <a:prstGeom prst="rect">
                              <a:avLst/>
                            </a:prstGeom>
                            <a:noFill/>
                            <a:ln>
                              <a:noFill/>
                            </a:ln>
                          </pic:spPr>
                        </pic:pic>
                        <pic:pic xmlns:pic="http://schemas.openxmlformats.org/drawingml/2006/picture">
                          <pic:nvPicPr>
                            <pic:cNvPr id="238" name="Picture 238"/>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bwMode="auto">
                            <a:xfrm>
                              <a:off x="760" y="3719531"/>
                              <a:ext cx="2302260" cy="1727835"/>
                            </a:xfrm>
                            <a:prstGeom prst="rect">
                              <a:avLst/>
                            </a:prstGeom>
                            <a:noFill/>
                            <a:ln>
                              <a:noFill/>
                            </a:ln>
                          </pic:spPr>
                        </pic:pic>
                        <pic:pic xmlns:pic="http://schemas.openxmlformats.org/drawingml/2006/picture">
                          <pic:nvPicPr>
                            <pic:cNvPr id="239" name="Picture 239"/>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bwMode="auto">
                            <a:xfrm>
                              <a:off x="2343910" y="3719531"/>
                              <a:ext cx="2302260" cy="1727835"/>
                            </a:xfrm>
                            <a:prstGeom prst="rect">
                              <a:avLst/>
                            </a:prstGeom>
                            <a:noFill/>
                            <a:ln>
                              <a:noFill/>
                            </a:ln>
                          </pic:spPr>
                        </pic:pic>
                        <pic:pic xmlns:pic="http://schemas.openxmlformats.org/drawingml/2006/picture">
                          <pic:nvPicPr>
                            <pic:cNvPr id="240" name="Picture 240"/>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bwMode="auto">
                            <a:xfrm>
                              <a:off x="4610860" y="3719531"/>
                              <a:ext cx="2302260" cy="1727835"/>
                            </a:xfrm>
                            <a:prstGeom prst="rect">
                              <a:avLst/>
                            </a:prstGeom>
                            <a:noFill/>
                            <a:ln>
                              <a:noFill/>
                            </a:ln>
                          </pic:spPr>
                        </pic:pic>
                        <pic:pic xmlns:pic="http://schemas.openxmlformats.org/drawingml/2006/picture">
                          <pic:nvPicPr>
                            <pic:cNvPr id="241" name="Picture 241"/>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bwMode="auto">
                            <a:xfrm>
                              <a:off x="760" y="5491193"/>
                              <a:ext cx="2302260" cy="1727835"/>
                            </a:xfrm>
                            <a:prstGeom prst="rect">
                              <a:avLst/>
                            </a:prstGeom>
                            <a:noFill/>
                            <a:ln>
                              <a:noFill/>
                            </a:ln>
                          </pic:spPr>
                        </pic:pic>
                        <pic:pic xmlns:pic="http://schemas.openxmlformats.org/drawingml/2006/picture">
                          <pic:nvPicPr>
                            <pic:cNvPr id="242" name="Picture 242"/>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bwMode="auto">
                            <a:xfrm>
                              <a:off x="2343910" y="5491191"/>
                              <a:ext cx="2302260" cy="1727835"/>
                            </a:xfrm>
                            <a:prstGeom prst="rect">
                              <a:avLst/>
                            </a:prstGeom>
                            <a:noFill/>
                            <a:ln>
                              <a:noFill/>
                            </a:ln>
                          </pic:spPr>
                        </pic:pic>
                        <pic:pic xmlns:pic="http://schemas.openxmlformats.org/drawingml/2006/picture">
                          <pic:nvPicPr>
                            <pic:cNvPr id="243" name="Picture 243"/>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bwMode="auto">
                            <a:xfrm>
                              <a:off x="4610860" y="5491193"/>
                              <a:ext cx="2302260" cy="1727835"/>
                            </a:xfrm>
                            <a:prstGeom prst="rect">
                              <a:avLst/>
                            </a:prstGeom>
                            <a:noFill/>
                            <a:ln>
                              <a:noFill/>
                            </a:ln>
                          </pic:spPr>
                        </pic:pic>
                      </wpg:grpSp>
                      <wps:wsp>
                        <wps:cNvPr id="256" name="Text Box 2"/>
                        <wps:cNvSpPr txBox="1">
                          <a:spLocks noChangeArrowheads="1"/>
                        </wps:cNvSpPr>
                        <wps:spPr bwMode="auto">
                          <a:xfrm>
                            <a:off x="0" y="0"/>
                            <a:ext cx="314325" cy="295275"/>
                          </a:xfrm>
                          <a:prstGeom prst="rect">
                            <a:avLst/>
                          </a:prstGeom>
                          <a:noFill/>
                          <a:ln w="9525">
                            <a:noFill/>
                            <a:miter lim="800000"/>
                            <a:headEnd/>
                            <a:tailEnd/>
                          </a:ln>
                        </wps:spPr>
                        <wps:txbx>
                          <w:txbxContent>
                            <w:p w14:paraId="2F3F662C" w14:textId="77777777" w:rsidR="00152488" w:rsidRPr="00C75E41" w:rsidRDefault="00152488" w:rsidP="00C75E41">
                              <w:pPr>
                                <w:rPr>
                                  <w:rFonts w:ascii="Times New Roman" w:hAnsi="Times New Roman" w:cs="Times New Roman"/>
                                  <w:b/>
                                  <w:sz w:val="24"/>
                                </w:rPr>
                              </w:pPr>
                              <w:r w:rsidRPr="00C75E41">
                                <w:rPr>
                                  <w:rFonts w:ascii="Times New Roman" w:hAnsi="Times New Roman" w:cs="Times New Roman"/>
                                  <w:b/>
                                  <w:sz w:val="24"/>
                                </w:rPr>
                                <w:t>A</w:t>
                              </w:r>
                            </w:p>
                          </w:txbxContent>
                        </wps:txbx>
                        <wps:bodyPr rot="0" vert="horz" wrap="square" lIns="91440" tIns="45720" rIns="91440" bIns="45720" anchor="t" anchorCtr="0">
                          <a:noAutofit/>
                        </wps:bodyPr>
                      </wps:wsp>
                      <wps:wsp>
                        <wps:cNvPr id="257" name="Text Box 2"/>
                        <wps:cNvSpPr txBox="1">
                          <a:spLocks noChangeArrowheads="1"/>
                        </wps:cNvSpPr>
                        <wps:spPr bwMode="auto">
                          <a:xfrm>
                            <a:off x="2362200" y="0"/>
                            <a:ext cx="314325" cy="295275"/>
                          </a:xfrm>
                          <a:prstGeom prst="rect">
                            <a:avLst/>
                          </a:prstGeom>
                          <a:noFill/>
                          <a:ln w="9525">
                            <a:noFill/>
                            <a:miter lim="800000"/>
                            <a:headEnd/>
                            <a:tailEnd/>
                          </a:ln>
                        </wps:spPr>
                        <wps:txbx>
                          <w:txbxContent>
                            <w:p w14:paraId="54489CA2" w14:textId="77777777" w:rsidR="00152488" w:rsidRPr="00C75E41" w:rsidRDefault="00152488" w:rsidP="00C75E41">
                              <w:pPr>
                                <w:rPr>
                                  <w:rFonts w:ascii="Times New Roman" w:hAnsi="Times New Roman" w:cs="Times New Roman"/>
                                  <w:b/>
                                  <w:sz w:val="24"/>
                                </w:rPr>
                              </w:pPr>
                              <w:r>
                                <w:rPr>
                                  <w:rFonts w:ascii="Times New Roman" w:hAnsi="Times New Roman" w:cs="Times New Roman"/>
                                  <w:b/>
                                  <w:sz w:val="24"/>
                                </w:rPr>
                                <w:t>B</w:t>
                              </w:r>
                            </w:p>
                          </w:txbxContent>
                        </wps:txbx>
                        <wps:bodyPr rot="0" vert="horz" wrap="square" lIns="91440" tIns="45720" rIns="91440" bIns="45720" anchor="t" anchorCtr="0">
                          <a:noAutofit/>
                        </wps:bodyPr>
                      </wps:wsp>
                      <wps:wsp>
                        <wps:cNvPr id="258" name="Text Box 2"/>
                        <wps:cNvSpPr txBox="1">
                          <a:spLocks noChangeArrowheads="1"/>
                        </wps:cNvSpPr>
                        <wps:spPr bwMode="auto">
                          <a:xfrm>
                            <a:off x="4667250" y="0"/>
                            <a:ext cx="314325" cy="295275"/>
                          </a:xfrm>
                          <a:prstGeom prst="rect">
                            <a:avLst/>
                          </a:prstGeom>
                          <a:noFill/>
                          <a:ln w="9525">
                            <a:noFill/>
                            <a:miter lim="800000"/>
                            <a:headEnd/>
                            <a:tailEnd/>
                          </a:ln>
                        </wps:spPr>
                        <wps:txbx>
                          <w:txbxContent>
                            <w:p w14:paraId="2ABA0420" w14:textId="77777777" w:rsidR="00152488" w:rsidRPr="00C75E41" w:rsidRDefault="00152488" w:rsidP="00C75E41">
                              <w:pPr>
                                <w:rPr>
                                  <w:rFonts w:ascii="Times New Roman" w:hAnsi="Times New Roman" w:cs="Times New Roman"/>
                                  <w:b/>
                                  <w:sz w:val="24"/>
                                </w:rPr>
                              </w:pPr>
                              <w:r>
                                <w:rPr>
                                  <w:rFonts w:ascii="Times New Roman" w:hAnsi="Times New Roman" w:cs="Times New Roman"/>
                                  <w:b/>
                                  <w:sz w:val="24"/>
                                </w:rPr>
                                <w:t>C</w:t>
                              </w:r>
                            </w:p>
                          </w:txbxContent>
                        </wps:txbx>
                        <wps:bodyPr rot="0" vert="horz" wrap="square" lIns="91440" tIns="45720" rIns="91440" bIns="45720" anchor="t" anchorCtr="0">
                          <a:noAutofit/>
                        </wps:bodyPr>
                      </wps:wsp>
                      <wps:wsp>
                        <wps:cNvPr id="259" name="Text Box 2"/>
                        <wps:cNvSpPr txBox="1">
                          <a:spLocks noChangeArrowheads="1"/>
                        </wps:cNvSpPr>
                        <wps:spPr bwMode="auto">
                          <a:xfrm>
                            <a:off x="0" y="1819275"/>
                            <a:ext cx="314325" cy="295275"/>
                          </a:xfrm>
                          <a:prstGeom prst="rect">
                            <a:avLst/>
                          </a:prstGeom>
                          <a:noFill/>
                          <a:ln w="9525">
                            <a:noFill/>
                            <a:miter lim="800000"/>
                            <a:headEnd/>
                            <a:tailEnd/>
                          </a:ln>
                        </wps:spPr>
                        <wps:txbx>
                          <w:txbxContent>
                            <w:p w14:paraId="2D976305" w14:textId="4066C176" w:rsidR="00152488" w:rsidRPr="00C75E41" w:rsidRDefault="00152488" w:rsidP="00C75E41">
                              <w:pPr>
                                <w:rPr>
                                  <w:rFonts w:ascii="Times New Roman" w:hAnsi="Times New Roman" w:cs="Times New Roman"/>
                                  <w:b/>
                                  <w:sz w:val="24"/>
                                </w:rPr>
                              </w:pPr>
                              <w:r>
                                <w:rPr>
                                  <w:rFonts w:ascii="Times New Roman" w:hAnsi="Times New Roman" w:cs="Times New Roman"/>
                                  <w:b/>
                                  <w:sz w:val="24"/>
                                </w:rPr>
                                <w:t>D</w:t>
                              </w:r>
                            </w:p>
                          </w:txbxContent>
                        </wps:txbx>
                        <wps:bodyPr rot="0" vert="horz" wrap="square" lIns="91440" tIns="45720" rIns="91440" bIns="45720" anchor="t" anchorCtr="0">
                          <a:noAutofit/>
                        </wps:bodyPr>
                      </wps:wsp>
                      <wps:wsp>
                        <wps:cNvPr id="260" name="Text Box 2"/>
                        <wps:cNvSpPr txBox="1">
                          <a:spLocks noChangeArrowheads="1"/>
                        </wps:cNvSpPr>
                        <wps:spPr bwMode="auto">
                          <a:xfrm>
                            <a:off x="2362200" y="1819275"/>
                            <a:ext cx="314325" cy="295275"/>
                          </a:xfrm>
                          <a:prstGeom prst="rect">
                            <a:avLst/>
                          </a:prstGeom>
                          <a:noFill/>
                          <a:ln w="9525">
                            <a:noFill/>
                            <a:miter lim="800000"/>
                            <a:headEnd/>
                            <a:tailEnd/>
                          </a:ln>
                        </wps:spPr>
                        <wps:txbx>
                          <w:txbxContent>
                            <w:p w14:paraId="5E05CE21" w14:textId="680A5466" w:rsidR="00152488" w:rsidRPr="00C75E41" w:rsidRDefault="00152488" w:rsidP="00C75E41">
                              <w:pPr>
                                <w:rPr>
                                  <w:rFonts w:ascii="Times New Roman" w:hAnsi="Times New Roman" w:cs="Times New Roman"/>
                                  <w:b/>
                                  <w:sz w:val="24"/>
                                </w:rPr>
                              </w:pPr>
                              <w:r>
                                <w:rPr>
                                  <w:rFonts w:ascii="Times New Roman" w:hAnsi="Times New Roman" w:cs="Times New Roman"/>
                                  <w:b/>
                                  <w:sz w:val="24"/>
                                </w:rPr>
                                <w:t>E</w:t>
                              </w:r>
                            </w:p>
                          </w:txbxContent>
                        </wps:txbx>
                        <wps:bodyPr rot="0" vert="horz" wrap="square" lIns="91440" tIns="45720" rIns="91440" bIns="45720" anchor="t" anchorCtr="0">
                          <a:noAutofit/>
                        </wps:bodyPr>
                      </wps:wsp>
                      <wps:wsp>
                        <wps:cNvPr id="261" name="Text Box 2"/>
                        <wps:cNvSpPr txBox="1">
                          <a:spLocks noChangeArrowheads="1"/>
                        </wps:cNvSpPr>
                        <wps:spPr bwMode="auto">
                          <a:xfrm>
                            <a:off x="4667250" y="1819275"/>
                            <a:ext cx="314325" cy="295275"/>
                          </a:xfrm>
                          <a:prstGeom prst="rect">
                            <a:avLst/>
                          </a:prstGeom>
                          <a:noFill/>
                          <a:ln w="9525">
                            <a:noFill/>
                            <a:miter lim="800000"/>
                            <a:headEnd/>
                            <a:tailEnd/>
                          </a:ln>
                        </wps:spPr>
                        <wps:txbx>
                          <w:txbxContent>
                            <w:p w14:paraId="62F12D9B" w14:textId="22DD53F4" w:rsidR="00152488" w:rsidRPr="00C75E41" w:rsidRDefault="00152488" w:rsidP="00C75E41">
                              <w:pPr>
                                <w:rPr>
                                  <w:rFonts w:ascii="Times New Roman" w:hAnsi="Times New Roman" w:cs="Times New Roman"/>
                                  <w:b/>
                                  <w:sz w:val="24"/>
                                </w:rPr>
                              </w:pPr>
                              <w:r>
                                <w:rPr>
                                  <w:rFonts w:ascii="Times New Roman" w:hAnsi="Times New Roman" w:cs="Times New Roman"/>
                                  <w:b/>
                                  <w:sz w:val="24"/>
                                </w:rPr>
                                <w:t>F</w:t>
                              </w:r>
                            </w:p>
                          </w:txbxContent>
                        </wps:txbx>
                        <wps:bodyPr rot="0" vert="horz" wrap="square" lIns="91440" tIns="45720" rIns="91440" bIns="45720" anchor="t" anchorCtr="0">
                          <a:noAutofit/>
                        </wps:bodyPr>
                      </wps:wsp>
                      <wps:wsp>
                        <wps:cNvPr id="262" name="Text Box 2"/>
                        <wps:cNvSpPr txBox="1">
                          <a:spLocks noChangeArrowheads="1"/>
                        </wps:cNvSpPr>
                        <wps:spPr bwMode="auto">
                          <a:xfrm>
                            <a:off x="0" y="3629025"/>
                            <a:ext cx="314325" cy="295275"/>
                          </a:xfrm>
                          <a:prstGeom prst="rect">
                            <a:avLst/>
                          </a:prstGeom>
                          <a:noFill/>
                          <a:ln w="9525">
                            <a:noFill/>
                            <a:miter lim="800000"/>
                            <a:headEnd/>
                            <a:tailEnd/>
                          </a:ln>
                        </wps:spPr>
                        <wps:txbx>
                          <w:txbxContent>
                            <w:p w14:paraId="7F18FCD2" w14:textId="0160D573" w:rsidR="00152488" w:rsidRPr="00C75E41" w:rsidRDefault="00152488" w:rsidP="00C75E41">
                              <w:pPr>
                                <w:rPr>
                                  <w:rFonts w:ascii="Times New Roman" w:hAnsi="Times New Roman" w:cs="Times New Roman"/>
                                  <w:b/>
                                  <w:sz w:val="24"/>
                                </w:rPr>
                              </w:pPr>
                              <w:r>
                                <w:rPr>
                                  <w:rFonts w:ascii="Times New Roman" w:hAnsi="Times New Roman" w:cs="Times New Roman"/>
                                  <w:b/>
                                  <w:sz w:val="24"/>
                                </w:rPr>
                                <w:t>G</w:t>
                              </w:r>
                            </w:p>
                          </w:txbxContent>
                        </wps:txbx>
                        <wps:bodyPr rot="0" vert="horz" wrap="square" lIns="91440" tIns="45720" rIns="91440" bIns="45720" anchor="t" anchorCtr="0">
                          <a:noAutofit/>
                        </wps:bodyPr>
                      </wps:wsp>
                      <wps:wsp>
                        <wps:cNvPr id="263" name="Text Box 2"/>
                        <wps:cNvSpPr txBox="1">
                          <a:spLocks noChangeArrowheads="1"/>
                        </wps:cNvSpPr>
                        <wps:spPr bwMode="auto">
                          <a:xfrm>
                            <a:off x="2362200" y="3629025"/>
                            <a:ext cx="314325" cy="295275"/>
                          </a:xfrm>
                          <a:prstGeom prst="rect">
                            <a:avLst/>
                          </a:prstGeom>
                          <a:noFill/>
                          <a:ln w="9525">
                            <a:noFill/>
                            <a:miter lim="800000"/>
                            <a:headEnd/>
                            <a:tailEnd/>
                          </a:ln>
                        </wps:spPr>
                        <wps:txbx>
                          <w:txbxContent>
                            <w:p w14:paraId="51ECC81C" w14:textId="65620C25" w:rsidR="00152488" w:rsidRPr="00C75E41" w:rsidRDefault="00152488" w:rsidP="00C75E41">
                              <w:pPr>
                                <w:rPr>
                                  <w:rFonts w:ascii="Times New Roman" w:hAnsi="Times New Roman" w:cs="Times New Roman"/>
                                  <w:b/>
                                  <w:sz w:val="24"/>
                                </w:rPr>
                              </w:pPr>
                              <w:r>
                                <w:rPr>
                                  <w:rFonts w:ascii="Times New Roman" w:hAnsi="Times New Roman" w:cs="Times New Roman"/>
                                  <w:b/>
                                  <w:sz w:val="24"/>
                                </w:rPr>
                                <w:t>H</w:t>
                              </w:r>
                            </w:p>
                          </w:txbxContent>
                        </wps:txbx>
                        <wps:bodyPr rot="0" vert="horz" wrap="square" lIns="91440" tIns="45720" rIns="91440" bIns="45720" anchor="t" anchorCtr="0">
                          <a:noAutofit/>
                        </wps:bodyPr>
                      </wps:wsp>
                      <wps:wsp>
                        <wps:cNvPr id="264" name="Text Box 2"/>
                        <wps:cNvSpPr txBox="1">
                          <a:spLocks noChangeArrowheads="1"/>
                        </wps:cNvSpPr>
                        <wps:spPr bwMode="auto">
                          <a:xfrm>
                            <a:off x="4667250" y="3629025"/>
                            <a:ext cx="314325" cy="295275"/>
                          </a:xfrm>
                          <a:prstGeom prst="rect">
                            <a:avLst/>
                          </a:prstGeom>
                          <a:noFill/>
                          <a:ln w="9525">
                            <a:noFill/>
                            <a:miter lim="800000"/>
                            <a:headEnd/>
                            <a:tailEnd/>
                          </a:ln>
                        </wps:spPr>
                        <wps:txbx>
                          <w:txbxContent>
                            <w:p w14:paraId="53FC18B9" w14:textId="1EDA9EF7" w:rsidR="00152488" w:rsidRPr="00C75E41" w:rsidRDefault="00152488" w:rsidP="00C75E41">
                              <w:pPr>
                                <w:rPr>
                                  <w:rFonts w:ascii="Times New Roman" w:hAnsi="Times New Roman" w:cs="Times New Roman"/>
                                  <w:b/>
                                  <w:sz w:val="24"/>
                                </w:rPr>
                              </w:pPr>
                              <w:r>
                                <w:rPr>
                                  <w:rFonts w:ascii="Times New Roman" w:hAnsi="Times New Roman" w:cs="Times New Roman"/>
                                  <w:b/>
                                  <w:sz w:val="24"/>
                                </w:rPr>
                                <w:t>I</w:t>
                              </w:r>
                            </w:p>
                          </w:txbxContent>
                        </wps:txbx>
                        <wps:bodyPr rot="0" vert="horz" wrap="square" lIns="91440" tIns="45720" rIns="91440" bIns="45720" anchor="t" anchorCtr="0">
                          <a:noAutofit/>
                        </wps:bodyPr>
                      </wps:wsp>
                      <wps:wsp>
                        <wps:cNvPr id="265" name="Text Box 2"/>
                        <wps:cNvSpPr txBox="1">
                          <a:spLocks noChangeArrowheads="1"/>
                        </wps:cNvSpPr>
                        <wps:spPr bwMode="auto">
                          <a:xfrm>
                            <a:off x="0" y="5410200"/>
                            <a:ext cx="314325" cy="295275"/>
                          </a:xfrm>
                          <a:prstGeom prst="rect">
                            <a:avLst/>
                          </a:prstGeom>
                          <a:noFill/>
                          <a:ln w="9525">
                            <a:noFill/>
                            <a:miter lim="800000"/>
                            <a:headEnd/>
                            <a:tailEnd/>
                          </a:ln>
                        </wps:spPr>
                        <wps:txbx>
                          <w:txbxContent>
                            <w:p w14:paraId="37349356" w14:textId="6285AA4D" w:rsidR="00152488" w:rsidRPr="00C75E41" w:rsidRDefault="00152488" w:rsidP="00C75E41">
                              <w:pPr>
                                <w:rPr>
                                  <w:rFonts w:ascii="Times New Roman" w:hAnsi="Times New Roman" w:cs="Times New Roman"/>
                                  <w:b/>
                                  <w:sz w:val="24"/>
                                </w:rPr>
                              </w:pPr>
                              <w:r>
                                <w:rPr>
                                  <w:rFonts w:ascii="Times New Roman" w:hAnsi="Times New Roman" w:cs="Times New Roman"/>
                                  <w:b/>
                                  <w:sz w:val="24"/>
                                </w:rPr>
                                <w:t>J</w:t>
                              </w:r>
                            </w:p>
                          </w:txbxContent>
                        </wps:txbx>
                        <wps:bodyPr rot="0" vert="horz" wrap="square" lIns="91440" tIns="45720" rIns="91440" bIns="45720" anchor="t" anchorCtr="0">
                          <a:noAutofit/>
                        </wps:bodyPr>
                      </wps:wsp>
                      <wps:wsp>
                        <wps:cNvPr id="266" name="Text Box 2"/>
                        <wps:cNvSpPr txBox="1">
                          <a:spLocks noChangeArrowheads="1"/>
                        </wps:cNvSpPr>
                        <wps:spPr bwMode="auto">
                          <a:xfrm>
                            <a:off x="2362200" y="5410200"/>
                            <a:ext cx="314325" cy="295275"/>
                          </a:xfrm>
                          <a:prstGeom prst="rect">
                            <a:avLst/>
                          </a:prstGeom>
                          <a:noFill/>
                          <a:ln w="9525">
                            <a:noFill/>
                            <a:miter lim="800000"/>
                            <a:headEnd/>
                            <a:tailEnd/>
                          </a:ln>
                        </wps:spPr>
                        <wps:txbx>
                          <w:txbxContent>
                            <w:p w14:paraId="1C629E80" w14:textId="7184AA5A" w:rsidR="00152488" w:rsidRPr="00C75E41" w:rsidRDefault="00152488" w:rsidP="00C75E41">
                              <w:pPr>
                                <w:rPr>
                                  <w:rFonts w:ascii="Times New Roman" w:hAnsi="Times New Roman" w:cs="Times New Roman"/>
                                  <w:b/>
                                  <w:sz w:val="24"/>
                                </w:rPr>
                              </w:pPr>
                              <w:r>
                                <w:rPr>
                                  <w:rFonts w:ascii="Times New Roman" w:hAnsi="Times New Roman" w:cs="Times New Roman"/>
                                  <w:b/>
                                  <w:sz w:val="24"/>
                                </w:rPr>
                                <w:t>K</w:t>
                              </w:r>
                            </w:p>
                          </w:txbxContent>
                        </wps:txbx>
                        <wps:bodyPr rot="0" vert="horz" wrap="square" lIns="91440" tIns="45720" rIns="91440" bIns="45720" anchor="t" anchorCtr="0">
                          <a:noAutofit/>
                        </wps:bodyPr>
                      </wps:wsp>
                      <wps:wsp>
                        <wps:cNvPr id="267" name="Text Box 2"/>
                        <wps:cNvSpPr txBox="1">
                          <a:spLocks noChangeArrowheads="1"/>
                        </wps:cNvSpPr>
                        <wps:spPr bwMode="auto">
                          <a:xfrm>
                            <a:off x="4667250" y="5410200"/>
                            <a:ext cx="314325" cy="295275"/>
                          </a:xfrm>
                          <a:prstGeom prst="rect">
                            <a:avLst/>
                          </a:prstGeom>
                          <a:noFill/>
                          <a:ln w="9525">
                            <a:noFill/>
                            <a:miter lim="800000"/>
                            <a:headEnd/>
                            <a:tailEnd/>
                          </a:ln>
                        </wps:spPr>
                        <wps:txbx>
                          <w:txbxContent>
                            <w:p w14:paraId="2D4C3BF5" w14:textId="4988DED2" w:rsidR="00152488" w:rsidRPr="00C75E41" w:rsidRDefault="00152488" w:rsidP="00C75E41">
                              <w:pPr>
                                <w:rPr>
                                  <w:rFonts w:ascii="Times New Roman" w:hAnsi="Times New Roman" w:cs="Times New Roman"/>
                                  <w:b/>
                                  <w:sz w:val="24"/>
                                </w:rPr>
                              </w:pPr>
                              <w:r>
                                <w:rPr>
                                  <w:rFonts w:ascii="Times New Roman" w:hAnsi="Times New Roman" w:cs="Times New Roman"/>
                                  <w:b/>
                                  <w:sz w:val="24"/>
                                </w:rPr>
                                <w:t>L</w:t>
                              </w:r>
                            </w:p>
                          </w:txbxContent>
                        </wps:txbx>
                        <wps:bodyPr rot="0" vert="horz" wrap="square" lIns="91440" tIns="45720" rIns="91440" bIns="45720" anchor="t" anchorCtr="0">
                          <a:noAutofit/>
                        </wps:bodyPr>
                      </wps:wsp>
                    </wpg:wgp>
                  </a:graphicData>
                </a:graphic>
              </wp:anchor>
            </w:drawing>
          </mc:Choice>
          <mc:Fallback>
            <w:pict>
              <v:group w14:anchorId="540E3F18" id="Group 268" o:spid="_x0000_s1089" style="position:absolute;left:0;text-align:left;margin-left:-54pt;margin-top:27pt;width:551.9pt;height:571.8pt;z-index:251747328" coordsize="70083,72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QCACIQAAAAAAAAQiEAIAAAAAAEAgAiEAAAAAAAAEIhACAAAAAABAIAIhAAAAAAAABCIQ&#10;AgAAAAAA0on/DgAAIABJREFU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">
                <v:group id="Group 245" o:spid="_x0000_s1090" style="position:absolute;left:960;top:476;width:69123;height:72190" coordorigin="7" coordsize="69123,7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Picture 227" o:spid="_x0000_s1091" type="#_x0000_t75" style="position:absolute;left:7;width:23023;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">
                    <v:imagedata r:id="rId74" o:title=""/>
                    <v:path arrowok="t"/>
                  </v:shape>
                  <v:shape id="Picture 233" o:spid="_x0000_s1092" type="#_x0000_t75" style="position:absolute;left:23439;width:23022;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">
                    <v:imagedata r:id="rId75" o:title=""/>
                    <v:path arrowok="t"/>
                  </v:shape>
                  <v:shape id="Picture 234" o:spid="_x0000_s1093" type="#_x0000_t75" style="position:absolute;left:46108;width:23023;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">
                    <v:imagedata r:id="rId76" o:title=""/>
                    <v:path arrowok="t"/>
                  </v:shape>
                  <v:shape id="Picture 235" o:spid="_x0000_s1094" type="#_x0000_t75" style="position:absolute;left:7;top:18907;width:23023;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">
                    <v:imagedata r:id="rId77" o:title=""/>
                    <v:path arrowok="t"/>
                  </v:shape>
                  <v:shape id="Picture 236" o:spid="_x0000_s1095" type="#_x0000_t75" style="position:absolute;left:23439;top:18907;width:23022;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">
                    <v:imagedata r:id="rId78" o:title=""/>
                    <v:path arrowok="t"/>
                  </v:shape>
                  <v:shape id="Picture 237" o:spid="_x0000_s1096" type="#_x0000_t75" style="position:absolute;left:46108;top:18907;width:23023;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">
                    <v:imagedata r:id="rId79" o:title=""/>
                    <v:path arrowok="t"/>
                  </v:shape>
                  <v:shape id="Picture 238" o:spid="_x0000_s1097" type="#_x0000_t75" style="position:absolute;left:7;top:37195;width:23023;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">
                    <v:imagedata r:id="rId80" o:title=""/>
                    <v:path arrowok="t"/>
                  </v:shape>
                  <v:shape id="Picture 239" o:spid="_x0000_s1098" type="#_x0000_t75" style="position:absolute;left:23439;top:37195;width:23022;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">
                    <v:imagedata r:id="rId81" o:title=""/>
                    <v:path arrowok="t"/>
                  </v:shape>
                  <v:shape id="Picture 240" o:spid="_x0000_s1099" type="#_x0000_t75" style="position:absolute;left:46108;top:37195;width:23023;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">
                    <v:imagedata r:id="rId82" o:title=""/>
                    <v:path arrowok="t"/>
                  </v:shape>
                  <v:shape id="Picture 241" o:spid="_x0000_s1100" type="#_x0000_t75" style="position:absolute;left:7;top:54911;width:23023;height:17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">
                    <v:imagedata r:id="rId83" o:title=""/>
                    <v:path arrowok="t"/>
                  </v:shape>
                  <v:shape id="Picture 242" o:spid="_x0000_s1101" type="#_x0000_t75" style="position:absolute;left:23439;top:54911;width:23022;height:17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">
                    <v:imagedata r:id="rId84" o:title=""/>
                    <v:path arrowok="t"/>
                  </v:shape>
                  <v:shape id="Picture 243" o:spid="_x0000_s1102" type="#_x0000_t75" style="position:absolute;left:46108;top:54911;width:23023;height:17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">
                    <v:imagedata r:id="rId85" o:title=""/>
                    <v:path arrowok="t"/>
                  </v:shape>
                </v:group>
                <v:shape id="Text Box 2" o:spid="_x0000_s1103" type="#_x0000_t202" style="position:absolute;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14:paraId="2F3F662C" w14:textId="77777777" w:rsidR="00152488" w:rsidRPr="00C75E41" w:rsidRDefault="00152488" w:rsidP="00C75E41">
                        <w:pPr>
                          <w:rPr>
                            <w:rFonts w:ascii="Times New Roman" w:hAnsi="Times New Roman" w:cs="Times New Roman"/>
                            <w:b/>
                            <w:sz w:val="24"/>
                          </w:rPr>
                        </w:pPr>
                        <w:r w:rsidRPr="00C75E41">
                          <w:rPr>
                            <w:rFonts w:ascii="Times New Roman" w:hAnsi="Times New Roman" w:cs="Times New Roman"/>
                            <w:b/>
                            <w:sz w:val="24"/>
                          </w:rPr>
                          <w:t>A</w:t>
                        </w:r>
                      </w:p>
                    </w:txbxContent>
                  </v:textbox>
                </v:shape>
                <v:shape id="Text Box 2" o:spid="_x0000_s1104" type="#_x0000_t202" style="position:absolute;left:23622;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14:paraId="54489CA2" w14:textId="77777777" w:rsidR="00152488" w:rsidRPr="00C75E41" w:rsidRDefault="00152488" w:rsidP="00C75E41">
                        <w:pPr>
                          <w:rPr>
                            <w:rFonts w:ascii="Times New Roman" w:hAnsi="Times New Roman" w:cs="Times New Roman"/>
                            <w:b/>
                            <w:sz w:val="24"/>
                          </w:rPr>
                        </w:pPr>
                        <w:r>
                          <w:rPr>
                            <w:rFonts w:ascii="Times New Roman" w:hAnsi="Times New Roman" w:cs="Times New Roman"/>
                            <w:b/>
                            <w:sz w:val="24"/>
                          </w:rPr>
                          <w:t>B</w:t>
                        </w:r>
                      </w:p>
                    </w:txbxContent>
                  </v:textbox>
                </v:shape>
                <v:shape id="Text Box 2" o:spid="_x0000_s1105" type="#_x0000_t202" style="position:absolute;left:46672;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" filled="f" stroked="f">
                  <v:textbox>
                    <w:txbxContent>
                      <w:p w14:paraId="2ABA0420" w14:textId="77777777" w:rsidR="00152488" w:rsidRPr="00C75E41" w:rsidRDefault="00152488" w:rsidP="00C75E41">
                        <w:pPr>
                          <w:rPr>
                            <w:rFonts w:ascii="Times New Roman" w:hAnsi="Times New Roman" w:cs="Times New Roman"/>
                            <w:b/>
                            <w:sz w:val="24"/>
                          </w:rPr>
                        </w:pPr>
                        <w:r>
                          <w:rPr>
                            <w:rFonts w:ascii="Times New Roman" w:hAnsi="Times New Roman" w:cs="Times New Roman"/>
                            <w:b/>
                            <w:sz w:val="24"/>
                          </w:rPr>
                          <w:t>C</w:t>
                        </w:r>
                      </w:p>
                    </w:txbxContent>
                  </v:textbox>
                </v:shape>
                <v:shape id="Text Box 2" o:spid="_x0000_s1106" type="#_x0000_t202" style="position:absolute;top:18192;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" filled="f" stroked="f">
                  <v:textbox>
                    <w:txbxContent>
                      <w:p w14:paraId="2D976305" w14:textId="4066C176" w:rsidR="00152488" w:rsidRPr="00C75E41" w:rsidRDefault="00152488" w:rsidP="00C75E41">
                        <w:pPr>
                          <w:rPr>
                            <w:rFonts w:ascii="Times New Roman" w:hAnsi="Times New Roman" w:cs="Times New Roman"/>
                            <w:b/>
                            <w:sz w:val="24"/>
                          </w:rPr>
                        </w:pPr>
                        <w:r>
                          <w:rPr>
                            <w:rFonts w:ascii="Times New Roman" w:hAnsi="Times New Roman" w:cs="Times New Roman"/>
                            <w:b/>
                            <w:sz w:val="24"/>
                          </w:rPr>
                          <w:t>D</w:t>
                        </w:r>
                      </w:p>
                    </w:txbxContent>
                  </v:textbox>
                </v:shape>
                <v:shape id="Text Box 2" o:spid="_x0000_s1107" type="#_x0000_t202" style="position:absolute;left:23622;top:18192;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" filled="f" stroked="f">
                  <v:textbox>
                    <w:txbxContent>
                      <w:p w14:paraId="5E05CE21" w14:textId="680A5466" w:rsidR="00152488" w:rsidRPr="00C75E41" w:rsidRDefault="00152488" w:rsidP="00C75E41">
                        <w:pPr>
                          <w:rPr>
                            <w:rFonts w:ascii="Times New Roman" w:hAnsi="Times New Roman" w:cs="Times New Roman"/>
                            <w:b/>
                            <w:sz w:val="24"/>
                          </w:rPr>
                        </w:pPr>
                        <w:r>
                          <w:rPr>
                            <w:rFonts w:ascii="Times New Roman" w:hAnsi="Times New Roman" w:cs="Times New Roman"/>
                            <w:b/>
                            <w:sz w:val="24"/>
                          </w:rPr>
                          <w:t>E</w:t>
                        </w:r>
                      </w:p>
                    </w:txbxContent>
                  </v:textbox>
                </v:shape>
                <v:shape id="Text Box 2" o:spid="_x0000_s1108" type="#_x0000_t202" style="position:absolute;left:46672;top:18192;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" filled="f" stroked="f">
                  <v:textbox>
                    <w:txbxContent>
                      <w:p w14:paraId="62F12D9B" w14:textId="22DD53F4" w:rsidR="00152488" w:rsidRPr="00C75E41" w:rsidRDefault="00152488" w:rsidP="00C75E41">
                        <w:pPr>
                          <w:rPr>
                            <w:rFonts w:ascii="Times New Roman" w:hAnsi="Times New Roman" w:cs="Times New Roman"/>
                            <w:b/>
                            <w:sz w:val="24"/>
                          </w:rPr>
                        </w:pPr>
                        <w:r>
                          <w:rPr>
                            <w:rFonts w:ascii="Times New Roman" w:hAnsi="Times New Roman" w:cs="Times New Roman"/>
                            <w:b/>
                            <w:sz w:val="24"/>
                          </w:rPr>
                          <w:t>F</w:t>
                        </w:r>
                      </w:p>
                    </w:txbxContent>
                  </v:textbox>
                </v:shape>
                <v:shape id="Text Box 2" o:spid="_x0000_s1109" type="#_x0000_t202" style="position:absolute;top:36290;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DQ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EvheiYeAbn+BwAA//8DAFBLAQItABQABgAIAAAAIQDb4fbL7gAAAIUBAAATAAAAAAAAAAAA&#10;AAAAAAAAAABbQ29udGVudF9UeXBlc10ueG1sUEsBAi0AFAAGAAgAAAAhAFr0LFu/AAAAFQEAAAsA&#10;AAAAAAAAAAAAAAAAHwEAAF9yZWxzLy5yZWxzUEsBAi0AFAAGAAgAAAAhAHU0oNDEAAAA3AAAAA8A&#10;AAAAAAAAAAAAAAAABwIAAGRycy9kb3ducmV2LnhtbFBLBQYAAAAAAwADALcAAAD4AgAAAAA=&#10;" filled="f" stroked="f">
                  <v:textbox>
                    <w:txbxContent>
                      <w:p w14:paraId="7F18FCD2" w14:textId="0160D573" w:rsidR="00152488" w:rsidRPr="00C75E41" w:rsidRDefault="00152488" w:rsidP="00C75E41">
                        <w:pPr>
                          <w:rPr>
                            <w:rFonts w:ascii="Times New Roman" w:hAnsi="Times New Roman" w:cs="Times New Roman"/>
                            <w:b/>
                            <w:sz w:val="24"/>
                          </w:rPr>
                        </w:pPr>
                        <w:r>
                          <w:rPr>
                            <w:rFonts w:ascii="Times New Roman" w:hAnsi="Times New Roman" w:cs="Times New Roman"/>
                            <w:b/>
                            <w:sz w:val="24"/>
                          </w:rPr>
                          <w:t>G</w:t>
                        </w:r>
                      </w:p>
                    </w:txbxContent>
                  </v:textbox>
                </v:shape>
                <v:shape id="Text Box 2" o:spid="_x0000_s1110" type="#_x0000_t202" style="position:absolute;left:23622;top:36290;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" filled="f" stroked="f">
                  <v:textbox>
                    <w:txbxContent>
                      <w:p w14:paraId="51ECC81C" w14:textId="65620C25" w:rsidR="00152488" w:rsidRPr="00C75E41" w:rsidRDefault="00152488" w:rsidP="00C75E41">
                        <w:pPr>
                          <w:rPr>
                            <w:rFonts w:ascii="Times New Roman" w:hAnsi="Times New Roman" w:cs="Times New Roman"/>
                            <w:b/>
                            <w:sz w:val="24"/>
                          </w:rPr>
                        </w:pPr>
                        <w:r>
                          <w:rPr>
                            <w:rFonts w:ascii="Times New Roman" w:hAnsi="Times New Roman" w:cs="Times New Roman"/>
                            <w:b/>
                            <w:sz w:val="24"/>
                          </w:rPr>
                          <w:t>H</w:t>
                        </w:r>
                      </w:p>
                    </w:txbxContent>
                  </v:textbox>
                </v:shape>
                <v:shape id="Text Box 2" o:spid="_x0000_s1111" type="#_x0000_t202" style="position:absolute;left:46672;top:36290;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53FC18B9" w14:textId="1EDA9EF7" w:rsidR="00152488" w:rsidRPr="00C75E41" w:rsidRDefault="00152488" w:rsidP="00C75E41">
                        <w:pPr>
                          <w:rPr>
                            <w:rFonts w:ascii="Times New Roman" w:hAnsi="Times New Roman" w:cs="Times New Roman"/>
                            <w:b/>
                            <w:sz w:val="24"/>
                          </w:rPr>
                        </w:pPr>
                        <w:r>
                          <w:rPr>
                            <w:rFonts w:ascii="Times New Roman" w:hAnsi="Times New Roman" w:cs="Times New Roman"/>
                            <w:b/>
                            <w:sz w:val="24"/>
                          </w:rPr>
                          <w:t>I</w:t>
                        </w:r>
                      </w:p>
                    </w:txbxContent>
                  </v:textbox>
                </v:shape>
                <v:shape id="Text Box 2" o:spid="_x0000_s1112" type="#_x0000_t202" style="position:absolute;top:54102;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14:paraId="37349356" w14:textId="6285AA4D" w:rsidR="00152488" w:rsidRPr="00C75E41" w:rsidRDefault="00152488" w:rsidP="00C75E41">
                        <w:pPr>
                          <w:rPr>
                            <w:rFonts w:ascii="Times New Roman" w:hAnsi="Times New Roman" w:cs="Times New Roman"/>
                            <w:b/>
                            <w:sz w:val="24"/>
                          </w:rPr>
                        </w:pPr>
                        <w:r>
                          <w:rPr>
                            <w:rFonts w:ascii="Times New Roman" w:hAnsi="Times New Roman" w:cs="Times New Roman"/>
                            <w:b/>
                            <w:sz w:val="24"/>
                          </w:rPr>
                          <w:t>J</w:t>
                        </w:r>
                      </w:p>
                    </w:txbxContent>
                  </v:textbox>
                </v:shape>
                <v:shape id="Text Box 2" o:spid="_x0000_s1113" type="#_x0000_t202" style="position:absolute;left:23622;top:54102;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1C629E80" w14:textId="7184AA5A" w:rsidR="00152488" w:rsidRPr="00C75E41" w:rsidRDefault="00152488" w:rsidP="00C75E41">
                        <w:pPr>
                          <w:rPr>
                            <w:rFonts w:ascii="Times New Roman" w:hAnsi="Times New Roman" w:cs="Times New Roman"/>
                            <w:b/>
                            <w:sz w:val="24"/>
                          </w:rPr>
                        </w:pPr>
                        <w:r>
                          <w:rPr>
                            <w:rFonts w:ascii="Times New Roman" w:hAnsi="Times New Roman" w:cs="Times New Roman"/>
                            <w:b/>
                            <w:sz w:val="24"/>
                          </w:rPr>
                          <w:t>K</w:t>
                        </w:r>
                      </w:p>
                    </w:txbxContent>
                  </v:textbox>
                </v:shape>
                <v:shape id="Text Box 2" o:spid="_x0000_s1114" type="#_x0000_t202" style="position:absolute;left:46672;top:54102;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" filled="f" stroked="f">
                  <v:textbox>
                    <w:txbxContent>
                      <w:p w14:paraId="2D4C3BF5" w14:textId="4988DED2" w:rsidR="00152488" w:rsidRPr="00C75E41" w:rsidRDefault="00152488" w:rsidP="00C75E41">
                        <w:pPr>
                          <w:rPr>
                            <w:rFonts w:ascii="Times New Roman" w:hAnsi="Times New Roman" w:cs="Times New Roman"/>
                            <w:b/>
                            <w:sz w:val="24"/>
                          </w:rPr>
                        </w:pPr>
                        <w:r>
                          <w:rPr>
                            <w:rFonts w:ascii="Times New Roman" w:hAnsi="Times New Roman" w:cs="Times New Roman"/>
                            <w:b/>
                            <w:sz w:val="24"/>
                          </w:rPr>
                          <w:t>L</w:t>
                        </w:r>
                      </w:p>
                    </w:txbxContent>
                  </v:textbox>
                </v:shape>
                <w10:wrap type="square"/>
              </v:group>
            </w:pict>
          </mc:Fallback>
        </mc:AlternateContent>
      </w:r>
    </w:p>
    <w:p w14:paraId="3561CC03" w14:textId="5417645D" w:rsidR="0014692C" w:rsidRPr="0014692C" w:rsidRDefault="0014692C" w:rsidP="005D303C">
      <w:pPr>
        <w:spacing w:line="360" w:lineRule="auto"/>
        <w:jc w:val="both"/>
        <w:rPr>
          <w:rFonts w:ascii="Times New Roman" w:hAnsi="Times New Roman" w:cs="Times New Roman"/>
          <w:b/>
          <w:u w:val="single"/>
        </w:rPr>
      </w:pPr>
    </w:p>
    <w:p w14:paraId="5F7E72C4" w14:textId="50393159" w:rsidR="00BA233C" w:rsidRPr="00E804EA" w:rsidRDefault="00E804EA" w:rsidP="00E60039">
      <w:pPr>
        <w:pStyle w:val="Caption"/>
        <w:spacing w:line="276" w:lineRule="auto"/>
        <w:jc w:val="both"/>
        <w:rPr>
          <w:rFonts w:ascii="Times New Roman" w:hAnsi="Times New Roman" w:cs="Times New Roman"/>
          <w:b/>
          <w:i w:val="0"/>
          <w:color w:val="auto"/>
          <w:sz w:val="22"/>
          <w:u w:val="single"/>
        </w:rPr>
      </w:pPr>
      <w:bookmarkStart w:id="66" w:name="_Toc532752927"/>
      <w:r w:rsidRPr="00E804EA">
        <w:rPr>
          <w:rFonts w:ascii="Times New Roman" w:hAnsi="Times New Roman" w:cs="Times New Roman"/>
          <w:b/>
          <w:i w:val="0"/>
          <w:color w:val="auto"/>
          <w:sz w:val="22"/>
        </w:rPr>
        <w:t xml:space="preserve">Figure </w:t>
      </w:r>
      <w:r w:rsidRPr="00E804EA">
        <w:rPr>
          <w:rFonts w:ascii="Times New Roman" w:hAnsi="Times New Roman" w:cs="Times New Roman"/>
          <w:b/>
          <w:i w:val="0"/>
          <w:color w:val="auto"/>
          <w:sz w:val="22"/>
        </w:rPr>
        <w:fldChar w:fldCharType="begin"/>
      </w:r>
      <w:r w:rsidRPr="00E804EA">
        <w:rPr>
          <w:rFonts w:ascii="Times New Roman" w:hAnsi="Times New Roman" w:cs="Times New Roman"/>
          <w:b/>
          <w:i w:val="0"/>
          <w:color w:val="auto"/>
          <w:sz w:val="22"/>
        </w:rPr>
        <w:instrText xml:space="preserve"> SEQ Figure \* ARABIC </w:instrText>
      </w:r>
      <w:r w:rsidRPr="00E804EA">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9</w:t>
      </w:r>
      <w:r w:rsidRPr="00E804EA">
        <w:rPr>
          <w:rFonts w:ascii="Times New Roman" w:hAnsi="Times New Roman" w:cs="Times New Roman"/>
          <w:b/>
          <w:i w:val="0"/>
          <w:color w:val="auto"/>
          <w:sz w:val="22"/>
        </w:rPr>
        <w:fldChar w:fldCharType="end"/>
      </w:r>
      <w:r w:rsidRPr="00E804EA">
        <w:rPr>
          <w:rFonts w:ascii="Times New Roman" w:hAnsi="Times New Roman" w:cs="Times New Roman"/>
          <w:b/>
          <w:i w:val="0"/>
          <w:color w:val="auto"/>
          <w:sz w:val="22"/>
        </w:rPr>
        <w:t>:</w:t>
      </w:r>
      <w:r w:rsidRPr="00E804EA">
        <w:rPr>
          <w:rFonts w:ascii="Times New Roman" w:hAnsi="Times New Roman" w:cs="Times New Roman"/>
          <w:i w:val="0"/>
          <w:color w:val="auto"/>
          <w:sz w:val="22"/>
        </w:rPr>
        <w:t xml:space="preserve"> </w:t>
      </w:r>
      <w:r w:rsidR="00BA233C" w:rsidRPr="00E804EA">
        <w:rPr>
          <w:rFonts w:ascii="Times New Roman" w:hAnsi="Times New Roman" w:cs="Times New Roman"/>
          <w:b/>
          <w:i w:val="0"/>
          <w:color w:val="auto"/>
          <w:sz w:val="22"/>
        </w:rPr>
        <w:t>Survival analysis of predicted biomarkers in MDA-MB-231 cells.</w:t>
      </w:r>
      <w:r w:rsidR="00BA233C" w:rsidRPr="00E804EA">
        <w:rPr>
          <w:rFonts w:ascii="Times New Roman" w:hAnsi="Times New Roman" w:cs="Times New Roman"/>
          <w:i w:val="0"/>
          <w:color w:val="auto"/>
          <w:sz w:val="22"/>
        </w:rPr>
        <w:t xml:space="preserve"> </w:t>
      </w:r>
      <w:r w:rsidR="007F153E" w:rsidRPr="00E804EA">
        <w:rPr>
          <w:rFonts w:ascii="Times New Roman" w:hAnsi="Times New Roman" w:cs="Times New Roman"/>
          <w:i w:val="0"/>
          <w:color w:val="auto"/>
          <w:sz w:val="22"/>
        </w:rPr>
        <w:t>KM plots</w:t>
      </w:r>
      <w:r w:rsidR="00BA233C" w:rsidRPr="00E804EA">
        <w:rPr>
          <w:rFonts w:ascii="Times New Roman" w:hAnsi="Times New Roman" w:cs="Times New Roman"/>
          <w:i w:val="0"/>
          <w:color w:val="auto"/>
          <w:sz w:val="22"/>
        </w:rPr>
        <w:t xml:space="preserve"> of overall survival of breast cancer patients. Probability of overall survival is represented on the y-axis and time in days is represented on the x-axis. The green line indicates low expression of the </w:t>
      </w:r>
      <w:r w:rsidR="003B7D17" w:rsidRPr="00E804EA">
        <w:rPr>
          <w:rFonts w:ascii="Times New Roman" w:hAnsi="Times New Roman" w:cs="Times New Roman"/>
          <w:i w:val="0"/>
          <w:color w:val="auto"/>
          <w:sz w:val="22"/>
        </w:rPr>
        <w:t xml:space="preserve">predicted </w:t>
      </w:r>
      <w:r w:rsidR="00BA233C" w:rsidRPr="00E804EA">
        <w:rPr>
          <w:rFonts w:ascii="Times New Roman" w:hAnsi="Times New Roman" w:cs="Times New Roman"/>
          <w:i w:val="0"/>
          <w:color w:val="auto"/>
          <w:sz w:val="22"/>
        </w:rPr>
        <w:t>biomarker and the red line ind</w:t>
      </w:r>
      <w:r w:rsidR="003C2ACC" w:rsidRPr="00E804EA">
        <w:rPr>
          <w:rFonts w:ascii="Times New Roman" w:hAnsi="Times New Roman" w:cs="Times New Roman"/>
          <w:i w:val="0"/>
          <w:color w:val="auto"/>
          <w:sz w:val="22"/>
        </w:rPr>
        <w:t>icates high expression.</w:t>
      </w:r>
      <w:bookmarkEnd w:id="66"/>
      <w:r w:rsidR="003C2ACC" w:rsidRPr="00E804EA">
        <w:rPr>
          <w:rFonts w:ascii="Times New Roman" w:hAnsi="Times New Roman" w:cs="Times New Roman"/>
          <w:i w:val="0"/>
          <w:color w:val="auto"/>
          <w:sz w:val="22"/>
        </w:rPr>
        <w:t xml:space="preserve"> </w:t>
      </w:r>
    </w:p>
    <w:p w14:paraId="1105A49E" w14:textId="3D225CDC" w:rsidR="00BA233C" w:rsidRDefault="00A20206" w:rsidP="005D303C">
      <w:pPr>
        <w:spacing w:line="360" w:lineRule="auto"/>
        <w:jc w:val="both"/>
        <w:rPr>
          <w:rFonts w:ascii="Times New Roman" w:hAnsi="Times New Roman" w:cs="Times New Roman"/>
          <w:b/>
          <w:u w:val="single"/>
        </w:rPr>
      </w:pPr>
      <w:r>
        <w:rPr>
          <w:rFonts w:ascii="Times New Roman" w:hAnsi="Times New Roman" w:cs="Times New Roman"/>
          <w:noProof/>
          <w:lang w:eastAsia="en-ZA"/>
        </w:rPr>
        <w:lastRenderedPageBreak/>
        <mc:AlternateContent>
          <mc:Choice Requires="wpg">
            <w:drawing>
              <wp:anchor distT="0" distB="0" distL="114300" distR="114300" simplePos="0" relativeHeight="251749376" behindDoc="0" locked="0" layoutInCell="1" allowOverlap="1" wp14:anchorId="2E2C177F" wp14:editId="0C0F62BE">
                <wp:simplePos x="0" y="0"/>
                <wp:positionH relativeFrom="column">
                  <wp:posOffset>-638175</wp:posOffset>
                </wp:positionH>
                <wp:positionV relativeFrom="paragraph">
                  <wp:posOffset>66675</wp:posOffset>
                </wp:positionV>
                <wp:extent cx="7066280" cy="5499735"/>
                <wp:effectExtent l="0" t="0" r="1270" b="5715"/>
                <wp:wrapSquare wrapText="bothSides"/>
                <wp:docPr id="270" name="Group 270"/>
                <wp:cNvGraphicFramePr/>
                <a:graphic xmlns:a="http://schemas.openxmlformats.org/drawingml/2006/main">
                  <a:graphicData uri="http://schemas.microsoft.com/office/word/2010/wordprocessingGroup">
                    <wpg:wgp>
                      <wpg:cNvGrpSpPr/>
                      <wpg:grpSpPr>
                        <a:xfrm>
                          <a:off x="0" y="0"/>
                          <a:ext cx="7066280" cy="5499735"/>
                          <a:chOff x="0" y="0"/>
                          <a:chExt cx="7066280" cy="5499735"/>
                        </a:xfrm>
                      </wpg:grpSpPr>
                      <wpg:grpSp>
                        <wpg:cNvPr id="271" name="Group 271"/>
                        <wpg:cNvGrpSpPr/>
                        <wpg:grpSpPr>
                          <a:xfrm>
                            <a:off x="152400" y="76200"/>
                            <a:ext cx="6913880" cy="5423535"/>
                            <a:chOff x="0" y="0"/>
                            <a:chExt cx="6913880" cy="5423535"/>
                          </a:xfrm>
                        </wpg:grpSpPr>
                        <pic:pic xmlns:pic="http://schemas.openxmlformats.org/drawingml/2006/picture">
                          <pic:nvPicPr>
                            <pic:cNvPr id="272" name="Picture 272"/>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bwMode="auto">
                            <a:xfrm>
                              <a:off x="317" y="0"/>
                              <a:ext cx="2303780" cy="1727835"/>
                            </a:xfrm>
                            <a:prstGeom prst="rect">
                              <a:avLst/>
                            </a:prstGeom>
                            <a:noFill/>
                            <a:ln>
                              <a:noFill/>
                            </a:ln>
                          </pic:spPr>
                        </pic:pic>
                        <pic:pic xmlns:pic="http://schemas.openxmlformats.org/drawingml/2006/picture">
                          <pic:nvPicPr>
                            <pic:cNvPr id="273" name="Picture 273"/>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bwMode="auto">
                            <a:xfrm>
                              <a:off x="2343150" y="0"/>
                              <a:ext cx="2303780" cy="1727835"/>
                            </a:xfrm>
                            <a:prstGeom prst="rect">
                              <a:avLst/>
                            </a:prstGeom>
                            <a:noFill/>
                            <a:ln>
                              <a:noFill/>
                            </a:ln>
                          </pic:spPr>
                        </pic:pic>
                        <pic:pic xmlns:pic="http://schemas.openxmlformats.org/drawingml/2006/picture">
                          <pic:nvPicPr>
                            <pic:cNvPr id="274" name="Picture 274"/>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bwMode="auto">
                            <a:xfrm>
                              <a:off x="4610100" y="0"/>
                              <a:ext cx="2303780" cy="1727835"/>
                            </a:xfrm>
                            <a:prstGeom prst="rect">
                              <a:avLst/>
                            </a:prstGeom>
                            <a:noFill/>
                            <a:ln>
                              <a:noFill/>
                            </a:ln>
                          </pic:spPr>
                        </pic:pic>
                        <pic:pic xmlns:pic="http://schemas.openxmlformats.org/drawingml/2006/picture">
                          <pic:nvPicPr>
                            <pic:cNvPr id="275" name="Picture 275"/>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bwMode="auto">
                            <a:xfrm>
                              <a:off x="0" y="1866900"/>
                              <a:ext cx="2303780" cy="1727835"/>
                            </a:xfrm>
                            <a:prstGeom prst="rect">
                              <a:avLst/>
                            </a:prstGeom>
                            <a:noFill/>
                            <a:ln>
                              <a:noFill/>
                            </a:ln>
                          </pic:spPr>
                        </pic:pic>
                        <pic:pic xmlns:pic="http://schemas.openxmlformats.org/drawingml/2006/picture">
                          <pic:nvPicPr>
                            <pic:cNvPr id="276" name="Picture 276"/>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bwMode="auto">
                            <a:xfrm>
                              <a:off x="2343150" y="1866900"/>
                              <a:ext cx="2303780" cy="1727835"/>
                            </a:xfrm>
                            <a:prstGeom prst="rect">
                              <a:avLst/>
                            </a:prstGeom>
                            <a:noFill/>
                            <a:ln>
                              <a:noFill/>
                            </a:ln>
                          </pic:spPr>
                        </pic:pic>
                        <pic:pic xmlns:pic="http://schemas.openxmlformats.org/drawingml/2006/picture">
                          <pic:nvPicPr>
                            <pic:cNvPr id="277" name="Picture 277"/>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bwMode="auto">
                            <a:xfrm>
                              <a:off x="4610100" y="1866900"/>
                              <a:ext cx="2303780" cy="1727835"/>
                            </a:xfrm>
                            <a:prstGeom prst="rect">
                              <a:avLst/>
                            </a:prstGeom>
                            <a:noFill/>
                            <a:ln>
                              <a:noFill/>
                            </a:ln>
                          </pic:spPr>
                        </pic:pic>
                        <pic:pic xmlns:pic="http://schemas.openxmlformats.org/drawingml/2006/picture">
                          <pic:nvPicPr>
                            <pic:cNvPr id="278" name="Picture 278"/>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bwMode="auto">
                            <a:xfrm>
                              <a:off x="0" y="3695700"/>
                              <a:ext cx="2303780" cy="1727835"/>
                            </a:xfrm>
                            <a:prstGeom prst="rect">
                              <a:avLst/>
                            </a:prstGeom>
                            <a:noFill/>
                            <a:ln>
                              <a:noFill/>
                            </a:ln>
                          </pic:spPr>
                        </pic:pic>
                      </wpg:grpSp>
                      <wps:wsp>
                        <wps:cNvPr id="281" name="Text Box 2"/>
                        <wps:cNvSpPr txBox="1">
                          <a:spLocks noChangeArrowheads="1"/>
                        </wps:cNvSpPr>
                        <wps:spPr bwMode="auto">
                          <a:xfrm>
                            <a:off x="0" y="0"/>
                            <a:ext cx="314325" cy="295275"/>
                          </a:xfrm>
                          <a:prstGeom prst="rect">
                            <a:avLst/>
                          </a:prstGeom>
                          <a:noFill/>
                          <a:ln w="9525">
                            <a:noFill/>
                            <a:miter lim="800000"/>
                            <a:headEnd/>
                            <a:tailEnd/>
                          </a:ln>
                        </wps:spPr>
                        <wps:txbx>
                          <w:txbxContent>
                            <w:p w14:paraId="63B24ADB" w14:textId="77777777" w:rsidR="00152488" w:rsidRPr="00C75E41" w:rsidRDefault="00152488" w:rsidP="00A20206">
                              <w:pPr>
                                <w:rPr>
                                  <w:rFonts w:ascii="Times New Roman" w:hAnsi="Times New Roman" w:cs="Times New Roman"/>
                                  <w:b/>
                                  <w:sz w:val="24"/>
                                </w:rPr>
                              </w:pPr>
                              <w:r w:rsidRPr="00C75E41">
                                <w:rPr>
                                  <w:rFonts w:ascii="Times New Roman" w:hAnsi="Times New Roman" w:cs="Times New Roman"/>
                                  <w:b/>
                                  <w:sz w:val="24"/>
                                </w:rPr>
                                <w:t>A</w:t>
                              </w:r>
                            </w:p>
                          </w:txbxContent>
                        </wps:txbx>
                        <wps:bodyPr rot="0" vert="horz" wrap="square" lIns="91440" tIns="45720" rIns="91440" bIns="45720" anchor="t" anchorCtr="0">
                          <a:noAutofit/>
                        </wps:bodyPr>
                      </wps:wsp>
                      <wps:wsp>
                        <wps:cNvPr id="282" name="Text Box 2"/>
                        <wps:cNvSpPr txBox="1">
                          <a:spLocks noChangeArrowheads="1"/>
                        </wps:cNvSpPr>
                        <wps:spPr bwMode="auto">
                          <a:xfrm>
                            <a:off x="2362200" y="0"/>
                            <a:ext cx="314325" cy="295275"/>
                          </a:xfrm>
                          <a:prstGeom prst="rect">
                            <a:avLst/>
                          </a:prstGeom>
                          <a:noFill/>
                          <a:ln w="9525">
                            <a:noFill/>
                            <a:miter lim="800000"/>
                            <a:headEnd/>
                            <a:tailEnd/>
                          </a:ln>
                        </wps:spPr>
                        <wps:txbx>
                          <w:txbxContent>
                            <w:p w14:paraId="5FB63398"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B</w:t>
                              </w:r>
                            </w:p>
                          </w:txbxContent>
                        </wps:txbx>
                        <wps:bodyPr rot="0" vert="horz" wrap="square" lIns="91440" tIns="45720" rIns="91440" bIns="45720" anchor="t" anchorCtr="0">
                          <a:noAutofit/>
                        </wps:bodyPr>
                      </wps:wsp>
                      <wps:wsp>
                        <wps:cNvPr id="283" name="Text Box 2"/>
                        <wps:cNvSpPr txBox="1">
                          <a:spLocks noChangeArrowheads="1"/>
                        </wps:cNvSpPr>
                        <wps:spPr bwMode="auto">
                          <a:xfrm>
                            <a:off x="4667250" y="0"/>
                            <a:ext cx="314325" cy="295275"/>
                          </a:xfrm>
                          <a:prstGeom prst="rect">
                            <a:avLst/>
                          </a:prstGeom>
                          <a:noFill/>
                          <a:ln w="9525">
                            <a:noFill/>
                            <a:miter lim="800000"/>
                            <a:headEnd/>
                            <a:tailEnd/>
                          </a:ln>
                        </wps:spPr>
                        <wps:txbx>
                          <w:txbxContent>
                            <w:p w14:paraId="7CABFECB"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C</w:t>
                              </w:r>
                            </w:p>
                          </w:txbxContent>
                        </wps:txbx>
                        <wps:bodyPr rot="0" vert="horz" wrap="square" lIns="91440" tIns="45720" rIns="91440" bIns="45720" anchor="t" anchorCtr="0">
                          <a:noAutofit/>
                        </wps:bodyPr>
                      </wps:wsp>
                      <wps:wsp>
                        <wps:cNvPr id="284" name="Text Box 2"/>
                        <wps:cNvSpPr txBox="1">
                          <a:spLocks noChangeArrowheads="1"/>
                        </wps:cNvSpPr>
                        <wps:spPr bwMode="auto">
                          <a:xfrm>
                            <a:off x="0" y="1857375"/>
                            <a:ext cx="314325" cy="295275"/>
                          </a:xfrm>
                          <a:prstGeom prst="rect">
                            <a:avLst/>
                          </a:prstGeom>
                          <a:noFill/>
                          <a:ln w="9525">
                            <a:noFill/>
                            <a:miter lim="800000"/>
                            <a:headEnd/>
                            <a:tailEnd/>
                          </a:ln>
                        </wps:spPr>
                        <wps:txbx>
                          <w:txbxContent>
                            <w:p w14:paraId="48C8E749"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D</w:t>
                              </w:r>
                            </w:p>
                          </w:txbxContent>
                        </wps:txbx>
                        <wps:bodyPr rot="0" vert="horz" wrap="square" lIns="91440" tIns="45720" rIns="91440" bIns="45720" anchor="t" anchorCtr="0">
                          <a:noAutofit/>
                        </wps:bodyPr>
                      </wps:wsp>
                      <wps:wsp>
                        <wps:cNvPr id="285" name="Text Box 2"/>
                        <wps:cNvSpPr txBox="1">
                          <a:spLocks noChangeArrowheads="1"/>
                        </wps:cNvSpPr>
                        <wps:spPr bwMode="auto">
                          <a:xfrm>
                            <a:off x="2362200" y="1857375"/>
                            <a:ext cx="314325" cy="295275"/>
                          </a:xfrm>
                          <a:prstGeom prst="rect">
                            <a:avLst/>
                          </a:prstGeom>
                          <a:noFill/>
                          <a:ln w="9525">
                            <a:noFill/>
                            <a:miter lim="800000"/>
                            <a:headEnd/>
                            <a:tailEnd/>
                          </a:ln>
                        </wps:spPr>
                        <wps:txbx>
                          <w:txbxContent>
                            <w:p w14:paraId="4DC987A9"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E</w:t>
                              </w:r>
                            </w:p>
                          </w:txbxContent>
                        </wps:txbx>
                        <wps:bodyPr rot="0" vert="horz" wrap="square" lIns="91440" tIns="45720" rIns="91440" bIns="45720" anchor="t" anchorCtr="0">
                          <a:noAutofit/>
                        </wps:bodyPr>
                      </wps:wsp>
                      <wps:wsp>
                        <wps:cNvPr id="286" name="Text Box 2"/>
                        <wps:cNvSpPr txBox="1">
                          <a:spLocks noChangeArrowheads="1"/>
                        </wps:cNvSpPr>
                        <wps:spPr bwMode="auto">
                          <a:xfrm>
                            <a:off x="4667250" y="1857375"/>
                            <a:ext cx="314325" cy="295275"/>
                          </a:xfrm>
                          <a:prstGeom prst="rect">
                            <a:avLst/>
                          </a:prstGeom>
                          <a:noFill/>
                          <a:ln w="9525">
                            <a:noFill/>
                            <a:miter lim="800000"/>
                            <a:headEnd/>
                            <a:tailEnd/>
                          </a:ln>
                        </wps:spPr>
                        <wps:txbx>
                          <w:txbxContent>
                            <w:p w14:paraId="379F266F"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F</w:t>
                              </w:r>
                            </w:p>
                          </w:txbxContent>
                        </wps:txbx>
                        <wps:bodyPr rot="0" vert="horz" wrap="square" lIns="91440" tIns="45720" rIns="91440" bIns="45720" anchor="t" anchorCtr="0">
                          <a:noAutofit/>
                        </wps:bodyPr>
                      </wps:wsp>
                      <wps:wsp>
                        <wps:cNvPr id="287" name="Text Box 2"/>
                        <wps:cNvSpPr txBox="1">
                          <a:spLocks noChangeArrowheads="1"/>
                        </wps:cNvSpPr>
                        <wps:spPr bwMode="auto">
                          <a:xfrm>
                            <a:off x="0" y="3686175"/>
                            <a:ext cx="314325" cy="295275"/>
                          </a:xfrm>
                          <a:prstGeom prst="rect">
                            <a:avLst/>
                          </a:prstGeom>
                          <a:noFill/>
                          <a:ln w="9525">
                            <a:noFill/>
                            <a:miter lim="800000"/>
                            <a:headEnd/>
                            <a:tailEnd/>
                          </a:ln>
                        </wps:spPr>
                        <wps:txbx>
                          <w:txbxContent>
                            <w:p w14:paraId="5AF1B665"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G</w:t>
                              </w:r>
                            </w:p>
                          </w:txbxContent>
                        </wps:txbx>
                        <wps:bodyPr rot="0" vert="horz" wrap="square" lIns="91440" tIns="45720" rIns="91440" bIns="45720" anchor="t" anchorCtr="0">
                          <a:noAutofit/>
                        </wps:bodyPr>
                      </wps:wsp>
                    </wpg:wgp>
                  </a:graphicData>
                </a:graphic>
              </wp:anchor>
            </w:drawing>
          </mc:Choice>
          <mc:Fallback>
            <w:pict>
              <v:group w14:anchorId="2E2C177F" id="Group 270" o:spid="_x0000_s1115" style="position:absolute;left:0;text-align:left;margin-left:-50.25pt;margin-top:5.25pt;width:556.4pt;height:433.05pt;z-index:251749376" coordsize="70662,54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">
                <v:group id="Group 271" o:spid="_x0000_s1116" style="position:absolute;left:1524;top:762;width:69138;height:54235" coordsize="69138,5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Picture 272" o:spid="_x0000_s1117" type="#_x0000_t75" style="position:absolute;left:3;width:23037;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">
                    <v:imagedata r:id="rId93" o:title=""/>
                    <v:path arrowok="t"/>
                  </v:shape>
                  <v:shape id="Picture 273" o:spid="_x0000_s1118" type="#_x0000_t75" style="position:absolute;left:23431;width:23038;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">
                    <v:imagedata r:id="rId94" o:title=""/>
                    <v:path arrowok="t"/>
                  </v:shape>
                  <v:shape id="Picture 274" o:spid="_x0000_s1119" type="#_x0000_t75" style="position:absolute;left:46101;width:23037;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">
                    <v:imagedata r:id="rId95" o:title=""/>
                    <v:path arrowok="t"/>
                  </v:shape>
                  <v:shape id="Picture 275" o:spid="_x0000_s1120" type="#_x0000_t75" style="position:absolute;top:18669;width:23037;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">
                    <v:imagedata r:id="rId96" o:title=""/>
                    <v:path arrowok="t"/>
                  </v:shape>
                  <v:shape id="Picture 276" o:spid="_x0000_s1121" type="#_x0000_t75" style="position:absolute;left:23431;top:18669;width:23038;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">
                    <v:imagedata r:id="rId97" o:title=""/>
                    <v:path arrowok="t"/>
                  </v:shape>
                  <v:shape id="Picture 277" o:spid="_x0000_s1122" type="#_x0000_t75" style="position:absolute;left:46101;top:18669;width:23037;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">
                    <v:imagedata r:id="rId98" o:title=""/>
                    <v:path arrowok="t"/>
                  </v:shape>
                  <v:shape id="Picture 278" o:spid="_x0000_s1123" type="#_x0000_t75" style="position:absolute;top:36957;width:23037;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">
                    <v:imagedata r:id="rId99" o:title=""/>
                    <v:path arrowok="t"/>
                  </v:shape>
                </v:group>
                <v:shape id="Text Box 2" o:spid="_x0000_s1124" type="#_x0000_t202" style="position:absolute;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" filled="f" stroked="f">
                  <v:textbox>
                    <w:txbxContent>
                      <w:p w14:paraId="63B24ADB" w14:textId="77777777" w:rsidR="00152488" w:rsidRPr="00C75E41" w:rsidRDefault="00152488" w:rsidP="00A20206">
                        <w:pPr>
                          <w:rPr>
                            <w:rFonts w:ascii="Times New Roman" w:hAnsi="Times New Roman" w:cs="Times New Roman"/>
                            <w:b/>
                            <w:sz w:val="24"/>
                          </w:rPr>
                        </w:pPr>
                        <w:r w:rsidRPr="00C75E41">
                          <w:rPr>
                            <w:rFonts w:ascii="Times New Roman" w:hAnsi="Times New Roman" w:cs="Times New Roman"/>
                            <w:b/>
                            <w:sz w:val="24"/>
                          </w:rPr>
                          <w:t>A</w:t>
                        </w:r>
                      </w:p>
                    </w:txbxContent>
                  </v:textbox>
                </v:shape>
                <v:shape id="Text Box 2" o:spid="_x0000_s1125" type="#_x0000_t202" style="position:absolute;left:23622;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" filled="f" stroked="f">
                  <v:textbox>
                    <w:txbxContent>
                      <w:p w14:paraId="5FB63398"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B</w:t>
                        </w:r>
                      </w:p>
                    </w:txbxContent>
                  </v:textbox>
                </v:shape>
                <v:shape id="Text Box 2" o:spid="_x0000_s1126" type="#_x0000_t202" style="position:absolute;left:46672;width:31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" filled="f" stroked="f">
                  <v:textbox>
                    <w:txbxContent>
                      <w:p w14:paraId="7CABFECB"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C</w:t>
                        </w:r>
                      </w:p>
                    </w:txbxContent>
                  </v:textbox>
                </v:shape>
                <v:shape id="Text Box 2" o:spid="_x0000_s1127" type="#_x0000_t202" style="position:absolute;top:18573;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48C8E749"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D</w:t>
                        </w:r>
                      </w:p>
                    </w:txbxContent>
                  </v:textbox>
                </v:shape>
                <v:shape id="Text Box 2" o:spid="_x0000_s1128" type="#_x0000_t202" style="position:absolute;left:23622;top:18573;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" filled="f" stroked="f">
                  <v:textbox>
                    <w:txbxContent>
                      <w:p w14:paraId="4DC987A9"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E</w:t>
                        </w:r>
                      </w:p>
                    </w:txbxContent>
                  </v:textbox>
                </v:shape>
                <v:shape id="Text Box 2" o:spid="_x0000_s1129" type="#_x0000_t202" style="position:absolute;left:46672;top:18573;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" filled="f" stroked="f">
                  <v:textbox>
                    <w:txbxContent>
                      <w:p w14:paraId="379F266F"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F</w:t>
                        </w:r>
                      </w:p>
                    </w:txbxContent>
                  </v:textbox>
                </v:shape>
                <v:shape id="Text Box 2" o:spid="_x0000_s1130" type="#_x0000_t202" style="position:absolute;top:36861;width:314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" filled="f" stroked="f">
                  <v:textbox>
                    <w:txbxContent>
                      <w:p w14:paraId="5AF1B665" w14:textId="77777777" w:rsidR="00152488" w:rsidRPr="00C75E41" w:rsidRDefault="00152488" w:rsidP="00A20206">
                        <w:pPr>
                          <w:rPr>
                            <w:rFonts w:ascii="Times New Roman" w:hAnsi="Times New Roman" w:cs="Times New Roman"/>
                            <w:b/>
                            <w:sz w:val="24"/>
                          </w:rPr>
                        </w:pPr>
                        <w:r>
                          <w:rPr>
                            <w:rFonts w:ascii="Times New Roman" w:hAnsi="Times New Roman" w:cs="Times New Roman"/>
                            <w:b/>
                            <w:sz w:val="24"/>
                          </w:rPr>
                          <w:t>G</w:t>
                        </w:r>
                      </w:p>
                    </w:txbxContent>
                  </v:textbox>
                </v:shape>
                <w10:wrap type="square"/>
              </v:group>
            </w:pict>
          </mc:Fallback>
        </mc:AlternateContent>
      </w:r>
    </w:p>
    <w:p w14:paraId="75285B21" w14:textId="646D78FF" w:rsidR="00296EC2" w:rsidRPr="00E804EA" w:rsidRDefault="00E804EA" w:rsidP="00E60039">
      <w:pPr>
        <w:pStyle w:val="Caption"/>
        <w:spacing w:line="276" w:lineRule="auto"/>
        <w:jc w:val="both"/>
        <w:rPr>
          <w:rFonts w:ascii="Times New Roman" w:hAnsi="Times New Roman" w:cs="Times New Roman"/>
          <w:i w:val="0"/>
          <w:color w:val="auto"/>
          <w:sz w:val="22"/>
        </w:rPr>
      </w:pPr>
      <w:bookmarkStart w:id="67" w:name="_Toc532752928"/>
      <w:r w:rsidRPr="00E804EA">
        <w:rPr>
          <w:rFonts w:ascii="Times New Roman" w:hAnsi="Times New Roman" w:cs="Times New Roman"/>
          <w:b/>
          <w:i w:val="0"/>
          <w:color w:val="auto"/>
          <w:sz w:val="22"/>
        </w:rPr>
        <w:t xml:space="preserve">Figure </w:t>
      </w:r>
      <w:r w:rsidRPr="00E804EA">
        <w:rPr>
          <w:rFonts w:ascii="Times New Roman" w:hAnsi="Times New Roman" w:cs="Times New Roman"/>
          <w:b/>
          <w:i w:val="0"/>
          <w:color w:val="auto"/>
          <w:sz w:val="22"/>
        </w:rPr>
        <w:fldChar w:fldCharType="begin"/>
      </w:r>
      <w:r w:rsidRPr="00E804EA">
        <w:rPr>
          <w:rFonts w:ascii="Times New Roman" w:hAnsi="Times New Roman" w:cs="Times New Roman"/>
          <w:b/>
          <w:i w:val="0"/>
          <w:color w:val="auto"/>
          <w:sz w:val="22"/>
        </w:rPr>
        <w:instrText xml:space="preserve"> SEQ Figure \* ARABIC </w:instrText>
      </w:r>
      <w:r w:rsidRPr="00E804EA">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10</w:t>
      </w:r>
      <w:r w:rsidRPr="00E804EA">
        <w:rPr>
          <w:rFonts w:ascii="Times New Roman" w:hAnsi="Times New Roman" w:cs="Times New Roman"/>
          <w:b/>
          <w:i w:val="0"/>
          <w:color w:val="auto"/>
          <w:sz w:val="22"/>
        </w:rPr>
        <w:fldChar w:fldCharType="end"/>
      </w:r>
      <w:r w:rsidRPr="00E804EA">
        <w:rPr>
          <w:rFonts w:ascii="Times New Roman" w:hAnsi="Times New Roman" w:cs="Times New Roman"/>
          <w:b/>
          <w:i w:val="0"/>
          <w:color w:val="auto"/>
          <w:sz w:val="22"/>
        </w:rPr>
        <w:t xml:space="preserve">: </w:t>
      </w:r>
      <w:r w:rsidR="00296EC2" w:rsidRPr="00E804EA">
        <w:rPr>
          <w:rFonts w:ascii="Times New Roman" w:hAnsi="Times New Roman" w:cs="Times New Roman"/>
          <w:b/>
          <w:i w:val="0"/>
          <w:color w:val="auto"/>
          <w:sz w:val="22"/>
        </w:rPr>
        <w:t>Analysis of prognostic value of predicted biomarkers for breast cancer metastasis.</w:t>
      </w:r>
      <w:r w:rsidR="00296EC2" w:rsidRPr="00E804EA">
        <w:rPr>
          <w:rFonts w:ascii="Times New Roman" w:hAnsi="Times New Roman" w:cs="Times New Roman"/>
          <w:i w:val="0"/>
          <w:color w:val="auto"/>
          <w:sz w:val="22"/>
        </w:rPr>
        <w:t xml:space="preserve"> KM plots of metastasis-free survival of breast cancer patients. Probability of metastasis-free survival is represented on the y-axis and time in days is represented on the x-axis. The green line indicates low expression of the</w:t>
      </w:r>
      <w:r w:rsidR="003B7D17" w:rsidRPr="00E804EA">
        <w:rPr>
          <w:rFonts w:ascii="Times New Roman" w:hAnsi="Times New Roman" w:cs="Times New Roman"/>
          <w:i w:val="0"/>
          <w:color w:val="auto"/>
          <w:sz w:val="22"/>
        </w:rPr>
        <w:t xml:space="preserve"> predicted</w:t>
      </w:r>
      <w:r w:rsidR="00296EC2" w:rsidRPr="00E804EA">
        <w:rPr>
          <w:rFonts w:ascii="Times New Roman" w:hAnsi="Times New Roman" w:cs="Times New Roman"/>
          <w:i w:val="0"/>
          <w:color w:val="auto"/>
          <w:sz w:val="22"/>
        </w:rPr>
        <w:t xml:space="preserve"> biomarker and the red line indicates high expression.</w:t>
      </w:r>
      <w:bookmarkEnd w:id="67"/>
      <w:r w:rsidR="00296EC2" w:rsidRPr="00E804EA">
        <w:rPr>
          <w:rFonts w:ascii="Times New Roman" w:hAnsi="Times New Roman" w:cs="Times New Roman"/>
          <w:i w:val="0"/>
          <w:color w:val="auto"/>
          <w:sz w:val="22"/>
        </w:rPr>
        <w:t xml:space="preserve"> </w:t>
      </w:r>
    </w:p>
    <w:p w14:paraId="06078EED" w14:textId="6B02D956" w:rsidR="00F76D60" w:rsidRDefault="00F76D60" w:rsidP="005D303C">
      <w:pPr>
        <w:spacing w:line="360" w:lineRule="auto"/>
        <w:jc w:val="both"/>
        <w:rPr>
          <w:rFonts w:ascii="Times New Roman" w:hAnsi="Times New Roman" w:cs="Times New Roman"/>
        </w:rPr>
      </w:pPr>
    </w:p>
    <w:p w14:paraId="67589DC5" w14:textId="4DA96D33" w:rsidR="00F76D60" w:rsidRDefault="00F76D60" w:rsidP="005D303C">
      <w:pPr>
        <w:spacing w:line="360" w:lineRule="auto"/>
        <w:jc w:val="both"/>
        <w:rPr>
          <w:rFonts w:ascii="Times New Roman" w:hAnsi="Times New Roman" w:cs="Times New Roman"/>
        </w:rPr>
      </w:pPr>
    </w:p>
    <w:p w14:paraId="77CF272C" w14:textId="611EC788" w:rsidR="00F76D60" w:rsidRDefault="00F76D60" w:rsidP="005D303C">
      <w:pPr>
        <w:spacing w:line="360" w:lineRule="auto"/>
        <w:jc w:val="both"/>
        <w:rPr>
          <w:rFonts w:ascii="Times New Roman" w:hAnsi="Times New Roman" w:cs="Times New Roman"/>
        </w:rPr>
      </w:pPr>
    </w:p>
    <w:p w14:paraId="74D992AE" w14:textId="59DD1B17" w:rsidR="00F76D60" w:rsidRDefault="00F76D60" w:rsidP="005D303C">
      <w:pPr>
        <w:spacing w:line="360" w:lineRule="auto"/>
        <w:jc w:val="both"/>
        <w:rPr>
          <w:rFonts w:ascii="Times New Roman" w:hAnsi="Times New Roman" w:cs="Times New Roman"/>
        </w:rPr>
      </w:pPr>
    </w:p>
    <w:p w14:paraId="20890BF4" w14:textId="030B0F44" w:rsidR="00BA233C" w:rsidRPr="000B6C05" w:rsidRDefault="000B6C05" w:rsidP="005D303C">
      <w:pPr>
        <w:spacing w:line="360" w:lineRule="auto"/>
        <w:jc w:val="both"/>
        <w:rPr>
          <w:rFonts w:ascii="Times New Roman" w:hAnsi="Times New Roman" w:cs="Times New Roman"/>
        </w:rPr>
      </w:pPr>
      <w:r w:rsidRPr="004867B3">
        <w:rPr>
          <w:rFonts w:ascii="Times New Roman" w:hAnsi="Times New Roman" w:cs="Times New Roman"/>
          <w:b/>
          <w:noProof/>
          <w:lang w:eastAsia="en-ZA"/>
        </w:rPr>
        <w:lastRenderedPageBreak/>
        <w:drawing>
          <wp:anchor distT="0" distB="0" distL="114300" distR="114300" simplePos="0" relativeHeight="251750400" behindDoc="0" locked="0" layoutInCell="1" allowOverlap="1" wp14:anchorId="197E55DA" wp14:editId="1EDA101F">
            <wp:simplePos x="0" y="0"/>
            <wp:positionH relativeFrom="column">
              <wp:posOffset>-532130</wp:posOffset>
            </wp:positionH>
            <wp:positionV relativeFrom="paragraph">
              <wp:posOffset>0</wp:posOffset>
            </wp:positionV>
            <wp:extent cx="6825615" cy="6492875"/>
            <wp:effectExtent l="0" t="0" r="0" b="3175"/>
            <wp:wrapSquare wrapText="bothSides"/>
            <wp:docPr id="6" name="Picture 6" descr="C:\Users\Shanen\Documents\2018\msc_project\results\oPOSSUM\DE_genes\upMCF7vsNorm\network.tx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anen\Documents\2018\msc_project\results\oPOSSUM\DE_genes\upMCF7vsNorm\network.txt_2.png"/>
                    <pic:cNvPicPr>
                      <a:picLocks noChangeAspect="1" noChangeArrowheads="1"/>
                    </pic:cNvPicPr>
                  </pic:nvPicPr>
                  <pic:blipFill rotWithShape="1">
                    <a:blip r:embed="rId100">
                      <a:extLst>
                        <a:ext uri="{28A0092B-C50C-407E-A947-70E740481C1C}">
                          <a14:useLocalDpi xmlns:a14="http://schemas.microsoft.com/office/drawing/2010/main" val="0"/>
                        </a:ext>
                      </a:extLst>
                    </a:blip>
                    <a:srcRect l="28385" r="31359"/>
                    <a:stretch/>
                  </pic:blipFill>
                  <pic:spPr bwMode="auto">
                    <a:xfrm>
                      <a:off x="0" y="0"/>
                      <a:ext cx="6825615" cy="649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8135F1" w14:textId="36FB1410" w:rsidR="0068291B" w:rsidRPr="00E804EA" w:rsidRDefault="00E804EA" w:rsidP="00E60039">
      <w:pPr>
        <w:pStyle w:val="Caption"/>
        <w:spacing w:line="276" w:lineRule="auto"/>
        <w:jc w:val="both"/>
        <w:rPr>
          <w:rFonts w:ascii="Times New Roman" w:hAnsi="Times New Roman" w:cs="Times New Roman"/>
          <w:i w:val="0"/>
          <w:color w:val="auto"/>
          <w:sz w:val="22"/>
        </w:rPr>
      </w:pPr>
      <w:bookmarkStart w:id="68" w:name="_Toc532752929"/>
      <w:r w:rsidRPr="00E804EA">
        <w:rPr>
          <w:rFonts w:ascii="Times New Roman" w:hAnsi="Times New Roman" w:cs="Times New Roman"/>
          <w:b/>
          <w:i w:val="0"/>
          <w:color w:val="auto"/>
          <w:sz w:val="22"/>
        </w:rPr>
        <w:t xml:space="preserve">Figure </w:t>
      </w:r>
      <w:r w:rsidRPr="00E804EA">
        <w:rPr>
          <w:rFonts w:ascii="Times New Roman" w:hAnsi="Times New Roman" w:cs="Times New Roman"/>
          <w:b/>
          <w:i w:val="0"/>
          <w:color w:val="auto"/>
          <w:sz w:val="22"/>
        </w:rPr>
        <w:fldChar w:fldCharType="begin"/>
      </w:r>
      <w:r w:rsidRPr="00E804EA">
        <w:rPr>
          <w:rFonts w:ascii="Times New Roman" w:hAnsi="Times New Roman" w:cs="Times New Roman"/>
          <w:b/>
          <w:i w:val="0"/>
          <w:color w:val="auto"/>
          <w:sz w:val="22"/>
        </w:rPr>
        <w:instrText xml:space="preserve"> SEQ Figure \* ARABIC </w:instrText>
      </w:r>
      <w:r w:rsidRPr="00E804EA">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11</w:t>
      </w:r>
      <w:r w:rsidRPr="00E804EA">
        <w:rPr>
          <w:rFonts w:ascii="Times New Roman" w:hAnsi="Times New Roman" w:cs="Times New Roman"/>
          <w:b/>
          <w:i w:val="0"/>
          <w:color w:val="auto"/>
          <w:sz w:val="22"/>
        </w:rPr>
        <w:fldChar w:fldCharType="end"/>
      </w:r>
      <w:r w:rsidRPr="00E804EA">
        <w:rPr>
          <w:rFonts w:ascii="Times New Roman" w:hAnsi="Times New Roman" w:cs="Times New Roman"/>
          <w:b/>
          <w:i w:val="0"/>
          <w:color w:val="auto"/>
          <w:sz w:val="22"/>
        </w:rPr>
        <w:t xml:space="preserve">: </w:t>
      </w:r>
      <w:r w:rsidR="0068291B" w:rsidRPr="00E804EA">
        <w:rPr>
          <w:rFonts w:ascii="Times New Roman" w:hAnsi="Times New Roman" w:cs="Times New Roman"/>
          <w:b/>
          <w:i w:val="0"/>
          <w:color w:val="auto"/>
          <w:sz w:val="22"/>
        </w:rPr>
        <w:t>Network of TF-gene interactions.</w:t>
      </w:r>
      <w:r w:rsidR="0068291B" w:rsidRPr="00E804EA">
        <w:rPr>
          <w:rFonts w:ascii="Times New Roman" w:hAnsi="Times New Roman" w:cs="Times New Roman"/>
          <w:i w:val="0"/>
          <w:color w:val="auto"/>
          <w:sz w:val="22"/>
        </w:rPr>
        <w:t xml:space="preserve"> </w:t>
      </w:r>
      <w:r>
        <w:rPr>
          <w:rFonts w:ascii="Times New Roman" w:hAnsi="Times New Roman" w:cs="Times New Roman"/>
          <w:i w:val="0"/>
          <w:color w:val="auto"/>
          <w:sz w:val="22"/>
        </w:rPr>
        <w:t>TFs predicted as biomarkers from MCF7 expression data are coloured yellow. The genes that they control from the set of genes upregulated in MCF7 cells compared with MCF10A cells are coloured in pink. The black lines represent a predicted regulatory interaction.</w:t>
      </w:r>
      <w:bookmarkEnd w:id="68"/>
    </w:p>
    <w:p w14:paraId="64262A7F" w14:textId="52A1032B" w:rsidR="00902496" w:rsidRDefault="00902496" w:rsidP="005D303C">
      <w:pPr>
        <w:spacing w:line="360" w:lineRule="auto"/>
        <w:jc w:val="both"/>
        <w:rPr>
          <w:rFonts w:ascii="Times New Roman" w:hAnsi="Times New Roman" w:cs="Times New Roman"/>
          <w:b/>
        </w:rPr>
      </w:pPr>
    </w:p>
    <w:p w14:paraId="053F9D94" w14:textId="77777777" w:rsidR="00902496" w:rsidRPr="00902496" w:rsidRDefault="00902496" w:rsidP="005D303C">
      <w:pPr>
        <w:spacing w:line="360" w:lineRule="auto"/>
        <w:rPr>
          <w:rFonts w:ascii="Times New Roman" w:hAnsi="Times New Roman" w:cs="Times New Roman"/>
        </w:rPr>
      </w:pPr>
    </w:p>
    <w:p w14:paraId="5AA1B99C" w14:textId="77777777" w:rsidR="00902496" w:rsidRPr="00902496" w:rsidRDefault="00902496" w:rsidP="005D303C">
      <w:pPr>
        <w:spacing w:line="360" w:lineRule="auto"/>
        <w:rPr>
          <w:rFonts w:ascii="Times New Roman" w:hAnsi="Times New Roman" w:cs="Times New Roman"/>
        </w:rPr>
      </w:pPr>
    </w:p>
    <w:p w14:paraId="243D3294" w14:textId="3B1C8B12" w:rsidR="00902496" w:rsidRDefault="000B6C05" w:rsidP="00E60039">
      <w:pPr>
        <w:spacing w:line="276" w:lineRule="auto"/>
        <w:rPr>
          <w:rFonts w:ascii="Times New Roman" w:hAnsi="Times New Roman" w:cs="Times New Roman"/>
        </w:rPr>
      </w:pPr>
      <w:r w:rsidRPr="004867B3">
        <w:rPr>
          <w:rFonts w:ascii="Times New Roman" w:hAnsi="Times New Roman" w:cs="Times New Roman"/>
          <w:noProof/>
          <w:lang w:eastAsia="en-ZA"/>
        </w:rPr>
        <w:lastRenderedPageBreak/>
        <w:drawing>
          <wp:anchor distT="0" distB="0" distL="114300" distR="114300" simplePos="0" relativeHeight="251751424" behindDoc="0" locked="0" layoutInCell="1" allowOverlap="1" wp14:anchorId="675F3AEF" wp14:editId="72921ACB">
            <wp:simplePos x="0" y="0"/>
            <wp:positionH relativeFrom="column">
              <wp:posOffset>-532765</wp:posOffset>
            </wp:positionH>
            <wp:positionV relativeFrom="paragraph">
              <wp:posOffset>0</wp:posOffset>
            </wp:positionV>
            <wp:extent cx="6815455" cy="6492875"/>
            <wp:effectExtent l="0" t="0" r="4445" b="3175"/>
            <wp:wrapSquare wrapText="bothSides"/>
            <wp:docPr id="7" name="Picture 7" descr="C:\Users\Shanen\Documents\2018\msc_project\results\oPOSSUM\DE_genes\upMDAvsNorm\network.tx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nen\Documents\2018\msc_project\results\oPOSSUM\DE_genes\upMDAvsNorm\network.txt_3.png"/>
                    <pic:cNvPicPr>
                      <a:picLocks noChangeAspect="1" noChangeArrowheads="1"/>
                    </pic:cNvPicPr>
                  </pic:nvPicPr>
                  <pic:blipFill rotWithShape="1">
                    <a:blip r:embed="rId101">
                      <a:extLst>
                        <a:ext uri="{28A0092B-C50C-407E-A947-70E740481C1C}">
                          <a14:useLocalDpi xmlns:a14="http://schemas.microsoft.com/office/drawing/2010/main" val="0"/>
                        </a:ext>
                      </a:extLst>
                    </a:blip>
                    <a:srcRect l="28104" r="31705"/>
                    <a:stretch/>
                  </pic:blipFill>
                  <pic:spPr bwMode="auto">
                    <a:xfrm>
                      <a:off x="0" y="0"/>
                      <a:ext cx="6815455" cy="649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22CC82" w14:textId="12A285D7" w:rsidR="0068291B" w:rsidRPr="00E804EA" w:rsidRDefault="00E804EA" w:rsidP="00E60039">
      <w:pPr>
        <w:pStyle w:val="Caption"/>
        <w:spacing w:line="276" w:lineRule="auto"/>
        <w:jc w:val="both"/>
        <w:rPr>
          <w:rFonts w:ascii="Times New Roman" w:hAnsi="Times New Roman" w:cs="Times New Roman"/>
          <w:i w:val="0"/>
          <w:color w:val="auto"/>
          <w:sz w:val="22"/>
        </w:rPr>
      </w:pPr>
      <w:bookmarkStart w:id="69" w:name="_Toc532752930"/>
      <w:r w:rsidRPr="00E804EA">
        <w:rPr>
          <w:rFonts w:ascii="Times New Roman" w:hAnsi="Times New Roman" w:cs="Times New Roman"/>
          <w:b/>
          <w:i w:val="0"/>
          <w:color w:val="auto"/>
          <w:sz w:val="22"/>
        </w:rPr>
        <w:t xml:space="preserve">Figure </w:t>
      </w:r>
      <w:r w:rsidRPr="00E804EA">
        <w:rPr>
          <w:rFonts w:ascii="Times New Roman" w:hAnsi="Times New Roman" w:cs="Times New Roman"/>
          <w:b/>
          <w:i w:val="0"/>
          <w:color w:val="auto"/>
          <w:sz w:val="22"/>
        </w:rPr>
        <w:fldChar w:fldCharType="begin"/>
      </w:r>
      <w:r w:rsidRPr="00E804EA">
        <w:rPr>
          <w:rFonts w:ascii="Times New Roman" w:hAnsi="Times New Roman" w:cs="Times New Roman"/>
          <w:b/>
          <w:i w:val="0"/>
          <w:color w:val="auto"/>
          <w:sz w:val="22"/>
        </w:rPr>
        <w:instrText xml:space="preserve"> SEQ Figure \* ARABIC </w:instrText>
      </w:r>
      <w:r w:rsidRPr="00E804EA">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12</w:t>
      </w:r>
      <w:r w:rsidRPr="00E804EA">
        <w:rPr>
          <w:rFonts w:ascii="Times New Roman" w:hAnsi="Times New Roman" w:cs="Times New Roman"/>
          <w:b/>
          <w:i w:val="0"/>
          <w:color w:val="auto"/>
          <w:sz w:val="22"/>
        </w:rPr>
        <w:fldChar w:fldCharType="end"/>
      </w:r>
      <w:r w:rsidRPr="00E804EA">
        <w:rPr>
          <w:rFonts w:ascii="Times New Roman" w:hAnsi="Times New Roman" w:cs="Times New Roman"/>
          <w:b/>
          <w:i w:val="0"/>
          <w:color w:val="auto"/>
          <w:sz w:val="22"/>
        </w:rPr>
        <w:t>:</w:t>
      </w:r>
      <w:r w:rsidRPr="00E804EA">
        <w:rPr>
          <w:rFonts w:ascii="Times New Roman" w:hAnsi="Times New Roman" w:cs="Times New Roman"/>
          <w:i w:val="0"/>
          <w:color w:val="auto"/>
          <w:sz w:val="22"/>
        </w:rPr>
        <w:t xml:space="preserve"> </w:t>
      </w:r>
      <w:r w:rsidR="0068291B" w:rsidRPr="00E804EA">
        <w:rPr>
          <w:rFonts w:ascii="Times New Roman" w:hAnsi="Times New Roman" w:cs="Times New Roman"/>
          <w:b/>
          <w:i w:val="0"/>
          <w:color w:val="auto"/>
          <w:sz w:val="22"/>
        </w:rPr>
        <w:t>Network of TF-gene interactions.</w:t>
      </w:r>
      <w:r w:rsidR="0068291B" w:rsidRPr="00E804EA">
        <w:rPr>
          <w:rFonts w:ascii="Times New Roman" w:hAnsi="Times New Roman" w:cs="Times New Roman"/>
          <w:i w:val="0"/>
          <w:color w:val="auto"/>
          <w:sz w:val="22"/>
        </w:rPr>
        <w:t xml:space="preserve"> </w:t>
      </w:r>
      <w:r>
        <w:rPr>
          <w:rFonts w:ascii="Times New Roman" w:hAnsi="Times New Roman" w:cs="Times New Roman"/>
          <w:i w:val="0"/>
          <w:color w:val="auto"/>
          <w:sz w:val="22"/>
        </w:rPr>
        <w:t>TFs predicted as biomarkers from MDA-MB-231 expression data are coloured yellow. The genes that they control from the set of genes upregulated in MDA-MB-231 cells compared with MCF10A cells are coloured in pink. The black lines represent a predicted regulatory interaction.</w:t>
      </w:r>
      <w:bookmarkEnd w:id="69"/>
    </w:p>
    <w:p w14:paraId="152C4F0B" w14:textId="5FE10846" w:rsidR="00902496" w:rsidRDefault="00902496" w:rsidP="005D303C">
      <w:pPr>
        <w:spacing w:line="360" w:lineRule="auto"/>
        <w:ind w:firstLine="720"/>
        <w:rPr>
          <w:rFonts w:ascii="Times New Roman" w:hAnsi="Times New Roman" w:cs="Times New Roman"/>
        </w:rPr>
      </w:pPr>
    </w:p>
    <w:p w14:paraId="06036948" w14:textId="59A2CD8C" w:rsidR="003E1901" w:rsidRDefault="003E1901" w:rsidP="005D303C">
      <w:pPr>
        <w:spacing w:line="360" w:lineRule="auto"/>
        <w:rPr>
          <w:rFonts w:ascii="Times New Roman" w:hAnsi="Times New Roman" w:cs="Times New Roman"/>
        </w:rPr>
      </w:pPr>
    </w:p>
    <w:p w14:paraId="55B45557" w14:textId="635F8B42" w:rsidR="00351758" w:rsidRDefault="00351758" w:rsidP="005D303C">
      <w:pPr>
        <w:spacing w:line="360" w:lineRule="auto"/>
        <w:rPr>
          <w:rFonts w:ascii="Times New Roman" w:hAnsi="Times New Roman" w:cs="Times New Roman"/>
        </w:rPr>
      </w:pPr>
    </w:p>
    <w:p w14:paraId="636E5B89" w14:textId="49C4C19A" w:rsidR="00351758" w:rsidRDefault="00351758" w:rsidP="005D303C">
      <w:pPr>
        <w:spacing w:line="360" w:lineRule="auto"/>
        <w:rPr>
          <w:rFonts w:ascii="Times New Roman" w:hAnsi="Times New Roman" w:cs="Times New Roman"/>
        </w:rPr>
      </w:pPr>
    </w:p>
    <w:p w14:paraId="3C2C81D6" w14:textId="75423426" w:rsidR="00351758" w:rsidRDefault="00351758" w:rsidP="004E2916">
      <w:pPr>
        <w:pStyle w:val="Heading2"/>
      </w:pPr>
      <w:bookmarkStart w:id="70" w:name="_Toc536697140"/>
      <w:r>
        <w:lastRenderedPageBreak/>
        <w:t>3.7 Predictive Value of Prospective Biomarkers</w:t>
      </w:r>
      <w:bookmarkEnd w:id="70"/>
    </w:p>
    <w:p w14:paraId="07D799AF" w14:textId="6B66B4E9" w:rsidR="004E2916" w:rsidRDefault="004E2916" w:rsidP="004E2916">
      <w:pPr>
        <w:spacing w:line="360" w:lineRule="auto"/>
        <w:jc w:val="both"/>
        <w:rPr>
          <w:rFonts w:ascii="Times New Roman" w:hAnsi="Times New Roman" w:cs="Times New Roman"/>
          <w:sz w:val="24"/>
          <w:lang w:eastAsia="zh-CN" w:bidi="hi-IN"/>
        </w:rPr>
      </w:pPr>
      <w:r>
        <w:rPr>
          <w:rFonts w:ascii="Times New Roman" w:hAnsi="Times New Roman" w:cs="Times New Roman"/>
          <w:sz w:val="24"/>
          <w:lang w:eastAsia="zh-CN" w:bidi="hi-IN"/>
        </w:rPr>
        <w:t xml:space="preserve">The sensitivity, specificity and precision of three prospective biomarkers, TAL1, FOXD1 and INSM1 were assessed using breast cancer patient datasets on the Oncomine platform. </w:t>
      </w:r>
      <w:r w:rsidR="00472E2D">
        <w:rPr>
          <w:rFonts w:ascii="Times New Roman" w:hAnsi="Times New Roman" w:cs="Times New Roman"/>
          <w:sz w:val="24"/>
          <w:lang w:eastAsia="zh-CN" w:bidi="hi-IN"/>
        </w:rPr>
        <w:t xml:space="preserve">Table 9 shows these predictive measurements. TAL1 </w:t>
      </w:r>
      <w:r w:rsidR="0065328F">
        <w:rPr>
          <w:rFonts w:ascii="Times New Roman" w:hAnsi="Times New Roman" w:cs="Times New Roman"/>
          <w:sz w:val="24"/>
          <w:lang w:eastAsia="zh-CN" w:bidi="hi-IN"/>
        </w:rPr>
        <w:t>and FOXD1 both have</w:t>
      </w:r>
      <w:r w:rsidR="00472E2D">
        <w:rPr>
          <w:rFonts w:ascii="Times New Roman" w:hAnsi="Times New Roman" w:cs="Times New Roman"/>
          <w:sz w:val="24"/>
          <w:lang w:eastAsia="zh-CN" w:bidi="hi-IN"/>
        </w:rPr>
        <w:t xml:space="preserve"> a sens</w:t>
      </w:r>
      <w:r w:rsidR="0065328F">
        <w:rPr>
          <w:rFonts w:ascii="Times New Roman" w:hAnsi="Times New Roman" w:cs="Times New Roman"/>
          <w:sz w:val="24"/>
          <w:lang w:eastAsia="zh-CN" w:bidi="hi-IN"/>
        </w:rPr>
        <w:t>itivity of 98.11%, showing the high likelihood that</w:t>
      </w:r>
      <w:r w:rsidR="009E598F">
        <w:rPr>
          <w:rFonts w:ascii="Times New Roman" w:hAnsi="Times New Roman" w:cs="Times New Roman"/>
          <w:sz w:val="24"/>
          <w:lang w:eastAsia="zh-CN" w:bidi="hi-IN"/>
        </w:rPr>
        <w:t xml:space="preserve"> these TFs will be expressed in breast cancer tissue</w:t>
      </w:r>
      <w:r w:rsidR="0065328F">
        <w:rPr>
          <w:rFonts w:ascii="Times New Roman" w:hAnsi="Times New Roman" w:cs="Times New Roman"/>
          <w:sz w:val="24"/>
          <w:lang w:eastAsia="zh-CN" w:bidi="hi-IN"/>
        </w:rPr>
        <w:t xml:space="preserve">. INSM1 has a sensitivity of 25%, which means that </w:t>
      </w:r>
      <w:r w:rsidR="009E598F">
        <w:rPr>
          <w:rFonts w:ascii="Times New Roman" w:hAnsi="Times New Roman" w:cs="Times New Roman"/>
          <w:sz w:val="24"/>
          <w:lang w:eastAsia="zh-CN" w:bidi="hi-IN"/>
        </w:rPr>
        <w:t>it may not be present in all breast cancer tissue</w:t>
      </w:r>
      <w:r w:rsidR="0065328F">
        <w:rPr>
          <w:rFonts w:ascii="Times New Roman" w:hAnsi="Times New Roman" w:cs="Times New Roman"/>
          <w:sz w:val="24"/>
          <w:lang w:eastAsia="zh-CN" w:bidi="hi-IN"/>
        </w:rPr>
        <w:t xml:space="preserve">. FOXD1 and INSM1 have specificity values of 100%, </w:t>
      </w:r>
      <w:r w:rsidR="00B940D0">
        <w:rPr>
          <w:rFonts w:ascii="Times New Roman" w:hAnsi="Times New Roman" w:cs="Times New Roman"/>
          <w:sz w:val="24"/>
          <w:lang w:eastAsia="zh-CN" w:bidi="hi-IN"/>
        </w:rPr>
        <w:t>suggesting</w:t>
      </w:r>
      <w:r w:rsidR="0065328F">
        <w:rPr>
          <w:rFonts w:ascii="Times New Roman" w:hAnsi="Times New Roman" w:cs="Times New Roman"/>
          <w:sz w:val="24"/>
          <w:lang w:eastAsia="zh-CN" w:bidi="hi-IN"/>
        </w:rPr>
        <w:t xml:space="preserve"> that these TFs are unlikely to be expressed in </w:t>
      </w:r>
      <w:r w:rsidR="009E598F">
        <w:rPr>
          <w:rFonts w:ascii="Times New Roman" w:hAnsi="Times New Roman" w:cs="Times New Roman"/>
          <w:sz w:val="24"/>
          <w:lang w:eastAsia="zh-CN" w:bidi="hi-IN"/>
        </w:rPr>
        <w:t>non-cancerous breast tissue</w:t>
      </w:r>
      <w:r w:rsidR="0065328F">
        <w:rPr>
          <w:rFonts w:ascii="Times New Roman" w:hAnsi="Times New Roman" w:cs="Times New Roman"/>
          <w:sz w:val="24"/>
          <w:lang w:eastAsia="zh-CN" w:bidi="hi-IN"/>
        </w:rPr>
        <w:t xml:space="preserve">. TAL1 has a specificity value of 66.67%, which </w:t>
      </w:r>
      <w:r w:rsidR="00B940D0">
        <w:rPr>
          <w:rFonts w:ascii="Times New Roman" w:hAnsi="Times New Roman" w:cs="Times New Roman"/>
          <w:sz w:val="24"/>
          <w:lang w:eastAsia="zh-CN" w:bidi="hi-IN"/>
        </w:rPr>
        <w:t>suggests</w:t>
      </w:r>
      <w:r w:rsidR="0065328F">
        <w:rPr>
          <w:rFonts w:ascii="Times New Roman" w:hAnsi="Times New Roman" w:cs="Times New Roman"/>
          <w:sz w:val="24"/>
          <w:lang w:eastAsia="zh-CN" w:bidi="hi-IN"/>
        </w:rPr>
        <w:t xml:space="preserve"> that it is sometimes expressed in </w:t>
      </w:r>
      <w:r w:rsidR="009E598F">
        <w:rPr>
          <w:rFonts w:ascii="Times New Roman" w:hAnsi="Times New Roman" w:cs="Times New Roman"/>
          <w:sz w:val="24"/>
          <w:lang w:eastAsia="zh-CN" w:bidi="hi-IN"/>
        </w:rPr>
        <w:t>non-cancerous breast tissue</w:t>
      </w:r>
      <w:r w:rsidR="0065328F">
        <w:rPr>
          <w:rFonts w:ascii="Times New Roman" w:hAnsi="Times New Roman" w:cs="Times New Roman"/>
          <w:sz w:val="24"/>
          <w:lang w:eastAsia="zh-CN" w:bidi="hi-IN"/>
        </w:rPr>
        <w:t xml:space="preserve">, but not </w:t>
      </w:r>
      <w:r w:rsidR="009E598F">
        <w:rPr>
          <w:rFonts w:ascii="Times New Roman" w:hAnsi="Times New Roman" w:cs="Times New Roman"/>
          <w:sz w:val="24"/>
          <w:lang w:eastAsia="zh-CN" w:bidi="hi-IN"/>
        </w:rPr>
        <w:t>in most cases</w:t>
      </w:r>
      <w:r w:rsidR="002B56DD">
        <w:rPr>
          <w:rFonts w:ascii="Times New Roman" w:hAnsi="Times New Roman" w:cs="Times New Roman"/>
          <w:sz w:val="24"/>
          <w:lang w:eastAsia="zh-CN" w:bidi="hi-IN"/>
        </w:rPr>
        <w:t xml:space="preserve">. TAL1, FOXD1 and INSM1 have precision values of 96.3%, 100% and 100% respectively, </w:t>
      </w:r>
      <w:r w:rsidR="00B940D0">
        <w:rPr>
          <w:rFonts w:ascii="Times New Roman" w:hAnsi="Times New Roman" w:cs="Times New Roman"/>
          <w:sz w:val="24"/>
          <w:lang w:eastAsia="zh-CN" w:bidi="hi-IN"/>
        </w:rPr>
        <w:t>suggesting</w:t>
      </w:r>
      <w:r w:rsidR="002B56DD">
        <w:rPr>
          <w:rFonts w:ascii="Times New Roman" w:hAnsi="Times New Roman" w:cs="Times New Roman"/>
          <w:sz w:val="24"/>
          <w:lang w:eastAsia="zh-CN" w:bidi="hi-IN"/>
        </w:rPr>
        <w:t xml:space="preserve"> that when these TFs are present, it is highly likely that the patient has breast cancer. These calculations are based on datasets with a limited sample number and need to be performed using larger datasets for improved accuracy. </w:t>
      </w:r>
    </w:p>
    <w:p w14:paraId="62A48B59" w14:textId="77777777" w:rsidR="004E2916" w:rsidRPr="004E2916" w:rsidRDefault="004E2916" w:rsidP="004E2916">
      <w:pPr>
        <w:spacing w:line="360" w:lineRule="auto"/>
        <w:jc w:val="both"/>
        <w:rPr>
          <w:rFonts w:ascii="Times New Roman" w:hAnsi="Times New Roman" w:cs="Times New Roman"/>
          <w:sz w:val="24"/>
          <w:lang w:eastAsia="zh-CN" w:bidi="hi-IN"/>
        </w:rPr>
      </w:pPr>
    </w:p>
    <w:p w14:paraId="497CECBD" w14:textId="5A6FEEA3" w:rsidR="004E2916" w:rsidRPr="00472E2D" w:rsidRDefault="00472E2D" w:rsidP="00472E2D">
      <w:pPr>
        <w:pStyle w:val="Caption"/>
        <w:spacing w:line="276" w:lineRule="auto"/>
        <w:rPr>
          <w:rFonts w:ascii="Times New Roman" w:hAnsi="Times New Roman" w:cs="Times New Roman"/>
          <w:i w:val="0"/>
          <w:color w:val="auto"/>
          <w:sz w:val="22"/>
          <w:lang w:eastAsia="zh-CN" w:bidi="hi-IN"/>
        </w:rPr>
      </w:pPr>
      <w:bookmarkStart w:id="71" w:name="_Toc532821418"/>
      <w:r w:rsidRPr="00472E2D">
        <w:rPr>
          <w:rFonts w:ascii="Times New Roman" w:hAnsi="Times New Roman" w:cs="Times New Roman"/>
          <w:b/>
          <w:i w:val="0"/>
          <w:color w:val="auto"/>
          <w:sz w:val="22"/>
        </w:rPr>
        <w:t xml:space="preserve">Table </w:t>
      </w:r>
      <w:r w:rsidRPr="00472E2D">
        <w:rPr>
          <w:rFonts w:ascii="Times New Roman" w:hAnsi="Times New Roman" w:cs="Times New Roman"/>
          <w:b/>
          <w:i w:val="0"/>
          <w:color w:val="auto"/>
          <w:sz w:val="22"/>
        </w:rPr>
        <w:fldChar w:fldCharType="begin"/>
      </w:r>
      <w:r w:rsidRPr="00472E2D">
        <w:rPr>
          <w:rFonts w:ascii="Times New Roman" w:hAnsi="Times New Roman" w:cs="Times New Roman"/>
          <w:b/>
          <w:i w:val="0"/>
          <w:color w:val="auto"/>
          <w:sz w:val="22"/>
        </w:rPr>
        <w:instrText xml:space="preserve"> SEQ Table \* ARABIC </w:instrText>
      </w:r>
      <w:r w:rsidRPr="00472E2D">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9</w:t>
      </w:r>
      <w:r w:rsidRPr="00472E2D">
        <w:rPr>
          <w:rFonts w:ascii="Times New Roman" w:hAnsi="Times New Roman" w:cs="Times New Roman"/>
          <w:b/>
          <w:i w:val="0"/>
          <w:color w:val="auto"/>
          <w:sz w:val="22"/>
        </w:rPr>
        <w:fldChar w:fldCharType="end"/>
      </w:r>
      <w:r w:rsidRPr="00472E2D">
        <w:rPr>
          <w:rFonts w:ascii="Times New Roman" w:hAnsi="Times New Roman" w:cs="Times New Roman"/>
          <w:b/>
          <w:i w:val="0"/>
          <w:color w:val="auto"/>
          <w:sz w:val="22"/>
        </w:rPr>
        <w:t>: Predictive value of prospective biomarkers</w:t>
      </w:r>
      <w:r>
        <w:rPr>
          <w:rFonts w:ascii="Times New Roman" w:hAnsi="Times New Roman" w:cs="Times New Roman"/>
          <w:b/>
          <w:i w:val="0"/>
          <w:color w:val="auto"/>
          <w:sz w:val="22"/>
        </w:rPr>
        <w:t xml:space="preserve">. </w:t>
      </w:r>
      <w:r>
        <w:rPr>
          <w:rFonts w:ascii="Times New Roman" w:hAnsi="Times New Roman" w:cs="Times New Roman"/>
          <w:i w:val="0"/>
          <w:color w:val="auto"/>
          <w:sz w:val="22"/>
        </w:rPr>
        <w:t>The sensitivity, specificity and precision of selected TFs in breast cancer</w:t>
      </w:r>
      <w:bookmarkEnd w:id="71"/>
    </w:p>
    <w:tbl>
      <w:tblPr>
        <w:tblStyle w:val="GridTable4"/>
        <w:tblW w:w="0" w:type="auto"/>
        <w:tblLook w:val="04A0" w:firstRow="1" w:lastRow="0" w:firstColumn="1" w:lastColumn="0" w:noHBand="0" w:noVBand="1"/>
      </w:tblPr>
      <w:tblGrid>
        <w:gridCol w:w="2397"/>
        <w:gridCol w:w="2290"/>
        <w:gridCol w:w="2043"/>
        <w:gridCol w:w="2286"/>
      </w:tblGrid>
      <w:tr w:rsidR="004E2916" w:rsidRPr="00382581" w14:paraId="59AD48FD" w14:textId="77777777" w:rsidTr="00B134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55584A15" w14:textId="08DCC9F2" w:rsidR="004E2916" w:rsidRPr="00382581" w:rsidRDefault="00472E2D" w:rsidP="00B13448">
            <w:pPr>
              <w:spacing w:line="360" w:lineRule="auto"/>
              <w:jc w:val="both"/>
              <w:rPr>
                <w:rFonts w:ascii="Times New Roman" w:hAnsi="Times New Roman" w:cs="Times New Roman"/>
                <w:sz w:val="24"/>
              </w:rPr>
            </w:pPr>
            <w:r>
              <w:rPr>
                <w:rFonts w:ascii="Times New Roman" w:hAnsi="Times New Roman" w:cs="Times New Roman"/>
                <w:sz w:val="24"/>
              </w:rPr>
              <w:t>TF</w:t>
            </w:r>
          </w:p>
        </w:tc>
        <w:tc>
          <w:tcPr>
            <w:tcW w:w="2290" w:type="dxa"/>
          </w:tcPr>
          <w:p w14:paraId="371ED7E1" w14:textId="4DAEF420" w:rsidR="004E2916" w:rsidRPr="00382581" w:rsidRDefault="004E2916" w:rsidP="00B1344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Sensitivity</w:t>
            </w:r>
            <w:r w:rsidR="00472E2D">
              <w:rPr>
                <w:rFonts w:ascii="Times New Roman" w:hAnsi="Times New Roman" w:cs="Times New Roman"/>
                <w:sz w:val="24"/>
              </w:rPr>
              <w:t xml:space="preserve"> (%)</w:t>
            </w:r>
          </w:p>
        </w:tc>
        <w:tc>
          <w:tcPr>
            <w:tcW w:w="2043" w:type="dxa"/>
          </w:tcPr>
          <w:p w14:paraId="354C9AD2" w14:textId="284BF28A" w:rsidR="004E2916" w:rsidRPr="00382581" w:rsidRDefault="004E2916" w:rsidP="00B1344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Specificity</w:t>
            </w:r>
            <w:r w:rsidR="00472E2D">
              <w:rPr>
                <w:rFonts w:ascii="Times New Roman" w:hAnsi="Times New Roman" w:cs="Times New Roman"/>
                <w:sz w:val="24"/>
              </w:rPr>
              <w:t xml:space="preserve"> (%)</w:t>
            </w:r>
          </w:p>
        </w:tc>
        <w:tc>
          <w:tcPr>
            <w:tcW w:w="2286" w:type="dxa"/>
          </w:tcPr>
          <w:p w14:paraId="56DC3A16" w14:textId="56C08EF8" w:rsidR="004E2916" w:rsidRPr="00382581" w:rsidRDefault="004E2916" w:rsidP="00B13448">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Precision</w:t>
            </w:r>
            <w:r w:rsidR="00472E2D">
              <w:rPr>
                <w:rFonts w:ascii="Times New Roman" w:hAnsi="Times New Roman" w:cs="Times New Roman"/>
                <w:sz w:val="24"/>
              </w:rPr>
              <w:t xml:space="preserve"> (%)</w:t>
            </w:r>
          </w:p>
        </w:tc>
      </w:tr>
      <w:tr w:rsidR="004E2916" w:rsidRPr="00382581" w14:paraId="62F8EAC5" w14:textId="77777777" w:rsidTr="00B13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67D5FA6F" w14:textId="4229C8D9" w:rsidR="004E2916" w:rsidRPr="00382581" w:rsidRDefault="004E2916" w:rsidP="00B13448">
            <w:pPr>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TAL1</w:t>
            </w:r>
          </w:p>
        </w:tc>
        <w:tc>
          <w:tcPr>
            <w:tcW w:w="2290" w:type="dxa"/>
          </w:tcPr>
          <w:p w14:paraId="16F55D14" w14:textId="56A91347" w:rsidR="004E2916" w:rsidRPr="00382581" w:rsidRDefault="00472E2D" w:rsidP="00064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98.11</w:t>
            </w:r>
          </w:p>
        </w:tc>
        <w:tc>
          <w:tcPr>
            <w:tcW w:w="2043" w:type="dxa"/>
          </w:tcPr>
          <w:p w14:paraId="5E007931" w14:textId="309EC021" w:rsidR="004E2916" w:rsidRPr="00382581" w:rsidRDefault="00472E2D" w:rsidP="00064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66.67</w:t>
            </w:r>
          </w:p>
        </w:tc>
        <w:tc>
          <w:tcPr>
            <w:tcW w:w="2286" w:type="dxa"/>
          </w:tcPr>
          <w:p w14:paraId="53363E17" w14:textId="18501B2B" w:rsidR="004E2916" w:rsidRPr="00382581" w:rsidRDefault="00472E2D" w:rsidP="00064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96.3</w:t>
            </w:r>
          </w:p>
        </w:tc>
      </w:tr>
      <w:tr w:rsidR="004E2916" w:rsidRPr="00382581" w14:paraId="0E87770E" w14:textId="77777777" w:rsidTr="00B13448">
        <w:tc>
          <w:tcPr>
            <w:cnfStyle w:val="001000000000" w:firstRow="0" w:lastRow="0" w:firstColumn="1" w:lastColumn="0" w:oddVBand="0" w:evenVBand="0" w:oddHBand="0" w:evenHBand="0" w:firstRowFirstColumn="0" w:firstRowLastColumn="0" w:lastRowFirstColumn="0" w:lastRowLastColumn="0"/>
            <w:tcW w:w="2397" w:type="dxa"/>
          </w:tcPr>
          <w:p w14:paraId="02536F6C" w14:textId="3FD2F129" w:rsidR="004E2916" w:rsidRPr="00382581" w:rsidRDefault="004E2916" w:rsidP="00B13448">
            <w:pPr>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FOXD1</w:t>
            </w:r>
          </w:p>
        </w:tc>
        <w:tc>
          <w:tcPr>
            <w:tcW w:w="2290" w:type="dxa"/>
          </w:tcPr>
          <w:p w14:paraId="55E62C45" w14:textId="049210A3" w:rsidR="004E2916" w:rsidRPr="00382581" w:rsidRDefault="00472E2D" w:rsidP="00064F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98.11</w:t>
            </w:r>
          </w:p>
        </w:tc>
        <w:tc>
          <w:tcPr>
            <w:tcW w:w="2043" w:type="dxa"/>
          </w:tcPr>
          <w:p w14:paraId="7A3D2915" w14:textId="3A8BD3E8" w:rsidR="004E2916" w:rsidRPr="00382581" w:rsidRDefault="00472E2D" w:rsidP="00064F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2286" w:type="dxa"/>
          </w:tcPr>
          <w:p w14:paraId="175E0F8E" w14:textId="0E57ED41" w:rsidR="004E2916" w:rsidRPr="00382581" w:rsidRDefault="00472E2D" w:rsidP="00064FD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r>
      <w:tr w:rsidR="004E2916" w:rsidRPr="00382581" w14:paraId="02A6607C" w14:textId="77777777" w:rsidTr="00B13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tcPr>
          <w:p w14:paraId="7DEF1DF6" w14:textId="329943A0" w:rsidR="004E2916" w:rsidRPr="00382581" w:rsidRDefault="004E2916" w:rsidP="00B13448">
            <w:pPr>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INSM1</w:t>
            </w:r>
          </w:p>
        </w:tc>
        <w:tc>
          <w:tcPr>
            <w:tcW w:w="2290" w:type="dxa"/>
          </w:tcPr>
          <w:p w14:paraId="595D6A51" w14:textId="3ADF4DF3" w:rsidR="004E2916" w:rsidRPr="00382581" w:rsidRDefault="00472E2D" w:rsidP="00064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2043" w:type="dxa"/>
          </w:tcPr>
          <w:p w14:paraId="6FC47A51" w14:textId="76B0F145" w:rsidR="004E2916" w:rsidRPr="00382581" w:rsidRDefault="00472E2D" w:rsidP="00064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c>
          <w:tcPr>
            <w:tcW w:w="2286" w:type="dxa"/>
          </w:tcPr>
          <w:p w14:paraId="5F956DE9" w14:textId="64ABBA8F" w:rsidR="004E2916" w:rsidRPr="00382581" w:rsidRDefault="00472E2D" w:rsidP="00064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r>
    </w:tbl>
    <w:p w14:paraId="1A87EE25" w14:textId="77777777" w:rsidR="004E2916" w:rsidRPr="004E2916" w:rsidRDefault="004E2916" w:rsidP="004E2916">
      <w:pPr>
        <w:rPr>
          <w:lang w:eastAsia="zh-CN" w:bidi="hi-IN"/>
        </w:rPr>
        <w:sectPr w:rsidR="004E2916" w:rsidRPr="004E2916">
          <w:pgSz w:w="11906" w:h="16838"/>
          <w:pgMar w:top="1440" w:right="1440" w:bottom="1440" w:left="1440" w:header="708" w:footer="708" w:gutter="0"/>
          <w:cols w:space="708"/>
          <w:docGrid w:linePitch="360"/>
        </w:sectPr>
      </w:pPr>
    </w:p>
    <w:p w14:paraId="1221FEB6" w14:textId="1B4A74FB" w:rsidR="004455D4" w:rsidRDefault="004455D4" w:rsidP="00233D3D">
      <w:pPr>
        <w:pStyle w:val="Heading1"/>
        <w:spacing w:after="240"/>
        <w:jc w:val="center"/>
      </w:pPr>
      <w:bookmarkStart w:id="72" w:name="_Toc536697141"/>
      <w:r>
        <w:lastRenderedPageBreak/>
        <w:t xml:space="preserve">CHAPTER </w:t>
      </w:r>
      <w:r w:rsidR="00DE48B8">
        <w:t>FOUR</w:t>
      </w:r>
      <w:r>
        <w:t xml:space="preserve"> – DISCUSSION AND CONCLUSIONS</w:t>
      </w:r>
      <w:bookmarkEnd w:id="72"/>
    </w:p>
    <w:p w14:paraId="30C140D2" w14:textId="7C56ED40" w:rsidR="004455D4" w:rsidRPr="00BF5F11" w:rsidRDefault="004455D4" w:rsidP="005D303C">
      <w:pPr>
        <w:spacing w:line="360" w:lineRule="auto"/>
        <w:jc w:val="both"/>
        <w:rPr>
          <w:rFonts w:ascii="Times New Roman" w:hAnsi="Times New Roman" w:cs="Times New Roman"/>
          <w:sz w:val="24"/>
          <w:szCs w:val="24"/>
        </w:rPr>
      </w:pPr>
      <w:r w:rsidRPr="00BF5F11">
        <w:rPr>
          <w:rFonts w:ascii="Times New Roman" w:hAnsi="Times New Roman" w:cs="Times New Roman"/>
          <w:sz w:val="24"/>
          <w:szCs w:val="24"/>
        </w:rPr>
        <w:t>Alte</w:t>
      </w:r>
      <w:r w:rsidR="00196E02" w:rsidRPr="00BF5F11">
        <w:rPr>
          <w:rFonts w:ascii="Times New Roman" w:hAnsi="Times New Roman" w:cs="Times New Roman"/>
          <w:sz w:val="24"/>
          <w:szCs w:val="24"/>
        </w:rPr>
        <w:t xml:space="preserve">red gene expression is known to play an important </w:t>
      </w:r>
      <w:r w:rsidR="0073699D" w:rsidRPr="00BF5F11">
        <w:rPr>
          <w:rFonts w:ascii="Times New Roman" w:hAnsi="Times New Roman" w:cs="Times New Roman"/>
          <w:sz w:val="24"/>
          <w:szCs w:val="24"/>
        </w:rPr>
        <w:t xml:space="preserve">role </w:t>
      </w:r>
      <w:r w:rsidR="00196E02" w:rsidRPr="00BF5F11">
        <w:rPr>
          <w:rFonts w:ascii="Times New Roman" w:hAnsi="Times New Roman" w:cs="Times New Roman"/>
          <w:sz w:val="24"/>
          <w:szCs w:val="24"/>
        </w:rPr>
        <w:t xml:space="preserve">in controlling the characteristics of cellular diseases such as cancer. The activation of genes involved in proliferation, angiogenesis and migration, and the deactivation of genes involved in </w:t>
      </w:r>
      <w:r w:rsidR="0073699D" w:rsidRPr="00BF5F11">
        <w:rPr>
          <w:rFonts w:ascii="Times New Roman" w:hAnsi="Times New Roman" w:cs="Times New Roman"/>
          <w:sz w:val="24"/>
          <w:szCs w:val="24"/>
        </w:rPr>
        <w:t>growth suppression and cell death governs the aggressive growth and invasive characteristics a</w:t>
      </w:r>
      <w:r w:rsidR="00684C20">
        <w:rPr>
          <w:rFonts w:ascii="Times New Roman" w:hAnsi="Times New Roman" w:cs="Times New Roman"/>
          <w:sz w:val="24"/>
          <w:szCs w:val="24"/>
        </w:rPr>
        <w:t xml:space="preserve">ssociated with cancerous cells </w:t>
      </w:r>
      <w:r w:rsidR="00684C20">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&lt;EndNote&gt;&lt;Cite&gt;&lt;Author&gt;Hanahan&lt;/Author&gt;&lt;Year&gt;2011&lt;/Year&gt;&lt;RecNum&gt;3&lt;/RecNum&gt;&lt;DisplayText&gt;(Hanahan and Weinberg, 2011)&lt;/DisplayText&gt;&lt;record&gt;&lt;rec-number&gt;3&lt;/rec-number&gt;&lt;foreign-keys&gt;&lt;key app="EN" db-id="5vwv0eszpxav22e2w0r5r0xq0wevxw5pwt0r" timestamp="1544610640"&gt;3&lt;/key&gt;&lt;/foreign-keys&gt;&lt;ref-type name="Journal Article"&gt;17&lt;/ref-type&gt;&lt;contributors&gt;&lt;authors&gt;&lt;author&gt;Hanahan, Douglas&lt;/author&gt;&lt;author&gt;Weinberg, Robert A&lt;/author&gt;&lt;/authors&gt;&lt;/contributors&gt;&lt;titles&gt;&lt;title&gt;Hallmarks of cancer: the next generation&lt;/title&gt;&lt;secondary-title&gt;Cell&lt;/secondary-title&gt;&lt;/titles&gt;&lt;periodical&gt;&lt;full-title&gt;Cell&lt;/full-title&gt;&lt;/periodical&gt;&lt;pages&gt;646-674&lt;/pages&gt;&lt;volume&gt;144&lt;/volume&gt;&lt;number&gt;5&lt;/number&gt;&lt;dates&gt;&lt;year&gt;2011&lt;/year&gt;&lt;/dates&gt;&lt;isbn&gt;0092-8674&lt;/isbn&gt;&lt;urls&gt;&lt;/urls&gt;&lt;/record&gt;&lt;/Cite&gt;&lt;/EndNote&gt;</w:instrText>
      </w:r>
      <w:r w:rsidR="00684C20">
        <w:rPr>
          <w:rFonts w:ascii="Times New Roman" w:hAnsi="Times New Roman" w:cs="Times New Roman"/>
          <w:sz w:val="24"/>
          <w:szCs w:val="24"/>
        </w:rPr>
        <w:fldChar w:fldCharType="separate"/>
      </w:r>
      <w:r w:rsidR="00D04D1C">
        <w:rPr>
          <w:rFonts w:ascii="Times New Roman" w:hAnsi="Times New Roman" w:cs="Times New Roman"/>
          <w:noProof/>
          <w:sz w:val="24"/>
          <w:szCs w:val="24"/>
        </w:rPr>
        <w:t>(Hanahan and Weinberg, 2011)</w:t>
      </w:r>
      <w:r w:rsidR="00684C20">
        <w:rPr>
          <w:rFonts w:ascii="Times New Roman" w:hAnsi="Times New Roman" w:cs="Times New Roman"/>
          <w:sz w:val="24"/>
          <w:szCs w:val="24"/>
        </w:rPr>
        <w:fldChar w:fldCharType="end"/>
      </w:r>
      <w:r w:rsidR="0073699D" w:rsidRPr="00BF5F11">
        <w:rPr>
          <w:rFonts w:ascii="Times New Roman" w:hAnsi="Times New Roman" w:cs="Times New Roman"/>
          <w:sz w:val="24"/>
          <w:szCs w:val="24"/>
        </w:rPr>
        <w:t>. The role of TFs as key control</w:t>
      </w:r>
      <w:r w:rsidR="00277D2E" w:rsidRPr="00BF5F11">
        <w:rPr>
          <w:rFonts w:ascii="Times New Roman" w:hAnsi="Times New Roman" w:cs="Times New Roman"/>
          <w:sz w:val="24"/>
          <w:szCs w:val="24"/>
        </w:rPr>
        <w:t xml:space="preserve">lers of gene regulatory networks suggests that they play a major part in the deviation from normal gene expression seen in tumours. Understanding the changes in gene expression patterns observed in cancer and the underlying regulatory mechanisms governing these changes is important </w:t>
      </w:r>
      <w:r w:rsidR="00AF7238" w:rsidRPr="00BF5F11">
        <w:rPr>
          <w:rFonts w:ascii="Times New Roman" w:hAnsi="Times New Roman" w:cs="Times New Roman"/>
          <w:sz w:val="24"/>
          <w:szCs w:val="24"/>
        </w:rPr>
        <w:t xml:space="preserve">in understanding the cause of this complex disease. Because a small subset of TFs regulate the expression of numerous genes, TFs are an ideal candidate for the study of cancer gene regulation. Identifying TFs controlling the characteristic hallmarks of cancer </w:t>
      </w:r>
      <w:r w:rsidR="008E3887" w:rsidRPr="00BF5F11">
        <w:rPr>
          <w:rFonts w:ascii="Times New Roman" w:hAnsi="Times New Roman" w:cs="Times New Roman"/>
          <w:sz w:val="24"/>
          <w:szCs w:val="24"/>
        </w:rPr>
        <w:t>aids in predicting</w:t>
      </w:r>
      <w:r w:rsidR="00AF7238" w:rsidRPr="00BF5F11">
        <w:rPr>
          <w:rFonts w:ascii="Times New Roman" w:hAnsi="Times New Roman" w:cs="Times New Roman"/>
          <w:sz w:val="24"/>
          <w:szCs w:val="24"/>
        </w:rPr>
        <w:t xml:space="preserve"> diagnostic </w:t>
      </w:r>
      <w:r w:rsidR="0008258D" w:rsidRPr="00BF5F11">
        <w:rPr>
          <w:rFonts w:ascii="Times New Roman" w:hAnsi="Times New Roman" w:cs="Times New Roman"/>
          <w:sz w:val="24"/>
          <w:szCs w:val="24"/>
        </w:rPr>
        <w:t xml:space="preserve">markers for the early detection of cancer, prognostic markers for predicting patient outcome and response to therapeutic agents, and therapeutic targets for the development of targeted therapeutics as alternatives to the non-specific cytotoxic treatments used today. It </w:t>
      </w:r>
      <w:r w:rsidR="006873D0" w:rsidRPr="00BF5F11">
        <w:rPr>
          <w:rFonts w:ascii="Times New Roman" w:hAnsi="Times New Roman" w:cs="Times New Roman"/>
          <w:sz w:val="24"/>
          <w:szCs w:val="24"/>
        </w:rPr>
        <w:t>was</w:t>
      </w:r>
      <w:r w:rsidR="0008258D" w:rsidRPr="00BF5F11">
        <w:rPr>
          <w:rFonts w:ascii="Times New Roman" w:hAnsi="Times New Roman" w:cs="Times New Roman"/>
          <w:sz w:val="24"/>
          <w:szCs w:val="24"/>
        </w:rPr>
        <w:t xml:space="preserve"> therefore the aim of this research project to identify gene expression changes in different</w:t>
      </w:r>
      <w:r w:rsidR="006873D0" w:rsidRPr="00BF5F11">
        <w:rPr>
          <w:rFonts w:ascii="Times New Roman" w:hAnsi="Times New Roman" w:cs="Times New Roman"/>
          <w:sz w:val="24"/>
          <w:szCs w:val="24"/>
        </w:rPr>
        <w:t xml:space="preserve"> breast</w:t>
      </w:r>
      <w:r w:rsidR="0008258D" w:rsidRPr="00BF5F11">
        <w:rPr>
          <w:rFonts w:ascii="Times New Roman" w:hAnsi="Times New Roman" w:cs="Times New Roman"/>
          <w:sz w:val="24"/>
          <w:szCs w:val="24"/>
        </w:rPr>
        <w:t xml:space="preserve"> cancer cell line models compared to a non-tumorigenic model and</w:t>
      </w:r>
      <w:r w:rsidR="006873D0" w:rsidRPr="00BF5F11">
        <w:rPr>
          <w:rFonts w:ascii="Times New Roman" w:hAnsi="Times New Roman" w:cs="Times New Roman"/>
          <w:sz w:val="24"/>
          <w:szCs w:val="24"/>
        </w:rPr>
        <w:t xml:space="preserve"> predict the TFs that control this expression. The biological roles of these TFs were studied and their prognostic value was predicted using patient sample data. The identified TFs could serve as biomarkers of breast cancer with diagnostic, prognostic and therapeutic potential. </w:t>
      </w:r>
    </w:p>
    <w:p w14:paraId="264B6657" w14:textId="24EC29A0" w:rsidR="008E3887" w:rsidRPr="00BF5F11" w:rsidRDefault="00DE48B8" w:rsidP="00DE48B8">
      <w:pPr>
        <w:pStyle w:val="Heading2"/>
      </w:pPr>
      <w:bookmarkStart w:id="73" w:name="_Toc536697142"/>
      <w:r>
        <w:t xml:space="preserve">4.1 </w:t>
      </w:r>
      <w:r w:rsidR="008E3887" w:rsidRPr="00BF5F11">
        <w:t>Altered Gene Expression in Breast Cancer</w:t>
      </w:r>
      <w:bookmarkEnd w:id="73"/>
      <w:r w:rsidR="008E3887" w:rsidRPr="00BF5F11">
        <w:t xml:space="preserve"> </w:t>
      </w:r>
    </w:p>
    <w:p w14:paraId="63E55F17" w14:textId="3D0AA50F" w:rsidR="004E6168" w:rsidRDefault="00D3257C"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Aberrant gene expression enables the acquisition of the abnormal characteristics observed in breast cancer. When comparing the gene expression patterns of breast cancer cell lines, MCF7 and MDA-MB-231, with the non-tumorigenic cell line, MCF10A, thousands of genes were found to be expressed at different levels </w:t>
      </w:r>
      <w:r w:rsidRPr="00C27DA2">
        <w:rPr>
          <w:rFonts w:ascii="Times New Roman" w:hAnsi="Times New Roman" w:cs="Times New Roman"/>
          <w:sz w:val="24"/>
          <w:szCs w:val="24"/>
        </w:rPr>
        <w:t>(</w:t>
      </w:r>
      <w:r w:rsidR="00233D3D">
        <w:rPr>
          <w:rFonts w:ascii="Times New Roman" w:hAnsi="Times New Roman" w:cs="Times New Roman"/>
          <w:sz w:val="24"/>
          <w:szCs w:val="24"/>
        </w:rPr>
        <w:t>t</w:t>
      </w:r>
      <w:r w:rsidRPr="00C27DA2">
        <w:rPr>
          <w:rFonts w:ascii="Times New Roman" w:hAnsi="Times New Roman" w:cs="Times New Roman"/>
          <w:sz w:val="24"/>
          <w:szCs w:val="24"/>
        </w:rPr>
        <w:t>able 2).</w:t>
      </w:r>
      <w:r>
        <w:rPr>
          <w:rFonts w:ascii="Times New Roman" w:hAnsi="Times New Roman" w:cs="Times New Roman"/>
          <w:sz w:val="24"/>
          <w:szCs w:val="24"/>
        </w:rPr>
        <w:t xml:space="preserve"> </w:t>
      </w:r>
      <w:r w:rsidR="00746546">
        <w:rPr>
          <w:rFonts w:ascii="Times New Roman" w:hAnsi="Times New Roman" w:cs="Times New Roman"/>
          <w:sz w:val="24"/>
          <w:szCs w:val="24"/>
        </w:rPr>
        <w:t xml:space="preserve">To visualise the expression differences between cell lines, heatmaps of the top 50 most DE genes were plotted for each DE comparison with genes clustered based on expression </w:t>
      </w:r>
      <w:r w:rsidR="00233D3D">
        <w:rPr>
          <w:rFonts w:ascii="Times New Roman" w:hAnsi="Times New Roman" w:cs="Times New Roman"/>
          <w:sz w:val="24"/>
          <w:szCs w:val="24"/>
        </w:rPr>
        <w:t>patterns (f</w:t>
      </w:r>
      <w:r w:rsidR="00746546" w:rsidRPr="00C27DA2">
        <w:rPr>
          <w:rFonts w:ascii="Times New Roman" w:hAnsi="Times New Roman" w:cs="Times New Roman"/>
          <w:sz w:val="24"/>
          <w:szCs w:val="24"/>
        </w:rPr>
        <w:t>igure 5</w:t>
      </w:r>
      <w:r w:rsidR="00746546" w:rsidRPr="00233D3D">
        <w:rPr>
          <w:rFonts w:ascii="Times New Roman" w:hAnsi="Times New Roman" w:cs="Times New Roman"/>
          <w:sz w:val="24"/>
          <w:szCs w:val="24"/>
        </w:rPr>
        <w:t>). Figure 5</w:t>
      </w:r>
      <w:r w:rsidR="00233D3D">
        <w:rPr>
          <w:rFonts w:ascii="Times New Roman" w:hAnsi="Times New Roman" w:cs="Times New Roman"/>
          <w:sz w:val="24"/>
          <w:szCs w:val="24"/>
        </w:rPr>
        <w:t xml:space="preserve"> </w:t>
      </w:r>
      <w:r w:rsidR="00746546" w:rsidRPr="00C27DA2">
        <w:rPr>
          <w:rFonts w:ascii="Times New Roman" w:hAnsi="Times New Roman" w:cs="Times New Roman"/>
          <w:sz w:val="24"/>
          <w:szCs w:val="24"/>
        </w:rPr>
        <w:t>shows</w:t>
      </w:r>
      <w:r w:rsidR="00746546">
        <w:rPr>
          <w:rFonts w:ascii="Times New Roman" w:hAnsi="Times New Roman" w:cs="Times New Roman"/>
          <w:sz w:val="24"/>
          <w:szCs w:val="24"/>
        </w:rPr>
        <w:t xml:space="preserve"> clusters of gene expression, </w:t>
      </w:r>
      <w:r w:rsidR="00233D3D">
        <w:rPr>
          <w:rFonts w:ascii="Times New Roman" w:hAnsi="Times New Roman" w:cs="Times New Roman"/>
          <w:sz w:val="24"/>
          <w:szCs w:val="24"/>
        </w:rPr>
        <w:t xml:space="preserve">grouped using dendrograms on the y-axis, </w:t>
      </w:r>
      <w:r w:rsidR="00746546">
        <w:rPr>
          <w:rFonts w:ascii="Times New Roman" w:hAnsi="Times New Roman" w:cs="Times New Roman"/>
          <w:sz w:val="24"/>
          <w:szCs w:val="24"/>
        </w:rPr>
        <w:t>representing genes that are co-expressed and their expression patterns are characteristic to the cell lines in which they appear.</w:t>
      </w:r>
    </w:p>
    <w:p w14:paraId="3CAB934F" w14:textId="62EA7F71" w:rsidR="00746546" w:rsidRPr="00D114A3" w:rsidRDefault="00746546"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MCF7 cells, the gene most significantly upregulated was the </w:t>
      </w:r>
      <w:r>
        <w:rPr>
          <w:rFonts w:ascii="Times New Roman" w:hAnsi="Times New Roman" w:cs="Times New Roman"/>
          <w:i/>
          <w:sz w:val="24"/>
          <w:szCs w:val="24"/>
        </w:rPr>
        <w:t xml:space="preserve">PREX1 </w:t>
      </w:r>
      <w:r>
        <w:rPr>
          <w:rFonts w:ascii="Times New Roman" w:hAnsi="Times New Roman" w:cs="Times New Roman"/>
          <w:sz w:val="24"/>
          <w:szCs w:val="24"/>
        </w:rPr>
        <w:t xml:space="preserve">gene with a P-value of </w:t>
      </w:r>
      <w:r w:rsidRPr="00746546">
        <w:rPr>
          <w:rFonts w:ascii="Times New Roman" w:hAnsi="Times New Roman" w:cs="Times New Roman"/>
          <w:sz w:val="24"/>
          <w:szCs w:val="24"/>
        </w:rPr>
        <w:t>4.071</w:t>
      </w:r>
      <w:r>
        <w:rPr>
          <w:rFonts w:ascii="Times New Roman" w:hAnsi="Times New Roman" w:cs="Times New Roman"/>
          <w:sz w:val="24"/>
          <w:szCs w:val="24"/>
        </w:rPr>
        <w:t>e</w:t>
      </w:r>
      <w:r w:rsidRPr="00746546">
        <w:rPr>
          <w:rFonts w:ascii="Times New Roman" w:hAnsi="Times New Roman" w:cs="Times New Roman"/>
          <w:sz w:val="24"/>
          <w:szCs w:val="24"/>
        </w:rPr>
        <w:t>-12</w:t>
      </w:r>
      <w:r>
        <w:rPr>
          <w:rFonts w:ascii="Times New Roman" w:hAnsi="Times New Roman" w:cs="Times New Roman"/>
          <w:sz w:val="24"/>
          <w:szCs w:val="24"/>
        </w:rPr>
        <w:t xml:space="preserve"> and a logFC of 10.03</w:t>
      </w:r>
      <w:r w:rsidR="001F4285">
        <w:rPr>
          <w:rFonts w:ascii="Times New Roman" w:hAnsi="Times New Roman" w:cs="Times New Roman"/>
          <w:sz w:val="24"/>
          <w:szCs w:val="24"/>
        </w:rPr>
        <w:t xml:space="preserve"> compared to the non-tumorigenic MCF10A cell line. This gene </w:t>
      </w:r>
      <w:r w:rsidR="001F4285">
        <w:rPr>
          <w:rFonts w:ascii="Times New Roman" w:hAnsi="Times New Roman" w:cs="Times New Roman"/>
          <w:sz w:val="24"/>
          <w:szCs w:val="24"/>
        </w:rPr>
        <w:lastRenderedPageBreak/>
        <w:t>is implicated in the increased growth and metastasis of breast cancer cells and is shown to have higher expression levels in ER+ breast</w:t>
      </w:r>
      <w:r w:rsidR="00684C20">
        <w:rPr>
          <w:rFonts w:ascii="Times New Roman" w:hAnsi="Times New Roman" w:cs="Times New Roman"/>
          <w:sz w:val="24"/>
          <w:szCs w:val="24"/>
        </w:rPr>
        <w:t xml:space="preserve"> cancer than ER- breast cancer </w:t>
      </w:r>
      <w:r w:rsidR="00684C20">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&lt;EndNote&gt;&lt;Cite&gt;&lt;Author&gt;Marotti&lt;/Author&gt;&lt;Year&gt;2017&lt;/Year&gt;&lt;RecNum&gt;114&lt;/RecNum&gt;&lt;DisplayText&gt;(Marotti et al., 2017)&lt;/DisplayText&gt;&lt;record&gt;&lt;rec-number&gt;114&lt;/rec-number&gt;&lt;foreign-keys&gt;&lt;key app="EN" db-id="5vwv0eszpxav22e2w0r5r0xq0wevxw5pwt0r" timestamp="1544707206"&gt;114&lt;/key&gt;&lt;/foreign-keys&gt;&lt;ref-type name="Journal Article"&gt;17&lt;/ref-type&gt;&lt;contributors&gt;&lt;authors&gt;&lt;author&gt;Marotti, Jonathan D.&lt;/author&gt;&lt;author&gt;Muller, Kristen E.&lt;/author&gt;&lt;author&gt;Tafe, Laura J.&lt;/author&gt;&lt;author&gt;Demidenko, Eugene&lt;/author&gt;&lt;author&gt;Miller, Todd W.&lt;/author&gt;&lt;/authors&gt;&lt;/contributors&gt;&lt;titles&gt;&lt;title&gt;P-Rex1 Expression in Invasive Breast Cancer in relation to Receptor Status and Distant Metastatic Site&lt;/title&gt;&lt;secondary-title&gt;International journal of breast cancer&lt;/secondary-title&gt;&lt;/titles&gt;&lt;periodical&gt;&lt;full-title&gt;International journal of breast cancer&lt;/full-title&gt;&lt;/periodical&gt;&lt;pages&gt;4537532-4537532&lt;/pages&gt;&lt;volume&gt;2017&lt;/volume&gt;&lt;edition&gt;2017/06/15&lt;/edition&gt;&lt;dates&gt;&lt;year&gt;2017&lt;/year&gt;&lt;/dates&gt;&lt;publisher&gt;Hindawi&lt;/publisher&gt;&lt;isbn&gt;2090-3170&amp;#xD;2090-3189&lt;/isbn&gt;&lt;accession-num&gt;28698809&lt;/accession-num&gt;&lt;urls&gt;&lt;related-urls&gt;&lt;url&gt;https://www.ncbi.nlm.nih.gov/pubmed/28698809&lt;/url&gt;&lt;url&gt;https://www.ncbi.nlm.nih.gov/pmc/PMC5494073/&lt;/url&gt;&lt;/related-urls&gt;&lt;/urls&gt;&lt;electronic-resource-num&gt;10.1155/2017/4537532&lt;/electronic-resource-num&gt;&lt;remote-database-name&gt;PubMed&lt;/remote-database-name&gt;&lt;/record&gt;&lt;/Cite&gt;&lt;/EndNote&gt;</w:instrText>
      </w:r>
      <w:r w:rsidR="00684C20">
        <w:rPr>
          <w:rFonts w:ascii="Times New Roman" w:hAnsi="Times New Roman" w:cs="Times New Roman"/>
          <w:sz w:val="24"/>
          <w:szCs w:val="24"/>
        </w:rPr>
        <w:fldChar w:fldCharType="separate"/>
      </w:r>
      <w:r w:rsidR="00D04D1C">
        <w:rPr>
          <w:rFonts w:ascii="Times New Roman" w:hAnsi="Times New Roman" w:cs="Times New Roman"/>
          <w:noProof/>
          <w:sz w:val="24"/>
          <w:szCs w:val="24"/>
        </w:rPr>
        <w:t>(Marotti et al., 2017)</w:t>
      </w:r>
      <w:r w:rsidR="00684C20">
        <w:rPr>
          <w:rFonts w:ascii="Times New Roman" w:hAnsi="Times New Roman" w:cs="Times New Roman"/>
          <w:sz w:val="24"/>
          <w:szCs w:val="24"/>
        </w:rPr>
        <w:fldChar w:fldCharType="end"/>
      </w:r>
      <w:r w:rsidR="00D114A3">
        <w:rPr>
          <w:rFonts w:ascii="Times New Roman" w:hAnsi="Times New Roman" w:cs="Times New Roman"/>
          <w:sz w:val="24"/>
          <w:szCs w:val="24"/>
        </w:rPr>
        <w:t xml:space="preserve">. In MDA-MB-231 cells, the </w:t>
      </w:r>
      <w:r w:rsidR="00D114A3">
        <w:rPr>
          <w:rFonts w:ascii="Times New Roman" w:hAnsi="Times New Roman" w:cs="Times New Roman"/>
          <w:i/>
          <w:sz w:val="24"/>
          <w:szCs w:val="24"/>
        </w:rPr>
        <w:t xml:space="preserve">BCAT1 </w:t>
      </w:r>
      <w:r w:rsidR="00D114A3">
        <w:rPr>
          <w:rFonts w:ascii="Times New Roman" w:hAnsi="Times New Roman" w:cs="Times New Roman"/>
          <w:sz w:val="24"/>
          <w:szCs w:val="24"/>
        </w:rPr>
        <w:t xml:space="preserve">gene is </w:t>
      </w:r>
      <w:r w:rsidR="008B5B1F">
        <w:rPr>
          <w:rFonts w:ascii="Times New Roman" w:hAnsi="Times New Roman" w:cs="Times New Roman"/>
          <w:sz w:val="24"/>
          <w:szCs w:val="24"/>
        </w:rPr>
        <w:t xml:space="preserve">upregulated with a logFC of 13.09 compared to MCF10A and a P-value of 6.31e-11. This gene promotes the growth of breast cancer cells through promoting mitochondrial biogenesis and decreasing mitochondrial reactive oxygen </w:t>
      </w:r>
      <w:r w:rsidR="00684C20">
        <w:rPr>
          <w:rFonts w:ascii="Times New Roman" w:hAnsi="Times New Roman" w:cs="Times New Roman"/>
          <w:sz w:val="24"/>
          <w:szCs w:val="24"/>
        </w:rPr>
        <w:t xml:space="preserve">species in breast cancer cells </w:t>
      </w:r>
      <w:r w:rsidR="00684C20">
        <w:rPr>
          <w:rFonts w:ascii="Times New Roman" w:hAnsi="Times New Roman" w:cs="Times New Roman"/>
          <w:sz w:val="24"/>
          <w:szCs w:val="24"/>
        </w:rPr>
        <w:fldChar w:fldCharType="begin">
          <w:fldData xml:space="preserve">PEVuZE5vdGU+PENpdGU+PEF1dGhvcj5aaGFuZzwvQXV0aG9yPjxZZWFyPjIwMTc8L1llYXI+PFJl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PEVuZE5vdGU+PENpdGU+PEF1dGhvcj5aaGFuZzwvQXV0aG9yPjxZZWFyPjIwMTc8L1llYXI+PFJl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684C20">
        <w:rPr>
          <w:rFonts w:ascii="Times New Roman" w:hAnsi="Times New Roman" w:cs="Times New Roman"/>
          <w:sz w:val="24"/>
          <w:szCs w:val="24"/>
        </w:rPr>
      </w:r>
      <w:r w:rsidR="00684C20">
        <w:rPr>
          <w:rFonts w:ascii="Times New Roman" w:hAnsi="Times New Roman" w:cs="Times New Roman"/>
          <w:sz w:val="24"/>
          <w:szCs w:val="24"/>
        </w:rPr>
        <w:fldChar w:fldCharType="separate"/>
      </w:r>
      <w:r w:rsidR="00D04D1C">
        <w:rPr>
          <w:rFonts w:ascii="Times New Roman" w:hAnsi="Times New Roman" w:cs="Times New Roman"/>
          <w:noProof/>
          <w:sz w:val="24"/>
          <w:szCs w:val="24"/>
        </w:rPr>
        <w:t>(Zhang and Han, 2017)</w:t>
      </w:r>
      <w:r w:rsidR="00684C20">
        <w:rPr>
          <w:rFonts w:ascii="Times New Roman" w:hAnsi="Times New Roman" w:cs="Times New Roman"/>
          <w:sz w:val="24"/>
          <w:szCs w:val="24"/>
        </w:rPr>
        <w:fldChar w:fldCharType="end"/>
      </w:r>
      <w:r w:rsidR="008B5B1F">
        <w:rPr>
          <w:rFonts w:ascii="Times New Roman" w:hAnsi="Times New Roman" w:cs="Times New Roman"/>
          <w:sz w:val="24"/>
          <w:szCs w:val="24"/>
        </w:rPr>
        <w:t>. These genes are among thousands with altered expression in breast cancer cells</w:t>
      </w:r>
      <w:r w:rsidR="004E6168">
        <w:rPr>
          <w:rFonts w:ascii="Times New Roman" w:hAnsi="Times New Roman" w:cs="Times New Roman"/>
          <w:sz w:val="24"/>
          <w:szCs w:val="24"/>
        </w:rPr>
        <w:t xml:space="preserve"> and contribute to the altered phenotype observed in breast tumours. The known roles these genes play in breast cancer progression validates the reliability of results obtained by DE analysis, but due to the high number of DE genes found, this project aims to find TF regulators of altered gene expression in order to find the smaller subset of TF regulating large changes in gene expression.  </w:t>
      </w:r>
    </w:p>
    <w:p w14:paraId="6EBA0991" w14:textId="725B949C" w:rsidR="00E60271" w:rsidRDefault="004B3CDD"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Due to the high number of DE genes, it is not viable to analyse the function of these genes individually. </w:t>
      </w:r>
      <w:r w:rsidR="00C874FC">
        <w:rPr>
          <w:rFonts w:ascii="Times New Roman" w:hAnsi="Times New Roman" w:cs="Times New Roman"/>
          <w:sz w:val="24"/>
          <w:szCs w:val="24"/>
        </w:rPr>
        <w:t xml:space="preserve">For this reason, GO and KEGG enrichment was performed to assess the collective functions of co-expressed DE genes (Figures 6 and 7). Figure 6A shows the GO biological processes over-represented in genes upregulated in MCF7 cells vs MCF10A cells, compared to a background set of genes. </w:t>
      </w:r>
      <w:r w:rsidR="00ED66C1">
        <w:rPr>
          <w:rFonts w:ascii="Times New Roman" w:hAnsi="Times New Roman" w:cs="Times New Roman"/>
          <w:sz w:val="24"/>
          <w:szCs w:val="24"/>
        </w:rPr>
        <w:t>Of note, the GO terms, “Mesenchymal Cell Development” and “Embryonic Organ Development” were enriched in this gene set. Cancer cells are phenotypically similar to human embryonic cells in terms of their stem-like and highly proliferative nature. It is observed that embryonic genes are re-expressed in cancer cells, promoting the tumour phenotype</w:t>
      </w:r>
      <w:r w:rsidR="00684C20">
        <w:rPr>
          <w:rFonts w:ascii="Times New Roman" w:hAnsi="Times New Roman" w:cs="Times New Roman"/>
          <w:sz w:val="24"/>
          <w:szCs w:val="24"/>
        </w:rPr>
        <w:t xml:space="preserve"> </w:t>
      </w:r>
      <w:r w:rsidR="00684C20">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&lt;EndNote&gt;&lt;Cite&gt;&lt;Author&gt;Monk&lt;/Author&gt;&lt;Year&gt;2001&lt;/Year&gt;&lt;RecNum&gt;116&lt;/RecNum&gt;&lt;DisplayText&gt;(Monk and Holding, 2001)&lt;/DisplayText&gt;&lt;record&gt;&lt;rec-number&gt;116&lt;/rec-number&gt;&lt;foreign-keys&gt;&lt;key app="EN" db-id="5vwv0eszpxav22e2w0r5r0xq0wevxw5pwt0r" timestamp="1544707589"&gt;116&lt;/key&gt;&lt;/foreign-keys&gt;&lt;ref-type name="Journal Article"&gt;17&lt;/ref-type&gt;&lt;contributors&gt;&lt;authors&gt;&lt;author&gt;Monk, M.&lt;/author&gt;&lt;author&gt;Holding, C.&lt;/author&gt;&lt;/authors&gt;&lt;/contributors&gt;&lt;auth-address&gt;Molecular Embryology Unit, Institute of Child Health, 30 Guilford Street, London WC1N 1EH, UK. mmonk@ich.ucl.ac.uk&lt;/auth-address&gt;&lt;titles&gt;&lt;title&gt;Human embryonic genes re-expressed in cancer cells&lt;/title&gt;&lt;secondary-title&gt;Oncogene&lt;/secondary-title&gt;&lt;alt-title&gt;Oncogene&lt;/alt-title&gt;&lt;/titles&gt;&lt;periodical&gt;&lt;full-title&gt;Oncogene&lt;/full-title&gt;&lt;abbr-1&gt;Oncogene&lt;/abbr-1&gt;&lt;/periodical&gt;&lt;alt-periodical&gt;&lt;full-title&gt;Oncogene&lt;/full-title&gt;&lt;abbr-1&gt;Oncogene&lt;/abbr-1&gt;&lt;/alt-periodical&gt;&lt;pages&gt;8085-91&lt;/pages&gt;&lt;volume&gt;20&lt;/volume&gt;&lt;number&gt;56&lt;/number&gt;&lt;edition&gt;2002/01/10&lt;/edition&gt;&lt;keywords&gt;&lt;keyword&gt;Base Sequence&lt;/keyword&gt;&lt;keyword&gt;Blotting, Northern&lt;/keyword&gt;&lt;keyword&gt;Chromosome Mapping&lt;/keyword&gt;&lt;keyword&gt;DNA-Binding Proteins/biosynthesis/genetics&lt;/keyword&gt;&lt;keyword&gt;Embryo, Mammalian/metabolism&lt;/keyword&gt;&lt;keyword&gt;Gene Expression Profiling&lt;/keyword&gt;&lt;keyword&gt;Gene Expression Regulation, Neoplastic&lt;/keyword&gt;&lt;keyword&gt;Humans&lt;/keyword&gt;&lt;keyword&gt;Molecular Sequence Data&lt;/keyword&gt;&lt;keyword&gt;Neoplasms/genetics/*metabolism&lt;/keyword&gt;&lt;keyword&gt;Octamer Transcription Factor-3&lt;/keyword&gt;&lt;keyword&gt;Oocytes/metabolism&lt;/keyword&gt;&lt;keyword&gt;RNA, Messenger/biosynthesis&lt;/keyword&gt;&lt;keyword&gt;RNA, Neoplasm/biosynthesis&lt;/keyword&gt;&lt;keyword&gt;Tissue Distribution&lt;/keyword&gt;&lt;keyword&gt;*Transcription Factors&lt;/keyword&gt;&lt;/keywords&gt;&lt;dates&gt;&lt;year&gt;2001&lt;/year&gt;&lt;pub-dates&gt;&lt;date&gt;Dec 6&lt;/date&gt;&lt;/pub-dates&gt;&lt;/dates&gt;&lt;isbn&gt;0950-9232 (Print)&amp;#xD;0950-9232&lt;/isbn&gt;&lt;accession-num&gt;11781821&lt;/accession-num&gt;&lt;urls&gt;&lt;/urls&gt;&lt;electronic-resource-num&gt;10.1038/sj.onc.1205088&lt;/electronic-resource-num&gt;&lt;remote-database-provider&gt;NLM&lt;/remote-database-provider&gt;&lt;language&gt;eng&lt;/language&gt;&lt;/record&gt;&lt;/Cite&gt;&lt;/EndNote&gt;</w:instrText>
      </w:r>
      <w:r w:rsidR="00684C20">
        <w:rPr>
          <w:rFonts w:ascii="Times New Roman" w:hAnsi="Times New Roman" w:cs="Times New Roman"/>
          <w:sz w:val="24"/>
          <w:szCs w:val="24"/>
        </w:rPr>
        <w:fldChar w:fldCharType="separate"/>
      </w:r>
      <w:r w:rsidR="00D04D1C">
        <w:rPr>
          <w:rFonts w:ascii="Times New Roman" w:hAnsi="Times New Roman" w:cs="Times New Roman"/>
          <w:noProof/>
          <w:sz w:val="24"/>
          <w:szCs w:val="24"/>
        </w:rPr>
        <w:t>(Monk and Holding, 2001)</w:t>
      </w:r>
      <w:r w:rsidR="00684C20">
        <w:rPr>
          <w:rFonts w:ascii="Times New Roman" w:hAnsi="Times New Roman" w:cs="Times New Roman"/>
          <w:sz w:val="24"/>
          <w:szCs w:val="24"/>
        </w:rPr>
        <w:fldChar w:fldCharType="end"/>
      </w:r>
      <w:r w:rsidR="00ED66C1">
        <w:rPr>
          <w:rFonts w:ascii="Times New Roman" w:hAnsi="Times New Roman" w:cs="Times New Roman"/>
          <w:sz w:val="24"/>
          <w:szCs w:val="24"/>
        </w:rPr>
        <w:t xml:space="preserve">. Mesenchymal cells are multipotent and an epithelial-to-mesenchymal transition (EMT) is observed in </w:t>
      </w:r>
      <w:r w:rsidR="002557C8">
        <w:rPr>
          <w:rFonts w:ascii="Times New Roman" w:hAnsi="Times New Roman" w:cs="Times New Roman"/>
          <w:sz w:val="24"/>
          <w:szCs w:val="24"/>
        </w:rPr>
        <w:t>tumours, in which tumour cells lose epithelial markers and regress into a less differentiated, stem-like state, promoting invasion and migration and metastasis</w:t>
      </w:r>
      <w:r w:rsidR="00BC49AF">
        <w:rPr>
          <w:rFonts w:ascii="Times New Roman" w:hAnsi="Times New Roman" w:cs="Times New Roman"/>
          <w:sz w:val="24"/>
          <w:szCs w:val="24"/>
        </w:rPr>
        <w:t xml:space="preserve"> </w:t>
      </w:r>
      <w:r w:rsidR="00BC49AF">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&lt;EndNote&gt;&lt;Cite&gt;&lt;Author&gt;Micalizzi&lt;/Author&gt;&lt;Year&gt;2009&lt;/Year&gt;&lt;RecNum&gt;118&lt;/RecNum&gt;&lt;DisplayText&gt;(Micalizzi and Ford, 2009)&lt;/DisplayText&gt;&lt;record&gt;&lt;rec-number&gt;118&lt;/rec-number&gt;&lt;foreign-keys&gt;&lt;key app="EN" db-id="5vwv0eszpxav22e2w0r5r0xq0wevxw5pwt0r" timestamp="1544707709"&gt;118&lt;/key&gt;&lt;/foreign-keys&gt;&lt;ref-type name="Journal Article"&gt;17&lt;/ref-type&gt;&lt;contributors&gt;&lt;authors&gt;&lt;author&gt;Micalizzi, D. S.&lt;/author&gt;&lt;author&gt;Ford, H. L.&lt;/author&gt;&lt;/authors&gt;&lt;/contributors&gt;&lt;auth-address&gt;Program in Molecular Biology, Medical Scientist Training Program, University of Colorado School of Medicine, Aurora CO 80045, USA.&lt;/auth-address&gt;&lt;titles&gt;&lt;title&gt;Epithelial-mesenchymal transition in development and cancer&lt;/title&gt;&lt;secondary-title&gt;Future Oncol&lt;/secondary-title&gt;&lt;alt-title&gt;Future oncology (London, England)&lt;/alt-title&gt;&lt;/titles&gt;&lt;periodical&gt;&lt;full-title&gt;Future Oncol&lt;/full-title&gt;&lt;abbr-1&gt;Future oncology (London, England)&lt;/abbr-1&gt;&lt;/periodical&gt;&lt;alt-periodical&gt;&lt;full-title&gt;Future Oncol&lt;/full-title&gt;&lt;abbr-1&gt;Future oncology (London, England)&lt;/abbr-1&gt;&lt;/alt-periodical&gt;&lt;pages&gt;1129-43&lt;/pages&gt;&lt;volume&gt;5&lt;/volume&gt;&lt;number&gt;8&lt;/number&gt;&lt;edition&gt;2009/10/27&lt;/edition&gt;&lt;keywords&gt;&lt;keyword&gt;Animals&lt;/keyword&gt;&lt;keyword&gt;Cell Differentiation/physiology&lt;/keyword&gt;&lt;keyword&gt;Cell Transformation, Neoplastic/genetics/*pathology&lt;/keyword&gt;&lt;keyword&gt;Epithelium/*pathology&lt;/keyword&gt;&lt;keyword&gt;Humans&lt;/keyword&gt;&lt;keyword&gt;Mesoderm/*pathology&lt;/keyword&gt;&lt;keyword&gt;Metaplasia&lt;/keyword&gt;&lt;keyword&gt;Neoplasms/genetics/*pathology&lt;/keyword&gt;&lt;/keywords&gt;&lt;dates&gt;&lt;year&gt;2009&lt;/year&gt;&lt;pub-dates&gt;&lt;date&gt;Oct&lt;/date&gt;&lt;/pub-dates&gt;&lt;/dates&gt;&lt;isbn&gt;1479-6694&lt;/isbn&gt;&lt;accession-num&gt;19852726&lt;/accession-num&gt;&lt;urls&gt;&lt;/urls&gt;&lt;electronic-resource-num&gt;10.2217/fon.09.94&lt;/electronic-resource-num&gt;&lt;remote-database-provider&gt;NLM&lt;/remote-database-provider&gt;&lt;language&gt;eng&lt;/language&gt;&lt;/record&gt;&lt;/Cite&gt;&lt;/EndNote&gt;</w:instrText>
      </w:r>
      <w:r w:rsidR="00BC49AF">
        <w:rPr>
          <w:rFonts w:ascii="Times New Roman" w:hAnsi="Times New Roman" w:cs="Times New Roman"/>
          <w:sz w:val="24"/>
          <w:szCs w:val="24"/>
        </w:rPr>
        <w:fldChar w:fldCharType="separate"/>
      </w:r>
      <w:r w:rsidR="00D04D1C">
        <w:rPr>
          <w:rFonts w:ascii="Times New Roman" w:hAnsi="Times New Roman" w:cs="Times New Roman"/>
          <w:noProof/>
          <w:sz w:val="24"/>
          <w:szCs w:val="24"/>
        </w:rPr>
        <w:t>(Micalizzi and Ford, 2009)</w:t>
      </w:r>
      <w:r w:rsidR="00BC49AF">
        <w:rPr>
          <w:rFonts w:ascii="Times New Roman" w:hAnsi="Times New Roman" w:cs="Times New Roman"/>
          <w:sz w:val="24"/>
          <w:szCs w:val="24"/>
        </w:rPr>
        <w:fldChar w:fldCharType="end"/>
      </w:r>
      <w:r w:rsidR="002557C8">
        <w:rPr>
          <w:rFonts w:ascii="Times New Roman" w:hAnsi="Times New Roman" w:cs="Times New Roman"/>
          <w:sz w:val="24"/>
          <w:szCs w:val="24"/>
        </w:rPr>
        <w:t xml:space="preserve">. Interestingly, there is an enrichment of terms involved in nervous system development, such as “Nervous System Regulation” and “Regulation of Neurogenesis”. Studies have shown that the nervous system facilitates tumour metastasis and </w:t>
      </w:r>
      <w:r w:rsidR="00E60271">
        <w:rPr>
          <w:rFonts w:ascii="Times New Roman" w:hAnsi="Times New Roman" w:cs="Times New Roman"/>
          <w:sz w:val="24"/>
          <w:szCs w:val="24"/>
        </w:rPr>
        <w:t xml:space="preserve">an inhibition of cell death through neural factors </w:t>
      </w:r>
      <w:r w:rsidR="00BC49AF">
        <w:rPr>
          <w:rFonts w:ascii="Times New Roman" w:hAnsi="Times New Roman" w:cs="Times New Roman"/>
          <w:sz w:val="24"/>
          <w:szCs w:val="24"/>
        </w:rPr>
        <w:fldChar w:fldCharType="begin">
          <w:fldData xml:space="preserve">PEVuZE5vdGU+PENpdGU+PEF1dGhvcj5Eb3VtYTwvQXV0aG9yPjxZZWFyPjIwMDQ8L1llYXI+PFJl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dHVyZTwvZnVsbC10aXRsZT48L2FsdC1wZXJpb2RpY2FsPjxwYWdlcz4xMDM0LTk8L3BhZ2VzPjx2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==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PEVuZE5vdGU+PENpdGU+PEF1dGhvcj5Eb3VtYTwvQXV0aG9yPjxZZWFyPjIwMDQ8L1llYXI+PFJl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==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BC49AF">
        <w:rPr>
          <w:rFonts w:ascii="Times New Roman" w:hAnsi="Times New Roman" w:cs="Times New Roman"/>
          <w:sz w:val="24"/>
          <w:szCs w:val="24"/>
        </w:rPr>
      </w:r>
      <w:r w:rsidR="00BC49AF">
        <w:rPr>
          <w:rFonts w:ascii="Times New Roman" w:hAnsi="Times New Roman" w:cs="Times New Roman"/>
          <w:sz w:val="24"/>
          <w:szCs w:val="24"/>
        </w:rPr>
        <w:fldChar w:fldCharType="separate"/>
      </w:r>
      <w:r w:rsidR="004C3F88">
        <w:rPr>
          <w:rFonts w:ascii="Times New Roman" w:hAnsi="Times New Roman" w:cs="Times New Roman"/>
          <w:noProof/>
          <w:sz w:val="24"/>
          <w:szCs w:val="24"/>
        </w:rPr>
        <w:t>(Douma et al., 2004)</w:t>
      </w:r>
      <w:r w:rsidR="00BC49AF">
        <w:rPr>
          <w:rFonts w:ascii="Times New Roman" w:hAnsi="Times New Roman" w:cs="Times New Roman"/>
          <w:sz w:val="24"/>
          <w:szCs w:val="24"/>
        </w:rPr>
        <w:fldChar w:fldCharType="end"/>
      </w:r>
      <w:r w:rsidR="00E60271">
        <w:rPr>
          <w:rFonts w:ascii="Times New Roman" w:hAnsi="Times New Roman" w:cs="Times New Roman"/>
          <w:sz w:val="24"/>
          <w:szCs w:val="24"/>
        </w:rPr>
        <w:t>. Furthermore, there is an inverse correlation between cancer and neurodegenerative disorders, with tumours expressing genes related to neurogenesis, which are lost in neurodegenerative disorders</w:t>
      </w:r>
      <w:r w:rsidR="00010DA6">
        <w:rPr>
          <w:rFonts w:ascii="Times New Roman" w:hAnsi="Times New Roman" w:cs="Times New Roman"/>
          <w:sz w:val="24"/>
          <w:szCs w:val="24"/>
        </w:rPr>
        <w:t xml:space="preserve"> </w:t>
      </w:r>
      <w:r w:rsidR="00010DA6">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&lt;EndNote&gt;&lt;Cite&gt;&lt;Author&gt;Plun-Favreau&lt;/Author&gt;&lt;Year&gt;2010&lt;/Year&gt;&lt;RecNum&gt;120&lt;/RecNum&gt;&lt;DisplayText&gt;(Plun-Favreau et al., 2010)&lt;/DisplayText&gt;&lt;record&gt;&lt;rec-number&gt;120&lt;/rec-number&gt;&lt;foreign-keys&gt;&lt;key app="EN" db-id="5vwv0eszpxav22e2w0r5r0xq0wevxw5pwt0r" timestamp="1544708102"&gt;120&lt;/key&gt;&lt;/foreign-keys&gt;&lt;ref-type name="Journal Article"&gt;17&lt;/ref-type&gt;&lt;contributors&gt;&lt;authors&gt;&lt;author&gt;Plun-Favreau, Hélène&lt;/author&gt;&lt;author&gt;Lewis, Patrick A.&lt;/author&gt;&lt;author&gt;Hardy, John&lt;/author&gt;&lt;author&gt;Martins, L. Miguel&lt;/author&gt;&lt;author&gt;Wood, Nicholas W.&lt;/author&gt;&lt;/authors&gt;&lt;/contributors&gt;&lt;titles&gt;&lt;title&gt;Cancer and neurodegeneration: between the devil and the deep blue sea&lt;/title&gt;&lt;secondary-title&gt;PLoS genetics&lt;/secondary-title&gt;&lt;/titles&gt;&lt;periodical&gt;&lt;full-title&gt;PLoS genetics&lt;/full-title&gt;&lt;/periodical&gt;&lt;pages&gt;e1001257-e1001257&lt;/pages&gt;&lt;volume&gt;6&lt;/volume&gt;&lt;number&gt;12&lt;/number&gt;&lt;dates&gt;&lt;year&gt;2010&lt;/year&gt;&lt;/dates&gt;&lt;publisher&gt;Public Library of Science&lt;/publisher&gt;&lt;isbn&gt;1553-7404&amp;#xD;1553-7390&lt;/isbn&gt;&lt;accession-num&gt;21203498&lt;/accession-num&gt;&lt;urls&gt;&lt;related-urls&gt;&lt;url&gt;https://www.ncbi.nlm.nih.gov/pubmed/21203498&lt;/url&gt;&lt;url&gt;https://www.ncbi.nlm.nih.gov/pmc/PMC3009676/&lt;/url&gt;&lt;/related-urls&gt;&lt;/urls&gt;&lt;electronic-resource-num&gt;10.1371/journal.pgen.1001257&lt;/electronic-resource-num&gt;&lt;remote-database-name&gt;PubMed&lt;/remote-database-name&gt;&lt;/record&gt;&lt;/Cite&gt;&lt;/EndNote&gt;</w:instrText>
      </w:r>
      <w:r w:rsidR="00010DA6">
        <w:rPr>
          <w:rFonts w:ascii="Times New Roman" w:hAnsi="Times New Roman" w:cs="Times New Roman"/>
          <w:sz w:val="24"/>
          <w:szCs w:val="24"/>
        </w:rPr>
        <w:fldChar w:fldCharType="separate"/>
      </w:r>
      <w:r w:rsidR="00D04D1C">
        <w:rPr>
          <w:rFonts w:ascii="Times New Roman" w:hAnsi="Times New Roman" w:cs="Times New Roman"/>
          <w:noProof/>
          <w:sz w:val="24"/>
          <w:szCs w:val="24"/>
        </w:rPr>
        <w:t>(Plun-Favreau et al., 2010)</w:t>
      </w:r>
      <w:r w:rsidR="00010DA6">
        <w:rPr>
          <w:rFonts w:ascii="Times New Roman" w:hAnsi="Times New Roman" w:cs="Times New Roman"/>
          <w:sz w:val="24"/>
          <w:szCs w:val="24"/>
        </w:rPr>
        <w:fldChar w:fldCharType="end"/>
      </w:r>
      <w:r w:rsidR="00E60271">
        <w:rPr>
          <w:rFonts w:ascii="Times New Roman" w:hAnsi="Times New Roman" w:cs="Times New Roman"/>
          <w:sz w:val="24"/>
          <w:szCs w:val="24"/>
        </w:rPr>
        <w:t xml:space="preserve">. This is demonstrated by the over-representation of nervous system related genes overexpressed in MCF7 cells. </w:t>
      </w:r>
    </w:p>
    <w:p w14:paraId="40476364" w14:textId="5D9BE249" w:rsidR="00E60271" w:rsidRDefault="00E6027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6B shows the GO biological processes over-represented in genes upregulated in MDA-MB-231 cells vs MCF10A cells. </w:t>
      </w:r>
      <w:r w:rsidR="008C7AE0">
        <w:rPr>
          <w:rFonts w:ascii="Times New Roman" w:hAnsi="Times New Roman" w:cs="Times New Roman"/>
          <w:sz w:val="24"/>
          <w:szCs w:val="24"/>
        </w:rPr>
        <w:t xml:space="preserve">The GO terms, “positive regulation of cell proliferation” and “positive regulation of cell development” are enriched in this gene set and are characteristic of </w:t>
      </w:r>
      <w:r w:rsidR="008C7AE0">
        <w:rPr>
          <w:rFonts w:ascii="Times New Roman" w:hAnsi="Times New Roman" w:cs="Times New Roman"/>
          <w:sz w:val="24"/>
          <w:szCs w:val="24"/>
        </w:rPr>
        <w:lastRenderedPageBreak/>
        <w:t xml:space="preserve">the highly proliferative nature of cancer cells. There is also an enrichment of nervous system related genes, which is explained above. The enriched terms, “branching morphogenesis of an epithelial tube”, “morphogenesis of a branching structure” and “morphogenesis of a branching epithelium” refer to </w:t>
      </w:r>
      <w:r w:rsidR="003A3F69">
        <w:rPr>
          <w:rFonts w:ascii="Times New Roman" w:hAnsi="Times New Roman" w:cs="Times New Roman"/>
          <w:sz w:val="24"/>
          <w:szCs w:val="24"/>
        </w:rPr>
        <w:t xml:space="preserve">the formation of branched ducts from the epithelial bud, which occurs during breast development in the embryo and during puberty </w:t>
      </w:r>
      <w:r w:rsidR="00010DA6">
        <w:rPr>
          <w:rFonts w:ascii="Times New Roman" w:hAnsi="Times New Roman" w:cs="Times New Roman"/>
          <w:sz w:val="24"/>
          <w:szCs w:val="24"/>
        </w:rPr>
        <w:fldChar w:fldCharType="begin"/>
      </w:r>
      <w:r w:rsidR="004C3F88">
        <w:rPr>
          <w:rFonts w:ascii="Times New Roman" w:hAnsi="Times New Roman" w:cs="Times New Roman"/>
          <w:sz w:val="24"/>
          <w:szCs w:val="24"/>
        </w:rPr>
        <w:instrText xml:space="preserve"> ADDIN EN.CITE &lt;EndNote&gt;&lt;Cite&gt;&lt;Author&gt;Sternlicht&lt;/Author&gt;&lt;Year&gt;2006&lt;/Year&gt;&lt;RecNum&gt;121&lt;/RecNum&gt;&lt;DisplayText&gt;(Sternlicht, 2006)&lt;/DisplayText&gt;&lt;record&gt;&lt;rec-number&gt;121&lt;/rec-number&gt;&lt;foreign-keys&gt;&lt;key app="EN" db-id="5vwv0eszpxav22e2w0r5r0xq0wevxw5pwt0r" timestamp="1544708167"&gt;121&lt;/key&gt;&lt;/foreign-keys&gt;&lt;ref-type name="Journal Article"&gt;17&lt;/ref-type&gt;&lt;contributors&gt;&lt;authors&gt;&lt;author&gt;Sternlicht, M. D.&lt;/author&gt;&lt;/authors&gt;&lt;/contributors&gt;&lt;auth-address&gt;Department of Anatomy, University of California, San Francisco, CA 94143-0452, USA. sternli@itsa.ucsf.edu&lt;/auth-address&gt;&lt;titles&gt;&lt;title&gt;Key stages in mammary gland development: the cues that regulate ductal branching morphogenesis&lt;/title&gt;&lt;secondary-title&gt;Breast Cancer Res&lt;/secondary-title&gt;&lt;alt-title&gt;Breast cancer research : BCR&lt;/alt-title&gt;&lt;/titles&gt;&lt;periodical&gt;&lt;full-title&gt;Breast Cancer Res&lt;/full-title&gt;&lt;abbr-1&gt;Breast cancer research : BCR&lt;/abbr-1&gt;&lt;/periodical&gt;&lt;alt-periodical&gt;&lt;full-title&gt;Breast Cancer Res&lt;/full-title&gt;&lt;abbr-1&gt;Breast cancer research : BCR&lt;/abbr-1&gt;&lt;/alt-periodical&gt;&lt;pages&gt;201&lt;/pages&gt;&lt;volume&gt;8&lt;/volume&gt;&lt;number&gt;1&lt;/number&gt;&lt;edition&gt;2006/03/10&lt;/edition&gt;&lt;keywords&gt;&lt;keyword&gt;Breast Neoplasms/*physiopathology&lt;/keyword&gt;&lt;keyword&gt;Cell Communication&lt;/keyword&gt;&lt;keyword&gt;Eosinophils/physiology&lt;/keyword&gt;&lt;keyword&gt;ErbB Receptors/physiology&lt;/keyword&gt;&lt;keyword&gt;Estrogens/physiology&lt;/keyword&gt;&lt;keyword&gt;Humans&lt;/keyword&gt;&lt;keyword&gt;Macrophages/physiology&lt;/keyword&gt;&lt;keyword&gt;Mammary Glands, Human/*embryology/*growth &amp;amp; development&lt;/keyword&gt;&lt;keyword&gt;*Paracrine Communication&lt;/keyword&gt;&lt;keyword&gt;Puberty&lt;/keyword&gt;&lt;keyword&gt;Receptor, ErbB-2/physiology&lt;/keyword&gt;&lt;/keywords&gt;&lt;dates&gt;&lt;year&gt;2006&lt;/year&gt;&lt;/dates&gt;&lt;isbn&gt;1465-5411&lt;/isbn&gt;&lt;accession-num&gt;16524451&lt;/accession-num&gt;&lt;urls&gt;&lt;/urls&gt;&lt;custom2&gt;PMC1413974&lt;/custom2&gt;&lt;electronic-resource-num&gt;10.1186/bcr1368&lt;/electronic-resource-num&gt;&lt;remote-database-provider&gt;NLM&lt;/remote-database-provider&gt;&lt;language&gt;eng&lt;/language&gt;&lt;/record&gt;&lt;/Cite&gt;&lt;/EndNote&gt;</w:instrText>
      </w:r>
      <w:r w:rsidR="00010DA6">
        <w:rPr>
          <w:rFonts w:ascii="Times New Roman" w:hAnsi="Times New Roman" w:cs="Times New Roman"/>
          <w:sz w:val="24"/>
          <w:szCs w:val="24"/>
        </w:rPr>
        <w:fldChar w:fldCharType="separate"/>
      </w:r>
      <w:r w:rsidR="004C3F88">
        <w:rPr>
          <w:rFonts w:ascii="Times New Roman" w:hAnsi="Times New Roman" w:cs="Times New Roman"/>
          <w:noProof/>
          <w:sz w:val="24"/>
          <w:szCs w:val="24"/>
        </w:rPr>
        <w:t>(Sternlicht, 2006)</w:t>
      </w:r>
      <w:r w:rsidR="00010DA6">
        <w:rPr>
          <w:rFonts w:ascii="Times New Roman" w:hAnsi="Times New Roman" w:cs="Times New Roman"/>
          <w:sz w:val="24"/>
          <w:szCs w:val="24"/>
        </w:rPr>
        <w:fldChar w:fldCharType="end"/>
      </w:r>
      <w:r w:rsidR="003A3F69">
        <w:rPr>
          <w:rFonts w:ascii="Times New Roman" w:hAnsi="Times New Roman" w:cs="Times New Roman"/>
          <w:sz w:val="24"/>
          <w:szCs w:val="24"/>
        </w:rPr>
        <w:t xml:space="preserve">. This is a key stage in breast development, but aberrant expression of these genes at inappropriate times causes abnormal development of breast tissue which is characteristic of breast tumours. </w:t>
      </w:r>
    </w:p>
    <w:p w14:paraId="25C516B8" w14:textId="0DEF12F8" w:rsidR="003A3F69" w:rsidRDefault="00EA7BC9"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Figure 7A shows the KEGG pathways over-represented in genes upregulated in MCF7 cells vs MCF10A cells</w:t>
      </w:r>
      <w:r w:rsidR="00A230DA">
        <w:rPr>
          <w:rFonts w:ascii="Times New Roman" w:hAnsi="Times New Roman" w:cs="Times New Roman"/>
          <w:sz w:val="24"/>
          <w:szCs w:val="24"/>
        </w:rPr>
        <w:t xml:space="preserve">. Enrichment of “transcriptional misregulation in cancer” and “pathways in cancer” is expected in genes upregulated in cancer. “Estrogen signalling pathway” genes were enriched, which is characteristic of an ER+ breast cancer. </w:t>
      </w:r>
      <w:r w:rsidR="000C616A">
        <w:rPr>
          <w:rFonts w:ascii="Times New Roman" w:hAnsi="Times New Roman" w:cs="Times New Roman"/>
          <w:sz w:val="24"/>
          <w:szCs w:val="24"/>
        </w:rPr>
        <w:t xml:space="preserve">Enrichment of the “insulin secretion” pathway corroborates studies showing increased levels of the insulin receptor in breast cancer tissue compared to normal tissue </w:t>
      </w:r>
      <w:r w:rsidR="00010DA6">
        <w:rPr>
          <w:rFonts w:ascii="Times New Roman" w:hAnsi="Times New Roman" w:cs="Times New Roman"/>
          <w:sz w:val="24"/>
          <w:szCs w:val="24"/>
        </w:rPr>
        <w:fldChar w:fldCharType="begin"/>
      </w:r>
      <w:r w:rsidR="004C3F88">
        <w:rPr>
          <w:rFonts w:ascii="Times New Roman" w:hAnsi="Times New Roman" w:cs="Times New Roman"/>
          <w:sz w:val="24"/>
          <w:szCs w:val="24"/>
        </w:rPr>
        <w:instrText xml:space="preserve"> ADDIN EN.CITE &lt;EndNote&gt;&lt;Cite&gt;&lt;Author&gt;Papa&lt;/Author&gt;&lt;Year&gt;1990&lt;/Year&gt;&lt;RecNum&gt;122&lt;/RecNum&gt;&lt;DisplayText&gt;(Papa et al., 1990)&lt;/DisplayText&gt;&lt;record&gt;&lt;rec-number&gt;122&lt;/rec-number&gt;&lt;foreign-keys&gt;&lt;key app="EN" db-id="5vwv0eszpxav22e2w0r5r0xq0wevxw5pwt0r" timestamp="1544708218"&gt;122&lt;/key&gt;&lt;/foreign-keys&gt;&lt;ref-type name="Journal Article"&gt;17&lt;/ref-type&gt;&lt;contributors&gt;&lt;authors&gt;&lt;author&gt;Papa, V.&lt;/author&gt;&lt;author&gt;Pezzino, V.&lt;/author&gt;&lt;author&gt;Costantino, A.&lt;/author&gt;&lt;author&gt;Belfiore, A.&lt;/author&gt;&lt;author&gt;Giuffrida, D.&lt;/author&gt;&lt;author&gt;Frittitta, L.&lt;/author&gt;&lt;author&gt;Vannelli, G. B.&lt;/author&gt;&lt;author&gt;Brand, R.&lt;/author&gt;&lt;author&gt;Goldfine, I. D.&lt;/author&gt;&lt;author&gt;Vigneri, R.&lt;/author&gt;&lt;/authors&gt;&lt;/contributors&gt;&lt;titles&gt;&lt;title&gt;Elevated insulin receptor content in human breast cancer&lt;/title&gt;&lt;secondary-title&gt;The Journal of clinical investigation&lt;/secondary-title&gt;&lt;/titles&gt;&lt;periodical&gt;&lt;full-title&gt;The Journal of clinical investigation&lt;/full-title&gt;&lt;/periodical&gt;&lt;pages&gt;1503-1510&lt;/pages&gt;&lt;volume&gt;86&lt;/volume&gt;&lt;number&gt;5&lt;/number&gt;&lt;dates&gt;&lt;year&gt;1990&lt;/year&gt;&lt;/dates&gt;&lt;isbn&gt;0021-9738&lt;/isbn&gt;&lt;accession-num&gt;2243127&lt;/accession-num&gt;&lt;urls&gt;&lt;related-urls&gt;&lt;url&gt;https://www.ncbi.nlm.nih.gov/pubmed/2243127&lt;/url&gt;&lt;url&gt;https://www.ncbi.nlm.nih.gov/pmc/PMC296896/&lt;/url&gt;&lt;/related-urls&gt;&lt;/urls&gt;&lt;electronic-resource-num&gt;10.1172/JCI114868&lt;/electronic-resource-num&gt;&lt;remote-database-name&gt;PubMed&lt;/remote-database-name&gt;&lt;/record&gt;&lt;/Cite&gt;&lt;/EndNote&gt;</w:instrText>
      </w:r>
      <w:r w:rsidR="00010DA6">
        <w:rPr>
          <w:rFonts w:ascii="Times New Roman" w:hAnsi="Times New Roman" w:cs="Times New Roman"/>
          <w:sz w:val="24"/>
          <w:szCs w:val="24"/>
        </w:rPr>
        <w:fldChar w:fldCharType="separate"/>
      </w:r>
      <w:r w:rsidR="004C3F88">
        <w:rPr>
          <w:rFonts w:ascii="Times New Roman" w:hAnsi="Times New Roman" w:cs="Times New Roman"/>
          <w:noProof/>
          <w:sz w:val="24"/>
          <w:szCs w:val="24"/>
        </w:rPr>
        <w:t>(Papa et al., 1990)</w:t>
      </w:r>
      <w:r w:rsidR="00010DA6">
        <w:rPr>
          <w:rFonts w:ascii="Times New Roman" w:hAnsi="Times New Roman" w:cs="Times New Roman"/>
          <w:sz w:val="24"/>
          <w:szCs w:val="24"/>
        </w:rPr>
        <w:fldChar w:fldCharType="end"/>
      </w:r>
      <w:r w:rsidR="000C616A">
        <w:rPr>
          <w:rFonts w:ascii="Times New Roman" w:hAnsi="Times New Roman" w:cs="Times New Roman"/>
          <w:sz w:val="24"/>
          <w:szCs w:val="24"/>
        </w:rPr>
        <w:t xml:space="preserve">. </w:t>
      </w:r>
      <w:r w:rsidR="00000FC5">
        <w:rPr>
          <w:rFonts w:ascii="Times New Roman" w:hAnsi="Times New Roman" w:cs="Times New Roman"/>
          <w:sz w:val="24"/>
          <w:szCs w:val="24"/>
        </w:rPr>
        <w:t>Enrichment of the “cAMP signalling pathway” could be linked to the increased glucose uptake observed in tumours. cAMP regulates glucose transporter GLUT3, which is shown to increases glucose</w:t>
      </w:r>
      <w:r w:rsidR="00010DA6">
        <w:rPr>
          <w:rFonts w:ascii="Times New Roman" w:hAnsi="Times New Roman" w:cs="Times New Roman"/>
          <w:sz w:val="24"/>
          <w:szCs w:val="24"/>
        </w:rPr>
        <w:t xml:space="preserve"> uptake in breast cancer cells </w:t>
      </w:r>
      <w:r w:rsidR="00010DA6">
        <w:rPr>
          <w:rFonts w:ascii="Times New Roman" w:hAnsi="Times New Roman" w:cs="Times New Roman"/>
          <w:sz w:val="24"/>
          <w:szCs w:val="24"/>
        </w:rPr>
        <w:fldChar w:fldCharType="begin">
          <w:fldData xml:space="preserve">PEVuZE5vdGU+PENpdGU+PEF1dGhvcj5NZW5lc2VzPC9BdXRob3I+PFllYXI+MjAwODwvWWVhcj48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==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PEVuZE5vdGU+PENpdGU+PEF1dGhvcj5NZW5lc2VzPC9BdXRob3I+PFllYXI+MjAwODwvWWVhcj48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==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010DA6">
        <w:rPr>
          <w:rFonts w:ascii="Times New Roman" w:hAnsi="Times New Roman" w:cs="Times New Roman"/>
          <w:sz w:val="24"/>
          <w:szCs w:val="24"/>
        </w:rPr>
      </w:r>
      <w:r w:rsidR="00010DA6">
        <w:rPr>
          <w:rFonts w:ascii="Times New Roman" w:hAnsi="Times New Roman" w:cs="Times New Roman"/>
          <w:sz w:val="24"/>
          <w:szCs w:val="24"/>
        </w:rPr>
        <w:fldChar w:fldCharType="separate"/>
      </w:r>
      <w:r w:rsidR="004C3F88">
        <w:rPr>
          <w:rFonts w:ascii="Times New Roman" w:hAnsi="Times New Roman" w:cs="Times New Roman"/>
          <w:noProof/>
          <w:sz w:val="24"/>
          <w:szCs w:val="24"/>
        </w:rPr>
        <w:t>(Meneses et al., 2008)</w:t>
      </w:r>
      <w:r w:rsidR="00010DA6">
        <w:rPr>
          <w:rFonts w:ascii="Times New Roman" w:hAnsi="Times New Roman" w:cs="Times New Roman"/>
          <w:sz w:val="24"/>
          <w:szCs w:val="24"/>
        </w:rPr>
        <w:fldChar w:fldCharType="end"/>
      </w:r>
      <w:r w:rsidR="00000FC5">
        <w:rPr>
          <w:rFonts w:ascii="Times New Roman" w:hAnsi="Times New Roman" w:cs="Times New Roman"/>
          <w:sz w:val="24"/>
          <w:szCs w:val="24"/>
        </w:rPr>
        <w:t xml:space="preserve">.  </w:t>
      </w:r>
    </w:p>
    <w:p w14:paraId="6F7E7317" w14:textId="576B8277" w:rsidR="00C974A3" w:rsidRDefault="00000FC5"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7B shows the KEGG pathways over-represented in genes upregulated in MDA-MB-231 cells vs MCF10A cells. </w:t>
      </w:r>
      <w:r w:rsidR="00E56A4B">
        <w:rPr>
          <w:rFonts w:ascii="Times New Roman" w:hAnsi="Times New Roman" w:cs="Times New Roman"/>
          <w:sz w:val="24"/>
          <w:szCs w:val="24"/>
        </w:rPr>
        <w:t xml:space="preserve">Again, there is enrichment of “transcriptional misregulation in cancer” and “pathways in cancer”, which is characteristic of any cancer cell line. The “cell adhesion molecules” pathway is enriched in this gene set. </w:t>
      </w:r>
      <w:r w:rsidR="00617275">
        <w:rPr>
          <w:rFonts w:ascii="Times New Roman" w:hAnsi="Times New Roman" w:cs="Times New Roman"/>
          <w:sz w:val="24"/>
          <w:szCs w:val="24"/>
        </w:rPr>
        <w:t>The process of cell adhesion is facilitated by interactions between tumour cells and cells of the endotheliu</w:t>
      </w:r>
      <w:r w:rsidR="00AE48AE">
        <w:rPr>
          <w:rFonts w:ascii="Times New Roman" w:hAnsi="Times New Roman" w:cs="Times New Roman"/>
          <w:sz w:val="24"/>
          <w:szCs w:val="24"/>
        </w:rPr>
        <w:t xml:space="preserve">m. Cell adhesion molecules facilitate these interactions, allowing for invasion and metastatic spread of cancer cells </w:t>
      </w:r>
      <w:r w:rsidR="00D77A76">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&lt;EndNote&gt;&lt;Cite&gt;&lt;Author&gt;Bendas&lt;/Author&gt;&lt;Year&gt;2012&lt;/Year&gt;&lt;RecNum&gt;124&lt;/RecNum&gt;&lt;DisplayText&gt;(Bendas and Borsig, 2012)&lt;/DisplayText&gt;&lt;record&gt;&lt;rec-number&gt;124&lt;/rec-number&gt;&lt;foreign-keys&gt;&lt;key app="EN" db-id="5vwv0eszpxav22e2w0r5r0xq0wevxw5pwt0r" timestamp="1544708384"&gt;124&lt;/key&gt;&lt;/foreign-keys&gt;&lt;ref-type name="Journal Article"&gt;17&lt;/ref-type&gt;&lt;contributors&gt;&lt;authors&gt;&lt;author&gt;Bendas, G.&lt;/author&gt;&lt;author&gt;Borsig, L.&lt;/author&gt;&lt;/authors&gt;&lt;/contributors&gt;&lt;auth-address&gt;Department of Pharmaceutical Chemistry, University of Bonn, 53121 Bonn, Germany.&lt;/auth-address&gt;&lt;titles&gt;&lt;title&gt;Cancer cell adhesion and metastasis: selectins, integrins, and the inhibitory potential of heparins&lt;/title&gt;&lt;secondary-title&gt;Int J Cell Biol&lt;/secondary-title&gt;&lt;alt-title&gt;International journal of cell biology&lt;/alt-title&gt;&lt;/titles&gt;&lt;periodical&gt;&lt;full-title&gt;Int J Cell Biol&lt;/full-title&gt;&lt;abbr-1&gt;International journal of cell biology&lt;/abbr-1&gt;&lt;/periodical&gt;&lt;alt-periodical&gt;&lt;full-title&gt;Int J Cell Biol&lt;/full-title&gt;&lt;abbr-1&gt;International journal of cell biology&lt;/abbr-1&gt;&lt;/alt-periodical&gt;&lt;pages&gt;676731&lt;/pages&gt;&lt;volume&gt;2012&lt;/volume&gt;&lt;edition&gt;2012/04/17&lt;/edition&gt;&lt;dates&gt;&lt;year&gt;2012&lt;/year&gt;&lt;/dates&gt;&lt;isbn&gt;1687-8876&lt;/isbn&gt;&lt;accession-num&gt;22505933&lt;/accession-num&gt;&lt;urls&gt;&lt;/urls&gt;&lt;custom2&gt;PMC3296185&lt;/custom2&gt;&lt;electronic-resource-num&gt;10.1155/2012/676731&lt;/electronic-resource-num&gt;&lt;remote-database-provider&gt;NLM&lt;/remote-database-provider&gt;&lt;language&gt;eng&lt;/language&gt;&lt;/record&gt;&lt;/Cite&gt;&lt;/EndNote&gt;</w:instrText>
      </w:r>
      <w:r w:rsidR="00D77A76">
        <w:rPr>
          <w:rFonts w:ascii="Times New Roman" w:hAnsi="Times New Roman" w:cs="Times New Roman"/>
          <w:sz w:val="24"/>
          <w:szCs w:val="24"/>
        </w:rPr>
        <w:fldChar w:fldCharType="separate"/>
      </w:r>
      <w:r w:rsidR="00D04D1C">
        <w:rPr>
          <w:rFonts w:ascii="Times New Roman" w:hAnsi="Times New Roman" w:cs="Times New Roman"/>
          <w:noProof/>
          <w:sz w:val="24"/>
          <w:szCs w:val="24"/>
        </w:rPr>
        <w:t>(Bendas and Borsig, 2012)</w:t>
      </w:r>
      <w:r w:rsidR="00D77A76">
        <w:rPr>
          <w:rFonts w:ascii="Times New Roman" w:hAnsi="Times New Roman" w:cs="Times New Roman"/>
          <w:sz w:val="24"/>
          <w:szCs w:val="24"/>
        </w:rPr>
        <w:fldChar w:fldCharType="end"/>
      </w:r>
      <w:r w:rsidR="00AE48AE">
        <w:rPr>
          <w:rFonts w:ascii="Times New Roman" w:hAnsi="Times New Roman" w:cs="Times New Roman"/>
          <w:sz w:val="24"/>
          <w:szCs w:val="24"/>
        </w:rPr>
        <w:t xml:space="preserve">. Since MDA-MB-231 is an aggressive cell line, it is expected that genes involved in metastasis are upregulated. The </w:t>
      </w:r>
      <w:r w:rsidR="006A604A">
        <w:rPr>
          <w:rFonts w:ascii="Times New Roman" w:hAnsi="Times New Roman" w:cs="Times New Roman"/>
          <w:sz w:val="24"/>
          <w:szCs w:val="24"/>
        </w:rPr>
        <w:t xml:space="preserve">enriched </w:t>
      </w:r>
      <w:r w:rsidR="00AE48AE">
        <w:rPr>
          <w:rFonts w:ascii="Times New Roman" w:hAnsi="Times New Roman" w:cs="Times New Roman"/>
          <w:sz w:val="24"/>
          <w:szCs w:val="24"/>
        </w:rPr>
        <w:t>GO biological processes and KE</w:t>
      </w:r>
      <w:r w:rsidR="006A604A">
        <w:rPr>
          <w:rFonts w:ascii="Times New Roman" w:hAnsi="Times New Roman" w:cs="Times New Roman"/>
          <w:sz w:val="24"/>
          <w:szCs w:val="24"/>
        </w:rPr>
        <w:t>GG pathways in sets of upregulated genes give insight into the collective functions of these genes and the biological processes that are deregulated in each cancer cell type. Furthermore, by comparing the enriched functions with studies on cancer cell lines and tumours, we are able to validate the DE analysis performed, as the functions represented by the DE gene sets correlate with characteristics seen in breast cancer tumours</w:t>
      </w:r>
      <w:r w:rsidR="00FA6124">
        <w:rPr>
          <w:rFonts w:ascii="Times New Roman" w:hAnsi="Times New Roman" w:cs="Times New Roman"/>
          <w:sz w:val="24"/>
          <w:szCs w:val="24"/>
        </w:rPr>
        <w:t>.</w:t>
      </w:r>
      <w:r w:rsidR="006A604A">
        <w:rPr>
          <w:rFonts w:ascii="Times New Roman" w:hAnsi="Times New Roman" w:cs="Times New Roman"/>
          <w:sz w:val="24"/>
          <w:szCs w:val="24"/>
        </w:rPr>
        <w:t xml:space="preserve"> </w:t>
      </w:r>
    </w:p>
    <w:p w14:paraId="5D387319" w14:textId="306CEDA7" w:rsidR="00C27DA2" w:rsidRDefault="00C27DA2" w:rsidP="005D303C">
      <w:pPr>
        <w:spacing w:line="360" w:lineRule="auto"/>
        <w:jc w:val="both"/>
        <w:rPr>
          <w:rFonts w:ascii="Times New Roman" w:hAnsi="Times New Roman" w:cs="Times New Roman"/>
          <w:sz w:val="24"/>
          <w:szCs w:val="24"/>
        </w:rPr>
      </w:pPr>
    </w:p>
    <w:p w14:paraId="5DE5FA54" w14:textId="77777777" w:rsidR="00C27DA2" w:rsidRPr="00D3257C" w:rsidRDefault="00C27DA2" w:rsidP="005D303C">
      <w:pPr>
        <w:spacing w:line="360" w:lineRule="auto"/>
        <w:jc w:val="both"/>
        <w:rPr>
          <w:rFonts w:ascii="Times New Roman" w:hAnsi="Times New Roman" w:cs="Times New Roman"/>
          <w:sz w:val="24"/>
          <w:szCs w:val="24"/>
        </w:rPr>
      </w:pPr>
    </w:p>
    <w:p w14:paraId="6BD5CB76" w14:textId="72275658" w:rsidR="008E3887" w:rsidRDefault="007366C1" w:rsidP="007366C1">
      <w:pPr>
        <w:pStyle w:val="Heading2"/>
      </w:pPr>
      <w:bookmarkStart w:id="74" w:name="_Toc536697143"/>
      <w:r>
        <w:lastRenderedPageBreak/>
        <w:t xml:space="preserve">4.2 </w:t>
      </w:r>
      <w:r w:rsidR="008076C2" w:rsidRPr="00BF5F11">
        <w:t xml:space="preserve">TFs as </w:t>
      </w:r>
      <w:r w:rsidR="00DD0AE3" w:rsidRPr="00BF5F11">
        <w:t>Controllers of Cancer Gene Expression</w:t>
      </w:r>
      <w:bookmarkEnd w:id="74"/>
    </w:p>
    <w:p w14:paraId="28162D4D" w14:textId="7E530251" w:rsidR="00911985" w:rsidRDefault="002E2B04"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TFs are proteins that control the expression </w:t>
      </w:r>
      <w:r w:rsidR="00FC167E">
        <w:rPr>
          <w:rFonts w:ascii="Times New Roman" w:hAnsi="Times New Roman" w:cs="Times New Roman"/>
          <w:sz w:val="24"/>
          <w:szCs w:val="24"/>
        </w:rPr>
        <w:t>of many genes</w:t>
      </w:r>
      <w:r w:rsidR="00A67A87">
        <w:rPr>
          <w:rFonts w:ascii="Times New Roman" w:hAnsi="Times New Roman" w:cs="Times New Roman"/>
          <w:sz w:val="24"/>
          <w:szCs w:val="24"/>
        </w:rPr>
        <w:t>. oPOSSUM was used to predict the TFs controll</w:t>
      </w:r>
      <w:r w:rsidR="005B45CD">
        <w:rPr>
          <w:rFonts w:ascii="Times New Roman" w:hAnsi="Times New Roman" w:cs="Times New Roman"/>
          <w:sz w:val="24"/>
          <w:szCs w:val="24"/>
        </w:rPr>
        <w:t>ing genes upregulated in MCF7 (table 3) and MDA-MB-231 (table 4</w:t>
      </w:r>
      <w:r w:rsidR="00A67A87">
        <w:rPr>
          <w:rFonts w:ascii="Times New Roman" w:hAnsi="Times New Roman" w:cs="Times New Roman"/>
          <w:sz w:val="24"/>
          <w:szCs w:val="24"/>
        </w:rPr>
        <w:t>) compared t</w:t>
      </w:r>
      <w:r w:rsidR="00887CDD">
        <w:rPr>
          <w:rFonts w:ascii="Times New Roman" w:hAnsi="Times New Roman" w:cs="Times New Roman"/>
          <w:sz w:val="24"/>
          <w:szCs w:val="24"/>
        </w:rPr>
        <w:t>o MCF10A cells. The TFs were predicted by analysing JASPAR TFBS motifs in the promoter regions of upregulated genes. TFs predicted were validated in patient datasets using the Oncomine platform and further validated for prognostic value by performing survival analysis.</w:t>
      </w:r>
      <w:r w:rsidR="00BA068A">
        <w:rPr>
          <w:rFonts w:ascii="Times New Roman" w:hAnsi="Times New Roman" w:cs="Times New Roman"/>
          <w:sz w:val="24"/>
          <w:szCs w:val="24"/>
        </w:rPr>
        <w:t xml:space="preserve"> Networks of TF-gene interactions constru</w:t>
      </w:r>
      <w:r w:rsidR="005B45CD">
        <w:rPr>
          <w:rFonts w:ascii="Times New Roman" w:hAnsi="Times New Roman" w:cs="Times New Roman"/>
          <w:sz w:val="24"/>
          <w:szCs w:val="24"/>
        </w:rPr>
        <w:t>cted in Cytoscape are shown in f</w:t>
      </w:r>
      <w:r w:rsidR="00BA068A">
        <w:rPr>
          <w:rFonts w:ascii="Times New Roman" w:hAnsi="Times New Roman" w:cs="Times New Roman"/>
          <w:sz w:val="24"/>
          <w:szCs w:val="24"/>
        </w:rPr>
        <w:t>igures 11 and 12 using TFs predicted to regulate genes upregulated in MCF7 and MDA-MB-231 respectively. Each TF is predicted to regulate</w:t>
      </w:r>
      <w:r w:rsidR="00FA6124">
        <w:rPr>
          <w:rFonts w:ascii="Times New Roman" w:hAnsi="Times New Roman" w:cs="Times New Roman"/>
          <w:sz w:val="24"/>
          <w:szCs w:val="24"/>
        </w:rPr>
        <w:t xml:space="preserve"> the expression of a unique set of genes, but the majority of genes are regulated by all the TFs in combination. This shows that although each proposed biomarker may have a unique effect on the characteristics of breast cancer, they often act in combination to affect the overall phenotype of the disease. This suggests that </w:t>
      </w:r>
      <w:r w:rsidR="00503D3C">
        <w:rPr>
          <w:rFonts w:ascii="Times New Roman" w:hAnsi="Times New Roman" w:cs="Times New Roman"/>
          <w:sz w:val="24"/>
          <w:szCs w:val="24"/>
        </w:rPr>
        <w:t xml:space="preserve">the main action of each proposed biomarker is involved in controlling similar biological processes, which may contribute to breast cancer. The small sets of unique genes that each proposed biomarker regulates may be responsible for the unique effect each TF has on the patient prognosis and behaviour of the tumour in which it is expressed. </w:t>
      </w:r>
      <w:r w:rsidR="00887CDD">
        <w:rPr>
          <w:rFonts w:ascii="Times New Roman" w:hAnsi="Times New Roman" w:cs="Times New Roman"/>
          <w:sz w:val="24"/>
          <w:szCs w:val="24"/>
        </w:rPr>
        <w:t xml:space="preserve"> The functions of the TFs selected as prospective biomarkers will be discussed in detail in the following pages. </w:t>
      </w:r>
    </w:p>
    <w:p w14:paraId="59CE1BD1" w14:textId="285DC3CF" w:rsidR="00911985" w:rsidRDefault="00911985" w:rsidP="00911985">
      <w:pPr>
        <w:pStyle w:val="Heading2"/>
      </w:pPr>
      <w:bookmarkStart w:id="75" w:name="_Toc536697144"/>
      <w:r>
        <w:t>4.3 Prediction of Known Breast Cancer Biomarkers</w:t>
      </w:r>
      <w:bookmarkEnd w:id="75"/>
    </w:p>
    <w:p w14:paraId="302DB3A4" w14:textId="2F061FCA" w:rsidR="00911985" w:rsidRPr="00911985" w:rsidRDefault="00911985" w:rsidP="00911985">
      <w:pPr>
        <w:spacing w:line="360" w:lineRule="auto"/>
        <w:jc w:val="both"/>
        <w:rPr>
          <w:rFonts w:ascii="Times New Roman" w:hAnsi="Times New Roman" w:cs="Times New Roman"/>
          <w:sz w:val="24"/>
          <w:lang w:eastAsia="zh-CN" w:bidi="hi-IN"/>
        </w:rPr>
      </w:pPr>
      <w:r>
        <w:rPr>
          <w:rFonts w:ascii="Times New Roman" w:hAnsi="Times New Roman" w:cs="Times New Roman"/>
          <w:sz w:val="24"/>
          <w:lang w:eastAsia="zh-CN" w:bidi="hi-IN"/>
        </w:rPr>
        <w:t xml:space="preserve">This </w:t>
      </w:r>
      <w:r w:rsidR="00160464">
        <w:rPr>
          <w:rFonts w:ascii="Times New Roman" w:hAnsi="Times New Roman" w:cs="Times New Roman"/>
          <w:sz w:val="24"/>
          <w:lang w:eastAsia="zh-CN" w:bidi="hi-IN"/>
        </w:rPr>
        <w:t>study</w:t>
      </w:r>
      <w:r>
        <w:rPr>
          <w:rFonts w:ascii="Times New Roman" w:hAnsi="Times New Roman" w:cs="Times New Roman"/>
          <w:sz w:val="24"/>
          <w:lang w:eastAsia="zh-CN" w:bidi="hi-IN"/>
        </w:rPr>
        <w:t xml:space="preserve"> was aimed at identifying TFs that control the aberrant gene expression observed in breast cancer cells. It was expected that the methodology would identify known and unknown TFs that are involved in breast cancer. The prediction of E2F1, MYC and MAX as</w:t>
      </w:r>
      <w:r w:rsidR="00CC5F42">
        <w:rPr>
          <w:rFonts w:ascii="Times New Roman" w:hAnsi="Times New Roman" w:cs="Times New Roman"/>
          <w:sz w:val="24"/>
          <w:lang w:eastAsia="zh-CN" w:bidi="hi-IN"/>
        </w:rPr>
        <w:t xml:space="preserve"> potential biomarkers confirmed this expectation, as these TFs are known prognostic markers of breast cancer. The identification of known biomarkers </w:t>
      </w:r>
      <w:r w:rsidR="0017309E">
        <w:rPr>
          <w:rFonts w:ascii="Times New Roman" w:hAnsi="Times New Roman" w:cs="Times New Roman"/>
          <w:sz w:val="24"/>
          <w:lang w:eastAsia="zh-CN" w:bidi="hi-IN"/>
        </w:rPr>
        <w:t>supports</w:t>
      </w:r>
      <w:r w:rsidR="00CC5F42">
        <w:rPr>
          <w:rFonts w:ascii="Times New Roman" w:hAnsi="Times New Roman" w:cs="Times New Roman"/>
          <w:sz w:val="24"/>
          <w:lang w:eastAsia="zh-CN" w:bidi="hi-IN"/>
        </w:rPr>
        <w:t xml:space="preserve"> the validity of the methodology used</w:t>
      </w:r>
      <w:r w:rsidR="0017309E">
        <w:rPr>
          <w:rFonts w:ascii="Times New Roman" w:hAnsi="Times New Roman" w:cs="Times New Roman"/>
          <w:sz w:val="24"/>
          <w:lang w:eastAsia="zh-CN" w:bidi="hi-IN"/>
        </w:rPr>
        <w:t xml:space="preserve"> in the present study</w:t>
      </w:r>
      <w:r w:rsidR="00CC5F42">
        <w:rPr>
          <w:rFonts w:ascii="Times New Roman" w:hAnsi="Times New Roman" w:cs="Times New Roman"/>
          <w:sz w:val="24"/>
          <w:lang w:eastAsia="zh-CN" w:bidi="hi-IN"/>
        </w:rPr>
        <w:t xml:space="preserve">, providing confidence that the unknown biomarkers predicted have similar functions and are likely to be involved in breast cancer. </w:t>
      </w:r>
    </w:p>
    <w:p w14:paraId="37AA6DB4" w14:textId="679B2C2A" w:rsidR="00296EC2" w:rsidRPr="00BF5F11" w:rsidRDefault="00CC5F42" w:rsidP="007366C1">
      <w:pPr>
        <w:pStyle w:val="Heading3"/>
      </w:pPr>
      <w:bookmarkStart w:id="76" w:name="_Toc536697145"/>
      <w:r>
        <w:t>4.3</w:t>
      </w:r>
      <w:r w:rsidR="007366C1">
        <w:t xml:space="preserve">.1 </w:t>
      </w:r>
      <w:r w:rsidR="00296EC2" w:rsidRPr="00BF5F11">
        <w:t>E2F1 as a Breast Cancer Biomarker</w:t>
      </w:r>
      <w:bookmarkEnd w:id="76"/>
    </w:p>
    <w:p w14:paraId="1AB9883D" w14:textId="0FB7A159" w:rsidR="00435235" w:rsidRPr="00BF5F11" w:rsidRDefault="00940EE2" w:rsidP="005D303C">
      <w:pPr>
        <w:spacing w:line="360" w:lineRule="auto"/>
        <w:jc w:val="both"/>
        <w:rPr>
          <w:rFonts w:ascii="Times New Roman" w:hAnsi="Times New Roman" w:cs="Times New Roman"/>
          <w:i/>
          <w:sz w:val="24"/>
          <w:szCs w:val="24"/>
        </w:rPr>
      </w:pPr>
      <w:r w:rsidRPr="00BF5F11">
        <w:rPr>
          <w:rFonts w:ascii="Times New Roman" w:hAnsi="Times New Roman" w:cs="Times New Roman"/>
          <w:sz w:val="24"/>
          <w:szCs w:val="24"/>
        </w:rPr>
        <w:t xml:space="preserve">The E2F1 protein is a member of the E2F TF family, </w:t>
      </w:r>
      <w:r w:rsidR="00F64CE2" w:rsidRPr="00BF5F11">
        <w:rPr>
          <w:rFonts w:ascii="Times New Roman" w:hAnsi="Times New Roman" w:cs="Times New Roman"/>
          <w:sz w:val="24"/>
          <w:szCs w:val="24"/>
        </w:rPr>
        <w:t>a family involved i</w:t>
      </w:r>
      <w:r w:rsidR="00267865" w:rsidRPr="00BF5F11">
        <w:rPr>
          <w:rFonts w:ascii="Times New Roman" w:hAnsi="Times New Roman" w:cs="Times New Roman"/>
          <w:sz w:val="24"/>
          <w:szCs w:val="24"/>
        </w:rPr>
        <w:t>n the control of the cell cycle, DNA damage repair a</w:t>
      </w:r>
      <w:r w:rsidR="009A0E15" w:rsidRPr="00BF5F11">
        <w:rPr>
          <w:rFonts w:ascii="Times New Roman" w:hAnsi="Times New Roman" w:cs="Times New Roman"/>
          <w:sz w:val="24"/>
          <w:szCs w:val="24"/>
        </w:rPr>
        <w:t>nd the induction of apoptosis.</w:t>
      </w:r>
      <w:r w:rsidR="00960EA6">
        <w:rPr>
          <w:rFonts w:ascii="Times New Roman" w:hAnsi="Times New Roman" w:cs="Times New Roman"/>
          <w:sz w:val="24"/>
          <w:szCs w:val="24"/>
        </w:rPr>
        <w:t xml:space="preserve"> Another member of this family (E2F5) has been shown to act as </w:t>
      </w:r>
      <w:r w:rsidR="00D77A76">
        <w:rPr>
          <w:rFonts w:ascii="Times New Roman" w:hAnsi="Times New Roman" w:cs="Times New Roman"/>
          <w:sz w:val="24"/>
          <w:szCs w:val="24"/>
        </w:rPr>
        <w:t xml:space="preserve">a biomarker for ovarian cancer </w:t>
      </w:r>
      <w:r w:rsidR="00D77A76">
        <w:rPr>
          <w:rFonts w:ascii="Times New Roman" w:hAnsi="Times New Roman" w:cs="Times New Roman"/>
          <w:sz w:val="24"/>
          <w:szCs w:val="24"/>
        </w:rPr>
        <w:fldChar w:fldCharType="begin"/>
      </w:r>
      <w:r w:rsidR="008C5723">
        <w:rPr>
          <w:rFonts w:ascii="Times New Roman" w:hAnsi="Times New Roman" w:cs="Times New Roman"/>
          <w:sz w:val="24"/>
          <w:szCs w:val="24"/>
        </w:rPr>
        <w:instrText xml:space="preserve"> ADDIN EN.CITE &lt;EndNote&gt;&lt;Cite&gt;&lt;Author&gt;Kaur&lt;/Author&gt;&lt;Year&gt;2011&lt;/Year&gt;&lt;RecNum&gt;89&lt;/RecNum&gt;&lt;DisplayText&gt;(Kaur et al., 2011)&lt;/DisplayText&gt;&lt;record&gt;&lt;rec-number&gt;89&lt;/rec-number&gt;&lt;foreign-keys&gt;&lt;key app="EN" db-id="5vwv0eszpxav22e2w0r5r0xq0wevxw5pwt0r" timestamp="1544650747"&gt;89&lt;/key&gt;&lt;/foreign-keys&gt;&lt;ref-type name="Journal Article"&gt;17&lt;/ref-type&gt;&lt;contributors&gt;&lt;authors&gt;&lt;author&gt;Kaur, Mandeep&lt;/author&gt;&lt;author&gt;MacPherson, Cameron R&lt;/author&gt;&lt;author&gt;Schmeier, Sebastian&lt;/author&gt;&lt;author&gt;Narasimhan, Kothandaraman&lt;/author&gt;&lt;author&gt;Choolani, Mahesh&lt;/author&gt;&lt;author&gt;Bajic, Vladimir B&lt;/author&gt;&lt;/authors&gt;&lt;/contributors&gt;&lt;titles&gt;&lt;title&gt;In Silico discovery of transcription factors as potential diagnostic biomarkers of ovarian cancer&lt;/title&gt;&lt;secondary-title&gt;BMC systems biology&lt;/secondary-title&gt;&lt;/titles&gt;&lt;periodical&gt;&lt;full-title&gt;BMC systems biology&lt;/full-title&gt;&lt;/periodical&gt;&lt;pages&gt;144&lt;/pages&gt;&lt;volume&gt;5&lt;/volume&gt;&lt;number&gt;1&lt;/number&gt;&lt;dates&gt;&lt;year&gt;2011&lt;/year&gt;&lt;/dates&gt;&lt;isbn&gt;1752-0509&lt;/isbn&gt;&lt;urls&gt;&lt;/urls&gt;&lt;/record&gt;&lt;/Cite&gt;&lt;/EndNote&gt;</w:instrText>
      </w:r>
      <w:r w:rsidR="00D77A76">
        <w:rPr>
          <w:rFonts w:ascii="Times New Roman" w:hAnsi="Times New Roman" w:cs="Times New Roman"/>
          <w:sz w:val="24"/>
          <w:szCs w:val="24"/>
        </w:rPr>
        <w:fldChar w:fldCharType="separate"/>
      </w:r>
      <w:r w:rsidR="004C3F88">
        <w:rPr>
          <w:rFonts w:ascii="Times New Roman" w:hAnsi="Times New Roman" w:cs="Times New Roman"/>
          <w:noProof/>
          <w:sz w:val="24"/>
          <w:szCs w:val="24"/>
        </w:rPr>
        <w:t>(Kaur et al., 2011)</w:t>
      </w:r>
      <w:r w:rsidR="00D77A76">
        <w:rPr>
          <w:rFonts w:ascii="Times New Roman" w:hAnsi="Times New Roman" w:cs="Times New Roman"/>
          <w:sz w:val="24"/>
          <w:szCs w:val="24"/>
        </w:rPr>
        <w:fldChar w:fldCharType="end"/>
      </w:r>
      <w:r w:rsidR="00960EA6">
        <w:rPr>
          <w:rFonts w:ascii="Times New Roman" w:hAnsi="Times New Roman" w:cs="Times New Roman"/>
          <w:sz w:val="24"/>
          <w:szCs w:val="24"/>
        </w:rPr>
        <w:t>.</w:t>
      </w:r>
      <w:r w:rsidR="00F64CE2" w:rsidRPr="00BF5F11">
        <w:rPr>
          <w:rFonts w:ascii="Times New Roman" w:hAnsi="Times New Roman" w:cs="Times New Roman"/>
          <w:sz w:val="24"/>
          <w:szCs w:val="24"/>
        </w:rPr>
        <w:t xml:space="preserve"> E2F1 is</w:t>
      </w:r>
      <w:r w:rsidR="009A0E15" w:rsidRPr="00BF5F11">
        <w:rPr>
          <w:rFonts w:ascii="Times New Roman" w:hAnsi="Times New Roman" w:cs="Times New Roman"/>
          <w:sz w:val="24"/>
          <w:szCs w:val="24"/>
        </w:rPr>
        <w:t xml:space="preserve"> shown to cooperate with p53 to induce apoptosis in the absence of growth factors </w:t>
      </w:r>
      <w:r w:rsidR="00D77A76">
        <w:rPr>
          <w:rFonts w:ascii="Times New Roman" w:hAnsi="Times New Roman" w:cs="Times New Roman"/>
          <w:sz w:val="24"/>
          <w:szCs w:val="24"/>
        </w:rPr>
        <w:fldChar w:fldCharType="begin">
          <w:fldData xml:space="preserve">PEVuZE5vdGU+PENpdGU+PEF1dGhvcj5XdTwvQXV0aG9yPjxZZWFyPjE5OTQ8L1llYXI+PFJlY051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PEVuZE5vdGU+PENpdGU+PEF1dGhvcj5XdTwvQXV0aG9yPjxZZWFyPjE5OTQ8L1llYXI+PFJlY051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D77A76">
        <w:rPr>
          <w:rFonts w:ascii="Times New Roman" w:hAnsi="Times New Roman" w:cs="Times New Roman"/>
          <w:sz w:val="24"/>
          <w:szCs w:val="24"/>
        </w:rPr>
      </w:r>
      <w:r w:rsidR="00D77A76">
        <w:rPr>
          <w:rFonts w:ascii="Times New Roman" w:hAnsi="Times New Roman" w:cs="Times New Roman"/>
          <w:sz w:val="24"/>
          <w:szCs w:val="24"/>
        </w:rPr>
        <w:fldChar w:fldCharType="separate"/>
      </w:r>
      <w:r w:rsidR="00D04D1C">
        <w:rPr>
          <w:rFonts w:ascii="Times New Roman" w:hAnsi="Times New Roman" w:cs="Times New Roman"/>
          <w:noProof/>
          <w:sz w:val="24"/>
          <w:szCs w:val="24"/>
        </w:rPr>
        <w:t>(Wu and Levine, 1994)</w:t>
      </w:r>
      <w:r w:rsidR="00D77A76">
        <w:rPr>
          <w:rFonts w:ascii="Times New Roman" w:hAnsi="Times New Roman" w:cs="Times New Roman"/>
          <w:sz w:val="24"/>
          <w:szCs w:val="24"/>
        </w:rPr>
        <w:fldChar w:fldCharType="end"/>
      </w:r>
      <w:r w:rsidR="009A0E15" w:rsidRPr="00BF5F11">
        <w:rPr>
          <w:rFonts w:ascii="Times New Roman" w:hAnsi="Times New Roman" w:cs="Times New Roman"/>
          <w:sz w:val="24"/>
          <w:szCs w:val="24"/>
        </w:rPr>
        <w:t xml:space="preserve">. This is carried out through direct interaction with the tumour suppressor RB1. </w:t>
      </w:r>
      <w:r w:rsidR="00C71016" w:rsidRPr="00BF5F11">
        <w:rPr>
          <w:rFonts w:ascii="Times New Roman" w:hAnsi="Times New Roman" w:cs="Times New Roman"/>
          <w:sz w:val="24"/>
          <w:szCs w:val="24"/>
        </w:rPr>
        <w:lastRenderedPageBreak/>
        <w:t xml:space="preserve">It is, </w:t>
      </w:r>
      <w:r w:rsidR="002657C1" w:rsidRPr="00BF5F11">
        <w:rPr>
          <w:rFonts w:ascii="Times New Roman" w:hAnsi="Times New Roman" w:cs="Times New Roman"/>
          <w:sz w:val="24"/>
          <w:szCs w:val="24"/>
        </w:rPr>
        <w:t>therefore</w:t>
      </w:r>
      <w:r w:rsidR="00C71016" w:rsidRPr="00BF5F11">
        <w:rPr>
          <w:rFonts w:ascii="Times New Roman" w:hAnsi="Times New Roman" w:cs="Times New Roman"/>
          <w:sz w:val="24"/>
          <w:szCs w:val="24"/>
        </w:rPr>
        <w:t>,</w:t>
      </w:r>
      <w:r w:rsidR="002657C1" w:rsidRPr="00BF5F11">
        <w:rPr>
          <w:rFonts w:ascii="Times New Roman" w:hAnsi="Times New Roman" w:cs="Times New Roman"/>
          <w:sz w:val="24"/>
          <w:szCs w:val="24"/>
        </w:rPr>
        <w:t xml:space="preserve"> surprising that E2F1 expression is associated with tumour progression, invasion and migration in various cancers </w:t>
      </w:r>
      <w:r w:rsidR="00987D9F">
        <w:rPr>
          <w:rFonts w:ascii="Times New Roman" w:hAnsi="Times New Roman" w:cs="Times New Roman"/>
          <w:sz w:val="24"/>
          <w:szCs w:val="24"/>
        </w:rPr>
        <w:fldChar w:fldCharType="begin">
          <w:fldData xml:space="preserve">PEVuZE5vdGU+PENpdGU+PEF1dGhvcj5MaWFuZzwvQXV0aG9yPjxZZWFyPjIwMTY8L1llYXI+PFJl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PEVuZE5vdGU+PENpdGU+PEF1dGhvcj5MaWFuZzwvQXV0aG9yPjxZZWFyPjIwMTY8L1llYXI+PFJl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987D9F">
        <w:rPr>
          <w:rFonts w:ascii="Times New Roman" w:hAnsi="Times New Roman" w:cs="Times New Roman"/>
          <w:sz w:val="24"/>
          <w:szCs w:val="24"/>
        </w:rPr>
      </w:r>
      <w:r w:rsidR="00987D9F">
        <w:rPr>
          <w:rFonts w:ascii="Times New Roman" w:hAnsi="Times New Roman" w:cs="Times New Roman"/>
          <w:sz w:val="24"/>
          <w:szCs w:val="24"/>
        </w:rPr>
        <w:fldChar w:fldCharType="separate"/>
      </w:r>
      <w:r w:rsidR="00D04D1C">
        <w:rPr>
          <w:rFonts w:ascii="Times New Roman" w:hAnsi="Times New Roman" w:cs="Times New Roman"/>
          <w:noProof/>
          <w:sz w:val="24"/>
          <w:szCs w:val="24"/>
        </w:rPr>
        <w:t>(Liang et al., 2016, Vuaroqueaux et al., 2007)</w:t>
      </w:r>
      <w:r w:rsidR="00987D9F">
        <w:rPr>
          <w:rFonts w:ascii="Times New Roman" w:hAnsi="Times New Roman" w:cs="Times New Roman"/>
          <w:sz w:val="24"/>
          <w:szCs w:val="24"/>
        </w:rPr>
        <w:fldChar w:fldCharType="end"/>
      </w:r>
      <w:r w:rsidR="002657C1" w:rsidRPr="00BF5F11">
        <w:rPr>
          <w:rFonts w:ascii="Times New Roman" w:hAnsi="Times New Roman" w:cs="Times New Roman"/>
          <w:sz w:val="24"/>
          <w:szCs w:val="24"/>
        </w:rPr>
        <w:t xml:space="preserve">. </w:t>
      </w:r>
      <w:r w:rsidR="00C71016" w:rsidRPr="00BF5F11">
        <w:rPr>
          <w:rFonts w:ascii="Times New Roman" w:hAnsi="Times New Roman" w:cs="Times New Roman"/>
          <w:sz w:val="24"/>
          <w:szCs w:val="24"/>
        </w:rPr>
        <w:t xml:space="preserve">The normal pro-apoptotic function of E2F1 seems to be lost in cancer, where instead, it promotes </w:t>
      </w:r>
      <w:r w:rsidR="003D1447" w:rsidRPr="00BF5F11">
        <w:rPr>
          <w:rFonts w:ascii="Times New Roman" w:hAnsi="Times New Roman" w:cs="Times New Roman"/>
          <w:sz w:val="24"/>
          <w:szCs w:val="24"/>
        </w:rPr>
        <w:t xml:space="preserve">aggressive tumorigenesis. A possible mechanism of this has been proposed by Wang </w:t>
      </w:r>
      <w:r w:rsidR="003D1447" w:rsidRPr="00BF5F11">
        <w:rPr>
          <w:rFonts w:ascii="Times New Roman" w:hAnsi="Times New Roman" w:cs="Times New Roman"/>
          <w:i/>
          <w:sz w:val="24"/>
          <w:szCs w:val="24"/>
        </w:rPr>
        <w:t xml:space="preserve">et al. </w:t>
      </w:r>
      <w:r w:rsidR="003D1447" w:rsidRPr="00BF5F11">
        <w:rPr>
          <w:rFonts w:ascii="Times New Roman" w:hAnsi="Times New Roman" w:cs="Times New Roman"/>
          <w:sz w:val="24"/>
          <w:szCs w:val="24"/>
        </w:rPr>
        <w:t xml:space="preserve">in a 2015 study showing that through direct binding to the EPC1 (enhancer of polycomb homolog 1) protein, E2F1 upregulates the expression of genes such as </w:t>
      </w:r>
      <w:r w:rsidR="003D1447" w:rsidRPr="00BF5F11">
        <w:rPr>
          <w:rFonts w:ascii="Times New Roman" w:hAnsi="Times New Roman" w:cs="Times New Roman"/>
          <w:i/>
          <w:sz w:val="24"/>
          <w:szCs w:val="24"/>
        </w:rPr>
        <w:t xml:space="preserve">BCL-2 </w:t>
      </w:r>
      <w:r w:rsidR="003D1447" w:rsidRPr="00BF5F11">
        <w:rPr>
          <w:rFonts w:ascii="Times New Roman" w:hAnsi="Times New Roman" w:cs="Times New Roman"/>
          <w:sz w:val="24"/>
          <w:szCs w:val="24"/>
        </w:rPr>
        <w:t xml:space="preserve">and </w:t>
      </w:r>
      <w:r w:rsidR="003D1447" w:rsidRPr="00BF5F11">
        <w:rPr>
          <w:rFonts w:ascii="Times New Roman" w:hAnsi="Times New Roman" w:cs="Times New Roman"/>
          <w:i/>
          <w:sz w:val="24"/>
          <w:szCs w:val="24"/>
        </w:rPr>
        <w:t>BIRC5</w:t>
      </w:r>
      <w:r w:rsidR="00676B35" w:rsidRPr="00BF5F11">
        <w:rPr>
          <w:rFonts w:ascii="Times New Roman" w:hAnsi="Times New Roman" w:cs="Times New Roman"/>
          <w:i/>
          <w:sz w:val="24"/>
          <w:szCs w:val="24"/>
        </w:rPr>
        <w:t xml:space="preserve">, </w:t>
      </w:r>
      <w:r w:rsidR="00676B35" w:rsidRPr="00BF5F11">
        <w:rPr>
          <w:rFonts w:ascii="Times New Roman" w:hAnsi="Times New Roman" w:cs="Times New Roman"/>
          <w:sz w:val="24"/>
          <w:szCs w:val="24"/>
        </w:rPr>
        <w:t>which are involved i</w:t>
      </w:r>
      <w:r w:rsidR="00987D9F">
        <w:rPr>
          <w:rFonts w:ascii="Times New Roman" w:hAnsi="Times New Roman" w:cs="Times New Roman"/>
          <w:sz w:val="24"/>
          <w:szCs w:val="24"/>
        </w:rPr>
        <w:t xml:space="preserve">n anti-apoptotic cell survival </w:t>
      </w:r>
      <w:r w:rsidR="00987D9F">
        <w:rPr>
          <w:rFonts w:ascii="Times New Roman" w:hAnsi="Times New Roman" w:cs="Times New Roman"/>
          <w:sz w:val="24"/>
          <w:szCs w:val="24"/>
        </w:rPr>
        <w:fldChar w:fldCharType="begin">
          <w:fldData xml:space="preserve">PEVuZE5vdGU+PENpdGU+PEF1dGhvcj5XYW5nPC9BdXRob3I+PFllYXI+MjAxNjwvWWVhcj48UmVj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==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PEVuZE5vdGU+PENpdGU+PEF1dGhvcj5XYW5nPC9BdXRob3I+PFllYXI+MjAxNjwvWWVhcj48UmVj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==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987D9F">
        <w:rPr>
          <w:rFonts w:ascii="Times New Roman" w:hAnsi="Times New Roman" w:cs="Times New Roman"/>
          <w:sz w:val="24"/>
          <w:szCs w:val="24"/>
        </w:rPr>
      </w:r>
      <w:r w:rsidR="00987D9F">
        <w:rPr>
          <w:rFonts w:ascii="Times New Roman" w:hAnsi="Times New Roman" w:cs="Times New Roman"/>
          <w:sz w:val="24"/>
          <w:szCs w:val="24"/>
        </w:rPr>
        <w:fldChar w:fldCharType="separate"/>
      </w:r>
      <w:r w:rsidR="00D04D1C">
        <w:rPr>
          <w:rFonts w:ascii="Times New Roman" w:hAnsi="Times New Roman" w:cs="Times New Roman"/>
          <w:noProof/>
          <w:sz w:val="24"/>
          <w:szCs w:val="24"/>
        </w:rPr>
        <w:t>(Wang et al., 2016)</w:t>
      </w:r>
      <w:r w:rsidR="00987D9F">
        <w:rPr>
          <w:rFonts w:ascii="Times New Roman" w:hAnsi="Times New Roman" w:cs="Times New Roman"/>
          <w:sz w:val="24"/>
          <w:szCs w:val="24"/>
        </w:rPr>
        <w:fldChar w:fldCharType="end"/>
      </w:r>
      <w:r w:rsidR="00676B35" w:rsidRPr="00BF5F11">
        <w:rPr>
          <w:rFonts w:ascii="Times New Roman" w:hAnsi="Times New Roman" w:cs="Times New Roman"/>
          <w:sz w:val="24"/>
          <w:szCs w:val="24"/>
        </w:rPr>
        <w:t xml:space="preserve">. Co-operation between EPC1 and E2F1 is shown to induce metastasis-related genes and predict poor patient outcome, which is consistent with the results observed in this study (Figures </w:t>
      </w:r>
      <w:r w:rsidR="005B45CD">
        <w:rPr>
          <w:rFonts w:ascii="Times New Roman" w:hAnsi="Times New Roman" w:cs="Times New Roman"/>
          <w:sz w:val="24"/>
          <w:szCs w:val="24"/>
        </w:rPr>
        <w:t>8</w:t>
      </w:r>
      <w:r w:rsidR="00676B35" w:rsidRPr="00BF5F11">
        <w:rPr>
          <w:rFonts w:ascii="Times New Roman" w:hAnsi="Times New Roman" w:cs="Times New Roman"/>
          <w:sz w:val="24"/>
          <w:szCs w:val="24"/>
        </w:rPr>
        <w:t xml:space="preserve">A and </w:t>
      </w:r>
      <w:r w:rsidR="005B45CD">
        <w:rPr>
          <w:rFonts w:ascii="Times New Roman" w:hAnsi="Times New Roman" w:cs="Times New Roman"/>
          <w:sz w:val="24"/>
          <w:szCs w:val="24"/>
        </w:rPr>
        <w:t>10</w:t>
      </w:r>
      <w:r w:rsidR="00676B35" w:rsidRPr="00BF5F11">
        <w:rPr>
          <w:rFonts w:ascii="Times New Roman" w:hAnsi="Times New Roman" w:cs="Times New Roman"/>
          <w:sz w:val="24"/>
          <w:szCs w:val="24"/>
        </w:rPr>
        <w:t xml:space="preserve">A). </w:t>
      </w:r>
      <w:r w:rsidR="003D1447" w:rsidRPr="00BF5F11">
        <w:rPr>
          <w:rFonts w:ascii="Times New Roman" w:hAnsi="Times New Roman" w:cs="Times New Roman"/>
          <w:i/>
          <w:sz w:val="24"/>
          <w:szCs w:val="24"/>
        </w:rPr>
        <w:t xml:space="preserve"> </w:t>
      </w:r>
    </w:p>
    <w:p w14:paraId="2BFD1475" w14:textId="7AB012BF" w:rsidR="00676B35" w:rsidRPr="00BF5F11" w:rsidRDefault="005C60A3" w:rsidP="005D303C">
      <w:pPr>
        <w:spacing w:line="360" w:lineRule="auto"/>
        <w:jc w:val="both"/>
        <w:rPr>
          <w:rFonts w:ascii="Times New Roman" w:hAnsi="Times New Roman" w:cs="Times New Roman"/>
          <w:sz w:val="24"/>
          <w:szCs w:val="24"/>
        </w:rPr>
      </w:pPr>
      <w:r w:rsidRPr="00BF5F11">
        <w:rPr>
          <w:rFonts w:ascii="Times New Roman" w:hAnsi="Times New Roman" w:cs="Times New Roman"/>
          <w:sz w:val="24"/>
          <w:szCs w:val="24"/>
        </w:rPr>
        <w:t xml:space="preserve">In breast cancer, low levels of transcription of the </w:t>
      </w:r>
      <w:r w:rsidRPr="00BF5F11">
        <w:rPr>
          <w:rFonts w:ascii="Times New Roman" w:hAnsi="Times New Roman" w:cs="Times New Roman"/>
          <w:i/>
          <w:sz w:val="24"/>
          <w:szCs w:val="24"/>
        </w:rPr>
        <w:t>E2F1</w:t>
      </w:r>
      <w:r w:rsidRPr="00BF5F11">
        <w:rPr>
          <w:rFonts w:ascii="Times New Roman" w:hAnsi="Times New Roman" w:cs="Times New Roman"/>
          <w:sz w:val="24"/>
          <w:szCs w:val="24"/>
        </w:rPr>
        <w:t xml:space="preserve"> gene correlates with a favourable patient outcome </w:t>
      </w:r>
      <w:r w:rsidR="00987D9F">
        <w:rPr>
          <w:rFonts w:ascii="Times New Roman" w:hAnsi="Times New Roman" w:cs="Times New Roman"/>
          <w:sz w:val="24"/>
          <w:szCs w:val="24"/>
        </w:rPr>
        <w:fldChar w:fldCharType="begin">
          <w:fldData xml:space="preserve">PEVuZE5vdGU+PENpdGU+PEF1dGhvcj5WdWFyb3F1ZWF1eDwvQXV0aG9yPjxZZWFyPjIwMDc8L1ll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==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PEVuZE5vdGU+PENpdGU+PEF1dGhvcj5WdWFyb3F1ZWF1eDwvQXV0aG9yPjxZZWFyPjIwMDc8L1ll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==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987D9F">
        <w:rPr>
          <w:rFonts w:ascii="Times New Roman" w:hAnsi="Times New Roman" w:cs="Times New Roman"/>
          <w:sz w:val="24"/>
          <w:szCs w:val="24"/>
        </w:rPr>
      </w:r>
      <w:r w:rsidR="00987D9F">
        <w:rPr>
          <w:rFonts w:ascii="Times New Roman" w:hAnsi="Times New Roman" w:cs="Times New Roman"/>
          <w:sz w:val="24"/>
          <w:szCs w:val="24"/>
        </w:rPr>
        <w:fldChar w:fldCharType="separate"/>
      </w:r>
      <w:r w:rsidR="004C3F88">
        <w:rPr>
          <w:rFonts w:ascii="Times New Roman" w:hAnsi="Times New Roman" w:cs="Times New Roman"/>
          <w:noProof/>
          <w:sz w:val="24"/>
          <w:szCs w:val="24"/>
        </w:rPr>
        <w:t>(Vuaroqueaux et al., 2007)</w:t>
      </w:r>
      <w:r w:rsidR="00987D9F">
        <w:rPr>
          <w:rFonts w:ascii="Times New Roman" w:hAnsi="Times New Roman" w:cs="Times New Roman"/>
          <w:sz w:val="24"/>
          <w:szCs w:val="24"/>
        </w:rPr>
        <w:fldChar w:fldCharType="end"/>
      </w:r>
      <w:r w:rsidRPr="00BF5F11">
        <w:rPr>
          <w:rFonts w:ascii="Times New Roman" w:hAnsi="Times New Roman" w:cs="Times New Roman"/>
          <w:sz w:val="24"/>
          <w:szCs w:val="24"/>
        </w:rPr>
        <w:t xml:space="preserve">. Furthermore, a high expression of </w:t>
      </w:r>
      <w:r w:rsidR="00633213" w:rsidRPr="00BF5F11">
        <w:rPr>
          <w:rFonts w:ascii="Times New Roman" w:hAnsi="Times New Roman" w:cs="Times New Roman"/>
          <w:sz w:val="24"/>
          <w:szCs w:val="24"/>
        </w:rPr>
        <w:t xml:space="preserve">the AAA nuclear coregulator cancer-associated protein (ANCCA), a co-activator of E2F1 that recruits E2F1 to specific chromatin locations, is highly expressed in cases of tumour metastasis, recurrence, poor survival and triple-negative breast cancer </w:t>
      </w:r>
      <w:r w:rsidR="00987D9F">
        <w:rPr>
          <w:rFonts w:ascii="Times New Roman" w:hAnsi="Times New Roman" w:cs="Times New Roman"/>
          <w:sz w:val="24"/>
          <w:szCs w:val="24"/>
        </w:rPr>
        <w:fldChar w:fldCharType="begin">
          <w:fldData xml:space="preserve">PEVuZE5vdGU+PENpdGU+PEF1dGhvcj5LYWxhc2huaWtvdmE8L0F1dGhvcj48WWVhcj4yMDEwPC9Z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PEVuZE5vdGU+PENpdGU+PEF1dGhvcj5LYWxhc2huaWtvdmE8L0F1dGhvcj48WWVhcj4yMDEwPC9Z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987D9F">
        <w:rPr>
          <w:rFonts w:ascii="Times New Roman" w:hAnsi="Times New Roman" w:cs="Times New Roman"/>
          <w:sz w:val="24"/>
          <w:szCs w:val="24"/>
        </w:rPr>
      </w:r>
      <w:r w:rsidR="00987D9F">
        <w:rPr>
          <w:rFonts w:ascii="Times New Roman" w:hAnsi="Times New Roman" w:cs="Times New Roman"/>
          <w:sz w:val="24"/>
          <w:szCs w:val="24"/>
        </w:rPr>
        <w:fldChar w:fldCharType="separate"/>
      </w:r>
      <w:r w:rsidR="004C3F88">
        <w:rPr>
          <w:rFonts w:ascii="Times New Roman" w:hAnsi="Times New Roman" w:cs="Times New Roman"/>
          <w:noProof/>
          <w:sz w:val="24"/>
          <w:szCs w:val="24"/>
        </w:rPr>
        <w:t>(Kalashnikova et al., 2010)</w:t>
      </w:r>
      <w:r w:rsidR="00987D9F">
        <w:rPr>
          <w:rFonts w:ascii="Times New Roman" w:hAnsi="Times New Roman" w:cs="Times New Roman"/>
          <w:sz w:val="24"/>
          <w:szCs w:val="24"/>
        </w:rPr>
        <w:fldChar w:fldCharType="end"/>
      </w:r>
      <w:r w:rsidR="00633213" w:rsidRPr="00BF5F11">
        <w:rPr>
          <w:rFonts w:ascii="Times New Roman" w:hAnsi="Times New Roman" w:cs="Times New Roman"/>
          <w:sz w:val="24"/>
          <w:szCs w:val="24"/>
        </w:rPr>
        <w:t xml:space="preserve">. </w:t>
      </w:r>
      <w:r w:rsidR="00B512C2" w:rsidRPr="00BF5F11">
        <w:rPr>
          <w:rFonts w:ascii="Times New Roman" w:hAnsi="Times New Roman" w:cs="Times New Roman"/>
          <w:sz w:val="24"/>
          <w:szCs w:val="24"/>
        </w:rPr>
        <w:t>NCOA3 is another co-activator of E2F1 implicated in cancer progression. The co-operation of these proteins is shown to promote estrogen-independent proliferation in breast cancer cells and additionally, high expression of NCOA3 both enhances cell sensitivity to the proliferative effects of estrogen and negates the effects of</w:t>
      </w:r>
      <w:r w:rsidR="00CB34D4">
        <w:rPr>
          <w:rFonts w:ascii="Times New Roman" w:hAnsi="Times New Roman" w:cs="Times New Roman"/>
          <w:sz w:val="24"/>
          <w:szCs w:val="24"/>
        </w:rPr>
        <w:t xml:space="preserve"> </w:t>
      </w:r>
      <w:r w:rsidR="002D225B" w:rsidRPr="00CB34D4">
        <w:rPr>
          <w:rFonts w:ascii="Times New Roman" w:hAnsi="Times New Roman" w:cs="Times New Roman"/>
          <w:sz w:val="24"/>
          <w:szCs w:val="24"/>
        </w:rPr>
        <w:t>Tamoxifen</w:t>
      </w:r>
      <w:r w:rsidR="00B512C2" w:rsidRPr="00BF5F11">
        <w:rPr>
          <w:rFonts w:ascii="Times New Roman" w:hAnsi="Times New Roman" w:cs="Times New Roman"/>
          <w:sz w:val="24"/>
          <w:szCs w:val="24"/>
        </w:rPr>
        <w:t>, a commonly used breast cancer drug</w:t>
      </w:r>
      <w:r w:rsidR="007433D1" w:rsidRPr="00BF5F11">
        <w:rPr>
          <w:rFonts w:ascii="Times New Roman" w:hAnsi="Times New Roman" w:cs="Times New Roman"/>
          <w:sz w:val="24"/>
          <w:szCs w:val="24"/>
        </w:rPr>
        <w:t>, which may be through interaction with E2F1</w:t>
      </w:r>
      <w:r w:rsidR="00FA747E">
        <w:rPr>
          <w:rFonts w:ascii="Times New Roman" w:hAnsi="Times New Roman" w:cs="Times New Roman"/>
          <w:sz w:val="24"/>
          <w:szCs w:val="24"/>
        </w:rPr>
        <w:t xml:space="preserve"> </w:t>
      </w:r>
      <w:r w:rsidR="00FA747E">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&lt;EndNote&gt;&lt;Cite&gt;&lt;Author&gt;Louie&lt;/Author&gt;&lt;Year&gt;2004&lt;/Year&gt;&lt;RecNum&gt;254&lt;/RecNum&gt;&lt;DisplayText&gt;(Louie et al., 2004)&lt;/DisplayText&gt;&lt;record&gt;&lt;rec-number&gt;254&lt;/rec-number&gt;&lt;foreign-keys&gt;&lt;key app="EN" db-id="5vwv0eszpxav22e2w0r5r0xq0wevxw5pwt0r" timestamp="1544716176"&gt;254&lt;/key&gt;&lt;/foreign-keys&gt;&lt;ref-type name="Journal Article"&gt;17&lt;/ref-type&gt;&lt;contributors&gt;&lt;authors&gt;&lt;author&gt;Louie, M. C.&lt;/author&gt;&lt;author&gt;Zou, J. X.&lt;/author&gt;&lt;author&gt;Rabinovich, A. and Chen&lt;/author&gt;&lt;author&gt;H.W,&lt;/author&gt;&lt;/authors&gt;&lt;/contributors&gt;&lt;titles&gt;&lt;title&gt;ACTR/AIB1 functions as an E2F1 coactivator to promote breast cancer cell proliferation and antiestrogen resistance&lt;/title&gt;&lt;secondary-title&gt;Molecular and cellular biology&lt;/secondary-title&gt;&lt;/titles&gt;&lt;periodical&gt;&lt;full-title&gt;Molecular and cellular biology&lt;/full-title&gt;&lt;/periodical&gt;&lt;pages&gt;5157-5171&lt;/pages&gt;&lt;volume&gt;24&lt;/volume&gt;&lt;number&gt;12&lt;/number&gt;&lt;dates&gt;&lt;year&gt;2004&lt;/year&gt;&lt;pub-dates&gt;&lt;date&gt;2004&lt;/date&gt;&lt;/pub-dates&gt;&lt;/dates&gt;&lt;urls&gt;&lt;/urls&gt;&lt;language&gt;en&lt;/language&gt;&lt;/record&gt;&lt;/Cite&gt;&lt;/EndNote&gt;</w:instrText>
      </w:r>
      <w:r w:rsidR="00FA747E">
        <w:rPr>
          <w:rFonts w:ascii="Times New Roman" w:hAnsi="Times New Roman" w:cs="Times New Roman"/>
          <w:sz w:val="24"/>
          <w:szCs w:val="24"/>
        </w:rPr>
        <w:fldChar w:fldCharType="separate"/>
      </w:r>
      <w:r w:rsidR="00D04D1C">
        <w:rPr>
          <w:rFonts w:ascii="Times New Roman" w:hAnsi="Times New Roman" w:cs="Times New Roman"/>
          <w:noProof/>
          <w:sz w:val="24"/>
          <w:szCs w:val="24"/>
        </w:rPr>
        <w:t>(Louie et al., 2004)</w:t>
      </w:r>
      <w:r w:rsidR="00FA747E">
        <w:rPr>
          <w:rFonts w:ascii="Times New Roman" w:hAnsi="Times New Roman" w:cs="Times New Roman"/>
          <w:sz w:val="24"/>
          <w:szCs w:val="24"/>
        </w:rPr>
        <w:fldChar w:fldCharType="end"/>
      </w:r>
      <w:r w:rsidR="007433D1" w:rsidRPr="00BF5F11">
        <w:rPr>
          <w:rFonts w:ascii="Times New Roman" w:hAnsi="Times New Roman" w:cs="Times New Roman"/>
          <w:sz w:val="24"/>
          <w:szCs w:val="24"/>
        </w:rPr>
        <w:t xml:space="preserve">. </w:t>
      </w:r>
      <w:r w:rsidR="00E54886" w:rsidRPr="00BF5F11">
        <w:rPr>
          <w:rFonts w:ascii="Times New Roman" w:hAnsi="Times New Roman" w:cs="Times New Roman"/>
          <w:sz w:val="24"/>
          <w:szCs w:val="24"/>
        </w:rPr>
        <w:t xml:space="preserve">In addition to anti-estrogen resistance, the E2F1 signalling network has been shown to be upregulated in chemotherapy-resistant cell lines </w:t>
      </w:r>
      <w:r w:rsidR="00FA747E">
        <w:rPr>
          <w:rFonts w:ascii="Times New Roman" w:hAnsi="Times New Roman" w:cs="Times New Roman"/>
          <w:sz w:val="24"/>
          <w:szCs w:val="24"/>
        </w:rPr>
        <w:fldChar w:fldCharType="begin"/>
      </w:r>
      <w:r w:rsidR="004C3F88">
        <w:rPr>
          <w:rFonts w:ascii="Times New Roman" w:hAnsi="Times New Roman" w:cs="Times New Roman"/>
          <w:sz w:val="24"/>
          <w:szCs w:val="24"/>
        </w:rPr>
        <w:instrText xml:space="preserve"> ADDIN EN.CITE &lt;EndNote&gt;&lt;Cite&gt;&lt;Author&gt;Andersen&lt;/Author&gt;&lt;Year&gt;2010&lt;/Year&gt;&lt;RecNum&gt;255&lt;/RecNum&gt;&lt;DisplayText&gt;(Andersen et al., 2010)&lt;/DisplayText&gt;&lt;record&gt;&lt;rec-number&gt;255&lt;/rec-number&gt;&lt;foreign-keys&gt;&lt;key app="EN" db-id="5vwv0eszpxav22e2w0r5r0xq0wevxw5pwt0r" timestamp="1544716176"&gt;255&lt;/key&gt;&lt;/foreign-keys&gt;&lt;ref-type name="Journal Article"&gt;17&lt;/ref-type&gt;&lt;contributors&gt;&lt;authors&gt;&lt;author&gt;Andersen, J. B.&lt;/author&gt;&lt;author&gt;Factor, V. M.&lt;/author&gt;&lt;author&gt;Marquardt, J. U.&lt;/author&gt;&lt;author&gt;Raggi, C.&lt;/author&gt;&lt;author&gt;Lee, Y. H.&lt;/author&gt;&lt;author&gt;Seo, D.&lt;/author&gt;&lt;author&gt;Conner, E. A. and Thorgeirsson&lt;/author&gt;&lt;author&gt;S.S,&lt;/author&gt;&lt;/authors&gt;&lt;/contributors&gt;&lt;titles&gt;&lt;title&gt;An integrated genomic and epigenomic approach predicts therapeutic response to zebularine in human liver cancer&lt;/title&gt;&lt;secondary-title&gt;Science translational medicine&lt;/secondary-title&gt;&lt;/titles&gt;&lt;periodical&gt;&lt;full-title&gt;Science translational medicine&lt;/full-title&gt;&lt;/periodical&gt;&lt;pages&gt;54-77&lt;/pages&gt;&lt;volume&gt;2&lt;/volume&gt;&lt;number&gt;54&lt;/number&gt;&lt;dates&gt;&lt;year&gt;2010&lt;/year&gt;&lt;pub-dates&gt;&lt;date&gt;2010&lt;/date&gt;&lt;/pub-dates&gt;&lt;/dates&gt;&lt;urls&gt;&lt;/urls&gt;&lt;language&gt;en&lt;/language&gt;&lt;/record&gt;&lt;/Cite&gt;&lt;/EndNote&gt;</w:instrText>
      </w:r>
      <w:r w:rsidR="00FA747E">
        <w:rPr>
          <w:rFonts w:ascii="Times New Roman" w:hAnsi="Times New Roman" w:cs="Times New Roman"/>
          <w:sz w:val="24"/>
          <w:szCs w:val="24"/>
        </w:rPr>
        <w:fldChar w:fldCharType="separate"/>
      </w:r>
      <w:r w:rsidR="004C3F88">
        <w:rPr>
          <w:rFonts w:ascii="Times New Roman" w:hAnsi="Times New Roman" w:cs="Times New Roman"/>
          <w:noProof/>
          <w:sz w:val="24"/>
          <w:szCs w:val="24"/>
        </w:rPr>
        <w:t>(Andersen et al., 2010)</w:t>
      </w:r>
      <w:r w:rsidR="00FA747E">
        <w:rPr>
          <w:rFonts w:ascii="Times New Roman" w:hAnsi="Times New Roman" w:cs="Times New Roman"/>
          <w:sz w:val="24"/>
          <w:szCs w:val="24"/>
        </w:rPr>
        <w:fldChar w:fldCharType="end"/>
      </w:r>
      <w:r w:rsidR="00E54886" w:rsidRPr="00BF5F11">
        <w:rPr>
          <w:rFonts w:ascii="Times New Roman" w:hAnsi="Times New Roman" w:cs="Times New Roman"/>
          <w:sz w:val="24"/>
          <w:szCs w:val="24"/>
        </w:rPr>
        <w:t xml:space="preserve">. </w:t>
      </w:r>
      <w:r w:rsidR="00CD4320" w:rsidRPr="00BF5F11">
        <w:rPr>
          <w:rFonts w:ascii="Times New Roman" w:hAnsi="Times New Roman" w:cs="Times New Roman"/>
          <w:sz w:val="24"/>
          <w:szCs w:val="24"/>
        </w:rPr>
        <w:t xml:space="preserve">These studies show the prognostic value of E2F1 in predicting patient outcome, metastasis and drug resistance in breast cancer patients.  </w:t>
      </w:r>
    </w:p>
    <w:p w14:paraId="6AC04EAF" w14:textId="603B672F" w:rsidR="00934315" w:rsidRDefault="00E54886" w:rsidP="005D303C">
      <w:pPr>
        <w:spacing w:line="360" w:lineRule="auto"/>
        <w:jc w:val="both"/>
        <w:rPr>
          <w:rFonts w:ascii="Times New Roman" w:hAnsi="Times New Roman" w:cs="Times New Roman"/>
          <w:sz w:val="24"/>
          <w:szCs w:val="24"/>
        </w:rPr>
      </w:pPr>
      <w:r w:rsidRPr="00BF5F11">
        <w:rPr>
          <w:rFonts w:ascii="Times New Roman" w:hAnsi="Times New Roman" w:cs="Times New Roman"/>
          <w:sz w:val="24"/>
          <w:szCs w:val="24"/>
        </w:rPr>
        <w:t xml:space="preserve">The expression of E2F1 in the breast seems to be cancer specific, which is important for diagnostic testing. In 2000, Zhang </w:t>
      </w:r>
      <w:r w:rsidRPr="00BF5F11">
        <w:rPr>
          <w:rFonts w:ascii="Times New Roman" w:hAnsi="Times New Roman" w:cs="Times New Roman"/>
          <w:i/>
          <w:sz w:val="24"/>
          <w:szCs w:val="24"/>
        </w:rPr>
        <w:t xml:space="preserve">et al. </w:t>
      </w:r>
      <w:r w:rsidRPr="00BF5F11">
        <w:rPr>
          <w:rFonts w:ascii="Times New Roman" w:hAnsi="Times New Roman" w:cs="Times New Roman"/>
          <w:sz w:val="24"/>
          <w:szCs w:val="24"/>
        </w:rPr>
        <w:t>showed that in patient samples, only 1.9% of cells were positive for E2F1 expression in normal</w:t>
      </w:r>
      <w:r w:rsidR="00CD4320" w:rsidRPr="00BF5F11">
        <w:rPr>
          <w:rFonts w:ascii="Times New Roman" w:hAnsi="Times New Roman" w:cs="Times New Roman"/>
          <w:sz w:val="24"/>
          <w:szCs w:val="24"/>
        </w:rPr>
        <w:t xml:space="preserve"> breast tissue, but this percentage increased to 6.3% in ductal carcinoma tissue and 15.3% in invasive ductal carcinomas </w:t>
      </w:r>
      <w:r w:rsidR="00FA747E">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&lt;EndNote&gt;&lt;Cite&gt;&lt;Author&gt;Zhang&lt;/Author&gt;&lt;Year&gt;2000&lt;/Year&gt;&lt;RecNum&gt;256&lt;/RecNum&gt;&lt;DisplayText&gt;(Zhang et al., 2000)&lt;/DisplayText&gt;&lt;record&gt;&lt;rec-number&gt;256&lt;/rec-number&gt;&lt;foreign-keys&gt;&lt;key app="EN" db-id="5vwv0eszpxav22e2w0r5r0xq0wevxw5pwt0r" timestamp="1544716176"&gt;256&lt;/key&gt;&lt;/foreign-keys&gt;&lt;ref-type name="Journal Article"&gt;17&lt;/ref-type&gt;&lt;contributors&gt;&lt;authors&gt;&lt;author&gt;Zhang, S. Y.&lt;/author&gt;&lt;author&gt;Liu, S. C.&lt;/author&gt;&lt;author&gt;Al-Saleem, L. F.&lt;/author&gt;&lt;author&gt;Holloran, D.&lt;/author&gt;&lt;author&gt;Babb, J.&lt;/author&gt;&lt;author&gt;Guo, X. and Klein-Szanto&lt;/author&gt;&lt;author&gt;A.J,&lt;/author&gt;&lt;/authors&gt;&lt;/contributors&gt;&lt;titles&gt;&lt;title&gt;E2F-1: a proliferative marker of breast neoplasia&lt;/title&gt;&lt;secondary-title&gt;Cancer Epidemiology and Prevention Biomarkers&lt;/secondary-title&gt;&lt;/titles&gt;&lt;periodical&gt;&lt;full-title&gt;Cancer Epidemiology and Prevention Biomarkers&lt;/full-title&gt;&lt;/periodical&gt;&lt;pages&gt;395-401&lt;/pages&gt;&lt;volume&gt;9&lt;/volume&gt;&lt;number&gt;4&lt;/number&gt;&lt;dates&gt;&lt;year&gt;2000&lt;/year&gt;&lt;pub-dates&gt;&lt;date&gt;2000&lt;/date&gt;&lt;/pub-dates&gt;&lt;/dates&gt;&lt;urls&gt;&lt;/urls&gt;&lt;language&gt;en&lt;/language&gt;&lt;/record&gt;&lt;/Cite&gt;&lt;/EndNote&gt;</w:instrText>
      </w:r>
      <w:r w:rsidR="00FA747E">
        <w:rPr>
          <w:rFonts w:ascii="Times New Roman" w:hAnsi="Times New Roman" w:cs="Times New Roman"/>
          <w:sz w:val="24"/>
          <w:szCs w:val="24"/>
        </w:rPr>
        <w:fldChar w:fldCharType="separate"/>
      </w:r>
      <w:r w:rsidR="00D04D1C">
        <w:rPr>
          <w:rFonts w:ascii="Times New Roman" w:hAnsi="Times New Roman" w:cs="Times New Roman"/>
          <w:noProof/>
          <w:sz w:val="24"/>
          <w:szCs w:val="24"/>
        </w:rPr>
        <w:t>(Zhang et al., 2000)</w:t>
      </w:r>
      <w:r w:rsidR="00FA747E">
        <w:rPr>
          <w:rFonts w:ascii="Times New Roman" w:hAnsi="Times New Roman" w:cs="Times New Roman"/>
          <w:sz w:val="24"/>
          <w:szCs w:val="24"/>
        </w:rPr>
        <w:fldChar w:fldCharType="end"/>
      </w:r>
      <w:r w:rsidR="00CD4320" w:rsidRPr="00BF5F11">
        <w:rPr>
          <w:rFonts w:ascii="Times New Roman" w:hAnsi="Times New Roman" w:cs="Times New Roman"/>
          <w:sz w:val="24"/>
          <w:szCs w:val="24"/>
        </w:rPr>
        <w:t xml:space="preserve">. Furthermore, the expression of E2F1 increased with more advanced stages of breast cancer. </w:t>
      </w:r>
      <w:r w:rsidR="00CD4320" w:rsidRPr="00CB34D4">
        <w:rPr>
          <w:rFonts w:ascii="Times New Roman" w:hAnsi="Times New Roman" w:cs="Times New Roman"/>
          <w:sz w:val="24"/>
          <w:szCs w:val="24"/>
        </w:rPr>
        <w:t xml:space="preserve">This study shows </w:t>
      </w:r>
      <w:r w:rsidR="007C160E" w:rsidRPr="00CB34D4">
        <w:rPr>
          <w:rFonts w:ascii="Times New Roman" w:hAnsi="Times New Roman" w:cs="Times New Roman"/>
          <w:sz w:val="24"/>
          <w:szCs w:val="24"/>
        </w:rPr>
        <w:t>the value of E2F1 as a diagnostic marker for breast cancer. Additionally, expression of</w:t>
      </w:r>
      <w:r w:rsidR="00CB34D4" w:rsidRPr="00CB34D4">
        <w:rPr>
          <w:rFonts w:ascii="Times New Roman" w:hAnsi="Times New Roman" w:cs="Times New Roman"/>
          <w:sz w:val="24"/>
          <w:szCs w:val="24"/>
        </w:rPr>
        <w:t xml:space="preserve"> this gene</w:t>
      </w:r>
      <w:r w:rsidR="007C160E" w:rsidRPr="00CB34D4">
        <w:rPr>
          <w:rFonts w:ascii="Times New Roman" w:hAnsi="Times New Roman" w:cs="Times New Roman"/>
          <w:sz w:val="24"/>
          <w:szCs w:val="24"/>
        </w:rPr>
        <w:t xml:space="preserve"> correlates with the expression of</w:t>
      </w:r>
      <w:r w:rsidR="007C160E" w:rsidRPr="00BF5F11">
        <w:rPr>
          <w:rFonts w:ascii="Times New Roman" w:hAnsi="Times New Roman" w:cs="Times New Roman"/>
          <w:sz w:val="24"/>
          <w:szCs w:val="24"/>
        </w:rPr>
        <w:t xml:space="preserve"> genes in the MammaPrint 70-gene signature panel and as a single gene, shows similar value in predicting patient outcome </w:t>
      </w:r>
      <w:r w:rsidR="00FA747E">
        <w:rPr>
          <w:rFonts w:ascii="Times New Roman" w:hAnsi="Times New Roman" w:cs="Times New Roman"/>
          <w:sz w:val="24"/>
          <w:szCs w:val="24"/>
        </w:rPr>
        <w:fldChar w:fldCharType="begin">
          <w:fldData xml:space="preserve">PEVuZE5vdGU+PENpdGU+PEF1dGhvcj5WdWFyb3F1ZWF1eDwvQXV0aG9yPjxZZWFyPjIwMDc8L1ll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==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PEVuZE5vdGU+PENpdGU+PEF1dGhvcj5WdWFyb3F1ZWF1eDwvQXV0aG9yPjxZZWFyPjIwMDc8L1ll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==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FA747E">
        <w:rPr>
          <w:rFonts w:ascii="Times New Roman" w:hAnsi="Times New Roman" w:cs="Times New Roman"/>
          <w:sz w:val="24"/>
          <w:szCs w:val="24"/>
        </w:rPr>
      </w:r>
      <w:r w:rsidR="00FA747E">
        <w:rPr>
          <w:rFonts w:ascii="Times New Roman" w:hAnsi="Times New Roman" w:cs="Times New Roman"/>
          <w:sz w:val="24"/>
          <w:szCs w:val="24"/>
        </w:rPr>
        <w:fldChar w:fldCharType="separate"/>
      </w:r>
      <w:r w:rsidR="004C3F88">
        <w:rPr>
          <w:rFonts w:ascii="Times New Roman" w:hAnsi="Times New Roman" w:cs="Times New Roman"/>
          <w:noProof/>
          <w:sz w:val="24"/>
          <w:szCs w:val="24"/>
        </w:rPr>
        <w:t>(Vuaroqueaux et al., 2007)</w:t>
      </w:r>
      <w:r w:rsidR="00FA747E">
        <w:rPr>
          <w:rFonts w:ascii="Times New Roman" w:hAnsi="Times New Roman" w:cs="Times New Roman"/>
          <w:sz w:val="24"/>
          <w:szCs w:val="24"/>
        </w:rPr>
        <w:fldChar w:fldCharType="end"/>
      </w:r>
      <w:r w:rsidR="007C160E" w:rsidRPr="00BF5F11">
        <w:rPr>
          <w:rFonts w:ascii="Times New Roman" w:hAnsi="Times New Roman" w:cs="Times New Roman"/>
          <w:sz w:val="24"/>
          <w:szCs w:val="24"/>
        </w:rPr>
        <w:t xml:space="preserve">. This demonstrates the importance of E2F1 as a biomarker for breast cancer. </w:t>
      </w:r>
      <w:r w:rsidR="009B3F5C" w:rsidRPr="00BF5F11">
        <w:rPr>
          <w:rFonts w:ascii="Times New Roman" w:hAnsi="Times New Roman" w:cs="Times New Roman"/>
          <w:sz w:val="24"/>
          <w:szCs w:val="24"/>
        </w:rPr>
        <w:t xml:space="preserve">In addition, the role of E2F1 in apoptotic pathways suggests that when it is expressed, anti-apoptotic drugs may not be suitable for cancer treatment and through activating pathways </w:t>
      </w:r>
      <w:r w:rsidR="009B3F5C" w:rsidRPr="00BF5F11">
        <w:rPr>
          <w:rFonts w:ascii="Times New Roman" w:hAnsi="Times New Roman" w:cs="Times New Roman"/>
          <w:sz w:val="24"/>
          <w:szCs w:val="24"/>
        </w:rPr>
        <w:lastRenderedPageBreak/>
        <w:t xml:space="preserve">which may include E2F1, may actually have the undesired effect of supporting cancer cell proliferation. It is therefore important to study the mechanisms of E2F1 signalling and </w:t>
      </w:r>
      <w:r w:rsidR="0065005F" w:rsidRPr="00BF5F11">
        <w:rPr>
          <w:rFonts w:ascii="Times New Roman" w:hAnsi="Times New Roman" w:cs="Times New Roman"/>
          <w:sz w:val="24"/>
          <w:szCs w:val="24"/>
        </w:rPr>
        <w:t xml:space="preserve">measure its expression prior to prescribing treatment to breast cancer patients. </w:t>
      </w:r>
    </w:p>
    <w:p w14:paraId="13423BA5" w14:textId="555D1042" w:rsidR="0017309E" w:rsidRDefault="006F123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Identification of E2F1 also highlights that the methodology</w:t>
      </w:r>
      <w:r w:rsidR="00137C5B">
        <w:rPr>
          <w:rFonts w:ascii="Times New Roman" w:hAnsi="Times New Roman" w:cs="Times New Roman"/>
          <w:sz w:val="24"/>
          <w:szCs w:val="24"/>
        </w:rPr>
        <w:t xml:space="preserve"> used to predict biomarkers in the current</w:t>
      </w:r>
      <w:r>
        <w:rPr>
          <w:rFonts w:ascii="Times New Roman" w:hAnsi="Times New Roman" w:cs="Times New Roman"/>
          <w:sz w:val="24"/>
          <w:szCs w:val="24"/>
        </w:rPr>
        <w:t xml:space="preserve"> study is</w:t>
      </w:r>
      <w:r w:rsidR="00137C5B">
        <w:rPr>
          <w:rFonts w:ascii="Times New Roman" w:hAnsi="Times New Roman" w:cs="Times New Roman"/>
          <w:sz w:val="24"/>
          <w:szCs w:val="24"/>
        </w:rPr>
        <w:t xml:space="preserve"> able to identify known proposed biomarkers.</w:t>
      </w:r>
      <w:r w:rsidR="00934315">
        <w:rPr>
          <w:rFonts w:ascii="Times New Roman" w:hAnsi="Times New Roman" w:cs="Times New Roman"/>
          <w:sz w:val="24"/>
          <w:szCs w:val="24"/>
        </w:rPr>
        <w:t xml:space="preserve"> This gene is shown to control the genes upregulated in the ER+ breast cancer cell line, MCF7 (table 3). It is also shown to be upregulated in breast cancer patient datasets (table 7). High expression of E2F1 correlates with a decrease in overall patient survival and a decrease in metastasis-free survival (figures 8A and 10A). The results of the present study combined with previous research demonstrate that the utility of E2F1 as a potential breast cancer biomarker, which could be used to predict </w:t>
      </w:r>
      <w:r w:rsidR="0041436E">
        <w:rPr>
          <w:rFonts w:ascii="Times New Roman" w:hAnsi="Times New Roman" w:cs="Times New Roman"/>
          <w:sz w:val="24"/>
          <w:szCs w:val="24"/>
        </w:rPr>
        <w:t>patient outcome and response to certain anti-proliferative drugs, and could be used as a therapeutic target to improve the efficacy of avail</w:t>
      </w:r>
      <w:r w:rsidR="0017309E">
        <w:rPr>
          <w:rFonts w:ascii="Times New Roman" w:hAnsi="Times New Roman" w:cs="Times New Roman"/>
          <w:sz w:val="24"/>
          <w:szCs w:val="24"/>
        </w:rPr>
        <w:t xml:space="preserve">able breast cancer treatments. </w:t>
      </w:r>
    </w:p>
    <w:p w14:paraId="4B0E1EFA" w14:textId="15A75FF4" w:rsidR="008E6019" w:rsidRDefault="0017309E" w:rsidP="008E6019">
      <w:pPr>
        <w:pStyle w:val="Heading3"/>
      </w:pPr>
      <w:bookmarkStart w:id="77" w:name="_Toc536697146"/>
      <w:r>
        <w:t>4.3</w:t>
      </w:r>
      <w:r w:rsidR="008E6019">
        <w:t>.2 MYC and MAX as Breast Cancer Biomarkers</w:t>
      </w:r>
      <w:bookmarkEnd w:id="77"/>
    </w:p>
    <w:p w14:paraId="34286DED" w14:textId="1F90ACC8" w:rsidR="00024601" w:rsidRDefault="008E6019" w:rsidP="00024601">
      <w:pPr>
        <w:spacing w:line="360" w:lineRule="auto"/>
        <w:jc w:val="both"/>
        <w:rPr>
          <w:rFonts w:ascii="Times New Roman" w:hAnsi="Times New Roman" w:cs="Times New Roman"/>
          <w:sz w:val="24"/>
          <w:szCs w:val="24"/>
        </w:rPr>
      </w:pPr>
      <w:r w:rsidRPr="005B45CD">
        <w:rPr>
          <w:rFonts w:ascii="Times New Roman" w:hAnsi="Times New Roman" w:cs="Times New Roman"/>
          <w:i/>
          <w:sz w:val="24"/>
          <w:szCs w:val="24"/>
        </w:rPr>
        <w:softHyphen/>
        <w:t xml:space="preserve">MYC </w:t>
      </w:r>
      <w:r w:rsidRPr="005B45CD">
        <w:rPr>
          <w:rFonts w:ascii="Times New Roman" w:hAnsi="Times New Roman" w:cs="Times New Roman"/>
          <w:sz w:val="24"/>
          <w:szCs w:val="24"/>
        </w:rPr>
        <w:t xml:space="preserve">and </w:t>
      </w:r>
      <w:r w:rsidRPr="005B45CD">
        <w:rPr>
          <w:rFonts w:ascii="Times New Roman" w:hAnsi="Times New Roman" w:cs="Times New Roman"/>
          <w:i/>
          <w:sz w:val="24"/>
          <w:szCs w:val="24"/>
        </w:rPr>
        <w:t>MAX</w:t>
      </w:r>
      <w:r w:rsidRPr="005B45CD">
        <w:rPr>
          <w:rFonts w:ascii="Times New Roman" w:hAnsi="Times New Roman" w:cs="Times New Roman"/>
          <w:sz w:val="24"/>
          <w:szCs w:val="24"/>
        </w:rPr>
        <w:t xml:space="preserve"> </w:t>
      </w:r>
      <w:r w:rsidR="00024601">
        <w:rPr>
          <w:rFonts w:ascii="Times New Roman" w:hAnsi="Times New Roman" w:cs="Times New Roman"/>
          <w:sz w:val="24"/>
          <w:szCs w:val="24"/>
        </w:rPr>
        <w:t>(</w:t>
      </w:r>
      <w:r w:rsidRPr="005B45CD">
        <w:rPr>
          <w:rFonts w:ascii="Times New Roman" w:hAnsi="Times New Roman" w:cs="Times New Roman"/>
          <w:sz w:val="24"/>
          <w:szCs w:val="24"/>
        </w:rPr>
        <w:t>MYC Associated Factor X</w:t>
      </w:r>
      <w:r w:rsidR="00024601">
        <w:rPr>
          <w:rFonts w:ascii="Times New Roman" w:hAnsi="Times New Roman" w:cs="Times New Roman"/>
          <w:sz w:val="24"/>
          <w:szCs w:val="24"/>
        </w:rPr>
        <w:t>)</w:t>
      </w:r>
      <w:r w:rsidRPr="005B45CD">
        <w:rPr>
          <w:rFonts w:ascii="Times New Roman" w:hAnsi="Times New Roman" w:cs="Times New Roman"/>
          <w:sz w:val="24"/>
          <w:szCs w:val="24"/>
        </w:rPr>
        <w:t xml:space="preserve">, are genes encoding basic helix-loop-helix leucine zipper family TFs. MAX forms homodimers or heterodimers with </w:t>
      </w:r>
      <w:r w:rsidR="00024601">
        <w:rPr>
          <w:rFonts w:ascii="Times New Roman" w:hAnsi="Times New Roman" w:cs="Times New Roman"/>
          <w:sz w:val="24"/>
          <w:szCs w:val="24"/>
        </w:rPr>
        <w:t>members of the same family. These include</w:t>
      </w:r>
      <w:r w:rsidRPr="005B45CD">
        <w:rPr>
          <w:rFonts w:ascii="Times New Roman" w:hAnsi="Times New Roman" w:cs="Times New Roman"/>
          <w:sz w:val="24"/>
          <w:szCs w:val="24"/>
        </w:rPr>
        <w:t xml:space="preserve"> Mad, Mxi1 and MYC. The formation of different dimers adds complexity to the transcriptional regulation carried out by MYC and MAX. Together, these TFs regulate many genes involved in proliferation and their role in cancer is well-established</w:t>
      </w:r>
      <w:r w:rsidR="00024601">
        <w:rPr>
          <w:rFonts w:ascii="Times New Roman" w:hAnsi="Times New Roman" w:cs="Times New Roman"/>
          <w:sz w:val="24"/>
          <w:szCs w:val="24"/>
        </w:rPr>
        <w:t xml:space="preserve"> </w:t>
      </w:r>
      <w:r w:rsidR="00FA747E">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&lt;EndNote&gt;&lt;Cite&gt;&lt;Author&gt;Xu&lt;/Author&gt;&lt;Year&gt;2010&lt;/Year&gt;&lt;RecNum&gt;303&lt;/RecNum&gt;&lt;DisplayText&gt;(Xu et al., 2010)&lt;/DisplayText&gt;&lt;record&gt;&lt;rec-number&gt;303&lt;/rec-number&gt;&lt;foreign-keys&gt;&lt;key app="EN" db-id="5vwv0eszpxav22e2w0r5r0xq0wevxw5pwt0r" timestamp="1544716176"&gt;303&lt;/key&gt;&lt;/foreign-keys&gt;&lt;ref-type name="Journal Article"&gt;17&lt;/ref-type&gt;&lt;contributors&gt;&lt;authors&gt;&lt;author&gt;Xu, J.&lt;/author&gt;&lt;author&gt;Chen, Y. and Olopade&lt;/author&gt;&lt;author&gt;O.I,&lt;/author&gt;&lt;/authors&gt;&lt;/contributors&gt;&lt;titles&gt;&lt;title&gt;MYC and breast cancer&lt;/title&gt;&lt;secondary-title&gt;Genes &amp;amp;&lt;/secondary-title&gt;&lt;/titles&gt;&lt;periodical&gt;&lt;full-title&gt;Genes &amp;amp;&lt;/full-title&gt;&lt;/periodical&gt;&lt;pages&gt;629-640&lt;/pages&gt;&lt;volume&gt;1&lt;/volume&gt;&lt;number&gt;6&lt;/number&gt;&lt;dates&gt;&lt;year&gt;2010&lt;/year&gt;&lt;pub-dates&gt;&lt;date&gt;2010&lt;/date&gt;&lt;/pub-dates&gt;&lt;/dates&gt;&lt;urls&gt;&lt;/urls&gt;&lt;language&gt;en&lt;/language&gt;&lt;/record&gt;&lt;/Cite&gt;&lt;/EndNote&gt;</w:instrText>
      </w:r>
      <w:r w:rsidR="00FA747E">
        <w:rPr>
          <w:rFonts w:ascii="Times New Roman" w:hAnsi="Times New Roman" w:cs="Times New Roman"/>
          <w:sz w:val="24"/>
          <w:szCs w:val="24"/>
        </w:rPr>
        <w:fldChar w:fldCharType="separate"/>
      </w:r>
      <w:r w:rsidR="00D04D1C">
        <w:rPr>
          <w:rFonts w:ascii="Times New Roman" w:hAnsi="Times New Roman" w:cs="Times New Roman"/>
          <w:noProof/>
          <w:sz w:val="24"/>
          <w:szCs w:val="24"/>
        </w:rPr>
        <w:t>(Xu et al., 2010)</w:t>
      </w:r>
      <w:r w:rsidR="00FA747E">
        <w:rPr>
          <w:rFonts w:ascii="Times New Roman" w:hAnsi="Times New Roman" w:cs="Times New Roman"/>
          <w:sz w:val="24"/>
          <w:szCs w:val="24"/>
        </w:rPr>
        <w:fldChar w:fldCharType="end"/>
      </w:r>
      <w:r w:rsidR="002E1BAF">
        <w:rPr>
          <w:rFonts w:ascii="Times New Roman" w:hAnsi="Times New Roman" w:cs="Times New Roman"/>
          <w:sz w:val="24"/>
          <w:szCs w:val="24"/>
        </w:rPr>
        <w:t>.</w:t>
      </w:r>
    </w:p>
    <w:p w14:paraId="2A0858C7" w14:textId="567D95F8" w:rsidR="00024601" w:rsidRPr="005B45CD" w:rsidRDefault="00CC2656" w:rsidP="000246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role of MAX on its own in cancer is not well-described in literature, as it primarily acts to enhance the function </w:t>
      </w:r>
      <w:r w:rsidR="00550302">
        <w:rPr>
          <w:rFonts w:ascii="Times New Roman" w:hAnsi="Times New Roman" w:cs="Times New Roman"/>
          <w:sz w:val="24"/>
          <w:szCs w:val="24"/>
        </w:rPr>
        <w:t>of MYC through heterodimeriz</w:t>
      </w:r>
      <w:r>
        <w:rPr>
          <w:rFonts w:ascii="Times New Roman" w:hAnsi="Times New Roman" w:cs="Times New Roman"/>
          <w:sz w:val="24"/>
          <w:szCs w:val="24"/>
        </w:rPr>
        <w:t xml:space="preserve">ation. </w:t>
      </w:r>
      <w:r w:rsidR="00024601">
        <w:rPr>
          <w:rFonts w:ascii="Times New Roman" w:hAnsi="Times New Roman" w:cs="Times New Roman"/>
          <w:sz w:val="24"/>
          <w:szCs w:val="24"/>
        </w:rPr>
        <w:t xml:space="preserve">The MYC-MAX heterodimeric complex </w:t>
      </w:r>
      <w:r>
        <w:rPr>
          <w:rFonts w:ascii="Times New Roman" w:hAnsi="Times New Roman" w:cs="Times New Roman"/>
          <w:sz w:val="24"/>
          <w:szCs w:val="24"/>
        </w:rPr>
        <w:t>binds to the consensus sequence CACGTG within</w:t>
      </w:r>
      <w:r w:rsidR="009E2818">
        <w:rPr>
          <w:rFonts w:ascii="Times New Roman" w:hAnsi="Times New Roman" w:cs="Times New Roman"/>
          <w:sz w:val="24"/>
          <w:szCs w:val="24"/>
        </w:rPr>
        <w:t xml:space="preserve"> the E-box (enhancer box) of target genes, either activating or inhibiting transcription </w:t>
      </w:r>
      <w:r w:rsidR="006142F0">
        <w:rPr>
          <w:rFonts w:ascii="Times New Roman" w:hAnsi="Times New Roman" w:cs="Times New Roman"/>
          <w:sz w:val="24"/>
          <w:szCs w:val="24"/>
        </w:rPr>
        <w:fldChar w:fldCharType="begin">
          <w:fldData xml:space="preserve">PEVuZE5vdGU+PENpdGU+PEF1dGhvcj5CbGFja3dvb2Q8L0F1dGhvcj48WWVhcj4xOTkxPC9ZZWFy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PEVuZE5vdGU+PENpdGU+PEF1dGhvcj5CbGFja3dvb2Q8L0F1dGhvcj48WWVhcj4xOTkxPC9ZZWFy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6142F0">
        <w:rPr>
          <w:rFonts w:ascii="Times New Roman" w:hAnsi="Times New Roman" w:cs="Times New Roman"/>
          <w:sz w:val="24"/>
          <w:szCs w:val="24"/>
        </w:rPr>
      </w:r>
      <w:r w:rsidR="006142F0">
        <w:rPr>
          <w:rFonts w:ascii="Times New Roman" w:hAnsi="Times New Roman" w:cs="Times New Roman"/>
          <w:sz w:val="24"/>
          <w:szCs w:val="24"/>
        </w:rPr>
        <w:fldChar w:fldCharType="separate"/>
      </w:r>
      <w:r w:rsidR="00D04D1C">
        <w:rPr>
          <w:rFonts w:ascii="Times New Roman" w:hAnsi="Times New Roman" w:cs="Times New Roman"/>
          <w:noProof/>
          <w:sz w:val="24"/>
          <w:szCs w:val="24"/>
        </w:rPr>
        <w:t>(Blackwood and Eisenman, 1991)</w:t>
      </w:r>
      <w:r w:rsidR="006142F0">
        <w:rPr>
          <w:rFonts w:ascii="Times New Roman" w:hAnsi="Times New Roman" w:cs="Times New Roman"/>
          <w:sz w:val="24"/>
          <w:szCs w:val="24"/>
        </w:rPr>
        <w:fldChar w:fldCharType="end"/>
      </w:r>
      <w:r w:rsidR="009E2818">
        <w:rPr>
          <w:rFonts w:ascii="Times New Roman" w:hAnsi="Times New Roman" w:cs="Times New Roman"/>
          <w:sz w:val="24"/>
          <w:szCs w:val="24"/>
        </w:rPr>
        <w:t>.</w:t>
      </w:r>
      <w:r w:rsidR="006B6887">
        <w:rPr>
          <w:rFonts w:ascii="Times New Roman" w:hAnsi="Times New Roman" w:cs="Times New Roman"/>
          <w:sz w:val="24"/>
          <w:szCs w:val="24"/>
        </w:rPr>
        <w:t xml:space="preserve"> MYC has many roles in breast cancer progression, including increased proliferation and cell cycle activation </w:t>
      </w:r>
      <w:r w:rsidR="006142F0">
        <w:rPr>
          <w:rFonts w:ascii="Times New Roman" w:hAnsi="Times New Roman" w:cs="Times New Roman"/>
          <w:sz w:val="24"/>
          <w:szCs w:val="24"/>
        </w:rPr>
        <w:fldChar w:fldCharType="begin"/>
      </w:r>
      <w:r w:rsidR="004C3F88">
        <w:rPr>
          <w:rFonts w:ascii="Times New Roman" w:hAnsi="Times New Roman" w:cs="Times New Roman"/>
          <w:sz w:val="24"/>
          <w:szCs w:val="24"/>
        </w:rPr>
        <w:instrText xml:space="preserve"> ADDIN EN.CITE &lt;EndNote&gt;&lt;Cite&gt;&lt;Author&gt;Dang&lt;/Author&gt;&lt;Year&gt;2006&lt;/Year&gt;&lt;RecNum&gt;305&lt;/RecNum&gt;&lt;DisplayText&gt;(Dang et al., 2006)&lt;/DisplayText&gt;&lt;record&gt;&lt;rec-number&gt;305&lt;/rec-number&gt;&lt;foreign-keys&gt;&lt;key app="EN" db-id="5vwv0eszpxav22e2w0r5r0xq0wevxw5pwt0r" timestamp="1544716176"&gt;305&lt;/key&gt;&lt;/foreign-keys&gt;&lt;ref-type name="Book Section"&gt;5&lt;/ref-type&gt;&lt;contributors&gt;&lt;authors&gt;&lt;author&gt;Dang, C. V.&lt;/author&gt;&lt;author&gt;O’Donnell, K. A.&lt;/author&gt;&lt;author&gt;Zeller, K. I.&lt;/author&gt;&lt;author&gt;Nguyen, T.&lt;/author&gt;&lt;author&gt;Osthus, R. C. and Li&lt;/author&gt;&lt;author&gt;F,&lt;/author&gt;&lt;/authors&gt;&lt;/contributors&gt;&lt;titles&gt;&lt;title&gt;The c-Myc target gene network&lt;/title&gt;&lt;secondary-title&gt;Seminars in cancer biology&lt;/secondary-title&gt;&lt;/titles&gt;&lt;pages&gt;253-264&lt;/pages&gt;&lt;volume&gt;16&lt;/volume&gt;&lt;number&gt;4&lt;/number&gt;&lt;dates&gt;&lt;year&gt;2006&lt;/year&gt;&lt;pub-dates&gt;&lt;date&gt;2006/08//&lt;/date&gt;&lt;/pub-dates&gt;&lt;/dates&gt;&lt;publisher&gt;Academic Press&lt;/publisher&gt;&lt;urls&gt;&lt;/urls&gt;&lt;language&gt;en&lt;/language&gt;&lt;/record&gt;&lt;/Cite&gt;&lt;/EndNote&gt;</w:instrText>
      </w:r>
      <w:r w:rsidR="006142F0">
        <w:rPr>
          <w:rFonts w:ascii="Times New Roman" w:hAnsi="Times New Roman" w:cs="Times New Roman"/>
          <w:sz w:val="24"/>
          <w:szCs w:val="24"/>
        </w:rPr>
        <w:fldChar w:fldCharType="separate"/>
      </w:r>
      <w:r w:rsidR="004C3F88">
        <w:rPr>
          <w:rFonts w:ascii="Times New Roman" w:hAnsi="Times New Roman" w:cs="Times New Roman"/>
          <w:noProof/>
          <w:sz w:val="24"/>
          <w:szCs w:val="24"/>
        </w:rPr>
        <w:t>(Dang et al., 2006)</w:t>
      </w:r>
      <w:r w:rsidR="006142F0">
        <w:rPr>
          <w:rFonts w:ascii="Times New Roman" w:hAnsi="Times New Roman" w:cs="Times New Roman"/>
          <w:sz w:val="24"/>
          <w:szCs w:val="24"/>
        </w:rPr>
        <w:fldChar w:fldCharType="end"/>
      </w:r>
      <w:r w:rsidR="006B6887">
        <w:rPr>
          <w:rFonts w:ascii="Times New Roman" w:hAnsi="Times New Roman" w:cs="Times New Roman"/>
          <w:sz w:val="24"/>
          <w:szCs w:val="24"/>
        </w:rPr>
        <w:t xml:space="preserve">. MYC is also involved in promoting EMT, angiogenesis, endocrine resistance, and blocking differentiation of cancer cells </w:t>
      </w:r>
      <w:r w:rsidR="006142F0">
        <w:rPr>
          <w:rFonts w:ascii="Times New Roman" w:hAnsi="Times New Roman" w:cs="Times New Roman"/>
          <w:sz w:val="24"/>
          <w:szCs w:val="24"/>
        </w:rPr>
        <w:fldChar w:fldCharType="begin"/>
      </w:r>
      <w:r w:rsidR="004C3F88">
        <w:rPr>
          <w:rFonts w:ascii="Times New Roman" w:hAnsi="Times New Roman" w:cs="Times New Roman"/>
          <w:sz w:val="24"/>
          <w:szCs w:val="24"/>
        </w:rPr>
        <w:instrText xml:space="preserve"> ADDIN EN.CITE &lt;EndNote&gt;&lt;Cite&gt;&lt;Author&gt;Xu&lt;/Author&gt;&lt;Year&gt;2010&lt;/Year&gt;&lt;RecNum&gt;303&lt;/RecNum&gt;&lt;DisplayText&gt;(Xu et al., 2010)&lt;/DisplayText&gt;&lt;record&gt;&lt;rec-number&gt;303&lt;/rec-number&gt;&lt;foreign-keys&gt;&lt;key app="EN" db-id="5vwv0eszpxav22e2w0r5r0xq0wevxw5pwt0r" timestamp="1544716176"&gt;303&lt;/key&gt;&lt;/foreign-keys&gt;&lt;ref-type name="Journal Article"&gt;17&lt;/ref-type&gt;&lt;contributors&gt;&lt;authors&gt;&lt;author&gt;Xu, J.&lt;/author&gt;&lt;author&gt;Chen, Y. and Olopade&lt;/author&gt;&lt;author&gt;O.I,&lt;/author&gt;&lt;/authors&gt;&lt;/contributors&gt;&lt;titles&gt;&lt;title&gt;MYC and breast cancer&lt;/title&gt;&lt;secondary-title&gt;Genes &amp;amp;&lt;/secondary-title&gt;&lt;/titles&gt;&lt;periodical&gt;&lt;full-title&gt;Genes &amp;amp;&lt;/full-title&gt;&lt;/periodical&gt;&lt;pages&gt;629-640&lt;/pages&gt;&lt;volume&gt;1&lt;/volume&gt;&lt;number&gt;6&lt;/number&gt;&lt;dates&gt;&lt;year&gt;2010&lt;/year&gt;&lt;pub-dates&gt;&lt;date&gt;2010&lt;/date&gt;&lt;/pub-dates&gt;&lt;/dates&gt;&lt;urls&gt;&lt;/urls&gt;&lt;language&gt;en&lt;/language&gt;&lt;/record&gt;&lt;/Cite&gt;&lt;/EndNote&gt;</w:instrText>
      </w:r>
      <w:r w:rsidR="006142F0">
        <w:rPr>
          <w:rFonts w:ascii="Times New Roman" w:hAnsi="Times New Roman" w:cs="Times New Roman"/>
          <w:sz w:val="24"/>
          <w:szCs w:val="24"/>
        </w:rPr>
        <w:fldChar w:fldCharType="separate"/>
      </w:r>
      <w:r w:rsidR="004C3F88">
        <w:rPr>
          <w:rFonts w:ascii="Times New Roman" w:hAnsi="Times New Roman" w:cs="Times New Roman"/>
          <w:noProof/>
          <w:sz w:val="24"/>
          <w:szCs w:val="24"/>
        </w:rPr>
        <w:t>(Xu et al., 2010)</w:t>
      </w:r>
      <w:r w:rsidR="006142F0">
        <w:rPr>
          <w:rFonts w:ascii="Times New Roman" w:hAnsi="Times New Roman" w:cs="Times New Roman"/>
          <w:sz w:val="24"/>
          <w:szCs w:val="24"/>
        </w:rPr>
        <w:fldChar w:fldCharType="end"/>
      </w:r>
      <w:r w:rsidR="006B6887">
        <w:rPr>
          <w:rFonts w:ascii="Times New Roman" w:hAnsi="Times New Roman" w:cs="Times New Roman"/>
          <w:sz w:val="24"/>
          <w:szCs w:val="24"/>
        </w:rPr>
        <w:t>.</w:t>
      </w:r>
      <w:r w:rsidR="005F17BB">
        <w:rPr>
          <w:rFonts w:ascii="Times New Roman" w:hAnsi="Times New Roman" w:cs="Times New Roman"/>
          <w:sz w:val="24"/>
          <w:szCs w:val="24"/>
        </w:rPr>
        <w:t xml:space="preserve"> This explains the decrease in overall survival seen in figure 8C and the decrease in metastasis-free survival seen in figure 10E with increased expression of MYC. The expression of MYC generally correlates with breast cancer subtype, with high expression observed in ER- basal-like tumours and lower expression observed in ER+ luminal tumours</w:t>
      </w:r>
      <w:r w:rsidR="00222B53">
        <w:rPr>
          <w:rFonts w:ascii="Times New Roman" w:hAnsi="Times New Roman" w:cs="Times New Roman"/>
          <w:sz w:val="24"/>
          <w:szCs w:val="24"/>
        </w:rPr>
        <w:t xml:space="preserve"> </w:t>
      </w:r>
      <w:r w:rsidR="00222B53">
        <w:rPr>
          <w:rFonts w:ascii="Times New Roman" w:hAnsi="Times New Roman" w:cs="Times New Roman"/>
          <w:sz w:val="24"/>
          <w:szCs w:val="24"/>
        </w:rPr>
        <w:fldChar w:fldCharType="begin">
          <w:fldData xml:space="preserve">PEVuZE5vdGU+PENpdGU+PEF1dGhvcj5Tb3JsaWU8L0F1dGhvcj48WWVhcj4yMDAxPC9ZZWFyPjxS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ZXJpY2E8L2FiYnItMT48L2FsdC1wZXJpb2RpY2FsPjxwYWdlcz4xMDg2OS03NDwvcGFnZXM+PHZv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PEVuZE5vdGU+PENpdGU+PEF1dGhvcj5Tb3JsaWU8L0F1dGhvcj48WWVhcj4yMDAxPC9ZZWFyPjxS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222B53">
        <w:rPr>
          <w:rFonts w:ascii="Times New Roman" w:hAnsi="Times New Roman" w:cs="Times New Roman"/>
          <w:sz w:val="24"/>
          <w:szCs w:val="24"/>
        </w:rPr>
      </w:r>
      <w:r w:rsidR="00222B53">
        <w:rPr>
          <w:rFonts w:ascii="Times New Roman" w:hAnsi="Times New Roman" w:cs="Times New Roman"/>
          <w:sz w:val="24"/>
          <w:szCs w:val="24"/>
        </w:rPr>
        <w:fldChar w:fldCharType="separate"/>
      </w:r>
      <w:r w:rsidR="004C3F88">
        <w:rPr>
          <w:rFonts w:ascii="Times New Roman" w:hAnsi="Times New Roman" w:cs="Times New Roman"/>
          <w:noProof/>
          <w:sz w:val="24"/>
          <w:szCs w:val="24"/>
        </w:rPr>
        <w:t>(Sorlie et al., 2001)</w:t>
      </w:r>
      <w:r w:rsidR="00222B53">
        <w:rPr>
          <w:rFonts w:ascii="Times New Roman" w:hAnsi="Times New Roman" w:cs="Times New Roman"/>
          <w:sz w:val="24"/>
          <w:szCs w:val="24"/>
        </w:rPr>
        <w:fldChar w:fldCharType="end"/>
      </w:r>
      <w:r w:rsidR="003128E5">
        <w:rPr>
          <w:rFonts w:ascii="Times New Roman" w:hAnsi="Times New Roman" w:cs="Times New Roman"/>
          <w:sz w:val="24"/>
          <w:szCs w:val="24"/>
        </w:rPr>
        <w:t>. The present study found that the target genes of MYC were highly expressed in the ER+ cell line</w:t>
      </w:r>
      <w:r w:rsidR="00567A66">
        <w:rPr>
          <w:rFonts w:ascii="Times New Roman" w:hAnsi="Times New Roman" w:cs="Times New Roman"/>
          <w:sz w:val="24"/>
          <w:szCs w:val="24"/>
        </w:rPr>
        <w:t xml:space="preserve"> (table 3)</w:t>
      </w:r>
      <w:r w:rsidR="003128E5">
        <w:rPr>
          <w:rFonts w:ascii="Times New Roman" w:hAnsi="Times New Roman" w:cs="Times New Roman"/>
          <w:sz w:val="24"/>
          <w:szCs w:val="24"/>
        </w:rPr>
        <w:t xml:space="preserve">, but MAX </w:t>
      </w:r>
      <w:r w:rsidR="00567A66">
        <w:rPr>
          <w:rFonts w:ascii="Times New Roman" w:hAnsi="Times New Roman" w:cs="Times New Roman"/>
          <w:sz w:val="24"/>
          <w:szCs w:val="24"/>
        </w:rPr>
        <w:t>was found to regulate ERE-containing genes</w:t>
      </w:r>
      <w:r w:rsidR="003128E5">
        <w:rPr>
          <w:rFonts w:ascii="Times New Roman" w:hAnsi="Times New Roman" w:cs="Times New Roman"/>
          <w:sz w:val="24"/>
          <w:szCs w:val="24"/>
        </w:rPr>
        <w:t xml:space="preserve"> in the ER- cell line</w:t>
      </w:r>
      <w:r w:rsidR="00567A66">
        <w:rPr>
          <w:rFonts w:ascii="Times New Roman" w:hAnsi="Times New Roman" w:cs="Times New Roman"/>
          <w:sz w:val="24"/>
          <w:szCs w:val="24"/>
        </w:rPr>
        <w:t xml:space="preserve"> (table 6)</w:t>
      </w:r>
      <w:r w:rsidR="003128E5">
        <w:rPr>
          <w:rFonts w:ascii="Times New Roman" w:hAnsi="Times New Roman" w:cs="Times New Roman"/>
          <w:sz w:val="24"/>
          <w:szCs w:val="24"/>
        </w:rPr>
        <w:t>.</w:t>
      </w:r>
      <w:r w:rsidR="00567A66">
        <w:rPr>
          <w:rFonts w:ascii="Times New Roman" w:hAnsi="Times New Roman" w:cs="Times New Roman"/>
          <w:sz w:val="24"/>
          <w:szCs w:val="24"/>
        </w:rPr>
        <w:t xml:space="preserve"> This suggests that the MYC-MAX complex may activate genes normally controlled by ERα</w:t>
      </w:r>
      <w:r w:rsidR="003128E5">
        <w:rPr>
          <w:rFonts w:ascii="Times New Roman" w:hAnsi="Times New Roman" w:cs="Times New Roman"/>
          <w:sz w:val="24"/>
          <w:szCs w:val="24"/>
        </w:rPr>
        <w:t xml:space="preserve"> </w:t>
      </w:r>
      <w:r w:rsidR="00567A66">
        <w:rPr>
          <w:rFonts w:ascii="Times New Roman" w:hAnsi="Times New Roman" w:cs="Times New Roman"/>
          <w:sz w:val="24"/>
          <w:szCs w:val="24"/>
        </w:rPr>
        <w:t xml:space="preserve">in </w:t>
      </w:r>
      <w:r w:rsidR="00567A66">
        <w:rPr>
          <w:rFonts w:ascii="Times New Roman" w:hAnsi="Times New Roman" w:cs="Times New Roman"/>
          <w:sz w:val="24"/>
          <w:szCs w:val="24"/>
        </w:rPr>
        <w:lastRenderedPageBreak/>
        <w:t>ER- breast cancer where ERα is not expressed. The seemingly contradicting result that shows MYC as a regulator of ER+ breast cancer can be explained</w:t>
      </w:r>
      <w:r w:rsidR="00214341">
        <w:rPr>
          <w:rFonts w:ascii="Times New Roman" w:hAnsi="Times New Roman" w:cs="Times New Roman"/>
          <w:sz w:val="24"/>
          <w:szCs w:val="24"/>
        </w:rPr>
        <w:t xml:space="preserve"> by the role of MYC as a downstream effector in the ERα</w:t>
      </w:r>
      <w:r w:rsidR="006B6887">
        <w:rPr>
          <w:rFonts w:ascii="Times New Roman" w:hAnsi="Times New Roman" w:cs="Times New Roman"/>
          <w:sz w:val="24"/>
          <w:szCs w:val="24"/>
        </w:rPr>
        <w:t xml:space="preserve"> </w:t>
      </w:r>
      <w:r w:rsidR="00214341">
        <w:rPr>
          <w:rFonts w:ascii="Times New Roman" w:hAnsi="Times New Roman" w:cs="Times New Roman"/>
          <w:sz w:val="24"/>
          <w:szCs w:val="24"/>
        </w:rPr>
        <w:t>pathway</w:t>
      </w:r>
      <w:r w:rsidR="006142F0">
        <w:rPr>
          <w:rFonts w:ascii="Times New Roman" w:hAnsi="Times New Roman" w:cs="Times New Roman"/>
          <w:sz w:val="24"/>
          <w:szCs w:val="24"/>
        </w:rPr>
        <w:t xml:space="preserve"> </w:t>
      </w:r>
      <w:r w:rsidR="006142F0">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&lt;EndNote&gt;&lt;Cite&gt;&lt;Author&gt;Dubik&lt;/Author&gt;&lt;Year&gt;1992&lt;/Year&gt;&lt;RecNum&gt;325&lt;/RecNum&gt;&lt;DisplayText&gt;(Dubik and Shiu, 1992)&lt;/DisplayText&gt;&lt;record&gt;&lt;rec-number&gt;325&lt;/rec-number&gt;&lt;foreign-keys&gt;&lt;key app="EN" db-id="5vwv0eszpxav22e2w0r5r0xq0wevxw5pwt0r" timestamp="1544716782"&gt;325&lt;/key&gt;&lt;/foreign-keys&gt;&lt;ref-type name="Journal Article"&gt;17&lt;/ref-type&gt;&lt;contributors&gt;&lt;authors&gt;&lt;author&gt;Dubik, D.&lt;/author&gt;&lt;author&gt;Shiu, R. P.&lt;/author&gt;&lt;/authors&gt;&lt;/contributors&gt;&lt;auth-address&gt;Department of Physiology, University of Manitoba, Winnipeg, Canada.&lt;/auth-address&gt;&lt;titles&gt;&lt;title&gt;Mechanism of estrogen activation of c-myc oncogene expression&lt;/title&gt;&lt;secondary-title&gt;Oncogene&lt;/secondary-title&gt;&lt;alt-title&gt;Oncogene&lt;/alt-title&gt;&lt;/titles&gt;&lt;periodical&gt;&lt;full-title&gt;Oncogene&lt;/full-title&gt;&lt;abbr-1&gt;Oncogene&lt;/abbr-1&gt;&lt;/periodical&gt;&lt;alt-periodical&gt;&lt;full-title&gt;Oncogene&lt;/full-title&gt;&lt;abbr-1&gt;Oncogene&lt;/abbr-1&gt;&lt;/alt-periodical&gt;&lt;pages&gt;1587-94&lt;/pages&gt;&lt;volume&gt;7&lt;/volume&gt;&lt;number&gt;8&lt;/number&gt;&lt;edition&gt;1992/08/01&lt;/edition&gt;&lt;keywords&gt;&lt;keyword&gt;Base Sequence&lt;/keyword&gt;&lt;keyword&gt;Blotting, Northern&lt;/keyword&gt;&lt;keyword&gt;Estradiol/*pharmacology&lt;/keyword&gt;&lt;keyword&gt;Gene Expression Regulation, Neoplastic/*drug effects&lt;/keyword&gt;&lt;keyword&gt;Genes, myc/*genetics&lt;/keyword&gt;&lt;keyword&gt;HeLa Cells&lt;/keyword&gt;&lt;keyword&gt;Humans&lt;/keyword&gt;&lt;keyword&gt;Molecular Sequence Data&lt;/keyword&gt;&lt;keyword&gt;Plasmids/genetics&lt;/keyword&gt;&lt;keyword&gt;Receptors, Estrogen/genetics&lt;/keyword&gt;&lt;keyword&gt;Recombinant Fusion Proteins/genetics&lt;/keyword&gt;&lt;keyword&gt;Regulatory Sequences, Nucleic Acid/*genetics&lt;/keyword&gt;&lt;/keywords&gt;&lt;dates&gt;&lt;year&gt;1992&lt;/year&gt;&lt;pub-dates&gt;&lt;date&gt;Aug&lt;/date&gt;&lt;/pub-dates&gt;&lt;/dates&gt;&lt;isbn&gt;0950-9232 (Print)&amp;#xD;0950-9232&lt;/isbn&gt;&lt;accession-num&gt;1630819&lt;/accession-num&gt;&lt;urls&gt;&lt;/urls&gt;&lt;remote-database-provider&gt;NLM&lt;/remote-database-provider&gt;&lt;language&gt;eng&lt;/language&gt;&lt;/record&gt;&lt;/Cite&gt;&lt;/EndNote&gt;</w:instrText>
      </w:r>
      <w:r w:rsidR="006142F0">
        <w:rPr>
          <w:rFonts w:ascii="Times New Roman" w:hAnsi="Times New Roman" w:cs="Times New Roman"/>
          <w:sz w:val="24"/>
          <w:szCs w:val="24"/>
        </w:rPr>
        <w:fldChar w:fldCharType="separate"/>
      </w:r>
      <w:r w:rsidR="00D04D1C">
        <w:rPr>
          <w:rFonts w:ascii="Times New Roman" w:hAnsi="Times New Roman" w:cs="Times New Roman"/>
          <w:noProof/>
          <w:sz w:val="24"/>
          <w:szCs w:val="24"/>
        </w:rPr>
        <w:t>(Dubik and Shiu, 1992)</w:t>
      </w:r>
      <w:r w:rsidR="006142F0">
        <w:rPr>
          <w:rFonts w:ascii="Times New Roman" w:hAnsi="Times New Roman" w:cs="Times New Roman"/>
          <w:sz w:val="24"/>
          <w:szCs w:val="24"/>
        </w:rPr>
        <w:fldChar w:fldCharType="end"/>
      </w:r>
      <w:r w:rsidR="00214341">
        <w:rPr>
          <w:rFonts w:ascii="Times New Roman" w:hAnsi="Times New Roman" w:cs="Times New Roman"/>
          <w:sz w:val="24"/>
          <w:szCs w:val="24"/>
        </w:rPr>
        <w:t xml:space="preserve">. A study by Dubik </w:t>
      </w:r>
      <w:r w:rsidR="00214341">
        <w:rPr>
          <w:rFonts w:ascii="Times New Roman" w:hAnsi="Times New Roman" w:cs="Times New Roman"/>
          <w:i/>
          <w:sz w:val="24"/>
          <w:szCs w:val="24"/>
        </w:rPr>
        <w:t xml:space="preserve">et al. </w:t>
      </w:r>
      <w:r w:rsidR="00214341">
        <w:rPr>
          <w:rFonts w:ascii="Times New Roman" w:hAnsi="Times New Roman" w:cs="Times New Roman"/>
          <w:sz w:val="24"/>
          <w:szCs w:val="24"/>
        </w:rPr>
        <w:t xml:space="preserve">shows that MYC is upregulated in ER+ breast cancer cells in an estrogen-dependant manner </w:t>
      </w:r>
      <w:r w:rsidR="006142F0">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&lt;EndNote&gt;&lt;Cite&gt;&lt;Author&gt;Dubik&lt;/Author&gt;&lt;Year&gt;1987&lt;/Year&gt;&lt;RecNum&gt;308&lt;/RecNum&gt;&lt;DisplayText&gt;(Dubik, 1987)&lt;/DisplayText&gt;&lt;record&gt;&lt;rec-number&gt;308&lt;/rec-number&gt;&lt;foreign-keys&gt;&lt;key app="EN" db-id="5vwv0eszpxav22e2w0r5r0xq0wevxw5pwt0r" timestamp="1544716176"&gt;308&lt;/key&gt;&lt;/foreign-keys&gt;&lt;ref-type name="Journal Article"&gt;17&lt;/ref-type&gt;&lt;contributors&gt;&lt;authors&gt;&lt;author&gt;Dubik, D.; Dembinski, T. C.; and Shiu, R.P&lt;/author&gt;&lt;/authors&gt;&lt;/contributors&gt;&lt;titles&gt;&lt;title&gt;Stimulation of c-myc oncogene expression associated with estrogen-induced proliferation of human breast cancer cells&lt;/title&gt;&lt;secondary-title&gt;Cancer research&lt;/secondary-title&gt;&lt;/titles&gt;&lt;periodical&gt;&lt;full-title&gt;Cancer Res&lt;/full-title&gt;&lt;abbr-1&gt;Cancer research&lt;/abbr-1&gt;&lt;/periodical&gt;&lt;pages&gt;6517-6521&lt;/pages&gt;&lt;volume&gt;47&lt;/volume&gt;&lt;number&gt;24&lt;/number&gt;&lt;dates&gt;&lt;year&gt;1987&lt;/year&gt;&lt;pub-dates&gt;&lt;date&gt;1987&lt;/date&gt;&lt;/pub-dates&gt;&lt;/dates&gt;&lt;urls&gt;&lt;/urls&gt;&lt;language&gt;en&lt;/language&gt;&lt;/record&gt;&lt;/Cite&gt;&lt;/EndNote&gt;</w:instrText>
      </w:r>
      <w:r w:rsidR="006142F0">
        <w:rPr>
          <w:rFonts w:ascii="Times New Roman" w:hAnsi="Times New Roman" w:cs="Times New Roman"/>
          <w:sz w:val="24"/>
          <w:szCs w:val="24"/>
        </w:rPr>
        <w:fldChar w:fldCharType="separate"/>
      </w:r>
      <w:r w:rsidR="00D04D1C">
        <w:rPr>
          <w:rFonts w:ascii="Times New Roman" w:hAnsi="Times New Roman" w:cs="Times New Roman"/>
          <w:noProof/>
          <w:sz w:val="24"/>
          <w:szCs w:val="24"/>
        </w:rPr>
        <w:t>(Dubik, 1987)</w:t>
      </w:r>
      <w:r w:rsidR="006142F0">
        <w:rPr>
          <w:rFonts w:ascii="Times New Roman" w:hAnsi="Times New Roman" w:cs="Times New Roman"/>
          <w:sz w:val="24"/>
          <w:szCs w:val="24"/>
        </w:rPr>
        <w:fldChar w:fldCharType="end"/>
      </w:r>
      <w:r w:rsidR="00214341">
        <w:rPr>
          <w:rFonts w:ascii="Times New Roman" w:hAnsi="Times New Roman" w:cs="Times New Roman"/>
          <w:sz w:val="24"/>
          <w:szCs w:val="24"/>
        </w:rPr>
        <w:t xml:space="preserve">. This confirms the role of MYC as a controller of ER+ breast cancer characteristics. The role of MYC and its heterodimerization with </w:t>
      </w:r>
      <w:r w:rsidR="00550302">
        <w:rPr>
          <w:rFonts w:ascii="Times New Roman" w:hAnsi="Times New Roman" w:cs="Times New Roman"/>
          <w:sz w:val="24"/>
          <w:szCs w:val="24"/>
        </w:rPr>
        <w:t xml:space="preserve">MAX is well-studied, further confirming the </w:t>
      </w:r>
      <w:r w:rsidR="001B0DFE">
        <w:rPr>
          <w:rFonts w:ascii="Times New Roman" w:hAnsi="Times New Roman" w:cs="Times New Roman"/>
          <w:sz w:val="24"/>
          <w:szCs w:val="24"/>
        </w:rPr>
        <w:t>validity</w:t>
      </w:r>
      <w:r w:rsidR="00550302">
        <w:rPr>
          <w:rFonts w:ascii="Times New Roman" w:hAnsi="Times New Roman" w:cs="Times New Roman"/>
          <w:sz w:val="24"/>
          <w:szCs w:val="24"/>
        </w:rPr>
        <w:t xml:space="preserve"> of methods used in the present study. The disruption of the interaction between these two TFs has been proposed as a </w:t>
      </w:r>
      <w:r w:rsidR="00222B53">
        <w:rPr>
          <w:rFonts w:ascii="Times New Roman" w:hAnsi="Times New Roman" w:cs="Times New Roman"/>
          <w:sz w:val="24"/>
          <w:szCs w:val="24"/>
        </w:rPr>
        <w:t xml:space="preserve">potential therapeutic strategy </w:t>
      </w:r>
      <w:r w:rsidR="00222B53">
        <w:rPr>
          <w:rFonts w:ascii="Times New Roman" w:hAnsi="Times New Roman" w:cs="Times New Roman"/>
          <w:sz w:val="24"/>
          <w:szCs w:val="24"/>
        </w:rPr>
        <w:fldChar w:fldCharType="begin">
          <w:fldData xml:space="preserve">PEVuZE5vdGU+PENpdGU+PEF1dGhvcj5WaXRhPC9BdXRob3I+PFllYXI+MjAwNjwvWWVhcj48UmVj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PEVuZE5vdGU+PENpdGU+PEF1dGhvcj5WaXRhPC9BdXRob3I+PFllYXI+MjAwNjwvWWVhcj48UmVj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222B53">
        <w:rPr>
          <w:rFonts w:ascii="Times New Roman" w:hAnsi="Times New Roman" w:cs="Times New Roman"/>
          <w:sz w:val="24"/>
          <w:szCs w:val="24"/>
        </w:rPr>
      </w:r>
      <w:r w:rsidR="00222B53">
        <w:rPr>
          <w:rFonts w:ascii="Times New Roman" w:hAnsi="Times New Roman" w:cs="Times New Roman"/>
          <w:sz w:val="24"/>
          <w:szCs w:val="24"/>
        </w:rPr>
        <w:fldChar w:fldCharType="separate"/>
      </w:r>
      <w:r w:rsidR="00D04D1C">
        <w:rPr>
          <w:rFonts w:ascii="Times New Roman" w:hAnsi="Times New Roman" w:cs="Times New Roman"/>
          <w:noProof/>
          <w:sz w:val="24"/>
          <w:szCs w:val="24"/>
        </w:rPr>
        <w:t>(Vita and Henriksson, 2006)</w:t>
      </w:r>
      <w:r w:rsidR="00222B53">
        <w:rPr>
          <w:rFonts w:ascii="Times New Roman" w:hAnsi="Times New Roman" w:cs="Times New Roman"/>
          <w:sz w:val="24"/>
          <w:szCs w:val="24"/>
        </w:rPr>
        <w:fldChar w:fldCharType="end"/>
      </w:r>
      <w:r w:rsidR="00550302">
        <w:rPr>
          <w:rFonts w:ascii="Times New Roman" w:hAnsi="Times New Roman" w:cs="Times New Roman"/>
          <w:sz w:val="24"/>
          <w:szCs w:val="24"/>
        </w:rPr>
        <w:t xml:space="preserve">. The results of </w:t>
      </w:r>
      <w:r w:rsidR="0017309E">
        <w:rPr>
          <w:rFonts w:ascii="Times New Roman" w:hAnsi="Times New Roman" w:cs="Times New Roman"/>
          <w:sz w:val="24"/>
          <w:szCs w:val="24"/>
        </w:rPr>
        <w:t>the present study further support</w:t>
      </w:r>
      <w:r w:rsidR="00550302">
        <w:rPr>
          <w:rFonts w:ascii="Times New Roman" w:hAnsi="Times New Roman" w:cs="Times New Roman"/>
          <w:sz w:val="24"/>
          <w:szCs w:val="24"/>
        </w:rPr>
        <w:t xml:space="preserve"> the established research showing the potential of MYC and MAX as diagnostic markers and targets for therapeutic intervention. </w:t>
      </w:r>
    </w:p>
    <w:p w14:paraId="32F57333" w14:textId="79C5C31F" w:rsidR="008E6019" w:rsidRDefault="0017309E" w:rsidP="0017309E">
      <w:pPr>
        <w:pStyle w:val="Heading2"/>
      </w:pPr>
      <w:bookmarkStart w:id="78" w:name="_Toc536697147"/>
      <w:r>
        <w:t>4.4 Identification of Unknown Breast Cancer Biomarkers</w:t>
      </w:r>
      <w:bookmarkEnd w:id="78"/>
    </w:p>
    <w:p w14:paraId="32DB6CBB" w14:textId="6ACE315D" w:rsidR="0017309E" w:rsidRPr="0017309E" w:rsidRDefault="00160464" w:rsidP="0017309E">
      <w:pPr>
        <w:spacing w:line="360" w:lineRule="auto"/>
        <w:jc w:val="both"/>
        <w:rPr>
          <w:rFonts w:ascii="Times New Roman" w:hAnsi="Times New Roman" w:cs="Times New Roman"/>
          <w:sz w:val="24"/>
          <w:lang w:eastAsia="zh-CN" w:bidi="hi-IN"/>
        </w:rPr>
      </w:pPr>
      <w:r>
        <w:rPr>
          <w:rFonts w:ascii="Times New Roman" w:hAnsi="Times New Roman" w:cs="Times New Roman"/>
          <w:sz w:val="24"/>
          <w:lang w:eastAsia="zh-CN" w:bidi="hi-IN"/>
        </w:rPr>
        <w:t xml:space="preserve">This study has resulted in the prediction of potential breast cancer biomarkers that are not well-studied. These biomarkers include INSM1, FOXD1, TAL1 and RUNX1. Many of these TFs are known markers of different cancer types, such as leukaemia, but have not been studied as breast cancer biomarkers. These potential biomarkers are not completely unknown, but few studies link them to breast cancer and their role as a breast cancer biomarker has not yet been established. </w:t>
      </w:r>
      <w:r w:rsidR="00AB08FE">
        <w:rPr>
          <w:rFonts w:ascii="Times New Roman" w:hAnsi="Times New Roman" w:cs="Times New Roman"/>
          <w:sz w:val="24"/>
          <w:lang w:eastAsia="zh-CN" w:bidi="hi-IN"/>
        </w:rPr>
        <w:t>The prediction of these TF as potential biomarkers for breast cancer may lead to better diagnostic or therapeutic strategies after further experimental investigation.</w:t>
      </w:r>
    </w:p>
    <w:p w14:paraId="2EAD31E5" w14:textId="6E7F52A3" w:rsidR="00435235" w:rsidRPr="00BF5F11" w:rsidRDefault="00AB08FE" w:rsidP="007366C1">
      <w:pPr>
        <w:pStyle w:val="Heading3"/>
      </w:pPr>
      <w:bookmarkStart w:id="79" w:name="_Toc536697148"/>
      <w:r>
        <w:t>4.4.1</w:t>
      </w:r>
      <w:r w:rsidR="007366C1">
        <w:t xml:space="preserve"> </w:t>
      </w:r>
      <w:r w:rsidR="00435235" w:rsidRPr="00BF5F11">
        <w:t>INSM1 as a Breast Cancer Biomarker</w:t>
      </w:r>
      <w:bookmarkEnd w:id="79"/>
    </w:p>
    <w:p w14:paraId="57B4BDA2" w14:textId="7235ECF9" w:rsidR="00D9157B" w:rsidRPr="00BF5F11" w:rsidRDefault="00D9157B" w:rsidP="005D303C">
      <w:pPr>
        <w:spacing w:line="360" w:lineRule="auto"/>
        <w:jc w:val="both"/>
        <w:rPr>
          <w:rFonts w:ascii="Times New Roman" w:hAnsi="Times New Roman" w:cs="Times New Roman"/>
          <w:sz w:val="24"/>
          <w:szCs w:val="24"/>
        </w:rPr>
      </w:pPr>
      <w:r w:rsidRPr="00BF5F11">
        <w:rPr>
          <w:rFonts w:ascii="Times New Roman" w:hAnsi="Times New Roman" w:cs="Times New Roman"/>
          <w:sz w:val="24"/>
          <w:szCs w:val="24"/>
        </w:rPr>
        <w:t>INSM1 (Insulinoma-associated protein 1) is a zinc-finger TF that plays a ro</w:t>
      </w:r>
      <w:r w:rsidR="001F243E" w:rsidRPr="00BF5F11">
        <w:rPr>
          <w:rFonts w:ascii="Times New Roman" w:hAnsi="Times New Roman" w:cs="Times New Roman"/>
          <w:sz w:val="24"/>
          <w:szCs w:val="24"/>
        </w:rPr>
        <w:t xml:space="preserve">le in neuroendocrine differentiation and neurogenesis during embryonic development </w:t>
      </w:r>
      <w:r w:rsidR="00222B53">
        <w:rPr>
          <w:rFonts w:ascii="Times New Roman" w:hAnsi="Times New Roman" w:cs="Times New Roman"/>
          <w:sz w:val="24"/>
          <w:szCs w:val="24"/>
        </w:rPr>
        <w:fldChar w:fldCharType="begin">
          <w:fldData xml:space="preserve">PEVuZE5vdGU+PENpdGU+PEF1dGhvcj5YaWU8L0F1dGhvcj48WWVhcj4yMDAyPC9ZZWFyPjxSZWNO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PEVuZE5vdGU+PENpdGU+PEF1dGhvcj5YaWU8L0F1dGhvcj48WWVhcj4yMDAyPC9ZZWFyPjxSZWNO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222B53">
        <w:rPr>
          <w:rFonts w:ascii="Times New Roman" w:hAnsi="Times New Roman" w:cs="Times New Roman"/>
          <w:sz w:val="24"/>
          <w:szCs w:val="24"/>
        </w:rPr>
      </w:r>
      <w:r w:rsidR="00222B53">
        <w:rPr>
          <w:rFonts w:ascii="Times New Roman" w:hAnsi="Times New Roman" w:cs="Times New Roman"/>
          <w:sz w:val="24"/>
          <w:szCs w:val="24"/>
        </w:rPr>
        <w:fldChar w:fldCharType="separate"/>
      </w:r>
      <w:r w:rsidR="00D04D1C">
        <w:rPr>
          <w:rFonts w:ascii="Times New Roman" w:hAnsi="Times New Roman" w:cs="Times New Roman"/>
          <w:noProof/>
          <w:sz w:val="24"/>
          <w:szCs w:val="24"/>
        </w:rPr>
        <w:t>(Xie et al., 2002)</w:t>
      </w:r>
      <w:r w:rsidR="00222B53">
        <w:rPr>
          <w:rFonts w:ascii="Times New Roman" w:hAnsi="Times New Roman" w:cs="Times New Roman"/>
          <w:sz w:val="24"/>
          <w:szCs w:val="24"/>
        </w:rPr>
        <w:fldChar w:fldCharType="end"/>
      </w:r>
      <w:r w:rsidR="001F243E" w:rsidRPr="00BF5F11">
        <w:rPr>
          <w:rFonts w:ascii="Times New Roman" w:hAnsi="Times New Roman" w:cs="Times New Roman"/>
          <w:sz w:val="24"/>
          <w:szCs w:val="24"/>
        </w:rPr>
        <w:t>.</w:t>
      </w:r>
      <w:r w:rsidR="00251F1E">
        <w:rPr>
          <w:rFonts w:ascii="Times New Roman" w:hAnsi="Times New Roman" w:cs="Times New Roman"/>
          <w:sz w:val="24"/>
          <w:szCs w:val="24"/>
        </w:rPr>
        <w:t xml:space="preserve"> It acts as a transcription repressor by recruiting histone deacetylases, such as HDAC1-3, KDM1A and RCOR1, to its target genes. INSM1 usually promotes cell cycle arrest and inhibition of proliferation.</w:t>
      </w:r>
      <w:r w:rsidR="001F243E" w:rsidRPr="00BF5F11">
        <w:rPr>
          <w:rFonts w:ascii="Times New Roman" w:hAnsi="Times New Roman" w:cs="Times New Roman"/>
          <w:sz w:val="24"/>
          <w:szCs w:val="24"/>
        </w:rPr>
        <w:t xml:space="preserve"> Its expression is rarely detected outside of the embryonic stages under normal circumstances. </w:t>
      </w:r>
      <w:r w:rsidR="00DF72F3">
        <w:rPr>
          <w:rFonts w:ascii="Times New Roman" w:hAnsi="Times New Roman" w:cs="Times New Roman"/>
          <w:sz w:val="24"/>
          <w:szCs w:val="24"/>
        </w:rPr>
        <w:t>This makes it highly specific for the detection of ectopic expression.</w:t>
      </w:r>
      <w:r w:rsidR="001E22D5">
        <w:rPr>
          <w:rFonts w:ascii="Times New Roman" w:hAnsi="Times New Roman" w:cs="Times New Roman"/>
          <w:sz w:val="24"/>
          <w:szCs w:val="24"/>
        </w:rPr>
        <w:t xml:space="preserve"> INSM1 is found to be highly expressed in tumours of neuroendocrine origin, such as small-cell lung cancer and its expression was absent in tumours of non-neuroendocrine origin, making it a highly specific marker of neuroendocrine tumours </w:t>
      </w:r>
      <w:r w:rsidR="00222B53">
        <w:rPr>
          <w:rFonts w:ascii="Times New Roman" w:hAnsi="Times New Roman" w:cs="Times New Roman"/>
          <w:sz w:val="24"/>
          <w:szCs w:val="24"/>
        </w:rPr>
        <w:fldChar w:fldCharType="begin">
          <w:fldData xml:space="preserve">PEVuZE5vdGU+PENpdGU+PEF1dGhvcj5QZWRlcnNlbjwvQXV0aG9yPjxZZWFyPjIwMDY8L1llYXI+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PEVuZE5vdGU+PENpdGU+PEF1dGhvcj5QZWRlcnNlbjwvQXV0aG9yPjxZZWFyPjIwMDY8L1llYXI+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222B53">
        <w:rPr>
          <w:rFonts w:ascii="Times New Roman" w:hAnsi="Times New Roman" w:cs="Times New Roman"/>
          <w:sz w:val="24"/>
          <w:szCs w:val="24"/>
        </w:rPr>
      </w:r>
      <w:r w:rsidR="00222B53">
        <w:rPr>
          <w:rFonts w:ascii="Times New Roman" w:hAnsi="Times New Roman" w:cs="Times New Roman"/>
          <w:sz w:val="24"/>
          <w:szCs w:val="24"/>
        </w:rPr>
        <w:fldChar w:fldCharType="separate"/>
      </w:r>
      <w:r w:rsidR="00D04D1C">
        <w:rPr>
          <w:rFonts w:ascii="Times New Roman" w:hAnsi="Times New Roman" w:cs="Times New Roman"/>
          <w:noProof/>
          <w:sz w:val="24"/>
          <w:szCs w:val="24"/>
        </w:rPr>
        <w:t>(Pedersen et al., 2006)</w:t>
      </w:r>
      <w:r w:rsidR="00222B53">
        <w:rPr>
          <w:rFonts w:ascii="Times New Roman" w:hAnsi="Times New Roman" w:cs="Times New Roman"/>
          <w:sz w:val="24"/>
          <w:szCs w:val="24"/>
        </w:rPr>
        <w:fldChar w:fldCharType="end"/>
      </w:r>
      <w:r w:rsidR="001E22D5">
        <w:rPr>
          <w:rFonts w:ascii="Times New Roman" w:hAnsi="Times New Roman" w:cs="Times New Roman"/>
          <w:sz w:val="24"/>
          <w:szCs w:val="24"/>
        </w:rPr>
        <w:t xml:space="preserve">. </w:t>
      </w:r>
    </w:p>
    <w:p w14:paraId="1875A123" w14:textId="09A1F200" w:rsidR="00BF5F11" w:rsidRDefault="002E6E51"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role of INSM1 has not been studied in breast cancer. A study by Rosenbaum </w:t>
      </w:r>
      <w:r>
        <w:rPr>
          <w:rFonts w:ascii="Times New Roman" w:hAnsi="Times New Roman" w:cs="Times New Roman"/>
          <w:i/>
          <w:sz w:val="24"/>
          <w:szCs w:val="24"/>
        </w:rPr>
        <w:t xml:space="preserve">et al. </w:t>
      </w:r>
      <w:r>
        <w:rPr>
          <w:rFonts w:ascii="Times New Roman" w:hAnsi="Times New Roman" w:cs="Times New Roman"/>
          <w:sz w:val="24"/>
          <w:szCs w:val="24"/>
        </w:rPr>
        <w:t>showed the expression patterns of INSM1 in various cancer tissues</w:t>
      </w:r>
      <w:r w:rsidR="00222B53">
        <w:rPr>
          <w:rFonts w:ascii="Times New Roman" w:hAnsi="Times New Roman" w:cs="Times New Roman"/>
          <w:sz w:val="24"/>
          <w:szCs w:val="24"/>
        </w:rPr>
        <w:t xml:space="preserve"> </w:t>
      </w:r>
      <w:r w:rsidR="00222B53">
        <w:rPr>
          <w:rFonts w:ascii="Times New Roman" w:hAnsi="Times New Roman" w:cs="Times New Roman"/>
          <w:sz w:val="24"/>
          <w:szCs w:val="24"/>
        </w:rPr>
        <w:fldChar w:fldCharType="begin">
          <w:fldData xml:space="preserve">PEVuZE5vdGU+PENpdGU+PEF1dGhvcj5Sb3NlbmJhdW08L0F1dGhvcj48WWVhcj4yMDE1PC9ZZWFy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PEVuZE5vdGU+PENpdGU+PEF1dGhvcj5Sb3NlbmJhdW08L0F1dGhvcj48WWVhcj4yMDE1PC9ZZWFy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222B53">
        <w:rPr>
          <w:rFonts w:ascii="Times New Roman" w:hAnsi="Times New Roman" w:cs="Times New Roman"/>
          <w:sz w:val="24"/>
          <w:szCs w:val="24"/>
        </w:rPr>
      </w:r>
      <w:r w:rsidR="00222B53">
        <w:rPr>
          <w:rFonts w:ascii="Times New Roman" w:hAnsi="Times New Roman" w:cs="Times New Roman"/>
          <w:sz w:val="24"/>
          <w:szCs w:val="24"/>
        </w:rPr>
        <w:fldChar w:fldCharType="separate"/>
      </w:r>
      <w:r w:rsidR="004C3F88">
        <w:rPr>
          <w:rFonts w:ascii="Times New Roman" w:hAnsi="Times New Roman" w:cs="Times New Roman"/>
          <w:noProof/>
          <w:sz w:val="24"/>
          <w:szCs w:val="24"/>
        </w:rPr>
        <w:t>(Rosenbaum et al., 2015)</w:t>
      </w:r>
      <w:r w:rsidR="00222B53">
        <w:rPr>
          <w:rFonts w:ascii="Times New Roman" w:hAnsi="Times New Roman" w:cs="Times New Roman"/>
          <w:sz w:val="24"/>
          <w:szCs w:val="24"/>
        </w:rPr>
        <w:fldChar w:fldCharType="end"/>
      </w:r>
      <w:r>
        <w:rPr>
          <w:rFonts w:ascii="Times New Roman" w:hAnsi="Times New Roman" w:cs="Times New Roman"/>
          <w:sz w:val="24"/>
          <w:szCs w:val="24"/>
        </w:rPr>
        <w:t xml:space="preserve">. This study showed that expression of ISNM1 was almost exclusive to neuroendocrine neoplasms, </w:t>
      </w:r>
      <w:r>
        <w:rPr>
          <w:rFonts w:ascii="Times New Roman" w:hAnsi="Times New Roman" w:cs="Times New Roman"/>
          <w:sz w:val="24"/>
          <w:szCs w:val="24"/>
        </w:rPr>
        <w:lastRenderedPageBreak/>
        <w:t xml:space="preserve">including neuroendocrine carcinoma of the breast. The only non-neuroendocrine patient sample that expressed INSM1 was a breast adenocarcinoma, suggesting that this protein could have a role in a small proportion of breast cancers. </w:t>
      </w:r>
      <w:r w:rsidR="00414F70">
        <w:rPr>
          <w:rFonts w:ascii="Times New Roman" w:hAnsi="Times New Roman" w:cs="Times New Roman"/>
          <w:sz w:val="24"/>
          <w:szCs w:val="24"/>
        </w:rPr>
        <w:t xml:space="preserve">The only proposed link between INSM1 and breast cancer is through the </w:t>
      </w:r>
      <w:r w:rsidR="00414F70" w:rsidRPr="00414F70">
        <w:rPr>
          <w:rFonts w:ascii="Times New Roman" w:hAnsi="Times New Roman" w:cs="Times New Roman"/>
          <w:sz w:val="24"/>
          <w:szCs w:val="24"/>
        </w:rPr>
        <w:t>breast cancer and salivary gland expression (</w:t>
      </w:r>
      <w:r w:rsidR="00414F70" w:rsidRPr="00414F70">
        <w:rPr>
          <w:rFonts w:ascii="Times New Roman" w:hAnsi="Times New Roman" w:cs="Times New Roman"/>
          <w:i/>
          <w:sz w:val="24"/>
          <w:szCs w:val="24"/>
        </w:rPr>
        <w:t>BASE</w:t>
      </w:r>
      <w:r w:rsidR="00414F70" w:rsidRPr="00414F70">
        <w:rPr>
          <w:rFonts w:ascii="Times New Roman" w:hAnsi="Times New Roman" w:cs="Times New Roman"/>
          <w:sz w:val="24"/>
          <w:szCs w:val="24"/>
        </w:rPr>
        <w:t>)</w:t>
      </w:r>
      <w:r w:rsidR="004306D5">
        <w:rPr>
          <w:rFonts w:ascii="Times New Roman" w:hAnsi="Times New Roman" w:cs="Times New Roman"/>
          <w:sz w:val="24"/>
          <w:szCs w:val="24"/>
        </w:rPr>
        <w:t xml:space="preserve"> gene, a relatively unstudied gene with that is almost exclusively expressed in breast tumours </w:t>
      </w:r>
      <w:r w:rsidR="00222B53">
        <w:rPr>
          <w:rFonts w:ascii="Times New Roman" w:hAnsi="Times New Roman" w:cs="Times New Roman"/>
          <w:sz w:val="24"/>
          <w:szCs w:val="24"/>
        </w:rPr>
        <w:fldChar w:fldCharType="begin">
          <w:fldData xml:space="preserve">PEVuZE5vdGU+PENpdGU+PEF1dGhvcj5CcmV0c2NobmVpZGVyPC9BdXRob3I+PFllYXI+MjAwODwv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PEVuZE5vdGU+PENpdGU+PEF1dGhvcj5CcmV0c2NobmVpZGVyPC9BdXRob3I+PFllYXI+MjAwODwv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222B53">
        <w:rPr>
          <w:rFonts w:ascii="Times New Roman" w:hAnsi="Times New Roman" w:cs="Times New Roman"/>
          <w:sz w:val="24"/>
          <w:szCs w:val="24"/>
        </w:rPr>
      </w:r>
      <w:r w:rsidR="00222B53">
        <w:rPr>
          <w:rFonts w:ascii="Times New Roman" w:hAnsi="Times New Roman" w:cs="Times New Roman"/>
          <w:sz w:val="24"/>
          <w:szCs w:val="24"/>
        </w:rPr>
        <w:fldChar w:fldCharType="separate"/>
      </w:r>
      <w:r w:rsidR="004C3F88">
        <w:rPr>
          <w:rFonts w:ascii="Times New Roman" w:hAnsi="Times New Roman" w:cs="Times New Roman"/>
          <w:noProof/>
          <w:sz w:val="24"/>
          <w:szCs w:val="24"/>
        </w:rPr>
        <w:t>(Bretschneider et al., 2008)</w:t>
      </w:r>
      <w:r w:rsidR="00222B53">
        <w:rPr>
          <w:rFonts w:ascii="Times New Roman" w:hAnsi="Times New Roman" w:cs="Times New Roman"/>
          <w:sz w:val="24"/>
          <w:szCs w:val="24"/>
        </w:rPr>
        <w:fldChar w:fldCharType="end"/>
      </w:r>
      <w:r w:rsidR="004306D5">
        <w:rPr>
          <w:rFonts w:ascii="Times New Roman" w:hAnsi="Times New Roman" w:cs="Times New Roman"/>
          <w:sz w:val="24"/>
          <w:szCs w:val="24"/>
        </w:rPr>
        <w:t>. It is found to be expressed in many breast cancer cell lines and</w:t>
      </w:r>
      <w:r w:rsidR="00265F02">
        <w:rPr>
          <w:rFonts w:ascii="Times New Roman" w:hAnsi="Times New Roman" w:cs="Times New Roman"/>
          <w:sz w:val="24"/>
          <w:szCs w:val="24"/>
        </w:rPr>
        <w:t xml:space="preserve"> in 5 in 8 breast tumour samples. Binding sites for both ERα and INSM1 are found in the promoter of the </w:t>
      </w:r>
      <w:r w:rsidR="00265F02">
        <w:rPr>
          <w:rFonts w:ascii="Times New Roman" w:hAnsi="Times New Roman" w:cs="Times New Roman"/>
          <w:i/>
          <w:sz w:val="24"/>
          <w:szCs w:val="24"/>
        </w:rPr>
        <w:t xml:space="preserve">BASE </w:t>
      </w:r>
      <w:r w:rsidR="00265F02">
        <w:rPr>
          <w:rFonts w:ascii="Times New Roman" w:hAnsi="Times New Roman" w:cs="Times New Roman"/>
          <w:sz w:val="24"/>
          <w:szCs w:val="24"/>
        </w:rPr>
        <w:t xml:space="preserve">gene and expression of </w:t>
      </w:r>
      <w:r w:rsidR="00265F02">
        <w:rPr>
          <w:rFonts w:ascii="Times New Roman" w:hAnsi="Times New Roman" w:cs="Times New Roman"/>
          <w:i/>
          <w:sz w:val="24"/>
          <w:szCs w:val="24"/>
        </w:rPr>
        <w:t xml:space="preserve">INSM1 </w:t>
      </w:r>
      <w:r w:rsidR="00265F02">
        <w:rPr>
          <w:rFonts w:ascii="Times New Roman" w:hAnsi="Times New Roman" w:cs="Times New Roman"/>
          <w:sz w:val="24"/>
          <w:szCs w:val="24"/>
        </w:rPr>
        <w:t xml:space="preserve">correlates with </w:t>
      </w:r>
      <w:r w:rsidR="00060DE7">
        <w:rPr>
          <w:rFonts w:ascii="Times New Roman" w:hAnsi="Times New Roman" w:cs="Times New Roman"/>
          <w:i/>
          <w:sz w:val="24"/>
          <w:szCs w:val="24"/>
        </w:rPr>
        <w:t xml:space="preserve">BASE </w:t>
      </w:r>
      <w:r w:rsidR="00060DE7">
        <w:rPr>
          <w:rFonts w:ascii="Times New Roman" w:hAnsi="Times New Roman" w:cs="Times New Roman"/>
          <w:sz w:val="24"/>
          <w:szCs w:val="24"/>
        </w:rPr>
        <w:t xml:space="preserve">when the expression of </w:t>
      </w:r>
      <w:r w:rsidR="00060DE7">
        <w:rPr>
          <w:rFonts w:ascii="Times New Roman" w:hAnsi="Times New Roman" w:cs="Times New Roman"/>
          <w:i/>
          <w:sz w:val="24"/>
          <w:szCs w:val="24"/>
        </w:rPr>
        <w:t xml:space="preserve">BASE </w:t>
      </w:r>
      <w:r w:rsidR="00060DE7">
        <w:rPr>
          <w:rFonts w:ascii="Times New Roman" w:hAnsi="Times New Roman" w:cs="Times New Roman"/>
          <w:sz w:val="24"/>
          <w:szCs w:val="24"/>
        </w:rPr>
        <w:t xml:space="preserve">is not regulated by estrogen </w:t>
      </w:r>
      <w:r w:rsidR="00222B53">
        <w:rPr>
          <w:rFonts w:ascii="Times New Roman" w:hAnsi="Times New Roman" w:cs="Times New Roman"/>
          <w:sz w:val="24"/>
          <w:szCs w:val="24"/>
        </w:rPr>
        <w:fldChar w:fldCharType="begin">
          <w:fldData xml:space="preserve">PEVuZE5vdGU+PENpdGU+PEF1dGhvcj5CcmV0c2NobmVpZGVyPC9BdXRob3I+PFllYXI+MjAwODwv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PEVuZE5vdGU+PENpdGU+PEF1dGhvcj5CcmV0c2NobmVpZGVyPC9BdXRob3I+PFllYXI+MjAwODwv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222B53">
        <w:rPr>
          <w:rFonts w:ascii="Times New Roman" w:hAnsi="Times New Roman" w:cs="Times New Roman"/>
          <w:sz w:val="24"/>
          <w:szCs w:val="24"/>
        </w:rPr>
      </w:r>
      <w:r w:rsidR="00222B53">
        <w:rPr>
          <w:rFonts w:ascii="Times New Roman" w:hAnsi="Times New Roman" w:cs="Times New Roman"/>
          <w:sz w:val="24"/>
          <w:szCs w:val="24"/>
        </w:rPr>
        <w:fldChar w:fldCharType="separate"/>
      </w:r>
      <w:r w:rsidR="004C3F88">
        <w:rPr>
          <w:rFonts w:ascii="Times New Roman" w:hAnsi="Times New Roman" w:cs="Times New Roman"/>
          <w:noProof/>
          <w:sz w:val="24"/>
          <w:szCs w:val="24"/>
        </w:rPr>
        <w:t>(Bretschneider et al., 2008)</w:t>
      </w:r>
      <w:r w:rsidR="00222B53">
        <w:rPr>
          <w:rFonts w:ascii="Times New Roman" w:hAnsi="Times New Roman" w:cs="Times New Roman"/>
          <w:sz w:val="24"/>
          <w:szCs w:val="24"/>
        </w:rPr>
        <w:fldChar w:fldCharType="end"/>
      </w:r>
      <w:r w:rsidR="00060DE7">
        <w:rPr>
          <w:rFonts w:ascii="Times New Roman" w:hAnsi="Times New Roman" w:cs="Times New Roman"/>
          <w:sz w:val="24"/>
          <w:szCs w:val="24"/>
        </w:rPr>
        <w:t>. This suggests that INSM1 plays a role in regulating the expression of breast-cancer associated genes by either interacting with ERα or activating its target genes when ERα is absent.</w:t>
      </w:r>
      <w:r w:rsidR="00CE3613">
        <w:rPr>
          <w:rFonts w:ascii="Times New Roman" w:hAnsi="Times New Roman" w:cs="Times New Roman"/>
          <w:sz w:val="24"/>
          <w:szCs w:val="24"/>
        </w:rPr>
        <w:t xml:space="preserve"> In th</w:t>
      </w:r>
      <w:r w:rsidR="00960EA6">
        <w:rPr>
          <w:rFonts w:ascii="Times New Roman" w:hAnsi="Times New Roman" w:cs="Times New Roman"/>
          <w:sz w:val="24"/>
          <w:szCs w:val="24"/>
        </w:rPr>
        <w:t>e present</w:t>
      </w:r>
      <w:r w:rsidR="00CE3613">
        <w:rPr>
          <w:rFonts w:ascii="Times New Roman" w:hAnsi="Times New Roman" w:cs="Times New Roman"/>
          <w:sz w:val="24"/>
          <w:szCs w:val="24"/>
        </w:rPr>
        <w:t xml:space="preserve"> study, INSM1 was predicted to control genes involved in ER+ breast cancer (</w:t>
      </w:r>
      <w:r w:rsidR="005B45CD">
        <w:rPr>
          <w:rFonts w:ascii="Times New Roman" w:hAnsi="Times New Roman" w:cs="Times New Roman"/>
          <w:sz w:val="24"/>
          <w:szCs w:val="24"/>
        </w:rPr>
        <w:t>table 3</w:t>
      </w:r>
      <w:r w:rsidR="00CE3613">
        <w:rPr>
          <w:rFonts w:ascii="Times New Roman" w:hAnsi="Times New Roman" w:cs="Times New Roman"/>
          <w:sz w:val="24"/>
          <w:szCs w:val="24"/>
        </w:rPr>
        <w:t>), which suggests a co-operative action with ER</w:t>
      </w:r>
      <w:r w:rsidR="003D64DC">
        <w:rPr>
          <w:rFonts w:ascii="Times New Roman" w:hAnsi="Times New Roman" w:cs="Times New Roman"/>
          <w:sz w:val="24"/>
          <w:szCs w:val="24"/>
        </w:rPr>
        <w:t>α.</w:t>
      </w:r>
      <w:r w:rsidR="00CE3613">
        <w:rPr>
          <w:rFonts w:ascii="Times New Roman" w:hAnsi="Times New Roman" w:cs="Times New Roman"/>
          <w:sz w:val="24"/>
          <w:szCs w:val="24"/>
        </w:rPr>
        <w:t xml:space="preserve"> </w:t>
      </w:r>
      <w:r w:rsidR="00060DE7">
        <w:rPr>
          <w:rFonts w:ascii="Times New Roman" w:hAnsi="Times New Roman" w:cs="Times New Roman"/>
          <w:sz w:val="24"/>
          <w:szCs w:val="24"/>
        </w:rPr>
        <w:t xml:space="preserve"> Based on the available research, no conclusions can be made on the role of INSM1 in breast cancer or as a biomarker for breast cancer cases without neuroendocrine origin. Regardless of that, INSM1 shows potential as a prognostic marker </w:t>
      </w:r>
      <w:r w:rsidR="00CE3613">
        <w:rPr>
          <w:rFonts w:ascii="Times New Roman" w:hAnsi="Times New Roman" w:cs="Times New Roman"/>
          <w:sz w:val="24"/>
          <w:szCs w:val="24"/>
        </w:rPr>
        <w:t xml:space="preserve">of survival and metastasis </w:t>
      </w:r>
      <w:r w:rsidR="00060DE7">
        <w:rPr>
          <w:rFonts w:ascii="Times New Roman" w:hAnsi="Times New Roman" w:cs="Times New Roman"/>
          <w:sz w:val="24"/>
          <w:szCs w:val="24"/>
        </w:rPr>
        <w:t xml:space="preserve">in breast cancer </w:t>
      </w:r>
      <w:r w:rsidR="00CE3613">
        <w:rPr>
          <w:rFonts w:ascii="Times New Roman" w:hAnsi="Times New Roman" w:cs="Times New Roman"/>
          <w:sz w:val="24"/>
          <w:szCs w:val="24"/>
        </w:rPr>
        <w:t xml:space="preserve">patient data </w:t>
      </w:r>
      <w:r w:rsidR="00060DE7">
        <w:rPr>
          <w:rFonts w:ascii="Times New Roman" w:hAnsi="Times New Roman" w:cs="Times New Roman"/>
          <w:sz w:val="24"/>
          <w:szCs w:val="24"/>
        </w:rPr>
        <w:t>(Figure</w:t>
      </w:r>
      <w:r w:rsidR="005B45CD">
        <w:rPr>
          <w:rFonts w:ascii="Times New Roman" w:hAnsi="Times New Roman" w:cs="Times New Roman"/>
          <w:sz w:val="24"/>
          <w:szCs w:val="24"/>
        </w:rPr>
        <w:t xml:space="preserve"> 8B and 10</w:t>
      </w:r>
      <w:r w:rsidR="00CE3613">
        <w:rPr>
          <w:rFonts w:ascii="Times New Roman" w:hAnsi="Times New Roman" w:cs="Times New Roman"/>
          <w:sz w:val="24"/>
          <w:szCs w:val="24"/>
        </w:rPr>
        <w:t>C</w:t>
      </w:r>
      <w:r w:rsidR="00060DE7">
        <w:rPr>
          <w:rFonts w:ascii="Times New Roman" w:hAnsi="Times New Roman" w:cs="Times New Roman"/>
          <w:sz w:val="24"/>
          <w:szCs w:val="24"/>
        </w:rPr>
        <w:t>)</w:t>
      </w:r>
      <w:r w:rsidR="00CE3613">
        <w:rPr>
          <w:rFonts w:ascii="Times New Roman" w:hAnsi="Times New Roman" w:cs="Times New Roman"/>
          <w:sz w:val="24"/>
          <w:szCs w:val="24"/>
        </w:rPr>
        <w:t xml:space="preserve"> and should be studied further to elucidate its role in breast cancer. </w:t>
      </w:r>
    </w:p>
    <w:p w14:paraId="24CDAB57" w14:textId="11DDF3C2" w:rsidR="001A55DA" w:rsidRPr="00265F02" w:rsidRDefault="001A55DA"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INSM1 shows high specificity and precision values for predicting breast cancer in patients (table 9). The high specificity shows that </w:t>
      </w:r>
      <w:r w:rsidR="007E4038">
        <w:rPr>
          <w:rFonts w:ascii="Times New Roman" w:hAnsi="Times New Roman" w:cs="Times New Roman"/>
          <w:sz w:val="24"/>
          <w:szCs w:val="24"/>
        </w:rPr>
        <w:t xml:space="preserve">INSM1 is unlikely to be expressed in patients without breast cancer and the high precision value shows that if INSM1 is present, the patient is likely to have breast cancer. INSM1 has a low sensitivity value, meaning that it is not present in all breast cancer patients, and is therefore not useful in detecting breast cancer in general. This is because the expression of INSM1 is specific to certain subtypes of breast cancer. This TF may be useful as a biomarker for certain types of breast cancer, such as neuroendocrine-derived breast cancer, and can therefore help in deciding the treatment strategy and predicting the prognosis of breast cancer patients. </w:t>
      </w:r>
    </w:p>
    <w:p w14:paraId="4323EC69" w14:textId="0762714E" w:rsidR="00435235" w:rsidRPr="00BF5F11" w:rsidRDefault="00AB08FE" w:rsidP="007366C1">
      <w:pPr>
        <w:pStyle w:val="Heading3"/>
      </w:pPr>
      <w:bookmarkStart w:id="80" w:name="_Toc536697149"/>
      <w:r>
        <w:t>4.4.2</w:t>
      </w:r>
      <w:r w:rsidR="007366C1">
        <w:t xml:space="preserve"> </w:t>
      </w:r>
      <w:r w:rsidR="00435235" w:rsidRPr="00BF5F11">
        <w:t>FOXD1 as a Breast Cancer Biomarker</w:t>
      </w:r>
      <w:bookmarkEnd w:id="80"/>
    </w:p>
    <w:p w14:paraId="4738EB67" w14:textId="2FC53506" w:rsidR="00BF5F11" w:rsidRDefault="0046208A" w:rsidP="005D303C">
      <w:pPr>
        <w:spacing w:line="360" w:lineRule="auto"/>
        <w:jc w:val="both"/>
        <w:rPr>
          <w:rFonts w:ascii="Times New Roman" w:hAnsi="Times New Roman" w:cs="Times New Roman"/>
          <w:sz w:val="24"/>
          <w:szCs w:val="24"/>
        </w:rPr>
      </w:pPr>
      <w:r w:rsidRPr="00BF5F11">
        <w:rPr>
          <w:rFonts w:ascii="Times New Roman" w:hAnsi="Times New Roman" w:cs="Times New Roman"/>
          <w:sz w:val="24"/>
          <w:szCs w:val="24"/>
        </w:rPr>
        <w:t xml:space="preserve">FOXD1 is a member of the forkhead family of TFs, which share a 100 amino acid winged-helix DNA-binding domain. FOXD1 plays an important role in kidney development and its expression is usually restricted to cortical interstitial cells, which give rise to various components of the kidney during development </w:t>
      </w:r>
      <w:r w:rsidR="00C3027D">
        <w:rPr>
          <w:rFonts w:ascii="Times New Roman" w:hAnsi="Times New Roman" w:cs="Times New Roman"/>
          <w:sz w:val="24"/>
          <w:szCs w:val="24"/>
        </w:rPr>
        <w:fldChar w:fldCharType="begin">
          <w:fldData xml:space="preserve">PEVuZE5vdGU+PENpdGU+PEF1dGhvcj5MZXZpbnNvbjwvQXV0aG9yPjxZZWFyPjIwMDU8L1llYXI+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PEVuZE5vdGU+PENpdGU+PEF1dGhvcj5MZXZpbnNvbjwvQXV0aG9yPjxZZWFyPjIwMDU8L1llYXI+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C3027D">
        <w:rPr>
          <w:rFonts w:ascii="Times New Roman" w:hAnsi="Times New Roman" w:cs="Times New Roman"/>
          <w:sz w:val="24"/>
          <w:szCs w:val="24"/>
        </w:rPr>
      </w:r>
      <w:r w:rsidR="00C3027D">
        <w:rPr>
          <w:rFonts w:ascii="Times New Roman" w:hAnsi="Times New Roman" w:cs="Times New Roman"/>
          <w:sz w:val="24"/>
          <w:szCs w:val="24"/>
        </w:rPr>
        <w:fldChar w:fldCharType="separate"/>
      </w:r>
      <w:r w:rsidR="004C3F88">
        <w:rPr>
          <w:rFonts w:ascii="Times New Roman" w:hAnsi="Times New Roman" w:cs="Times New Roman"/>
          <w:noProof/>
          <w:sz w:val="24"/>
          <w:szCs w:val="24"/>
        </w:rPr>
        <w:t>(Levinson et al., 2005)</w:t>
      </w:r>
      <w:r w:rsidR="00C3027D">
        <w:rPr>
          <w:rFonts w:ascii="Times New Roman" w:hAnsi="Times New Roman" w:cs="Times New Roman"/>
          <w:sz w:val="24"/>
          <w:szCs w:val="24"/>
        </w:rPr>
        <w:fldChar w:fldCharType="end"/>
      </w:r>
      <w:r w:rsidRPr="00BF5F11">
        <w:rPr>
          <w:rFonts w:ascii="Times New Roman" w:hAnsi="Times New Roman" w:cs="Times New Roman"/>
          <w:sz w:val="24"/>
          <w:szCs w:val="24"/>
        </w:rPr>
        <w:t xml:space="preserve">. </w:t>
      </w:r>
      <w:r w:rsidR="00674273" w:rsidRPr="00BF5F11">
        <w:rPr>
          <w:rFonts w:ascii="Times New Roman" w:hAnsi="Times New Roman" w:cs="Times New Roman"/>
          <w:sz w:val="24"/>
          <w:szCs w:val="24"/>
        </w:rPr>
        <w:t xml:space="preserve">The role of FOXD1 in cancer is not well-established. FOXD1 expression is found to be upregulated in breast cancer </w:t>
      </w:r>
      <w:r w:rsidR="00674273" w:rsidRPr="00BF5F11">
        <w:rPr>
          <w:rFonts w:ascii="Times New Roman" w:hAnsi="Times New Roman" w:cs="Times New Roman"/>
          <w:sz w:val="24"/>
          <w:szCs w:val="24"/>
        </w:rPr>
        <w:lastRenderedPageBreak/>
        <w:t xml:space="preserve">cells </w:t>
      </w:r>
      <w:r w:rsidR="00C3027D">
        <w:rPr>
          <w:rFonts w:ascii="Times New Roman" w:hAnsi="Times New Roman" w:cs="Times New Roman"/>
          <w:sz w:val="24"/>
          <w:szCs w:val="24"/>
        </w:rPr>
        <w:fldChar w:fldCharType="begin">
          <w:fldData xml:space="preserve">PEVuZE5vdGU+PENpdGU+PEF1dGhvcj5aaGFvPC9BdXRob3I+PFllYXI+MjAxNTwvWWVhcj48UmVj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aW9kaWNhbD48cGFnZXM+MjMyLTc8L3BhZ2VzPjx2b2x1bWU+NDU2PC92b2x1bWU+PG51bWJlcj4x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==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PEVuZE5vdGU+PENpdGU+PEF1dGhvcj5aaGFvPC9BdXRob3I+PFllYXI+MjAxNTwvWWVhcj48UmVj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aW9kaWNhbD48cGFnZXM+MjMyLTc8L3BhZ2VzPjx2b2x1bWU+NDU2PC92b2x1bWU+PG51bWJlcj4x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==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C3027D">
        <w:rPr>
          <w:rFonts w:ascii="Times New Roman" w:hAnsi="Times New Roman" w:cs="Times New Roman"/>
          <w:sz w:val="24"/>
          <w:szCs w:val="24"/>
        </w:rPr>
      </w:r>
      <w:r w:rsidR="00C3027D">
        <w:rPr>
          <w:rFonts w:ascii="Times New Roman" w:hAnsi="Times New Roman" w:cs="Times New Roman"/>
          <w:sz w:val="24"/>
          <w:szCs w:val="24"/>
        </w:rPr>
        <w:fldChar w:fldCharType="separate"/>
      </w:r>
      <w:r w:rsidR="004C3F88">
        <w:rPr>
          <w:rFonts w:ascii="Times New Roman" w:hAnsi="Times New Roman" w:cs="Times New Roman"/>
          <w:noProof/>
          <w:sz w:val="24"/>
          <w:szCs w:val="24"/>
        </w:rPr>
        <w:t>(Zhao et al., 2015)</w:t>
      </w:r>
      <w:r w:rsidR="00C3027D">
        <w:rPr>
          <w:rFonts w:ascii="Times New Roman" w:hAnsi="Times New Roman" w:cs="Times New Roman"/>
          <w:sz w:val="24"/>
          <w:szCs w:val="24"/>
        </w:rPr>
        <w:fldChar w:fldCharType="end"/>
      </w:r>
      <w:r w:rsidR="00674273" w:rsidRPr="00BF5F11">
        <w:rPr>
          <w:rFonts w:ascii="Times New Roman" w:hAnsi="Times New Roman" w:cs="Times New Roman"/>
          <w:sz w:val="24"/>
          <w:szCs w:val="24"/>
        </w:rPr>
        <w:t xml:space="preserve">. </w:t>
      </w:r>
      <w:r w:rsidR="006752DF" w:rsidRPr="00BF5F11">
        <w:rPr>
          <w:rFonts w:ascii="Times New Roman" w:hAnsi="Times New Roman" w:cs="Times New Roman"/>
          <w:sz w:val="24"/>
          <w:szCs w:val="24"/>
        </w:rPr>
        <w:t xml:space="preserve">FOXD1 overexpression in the MCF7 cell line caused an increase in cell proliferation and chemoresistance, and a decrease in expression in MDA-MB-231 cells showed decreased proliferation and chemoresistance </w:t>
      </w:r>
      <w:r w:rsidR="00C3027D">
        <w:rPr>
          <w:rFonts w:ascii="Times New Roman" w:hAnsi="Times New Roman" w:cs="Times New Roman"/>
          <w:sz w:val="24"/>
          <w:szCs w:val="24"/>
        </w:rPr>
        <w:fldChar w:fldCharType="begin">
          <w:fldData xml:space="preserve">PEVuZE5vdGU+PENpdGU+PEF1dGhvcj5aaGFvPC9BdXRob3I+PFllYXI+MjAxNTwvWWVhcj48UmVj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aW9kaWNhbD48cGFnZXM+MjMyLTc8L3BhZ2VzPjx2b2x1bWU+NDU2PC92b2x1bWU+PG51bWJlcj4x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==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PEVuZE5vdGU+PENpdGU+PEF1dGhvcj5aaGFvPC9BdXRob3I+PFllYXI+MjAxNTwvWWVhcj48UmVj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aW9kaWNhbD48cGFnZXM+MjMyLTc8L3BhZ2VzPjx2b2x1bWU+NDU2PC92b2x1bWU+PG51bWJlcj4x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==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C3027D">
        <w:rPr>
          <w:rFonts w:ascii="Times New Roman" w:hAnsi="Times New Roman" w:cs="Times New Roman"/>
          <w:sz w:val="24"/>
          <w:szCs w:val="24"/>
        </w:rPr>
      </w:r>
      <w:r w:rsidR="00C3027D">
        <w:rPr>
          <w:rFonts w:ascii="Times New Roman" w:hAnsi="Times New Roman" w:cs="Times New Roman"/>
          <w:sz w:val="24"/>
          <w:szCs w:val="24"/>
        </w:rPr>
        <w:fldChar w:fldCharType="separate"/>
      </w:r>
      <w:r w:rsidR="004C3F88">
        <w:rPr>
          <w:rFonts w:ascii="Times New Roman" w:hAnsi="Times New Roman" w:cs="Times New Roman"/>
          <w:noProof/>
          <w:sz w:val="24"/>
          <w:szCs w:val="24"/>
        </w:rPr>
        <w:t>(Zhao et al., 2015)</w:t>
      </w:r>
      <w:r w:rsidR="00C3027D">
        <w:rPr>
          <w:rFonts w:ascii="Times New Roman" w:hAnsi="Times New Roman" w:cs="Times New Roman"/>
          <w:sz w:val="24"/>
          <w:szCs w:val="24"/>
        </w:rPr>
        <w:fldChar w:fldCharType="end"/>
      </w:r>
      <w:r w:rsidR="006752DF" w:rsidRPr="00BF5F11">
        <w:rPr>
          <w:rFonts w:ascii="Times New Roman" w:hAnsi="Times New Roman" w:cs="Times New Roman"/>
          <w:sz w:val="24"/>
          <w:szCs w:val="24"/>
        </w:rPr>
        <w:t>. FOXD1 also</w:t>
      </w:r>
      <w:r w:rsidR="00BF5F11" w:rsidRPr="00BF5F11">
        <w:rPr>
          <w:rFonts w:ascii="Times New Roman" w:hAnsi="Times New Roman" w:cs="Times New Roman"/>
          <w:sz w:val="24"/>
          <w:szCs w:val="24"/>
        </w:rPr>
        <w:t xml:space="preserve"> induces cell cycle progression from G1 to</w:t>
      </w:r>
      <w:r w:rsidR="006752DF" w:rsidRPr="00BF5F11">
        <w:rPr>
          <w:rFonts w:ascii="Times New Roman" w:hAnsi="Times New Roman" w:cs="Times New Roman"/>
          <w:sz w:val="24"/>
          <w:szCs w:val="24"/>
        </w:rPr>
        <w:t xml:space="preserve"> S phase by </w:t>
      </w:r>
      <w:r w:rsidR="00BF5F11" w:rsidRPr="00BF5F11">
        <w:rPr>
          <w:rFonts w:ascii="Times New Roman" w:hAnsi="Times New Roman" w:cs="Times New Roman"/>
          <w:sz w:val="24"/>
          <w:szCs w:val="24"/>
        </w:rPr>
        <w:t xml:space="preserve">directly </w:t>
      </w:r>
      <w:r w:rsidR="006752DF" w:rsidRPr="00BF5F11">
        <w:rPr>
          <w:rFonts w:ascii="Times New Roman" w:hAnsi="Times New Roman" w:cs="Times New Roman"/>
          <w:sz w:val="24"/>
          <w:szCs w:val="24"/>
        </w:rPr>
        <w:t xml:space="preserve">regulating the expression of p27 </w:t>
      </w:r>
      <w:r w:rsidR="00C3027D">
        <w:rPr>
          <w:rFonts w:ascii="Times New Roman" w:hAnsi="Times New Roman" w:cs="Times New Roman"/>
          <w:sz w:val="24"/>
          <w:szCs w:val="24"/>
        </w:rPr>
        <w:fldChar w:fldCharType="begin">
          <w:fldData xml:space="preserve">PEVuZE5vdGU+PENpdGU+PEF1dGhvcj5aaGFvPC9BdXRob3I+PFllYXI+MjAxNTwvWWVhcj48UmVj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aW9kaWNhbD48cGFnZXM+MjMyLTc8L3BhZ2VzPjx2b2x1bWU+NDU2PC92b2x1bWU+PG51bWJlcj4x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==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PEVuZE5vdGU+PENpdGU+PEF1dGhvcj5aaGFvPC9BdXRob3I+PFllYXI+MjAxNTwvWWVhcj48UmVj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aW9kaWNhbD48cGFnZXM+MjMyLTc8L3BhZ2VzPjx2b2x1bWU+NDU2PC92b2x1bWU+PG51bWJlcj4x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==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C3027D">
        <w:rPr>
          <w:rFonts w:ascii="Times New Roman" w:hAnsi="Times New Roman" w:cs="Times New Roman"/>
          <w:sz w:val="24"/>
          <w:szCs w:val="24"/>
        </w:rPr>
      </w:r>
      <w:r w:rsidR="00C3027D">
        <w:rPr>
          <w:rFonts w:ascii="Times New Roman" w:hAnsi="Times New Roman" w:cs="Times New Roman"/>
          <w:sz w:val="24"/>
          <w:szCs w:val="24"/>
        </w:rPr>
        <w:fldChar w:fldCharType="separate"/>
      </w:r>
      <w:r w:rsidR="004C3F88">
        <w:rPr>
          <w:rFonts w:ascii="Times New Roman" w:hAnsi="Times New Roman" w:cs="Times New Roman"/>
          <w:noProof/>
          <w:sz w:val="24"/>
          <w:szCs w:val="24"/>
        </w:rPr>
        <w:t>(Zhao et al., 2015)</w:t>
      </w:r>
      <w:r w:rsidR="00C3027D">
        <w:rPr>
          <w:rFonts w:ascii="Times New Roman" w:hAnsi="Times New Roman" w:cs="Times New Roman"/>
          <w:sz w:val="24"/>
          <w:szCs w:val="24"/>
        </w:rPr>
        <w:fldChar w:fldCharType="end"/>
      </w:r>
      <w:r w:rsidR="006752DF" w:rsidRPr="00BF5F11">
        <w:rPr>
          <w:rFonts w:ascii="Times New Roman" w:hAnsi="Times New Roman" w:cs="Times New Roman"/>
          <w:sz w:val="24"/>
          <w:szCs w:val="24"/>
        </w:rPr>
        <w:t xml:space="preserve">. This suggests that FOXD1 increases proliferation and treatment resistance in breast cancer, making it a valuable marker of prognosis and a potential therapeutic target. The expression of </w:t>
      </w:r>
      <w:r w:rsidR="00BF5F11" w:rsidRPr="00BF5F11">
        <w:rPr>
          <w:rFonts w:ascii="Times New Roman" w:hAnsi="Times New Roman" w:cs="Times New Roman"/>
          <w:sz w:val="24"/>
          <w:szCs w:val="24"/>
        </w:rPr>
        <w:t xml:space="preserve">this gene is also highly restricted to certain tissues of the kidney, making detection of ectopic expression easier. This adds to the specificity of the biomarker, as the protein is not usually expressed in the breast. </w:t>
      </w:r>
      <w:r w:rsidR="00467643">
        <w:rPr>
          <w:rFonts w:ascii="Times New Roman" w:hAnsi="Times New Roman" w:cs="Times New Roman"/>
          <w:sz w:val="24"/>
          <w:szCs w:val="24"/>
        </w:rPr>
        <w:t xml:space="preserve">The present study shows that FOXD1 controls the expression of genes upregulated in the ER- cell line MDA-MB-231 (table 4), which could be involved in increased proliferation and chemoresistance, as observed in the study discussed above </w:t>
      </w:r>
      <w:r w:rsidR="00C3027D">
        <w:rPr>
          <w:rFonts w:ascii="Times New Roman" w:hAnsi="Times New Roman" w:cs="Times New Roman"/>
          <w:sz w:val="24"/>
          <w:szCs w:val="24"/>
        </w:rPr>
        <w:fldChar w:fldCharType="begin">
          <w:fldData xml:space="preserve">PEVuZE5vdGU+PENpdGU+PEF1dGhvcj5aaGFvPC9BdXRob3I+PFllYXI+MjAxNTwvWWVhcj48UmVj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aW9kaWNhbD48cGFnZXM+MjMyLTc8L3BhZ2VzPjx2b2x1bWU+NDU2PC92b2x1bWU+PG51bWJlcj4x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==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PEVuZE5vdGU+PENpdGU+PEF1dGhvcj5aaGFvPC9BdXRob3I+PFllYXI+MjAxNTwvWWVhcj48UmVj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==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C3027D">
        <w:rPr>
          <w:rFonts w:ascii="Times New Roman" w:hAnsi="Times New Roman" w:cs="Times New Roman"/>
          <w:sz w:val="24"/>
          <w:szCs w:val="24"/>
        </w:rPr>
      </w:r>
      <w:r w:rsidR="00C3027D">
        <w:rPr>
          <w:rFonts w:ascii="Times New Roman" w:hAnsi="Times New Roman" w:cs="Times New Roman"/>
          <w:sz w:val="24"/>
          <w:szCs w:val="24"/>
        </w:rPr>
        <w:fldChar w:fldCharType="separate"/>
      </w:r>
      <w:r w:rsidR="004C3F88">
        <w:rPr>
          <w:rFonts w:ascii="Times New Roman" w:hAnsi="Times New Roman" w:cs="Times New Roman"/>
          <w:noProof/>
          <w:sz w:val="24"/>
          <w:szCs w:val="24"/>
        </w:rPr>
        <w:t>(Zhao et al., 2015)</w:t>
      </w:r>
      <w:r w:rsidR="00C3027D">
        <w:rPr>
          <w:rFonts w:ascii="Times New Roman" w:hAnsi="Times New Roman" w:cs="Times New Roman"/>
          <w:sz w:val="24"/>
          <w:szCs w:val="24"/>
        </w:rPr>
        <w:fldChar w:fldCharType="end"/>
      </w:r>
      <w:r w:rsidR="00467643">
        <w:rPr>
          <w:rFonts w:ascii="Times New Roman" w:hAnsi="Times New Roman" w:cs="Times New Roman"/>
          <w:sz w:val="24"/>
          <w:szCs w:val="24"/>
        </w:rPr>
        <w:t xml:space="preserve">. </w:t>
      </w:r>
      <w:r w:rsidR="00932A7F">
        <w:rPr>
          <w:rFonts w:ascii="Times New Roman" w:hAnsi="Times New Roman" w:cs="Times New Roman"/>
          <w:sz w:val="24"/>
          <w:szCs w:val="24"/>
        </w:rPr>
        <w:t>The increased expression of FOXD1 observed in breast cancer patient data (table 8) and the decrease in overall patient survival (figure 9C) and metastasis-free survival (figure 10B) observed with increased expression of this TF implicate it as a possible controller</w:t>
      </w:r>
      <w:r w:rsidR="005F47BA">
        <w:rPr>
          <w:rFonts w:ascii="Times New Roman" w:hAnsi="Times New Roman" w:cs="Times New Roman"/>
          <w:sz w:val="24"/>
          <w:szCs w:val="24"/>
        </w:rPr>
        <w:t xml:space="preserve"> of the breast cancer phenotype. It is therefore worth further investigating the role of this TF as a potential biomarker for ER- breast cancer. </w:t>
      </w:r>
    </w:p>
    <w:p w14:paraId="3B8FF3C2" w14:textId="5B5034F3" w:rsidR="007E4038" w:rsidRPr="00BF5F11" w:rsidRDefault="007E4038"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t>FOXD1 has a high sensitivity, specificity, and precision in predicting breast cancer</w:t>
      </w:r>
      <w:r w:rsidR="009E598F">
        <w:rPr>
          <w:rFonts w:ascii="Times New Roman" w:hAnsi="Times New Roman" w:cs="Times New Roman"/>
          <w:sz w:val="24"/>
          <w:szCs w:val="24"/>
        </w:rPr>
        <w:t xml:space="preserve"> (table 9)</w:t>
      </w:r>
      <w:r>
        <w:rPr>
          <w:rFonts w:ascii="Times New Roman" w:hAnsi="Times New Roman" w:cs="Times New Roman"/>
          <w:sz w:val="24"/>
          <w:szCs w:val="24"/>
        </w:rPr>
        <w:t xml:space="preserve">. The sensitivity shows that it is likely to be present in breast cancer patients, making it valuable for diagnosis and screening. The high specificity shows that it is not likely to be expressed in non-cancerous breast tissue. </w:t>
      </w:r>
      <w:r w:rsidR="009E598F">
        <w:rPr>
          <w:rFonts w:ascii="Times New Roman" w:hAnsi="Times New Roman" w:cs="Times New Roman"/>
          <w:sz w:val="24"/>
          <w:szCs w:val="24"/>
        </w:rPr>
        <w:t xml:space="preserve">The high precision value shows that FOXD1 is has positive predictive value in breast cancer and could be used for diagnosis and screening of the disease. </w:t>
      </w:r>
    </w:p>
    <w:p w14:paraId="56525913" w14:textId="60B4FC31" w:rsidR="00435235" w:rsidRPr="00BF5F11" w:rsidRDefault="00AB08FE" w:rsidP="007366C1">
      <w:pPr>
        <w:pStyle w:val="Heading3"/>
      </w:pPr>
      <w:bookmarkStart w:id="81" w:name="_Toc536697150"/>
      <w:r>
        <w:t>4.4.3</w:t>
      </w:r>
      <w:r w:rsidR="007366C1">
        <w:t xml:space="preserve"> </w:t>
      </w:r>
      <w:r w:rsidR="00435235" w:rsidRPr="00BF5F11">
        <w:t xml:space="preserve">TAL1 </w:t>
      </w:r>
      <w:r w:rsidR="00C36954" w:rsidRPr="00BF5F11">
        <w:t>as a Breast Cancer Biomarker</w:t>
      </w:r>
      <w:bookmarkEnd w:id="81"/>
    </w:p>
    <w:p w14:paraId="1B80DAD8" w14:textId="25AA5129" w:rsidR="00A50C98" w:rsidRPr="00BF5F11" w:rsidRDefault="008C50A5" w:rsidP="005D303C">
      <w:pPr>
        <w:spacing w:line="360" w:lineRule="auto"/>
        <w:jc w:val="both"/>
        <w:rPr>
          <w:rFonts w:ascii="Times New Roman" w:hAnsi="Times New Roman" w:cs="Times New Roman"/>
          <w:sz w:val="24"/>
          <w:szCs w:val="24"/>
        </w:rPr>
      </w:pPr>
      <w:r w:rsidRPr="00BF5F11">
        <w:rPr>
          <w:rFonts w:ascii="Times New Roman" w:hAnsi="Times New Roman" w:cs="Times New Roman"/>
          <w:sz w:val="24"/>
          <w:szCs w:val="24"/>
        </w:rPr>
        <w:t xml:space="preserve">TAL1 is a basic helix-loop-helix TF predominantly expressed in erythroid cells, which are precursors to erythrocytes and megakaryocytes. </w:t>
      </w:r>
      <w:r w:rsidR="004E6FCE" w:rsidRPr="00BF5F11">
        <w:rPr>
          <w:rFonts w:ascii="Times New Roman" w:hAnsi="Times New Roman" w:cs="Times New Roman"/>
          <w:sz w:val="24"/>
          <w:szCs w:val="24"/>
        </w:rPr>
        <w:t xml:space="preserve">It is an important regulator of haematopoiesis and is required for the development of endothelial tissue </w:t>
      </w:r>
      <w:r w:rsidR="005E71AF">
        <w:rPr>
          <w:rFonts w:ascii="Times New Roman" w:hAnsi="Times New Roman" w:cs="Times New Roman"/>
          <w:sz w:val="24"/>
          <w:szCs w:val="24"/>
        </w:rPr>
        <w:fldChar w:fldCharType="begin">
          <w:fldData xml:space="preserve">PEVuZE5vdGU+PENpdGU+PEF1dGhvcj5TYW5kYTwvQXV0aG9yPjxZZWFyPjIwMTc8L1llYXI+PFJl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=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PEVuZE5vdGU+PENpdGU+PEF1dGhvcj5TYW5kYTwvQXV0aG9yPjxZZWFyPjIwMTc8L1llYXI+PFJl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=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5E71AF">
        <w:rPr>
          <w:rFonts w:ascii="Times New Roman" w:hAnsi="Times New Roman" w:cs="Times New Roman"/>
          <w:sz w:val="24"/>
          <w:szCs w:val="24"/>
        </w:rPr>
      </w:r>
      <w:r w:rsidR="005E71AF">
        <w:rPr>
          <w:rFonts w:ascii="Times New Roman" w:hAnsi="Times New Roman" w:cs="Times New Roman"/>
          <w:sz w:val="24"/>
          <w:szCs w:val="24"/>
        </w:rPr>
        <w:fldChar w:fldCharType="separate"/>
      </w:r>
      <w:r w:rsidR="00D04D1C">
        <w:rPr>
          <w:rFonts w:ascii="Times New Roman" w:hAnsi="Times New Roman" w:cs="Times New Roman"/>
          <w:noProof/>
          <w:sz w:val="24"/>
          <w:szCs w:val="24"/>
        </w:rPr>
        <w:t>(Sanda and Leong, 2017)</w:t>
      </w:r>
      <w:r w:rsidR="005E71AF">
        <w:rPr>
          <w:rFonts w:ascii="Times New Roman" w:hAnsi="Times New Roman" w:cs="Times New Roman"/>
          <w:sz w:val="24"/>
          <w:szCs w:val="24"/>
        </w:rPr>
        <w:fldChar w:fldCharType="end"/>
      </w:r>
      <w:r w:rsidR="004E6FCE" w:rsidRPr="00BF5F11">
        <w:rPr>
          <w:rFonts w:ascii="Times New Roman" w:hAnsi="Times New Roman" w:cs="Times New Roman"/>
          <w:sz w:val="24"/>
          <w:szCs w:val="24"/>
        </w:rPr>
        <w:t>. TAL1 fo</w:t>
      </w:r>
      <w:r w:rsidR="0000518C" w:rsidRPr="00BF5F11">
        <w:rPr>
          <w:rFonts w:ascii="Times New Roman" w:hAnsi="Times New Roman" w:cs="Times New Roman"/>
          <w:sz w:val="24"/>
          <w:szCs w:val="24"/>
        </w:rPr>
        <w:t xml:space="preserve">rms a heterodimer with </w:t>
      </w:r>
      <w:r w:rsidR="00AF1536" w:rsidRPr="00BF5F11">
        <w:rPr>
          <w:rFonts w:ascii="Times New Roman" w:hAnsi="Times New Roman" w:cs="Times New Roman"/>
          <w:sz w:val="24"/>
          <w:szCs w:val="24"/>
        </w:rPr>
        <w:t>class 1</w:t>
      </w:r>
      <w:r w:rsidR="0000518C" w:rsidRPr="00BF5F11">
        <w:rPr>
          <w:rFonts w:ascii="Times New Roman" w:hAnsi="Times New Roman" w:cs="Times New Roman"/>
          <w:sz w:val="24"/>
          <w:szCs w:val="24"/>
        </w:rPr>
        <w:t xml:space="preserve"> basic helix-loop-helix proteins which regulates gene expression in erythroid cells through binding of GATA1, LDB1 and LMO2 proteins </w:t>
      </w:r>
      <w:r w:rsidR="000B786F">
        <w:rPr>
          <w:rFonts w:ascii="Times New Roman" w:hAnsi="Times New Roman" w:cs="Times New Roman"/>
          <w:sz w:val="24"/>
          <w:szCs w:val="24"/>
        </w:rPr>
        <w:fldChar w:fldCharType="begin">
          <w:fldData xml:space="preserve">PEVuZE5vdGU+PENpdGU+PEF1dGhvcj5LYXNzb3VmPC9BdXRob3I+PFllYXI+MjAxMDwvWWVhcj48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=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PEVuZE5vdGU+PENpdGU+PEF1dGhvcj5LYXNzb3VmPC9BdXRob3I+PFllYXI+MjAxMDwvWWVhcj48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=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0B786F">
        <w:rPr>
          <w:rFonts w:ascii="Times New Roman" w:hAnsi="Times New Roman" w:cs="Times New Roman"/>
          <w:sz w:val="24"/>
          <w:szCs w:val="24"/>
        </w:rPr>
      </w:r>
      <w:r w:rsidR="000B786F">
        <w:rPr>
          <w:rFonts w:ascii="Times New Roman" w:hAnsi="Times New Roman" w:cs="Times New Roman"/>
          <w:sz w:val="24"/>
          <w:szCs w:val="24"/>
        </w:rPr>
        <w:fldChar w:fldCharType="separate"/>
      </w:r>
      <w:r w:rsidR="004C3F88">
        <w:rPr>
          <w:rFonts w:ascii="Times New Roman" w:hAnsi="Times New Roman" w:cs="Times New Roman"/>
          <w:noProof/>
          <w:sz w:val="24"/>
          <w:szCs w:val="24"/>
        </w:rPr>
        <w:t>(Kassouf et al., 2010)</w:t>
      </w:r>
      <w:r w:rsidR="000B786F">
        <w:rPr>
          <w:rFonts w:ascii="Times New Roman" w:hAnsi="Times New Roman" w:cs="Times New Roman"/>
          <w:sz w:val="24"/>
          <w:szCs w:val="24"/>
        </w:rPr>
        <w:fldChar w:fldCharType="end"/>
      </w:r>
      <w:r w:rsidR="0000518C" w:rsidRPr="00BF5F11">
        <w:rPr>
          <w:rFonts w:ascii="Times New Roman" w:hAnsi="Times New Roman" w:cs="Times New Roman"/>
          <w:sz w:val="24"/>
          <w:szCs w:val="24"/>
        </w:rPr>
        <w:t>.</w:t>
      </w:r>
      <w:r w:rsidR="00AF1536" w:rsidRPr="00BF5F11">
        <w:rPr>
          <w:rFonts w:ascii="Times New Roman" w:hAnsi="Times New Roman" w:cs="Times New Roman"/>
          <w:sz w:val="24"/>
          <w:szCs w:val="24"/>
        </w:rPr>
        <w:t xml:space="preserve"> The TAL1 complex activates several genes including the MYB and TRIB2 oncogenes</w:t>
      </w:r>
      <w:r w:rsidR="00A50C98" w:rsidRPr="00BF5F11">
        <w:rPr>
          <w:rFonts w:ascii="Times New Roman" w:hAnsi="Times New Roman" w:cs="Times New Roman"/>
          <w:sz w:val="24"/>
          <w:szCs w:val="24"/>
        </w:rPr>
        <w:t xml:space="preserve"> </w:t>
      </w:r>
      <w:r w:rsidR="000B786F">
        <w:rPr>
          <w:rFonts w:ascii="Times New Roman" w:hAnsi="Times New Roman" w:cs="Times New Roman"/>
          <w:sz w:val="24"/>
          <w:szCs w:val="24"/>
        </w:rPr>
        <w:fldChar w:fldCharType="begin">
          <w:fldData xml:space="preserve">PEVuZE5vdGU+PENpdGU+PEF1dGhvcj5NYW5zb3VyPC9BdXRob3I+PFllYXI+MjAxMzwvWWVhcj48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PEVuZE5vdGU+PENpdGU+PEF1dGhvcj5NYW5zb3VyPC9BdXRob3I+PFllYXI+MjAxMzwvWWVhcj48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0B786F">
        <w:rPr>
          <w:rFonts w:ascii="Times New Roman" w:hAnsi="Times New Roman" w:cs="Times New Roman"/>
          <w:sz w:val="24"/>
          <w:szCs w:val="24"/>
        </w:rPr>
      </w:r>
      <w:r w:rsidR="000B786F">
        <w:rPr>
          <w:rFonts w:ascii="Times New Roman" w:hAnsi="Times New Roman" w:cs="Times New Roman"/>
          <w:sz w:val="24"/>
          <w:szCs w:val="24"/>
        </w:rPr>
        <w:fldChar w:fldCharType="separate"/>
      </w:r>
      <w:r w:rsidR="004C3F88">
        <w:rPr>
          <w:rFonts w:ascii="Times New Roman" w:hAnsi="Times New Roman" w:cs="Times New Roman"/>
          <w:noProof/>
          <w:sz w:val="24"/>
          <w:szCs w:val="24"/>
        </w:rPr>
        <w:t>(Mansour et al., 2013)</w:t>
      </w:r>
      <w:r w:rsidR="000B786F">
        <w:rPr>
          <w:rFonts w:ascii="Times New Roman" w:hAnsi="Times New Roman" w:cs="Times New Roman"/>
          <w:sz w:val="24"/>
          <w:szCs w:val="24"/>
        </w:rPr>
        <w:fldChar w:fldCharType="end"/>
      </w:r>
      <w:r w:rsidR="00AF1536" w:rsidRPr="00BF5F11">
        <w:rPr>
          <w:rFonts w:ascii="Times New Roman" w:hAnsi="Times New Roman" w:cs="Times New Roman"/>
          <w:sz w:val="24"/>
          <w:szCs w:val="24"/>
        </w:rPr>
        <w:t xml:space="preserve">. </w:t>
      </w:r>
      <w:r w:rsidR="00A50C98" w:rsidRPr="00BF5F11">
        <w:rPr>
          <w:rFonts w:ascii="Times New Roman" w:hAnsi="Times New Roman" w:cs="Times New Roman"/>
          <w:sz w:val="24"/>
          <w:szCs w:val="24"/>
        </w:rPr>
        <w:t>TAL1 also inhibits the expression of certain genes, such as the tumour suppressor FBXW7, through interaction with various miRNAs</w:t>
      </w:r>
      <w:r w:rsidR="000B786F">
        <w:rPr>
          <w:rFonts w:ascii="Times New Roman" w:hAnsi="Times New Roman" w:cs="Times New Roman"/>
          <w:sz w:val="24"/>
          <w:szCs w:val="24"/>
        </w:rPr>
        <w:t xml:space="preserve"> </w:t>
      </w:r>
      <w:r w:rsidR="000B786F">
        <w:rPr>
          <w:rFonts w:ascii="Times New Roman" w:hAnsi="Times New Roman" w:cs="Times New Roman"/>
          <w:sz w:val="24"/>
          <w:szCs w:val="24"/>
        </w:rPr>
        <w:fldChar w:fldCharType="begin">
          <w:fldData xml:space="preserve">PEVuZE5vdGU+PENpdGU+PEF1dGhvcj5NYW5zb3VyPC9BdXRob3I+PFllYXI+MjAxMzwvWWVhcj48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PEVuZE5vdGU+PENpdGU+PEF1dGhvcj5NYW5zb3VyPC9BdXRob3I+PFllYXI+MjAxMzwvWWVhcj48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0B786F">
        <w:rPr>
          <w:rFonts w:ascii="Times New Roman" w:hAnsi="Times New Roman" w:cs="Times New Roman"/>
          <w:sz w:val="24"/>
          <w:szCs w:val="24"/>
        </w:rPr>
      </w:r>
      <w:r w:rsidR="000B786F">
        <w:rPr>
          <w:rFonts w:ascii="Times New Roman" w:hAnsi="Times New Roman" w:cs="Times New Roman"/>
          <w:sz w:val="24"/>
          <w:szCs w:val="24"/>
        </w:rPr>
        <w:fldChar w:fldCharType="separate"/>
      </w:r>
      <w:r w:rsidR="004C3F88">
        <w:rPr>
          <w:rFonts w:ascii="Times New Roman" w:hAnsi="Times New Roman" w:cs="Times New Roman"/>
          <w:noProof/>
          <w:sz w:val="24"/>
          <w:szCs w:val="24"/>
        </w:rPr>
        <w:t>(Mansour et al., 2013)</w:t>
      </w:r>
      <w:r w:rsidR="000B786F">
        <w:rPr>
          <w:rFonts w:ascii="Times New Roman" w:hAnsi="Times New Roman" w:cs="Times New Roman"/>
          <w:sz w:val="24"/>
          <w:szCs w:val="24"/>
        </w:rPr>
        <w:fldChar w:fldCharType="end"/>
      </w:r>
      <w:r w:rsidR="00A50C98" w:rsidRPr="00BF5F11">
        <w:rPr>
          <w:rFonts w:ascii="Times New Roman" w:hAnsi="Times New Roman" w:cs="Times New Roman"/>
          <w:sz w:val="24"/>
          <w:szCs w:val="24"/>
        </w:rPr>
        <w:t xml:space="preserve">. Deregulation of TAL1 promotes tumorigenesis through both the activation of oncogene expression and the repression of tumour suppressor expression. </w:t>
      </w:r>
      <w:r w:rsidR="00102024" w:rsidRPr="00BF5F11">
        <w:rPr>
          <w:rFonts w:ascii="Times New Roman" w:hAnsi="Times New Roman" w:cs="Times New Roman"/>
          <w:sz w:val="24"/>
          <w:szCs w:val="24"/>
        </w:rPr>
        <w:t xml:space="preserve">The interaction of TAL1 with </w:t>
      </w:r>
      <w:r w:rsidR="00102024" w:rsidRPr="00BF5F11">
        <w:rPr>
          <w:rFonts w:ascii="Times New Roman" w:hAnsi="Times New Roman" w:cs="Times New Roman"/>
          <w:sz w:val="24"/>
          <w:szCs w:val="24"/>
        </w:rPr>
        <w:lastRenderedPageBreak/>
        <w:t>these genes may lead to increased tumour aggression and a worse patient outcome, which would explain the decrease in overall patient survival observed in</w:t>
      </w:r>
      <w:r w:rsidR="005F47BA">
        <w:rPr>
          <w:rFonts w:ascii="Times New Roman" w:hAnsi="Times New Roman" w:cs="Times New Roman"/>
          <w:sz w:val="24"/>
          <w:szCs w:val="24"/>
        </w:rPr>
        <w:t xml:space="preserve"> figure 9L.</w:t>
      </w:r>
    </w:p>
    <w:p w14:paraId="7BD15B1A" w14:textId="6E325B78" w:rsidR="008C50A5" w:rsidRDefault="0000518C" w:rsidP="005D303C">
      <w:pPr>
        <w:spacing w:line="360" w:lineRule="auto"/>
        <w:jc w:val="both"/>
        <w:rPr>
          <w:rFonts w:ascii="Times New Roman" w:hAnsi="Times New Roman" w:cs="Times New Roman"/>
          <w:sz w:val="24"/>
          <w:szCs w:val="24"/>
        </w:rPr>
      </w:pPr>
      <w:r w:rsidRPr="00BF5F11">
        <w:rPr>
          <w:rFonts w:ascii="Times New Roman" w:hAnsi="Times New Roman" w:cs="Times New Roman"/>
          <w:sz w:val="24"/>
          <w:szCs w:val="24"/>
        </w:rPr>
        <w:t xml:space="preserve">High expression or gain-of-function mutations of TAL1 are </w:t>
      </w:r>
      <w:r w:rsidR="00AF1536" w:rsidRPr="00BF5F11">
        <w:rPr>
          <w:rFonts w:ascii="Times New Roman" w:hAnsi="Times New Roman" w:cs="Times New Roman"/>
          <w:sz w:val="24"/>
          <w:szCs w:val="24"/>
        </w:rPr>
        <w:t xml:space="preserve">associated with diseases such as </w:t>
      </w:r>
      <w:r w:rsidR="003B6C36">
        <w:rPr>
          <w:rFonts w:ascii="Times New Roman" w:hAnsi="Times New Roman" w:cs="Times New Roman"/>
          <w:sz w:val="24"/>
          <w:szCs w:val="24"/>
        </w:rPr>
        <w:t>leukaemia</w:t>
      </w:r>
      <w:r w:rsidR="000B786F">
        <w:rPr>
          <w:rFonts w:ascii="Times New Roman" w:hAnsi="Times New Roman" w:cs="Times New Roman"/>
          <w:sz w:val="24"/>
          <w:szCs w:val="24"/>
        </w:rPr>
        <w:t xml:space="preserve"> </w:t>
      </w:r>
      <w:r w:rsidR="000B786F">
        <w:rPr>
          <w:rFonts w:ascii="Times New Roman" w:hAnsi="Times New Roman" w:cs="Times New Roman"/>
          <w:sz w:val="24"/>
          <w:szCs w:val="24"/>
        </w:rPr>
        <w:fldChar w:fldCharType="begin">
          <w:fldData xml:space="preserve">PEVuZE5vdGU+PENpdGU+PEF1dGhvcj5PJmFwb3M7TmVpbDwvQXV0aG9yPjxZZWFyPjIwMDQ8L1ll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PEVuZE5vdGU+PENpdGU+PEF1dGhvcj5PJmFwb3M7TmVpbDwvQXV0aG9yPjxZZWFyPjIwMDQ8L1ll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0B786F">
        <w:rPr>
          <w:rFonts w:ascii="Times New Roman" w:hAnsi="Times New Roman" w:cs="Times New Roman"/>
          <w:sz w:val="24"/>
          <w:szCs w:val="24"/>
        </w:rPr>
      </w:r>
      <w:r w:rsidR="000B786F">
        <w:rPr>
          <w:rFonts w:ascii="Times New Roman" w:hAnsi="Times New Roman" w:cs="Times New Roman"/>
          <w:sz w:val="24"/>
          <w:szCs w:val="24"/>
        </w:rPr>
        <w:fldChar w:fldCharType="separate"/>
      </w:r>
      <w:r w:rsidR="00D04D1C">
        <w:rPr>
          <w:rFonts w:ascii="Times New Roman" w:hAnsi="Times New Roman" w:cs="Times New Roman"/>
          <w:noProof/>
          <w:sz w:val="24"/>
          <w:szCs w:val="24"/>
        </w:rPr>
        <w:t>(O'Neil et al., 2004)</w:t>
      </w:r>
      <w:r w:rsidR="000B786F">
        <w:rPr>
          <w:rFonts w:ascii="Times New Roman" w:hAnsi="Times New Roman" w:cs="Times New Roman"/>
          <w:sz w:val="24"/>
          <w:szCs w:val="24"/>
        </w:rPr>
        <w:fldChar w:fldCharType="end"/>
      </w:r>
      <w:r w:rsidR="00AF1536" w:rsidRPr="00BF5F11">
        <w:rPr>
          <w:rFonts w:ascii="Times New Roman" w:hAnsi="Times New Roman" w:cs="Times New Roman"/>
          <w:sz w:val="24"/>
          <w:szCs w:val="24"/>
        </w:rPr>
        <w:t>.</w:t>
      </w:r>
      <w:r w:rsidR="001E7172" w:rsidRPr="00BF5F11">
        <w:rPr>
          <w:rFonts w:ascii="Times New Roman" w:hAnsi="Times New Roman" w:cs="Times New Roman"/>
          <w:sz w:val="24"/>
          <w:szCs w:val="24"/>
        </w:rPr>
        <w:t xml:space="preserve"> This is </w:t>
      </w:r>
      <w:r w:rsidR="0061419D" w:rsidRPr="00BF5F11">
        <w:rPr>
          <w:rFonts w:ascii="Times New Roman" w:hAnsi="Times New Roman" w:cs="Times New Roman"/>
          <w:sz w:val="24"/>
          <w:szCs w:val="24"/>
        </w:rPr>
        <w:t xml:space="preserve">related to the role of TAL1 as a master regulator of haematopoiesis. </w:t>
      </w:r>
      <w:r w:rsidR="001F4DB8" w:rsidRPr="00BF5F11">
        <w:rPr>
          <w:rFonts w:ascii="Times New Roman" w:hAnsi="Times New Roman" w:cs="Times New Roman"/>
          <w:sz w:val="24"/>
          <w:szCs w:val="24"/>
        </w:rPr>
        <w:t xml:space="preserve">The role of TAL1 in breast cancer is not well-studied, although some targets of TAL1 are involved in breast cancer progression. The </w:t>
      </w:r>
      <w:r w:rsidR="001F4DB8" w:rsidRPr="00BF5F11">
        <w:rPr>
          <w:rFonts w:ascii="Times New Roman" w:hAnsi="Times New Roman" w:cs="Times New Roman"/>
          <w:i/>
          <w:sz w:val="24"/>
          <w:szCs w:val="24"/>
        </w:rPr>
        <w:t>MYB</w:t>
      </w:r>
      <w:r w:rsidR="001F4DB8" w:rsidRPr="00BF5F11">
        <w:rPr>
          <w:rFonts w:ascii="Times New Roman" w:hAnsi="Times New Roman" w:cs="Times New Roman"/>
          <w:sz w:val="24"/>
          <w:szCs w:val="24"/>
        </w:rPr>
        <w:t xml:space="preserve"> and </w:t>
      </w:r>
      <w:r w:rsidR="001F4DB8" w:rsidRPr="00BF5F11">
        <w:rPr>
          <w:rFonts w:ascii="Times New Roman" w:hAnsi="Times New Roman" w:cs="Times New Roman"/>
          <w:i/>
          <w:sz w:val="24"/>
          <w:szCs w:val="24"/>
        </w:rPr>
        <w:t>TRIB2</w:t>
      </w:r>
      <w:r w:rsidR="001F4DB8" w:rsidRPr="00BF5F11">
        <w:rPr>
          <w:rFonts w:ascii="Times New Roman" w:hAnsi="Times New Roman" w:cs="Times New Roman"/>
          <w:sz w:val="24"/>
          <w:szCs w:val="24"/>
        </w:rPr>
        <w:t xml:space="preserve"> oncogenes and the </w:t>
      </w:r>
      <w:r w:rsidR="001F4DB8" w:rsidRPr="00BF5F11">
        <w:rPr>
          <w:rFonts w:ascii="Times New Roman" w:hAnsi="Times New Roman" w:cs="Times New Roman"/>
          <w:i/>
          <w:sz w:val="24"/>
          <w:szCs w:val="24"/>
        </w:rPr>
        <w:t>FBXW7</w:t>
      </w:r>
      <w:r w:rsidR="001F4DB8" w:rsidRPr="00BF5F11">
        <w:rPr>
          <w:rFonts w:ascii="Times New Roman" w:hAnsi="Times New Roman" w:cs="Times New Roman"/>
          <w:sz w:val="24"/>
          <w:szCs w:val="24"/>
        </w:rPr>
        <w:t xml:space="preserve"> tumour suppressor mentioned above are important targets of TAL1. The expression of the </w:t>
      </w:r>
      <w:r w:rsidR="006F34AC" w:rsidRPr="00BF5F11">
        <w:rPr>
          <w:rFonts w:ascii="Times New Roman" w:hAnsi="Times New Roman" w:cs="Times New Roman"/>
          <w:i/>
          <w:sz w:val="24"/>
          <w:szCs w:val="24"/>
        </w:rPr>
        <w:t xml:space="preserve">MYB </w:t>
      </w:r>
      <w:r w:rsidR="006F34AC" w:rsidRPr="00BF5F11">
        <w:rPr>
          <w:rFonts w:ascii="Times New Roman" w:hAnsi="Times New Roman" w:cs="Times New Roman"/>
          <w:sz w:val="24"/>
          <w:szCs w:val="24"/>
        </w:rPr>
        <w:t xml:space="preserve">gene activates the Wnt/β-catenin signalling pathway, which increases cell proliferation in breast cancer </w:t>
      </w:r>
      <w:r w:rsidR="000B786F">
        <w:rPr>
          <w:rFonts w:ascii="Times New Roman" w:hAnsi="Times New Roman" w:cs="Times New Roman"/>
          <w:sz w:val="24"/>
          <w:szCs w:val="24"/>
        </w:rPr>
        <w:fldChar w:fldCharType="begin">
          <w:fldData xml:space="preserve">PEVuZE5vdGU+PENpdGU+PEF1dGhvcj5MaTwvQXV0aG9yPjxZZWFyPjIwMTY8L1llYXI+PFJlY051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PEVuZE5vdGU+PENpdGU+PEF1dGhvcj5MaTwvQXV0aG9yPjxZZWFyPjIwMTY8L1llYXI+PFJlY051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0B786F">
        <w:rPr>
          <w:rFonts w:ascii="Times New Roman" w:hAnsi="Times New Roman" w:cs="Times New Roman"/>
          <w:sz w:val="24"/>
          <w:szCs w:val="24"/>
        </w:rPr>
      </w:r>
      <w:r w:rsidR="000B786F">
        <w:rPr>
          <w:rFonts w:ascii="Times New Roman" w:hAnsi="Times New Roman" w:cs="Times New Roman"/>
          <w:sz w:val="24"/>
          <w:szCs w:val="24"/>
        </w:rPr>
        <w:fldChar w:fldCharType="separate"/>
      </w:r>
      <w:r w:rsidR="00D04D1C">
        <w:rPr>
          <w:rFonts w:ascii="Times New Roman" w:hAnsi="Times New Roman" w:cs="Times New Roman"/>
          <w:noProof/>
          <w:sz w:val="24"/>
          <w:szCs w:val="24"/>
        </w:rPr>
        <w:t>(Li et al., 2016)</w:t>
      </w:r>
      <w:r w:rsidR="000B786F">
        <w:rPr>
          <w:rFonts w:ascii="Times New Roman" w:hAnsi="Times New Roman" w:cs="Times New Roman"/>
          <w:sz w:val="24"/>
          <w:szCs w:val="24"/>
        </w:rPr>
        <w:fldChar w:fldCharType="end"/>
      </w:r>
      <w:r w:rsidR="006F34AC" w:rsidRPr="00BF5F11">
        <w:rPr>
          <w:rFonts w:ascii="Times New Roman" w:hAnsi="Times New Roman" w:cs="Times New Roman"/>
          <w:sz w:val="24"/>
          <w:szCs w:val="24"/>
        </w:rPr>
        <w:t xml:space="preserve">. It also enhances metastasis in breast cancer through interaction with Axin2 </w:t>
      </w:r>
      <w:r w:rsidR="000B786F">
        <w:rPr>
          <w:rFonts w:ascii="Times New Roman" w:hAnsi="Times New Roman" w:cs="Times New Roman"/>
          <w:sz w:val="24"/>
          <w:szCs w:val="24"/>
        </w:rPr>
        <w:fldChar w:fldCharType="begin">
          <w:fldData xml:space="preserve">PEVuZE5vdGU+PENpdGU+PEF1dGhvcj5MaTwvQXV0aG9yPjxZZWFyPjIwMTY8L1llYXI+PFJlY051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PEVuZE5vdGU+PENpdGU+PEF1dGhvcj5MaTwvQXV0aG9yPjxZZWFyPjIwMTY8L1llYXI+PFJlY051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0B786F">
        <w:rPr>
          <w:rFonts w:ascii="Times New Roman" w:hAnsi="Times New Roman" w:cs="Times New Roman"/>
          <w:sz w:val="24"/>
          <w:szCs w:val="24"/>
        </w:rPr>
      </w:r>
      <w:r w:rsidR="000B786F">
        <w:rPr>
          <w:rFonts w:ascii="Times New Roman" w:hAnsi="Times New Roman" w:cs="Times New Roman"/>
          <w:sz w:val="24"/>
          <w:szCs w:val="24"/>
        </w:rPr>
        <w:fldChar w:fldCharType="separate"/>
      </w:r>
      <w:r w:rsidR="00D04D1C">
        <w:rPr>
          <w:rFonts w:ascii="Times New Roman" w:hAnsi="Times New Roman" w:cs="Times New Roman"/>
          <w:noProof/>
          <w:sz w:val="24"/>
          <w:szCs w:val="24"/>
        </w:rPr>
        <w:t>(Li et al., 2016)</w:t>
      </w:r>
      <w:r w:rsidR="000B786F">
        <w:rPr>
          <w:rFonts w:ascii="Times New Roman" w:hAnsi="Times New Roman" w:cs="Times New Roman"/>
          <w:sz w:val="24"/>
          <w:szCs w:val="24"/>
        </w:rPr>
        <w:fldChar w:fldCharType="end"/>
      </w:r>
      <w:r w:rsidR="006F34AC" w:rsidRPr="00BF5F11">
        <w:rPr>
          <w:rFonts w:ascii="Times New Roman" w:hAnsi="Times New Roman" w:cs="Times New Roman"/>
          <w:sz w:val="24"/>
          <w:szCs w:val="24"/>
        </w:rPr>
        <w:t xml:space="preserve">. TRIB2 activates the PI3K/Akt pathway in cancer cells, which is also associated with increased proliferation in cancer </w:t>
      </w:r>
      <w:r w:rsidR="000B786F">
        <w:rPr>
          <w:rFonts w:ascii="Times New Roman" w:hAnsi="Times New Roman" w:cs="Times New Roman"/>
          <w:sz w:val="24"/>
          <w:szCs w:val="24"/>
        </w:rPr>
        <w:fldChar w:fldCharType="begin">
          <w:fldData xml:space="preserve">PEVuZE5vdGU+PENpdGU+PEF1dGhvcj5IaWxsPC9BdXRob3I+PFllYXI+MjAxNzwvWWVhcj48UmVj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=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PEVuZE5vdGU+PENpdGU+PEF1dGhvcj5IaWxsPC9BdXRob3I+PFllYXI+MjAxNzwvWWVhcj48UmVj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=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0B786F">
        <w:rPr>
          <w:rFonts w:ascii="Times New Roman" w:hAnsi="Times New Roman" w:cs="Times New Roman"/>
          <w:sz w:val="24"/>
          <w:szCs w:val="24"/>
        </w:rPr>
      </w:r>
      <w:r w:rsidR="000B786F">
        <w:rPr>
          <w:rFonts w:ascii="Times New Roman" w:hAnsi="Times New Roman" w:cs="Times New Roman"/>
          <w:sz w:val="24"/>
          <w:szCs w:val="24"/>
        </w:rPr>
        <w:fldChar w:fldCharType="separate"/>
      </w:r>
      <w:r w:rsidR="004C3F88">
        <w:rPr>
          <w:rFonts w:ascii="Times New Roman" w:hAnsi="Times New Roman" w:cs="Times New Roman"/>
          <w:noProof/>
          <w:sz w:val="24"/>
          <w:szCs w:val="24"/>
        </w:rPr>
        <w:t>(Hill et al., 2017)</w:t>
      </w:r>
      <w:r w:rsidR="000B786F">
        <w:rPr>
          <w:rFonts w:ascii="Times New Roman" w:hAnsi="Times New Roman" w:cs="Times New Roman"/>
          <w:sz w:val="24"/>
          <w:szCs w:val="24"/>
        </w:rPr>
        <w:fldChar w:fldCharType="end"/>
      </w:r>
      <w:r w:rsidR="006F34AC" w:rsidRPr="00BF5F11">
        <w:rPr>
          <w:rFonts w:ascii="Times New Roman" w:hAnsi="Times New Roman" w:cs="Times New Roman"/>
          <w:sz w:val="24"/>
          <w:szCs w:val="24"/>
        </w:rPr>
        <w:t xml:space="preserve">. </w:t>
      </w:r>
      <w:r w:rsidR="00E248BC" w:rsidRPr="00BF5F11">
        <w:rPr>
          <w:rFonts w:ascii="Times New Roman" w:hAnsi="Times New Roman" w:cs="Times New Roman"/>
          <w:sz w:val="24"/>
          <w:szCs w:val="24"/>
        </w:rPr>
        <w:t>TRIB2 is implicated in resistance to chemotherapy and PI3K inhibitors in various cancers through the activation of Akt. This affects the efficacy of drugs</w:t>
      </w:r>
      <w:r w:rsidR="003B6C36">
        <w:rPr>
          <w:rFonts w:ascii="Times New Roman" w:hAnsi="Times New Roman" w:cs="Times New Roman"/>
          <w:sz w:val="24"/>
          <w:szCs w:val="24"/>
        </w:rPr>
        <w:t xml:space="preserve"> that </w:t>
      </w:r>
      <w:r w:rsidR="00E248BC" w:rsidRPr="00BF5F11">
        <w:rPr>
          <w:rFonts w:ascii="Times New Roman" w:hAnsi="Times New Roman" w:cs="Times New Roman"/>
          <w:sz w:val="24"/>
          <w:szCs w:val="24"/>
        </w:rPr>
        <w:t>target upstream components of the PI3K/Akt pathway</w:t>
      </w:r>
      <w:r w:rsidR="003B6C36">
        <w:rPr>
          <w:rFonts w:ascii="Times New Roman" w:hAnsi="Times New Roman" w:cs="Times New Roman"/>
          <w:sz w:val="24"/>
          <w:szCs w:val="24"/>
        </w:rPr>
        <w:t>,</w:t>
      </w:r>
      <w:r w:rsidR="003B6C36" w:rsidRPr="003B6C36">
        <w:rPr>
          <w:rFonts w:ascii="Times New Roman" w:hAnsi="Times New Roman" w:cs="Times New Roman"/>
          <w:sz w:val="24"/>
          <w:szCs w:val="24"/>
        </w:rPr>
        <w:t xml:space="preserve"> </w:t>
      </w:r>
      <w:r w:rsidR="003B6C36">
        <w:rPr>
          <w:rFonts w:ascii="Times New Roman" w:hAnsi="Times New Roman" w:cs="Times New Roman"/>
          <w:sz w:val="24"/>
          <w:szCs w:val="24"/>
        </w:rPr>
        <w:t>such as trastuzumab,</w:t>
      </w:r>
      <w:r w:rsidR="00E248BC" w:rsidRPr="00BF5F11">
        <w:rPr>
          <w:rFonts w:ascii="Times New Roman" w:hAnsi="Times New Roman" w:cs="Times New Roman"/>
          <w:sz w:val="24"/>
          <w:szCs w:val="24"/>
        </w:rPr>
        <w:t xml:space="preserve"> and are used for treatment of breast cancer. </w:t>
      </w:r>
      <w:r w:rsidR="00E248BC" w:rsidRPr="00BF5F11">
        <w:rPr>
          <w:rFonts w:ascii="Times New Roman" w:hAnsi="Times New Roman" w:cs="Times New Roman"/>
          <w:i/>
          <w:sz w:val="24"/>
          <w:szCs w:val="24"/>
        </w:rPr>
        <w:t xml:space="preserve">MYB </w:t>
      </w:r>
      <w:r w:rsidR="00E248BC" w:rsidRPr="00BF5F11">
        <w:rPr>
          <w:rFonts w:ascii="Times New Roman" w:hAnsi="Times New Roman" w:cs="Times New Roman"/>
          <w:sz w:val="24"/>
          <w:szCs w:val="24"/>
        </w:rPr>
        <w:t xml:space="preserve">and </w:t>
      </w:r>
      <w:r w:rsidR="00E248BC" w:rsidRPr="00BF5F11">
        <w:rPr>
          <w:rFonts w:ascii="Times New Roman" w:hAnsi="Times New Roman" w:cs="Times New Roman"/>
          <w:i/>
          <w:sz w:val="24"/>
          <w:szCs w:val="24"/>
        </w:rPr>
        <w:t>TRIB2</w:t>
      </w:r>
      <w:r w:rsidR="00E248BC" w:rsidRPr="00BF5F11">
        <w:rPr>
          <w:rFonts w:ascii="Times New Roman" w:hAnsi="Times New Roman" w:cs="Times New Roman"/>
          <w:sz w:val="24"/>
          <w:szCs w:val="24"/>
        </w:rPr>
        <w:t xml:space="preserve"> expression are both activated by TAL1. TAL1 also inhibits the </w:t>
      </w:r>
      <w:r w:rsidR="00E248BC" w:rsidRPr="006F1231">
        <w:rPr>
          <w:rFonts w:ascii="Times New Roman" w:hAnsi="Times New Roman" w:cs="Times New Roman"/>
          <w:sz w:val="24"/>
          <w:szCs w:val="24"/>
        </w:rPr>
        <w:t xml:space="preserve">expression of </w:t>
      </w:r>
      <w:r w:rsidR="00E248BC" w:rsidRPr="006F1231">
        <w:rPr>
          <w:rFonts w:ascii="Times New Roman" w:hAnsi="Times New Roman" w:cs="Times New Roman"/>
          <w:i/>
          <w:sz w:val="24"/>
          <w:szCs w:val="24"/>
        </w:rPr>
        <w:t xml:space="preserve">FBXW7, </w:t>
      </w:r>
      <w:r w:rsidR="00E248BC" w:rsidRPr="006F1231">
        <w:rPr>
          <w:rFonts w:ascii="Times New Roman" w:hAnsi="Times New Roman" w:cs="Times New Roman"/>
          <w:sz w:val="24"/>
          <w:szCs w:val="24"/>
        </w:rPr>
        <w:t xml:space="preserve">which </w:t>
      </w:r>
      <w:r w:rsidR="00423CE6" w:rsidRPr="006F1231">
        <w:rPr>
          <w:rFonts w:ascii="Times New Roman" w:hAnsi="Times New Roman" w:cs="Times New Roman"/>
          <w:sz w:val="24"/>
          <w:szCs w:val="24"/>
        </w:rPr>
        <w:t xml:space="preserve">is a tumour suppressor that inhibits proliferation and promotes apoptosis in breast cancer and is prognostic of a better outcome in breast cancer patients </w:t>
      </w:r>
      <w:r w:rsidR="000B786F">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&lt;EndNote&gt;&lt;Cite&gt;&lt;Author&gt;Chen&lt;/Author&gt;&lt;Year&gt;2018&lt;/Year&gt;&lt;RecNum&gt;340&lt;/RecNum&gt;&lt;DisplayText&gt;(Chen et al., 2018)&lt;/DisplayText&gt;&lt;record&gt;&lt;rec-number&gt;340&lt;/rec-number&gt;&lt;foreign-keys&gt;&lt;key app="EN" db-id="5vwv0eszpxav22e2w0r5r0xq0wevxw5pwt0r" timestamp="1544718675"&gt;340&lt;/key&gt;&lt;/foreign-keys&gt;&lt;ref-type name="Journal Article"&gt;17&lt;/ref-type&gt;&lt;contributors&gt;&lt;authors&gt;&lt;author&gt;Chen, X.&lt;/author&gt;&lt;author&gt;Li, X. Y.&lt;/author&gt;&lt;author&gt;Long, M.&lt;/author&gt;&lt;author&gt;Wang, X.&lt;/author&gt;&lt;author&gt;Gao, Z. W.&lt;/author&gt;&lt;author&gt;Cui, Y.&lt;/author&gt;&lt;author&gt;Ren, J.&lt;/author&gt;&lt;author&gt;Zhang, Z.&lt;/author&gt;&lt;author&gt;Liu, C.&lt;/author&gt;&lt;author&gt;Dong, K.&lt;/author&gt;&lt;author&gt;Zhang, H.&lt;/author&gt;&lt;/authors&gt;&lt;/contributors&gt;&lt;titles&gt;&lt;title&gt;The FBXW7 tumor suppressor inhibits breast cancer proliferation and promotes apoptosis by targeting MTDH for degradation&lt;/title&gt;&lt;secondary-title&gt;Neoplasma&lt;/secondary-title&gt;&lt;alt-title&gt;Neoplasma&lt;/alt-title&gt;&lt;/titles&gt;&lt;periodical&gt;&lt;full-title&gt;Neoplasma&lt;/full-title&gt;&lt;/periodical&gt;&lt;alt-periodical&gt;&lt;full-title&gt;Neoplasma&lt;/full-title&gt;&lt;/alt-periodical&gt;&lt;pages&gt;201-209&lt;/pages&gt;&lt;volume&gt;65&lt;/volume&gt;&lt;number&gt;2&lt;/number&gt;&lt;edition&gt;2018/03/15&lt;/edition&gt;&lt;keywords&gt;&lt;keyword&gt;Fbxw7&lt;/keyword&gt;&lt;keyword&gt;Mtdh&lt;/keyword&gt;&lt;keyword&gt;Ubiquitin-proteasome degradation&lt;/keyword&gt;&lt;keyword&gt;cell apoptosis breast cancer.&lt;/keyword&gt;&lt;keyword&gt;cell proliferation&lt;/keyword&gt;&lt;/keywords&gt;&lt;dates&gt;&lt;year&gt;2018&lt;/year&gt;&lt;/dates&gt;&lt;isbn&gt;0028-2685 (Print)&amp;#xD;0028-2685&lt;/isbn&gt;&lt;accession-num&gt;29534580&lt;/accession-num&gt;&lt;urls&gt;&lt;/urls&gt;&lt;electronic-resource-num&gt;10.4149/neo_2018_170228N149&lt;/electronic-resource-num&gt;&lt;remote-database-provider&gt;NLM&lt;/remote-database-provider&gt;&lt;language&gt;eng&lt;/language&gt;&lt;/record&gt;&lt;/Cite&gt;&lt;/EndNote&gt;</w:instrText>
      </w:r>
      <w:r w:rsidR="000B786F">
        <w:rPr>
          <w:rFonts w:ascii="Times New Roman" w:hAnsi="Times New Roman" w:cs="Times New Roman"/>
          <w:sz w:val="24"/>
          <w:szCs w:val="24"/>
        </w:rPr>
        <w:fldChar w:fldCharType="separate"/>
      </w:r>
      <w:r w:rsidR="00D04D1C">
        <w:rPr>
          <w:rFonts w:ascii="Times New Roman" w:hAnsi="Times New Roman" w:cs="Times New Roman"/>
          <w:noProof/>
          <w:sz w:val="24"/>
          <w:szCs w:val="24"/>
        </w:rPr>
        <w:t>(Chen et al., 2018)</w:t>
      </w:r>
      <w:r w:rsidR="000B786F">
        <w:rPr>
          <w:rFonts w:ascii="Times New Roman" w:hAnsi="Times New Roman" w:cs="Times New Roman"/>
          <w:sz w:val="24"/>
          <w:szCs w:val="24"/>
        </w:rPr>
        <w:fldChar w:fldCharType="end"/>
      </w:r>
      <w:r w:rsidR="00423CE6" w:rsidRPr="006F1231">
        <w:rPr>
          <w:rFonts w:ascii="Times New Roman" w:hAnsi="Times New Roman" w:cs="Times New Roman"/>
          <w:sz w:val="24"/>
          <w:szCs w:val="24"/>
        </w:rPr>
        <w:t xml:space="preserve">. A further link to breast cancer is through the miRNA, miR-140-5p. This miRNA has tumour suppressive characteristics in breast cancer and is downregulated by ERα signalling </w:t>
      </w:r>
      <w:r w:rsidR="000B786F">
        <w:rPr>
          <w:rFonts w:ascii="Times New Roman" w:hAnsi="Times New Roman" w:cs="Times New Roman"/>
          <w:sz w:val="24"/>
          <w:szCs w:val="24"/>
        </w:rPr>
        <w:fldChar w:fldCharType="begin">
          <w:fldData xml:space="preserve">PEVuZE5vdGU+PENpdGU+PEF1dGhvcj5aaGFuZzwvQXV0aG9yPjxZZWFyPjIwMTI8L1llYXI+PFJl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PEVuZE5vdGU+PENpdGU+PEF1dGhvcj5aaGFuZzwvQXV0aG9yPjxZZWFyPjIwMTI8L1llYXI+PFJl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0B786F">
        <w:rPr>
          <w:rFonts w:ascii="Times New Roman" w:hAnsi="Times New Roman" w:cs="Times New Roman"/>
          <w:sz w:val="24"/>
          <w:szCs w:val="24"/>
        </w:rPr>
      </w:r>
      <w:r w:rsidR="000B786F">
        <w:rPr>
          <w:rFonts w:ascii="Times New Roman" w:hAnsi="Times New Roman" w:cs="Times New Roman"/>
          <w:sz w:val="24"/>
          <w:szCs w:val="24"/>
        </w:rPr>
        <w:fldChar w:fldCharType="separate"/>
      </w:r>
      <w:r w:rsidR="00D04D1C">
        <w:rPr>
          <w:rFonts w:ascii="Times New Roman" w:hAnsi="Times New Roman" w:cs="Times New Roman"/>
          <w:noProof/>
          <w:sz w:val="24"/>
          <w:szCs w:val="24"/>
        </w:rPr>
        <w:t>(Zhang et al., 2012)</w:t>
      </w:r>
      <w:r w:rsidR="000B786F">
        <w:rPr>
          <w:rFonts w:ascii="Times New Roman" w:hAnsi="Times New Roman" w:cs="Times New Roman"/>
          <w:sz w:val="24"/>
          <w:szCs w:val="24"/>
        </w:rPr>
        <w:fldChar w:fldCharType="end"/>
      </w:r>
      <w:r w:rsidR="006B7A10" w:rsidRPr="006F1231">
        <w:rPr>
          <w:rFonts w:ascii="Times New Roman" w:hAnsi="Times New Roman" w:cs="Times New Roman"/>
          <w:sz w:val="24"/>
          <w:szCs w:val="24"/>
        </w:rPr>
        <w:t xml:space="preserve">. Expression of miR-140-5p downregulates the expression of TAL1 </w:t>
      </w:r>
      <w:r w:rsidR="000B786F">
        <w:rPr>
          <w:rFonts w:ascii="Times New Roman" w:hAnsi="Times New Roman" w:cs="Times New Roman"/>
          <w:sz w:val="24"/>
          <w:szCs w:val="24"/>
        </w:rPr>
        <w:fldChar w:fldCharType="begin">
          <w:fldData xml:space="preserve">PEVuZE5vdGU+PENpdGU+PEF1dGhvcj5Db3JyZWlhPC9BdXRob3I+PFllYXI+MjAxNjwvWWVhcj48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PEVuZE5vdGU+PENpdGU+PEF1dGhvcj5Db3JyZWlhPC9BdXRob3I+PFllYXI+MjAxNjwvWWVhcj48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0B786F">
        <w:rPr>
          <w:rFonts w:ascii="Times New Roman" w:hAnsi="Times New Roman" w:cs="Times New Roman"/>
          <w:sz w:val="24"/>
          <w:szCs w:val="24"/>
        </w:rPr>
      </w:r>
      <w:r w:rsidR="000B786F">
        <w:rPr>
          <w:rFonts w:ascii="Times New Roman" w:hAnsi="Times New Roman" w:cs="Times New Roman"/>
          <w:sz w:val="24"/>
          <w:szCs w:val="24"/>
        </w:rPr>
        <w:fldChar w:fldCharType="separate"/>
      </w:r>
      <w:r w:rsidR="004C3F88">
        <w:rPr>
          <w:rFonts w:ascii="Times New Roman" w:hAnsi="Times New Roman" w:cs="Times New Roman"/>
          <w:noProof/>
          <w:sz w:val="24"/>
          <w:szCs w:val="24"/>
        </w:rPr>
        <w:t>(Correia et al., 2016)</w:t>
      </w:r>
      <w:r w:rsidR="000B786F">
        <w:rPr>
          <w:rFonts w:ascii="Times New Roman" w:hAnsi="Times New Roman" w:cs="Times New Roman"/>
          <w:sz w:val="24"/>
          <w:szCs w:val="24"/>
        </w:rPr>
        <w:fldChar w:fldCharType="end"/>
      </w:r>
      <w:r w:rsidR="006B7A10" w:rsidRPr="006F1231">
        <w:rPr>
          <w:rFonts w:ascii="Times New Roman" w:hAnsi="Times New Roman" w:cs="Times New Roman"/>
          <w:sz w:val="24"/>
          <w:szCs w:val="24"/>
        </w:rPr>
        <w:t xml:space="preserve">. The downregulation of this miRNA in breast cancer could therefore increase the expression of TAL1, leading to increased activation of oncogenes, inhibition of tumour suppressors, and possibly increased angiogenesis through the activation of endothelial-related genes. Furthermore, breast cancer patients </w:t>
      </w:r>
      <w:r w:rsidR="00A37271" w:rsidRPr="006F1231">
        <w:rPr>
          <w:rFonts w:ascii="Times New Roman" w:hAnsi="Times New Roman" w:cs="Times New Roman"/>
          <w:sz w:val="24"/>
          <w:szCs w:val="24"/>
        </w:rPr>
        <w:t xml:space="preserve">are at high risk for developing acute myeloid leukaemia as a secondary malignancy </w:t>
      </w:r>
      <w:r w:rsidR="004915CB">
        <w:rPr>
          <w:rFonts w:ascii="Times New Roman" w:hAnsi="Times New Roman" w:cs="Times New Roman"/>
          <w:sz w:val="24"/>
          <w:szCs w:val="24"/>
        </w:rPr>
        <w:fldChar w:fldCharType="begin">
          <w:fldData xml:space="preserve">PEVuZE5vdGU+PENpdGU+PEF1dGhvcj5NYXJ0aW48L0F1dGhvcj48WWVhcj4yMDA5PC9ZZWFyPjxS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PEVuZE5vdGU+PENpdGU+PEF1dGhvcj5NYXJ0aW48L0F1dGhvcj48WWVhcj4yMDA5PC9ZZWFyPjxS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4915CB">
        <w:rPr>
          <w:rFonts w:ascii="Times New Roman" w:hAnsi="Times New Roman" w:cs="Times New Roman"/>
          <w:sz w:val="24"/>
          <w:szCs w:val="24"/>
        </w:rPr>
      </w:r>
      <w:r w:rsidR="004915CB">
        <w:rPr>
          <w:rFonts w:ascii="Times New Roman" w:hAnsi="Times New Roman" w:cs="Times New Roman"/>
          <w:sz w:val="24"/>
          <w:szCs w:val="24"/>
        </w:rPr>
        <w:fldChar w:fldCharType="separate"/>
      </w:r>
      <w:r w:rsidR="004C3F88">
        <w:rPr>
          <w:rFonts w:ascii="Times New Roman" w:hAnsi="Times New Roman" w:cs="Times New Roman"/>
          <w:noProof/>
          <w:sz w:val="24"/>
          <w:szCs w:val="24"/>
        </w:rPr>
        <w:t>(Martin et al., 2009)</w:t>
      </w:r>
      <w:r w:rsidR="004915CB">
        <w:rPr>
          <w:rFonts w:ascii="Times New Roman" w:hAnsi="Times New Roman" w:cs="Times New Roman"/>
          <w:sz w:val="24"/>
          <w:szCs w:val="24"/>
        </w:rPr>
        <w:fldChar w:fldCharType="end"/>
      </w:r>
      <w:r w:rsidR="00A37271" w:rsidRPr="006F1231">
        <w:rPr>
          <w:rFonts w:ascii="Times New Roman" w:hAnsi="Times New Roman" w:cs="Times New Roman"/>
          <w:sz w:val="24"/>
          <w:szCs w:val="24"/>
        </w:rPr>
        <w:t xml:space="preserve">. This is often attributed to an interaction between certain breast cancer therapies and a genetic predisposition. </w:t>
      </w:r>
      <w:r w:rsidR="00102024" w:rsidRPr="006F1231">
        <w:rPr>
          <w:rFonts w:ascii="Times New Roman" w:hAnsi="Times New Roman" w:cs="Times New Roman"/>
          <w:sz w:val="24"/>
          <w:szCs w:val="24"/>
        </w:rPr>
        <w:t>TAL1 could therefore be useful in predicting the development of leukaemia as a secondary malignancy and also help physicians avoid prescribing therapies that are related to leukaemia development, such as alkylating agents, anthracyclines and radiotherapy, when TAL1 expression is high.</w:t>
      </w:r>
      <w:r w:rsidR="00C948C0" w:rsidRPr="006F1231">
        <w:rPr>
          <w:rFonts w:ascii="Times New Roman" w:hAnsi="Times New Roman" w:cs="Times New Roman"/>
          <w:sz w:val="24"/>
          <w:szCs w:val="24"/>
        </w:rPr>
        <w:t xml:space="preserve"> Additionally, Figure </w:t>
      </w:r>
      <w:r w:rsidR="005F47BA">
        <w:rPr>
          <w:rFonts w:ascii="Times New Roman" w:hAnsi="Times New Roman" w:cs="Times New Roman"/>
          <w:sz w:val="24"/>
          <w:szCs w:val="24"/>
        </w:rPr>
        <w:t>9L</w:t>
      </w:r>
      <w:r w:rsidR="00C948C0" w:rsidRPr="006F1231">
        <w:rPr>
          <w:rFonts w:ascii="Times New Roman" w:hAnsi="Times New Roman" w:cs="Times New Roman"/>
          <w:sz w:val="24"/>
          <w:szCs w:val="24"/>
        </w:rPr>
        <w:t xml:space="preserve"> shows that a high expression of TAL1 leads to a drastic decrease in overall survival of breast cancer patients. It is therefore important to further elucidate the role of TAL1 in breast cancer and to investigate its potential as a possible target for therapeutic intervention and as a diagnostic marker. </w:t>
      </w:r>
    </w:p>
    <w:p w14:paraId="1CEC07CD" w14:textId="3FD3A6EB" w:rsidR="00996440" w:rsidRPr="006F1231" w:rsidRDefault="00996440" w:rsidP="005D303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TAL1 has high sensitivity and precision values for predicting breast cancer (table 9). This demonstrates that it is likely to be expressed in breast cancer tissue and could be a useful marker for the diagnosis and screening of breast cancer. It also had a moderately high specificity value of 66.67% which suggests that it may be present in some breast tissue that is not cancerous. Combined with other biomarkers, TAL1 is still useful in the diagnosis of breast cancer. </w:t>
      </w:r>
      <w:r w:rsidR="002602B4">
        <w:rPr>
          <w:rFonts w:ascii="Times New Roman" w:hAnsi="Times New Roman" w:cs="Times New Roman"/>
          <w:sz w:val="24"/>
          <w:szCs w:val="24"/>
        </w:rPr>
        <w:t xml:space="preserve">The value of this TF as a biomarker is in its ability to predict negative outcome in the breast cancer patients in which it is expressed (figure 9L). After further elucidation of its role in breast cancer, TAL1 could be a valuable prognostic marker in patients and could also be a useful therapeutic target.  </w:t>
      </w:r>
    </w:p>
    <w:p w14:paraId="704665FD" w14:textId="4DBAB2C9" w:rsidR="00435235" w:rsidRPr="006F1231" w:rsidRDefault="00AB08FE" w:rsidP="007366C1">
      <w:pPr>
        <w:pStyle w:val="Heading3"/>
      </w:pPr>
      <w:bookmarkStart w:id="82" w:name="_Toc536697151"/>
      <w:r>
        <w:t>4.4.4</w:t>
      </w:r>
      <w:r w:rsidR="007366C1" w:rsidRPr="006F1231">
        <w:t xml:space="preserve"> </w:t>
      </w:r>
      <w:r w:rsidR="00435235" w:rsidRPr="006F1231">
        <w:t>RUNX1 as a Breast Cancer Biomarker</w:t>
      </w:r>
      <w:bookmarkEnd w:id="82"/>
    </w:p>
    <w:p w14:paraId="5461DFC5" w14:textId="3CB756B3" w:rsidR="00435235" w:rsidRPr="006F1231" w:rsidRDefault="009D2DFC" w:rsidP="005D303C">
      <w:pPr>
        <w:spacing w:line="360" w:lineRule="auto"/>
        <w:jc w:val="both"/>
        <w:rPr>
          <w:rFonts w:ascii="Times New Roman" w:hAnsi="Times New Roman" w:cs="Times New Roman"/>
          <w:sz w:val="24"/>
          <w:szCs w:val="24"/>
        </w:rPr>
      </w:pPr>
      <w:r w:rsidRPr="006F1231">
        <w:rPr>
          <w:rFonts w:ascii="Times New Roman" w:hAnsi="Times New Roman" w:cs="Times New Roman"/>
          <w:sz w:val="24"/>
          <w:szCs w:val="24"/>
        </w:rPr>
        <w:t xml:space="preserve">RUNX1 is a TF involved in development of haematopoietic stem cells and their differentiation into </w:t>
      </w:r>
      <w:r w:rsidR="00D15F3F" w:rsidRPr="006F1231">
        <w:rPr>
          <w:rFonts w:ascii="Times New Roman" w:hAnsi="Times New Roman" w:cs="Times New Roman"/>
          <w:sz w:val="24"/>
          <w:szCs w:val="24"/>
        </w:rPr>
        <w:t xml:space="preserve">mature </w:t>
      </w:r>
      <w:r w:rsidRPr="006F1231">
        <w:rPr>
          <w:rFonts w:ascii="Times New Roman" w:hAnsi="Times New Roman" w:cs="Times New Roman"/>
          <w:sz w:val="24"/>
          <w:szCs w:val="24"/>
        </w:rPr>
        <w:t>myeloid and lymphoid cells</w:t>
      </w:r>
      <w:r w:rsidR="004915CB">
        <w:rPr>
          <w:rFonts w:ascii="Times New Roman" w:hAnsi="Times New Roman" w:cs="Times New Roman"/>
          <w:sz w:val="24"/>
          <w:szCs w:val="24"/>
        </w:rPr>
        <w:t xml:space="preserve"> </w:t>
      </w:r>
      <w:r w:rsidR="004915CB">
        <w:rPr>
          <w:rFonts w:ascii="Times New Roman" w:hAnsi="Times New Roman" w:cs="Times New Roman"/>
          <w:sz w:val="24"/>
          <w:szCs w:val="24"/>
        </w:rPr>
        <w:fldChar w:fldCharType="begin"/>
      </w:r>
      <w:r w:rsidR="00D04D1C">
        <w:rPr>
          <w:rFonts w:ascii="Times New Roman" w:hAnsi="Times New Roman" w:cs="Times New Roman"/>
          <w:sz w:val="24"/>
          <w:szCs w:val="24"/>
        </w:rPr>
        <w:instrText xml:space="preserve"> ADDIN EN.CITE &lt;EndNote&gt;&lt;Cite&gt;&lt;Author&gt;Okuda&lt;/Author&gt;&lt;Year&gt;2001&lt;/Year&gt;&lt;RecNum&gt;344&lt;/RecNum&gt;&lt;DisplayText&gt;(Okuda et al., 2001)&lt;/DisplayText&gt;&lt;record&gt;&lt;rec-number&gt;344&lt;/rec-number&gt;&lt;foreign-keys&gt;&lt;key app="EN" db-id="5vwv0eszpxav22e2w0r5r0xq0wevxw5pwt0r" timestamp="1544718883"&gt;344&lt;/key&gt;&lt;/foreign-keys&gt;&lt;ref-type name="Journal Article"&gt;17&lt;/ref-type&gt;&lt;contributors&gt;&lt;authors&gt;&lt;author&gt;Okuda, T.&lt;/author&gt;&lt;author&gt;Nishimura, M.&lt;/author&gt;&lt;author&gt;Nakao, M.&lt;/author&gt;&lt;author&gt;Fujita, Y.&lt;/author&gt;&lt;/authors&gt;&lt;/contributors&gt;&lt;auth-address&gt;Departments of Hygiene, Kyoto Prefectural University of Medicine, Japan. okuda@basic.kpu-m.ac.jp&lt;/auth-address&gt;&lt;titles&gt;&lt;title&gt;RUNX1/AML1: a central player in hematopoiesis&lt;/title&gt;&lt;secondary-title&gt;Int J Hematol&lt;/secondary-title&gt;&lt;alt-title&gt;International journal of hematology&lt;/alt-title&gt;&lt;/titles&gt;&lt;alt-periodical&gt;&lt;full-title&gt;International journal of hematology&lt;/full-title&gt;&lt;/alt-periodical&gt;&lt;pages&gt;252-7&lt;/pages&gt;&lt;volume&gt;74&lt;/volume&gt;&lt;number&gt;3&lt;/number&gt;&lt;edition&gt;2001/11/28&lt;/edition&gt;&lt;keywords&gt;&lt;keyword&gt;Animals&lt;/keyword&gt;&lt;keyword&gt;Core Binding Factor Alpha 2 Subunit&lt;/keyword&gt;&lt;keyword&gt;DNA-Binding Proteins/metabolism/pharmacology/*physiology&lt;/keyword&gt;&lt;keyword&gt;Hematopoiesis/drug effects/*physiology&lt;/keyword&gt;&lt;keyword&gt;Hematopoietic Stem Cells/cytology/drug effects&lt;/keyword&gt;&lt;keyword&gt;Humans&lt;/keyword&gt;&lt;keyword&gt;Neovascularization, Physiologic/drug effects&lt;/keyword&gt;&lt;keyword&gt;*Proto-Oncogene Proteins&lt;/keyword&gt;&lt;keyword&gt;Transcription Factors/metabolism/pharmacology/*physiology&lt;/keyword&gt;&lt;/keywords&gt;&lt;dates&gt;&lt;year&gt;2001&lt;/year&gt;&lt;pub-dates&gt;&lt;date&gt;Oct&lt;/date&gt;&lt;/pub-dates&gt;&lt;/dates&gt;&lt;isbn&gt;0925-5710 (Print)&amp;#xD;0925-5710&lt;/isbn&gt;&lt;accession-num&gt;11721959&lt;/accession-num&gt;&lt;urls&gt;&lt;/urls&gt;&lt;remote-database-provider&gt;NLM&lt;/remote-database-provider&gt;&lt;language&gt;eng&lt;/language&gt;&lt;/record&gt;&lt;/Cite&gt;&lt;/EndNote&gt;</w:instrText>
      </w:r>
      <w:r w:rsidR="004915CB">
        <w:rPr>
          <w:rFonts w:ascii="Times New Roman" w:hAnsi="Times New Roman" w:cs="Times New Roman"/>
          <w:sz w:val="24"/>
          <w:szCs w:val="24"/>
        </w:rPr>
        <w:fldChar w:fldCharType="separate"/>
      </w:r>
      <w:r w:rsidR="00D04D1C">
        <w:rPr>
          <w:rFonts w:ascii="Times New Roman" w:hAnsi="Times New Roman" w:cs="Times New Roman"/>
          <w:noProof/>
          <w:sz w:val="24"/>
          <w:szCs w:val="24"/>
        </w:rPr>
        <w:t>(Okuda et al., 2001)</w:t>
      </w:r>
      <w:r w:rsidR="004915CB">
        <w:rPr>
          <w:rFonts w:ascii="Times New Roman" w:hAnsi="Times New Roman" w:cs="Times New Roman"/>
          <w:sz w:val="24"/>
          <w:szCs w:val="24"/>
        </w:rPr>
        <w:fldChar w:fldCharType="end"/>
      </w:r>
      <w:r w:rsidRPr="006F1231">
        <w:rPr>
          <w:rFonts w:ascii="Times New Roman" w:hAnsi="Times New Roman" w:cs="Times New Roman"/>
          <w:sz w:val="24"/>
          <w:szCs w:val="24"/>
        </w:rPr>
        <w:t>.</w:t>
      </w:r>
      <w:r w:rsidR="00D15F3F" w:rsidRPr="006F1231">
        <w:rPr>
          <w:rFonts w:ascii="Times New Roman" w:hAnsi="Times New Roman" w:cs="Times New Roman"/>
          <w:sz w:val="24"/>
          <w:szCs w:val="24"/>
        </w:rPr>
        <w:t xml:space="preserve"> The tumour suppressive role of RUNX1</w:t>
      </w:r>
      <w:r w:rsidRPr="006F1231">
        <w:rPr>
          <w:rFonts w:ascii="Times New Roman" w:hAnsi="Times New Roman" w:cs="Times New Roman"/>
          <w:sz w:val="24"/>
          <w:szCs w:val="24"/>
        </w:rPr>
        <w:t xml:space="preserve"> </w:t>
      </w:r>
      <w:r w:rsidR="00D15F3F" w:rsidRPr="006F1231">
        <w:rPr>
          <w:rFonts w:ascii="Times New Roman" w:hAnsi="Times New Roman" w:cs="Times New Roman"/>
          <w:sz w:val="24"/>
          <w:szCs w:val="24"/>
        </w:rPr>
        <w:t xml:space="preserve">in leukaemia is well-established </w:t>
      </w:r>
      <w:r w:rsidR="004915CB">
        <w:rPr>
          <w:rFonts w:ascii="Times New Roman" w:hAnsi="Times New Roman" w:cs="Times New Roman"/>
          <w:sz w:val="24"/>
          <w:szCs w:val="24"/>
        </w:rPr>
        <w:fldChar w:fldCharType="begin">
          <w:fldData xml:space="preserve">PEVuZE5vdGU+PENpdGU+PEF1dGhvcj5JdG88L0F1dGhvcj48WWVhcj4yMDE1PC9ZZWFyPjxSZWNO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PEVuZE5vdGU+PENpdGU+PEF1dGhvcj5JdG88L0F1dGhvcj48WWVhcj4yMDE1PC9ZZWFyPjxSZWNO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4915CB">
        <w:rPr>
          <w:rFonts w:ascii="Times New Roman" w:hAnsi="Times New Roman" w:cs="Times New Roman"/>
          <w:sz w:val="24"/>
          <w:szCs w:val="24"/>
        </w:rPr>
      </w:r>
      <w:r w:rsidR="004915CB">
        <w:rPr>
          <w:rFonts w:ascii="Times New Roman" w:hAnsi="Times New Roman" w:cs="Times New Roman"/>
          <w:sz w:val="24"/>
          <w:szCs w:val="24"/>
        </w:rPr>
        <w:fldChar w:fldCharType="separate"/>
      </w:r>
      <w:r w:rsidR="00D04D1C">
        <w:rPr>
          <w:rFonts w:ascii="Times New Roman" w:hAnsi="Times New Roman" w:cs="Times New Roman"/>
          <w:noProof/>
          <w:sz w:val="24"/>
          <w:szCs w:val="24"/>
        </w:rPr>
        <w:t>(Ito et al., 2015)</w:t>
      </w:r>
      <w:r w:rsidR="004915CB">
        <w:rPr>
          <w:rFonts w:ascii="Times New Roman" w:hAnsi="Times New Roman" w:cs="Times New Roman"/>
          <w:sz w:val="24"/>
          <w:szCs w:val="24"/>
        </w:rPr>
        <w:fldChar w:fldCharType="end"/>
      </w:r>
      <w:r w:rsidR="00D15F3F" w:rsidRPr="006F1231">
        <w:rPr>
          <w:rFonts w:ascii="Times New Roman" w:hAnsi="Times New Roman" w:cs="Times New Roman"/>
          <w:sz w:val="24"/>
          <w:szCs w:val="24"/>
        </w:rPr>
        <w:t xml:space="preserve">. </w:t>
      </w:r>
      <w:r w:rsidR="00154B47" w:rsidRPr="006F1231">
        <w:rPr>
          <w:rFonts w:ascii="Times New Roman" w:hAnsi="Times New Roman" w:cs="Times New Roman"/>
          <w:sz w:val="24"/>
          <w:szCs w:val="24"/>
        </w:rPr>
        <w:t xml:space="preserve">Recently, RUNX1 expression has been detected in non-tumorigenic breast epithelial tissue, suggesting a role in regulating normal breast cell behaviour </w:t>
      </w:r>
      <w:r w:rsidR="004915CB">
        <w:rPr>
          <w:rFonts w:ascii="Times New Roman" w:hAnsi="Times New Roman" w:cs="Times New Roman"/>
          <w:sz w:val="24"/>
          <w:szCs w:val="24"/>
        </w:rPr>
        <w:fldChar w:fldCharType="begin">
          <w:fldData xml:space="preserve">PEVuZE5vdGU+PENpdGU+PEF1dGhvcj5JdG88L0F1dGhvcj48WWVhcj4yMDE1PC9ZZWFyPjxSZWNO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PEVuZE5vdGU+PENpdGU+PEF1dGhvcj5JdG88L0F1dGhvcj48WWVhcj4yMDE1PC9ZZWFyPjxSZWNO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4915CB">
        <w:rPr>
          <w:rFonts w:ascii="Times New Roman" w:hAnsi="Times New Roman" w:cs="Times New Roman"/>
          <w:sz w:val="24"/>
          <w:szCs w:val="24"/>
        </w:rPr>
      </w:r>
      <w:r w:rsidR="004915CB">
        <w:rPr>
          <w:rFonts w:ascii="Times New Roman" w:hAnsi="Times New Roman" w:cs="Times New Roman"/>
          <w:sz w:val="24"/>
          <w:szCs w:val="24"/>
        </w:rPr>
        <w:fldChar w:fldCharType="separate"/>
      </w:r>
      <w:r w:rsidR="004C3F88">
        <w:rPr>
          <w:rFonts w:ascii="Times New Roman" w:hAnsi="Times New Roman" w:cs="Times New Roman"/>
          <w:noProof/>
          <w:sz w:val="24"/>
          <w:szCs w:val="24"/>
        </w:rPr>
        <w:t>(Ito et al., 2015)</w:t>
      </w:r>
      <w:r w:rsidR="004915CB">
        <w:rPr>
          <w:rFonts w:ascii="Times New Roman" w:hAnsi="Times New Roman" w:cs="Times New Roman"/>
          <w:sz w:val="24"/>
          <w:szCs w:val="24"/>
        </w:rPr>
        <w:fldChar w:fldCharType="end"/>
      </w:r>
      <w:r w:rsidR="00154B47" w:rsidRPr="006F1231">
        <w:rPr>
          <w:rFonts w:ascii="Times New Roman" w:hAnsi="Times New Roman" w:cs="Times New Roman"/>
          <w:sz w:val="24"/>
          <w:szCs w:val="24"/>
        </w:rPr>
        <w:t>. In ER+ breast cancer, loss-of-function mutations are observed, usuall</w:t>
      </w:r>
      <w:r w:rsidR="00E4442E">
        <w:rPr>
          <w:rFonts w:ascii="Times New Roman" w:hAnsi="Times New Roman" w:cs="Times New Roman"/>
          <w:sz w:val="24"/>
          <w:szCs w:val="24"/>
        </w:rPr>
        <w:t xml:space="preserve">y due to a mutation in the DBD </w:t>
      </w:r>
      <w:r w:rsidR="00E4442E">
        <w:rPr>
          <w:rFonts w:ascii="Times New Roman" w:hAnsi="Times New Roman" w:cs="Times New Roman"/>
          <w:sz w:val="24"/>
          <w:szCs w:val="24"/>
        </w:rPr>
        <w:fldChar w:fldCharType="begin">
          <w:fldData xml:space="preserve">PEVuZE5vdGU+PENpdGU+PEF1dGhvcj52YW4gQnJhZ3Q8L0F1dGhvcj48WWVhcj4yMDE0PC9ZZWFy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=
</w:fldData>
        </w:fldChar>
      </w:r>
      <w:r w:rsidR="00D04D1C">
        <w:rPr>
          <w:rFonts w:ascii="Times New Roman" w:hAnsi="Times New Roman" w:cs="Times New Roman"/>
          <w:sz w:val="24"/>
          <w:szCs w:val="24"/>
        </w:rPr>
        <w:instrText xml:space="preserve"> ADDIN EN.CITE </w:instrText>
      </w:r>
      <w:r w:rsidR="00D04D1C">
        <w:rPr>
          <w:rFonts w:ascii="Times New Roman" w:hAnsi="Times New Roman" w:cs="Times New Roman"/>
          <w:sz w:val="24"/>
          <w:szCs w:val="24"/>
        </w:rPr>
        <w:fldChar w:fldCharType="begin">
          <w:fldData xml:space="preserve">PEVuZE5vdGU+PENpdGU+PEF1dGhvcj52YW4gQnJhZ3Q8L0F1dGhvcj48WWVhcj4yMDE0PC9ZZWFy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=
</w:fldData>
        </w:fldChar>
      </w:r>
      <w:r w:rsidR="00D04D1C">
        <w:rPr>
          <w:rFonts w:ascii="Times New Roman" w:hAnsi="Times New Roman" w:cs="Times New Roman"/>
          <w:sz w:val="24"/>
          <w:szCs w:val="24"/>
        </w:rPr>
        <w:instrText xml:space="preserve"> ADDIN EN.CITE.DATA </w:instrText>
      </w:r>
      <w:r w:rsidR="00D04D1C">
        <w:rPr>
          <w:rFonts w:ascii="Times New Roman" w:hAnsi="Times New Roman" w:cs="Times New Roman"/>
          <w:sz w:val="24"/>
          <w:szCs w:val="24"/>
        </w:rPr>
      </w:r>
      <w:r w:rsidR="00D04D1C">
        <w:rPr>
          <w:rFonts w:ascii="Times New Roman" w:hAnsi="Times New Roman" w:cs="Times New Roman"/>
          <w:sz w:val="24"/>
          <w:szCs w:val="24"/>
        </w:rPr>
        <w:fldChar w:fldCharType="end"/>
      </w:r>
      <w:r w:rsidR="00E4442E">
        <w:rPr>
          <w:rFonts w:ascii="Times New Roman" w:hAnsi="Times New Roman" w:cs="Times New Roman"/>
          <w:sz w:val="24"/>
          <w:szCs w:val="24"/>
        </w:rPr>
      </w:r>
      <w:r w:rsidR="00E4442E">
        <w:rPr>
          <w:rFonts w:ascii="Times New Roman" w:hAnsi="Times New Roman" w:cs="Times New Roman"/>
          <w:sz w:val="24"/>
          <w:szCs w:val="24"/>
        </w:rPr>
        <w:fldChar w:fldCharType="separate"/>
      </w:r>
      <w:r w:rsidR="00D04D1C">
        <w:rPr>
          <w:rFonts w:ascii="Times New Roman" w:hAnsi="Times New Roman" w:cs="Times New Roman"/>
          <w:noProof/>
          <w:sz w:val="24"/>
          <w:szCs w:val="24"/>
        </w:rPr>
        <w:t>(van Bragt et al., 2014)</w:t>
      </w:r>
      <w:r w:rsidR="00E4442E">
        <w:rPr>
          <w:rFonts w:ascii="Times New Roman" w:hAnsi="Times New Roman" w:cs="Times New Roman"/>
          <w:sz w:val="24"/>
          <w:szCs w:val="24"/>
        </w:rPr>
        <w:fldChar w:fldCharType="end"/>
      </w:r>
      <w:r w:rsidR="00154B47" w:rsidRPr="006F1231">
        <w:rPr>
          <w:rFonts w:ascii="Times New Roman" w:hAnsi="Times New Roman" w:cs="Times New Roman"/>
          <w:sz w:val="24"/>
          <w:szCs w:val="24"/>
        </w:rPr>
        <w:t>. In the breast, RUNX1</w:t>
      </w:r>
      <w:r w:rsidR="00F44775" w:rsidRPr="006F1231">
        <w:rPr>
          <w:rFonts w:ascii="Times New Roman" w:hAnsi="Times New Roman" w:cs="Times New Roman"/>
          <w:sz w:val="24"/>
          <w:szCs w:val="24"/>
        </w:rPr>
        <w:t xml:space="preserve"> represses the expression of </w:t>
      </w:r>
      <w:r w:rsidR="00F44775" w:rsidRPr="006F1231">
        <w:rPr>
          <w:rFonts w:ascii="Times New Roman" w:hAnsi="Times New Roman" w:cs="Times New Roman"/>
          <w:i/>
          <w:sz w:val="24"/>
          <w:szCs w:val="24"/>
        </w:rPr>
        <w:t>ELF5</w:t>
      </w:r>
      <w:r w:rsidR="00F44775" w:rsidRPr="006F1231">
        <w:rPr>
          <w:rFonts w:ascii="Times New Roman" w:hAnsi="Times New Roman" w:cs="Times New Roman"/>
          <w:sz w:val="24"/>
          <w:szCs w:val="24"/>
        </w:rPr>
        <w:t xml:space="preserve">, a regulator of alveolar cells. ELF5 has been shown to suppress ER-driven gene expression patterns and decreases estrogen sensitivity in breast cancer </w:t>
      </w:r>
      <w:r w:rsidR="00ED5832">
        <w:rPr>
          <w:rFonts w:ascii="Times New Roman" w:hAnsi="Times New Roman" w:cs="Times New Roman"/>
          <w:sz w:val="24"/>
          <w:szCs w:val="24"/>
        </w:rPr>
        <w:fldChar w:fldCharType="begin">
          <w:fldData xml:space="preserve">PEVuZE5vdGU+PENpdGU+PEF1dGhvcj5LYWx5dWdhPC9BdXRob3I+PFllYXI+MjAxMjwvWWVhcj48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PEVuZE5vdGU+PENpdGU+PEF1dGhvcj5LYWx5dWdhPC9BdXRob3I+PFllYXI+MjAxMjwvWWVhcj48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ED5832">
        <w:rPr>
          <w:rFonts w:ascii="Times New Roman" w:hAnsi="Times New Roman" w:cs="Times New Roman"/>
          <w:sz w:val="24"/>
          <w:szCs w:val="24"/>
        </w:rPr>
      </w:r>
      <w:r w:rsidR="00ED5832">
        <w:rPr>
          <w:rFonts w:ascii="Times New Roman" w:hAnsi="Times New Roman" w:cs="Times New Roman"/>
          <w:sz w:val="24"/>
          <w:szCs w:val="24"/>
        </w:rPr>
        <w:fldChar w:fldCharType="separate"/>
      </w:r>
      <w:r w:rsidR="004C3F88">
        <w:rPr>
          <w:rFonts w:ascii="Times New Roman" w:hAnsi="Times New Roman" w:cs="Times New Roman"/>
          <w:noProof/>
          <w:sz w:val="24"/>
          <w:szCs w:val="24"/>
        </w:rPr>
        <w:t>(Kalyuga et al., 2012)</w:t>
      </w:r>
      <w:r w:rsidR="00ED5832">
        <w:rPr>
          <w:rFonts w:ascii="Times New Roman" w:hAnsi="Times New Roman" w:cs="Times New Roman"/>
          <w:sz w:val="24"/>
          <w:szCs w:val="24"/>
        </w:rPr>
        <w:fldChar w:fldCharType="end"/>
      </w:r>
      <w:r w:rsidR="00F44775" w:rsidRPr="006F1231">
        <w:rPr>
          <w:rFonts w:ascii="Times New Roman" w:hAnsi="Times New Roman" w:cs="Times New Roman"/>
          <w:sz w:val="24"/>
          <w:szCs w:val="24"/>
        </w:rPr>
        <w:t xml:space="preserve">. </w:t>
      </w:r>
      <w:r w:rsidR="00B95F46" w:rsidRPr="006F1231">
        <w:rPr>
          <w:rFonts w:ascii="Times New Roman" w:hAnsi="Times New Roman" w:cs="Times New Roman"/>
          <w:sz w:val="24"/>
          <w:szCs w:val="24"/>
        </w:rPr>
        <w:t xml:space="preserve">Knockdown of </w:t>
      </w:r>
      <w:r w:rsidR="00B95F46" w:rsidRPr="006F1231">
        <w:rPr>
          <w:rFonts w:ascii="Times New Roman" w:hAnsi="Times New Roman" w:cs="Times New Roman"/>
          <w:i/>
          <w:sz w:val="24"/>
          <w:szCs w:val="24"/>
        </w:rPr>
        <w:t xml:space="preserve">ELF5 </w:t>
      </w:r>
      <w:r w:rsidR="00B95F46" w:rsidRPr="006F1231">
        <w:rPr>
          <w:rFonts w:ascii="Times New Roman" w:hAnsi="Times New Roman" w:cs="Times New Roman"/>
          <w:sz w:val="24"/>
          <w:szCs w:val="24"/>
        </w:rPr>
        <w:t xml:space="preserve">in ER- breast cancer cell lines suppressed basal gene expression patterns and shifted the molecular subtype towards a normal-like state </w:t>
      </w:r>
      <w:r w:rsidR="00ED5832">
        <w:rPr>
          <w:rFonts w:ascii="Times New Roman" w:hAnsi="Times New Roman" w:cs="Times New Roman"/>
          <w:sz w:val="24"/>
          <w:szCs w:val="24"/>
        </w:rPr>
        <w:fldChar w:fldCharType="begin">
          <w:fldData xml:space="preserve">PEVuZE5vdGU+PENpdGU+PEF1dGhvcj5LYWx5dWdhPC9BdXRob3I+PFllYXI+MjAxMjwvWWVhcj48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PEVuZE5vdGU+PENpdGU+PEF1dGhvcj5LYWx5dWdhPC9BdXRob3I+PFllYXI+MjAxMjwvWWVhcj48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ED5832">
        <w:rPr>
          <w:rFonts w:ascii="Times New Roman" w:hAnsi="Times New Roman" w:cs="Times New Roman"/>
          <w:sz w:val="24"/>
          <w:szCs w:val="24"/>
        </w:rPr>
      </w:r>
      <w:r w:rsidR="00ED5832">
        <w:rPr>
          <w:rFonts w:ascii="Times New Roman" w:hAnsi="Times New Roman" w:cs="Times New Roman"/>
          <w:sz w:val="24"/>
          <w:szCs w:val="24"/>
        </w:rPr>
        <w:fldChar w:fldCharType="separate"/>
      </w:r>
      <w:r w:rsidR="004C3F88">
        <w:rPr>
          <w:rFonts w:ascii="Times New Roman" w:hAnsi="Times New Roman" w:cs="Times New Roman"/>
          <w:noProof/>
          <w:sz w:val="24"/>
          <w:szCs w:val="24"/>
        </w:rPr>
        <w:t>(Kalyuga et al., 2012)</w:t>
      </w:r>
      <w:r w:rsidR="00ED5832">
        <w:rPr>
          <w:rFonts w:ascii="Times New Roman" w:hAnsi="Times New Roman" w:cs="Times New Roman"/>
          <w:sz w:val="24"/>
          <w:szCs w:val="24"/>
        </w:rPr>
        <w:fldChar w:fldCharType="end"/>
      </w:r>
      <w:r w:rsidR="00B95F46" w:rsidRPr="006F1231">
        <w:rPr>
          <w:rFonts w:ascii="Times New Roman" w:hAnsi="Times New Roman" w:cs="Times New Roman"/>
          <w:sz w:val="24"/>
          <w:szCs w:val="24"/>
        </w:rPr>
        <w:t xml:space="preserve">.  In ER+ breast cancer cells, high expression of </w:t>
      </w:r>
      <w:r w:rsidR="00B95F46" w:rsidRPr="006F1231">
        <w:rPr>
          <w:rFonts w:ascii="Times New Roman" w:hAnsi="Times New Roman" w:cs="Times New Roman"/>
          <w:i/>
          <w:sz w:val="24"/>
          <w:szCs w:val="24"/>
        </w:rPr>
        <w:t xml:space="preserve">ELF5 </w:t>
      </w:r>
      <w:r w:rsidR="00B95F46" w:rsidRPr="006F1231">
        <w:rPr>
          <w:rFonts w:ascii="Times New Roman" w:hAnsi="Times New Roman" w:cs="Times New Roman"/>
          <w:sz w:val="24"/>
          <w:szCs w:val="24"/>
        </w:rPr>
        <w:t xml:space="preserve">caused an increase in acquired </w:t>
      </w:r>
      <w:r w:rsidR="002D225B" w:rsidRPr="006F1231">
        <w:rPr>
          <w:rFonts w:ascii="Times New Roman" w:hAnsi="Times New Roman" w:cs="Times New Roman"/>
          <w:sz w:val="24"/>
          <w:szCs w:val="24"/>
        </w:rPr>
        <w:t>Tamoxifen</w:t>
      </w:r>
      <w:r w:rsidR="003B6C36" w:rsidRPr="006F1231">
        <w:rPr>
          <w:rFonts w:ascii="Times New Roman" w:hAnsi="Times New Roman" w:cs="Times New Roman"/>
          <w:sz w:val="24"/>
          <w:szCs w:val="24"/>
        </w:rPr>
        <w:t xml:space="preserve"> </w:t>
      </w:r>
      <w:r w:rsidR="00B95F46" w:rsidRPr="006F1231">
        <w:rPr>
          <w:rFonts w:ascii="Times New Roman" w:hAnsi="Times New Roman" w:cs="Times New Roman"/>
          <w:sz w:val="24"/>
          <w:szCs w:val="24"/>
        </w:rPr>
        <w:t xml:space="preserve">resistance, as the repression of ER-related gene expression caused cells to become dependent on ELF5 instead of estrogen and ERα </w:t>
      </w:r>
      <w:r w:rsidR="00ED5832">
        <w:rPr>
          <w:rFonts w:ascii="Times New Roman" w:hAnsi="Times New Roman" w:cs="Times New Roman"/>
          <w:sz w:val="24"/>
          <w:szCs w:val="24"/>
        </w:rPr>
        <w:fldChar w:fldCharType="begin">
          <w:fldData xml:space="preserve">PEVuZE5vdGU+PENpdGU+PEF1dGhvcj5LYWx5dWdhPC9BdXRob3I+PFllYXI+MjAxMjwvWWVhcj48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PEVuZE5vdGU+PENpdGU+PEF1dGhvcj5LYWx5dWdhPC9BdXRob3I+PFllYXI+MjAxMjwvWWVhcj48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ED5832">
        <w:rPr>
          <w:rFonts w:ascii="Times New Roman" w:hAnsi="Times New Roman" w:cs="Times New Roman"/>
          <w:sz w:val="24"/>
          <w:szCs w:val="24"/>
        </w:rPr>
      </w:r>
      <w:r w:rsidR="00ED5832">
        <w:rPr>
          <w:rFonts w:ascii="Times New Roman" w:hAnsi="Times New Roman" w:cs="Times New Roman"/>
          <w:sz w:val="24"/>
          <w:szCs w:val="24"/>
        </w:rPr>
        <w:fldChar w:fldCharType="separate"/>
      </w:r>
      <w:r w:rsidR="004C3F88">
        <w:rPr>
          <w:rFonts w:ascii="Times New Roman" w:hAnsi="Times New Roman" w:cs="Times New Roman"/>
          <w:noProof/>
          <w:sz w:val="24"/>
          <w:szCs w:val="24"/>
        </w:rPr>
        <w:t>(Kalyuga et al., 2012)</w:t>
      </w:r>
      <w:r w:rsidR="00ED5832">
        <w:rPr>
          <w:rFonts w:ascii="Times New Roman" w:hAnsi="Times New Roman" w:cs="Times New Roman"/>
          <w:sz w:val="24"/>
          <w:szCs w:val="24"/>
        </w:rPr>
        <w:fldChar w:fldCharType="end"/>
      </w:r>
      <w:r w:rsidR="00B95F46" w:rsidRPr="006F1231">
        <w:rPr>
          <w:rFonts w:ascii="Times New Roman" w:hAnsi="Times New Roman" w:cs="Times New Roman"/>
          <w:sz w:val="24"/>
          <w:szCs w:val="24"/>
        </w:rPr>
        <w:t xml:space="preserve">. Therefore, the repression of </w:t>
      </w:r>
      <w:r w:rsidR="00B95F46" w:rsidRPr="006F1231">
        <w:rPr>
          <w:rFonts w:ascii="Times New Roman" w:hAnsi="Times New Roman" w:cs="Times New Roman"/>
          <w:i/>
          <w:sz w:val="24"/>
          <w:szCs w:val="24"/>
        </w:rPr>
        <w:t xml:space="preserve">ELF5 </w:t>
      </w:r>
      <w:r w:rsidR="00B95F46" w:rsidRPr="006F1231">
        <w:rPr>
          <w:rFonts w:ascii="Times New Roman" w:hAnsi="Times New Roman" w:cs="Times New Roman"/>
          <w:sz w:val="24"/>
          <w:szCs w:val="24"/>
        </w:rPr>
        <w:t>expression by RUNX1 cou</w:t>
      </w:r>
      <w:r w:rsidR="00894D14" w:rsidRPr="006F1231">
        <w:rPr>
          <w:rFonts w:ascii="Times New Roman" w:hAnsi="Times New Roman" w:cs="Times New Roman"/>
          <w:sz w:val="24"/>
          <w:szCs w:val="24"/>
        </w:rPr>
        <w:t xml:space="preserve">ld decrease </w:t>
      </w:r>
      <w:r w:rsidR="003B6C36" w:rsidRPr="006F1231">
        <w:rPr>
          <w:rFonts w:ascii="Times New Roman" w:hAnsi="Times New Roman" w:cs="Times New Roman"/>
          <w:sz w:val="24"/>
          <w:szCs w:val="24"/>
        </w:rPr>
        <w:t xml:space="preserve">Tamoxifen </w:t>
      </w:r>
      <w:r w:rsidR="00894D14" w:rsidRPr="006F1231">
        <w:rPr>
          <w:rFonts w:ascii="Times New Roman" w:hAnsi="Times New Roman" w:cs="Times New Roman"/>
          <w:sz w:val="24"/>
          <w:szCs w:val="24"/>
        </w:rPr>
        <w:t xml:space="preserve">resistance and reduce the proliferative capacity of breast cancer cells. </w:t>
      </w:r>
    </w:p>
    <w:p w14:paraId="4643FA6E" w14:textId="3321D77E" w:rsidR="002618F7" w:rsidRPr="006F1231" w:rsidRDefault="00894D14" w:rsidP="005D303C">
      <w:pPr>
        <w:spacing w:line="360" w:lineRule="auto"/>
        <w:jc w:val="both"/>
        <w:rPr>
          <w:rFonts w:ascii="Times New Roman" w:hAnsi="Times New Roman" w:cs="Times New Roman"/>
          <w:sz w:val="24"/>
          <w:szCs w:val="24"/>
        </w:rPr>
      </w:pPr>
      <w:r w:rsidRPr="006F1231">
        <w:rPr>
          <w:rFonts w:ascii="Times New Roman" w:hAnsi="Times New Roman" w:cs="Times New Roman"/>
          <w:sz w:val="24"/>
          <w:szCs w:val="24"/>
        </w:rPr>
        <w:t>Although the role of RUNX1 in breast cancer has not been fully elucidate</w:t>
      </w:r>
      <w:r w:rsidR="00FB6EDD" w:rsidRPr="006F1231">
        <w:rPr>
          <w:rFonts w:ascii="Times New Roman" w:hAnsi="Times New Roman" w:cs="Times New Roman"/>
          <w:sz w:val="24"/>
          <w:szCs w:val="24"/>
        </w:rPr>
        <w:t>d</w:t>
      </w:r>
      <w:r w:rsidRPr="006F1231">
        <w:rPr>
          <w:rFonts w:ascii="Times New Roman" w:hAnsi="Times New Roman" w:cs="Times New Roman"/>
          <w:sz w:val="24"/>
          <w:szCs w:val="24"/>
        </w:rPr>
        <w:t xml:space="preserve">, studies suggest that in ER+ breast cancer, the loss of RUNX1 function combined with either the loss of RB1 or p53 leads to an increase in ER-mediated proliferation </w:t>
      </w:r>
      <w:r w:rsidR="00ED5832">
        <w:rPr>
          <w:rFonts w:ascii="Times New Roman" w:hAnsi="Times New Roman" w:cs="Times New Roman"/>
          <w:sz w:val="24"/>
          <w:szCs w:val="24"/>
        </w:rPr>
        <w:fldChar w:fldCharType="begin">
          <w:fldData xml:space="preserve">PEVuZE5vdGU+PENpdGU+PEF1dGhvcj52YW4gQnJhZ3Q8L0F1dGhvcj48WWVhcj4yMDE0PC9ZZWFy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=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PEVuZE5vdGU+PENpdGU+PEF1dGhvcj52YW4gQnJhZ3Q8L0F1dGhvcj48WWVhcj4yMDE0PC9ZZWFy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=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ED5832">
        <w:rPr>
          <w:rFonts w:ascii="Times New Roman" w:hAnsi="Times New Roman" w:cs="Times New Roman"/>
          <w:sz w:val="24"/>
          <w:szCs w:val="24"/>
        </w:rPr>
      </w:r>
      <w:r w:rsidR="00ED5832">
        <w:rPr>
          <w:rFonts w:ascii="Times New Roman" w:hAnsi="Times New Roman" w:cs="Times New Roman"/>
          <w:sz w:val="24"/>
          <w:szCs w:val="24"/>
        </w:rPr>
        <w:fldChar w:fldCharType="separate"/>
      </w:r>
      <w:r w:rsidR="004C3F88">
        <w:rPr>
          <w:rFonts w:ascii="Times New Roman" w:hAnsi="Times New Roman" w:cs="Times New Roman"/>
          <w:noProof/>
          <w:sz w:val="24"/>
          <w:szCs w:val="24"/>
        </w:rPr>
        <w:t>(van Bragt et al., 2014)</w:t>
      </w:r>
      <w:r w:rsidR="00ED5832">
        <w:rPr>
          <w:rFonts w:ascii="Times New Roman" w:hAnsi="Times New Roman" w:cs="Times New Roman"/>
          <w:sz w:val="24"/>
          <w:szCs w:val="24"/>
        </w:rPr>
        <w:fldChar w:fldCharType="end"/>
      </w:r>
      <w:r w:rsidRPr="006F1231">
        <w:rPr>
          <w:rFonts w:ascii="Times New Roman" w:hAnsi="Times New Roman" w:cs="Times New Roman"/>
          <w:sz w:val="24"/>
          <w:szCs w:val="24"/>
        </w:rPr>
        <w:t xml:space="preserve">. </w:t>
      </w:r>
      <w:r w:rsidR="00BC783C" w:rsidRPr="006F1231">
        <w:rPr>
          <w:rFonts w:ascii="Times New Roman" w:hAnsi="Times New Roman" w:cs="Times New Roman"/>
          <w:sz w:val="24"/>
          <w:szCs w:val="24"/>
        </w:rPr>
        <w:t xml:space="preserve">The loss of RUNX1 is also associated with increased metastasis and poor clinical outcome </w:t>
      </w:r>
      <w:r w:rsidR="00ED5832">
        <w:rPr>
          <w:rFonts w:ascii="Times New Roman" w:hAnsi="Times New Roman" w:cs="Times New Roman"/>
          <w:sz w:val="24"/>
          <w:szCs w:val="24"/>
        </w:rPr>
        <w:fldChar w:fldCharType="begin">
          <w:fldData xml:space="preserve">PEVuZE5vdGU+PENpdGU+PEF1dGhvcj5Ib25nPC9BdXRob3I+PFllYXI+MjAxNzwvWWVhcj48UmVj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PEVuZE5vdGU+PENpdGU+PEF1dGhvcj5Ib25nPC9BdXRob3I+PFllYXI+MjAxNzwvWWVhcj48UmVj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ED5832">
        <w:rPr>
          <w:rFonts w:ascii="Times New Roman" w:hAnsi="Times New Roman" w:cs="Times New Roman"/>
          <w:sz w:val="24"/>
          <w:szCs w:val="24"/>
        </w:rPr>
      </w:r>
      <w:r w:rsidR="00ED5832">
        <w:rPr>
          <w:rFonts w:ascii="Times New Roman" w:hAnsi="Times New Roman" w:cs="Times New Roman"/>
          <w:sz w:val="24"/>
          <w:szCs w:val="24"/>
        </w:rPr>
        <w:fldChar w:fldCharType="separate"/>
      </w:r>
      <w:r w:rsidR="004C3F88">
        <w:rPr>
          <w:rFonts w:ascii="Times New Roman" w:hAnsi="Times New Roman" w:cs="Times New Roman"/>
          <w:noProof/>
          <w:sz w:val="24"/>
          <w:szCs w:val="24"/>
        </w:rPr>
        <w:t>(Hong et al., 2017)</w:t>
      </w:r>
      <w:r w:rsidR="00ED5832">
        <w:rPr>
          <w:rFonts w:ascii="Times New Roman" w:hAnsi="Times New Roman" w:cs="Times New Roman"/>
          <w:sz w:val="24"/>
          <w:szCs w:val="24"/>
        </w:rPr>
        <w:fldChar w:fldCharType="end"/>
      </w:r>
      <w:r w:rsidR="00BC783C" w:rsidRPr="006F1231">
        <w:rPr>
          <w:rFonts w:ascii="Times New Roman" w:hAnsi="Times New Roman" w:cs="Times New Roman"/>
          <w:sz w:val="24"/>
          <w:szCs w:val="24"/>
        </w:rPr>
        <w:t xml:space="preserve">. This is consistent with the results shown in </w:t>
      </w:r>
      <w:r w:rsidR="00C27DA2" w:rsidRPr="006F1231">
        <w:rPr>
          <w:rFonts w:ascii="Times New Roman" w:hAnsi="Times New Roman" w:cs="Times New Roman"/>
          <w:sz w:val="24"/>
          <w:szCs w:val="24"/>
        </w:rPr>
        <w:t>Figure 9</w:t>
      </w:r>
      <w:r w:rsidR="00BC783C" w:rsidRPr="006F1231">
        <w:rPr>
          <w:rFonts w:ascii="Times New Roman" w:hAnsi="Times New Roman" w:cs="Times New Roman"/>
          <w:sz w:val="24"/>
          <w:szCs w:val="24"/>
        </w:rPr>
        <w:t>J, which shows a decrease in overall patient survival with a decreased expression of RUNX1. The loss of RUNX1 function allows TGF-β to induce EMT, suggesting a role for RUNX1 in inhibiting EMT</w:t>
      </w:r>
      <w:r w:rsidR="002618F7" w:rsidRPr="006F1231">
        <w:rPr>
          <w:rFonts w:ascii="Times New Roman" w:hAnsi="Times New Roman" w:cs="Times New Roman"/>
          <w:sz w:val="24"/>
          <w:szCs w:val="24"/>
        </w:rPr>
        <w:t xml:space="preserve"> by increasing E-</w:t>
      </w:r>
      <w:r w:rsidR="002618F7" w:rsidRPr="006F1231">
        <w:rPr>
          <w:rFonts w:ascii="Times New Roman" w:hAnsi="Times New Roman" w:cs="Times New Roman"/>
          <w:sz w:val="24"/>
          <w:szCs w:val="24"/>
        </w:rPr>
        <w:lastRenderedPageBreak/>
        <w:t>Cadherin expression</w:t>
      </w:r>
      <w:r w:rsidR="00BC783C" w:rsidRPr="006F1231">
        <w:rPr>
          <w:rFonts w:ascii="Times New Roman" w:hAnsi="Times New Roman" w:cs="Times New Roman"/>
          <w:sz w:val="24"/>
          <w:szCs w:val="24"/>
        </w:rPr>
        <w:t xml:space="preserve"> </w:t>
      </w:r>
      <w:r w:rsidR="00ED5832">
        <w:rPr>
          <w:rFonts w:ascii="Times New Roman" w:hAnsi="Times New Roman" w:cs="Times New Roman"/>
          <w:sz w:val="24"/>
          <w:szCs w:val="24"/>
        </w:rPr>
        <w:fldChar w:fldCharType="begin">
          <w:fldData xml:space="preserve">PEVuZE5vdGU+PENpdGU+PEF1dGhvcj5Ib25nPC9BdXRob3I+PFllYXI+MjAxNzwvWWVhcj48UmVj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PEVuZE5vdGU+PENpdGU+PEF1dGhvcj5Ib25nPC9BdXRob3I+PFllYXI+MjAxNzwvWWVhcj48UmVj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ED5832">
        <w:rPr>
          <w:rFonts w:ascii="Times New Roman" w:hAnsi="Times New Roman" w:cs="Times New Roman"/>
          <w:sz w:val="24"/>
          <w:szCs w:val="24"/>
        </w:rPr>
      </w:r>
      <w:r w:rsidR="00ED5832">
        <w:rPr>
          <w:rFonts w:ascii="Times New Roman" w:hAnsi="Times New Roman" w:cs="Times New Roman"/>
          <w:sz w:val="24"/>
          <w:szCs w:val="24"/>
        </w:rPr>
        <w:fldChar w:fldCharType="separate"/>
      </w:r>
      <w:r w:rsidR="004C3F88">
        <w:rPr>
          <w:rFonts w:ascii="Times New Roman" w:hAnsi="Times New Roman" w:cs="Times New Roman"/>
          <w:noProof/>
          <w:sz w:val="24"/>
          <w:szCs w:val="24"/>
        </w:rPr>
        <w:t>(Hong et al., 2017)</w:t>
      </w:r>
      <w:r w:rsidR="00ED5832">
        <w:rPr>
          <w:rFonts w:ascii="Times New Roman" w:hAnsi="Times New Roman" w:cs="Times New Roman"/>
          <w:sz w:val="24"/>
          <w:szCs w:val="24"/>
        </w:rPr>
        <w:fldChar w:fldCharType="end"/>
      </w:r>
      <w:r w:rsidR="00BC783C" w:rsidRPr="006F1231">
        <w:rPr>
          <w:rFonts w:ascii="Times New Roman" w:hAnsi="Times New Roman" w:cs="Times New Roman"/>
          <w:sz w:val="24"/>
          <w:szCs w:val="24"/>
        </w:rPr>
        <w:t xml:space="preserve">. </w:t>
      </w:r>
      <w:r w:rsidR="002618F7" w:rsidRPr="006F1231">
        <w:rPr>
          <w:rFonts w:ascii="Times New Roman" w:hAnsi="Times New Roman" w:cs="Times New Roman"/>
          <w:sz w:val="24"/>
          <w:szCs w:val="24"/>
        </w:rPr>
        <w:t xml:space="preserve">It is worth noting that a very high expression also correlates with poor patient outcome and increased metastasis, especially in triple negative breast cancer </w:t>
      </w:r>
      <w:r w:rsidR="00ED5832">
        <w:rPr>
          <w:rFonts w:ascii="Times New Roman" w:hAnsi="Times New Roman" w:cs="Times New Roman"/>
          <w:sz w:val="24"/>
          <w:szCs w:val="24"/>
        </w:rPr>
        <w:fldChar w:fldCharType="begin">
          <w:fldData xml:space="preserve">PEVuZE5vdGU+PENpdGU+PEF1dGhvcj5Ccm93bmU8L0F1dGhvcj48WWVhcj4yMDE1PC9ZZWFyPjxS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PEVuZE5vdGU+PENpdGU+PEF1dGhvcj5Ccm93bmU8L0F1dGhvcj48WWVhcj4yMDE1PC9ZZWFyPjxS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ED5832">
        <w:rPr>
          <w:rFonts w:ascii="Times New Roman" w:hAnsi="Times New Roman" w:cs="Times New Roman"/>
          <w:sz w:val="24"/>
          <w:szCs w:val="24"/>
        </w:rPr>
      </w:r>
      <w:r w:rsidR="00ED5832">
        <w:rPr>
          <w:rFonts w:ascii="Times New Roman" w:hAnsi="Times New Roman" w:cs="Times New Roman"/>
          <w:sz w:val="24"/>
          <w:szCs w:val="24"/>
        </w:rPr>
        <w:fldChar w:fldCharType="separate"/>
      </w:r>
      <w:r w:rsidR="004C3F88">
        <w:rPr>
          <w:rFonts w:ascii="Times New Roman" w:hAnsi="Times New Roman" w:cs="Times New Roman"/>
          <w:noProof/>
          <w:sz w:val="24"/>
          <w:szCs w:val="24"/>
        </w:rPr>
        <w:t>(Browne et al., 2015)</w:t>
      </w:r>
      <w:r w:rsidR="00ED5832">
        <w:rPr>
          <w:rFonts w:ascii="Times New Roman" w:hAnsi="Times New Roman" w:cs="Times New Roman"/>
          <w:sz w:val="24"/>
          <w:szCs w:val="24"/>
        </w:rPr>
        <w:fldChar w:fldCharType="end"/>
      </w:r>
      <w:r w:rsidR="002618F7" w:rsidRPr="006F1231">
        <w:rPr>
          <w:rFonts w:ascii="Times New Roman" w:hAnsi="Times New Roman" w:cs="Times New Roman"/>
          <w:sz w:val="24"/>
          <w:szCs w:val="24"/>
        </w:rPr>
        <w:t xml:space="preserve">. This could be due to </w:t>
      </w:r>
      <w:r w:rsidR="00C03990" w:rsidRPr="006F1231">
        <w:rPr>
          <w:rFonts w:ascii="Times New Roman" w:hAnsi="Times New Roman" w:cs="Times New Roman"/>
          <w:sz w:val="24"/>
          <w:szCs w:val="24"/>
        </w:rPr>
        <w:t xml:space="preserve">an increased expression of E-cadherin, which induces metastasis through interaction with Twist1 </w:t>
      </w:r>
      <w:r w:rsidR="00572724">
        <w:rPr>
          <w:rFonts w:ascii="Times New Roman" w:hAnsi="Times New Roman" w:cs="Times New Roman"/>
          <w:sz w:val="24"/>
          <w:szCs w:val="24"/>
        </w:rPr>
        <w:fldChar w:fldCharType="begin">
          <w:fldData xml:space="preserve">PEVuZE5vdGU+PENpdGU+PEF1dGhvcj5TaGFtaXI8L0F1dGhvcj48WWVhcj4yMDE0PC9ZZWFyPjxS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</w:fldData>
        </w:fldChar>
      </w:r>
      <w:r w:rsidR="004C3F88">
        <w:rPr>
          <w:rFonts w:ascii="Times New Roman" w:hAnsi="Times New Roman" w:cs="Times New Roman"/>
          <w:sz w:val="24"/>
          <w:szCs w:val="24"/>
        </w:rPr>
        <w:instrText xml:space="preserve"> ADDIN EN.CITE </w:instrText>
      </w:r>
      <w:r w:rsidR="004C3F88">
        <w:rPr>
          <w:rFonts w:ascii="Times New Roman" w:hAnsi="Times New Roman" w:cs="Times New Roman"/>
          <w:sz w:val="24"/>
          <w:szCs w:val="24"/>
        </w:rPr>
        <w:fldChar w:fldCharType="begin">
          <w:fldData xml:space="preserve">PEVuZE5vdGU+PENpdGU+PEF1dGhvcj5TaGFtaXI8L0F1dGhvcj48WWVhcj4yMDE0PC9ZZWFyPjxS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</w:fldData>
        </w:fldChar>
      </w:r>
      <w:r w:rsidR="004C3F88">
        <w:rPr>
          <w:rFonts w:ascii="Times New Roman" w:hAnsi="Times New Roman" w:cs="Times New Roman"/>
          <w:sz w:val="24"/>
          <w:szCs w:val="24"/>
        </w:rPr>
        <w:instrText xml:space="preserve"> ADDIN EN.CITE.DATA </w:instrText>
      </w:r>
      <w:r w:rsidR="004C3F88">
        <w:rPr>
          <w:rFonts w:ascii="Times New Roman" w:hAnsi="Times New Roman" w:cs="Times New Roman"/>
          <w:sz w:val="24"/>
          <w:szCs w:val="24"/>
        </w:rPr>
      </w:r>
      <w:r w:rsidR="004C3F88">
        <w:rPr>
          <w:rFonts w:ascii="Times New Roman" w:hAnsi="Times New Roman" w:cs="Times New Roman"/>
          <w:sz w:val="24"/>
          <w:szCs w:val="24"/>
        </w:rPr>
        <w:fldChar w:fldCharType="end"/>
      </w:r>
      <w:r w:rsidR="00572724">
        <w:rPr>
          <w:rFonts w:ascii="Times New Roman" w:hAnsi="Times New Roman" w:cs="Times New Roman"/>
          <w:sz w:val="24"/>
          <w:szCs w:val="24"/>
        </w:rPr>
      </w:r>
      <w:r w:rsidR="00572724">
        <w:rPr>
          <w:rFonts w:ascii="Times New Roman" w:hAnsi="Times New Roman" w:cs="Times New Roman"/>
          <w:sz w:val="24"/>
          <w:szCs w:val="24"/>
        </w:rPr>
        <w:fldChar w:fldCharType="separate"/>
      </w:r>
      <w:r w:rsidR="004C3F88">
        <w:rPr>
          <w:rFonts w:ascii="Times New Roman" w:hAnsi="Times New Roman" w:cs="Times New Roman"/>
          <w:noProof/>
          <w:sz w:val="24"/>
          <w:szCs w:val="24"/>
        </w:rPr>
        <w:t>(Shamir et al., 2014)</w:t>
      </w:r>
      <w:r w:rsidR="00572724">
        <w:rPr>
          <w:rFonts w:ascii="Times New Roman" w:hAnsi="Times New Roman" w:cs="Times New Roman"/>
          <w:sz w:val="24"/>
          <w:szCs w:val="24"/>
        </w:rPr>
        <w:fldChar w:fldCharType="end"/>
      </w:r>
      <w:r w:rsidR="00C03990" w:rsidRPr="006F1231">
        <w:rPr>
          <w:rFonts w:ascii="Times New Roman" w:hAnsi="Times New Roman" w:cs="Times New Roman"/>
          <w:sz w:val="24"/>
          <w:szCs w:val="24"/>
        </w:rPr>
        <w:t>. Therefore, abnormally high or low levels of RUNX1 promote tumour progression and invasion through its regulation of E-Cadherin. This makes RUNX1 an importa</w:t>
      </w:r>
      <w:r w:rsidR="00E770ED" w:rsidRPr="006F1231">
        <w:rPr>
          <w:rFonts w:ascii="Times New Roman" w:hAnsi="Times New Roman" w:cs="Times New Roman"/>
          <w:sz w:val="24"/>
          <w:szCs w:val="24"/>
        </w:rPr>
        <w:t xml:space="preserve">nt marker of tumour progression, as any deviation from normal expression causes an increase in tumour aggression and may lead to poor patient outcome. </w:t>
      </w:r>
    </w:p>
    <w:p w14:paraId="478BFBFA" w14:textId="033C7C9B" w:rsidR="00AB3013" w:rsidRPr="0017309E" w:rsidRDefault="0017309E" w:rsidP="0017309E">
      <w:pPr>
        <w:pStyle w:val="Heading2"/>
      </w:pPr>
      <w:bookmarkStart w:id="83" w:name="_Toc536697152"/>
      <w:r w:rsidRPr="0017309E">
        <w:t>4.5</w:t>
      </w:r>
      <w:r w:rsidR="00C50450" w:rsidRPr="0017309E">
        <w:t xml:space="preserve"> </w:t>
      </w:r>
      <w:r w:rsidR="00AB3013" w:rsidRPr="0017309E">
        <w:t>Conclusions</w:t>
      </w:r>
      <w:bookmarkEnd w:id="83"/>
    </w:p>
    <w:p w14:paraId="0981DED4" w14:textId="79616393" w:rsidR="00F4486B" w:rsidRDefault="00C36082" w:rsidP="005D303C">
      <w:pPr>
        <w:spacing w:line="360" w:lineRule="auto"/>
        <w:jc w:val="both"/>
        <w:rPr>
          <w:rFonts w:ascii="Times New Roman" w:hAnsi="Times New Roman" w:cs="Times New Roman"/>
          <w:sz w:val="24"/>
        </w:rPr>
      </w:pPr>
      <w:r w:rsidRPr="006F1231">
        <w:rPr>
          <w:rFonts w:ascii="Times New Roman" w:hAnsi="Times New Roman" w:cs="Times New Roman"/>
          <w:sz w:val="24"/>
          <w:szCs w:val="24"/>
        </w:rPr>
        <w:t xml:space="preserve">This study aimed to determine the changes in gene expression in ER+ and ER- breast cancer compared to non-tumorigenic cells and the TFs that control these changes in gene expression. </w:t>
      </w:r>
      <w:r w:rsidR="00E81942" w:rsidRPr="006F1231">
        <w:rPr>
          <w:rFonts w:ascii="Times New Roman" w:hAnsi="Times New Roman" w:cs="Times New Roman"/>
          <w:sz w:val="24"/>
          <w:szCs w:val="24"/>
        </w:rPr>
        <w:t>DE analysis showed that 1894 genes were upregulated and 2502 genes were downregulated in MDA-MB-231 compared to MCF10A, 2484 genes were upregulated and 2484 genes were downregulated in MCF7 compared to MDA-MB-231, and 1924 genes</w:t>
      </w:r>
      <w:r w:rsidR="00E81942">
        <w:rPr>
          <w:rFonts w:ascii="Times New Roman" w:hAnsi="Times New Roman" w:cs="Times New Roman"/>
          <w:sz w:val="24"/>
        </w:rPr>
        <w:t xml:space="preserve"> were upregulated and 2543 genes were downregulated in MCF7 compared to MCF10A. Many of these genes are involved in biological processes that contribute to the hallmarks of cancer. This confirms that gene expression patterns are significantly altered in cancer cells, which may be the primary controller of the cancer phenotype. TFBS enrichment analysis was used to</w:t>
      </w:r>
      <w:r w:rsidR="00BF2982">
        <w:rPr>
          <w:rFonts w:ascii="Times New Roman" w:hAnsi="Times New Roman" w:cs="Times New Roman"/>
          <w:sz w:val="24"/>
        </w:rPr>
        <w:t xml:space="preserve"> predict the TFs responsible for this change in gene expression. The expression of these TFs and their prognostic value were validated using</w:t>
      </w:r>
      <w:r w:rsidR="00FC6D6F">
        <w:rPr>
          <w:rFonts w:ascii="Times New Roman" w:hAnsi="Times New Roman" w:cs="Times New Roman"/>
          <w:sz w:val="24"/>
        </w:rPr>
        <w:t xml:space="preserve"> publicly available</w:t>
      </w:r>
      <w:r w:rsidR="00BF2982">
        <w:rPr>
          <w:rFonts w:ascii="Times New Roman" w:hAnsi="Times New Roman" w:cs="Times New Roman"/>
          <w:sz w:val="24"/>
        </w:rPr>
        <w:t xml:space="preserve"> breast cancer patient datasets. This resulted in the selection of the TFs</w:t>
      </w:r>
      <w:r w:rsidR="00D625A7">
        <w:rPr>
          <w:rFonts w:ascii="Times New Roman" w:hAnsi="Times New Roman" w:cs="Times New Roman"/>
          <w:sz w:val="24"/>
        </w:rPr>
        <w:t xml:space="preserve"> E2F1, INSM1 and MYC as potential biomarkers specific to MCF7 cells, and FOXD1, TAL1,</w:t>
      </w:r>
      <w:r w:rsidR="00B23089">
        <w:rPr>
          <w:rFonts w:ascii="Times New Roman" w:hAnsi="Times New Roman" w:cs="Times New Roman"/>
          <w:sz w:val="24"/>
        </w:rPr>
        <w:t xml:space="preserve"> MAX and RUNX1 as potential biomarkers</w:t>
      </w:r>
      <w:r w:rsidR="00D625A7">
        <w:rPr>
          <w:rFonts w:ascii="Times New Roman" w:hAnsi="Times New Roman" w:cs="Times New Roman"/>
          <w:sz w:val="24"/>
        </w:rPr>
        <w:t xml:space="preserve"> specific to MDA-MB-231 cells. These biomarkers</w:t>
      </w:r>
      <w:r w:rsidR="00B23089">
        <w:rPr>
          <w:rFonts w:ascii="Times New Roman" w:hAnsi="Times New Roman" w:cs="Times New Roman"/>
          <w:sz w:val="24"/>
        </w:rPr>
        <w:t xml:space="preserve"> </w:t>
      </w:r>
      <w:r w:rsidR="00D625A7">
        <w:rPr>
          <w:rFonts w:ascii="Times New Roman" w:hAnsi="Times New Roman" w:cs="Times New Roman"/>
          <w:sz w:val="24"/>
        </w:rPr>
        <w:t xml:space="preserve">could have utility </w:t>
      </w:r>
      <w:r w:rsidR="00B23089">
        <w:rPr>
          <w:rFonts w:ascii="Times New Roman" w:hAnsi="Times New Roman" w:cs="Times New Roman"/>
          <w:sz w:val="24"/>
        </w:rPr>
        <w:t xml:space="preserve">in breast cancer diagnosis, prognosis and therapy. Of these selected TFs, E2F1, MYC and MAX are well-studied in breast cancer and </w:t>
      </w:r>
      <w:r w:rsidR="001025DD">
        <w:rPr>
          <w:rFonts w:ascii="Times New Roman" w:hAnsi="Times New Roman" w:cs="Times New Roman"/>
          <w:sz w:val="24"/>
        </w:rPr>
        <w:t>are shown to have prognostic value. This validates the methodology used, as it was able to predict known breast cancer-associated TFs. The role of RUNX1 in breast cancer is less clear, but at least one study has linked it to breast cancer and further investigation will confirm its role in this disease. Predicted biomarkers TAL1, FOXD1 and INSM1 have not yet been directly linked to breast cancer, but play a role in different cancer types. Proposed links to breast cancer for these potential biomarkers have been discussed above and they show potential as prognostic markers based on their effect on patient survival. Further investigation is required</w:t>
      </w:r>
      <w:r w:rsidR="00B80F0A">
        <w:rPr>
          <w:rFonts w:ascii="Times New Roman" w:hAnsi="Times New Roman" w:cs="Times New Roman"/>
          <w:sz w:val="24"/>
        </w:rPr>
        <w:t xml:space="preserve"> to elucidate the roles these proposed biomarkers have in breast cancer, but due to the ability of the </w:t>
      </w:r>
      <w:r w:rsidR="00B80F0A">
        <w:rPr>
          <w:rFonts w:ascii="Times New Roman" w:hAnsi="Times New Roman" w:cs="Times New Roman"/>
          <w:sz w:val="24"/>
        </w:rPr>
        <w:lastRenderedPageBreak/>
        <w:t xml:space="preserve">methodology used to predict known and novel biomarkers, and the proposed mechanisms in breast cancer, they show promise as novel biomarkers which may have clinical use. </w:t>
      </w:r>
      <w:r w:rsidR="00B80F0A" w:rsidRPr="00D625A7">
        <w:rPr>
          <w:rFonts w:ascii="Times New Roman" w:hAnsi="Times New Roman" w:cs="Times New Roman"/>
          <w:sz w:val="24"/>
        </w:rPr>
        <w:t xml:space="preserve">In conclusion, the biomarkers proposed in this study could </w:t>
      </w:r>
      <w:r w:rsidR="00143F63" w:rsidRPr="00D625A7">
        <w:rPr>
          <w:rFonts w:ascii="Times New Roman" w:hAnsi="Times New Roman" w:cs="Times New Roman"/>
          <w:sz w:val="24"/>
        </w:rPr>
        <w:t>be promising in the development of novel diagnostic and therapeutic strategies or the improvement of existing strategies for better breast cancer diagnosis and treatment.</w:t>
      </w:r>
    </w:p>
    <w:p w14:paraId="4F1199D6" w14:textId="0A5249B8" w:rsidR="00D625A7" w:rsidRDefault="00C50450" w:rsidP="00D625A7">
      <w:pPr>
        <w:pStyle w:val="Heading2"/>
      </w:pPr>
      <w:bookmarkStart w:id="84" w:name="_Toc536697153"/>
      <w:r>
        <w:t>4.</w:t>
      </w:r>
      <w:r w:rsidR="00AB08FE">
        <w:t>6</w:t>
      </w:r>
      <w:r>
        <w:t xml:space="preserve"> </w:t>
      </w:r>
      <w:r w:rsidR="00D625A7">
        <w:t>Troubleshooting</w:t>
      </w:r>
      <w:bookmarkEnd w:id="84"/>
    </w:p>
    <w:p w14:paraId="2CDAA124" w14:textId="0D591008" w:rsidR="003B1364" w:rsidRPr="003B1364" w:rsidRDefault="00AB08FE" w:rsidP="003B1364">
      <w:pPr>
        <w:pStyle w:val="Heading3"/>
      </w:pPr>
      <w:bookmarkStart w:id="85" w:name="_Toc536697154"/>
      <w:r>
        <w:t>4.6</w:t>
      </w:r>
      <w:r w:rsidR="00C50450">
        <w:t xml:space="preserve">.1 </w:t>
      </w:r>
      <w:r w:rsidR="003B1364">
        <w:t>Differential Expression</w:t>
      </w:r>
      <w:bookmarkEnd w:id="85"/>
    </w:p>
    <w:p w14:paraId="2227A204" w14:textId="4482361B" w:rsidR="00F4486B" w:rsidRDefault="00F4486B" w:rsidP="00B13806">
      <w:pPr>
        <w:spacing w:line="360" w:lineRule="auto"/>
        <w:jc w:val="both"/>
        <w:rPr>
          <w:rFonts w:ascii="Times New Roman" w:hAnsi="Times New Roman" w:cs="Times New Roman"/>
          <w:sz w:val="24"/>
        </w:rPr>
      </w:pPr>
      <w:r w:rsidRPr="00B13806">
        <w:rPr>
          <w:rFonts w:ascii="Times New Roman" w:hAnsi="Times New Roman" w:cs="Times New Roman"/>
          <w:sz w:val="24"/>
          <w:szCs w:val="24"/>
          <w:lang w:eastAsia="zh-CN" w:bidi="hi-IN"/>
        </w:rPr>
        <w:t xml:space="preserve">Initially, the aim of the present study was to evaluate the differential expression and TSS usage of ER+, ER- and non-tumorigenic cells using FANTOM5 CAGE data. The FANTOM5 project aimed to investigate transcription activity in different types cells. They accomplished this by first performing CAGE </w:t>
      </w:r>
      <w:r w:rsidR="00CD3753" w:rsidRPr="00B13806">
        <w:rPr>
          <w:rFonts w:ascii="Times New Roman" w:hAnsi="Times New Roman" w:cs="Times New Roman"/>
          <w:sz w:val="24"/>
          <w:szCs w:val="24"/>
          <w:lang w:eastAsia="zh-CN" w:bidi="hi-IN"/>
        </w:rPr>
        <w:t>analysis</w:t>
      </w:r>
      <w:r w:rsidRPr="00B13806">
        <w:rPr>
          <w:rFonts w:ascii="Times New Roman" w:hAnsi="Times New Roman" w:cs="Times New Roman"/>
          <w:sz w:val="24"/>
          <w:szCs w:val="24"/>
          <w:lang w:eastAsia="zh-CN" w:bidi="hi-IN"/>
        </w:rPr>
        <w:t xml:space="preserve"> using hundreds of human and mouse primary cells, cell lines and tissues </w:t>
      </w:r>
      <w:r w:rsidR="00572724">
        <w:rPr>
          <w:rFonts w:ascii="Times New Roman" w:hAnsi="Times New Roman" w:cs="Times New Roman"/>
          <w:sz w:val="24"/>
          <w:szCs w:val="24"/>
          <w:lang w:eastAsia="zh-CN" w:bidi="hi-IN"/>
        </w:rPr>
        <w:fldChar w:fldCharType="begin">
          <w:fldData xml:space="preserve">PEVuZE5vdGU+PENpdGU+PEF1dGhvcj5Gb3JyZXN0PC9BdXRob3I+PFllYXI+MjAxNDwvWWVhcj48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</w:fldData>
        </w:fldChar>
      </w:r>
      <w:r w:rsidR="004C3F88">
        <w:rPr>
          <w:rFonts w:ascii="Times New Roman" w:hAnsi="Times New Roman" w:cs="Times New Roman"/>
          <w:sz w:val="24"/>
          <w:szCs w:val="24"/>
          <w:lang w:eastAsia="zh-CN" w:bidi="hi-IN"/>
        </w:rPr>
        <w:instrText xml:space="preserve"> ADDIN EN.CITE </w:instrText>
      </w:r>
      <w:r w:rsidR="004C3F88">
        <w:rPr>
          <w:rFonts w:ascii="Times New Roman" w:hAnsi="Times New Roman" w:cs="Times New Roman"/>
          <w:sz w:val="24"/>
          <w:szCs w:val="24"/>
          <w:lang w:eastAsia="zh-CN" w:bidi="hi-IN"/>
        </w:rPr>
        <w:fldChar w:fldCharType="begin">
          <w:fldData xml:space="preserve">PEVuZE5vdGU+PENpdGU+PEF1dGhvcj5Gb3JyZXN0PC9BdXRob3I+PFllYXI+MjAxNDwvWWVhcj48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</w:fldData>
        </w:fldChar>
      </w:r>
      <w:r w:rsidR="004C3F88">
        <w:rPr>
          <w:rFonts w:ascii="Times New Roman" w:hAnsi="Times New Roman" w:cs="Times New Roman"/>
          <w:sz w:val="24"/>
          <w:szCs w:val="24"/>
          <w:lang w:eastAsia="zh-CN" w:bidi="hi-IN"/>
        </w:rPr>
        <w:instrText xml:space="preserve"> ADDIN EN.CITE.DATA </w:instrText>
      </w:r>
      <w:r w:rsidR="004C3F88">
        <w:rPr>
          <w:rFonts w:ascii="Times New Roman" w:hAnsi="Times New Roman" w:cs="Times New Roman"/>
          <w:sz w:val="24"/>
          <w:szCs w:val="24"/>
          <w:lang w:eastAsia="zh-CN" w:bidi="hi-IN"/>
        </w:rPr>
      </w:r>
      <w:r w:rsidR="004C3F88">
        <w:rPr>
          <w:rFonts w:ascii="Times New Roman" w:hAnsi="Times New Roman" w:cs="Times New Roman"/>
          <w:sz w:val="24"/>
          <w:szCs w:val="24"/>
          <w:lang w:eastAsia="zh-CN" w:bidi="hi-IN"/>
        </w:rPr>
        <w:fldChar w:fldCharType="end"/>
      </w:r>
      <w:r w:rsidR="00572724">
        <w:rPr>
          <w:rFonts w:ascii="Times New Roman" w:hAnsi="Times New Roman" w:cs="Times New Roman"/>
          <w:sz w:val="24"/>
          <w:szCs w:val="24"/>
          <w:lang w:eastAsia="zh-CN" w:bidi="hi-IN"/>
        </w:rPr>
      </w:r>
      <w:r w:rsidR="00572724">
        <w:rPr>
          <w:rFonts w:ascii="Times New Roman" w:hAnsi="Times New Roman" w:cs="Times New Roman"/>
          <w:sz w:val="24"/>
          <w:szCs w:val="24"/>
          <w:lang w:eastAsia="zh-CN" w:bidi="hi-IN"/>
        </w:rPr>
        <w:fldChar w:fldCharType="separate"/>
      </w:r>
      <w:r w:rsidR="004C3F88">
        <w:rPr>
          <w:rFonts w:ascii="Times New Roman" w:hAnsi="Times New Roman" w:cs="Times New Roman"/>
          <w:noProof/>
          <w:sz w:val="24"/>
          <w:szCs w:val="24"/>
          <w:lang w:eastAsia="zh-CN" w:bidi="hi-IN"/>
        </w:rPr>
        <w:t>(Forrest et al., 2014)</w:t>
      </w:r>
      <w:r w:rsidR="00572724">
        <w:rPr>
          <w:rFonts w:ascii="Times New Roman" w:hAnsi="Times New Roman" w:cs="Times New Roman"/>
          <w:sz w:val="24"/>
          <w:szCs w:val="24"/>
          <w:lang w:eastAsia="zh-CN" w:bidi="hi-IN"/>
        </w:rPr>
        <w:fldChar w:fldCharType="end"/>
      </w:r>
      <w:r w:rsidRPr="00B13806">
        <w:rPr>
          <w:rFonts w:ascii="Times New Roman" w:hAnsi="Times New Roman" w:cs="Times New Roman"/>
          <w:sz w:val="24"/>
          <w:szCs w:val="24"/>
          <w:lang w:eastAsia="zh-CN" w:bidi="hi-IN"/>
        </w:rPr>
        <w:t>. Data from this project is publically available for use at</w:t>
      </w:r>
      <w:r w:rsidR="00602720" w:rsidRPr="00B13806">
        <w:rPr>
          <w:rFonts w:ascii="Times New Roman" w:hAnsi="Times New Roman" w:cs="Times New Roman"/>
          <w:sz w:val="24"/>
          <w:szCs w:val="24"/>
          <w:lang w:eastAsia="zh-CN" w:bidi="hi-IN"/>
        </w:rPr>
        <w:t xml:space="preserve"> </w:t>
      </w:r>
      <w:hyperlink r:id="rId102" w:history="1">
        <w:r w:rsidR="00602720" w:rsidRPr="00B13806">
          <w:rPr>
            <w:rStyle w:val="Hyperlink"/>
            <w:rFonts w:ascii="Times New Roman" w:hAnsi="Times New Roman" w:cs="Times New Roman"/>
            <w:sz w:val="24"/>
            <w:szCs w:val="24"/>
          </w:rPr>
          <w:t>http://fantom.gsc.riken.jp/5/</w:t>
        </w:r>
      </w:hyperlink>
      <w:r w:rsidR="00602720" w:rsidRPr="00B13806">
        <w:rPr>
          <w:rFonts w:ascii="Times New Roman" w:hAnsi="Times New Roman" w:cs="Times New Roman"/>
          <w:sz w:val="24"/>
          <w:szCs w:val="24"/>
        </w:rPr>
        <w:t xml:space="preserve">. Initially, CAGE data for MCF7, MDA-MB-453 and HEK293 cell lines were used to represent ER+, ER- and non-tumorigenic cells respectively. The first problem encountered was that HEK293 was the only non-tumorigenic cell line available in this study. This is a human embryonic kidney cell line and while it can be used </w:t>
      </w:r>
      <w:r w:rsidR="00B13806" w:rsidRPr="00B13806">
        <w:rPr>
          <w:rFonts w:ascii="Times New Roman" w:hAnsi="Times New Roman" w:cs="Times New Roman"/>
          <w:sz w:val="24"/>
          <w:szCs w:val="24"/>
        </w:rPr>
        <w:t xml:space="preserve">as a non-tumorigenic cell line </w:t>
      </w:r>
      <w:r w:rsidR="00602720" w:rsidRPr="00B13806">
        <w:rPr>
          <w:rFonts w:ascii="Times New Roman" w:hAnsi="Times New Roman" w:cs="Times New Roman"/>
          <w:sz w:val="24"/>
          <w:szCs w:val="24"/>
        </w:rPr>
        <w:t xml:space="preserve">to compare the </w:t>
      </w:r>
      <w:r w:rsidR="00B13806" w:rsidRPr="00B13806">
        <w:rPr>
          <w:rFonts w:ascii="Times New Roman" w:hAnsi="Times New Roman" w:cs="Times New Roman"/>
          <w:sz w:val="24"/>
          <w:szCs w:val="24"/>
        </w:rPr>
        <w:t>effect</w:t>
      </w:r>
      <w:r w:rsidR="00602720" w:rsidRPr="00B13806">
        <w:rPr>
          <w:rFonts w:ascii="Times New Roman" w:hAnsi="Times New Roman" w:cs="Times New Roman"/>
          <w:sz w:val="24"/>
          <w:szCs w:val="24"/>
        </w:rPr>
        <w:t xml:space="preserve"> of drugs and other compounds</w:t>
      </w:r>
      <w:r w:rsidR="00B13806" w:rsidRPr="00B13806">
        <w:rPr>
          <w:rFonts w:ascii="Times New Roman" w:hAnsi="Times New Roman" w:cs="Times New Roman"/>
          <w:sz w:val="24"/>
          <w:szCs w:val="24"/>
        </w:rPr>
        <w:t xml:space="preserve"> with cancer cells, non-tumorigenic breast cells are required to perform a DE comparison with breast cancer cells.</w:t>
      </w:r>
      <w:r w:rsidR="00B13806">
        <w:rPr>
          <w:rFonts w:ascii="Times New Roman" w:hAnsi="Times New Roman" w:cs="Times New Roman"/>
          <w:sz w:val="24"/>
          <w:szCs w:val="24"/>
        </w:rPr>
        <w:t xml:space="preserve"> The reason for this is that we want to observe the changes in gene expression between cancer and normal cells and the changes in expression between breast and kidney cells would interfere with this.</w:t>
      </w:r>
      <w:r w:rsidR="00B13806" w:rsidRPr="00B13806">
        <w:rPr>
          <w:rFonts w:ascii="Times New Roman" w:hAnsi="Times New Roman" w:cs="Times New Roman"/>
          <w:sz w:val="24"/>
          <w:szCs w:val="24"/>
        </w:rPr>
        <w:t xml:space="preserve"> </w:t>
      </w:r>
      <w:r w:rsidR="003B1364">
        <w:rPr>
          <w:rFonts w:ascii="Times New Roman" w:hAnsi="Times New Roman" w:cs="Times New Roman"/>
          <w:sz w:val="24"/>
          <w:szCs w:val="24"/>
        </w:rPr>
        <w:t xml:space="preserve">The second problem was that there was only one replicate for each cell line, meaning the DE analysis would not be statistically significant. For these reasons, it was decided </w:t>
      </w:r>
      <w:r w:rsidR="009C517F">
        <w:rPr>
          <w:rFonts w:ascii="Times New Roman" w:hAnsi="Times New Roman" w:cs="Times New Roman"/>
          <w:sz w:val="24"/>
          <w:szCs w:val="24"/>
        </w:rPr>
        <w:t>to use RNA-seq data published on GEO, which contained 3 replicates each of MCF7, MDA-MB-231 and MCF10A, representing ER+ breast cancer, ER- breast cancer and non-tumorigenic breast cells respectively</w:t>
      </w:r>
      <w:r w:rsidR="003B1364">
        <w:rPr>
          <w:rFonts w:ascii="Times New Roman" w:hAnsi="Times New Roman" w:cs="Times New Roman"/>
          <w:sz w:val="24"/>
          <w:szCs w:val="24"/>
        </w:rPr>
        <w:t xml:space="preserve"> </w:t>
      </w:r>
      <w:r w:rsidR="00572724">
        <w:rPr>
          <w:rFonts w:ascii="Times New Roman" w:hAnsi="Times New Roman" w:cs="Times New Roman"/>
          <w:sz w:val="24"/>
        </w:rPr>
        <w:fldChar w:fldCharType="begin"/>
      </w:r>
      <w:r w:rsidR="008C5723">
        <w:rPr>
          <w:rFonts w:ascii="Times New Roman" w:hAnsi="Times New Roman" w:cs="Times New Roman"/>
          <w:sz w:val="24"/>
        </w:rPr>
        <w:instrText xml:space="preserve"> ADDIN EN.CITE &lt;EndNote&gt;&lt;Cite&gt;&lt;Author&gt;Messier&lt;/Author&gt;&lt;Year&gt;2016&lt;/Year&gt;&lt;RecNum&gt;92&lt;/RecNum&gt;&lt;DisplayText&gt;(Messier et al., 2016)&lt;/DisplayText&gt;&lt;record&gt;&lt;rec-number&gt;92&lt;/rec-number&gt;&lt;foreign-keys&gt;&lt;key app="EN" db-id="5vwv0eszpxav22e2w0r5r0xq0wevxw5pwt0r" timestamp="1544703276"&gt;92&lt;/key&gt;&lt;/foreign-keys&gt;&lt;ref-type name="Journal Article"&gt;17&lt;/ref-type&gt;&lt;contributors&gt;&lt;authors&gt;&lt;author&gt;Messier, Terri L&lt;/author&gt;&lt;author&gt;Gordon, Jonathan AR&lt;/author&gt;&lt;author&gt;Boyd, Joseph R&lt;/author&gt;&lt;author&gt;Tye, Coralee E&lt;/author&gt;&lt;author&gt;Browne, Gillian&lt;/author&gt;&lt;author&gt;Stein, Janet L&lt;/author&gt;&lt;author&gt;Lian, Jane B&lt;/author&gt;&lt;author&gt;Stein, Gary S&lt;/author&gt;&lt;/authors&gt;&lt;/contributors&gt;&lt;titles&gt;&lt;title&gt;Histone H3 lysine 4 acetylation and methylation dynamics define breast cancer subtypes&lt;/title&gt;&lt;secondary-title&gt;Oncotarget&lt;/secondary-title&gt;&lt;/titles&gt;&lt;periodical&gt;&lt;full-title&gt;Oncotarget&lt;/full-title&gt;&lt;/periodical&gt;&lt;pages&gt;5094&lt;/pages&gt;&lt;volume&gt;7&lt;/volume&gt;&lt;number&gt;5&lt;/number&gt;&lt;dates&gt;&lt;year&gt;2016&lt;/year&gt;&lt;/dates&gt;&lt;urls&gt;&lt;/urls&gt;&lt;/record&gt;&lt;/Cite&gt;&lt;/EndNote&gt;</w:instrText>
      </w:r>
      <w:r w:rsidR="00572724">
        <w:rPr>
          <w:rFonts w:ascii="Times New Roman" w:hAnsi="Times New Roman" w:cs="Times New Roman"/>
          <w:sz w:val="24"/>
        </w:rPr>
        <w:fldChar w:fldCharType="separate"/>
      </w:r>
      <w:r w:rsidR="004C3F88">
        <w:rPr>
          <w:rFonts w:ascii="Times New Roman" w:hAnsi="Times New Roman" w:cs="Times New Roman"/>
          <w:noProof/>
          <w:sz w:val="24"/>
        </w:rPr>
        <w:t>(Messier et al., 2016)</w:t>
      </w:r>
      <w:r w:rsidR="00572724">
        <w:rPr>
          <w:rFonts w:ascii="Times New Roman" w:hAnsi="Times New Roman" w:cs="Times New Roman"/>
          <w:sz w:val="24"/>
        </w:rPr>
        <w:fldChar w:fldCharType="end"/>
      </w:r>
      <w:r w:rsidR="009C517F">
        <w:rPr>
          <w:rFonts w:ascii="Times New Roman" w:hAnsi="Times New Roman" w:cs="Times New Roman"/>
          <w:sz w:val="24"/>
        </w:rPr>
        <w:t xml:space="preserve">. </w:t>
      </w:r>
    </w:p>
    <w:p w14:paraId="63A86643" w14:textId="75E40872" w:rsidR="00D625A7" w:rsidRDefault="00C50450" w:rsidP="009C517F">
      <w:pPr>
        <w:pStyle w:val="Heading3"/>
      </w:pPr>
      <w:bookmarkStart w:id="86" w:name="_Toc536697155"/>
      <w:r>
        <w:t>4.</w:t>
      </w:r>
      <w:r w:rsidR="00AB08FE">
        <w:t>6</w:t>
      </w:r>
      <w:r>
        <w:t xml:space="preserve">.2 </w:t>
      </w:r>
      <w:r w:rsidR="009C517F">
        <w:t>ERE Prediction</w:t>
      </w:r>
      <w:bookmarkEnd w:id="86"/>
    </w:p>
    <w:p w14:paraId="5028376E" w14:textId="0F137ED6" w:rsidR="009C517F" w:rsidRDefault="009C517F" w:rsidP="007F651A">
      <w:pPr>
        <w:spacing w:line="360" w:lineRule="auto"/>
        <w:jc w:val="both"/>
        <w:rPr>
          <w:rFonts w:ascii="Times New Roman" w:hAnsi="Times New Roman" w:cs="Times New Roman"/>
          <w:sz w:val="24"/>
          <w:lang w:eastAsia="zh-CN" w:bidi="hi-IN"/>
        </w:rPr>
      </w:pPr>
      <w:r>
        <w:rPr>
          <w:rFonts w:ascii="Times New Roman" w:hAnsi="Times New Roman" w:cs="Times New Roman"/>
          <w:sz w:val="24"/>
          <w:lang w:eastAsia="zh-CN" w:bidi="hi-IN"/>
        </w:rPr>
        <w:t>The tool used for detection of EREs in the promoters of target genes, Dragon</w:t>
      </w:r>
      <w:r w:rsidR="009A5337">
        <w:rPr>
          <w:rFonts w:ascii="Times New Roman" w:hAnsi="Times New Roman" w:cs="Times New Roman"/>
          <w:sz w:val="24"/>
          <w:lang w:eastAsia="zh-CN" w:bidi="hi-IN"/>
        </w:rPr>
        <w:t xml:space="preserve"> </w:t>
      </w:r>
      <w:r>
        <w:rPr>
          <w:rFonts w:ascii="Times New Roman" w:hAnsi="Times New Roman" w:cs="Times New Roman"/>
          <w:sz w:val="24"/>
          <w:lang w:eastAsia="zh-CN" w:bidi="hi-IN"/>
        </w:rPr>
        <w:t>ERE</w:t>
      </w:r>
      <w:r w:rsidR="009A5337">
        <w:rPr>
          <w:rFonts w:ascii="Times New Roman" w:hAnsi="Times New Roman" w:cs="Times New Roman"/>
          <w:sz w:val="24"/>
          <w:lang w:eastAsia="zh-CN" w:bidi="hi-IN"/>
        </w:rPr>
        <w:t xml:space="preserve"> F</w:t>
      </w:r>
      <w:r>
        <w:rPr>
          <w:rFonts w:ascii="Times New Roman" w:hAnsi="Times New Roman" w:cs="Times New Roman"/>
          <w:sz w:val="24"/>
          <w:lang w:eastAsia="zh-CN" w:bidi="hi-IN"/>
        </w:rPr>
        <w:t xml:space="preserve">inder version 2, was published in the year 2003 </w:t>
      </w:r>
      <w:r w:rsidR="0094434D">
        <w:rPr>
          <w:rFonts w:ascii="Times New Roman" w:hAnsi="Times New Roman" w:cs="Times New Roman"/>
          <w:sz w:val="24"/>
          <w:lang w:eastAsia="zh-CN" w:bidi="hi-IN"/>
        </w:rPr>
        <w:fldChar w:fldCharType="begin"/>
      </w:r>
      <w:r w:rsidR="004C3F88">
        <w:rPr>
          <w:rFonts w:ascii="Times New Roman" w:hAnsi="Times New Roman" w:cs="Times New Roman"/>
          <w:sz w:val="24"/>
          <w:lang w:eastAsia="zh-CN" w:bidi="hi-IN"/>
        </w:rPr>
        <w:instrText xml:space="preserve"> ADDIN EN.CITE &lt;EndNote&gt;&lt;Cite&gt;&lt;Author&gt;Bajic&lt;/Author&gt;&lt;Year&gt;2003&lt;/Year&gt;&lt;RecNum&gt;102&lt;/RecNum&gt;&lt;DisplayText&gt;(Bajic et al., 2003)&lt;/DisplayText&gt;&lt;record&gt;&lt;rec-number&gt;102&lt;/rec-number&gt;&lt;foreign-keys&gt;&lt;key app="EN" db-id="5vwv0eszpxav22e2w0r5r0xq0wevxw5pwt0r" timestamp="1544704962"&gt;102&lt;/key&gt;&lt;/foreign-keys&gt;&lt;ref-type name="Journal Article"&gt;17&lt;/ref-type&gt;&lt;contributors&gt;&lt;authors&gt;&lt;author&gt;Bajic, Vladimir B.&lt;/author&gt;&lt;author&gt;Tan, Sin Lam&lt;/author&gt;&lt;author&gt;Chong, Allen&lt;/author&gt;&lt;author&gt;Tang, Suisheng&lt;/author&gt;&lt;author&gt;Ström, Anders&lt;/author&gt;&lt;author&gt;Gustafsson, Jan-Ake&lt;/author&gt;&lt;author&gt;Lin, Chin-Yo&lt;/author&gt;&lt;author&gt;Liu, Edison T.&lt;/author&gt;&lt;/authors&gt;&lt;/contributors&gt;&lt;titles&gt;&lt;title&gt;Dragon ERE Finder version 2: A tool for accurate detection and analysis of estrogen response elements in vertebrate genomes&lt;/title&gt;&lt;secondary-title&gt;Nucleic acids research&lt;/secondary-title&gt;&lt;/titles&gt;&lt;periodical&gt;&lt;full-title&gt;Nucleic acids research&lt;/full-title&gt;&lt;/periodical&gt;&lt;pages&gt;3605-3607&lt;/pages&gt;&lt;volume&gt;31&lt;/volume&gt;&lt;number&gt;13&lt;/number&gt;&lt;dates&gt;&lt;year&gt;2003&lt;/year&gt;&lt;/dates&gt;&lt;publisher&gt;Oxford University Press&lt;/publisher&gt;&lt;isbn&gt;1362-4962&amp;#xD;0305-1048&lt;/isbn&gt;&lt;accession-num&gt;12824376&lt;/accession-num&gt;&lt;urls&gt;&lt;related-urls&gt;&lt;url&gt;https://www.ncbi.nlm.nih.gov/pubmed/12824376&lt;/url&gt;&lt;url&gt;https://www.ncbi.nlm.nih.gov/pmc/PMC168924/&lt;/url&gt;&lt;/related-urls&gt;&lt;/urls&gt;&lt;remote-database-name&gt;PubMed&lt;/remote-database-name&gt;&lt;/record&gt;&lt;/Cite&gt;&lt;/EndNote&gt;</w:instrText>
      </w:r>
      <w:r w:rsidR="0094434D">
        <w:rPr>
          <w:rFonts w:ascii="Times New Roman" w:hAnsi="Times New Roman" w:cs="Times New Roman"/>
          <w:sz w:val="24"/>
          <w:lang w:eastAsia="zh-CN" w:bidi="hi-IN"/>
        </w:rPr>
        <w:fldChar w:fldCharType="separate"/>
      </w:r>
      <w:r w:rsidR="004C3F88">
        <w:rPr>
          <w:rFonts w:ascii="Times New Roman" w:hAnsi="Times New Roman" w:cs="Times New Roman"/>
          <w:noProof/>
          <w:sz w:val="24"/>
          <w:lang w:eastAsia="zh-CN" w:bidi="hi-IN"/>
        </w:rPr>
        <w:t>(Bajic et al., 2003)</w:t>
      </w:r>
      <w:r w:rsidR="0094434D">
        <w:rPr>
          <w:rFonts w:ascii="Times New Roman" w:hAnsi="Times New Roman" w:cs="Times New Roman"/>
          <w:sz w:val="24"/>
          <w:lang w:eastAsia="zh-CN" w:bidi="hi-IN"/>
        </w:rPr>
        <w:fldChar w:fldCharType="end"/>
      </w:r>
      <w:r>
        <w:rPr>
          <w:rFonts w:ascii="Times New Roman" w:hAnsi="Times New Roman" w:cs="Times New Roman"/>
          <w:sz w:val="24"/>
          <w:lang w:eastAsia="zh-CN" w:bidi="hi-IN"/>
        </w:rPr>
        <w:t xml:space="preserve">. For this reason, it was </w:t>
      </w:r>
      <w:r w:rsidR="009A5337">
        <w:rPr>
          <w:rFonts w:ascii="Times New Roman" w:hAnsi="Times New Roman" w:cs="Times New Roman"/>
          <w:sz w:val="24"/>
          <w:lang w:eastAsia="zh-CN" w:bidi="hi-IN"/>
        </w:rPr>
        <w:t xml:space="preserve">designed for use on older computer platforms and did not work on Ubuntu 18.04 64-bit edition. In order to run this program, support for 32-bit architecture had to be enabled through installation of multiple software packages including: libc6:i386, libncurses5:i386, libstdc++6:i386 and </w:t>
      </w:r>
      <w:r w:rsidR="009A5337">
        <w:rPr>
          <w:rFonts w:ascii="Times New Roman" w:hAnsi="Times New Roman" w:cs="Times New Roman"/>
          <w:sz w:val="24"/>
          <w:lang w:eastAsia="zh-CN" w:bidi="hi-IN"/>
        </w:rPr>
        <w:lastRenderedPageBreak/>
        <w:t xml:space="preserve">lib32z1, and the i386 architecture had to be enabled. After this was done, the </w:t>
      </w:r>
      <w:r w:rsidR="007F651A">
        <w:rPr>
          <w:rFonts w:ascii="Times New Roman" w:hAnsi="Times New Roman" w:cs="Times New Roman"/>
          <w:sz w:val="24"/>
          <w:lang w:eastAsia="zh-CN" w:bidi="hi-IN"/>
        </w:rPr>
        <w:t xml:space="preserve">Dragon ERE Finder Version 2 software was able to run on Ubuntu 18.04 64-bit edition. </w:t>
      </w:r>
    </w:p>
    <w:p w14:paraId="6F518AF8" w14:textId="4045D863" w:rsidR="007F651A" w:rsidRDefault="00C50450" w:rsidP="007F651A">
      <w:pPr>
        <w:pStyle w:val="Heading3"/>
      </w:pPr>
      <w:bookmarkStart w:id="87" w:name="_Toc536697156"/>
      <w:r>
        <w:t>4.</w:t>
      </w:r>
      <w:r w:rsidR="00AB08FE">
        <w:t>6</w:t>
      </w:r>
      <w:r>
        <w:t xml:space="preserve">.3 </w:t>
      </w:r>
      <w:r w:rsidR="007F651A" w:rsidRPr="007F651A">
        <w:t>Scripting</w:t>
      </w:r>
      <w:bookmarkEnd w:id="87"/>
    </w:p>
    <w:p w14:paraId="2D5D3839" w14:textId="4AFFF49C" w:rsidR="007F651A" w:rsidRPr="007F651A" w:rsidRDefault="007F651A" w:rsidP="007F651A">
      <w:pPr>
        <w:spacing w:line="360" w:lineRule="auto"/>
        <w:jc w:val="both"/>
        <w:rPr>
          <w:rFonts w:ascii="Times New Roman" w:hAnsi="Times New Roman" w:cs="Times New Roman"/>
          <w:sz w:val="24"/>
          <w:lang w:eastAsia="zh-CN" w:bidi="hi-IN"/>
        </w:rPr>
      </w:pPr>
      <w:r>
        <w:rPr>
          <w:rFonts w:ascii="Times New Roman" w:hAnsi="Times New Roman" w:cs="Times New Roman"/>
          <w:sz w:val="24"/>
          <w:lang w:eastAsia="zh-CN" w:bidi="hi-IN"/>
        </w:rPr>
        <w:t xml:space="preserve">The data generated by certain methods used in this study was not compatible with other methods. An example of this is Dragon ERE Finder 2, which generated an unstructured text output, which could not be read by any other programs. To solve this issue, programming scripts written in the Python programming language were used to modify and process the data into a usable format. </w:t>
      </w:r>
    </w:p>
    <w:p w14:paraId="6799702B" w14:textId="6D4A90F7" w:rsidR="00A675E0" w:rsidRDefault="00AB08FE" w:rsidP="007366C1">
      <w:pPr>
        <w:pStyle w:val="Heading2"/>
      </w:pPr>
      <w:bookmarkStart w:id="88" w:name="_Toc536697157"/>
      <w:r>
        <w:t>4.7</w:t>
      </w:r>
      <w:r w:rsidR="00C50450">
        <w:t xml:space="preserve"> </w:t>
      </w:r>
      <w:r w:rsidR="00143F63">
        <w:t xml:space="preserve">Future </w:t>
      </w:r>
      <w:r>
        <w:t>Studies</w:t>
      </w:r>
      <w:bookmarkEnd w:id="88"/>
    </w:p>
    <w:p w14:paraId="6F72A9A9" w14:textId="0F5E79A7" w:rsidR="00143F63" w:rsidRDefault="00143F63" w:rsidP="003B2D01">
      <w:pPr>
        <w:spacing w:line="360" w:lineRule="auto"/>
        <w:jc w:val="both"/>
        <w:rPr>
          <w:rFonts w:ascii="Times New Roman" w:hAnsi="Times New Roman" w:cs="Times New Roman"/>
          <w:sz w:val="24"/>
        </w:rPr>
      </w:pPr>
      <w:r w:rsidRPr="003B2D01">
        <w:rPr>
          <w:rFonts w:ascii="Times New Roman" w:hAnsi="Times New Roman" w:cs="Times New Roman"/>
          <w:sz w:val="24"/>
        </w:rPr>
        <w:t>The biomarkers proposed in this study are based on computational predictions</w:t>
      </w:r>
      <w:r w:rsidR="00AC6A33" w:rsidRPr="003B2D01">
        <w:rPr>
          <w:rFonts w:ascii="Times New Roman" w:hAnsi="Times New Roman" w:cs="Times New Roman"/>
          <w:sz w:val="24"/>
        </w:rPr>
        <w:t xml:space="preserve"> and need to be validated </w:t>
      </w:r>
      <w:r w:rsidR="00FC6D6F" w:rsidRPr="00FC6D6F">
        <w:rPr>
          <w:rFonts w:ascii="Times New Roman" w:hAnsi="Times New Roman" w:cs="Times New Roman"/>
          <w:sz w:val="24"/>
        </w:rPr>
        <w:t xml:space="preserve">experimentally </w:t>
      </w:r>
      <w:r w:rsidR="00FC6D6F" w:rsidRPr="003B2D01">
        <w:rPr>
          <w:rFonts w:ascii="Times New Roman" w:hAnsi="Times New Roman" w:cs="Times New Roman"/>
          <w:sz w:val="24"/>
        </w:rPr>
        <w:t>before</w:t>
      </w:r>
      <w:r w:rsidR="00AC6A33" w:rsidRPr="003B2D01">
        <w:rPr>
          <w:rFonts w:ascii="Times New Roman" w:hAnsi="Times New Roman" w:cs="Times New Roman"/>
          <w:sz w:val="24"/>
        </w:rPr>
        <w:t xml:space="preserve"> conclusions about their clinical utility can be drawn. For this, future work will be focused on elucidating the molecular mechanisms of the proposed biomarkers in breast cancer cells. Firstly, the expression levels of the proposed biomarkers will be measured in breast cancer tissue samples obtained from patients</w:t>
      </w:r>
      <w:r w:rsidR="004A24F9" w:rsidRPr="003B2D01">
        <w:rPr>
          <w:rFonts w:ascii="Times New Roman" w:hAnsi="Times New Roman" w:cs="Times New Roman"/>
          <w:sz w:val="24"/>
        </w:rPr>
        <w:t xml:space="preserve"> using real-time PCR</w:t>
      </w:r>
      <w:r w:rsidR="00AC6A33" w:rsidRPr="003B2D01">
        <w:rPr>
          <w:rFonts w:ascii="Times New Roman" w:hAnsi="Times New Roman" w:cs="Times New Roman"/>
          <w:sz w:val="24"/>
        </w:rPr>
        <w:t>. These samples will be of d</w:t>
      </w:r>
      <w:r w:rsidR="00144794">
        <w:rPr>
          <w:rFonts w:ascii="Times New Roman" w:hAnsi="Times New Roman" w:cs="Times New Roman"/>
          <w:sz w:val="24"/>
        </w:rPr>
        <w:t>ifferent breast cancer subtypes</w:t>
      </w:r>
      <w:r w:rsidR="00AC6A33" w:rsidRPr="003B2D01">
        <w:rPr>
          <w:rFonts w:ascii="Times New Roman" w:hAnsi="Times New Roman" w:cs="Times New Roman"/>
          <w:sz w:val="24"/>
        </w:rPr>
        <w:t xml:space="preserve">, allowing the expression of </w:t>
      </w:r>
      <w:r w:rsidR="000F45B9" w:rsidRPr="003B2D01">
        <w:rPr>
          <w:rFonts w:ascii="Times New Roman" w:hAnsi="Times New Roman" w:cs="Times New Roman"/>
          <w:sz w:val="24"/>
        </w:rPr>
        <w:t>the TF</w:t>
      </w:r>
      <w:r w:rsidR="00144794">
        <w:rPr>
          <w:rFonts w:ascii="Times New Roman" w:hAnsi="Times New Roman" w:cs="Times New Roman"/>
          <w:sz w:val="24"/>
        </w:rPr>
        <w:t>s to be compared across subtype</w:t>
      </w:r>
      <w:r w:rsidR="000F45B9" w:rsidRPr="003B2D01">
        <w:rPr>
          <w:rFonts w:ascii="Times New Roman" w:hAnsi="Times New Roman" w:cs="Times New Roman"/>
          <w:sz w:val="24"/>
        </w:rPr>
        <w:t>. Biomarkers showing promise will need to be studied further to elucidate their molecular mechanisms</w:t>
      </w:r>
      <w:r w:rsidR="00AC6A33" w:rsidRPr="003B2D01">
        <w:rPr>
          <w:rFonts w:ascii="Times New Roman" w:hAnsi="Times New Roman" w:cs="Times New Roman"/>
          <w:sz w:val="24"/>
        </w:rPr>
        <w:t xml:space="preserve"> </w:t>
      </w:r>
      <w:r w:rsidR="000F45B9" w:rsidRPr="003B2D01">
        <w:rPr>
          <w:rFonts w:ascii="Times New Roman" w:hAnsi="Times New Roman" w:cs="Times New Roman"/>
          <w:sz w:val="24"/>
        </w:rPr>
        <w:t xml:space="preserve">in breast cancer. To do this, the cell lines MCF7, MDA-MB-231 and a non-tumorigenic cell line will be used. </w:t>
      </w:r>
      <w:r w:rsidR="004A24F9" w:rsidRPr="003B2D01">
        <w:rPr>
          <w:rFonts w:ascii="Times New Roman" w:hAnsi="Times New Roman" w:cs="Times New Roman"/>
          <w:sz w:val="24"/>
        </w:rPr>
        <w:t>Protein-level expression will be measured using Western blotting. Knockdown and overexpression of the proposed biomarkers will be performed to further elucidate their role in breast cancer. The effects of knockdown and overexpression will be analysed using Western blotting and a variety of cell viability assays, such as</w:t>
      </w:r>
      <w:r w:rsidR="003B2D01" w:rsidRPr="003B2D01">
        <w:rPr>
          <w:rFonts w:ascii="Times New Roman" w:hAnsi="Times New Roman" w:cs="Times New Roman"/>
          <w:sz w:val="24"/>
        </w:rPr>
        <w:t xml:space="preserve"> the MTT assay, APOPercentage assay, mitochondrial outer membrane potential assay and the caspase 3/7 assay, in combination with drug treatments. These </w:t>
      </w:r>
      <w:r w:rsidR="003B2D01" w:rsidRPr="003B2D01">
        <w:rPr>
          <w:rFonts w:ascii="Times New Roman" w:hAnsi="Times New Roman" w:cs="Times New Roman"/>
          <w:i/>
          <w:sz w:val="24"/>
        </w:rPr>
        <w:t>in vitro</w:t>
      </w:r>
      <w:r w:rsidR="003B2D01" w:rsidRPr="003B2D01">
        <w:rPr>
          <w:rFonts w:ascii="Times New Roman" w:hAnsi="Times New Roman" w:cs="Times New Roman"/>
          <w:sz w:val="24"/>
        </w:rPr>
        <w:t xml:space="preserve"> experiments will help to elucidate the role the proposed biomarkers have in breast cancer and their effects on cell viability and drug efficacy. </w:t>
      </w:r>
      <w:r w:rsidR="00FC6D6F">
        <w:rPr>
          <w:rFonts w:ascii="Times New Roman" w:hAnsi="Times New Roman" w:cs="Times New Roman"/>
          <w:sz w:val="24"/>
        </w:rPr>
        <w:t>The final testing of these biomarkers need</w:t>
      </w:r>
      <w:r w:rsidR="00144794">
        <w:rPr>
          <w:rFonts w:ascii="Times New Roman" w:hAnsi="Times New Roman" w:cs="Times New Roman"/>
          <w:sz w:val="24"/>
        </w:rPr>
        <w:t>s</w:t>
      </w:r>
      <w:r w:rsidR="00FC6D6F">
        <w:rPr>
          <w:rFonts w:ascii="Times New Roman" w:hAnsi="Times New Roman" w:cs="Times New Roman"/>
          <w:sz w:val="24"/>
        </w:rPr>
        <w:t xml:space="preserve"> to be done in breast cancer tumour samples obtained from patients at different stages of the disease. This will provide a complete validation of the outcome of the present study. Nonetheless, a computational pipeline was established, which can be used to predict biomarkers for various types of cancers in future, once the results of the present study are experimentally validated.</w:t>
      </w:r>
    </w:p>
    <w:p w14:paraId="366DB510" w14:textId="3C81A02C" w:rsidR="00CB708B" w:rsidRDefault="00CB708B" w:rsidP="003B2D01">
      <w:pPr>
        <w:spacing w:line="360" w:lineRule="auto"/>
        <w:jc w:val="both"/>
        <w:rPr>
          <w:rFonts w:ascii="Times New Roman" w:hAnsi="Times New Roman" w:cs="Times New Roman"/>
          <w:sz w:val="24"/>
        </w:rPr>
      </w:pPr>
    </w:p>
    <w:p w14:paraId="53EA7BF2" w14:textId="77777777" w:rsidR="00CB708B" w:rsidRDefault="00CB708B" w:rsidP="003B2D01">
      <w:pPr>
        <w:spacing w:line="360" w:lineRule="auto"/>
        <w:jc w:val="both"/>
        <w:rPr>
          <w:rFonts w:ascii="Times New Roman" w:hAnsi="Times New Roman" w:cs="Times New Roman"/>
          <w:sz w:val="24"/>
        </w:rPr>
      </w:pPr>
    </w:p>
    <w:p w14:paraId="60931A72" w14:textId="7D9DC148" w:rsidR="00AD433A" w:rsidRDefault="00AD433A" w:rsidP="000A4DE5">
      <w:pPr>
        <w:pStyle w:val="Heading2"/>
      </w:pPr>
      <w:bookmarkStart w:id="89" w:name="_Toc536697158"/>
      <w:r>
        <w:lastRenderedPageBreak/>
        <w:t>4.8 Limitations</w:t>
      </w:r>
      <w:bookmarkEnd w:id="89"/>
    </w:p>
    <w:p w14:paraId="280CEEEE" w14:textId="33A87754" w:rsidR="00AD433A" w:rsidRPr="00845FB7" w:rsidRDefault="00845FB7" w:rsidP="00C72ECD">
      <w:pPr>
        <w:spacing w:line="360" w:lineRule="auto"/>
        <w:jc w:val="both"/>
        <w:rPr>
          <w:rFonts w:ascii="Times New Roman" w:hAnsi="Times New Roman" w:cs="Times New Roman"/>
          <w:sz w:val="24"/>
          <w:lang w:eastAsia="zh-CN" w:bidi="hi-IN"/>
        </w:rPr>
      </w:pPr>
      <w:r>
        <w:rPr>
          <w:rFonts w:ascii="Times New Roman" w:hAnsi="Times New Roman" w:cs="Times New Roman"/>
          <w:sz w:val="24"/>
          <w:lang w:eastAsia="zh-CN" w:bidi="hi-IN"/>
        </w:rPr>
        <w:t>One of the major limitations of</w:t>
      </w:r>
      <w:r w:rsidR="0027735A" w:rsidRPr="00C72ECD">
        <w:rPr>
          <w:rFonts w:ascii="Times New Roman" w:hAnsi="Times New Roman" w:cs="Times New Roman"/>
          <w:sz w:val="24"/>
          <w:lang w:eastAsia="zh-CN" w:bidi="hi-IN"/>
        </w:rPr>
        <w:t xml:space="preserve"> this study is the use of gene expression data originating from immortalised cell lines. </w:t>
      </w:r>
      <w:r w:rsidR="00B11766" w:rsidRPr="0082696D">
        <w:rPr>
          <w:rFonts w:ascii="Times New Roman" w:hAnsi="Times New Roman" w:cs="Times New Roman"/>
          <w:sz w:val="24"/>
          <w:lang w:eastAsia="zh-CN" w:bidi="hi-IN"/>
        </w:rPr>
        <w:t xml:space="preserve">Normal human tissue does not proliferate indefinitely and is therefore difficult to maintain in culture. </w:t>
      </w:r>
      <w:r w:rsidR="0082696D">
        <w:rPr>
          <w:rFonts w:ascii="Times New Roman" w:hAnsi="Times New Roman" w:cs="Times New Roman"/>
          <w:sz w:val="24"/>
          <w:lang w:eastAsia="zh-CN" w:bidi="hi-IN"/>
        </w:rPr>
        <w:t xml:space="preserve">Immortalised cell lines </w:t>
      </w:r>
      <w:r w:rsidR="0082696D" w:rsidRPr="000A4DE5">
        <w:rPr>
          <w:rFonts w:ascii="Times New Roman" w:hAnsi="Times New Roman" w:cs="Times New Roman"/>
          <w:sz w:val="24"/>
          <w:lang w:eastAsia="zh-CN" w:bidi="hi-IN"/>
        </w:rPr>
        <w:t>have accumulated mutations that allow for the evasion of cellular senescence and growth restrictions present in normal cells</w:t>
      </w:r>
      <w:r w:rsidR="0082696D">
        <w:rPr>
          <w:rFonts w:ascii="Times New Roman" w:hAnsi="Times New Roman" w:cs="Times New Roman"/>
          <w:sz w:val="24"/>
          <w:lang w:eastAsia="zh-CN" w:bidi="hi-IN"/>
        </w:rPr>
        <w:t xml:space="preserve">. </w:t>
      </w:r>
      <w:r w:rsidR="00B11766" w:rsidRPr="0082696D">
        <w:rPr>
          <w:rFonts w:ascii="Times New Roman" w:hAnsi="Times New Roman" w:cs="Times New Roman"/>
          <w:sz w:val="24"/>
          <w:lang w:eastAsia="zh-CN" w:bidi="hi-IN"/>
        </w:rPr>
        <w:t>For this reason,</w:t>
      </w:r>
      <w:r w:rsidR="0082696D">
        <w:rPr>
          <w:rFonts w:ascii="Times New Roman" w:hAnsi="Times New Roman" w:cs="Times New Roman"/>
          <w:sz w:val="24"/>
          <w:lang w:eastAsia="zh-CN" w:bidi="hi-IN"/>
        </w:rPr>
        <w:t xml:space="preserve"> immortalised cell lines</w:t>
      </w:r>
      <w:r w:rsidR="00B11766" w:rsidRPr="0082696D">
        <w:rPr>
          <w:rFonts w:ascii="Times New Roman" w:hAnsi="Times New Roman" w:cs="Times New Roman"/>
          <w:sz w:val="24"/>
          <w:lang w:eastAsia="zh-CN" w:bidi="hi-IN"/>
        </w:rPr>
        <w:t xml:space="preserve"> are commonly used in cancer research, as they can be grown </w:t>
      </w:r>
      <w:r w:rsidR="00B11766" w:rsidRPr="0082696D">
        <w:rPr>
          <w:rFonts w:ascii="Times New Roman" w:hAnsi="Times New Roman" w:cs="Times New Roman"/>
          <w:i/>
          <w:sz w:val="24"/>
          <w:lang w:eastAsia="zh-CN" w:bidi="hi-IN"/>
        </w:rPr>
        <w:t xml:space="preserve">in vitro </w:t>
      </w:r>
      <w:r w:rsidR="00B11766" w:rsidRPr="0082696D">
        <w:rPr>
          <w:rFonts w:ascii="Times New Roman" w:hAnsi="Times New Roman" w:cs="Times New Roman"/>
          <w:sz w:val="24"/>
          <w:lang w:eastAsia="zh-CN" w:bidi="hi-IN"/>
        </w:rPr>
        <w:t xml:space="preserve">for prolonged periods of time. </w:t>
      </w:r>
      <w:r w:rsidR="00011A68" w:rsidRPr="0082696D">
        <w:rPr>
          <w:rFonts w:ascii="Times New Roman" w:hAnsi="Times New Roman" w:cs="Times New Roman"/>
          <w:sz w:val="24"/>
          <w:lang w:eastAsia="zh-CN" w:bidi="hi-IN"/>
        </w:rPr>
        <w:t>The</w:t>
      </w:r>
      <w:r w:rsidR="00011A68" w:rsidRPr="00C72ECD">
        <w:rPr>
          <w:rFonts w:ascii="Times New Roman" w:hAnsi="Times New Roman" w:cs="Times New Roman"/>
          <w:sz w:val="24"/>
          <w:lang w:eastAsia="zh-CN" w:bidi="hi-IN"/>
        </w:rPr>
        <w:t xml:space="preserve"> disadvantage of using immortalised cell lines is that they are not a perfect representation of human tumour tissue</w:t>
      </w:r>
      <w:r w:rsidR="0082696D">
        <w:rPr>
          <w:rFonts w:ascii="Times New Roman" w:hAnsi="Times New Roman" w:cs="Times New Roman"/>
          <w:sz w:val="24"/>
          <w:lang w:eastAsia="zh-CN" w:bidi="hi-IN"/>
        </w:rPr>
        <w:t xml:space="preserve"> </w:t>
      </w:r>
      <w:r w:rsidR="0082696D">
        <w:rPr>
          <w:rFonts w:ascii="Times New Roman" w:hAnsi="Times New Roman" w:cs="Times New Roman"/>
          <w:sz w:val="24"/>
          <w:lang w:eastAsia="zh-CN" w:bidi="hi-IN"/>
        </w:rPr>
        <w:fldChar w:fldCharType="begin"/>
      </w:r>
      <w:r w:rsidR="0082696D">
        <w:rPr>
          <w:rFonts w:ascii="Times New Roman" w:hAnsi="Times New Roman" w:cs="Times New Roman"/>
          <w:sz w:val="24"/>
          <w:lang w:eastAsia="zh-CN" w:bidi="hi-IN"/>
        </w:rPr>
        <w:instrText xml:space="preserve"> ADDIN EN.CITE &lt;EndNote&gt;&lt;Cite&gt;&lt;Author&gt;Gillet&lt;/Author&gt;&lt;Year&gt;2013&lt;/Year&gt;&lt;RecNum&gt;354&lt;/RecNum&gt;&lt;DisplayText&gt;(Gillet et al., 2013)&lt;/DisplayText&gt;&lt;record&gt;&lt;rec-number&gt;354&lt;/rec-number&gt;&lt;foreign-keys&gt;&lt;key app="EN" db-id="5vwv0eszpxav22e2w0r5r0xq0wevxw5pwt0r" timestamp="1548928162"&gt;354&lt;/key&gt;&lt;/foreign-keys&gt;&lt;ref-type name="Journal Article"&gt;17&lt;/ref-type&gt;&lt;contributors&gt;&lt;authors&gt;&lt;author&gt;Gillet, Jean-Pierre&lt;/author&gt;&lt;author&gt;Varma, Sudhir&lt;/author&gt;&lt;author&gt;Gottesman, Michael M&lt;/author&gt;&lt;/authors&gt;&lt;/contributors&gt;&lt;titles&gt;&lt;title&gt;The clinical relevance of cancer cell lines&lt;/title&gt;&lt;secondary-title&gt;J Journal of the National Cancer Institute&lt;/secondary-title&gt;&lt;/titles&gt;&lt;periodical&gt;&lt;full-title&gt;J Journal of the National Cancer Institute&lt;/full-title&gt;&lt;/periodical&gt;&lt;pages&gt;452-458&lt;/pages&gt;&lt;volume&gt;105&lt;/volume&gt;&lt;number&gt;7&lt;/number&gt;&lt;dates&gt;&lt;year&gt;2013&lt;/year&gt;&lt;/dates&gt;&lt;isbn&gt;1460-2105&lt;/isbn&gt;&lt;urls&gt;&lt;/urls&gt;&lt;/record&gt;&lt;/Cite&gt;&lt;/EndNote&gt;</w:instrText>
      </w:r>
      <w:r w:rsidR="0082696D">
        <w:rPr>
          <w:rFonts w:ascii="Times New Roman" w:hAnsi="Times New Roman" w:cs="Times New Roman"/>
          <w:sz w:val="24"/>
          <w:lang w:eastAsia="zh-CN" w:bidi="hi-IN"/>
        </w:rPr>
        <w:fldChar w:fldCharType="separate"/>
      </w:r>
      <w:r w:rsidR="0082696D">
        <w:rPr>
          <w:rFonts w:ascii="Times New Roman" w:hAnsi="Times New Roman" w:cs="Times New Roman"/>
          <w:noProof/>
          <w:sz w:val="24"/>
          <w:lang w:eastAsia="zh-CN" w:bidi="hi-IN"/>
        </w:rPr>
        <w:t>(Gillet et al., 2013)</w:t>
      </w:r>
      <w:r w:rsidR="0082696D">
        <w:rPr>
          <w:rFonts w:ascii="Times New Roman" w:hAnsi="Times New Roman" w:cs="Times New Roman"/>
          <w:sz w:val="24"/>
          <w:lang w:eastAsia="zh-CN" w:bidi="hi-IN"/>
        </w:rPr>
        <w:fldChar w:fldCharType="end"/>
      </w:r>
      <w:r w:rsidR="00011A68" w:rsidRPr="00C72ECD">
        <w:rPr>
          <w:rFonts w:ascii="Times New Roman" w:hAnsi="Times New Roman" w:cs="Times New Roman"/>
          <w:sz w:val="24"/>
          <w:lang w:eastAsia="zh-CN" w:bidi="hi-IN"/>
        </w:rPr>
        <w:t>. The frequency of DNA mutations</w:t>
      </w:r>
      <w:r w:rsidR="00DF4A57" w:rsidRPr="00C72ECD">
        <w:rPr>
          <w:rFonts w:ascii="Times New Roman" w:hAnsi="Times New Roman" w:cs="Times New Roman"/>
          <w:sz w:val="24"/>
          <w:lang w:eastAsia="zh-CN" w:bidi="hi-IN"/>
        </w:rPr>
        <w:t xml:space="preserve"> observed in immortalised cell lines is higher than that observed in tumours</w:t>
      </w:r>
      <w:r w:rsidR="00243AEB" w:rsidRPr="00C72ECD">
        <w:rPr>
          <w:rFonts w:ascii="Times New Roman" w:hAnsi="Times New Roman" w:cs="Times New Roman"/>
          <w:sz w:val="24"/>
          <w:lang w:eastAsia="zh-CN" w:bidi="hi-IN"/>
        </w:rPr>
        <w:t xml:space="preserve"> </w:t>
      </w:r>
      <w:r w:rsidR="00243AEB" w:rsidRPr="00C72ECD">
        <w:rPr>
          <w:rFonts w:ascii="Times New Roman" w:hAnsi="Times New Roman" w:cs="Times New Roman"/>
          <w:sz w:val="24"/>
          <w:lang w:eastAsia="zh-CN" w:bidi="hi-IN"/>
        </w:rPr>
        <w:fldChar w:fldCharType="begin"/>
      </w:r>
      <w:r w:rsidR="00243AEB" w:rsidRPr="00D64A12">
        <w:rPr>
          <w:rFonts w:ascii="Times New Roman" w:hAnsi="Times New Roman" w:cs="Times New Roman"/>
          <w:sz w:val="24"/>
          <w:lang w:eastAsia="zh-CN" w:bidi="hi-IN"/>
        </w:rPr>
        <w:instrText xml:space="preserve"> ADDIN EN.CITE &lt;EndNote&gt;&lt;Cite&gt;&lt;Author&gt;Dai&lt;/Author&gt;&lt;Year&gt;2017&lt;/Year&gt;&lt;RecNum&gt;353&lt;/RecNum&gt;&lt;DisplayText&gt;(Dai et al., 2017)&lt;/DisplayText&gt;&lt;record&gt;&lt;rec-number&gt;353&lt;/rec-number&gt;&lt;foreign-keys&gt;&lt;key app="EN" db-id="5vwv0eszpxav22e2w0r5r0xq0wevxw5pwt0r" timestamp="1548924735"&gt;353&lt;/key&gt;&lt;/foreign-keys&gt;&lt;ref-type name="Journal Article"&gt;17&lt;/ref-type&gt;&lt;contributors&gt;&lt;authors&gt;&lt;author&gt;Dai, Xiaofeng&lt;/author&gt;&lt;author&gt;Cheng, Hongye&lt;/author&gt;&lt;author&gt;Bai, Zhonghu&lt;/author&gt;&lt;author&gt;Li, Jia&lt;/author&gt;&lt;/authors&gt;&lt;/contributors&gt;&lt;titles&gt;&lt;title&gt;Breast cancer cell line classification and its relevance with breast tumor subtyping&lt;/title&gt;&lt;secondary-title&gt;J Journal of Cancer&lt;/secondary-title&gt;&lt;/titles&gt;&lt;periodical&gt;&lt;full-title&gt;J Journal of Cancer&lt;/full-title&gt;&lt;/periodical&gt;&lt;pages&gt;3131&lt;/pages&gt;&lt;volume&gt;8&lt;/volume&gt;&lt;number&gt;16&lt;/number&gt;&lt;dates&gt;&lt;year&gt;2017&lt;/year&gt;&lt;/dates&gt;&lt;urls&gt;&lt;/urls&gt;&lt;/record&gt;&lt;/Cite&gt;&lt;/EndNote&gt;</w:instrText>
      </w:r>
      <w:r w:rsidR="00243AEB" w:rsidRPr="00C72ECD">
        <w:rPr>
          <w:rFonts w:ascii="Times New Roman" w:hAnsi="Times New Roman" w:cs="Times New Roman"/>
          <w:sz w:val="24"/>
          <w:lang w:eastAsia="zh-CN" w:bidi="hi-IN"/>
        </w:rPr>
        <w:fldChar w:fldCharType="separate"/>
      </w:r>
      <w:r w:rsidR="00243AEB" w:rsidRPr="00C72ECD">
        <w:rPr>
          <w:rFonts w:ascii="Times New Roman" w:hAnsi="Times New Roman" w:cs="Times New Roman"/>
          <w:noProof/>
          <w:sz w:val="24"/>
          <w:lang w:eastAsia="zh-CN" w:bidi="hi-IN"/>
        </w:rPr>
        <w:t>(Dai et al., 2017)</w:t>
      </w:r>
      <w:r w:rsidR="00243AEB" w:rsidRPr="00C72ECD">
        <w:rPr>
          <w:rFonts w:ascii="Times New Roman" w:hAnsi="Times New Roman" w:cs="Times New Roman"/>
          <w:sz w:val="24"/>
          <w:lang w:eastAsia="zh-CN" w:bidi="hi-IN"/>
        </w:rPr>
        <w:fldChar w:fldCharType="end"/>
      </w:r>
      <w:r w:rsidR="00DF4A57" w:rsidRPr="00C72ECD">
        <w:rPr>
          <w:rFonts w:ascii="Times New Roman" w:hAnsi="Times New Roman" w:cs="Times New Roman"/>
          <w:sz w:val="24"/>
          <w:lang w:eastAsia="zh-CN" w:bidi="hi-IN"/>
        </w:rPr>
        <w:t xml:space="preserve">. </w:t>
      </w:r>
      <w:r w:rsidR="00243AEB" w:rsidRPr="00C72ECD">
        <w:rPr>
          <w:rFonts w:ascii="Times New Roman" w:hAnsi="Times New Roman" w:cs="Times New Roman"/>
          <w:sz w:val="24"/>
          <w:lang w:eastAsia="zh-CN" w:bidi="hi-IN"/>
        </w:rPr>
        <w:t>This leads to differences in gene expression patterns between immortalised cell lines and tumour tissue. The increase in DNA mutation</w:t>
      </w:r>
      <w:r w:rsidR="00FB1FF2">
        <w:rPr>
          <w:rFonts w:ascii="Times New Roman" w:hAnsi="Times New Roman" w:cs="Times New Roman"/>
          <w:sz w:val="24"/>
          <w:lang w:eastAsia="zh-CN" w:bidi="hi-IN"/>
        </w:rPr>
        <w:t>s</w:t>
      </w:r>
      <w:r w:rsidR="00243AEB" w:rsidRPr="00C72ECD">
        <w:rPr>
          <w:rFonts w:ascii="Times New Roman" w:hAnsi="Times New Roman" w:cs="Times New Roman"/>
          <w:sz w:val="24"/>
          <w:lang w:eastAsia="zh-CN" w:bidi="hi-IN"/>
        </w:rPr>
        <w:t xml:space="preserve"> lead to phenotypical changes in the </w:t>
      </w:r>
      <w:r w:rsidR="00243AEB" w:rsidRPr="00845FB7">
        <w:rPr>
          <w:rFonts w:ascii="Times New Roman" w:hAnsi="Times New Roman" w:cs="Times New Roman"/>
          <w:sz w:val="24"/>
          <w:lang w:eastAsia="zh-CN" w:bidi="hi-IN"/>
        </w:rPr>
        <w:t xml:space="preserve">cells, causing </w:t>
      </w:r>
      <w:r w:rsidR="00ED56D8">
        <w:rPr>
          <w:rFonts w:ascii="Times New Roman" w:hAnsi="Times New Roman" w:cs="Times New Roman"/>
          <w:sz w:val="24"/>
          <w:lang w:eastAsia="zh-CN" w:bidi="hi-IN"/>
        </w:rPr>
        <w:t>behavioural changes between</w:t>
      </w:r>
      <w:r w:rsidR="00D64A12">
        <w:rPr>
          <w:rFonts w:ascii="Times New Roman" w:hAnsi="Times New Roman" w:cs="Times New Roman"/>
          <w:sz w:val="24"/>
          <w:lang w:eastAsia="zh-CN" w:bidi="hi-IN"/>
        </w:rPr>
        <w:t xml:space="preserve"> </w:t>
      </w:r>
      <w:r w:rsidR="00ED56D8">
        <w:rPr>
          <w:rFonts w:ascii="Times New Roman" w:hAnsi="Times New Roman" w:cs="Times New Roman"/>
          <w:sz w:val="24"/>
          <w:lang w:eastAsia="zh-CN" w:bidi="hi-IN"/>
        </w:rPr>
        <w:t xml:space="preserve">different </w:t>
      </w:r>
      <w:r w:rsidR="00243AEB" w:rsidRPr="00D64A12">
        <w:rPr>
          <w:rFonts w:ascii="Times New Roman" w:hAnsi="Times New Roman" w:cs="Times New Roman"/>
          <w:sz w:val="24"/>
          <w:lang w:eastAsia="zh-CN" w:bidi="hi-IN"/>
        </w:rPr>
        <w:t xml:space="preserve">immortalised cell lines and tumour tissue of the same type. For this reason, the results </w:t>
      </w:r>
      <w:r w:rsidR="00360191" w:rsidRPr="00D64A12">
        <w:rPr>
          <w:rFonts w:ascii="Times New Roman" w:hAnsi="Times New Roman" w:cs="Times New Roman"/>
          <w:sz w:val="24"/>
          <w:lang w:eastAsia="zh-CN" w:bidi="hi-IN"/>
        </w:rPr>
        <w:t xml:space="preserve">of this study, </w:t>
      </w:r>
      <w:r w:rsidR="00360191" w:rsidRPr="00ED56D8">
        <w:rPr>
          <w:rFonts w:ascii="Times New Roman" w:hAnsi="Times New Roman" w:cs="Times New Roman"/>
          <w:sz w:val="24"/>
          <w:lang w:eastAsia="zh-CN" w:bidi="hi-IN"/>
        </w:rPr>
        <w:t>and of any study</w:t>
      </w:r>
      <w:r w:rsidR="00360191" w:rsidRPr="00D64A12">
        <w:rPr>
          <w:rFonts w:ascii="Times New Roman" w:hAnsi="Times New Roman" w:cs="Times New Roman"/>
          <w:sz w:val="24"/>
          <w:lang w:eastAsia="zh-CN" w:bidi="hi-IN"/>
        </w:rPr>
        <w:t xml:space="preserve"> relying primarily on the use of immortalised cell lines, should be considered preliminary. The p</w:t>
      </w:r>
      <w:r w:rsidR="00C72ECD" w:rsidRPr="00D64A12">
        <w:rPr>
          <w:rFonts w:ascii="Times New Roman" w:hAnsi="Times New Roman" w:cs="Times New Roman"/>
          <w:sz w:val="24"/>
          <w:lang w:eastAsia="zh-CN" w:bidi="hi-IN"/>
        </w:rPr>
        <w:t>redicted</w:t>
      </w:r>
      <w:r w:rsidR="00360191" w:rsidRPr="00D64A12">
        <w:rPr>
          <w:rFonts w:ascii="Times New Roman" w:hAnsi="Times New Roman" w:cs="Times New Roman"/>
          <w:sz w:val="24"/>
          <w:lang w:eastAsia="zh-CN" w:bidi="hi-IN"/>
        </w:rPr>
        <w:t xml:space="preserve"> breast cancer biomarkers discovered in this study are at an early stage of development and should not be considered reliable prognostic markers until they are validated using</w:t>
      </w:r>
      <w:r w:rsidR="00360191" w:rsidRPr="00845FB7">
        <w:rPr>
          <w:rFonts w:ascii="Times New Roman" w:hAnsi="Times New Roman" w:cs="Times New Roman"/>
          <w:sz w:val="24"/>
          <w:lang w:eastAsia="zh-CN" w:bidi="hi-IN"/>
        </w:rPr>
        <w:t xml:space="preserve"> patient tumour samples. </w:t>
      </w:r>
    </w:p>
    <w:p w14:paraId="4BBB075B" w14:textId="5D3D9235" w:rsidR="00360191" w:rsidRPr="000A4DE5" w:rsidRDefault="00360191" w:rsidP="00C72ECD">
      <w:pPr>
        <w:spacing w:line="360" w:lineRule="auto"/>
        <w:jc w:val="both"/>
        <w:rPr>
          <w:rFonts w:ascii="Times New Roman" w:hAnsi="Times New Roman" w:cs="Times New Roman"/>
          <w:sz w:val="24"/>
          <w:lang w:eastAsia="zh-CN" w:bidi="hi-IN"/>
        </w:rPr>
      </w:pPr>
      <w:r w:rsidRPr="00EC4C2D">
        <w:rPr>
          <w:rFonts w:ascii="Times New Roman" w:hAnsi="Times New Roman" w:cs="Times New Roman"/>
          <w:sz w:val="24"/>
          <w:lang w:eastAsia="zh-CN" w:bidi="hi-IN"/>
        </w:rPr>
        <w:t xml:space="preserve">An additional limitation of </w:t>
      </w:r>
      <w:r w:rsidRPr="00EC4C2D">
        <w:rPr>
          <w:rFonts w:ascii="Times New Roman" w:hAnsi="Times New Roman" w:cs="Times New Roman"/>
          <w:i/>
          <w:sz w:val="24"/>
          <w:lang w:eastAsia="zh-CN" w:bidi="hi-IN"/>
        </w:rPr>
        <w:t>in silico</w:t>
      </w:r>
      <w:r w:rsidRPr="00D64A12">
        <w:rPr>
          <w:rFonts w:ascii="Times New Roman" w:hAnsi="Times New Roman" w:cs="Times New Roman"/>
          <w:i/>
          <w:sz w:val="24"/>
          <w:lang w:eastAsia="zh-CN" w:bidi="hi-IN"/>
        </w:rPr>
        <w:t xml:space="preserve"> </w:t>
      </w:r>
      <w:r w:rsidR="00EC4C2D">
        <w:rPr>
          <w:rFonts w:ascii="Times New Roman" w:hAnsi="Times New Roman" w:cs="Times New Roman"/>
          <w:sz w:val="24"/>
          <w:lang w:eastAsia="zh-CN" w:bidi="hi-IN"/>
        </w:rPr>
        <w:t>research such as the present</w:t>
      </w:r>
      <w:r w:rsidRPr="00C72ECD">
        <w:rPr>
          <w:rFonts w:ascii="Times New Roman" w:hAnsi="Times New Roman" w:cs="Times New Roman"/>
          <w:sz w:val="24"/>
          <w:lang w:eastAsia="zh-CN" w:bidi="hi-IN"/>
        </w:rPr>
        <w:t xml:space="preserve"> study </w:t>
      </w:r>
      <w:r w:rsidR="004A44C4" w:rsidRPr="00C72ECD">
        <w:rPr>
          <w:rFonts w:ascii="Times New Roman" w:hAnsi="Times New Roman" w:cs="Times New Roman"/>
          <w:sz w:val="24"/>
          <w:lang w:eastAsia="zh-CN" w:bidi="hi-IN"/>
        </w:rPr>
        <w:t xml:space="preserve">is the inconsistency of results obtained when using the computational tools with different parameters or using different computational tools. Where possible, different parameters and tools were tested to obtain reliable results, but this was not </w:t>
      </w:r>
      <w:r w:rsidR="00EC4C2D">
        <w:rPr>
          <w:rFonts w:ascii="Times New Roman" w:hAnsi="Times New Roman" w:cs="Times New Roman"/>
          <w:sz w:val="24"/>
          <w:lang w:eastAsia="zh-CN" w:bidi="hi-IN"/>
        </w:rPr>
        <w:t>presented</w:t>
      </w:r>
      <w:r w:rsidR="004A44C4" w:rsidRPr="00C72ECD">
        <w:rPr>
          <w:rFonts w:ascii="Times New Roman" w:hAnsi="Times New Roman" w:cs="Times New Roman"/>
          <w:sz w:val="24"/>
          <w:lang w:eastAsia="zh-CN" w:bidi="hi-IN"/>
        </w:rPr>
        <w:t xml:space="preserve"> in the </w:t>
      </w:r>
      <w:r w:rsidR="00D64A12">
        <w:rPr>
          <w:rFonts w:ascii="Times New Roman" w:hAnsi="Times New Roman" w:cs="Times New Roman"/>
          <w:sz w:val="24"/>
          <w:lang w:eastAsia="zh-CN" w:bidi="hi-IN"/>
        </w:rPr>
        <w:t xml:space="preserve">methodology or </w:t>
      </w:r>
      <w:r w:rsidR="004A44C4" w:rsidRPr="00C72ECD">
        <w:rPr>
          <w:rFonts w:ascii="Times New Roman" w:hAnsi="Times New Roman" w:cs="Times New Roman"/>
          <w:sz w:val="24"/>
          <w:lang w:eastAsia="zh-CN" w:bidi="hi-IN"/>
        </w:rPr>
        <w:t>results</w:t>
      </w:r>
      <w:r w:rsidR="00D64A12">
        <w:rPr>
          <w:rFonts w:ascii="Times New Roman" w:hAnsi="Times New Roman" w:cs="Times New Roman"/>
          <w:sz w:val="24"/>
          <w:lang w:eastAsia="zh-CN" w:bidi="hi-IN"/>
        </w:rPr>
        <w:t xml:space="preserve"> of this </w:t>
      </w:r>
      <w:r w:rsidR="00FB1FF2">
        <w:rPr>
          <w:rFonts w:ascii="Times New Roman" w:hAnsi="Times New Roman" w:cs="Times New Roman"/>
          <w:sz w:val="24"/>
          <w:lang w:eastAsia="zh-CN" w:bidi="hi-IN"/>
        </w:rPr>
        <w:t xml:space="preserve">dissertation. </w:t>
      </w:r>
      <w:r w:rsidR="004A44C4" w:rsidRPr="00D64A12">
        <w:rPr>
          <w:rFonts w:ascii="Times New Roman" w:hAnsi="Times New Roman" w:cs="Times New Roman"/>
          <w:sz w:val="24"/>
          <w:lang w:eastAsia="zh-CN" w:bidi="hi-IN"/>
        </w:rPr>
        <w:t>The</w:t>
      </w:r>
      <w:r w:rsidR="00EC4C2D">
        <w:rPr>
          <w:rFonts w:ascii="Times New Roman" w:hAnsi="Times New Roman" w:cs="Times New Roman"/>
          <w:sz w:val="24"/>
          <w:lang w:eastAsia="zh-CN" w:bidi="hi-IN"/>
        </w:rPr>
        <w:t xml:space="preserve"> tools used in the present</w:t>
      </w:r>
      <w:r w:rsidR="00DA3DAD" w:rsidRPr="00D64A12">
        <w:rPr>
          <w:rFonts w:ascii="Times New Roman" w:hAnsi="Times New Roman" w:cs="Times New Roman"/>
          <w:sz w:val="24"/>
          <w:lang w:eastAsia="zh-CN" w:bidi="hi-IN"/>
        </w:rPr>
        <w:t xml:space="preserve"> study were assumed to be reliable based on numerous publications using them. Additionally, multiple </w:t>
      </w:r>
      <w:r w:rsidR="00C72ECD" w:rsidRPr="00D64A12">
        <w:rPr>
          <w:rFonts w:ascii="Times New Roman" w:hAnsi="Times New Roman" w:cs="Times New Roman"/>
          <w:sz w:val="24"/>
          <w:lang w:eastAsia="zh-CN" w:bidi="hi-IN"/>
        </w:rPr>
        <w:t xml:space="preserve">gene expression </w:t>
      </w:r>
      <w:r w:rsidR="00DA3DAD" w:rsidRPr="00D64A12">
        <w:rPr>
          <w:rFonts w:ascii="Times New Roman" w:hAnsi="Times New Roman" w:cs="Times New Roman"/>
          <w:sz w:val="24"/>
          <w:lang w:eastAsia="zh-CN" w:bidi="hi-IN"/>
        </w:rPr>
        <w:t>datasets should have been tested with the tools to confirm that results were consistent. Due to time constraints and lack of availability of suitable data, this was not done. As</w:t>
      </w:r>
      <w:r w:rsidR="00C72ECD" w:rsidRPr="00D64A12">
        <w:rPr>
          <w:rFonts w:ascii="Times New Roman" w:hAnsi="Times New Roman" w:cs="Times New Roman"/>
          <w:sz w:val="24"/>
          <w:lang w:eastAsia="zh-CN" w:bidi="hi-IN"/>
        </w:rPr>
        <w:t xml:space="preserve"> mentioned above, the biomarkers identified in this study are preliminary predictions and require validation before they can be considered reliable biomarkers. In this case, the expression of the biomarkers </w:t>
      </w:r>
      <w:r w:rsidR="00C72ECD" w:rsidRPr="00845FB7">
        <w:rPr>
          <w:rFonts w:ascii="Times New Roman" w:hAnsi="Times New Roman" w:cs="Times New Roman"/>
          <w:sz w:val="24"/>
          <w:lang w:eastAsia="zh-CN" w:bidi="hi-IN"/>
        </w:rPr>
        <w:t xml:space="preserve">in patient tumour samples of different subtypes will be assessed before publication of results. </w:t>
      </w:r>
    </w:p>
    <w:p w14:paraId="0F7054A7" w14:textId="24F9DFB4" w:rsidR="006F1231" w:rsidRDefault="006F1231" w:rsidP="003B2D01">
      <w:pPr>
        <w:spacing w:line="360" w:lineRule="auto"/>
        <w:jc w:val="both"/>
        <w:rPr>
          <w:rFonts w:ascii="Times New Roman" w:hAnsi="Times New Roman" w:cs="Times New Roman"/>
          <w:sz w:val="24"/>
        </w:rPr>
      </w:pPr>
    </w:p>
    <w:p w14:paraId="5C4BFBB1" w14:textId="69D61A60" w:rsidR="006F1231" w:rsidRDefault="006F1231" w:rsidP="003B2D01">
      <w:pPr>
        <w:spacing w:line="360" w:lineRule="auto"/>
        <w:jc w:val="both"/>
        <w:rPr>
          <w:rFonts w:ascii="Times New Roman" w:hAnsi="Times New Roman" w:cs="Times New Roman"/>
          <w:sz w:val="24"/>
        </w:rPr>
      </w:pPr>
    </w:p>
    <w:p w14:paraId="55BED2E7" w14:textId="77777777" w:rsidR="00C72ECD" w:rsidRDefault="00C72ECD" w:rsidP="003B2D01">
      <w:pPr>
        <w:spacing w:line="360" w:lineRule="auto"/>
        <w:jc w:val="both"/>
        <w:rPr>
          <w:rFonts w:ascii="Times New Roman" w:hAnsi="Times New Roman" w:cs="Times New Roman"/>
          <w:sz w:val="24"/>
        </w:rPr>
      </w:pPr>
    </w:p>
    <w:p w14:paraId="7B15A606" w14:textId="00C32AFC" w:rsidR="00507F6B" w:rsidRDefault="00507F6B" w:rsidP="00D625A7">
      <w:pPr>
        <w:pStyle w:val="Heading1"/>
      </w:pPr>
      <w:bookmarkStart w:id="90" w:name="_Toc536697159"/>
      <w:r>
        <w:lastRenderedPageBreak/>
        <w:t>A</w:t>
      </w:r>
      <w:r w:rsidR="007366C1">
        <w:t>ppendix</w:t>
      </w:r>
      <w:bookmarkEnd w:id="90"/>
    </w:p>
    <w:p w14:paraId="3B5C09BB" w14:textId="77777777" w:rsidR="00507F6B" w:rsidRPr="0040039E" w:rsidRDefault="00507F6B" w:rsidP="00507F6B">
      <w:pPr>
        <w:pStyle w:val="Caption"/>
        <w:rPr>
          <w:rFonts w:ascii="Times New Roman" w:hAnsi="Times New Roman" w:cs="Times New Roman"/>
          <w:b/>
          <w:i w:val="0"/>
          <w:color w:val="auto"/>
          <w:sz w:val="22"/>
        </w:rPr>
      </w:pPr>
    </w:p>
    <w:p w14:paraId="54EE2658" w14:textId="77777777" w:rsidR="00507F6B" w:rsidRPr="00AF2B10" w:rsidRDefault="00507F6B" w:rsidP="0041436E">
      <w:pPr>
        <w:spacing w:line="360" w:lineRule="auto"/>
        <w:jc w:val="both"/>
        <w:rPr>
          <w:rFonts w:ascii="Times New Roman" w:hAnsi="Times New Roman" w:cs="Times New Roman"/>
        </w:rPr>
      </w:pPr>
      <w:r>
        <w:rPr>
          <w:noProof/>
          <w:lang w:eastAsia="en-ZA"/>
        </w:rPr>
        <w:drawing>
          <wp:anchor distT="0" distB="0" distL="114300" distR="114300" simplePos="0" relativeHeight="251761664" behindDoc="1" locked="0" layoutInCell="1" allowOverlap="1" wp14:anchorId="2F764A0A" wp14:editId="680337B9">
            <wp:simplePos x="0" y="0"/>
            <wp:positionH relativeFrom="margin">
              <wp:posOffset>1055063</wp:posOffset>
            </wp:positionH>
            <wp:positionV relativeFrom="paragraph">
              <wp:posOffset>-572</wp:posOffset>
            </wp:positionV>
            <wp:extent cx="3285490" cy="3221990"/>
            <wp:effectExtent l="0" t="0" r="0" b="0"/>
            <wp:wrapTopAndBottom/>
            <wp:docPr id="1" name="Picture 1" descr="C:\Users\Shanen\AppData\Local\Microsoft\Windows\INetCache\Content.Word\BCV_scatter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nen\AppData\Local\Microsoft\Windows\INetCache\Content.Word\BCV_scatterplot.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85490" cy="3221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41EEE3" w14:textId="55BFD12F" w:rsidR="00507F6B" w:rsidRPr="007366C1" w:rsidRDefault="007366C1" w:rsidP="00E60039">
      <w:pPr>
        <w:pStyle w:val="Caption"/>
        <w:spacing w:line="276" w:lineRule="auto"/>
        <w:jc w:val="both"/>
        <w:rPr>
          <w:rFonts w:ascii="Times New Roman" w:hAnsi="Times New Roman" w:cs="Times New Roman"/>
          <w:i w:val="0"/>
          <w:color w:val="auto"/>
          <w:sz w:val="22"/>
        </w:rPr>
      </w:pPr>
      <w:bookmarkStart w:id="91" w:name="_Toc532752931"/>
      <w:r w:rsidRPr="007366C1">
        <w:rPr>
          <w:rFonts w:ascii="Times New Roman" w:hAnsi="Times New Roman" w:cs="Times New Roman"/>
          <w:b/>
          <w:i w:val="0"/>
          <w:color w:val="auto"/>
          <w:sz w:val="22"/>
        </w:rPr>
        <w:t xml:space="preserve">Figure </w:t>
      </w:r>
      <w:r w:rsidRPr="007366C1">
        <w:rPr>
          <w:rFonts w:ascii="Times New Roman" w:hAnsi="Times New Roman" w:cs="Times New Roman"/>
          <w:b/>
          <w:i w:val="0"/>
          <w:color w:val="auto"/>
          <w:sz w:val="22"/>
        </w:rPr>
        <w:fldChar w:fldCharType="begin"/>
      </w:r>
      <w:r w:rsidRPr="007366C1">
        <w:rPr>
          <w:rFonts w:ascii="Times New Roman" w:hAnsi="Times New Roman" w:cs="Times New Roman"/>
          <w:b/>
          <w:i w:val="0"/>
          <w:color w:val="auto"/>
          <w:sz w:val="22"/>
        </w:rPr>
        <w:instrText xml:space="preserve"> SEQ Figure \* ARABIC </w:instrText>
      </w:r>
      <w:r w:rsidRPr="007366C1">
        <w:rPr>
          <w:rFonts w:ascii="Times New Roman" w:hAnsi="Times New Roman" w:cs="Times New Roman"/>
          <w:b/>
          <w:i w:val="0"/>
          <w:color w:val="auto"/>
          <w:sz w:val="22"/>
        </w:rPr>
        <w:fldChar w:fldCharType="separate"/>
      </w:r>
      <w:r w:rsidR="007E4038">
        <w:rPr>
          <w:rFonts w:ascii="Times New Roman" w:hAnsi="Times New Roman" w:cs="Times New Roman"/>
          <w:b/>
          <w:i w:val="0"/>
          <w:noProof/>
          <w:color w:val="auto"/>
          <w:sz w:val="22"/>
        </w:rPr>
        <w:t>13</w:t>
      </w:r>
      <w:r w:rsidRPr="007366C1">
        <w:rPr>
          <w:rFonts w:ascii="Times New Roman" w:hAnsi="Times New Roman" w:cs="Times New Roman"/>
          <w:b/>
          <w:i w:val="0"/>
          <w:color w:val="auto"/>
          <w:sz w:val="22"/>
        </w:rPr>
        <w:fldChar w:fldCharType="end"/>
      </w:r>
      <w:r w:rsidRPr="007366C1">
        <w:rPr>
          <w:rFonts w:ascii="Times New Roman" w:hAnsi="Times New Roman" w:cs="Times New Roman"/>
          <w:b/>
          <w:i w:val="0"/>
          <w:color w:val="auto"/>
          <w:sz w:val="22"/>
        </w:rPr>
        <w:t>:</w:t>
      </w:r>
      <w:r w:rsidRPr="007366C1">
        <w:rPr>
          <w:rFonts w:ascii="Times New Roman" w:hAnsi="Times New Roman" w:cs="Times New Roman"/>
          <w:i w:val="0"/>
          <w:color w:val="auto"/>
          <w:sz w:val="22"/>
        </w:rPr>
        <w:t xml:space="preserve"> </w:t>
      </w:r>
      <w:r w:rsidR="00507F6B" w:rsidRPr="007366C1">
        <w:rPr>
          <w:rFonts w:ascii="Times New Roman" w:hAnsi="Times New Roman" w:cs="Times New Roman"/>
          <w:b/>
          <w:i w:val="0"/>
          <w:color w:val="auto"/>
          <w:sz w:val="22"/>
        </w:rPr>
        <w:t xml:space="preserve">Scatterplot of BCV against transcript abundance across samples. </w:t>
      </w:r>
      <w:r w:rsidR="00507F6B" w:rsidRPr="007366C1">
        <w:rPr>
          <w:rFonts w:ascii="Times New Roman" w:hAnsi="Times New Roman" w:cs="Times New Roman"/>
          <w:i w:val="0"/>
          <w:color w:val="auto"/>
          <w:sz w:val="22"/>
        </w:rPr>
        <w:t>Estimates of common, trended and tagwise NB dispersions are represented in red, blue and black respectively. The y-axis represents BCV and the x-axis represents average gene abundance as average logCPM.</w:t>
      </w:r>
      <w:bookmarkEnd w:id="91"/>
    </w:p>
    <w:p w14:paraId="308F66DE" w14:textId="30E0A6FB" w:rsidR="00507F6B" w:rsidRDefault="00507F6B" w:rsidP="003B2D01">
      <w:pPr>
        <w:spacing w:line="360" w:lineRule="auto"/>
        <w:jc w:val="both"/>
        <w:rPr>
          <w:rFonts w:ascii="Times New Roman" w:hAnsi="Times New Roman" w:cs="Times New Roman"/>
          <w:sz w:val="24"/>
        </w:rPr>
      </w:pPr>
    </w:p>
    <w:p w14:paraId="3572B0F1" w14:textId="4F3142D7" w:rsidR="008C5723" w:rsidRDefault="008C5723" w:rsidP="003B2D01">
      <w:pPr>
        <w:spacing w:line="360" w:lineRule="auto"/>
        <w:jc w:val="both"/>
        <w:rPr>
          <w:rFonts w:ascii="Times New Roman" w:hAnsi="Times New Roman" w:cs="Times New Roman"/>
          <w:sz w:val="24"/>
        </w:rPr>
      </w:pPr>
    </w:p>
    <w:p w14:paraId="2FDE1FBA" w14:textId="1E25ECDC" w:rsidR="008C5723" w:rsidRDefault="008C5723" w:rsidP="003B2D01">
      <w:pPr>
        <w:spacing w:line="360" w:lineRule="auto"/>
        <w:jc w:val="both"/>
        <w:rPr>
          <w:rFonts w:ascii="Times New Roman" w:hAnsi="Times New Roman" w:cs="Times New Roman"/>
          <w:sz w:val="24"/>
        </w:rPr>
      </w:pPr>
    </w:p>
    <w:p w14:paraId="2FFC81B3" w14:textId="02417224" w:rsidR="008C5723" w:rsidRDefault="008C5723" w:rsidP="003B2D01">
      <w:pPr>
        <w:spacing w:line="360" w:lineRule="auto"/>
        <w:jc w:val="both"/>
        <w:rPr>
          <w:rFonts w:ascii="Times New Roman" w:hAnsi="Times New Roman" w:cs="Times New Roman"/>
          <w:sz w:val="24"/>
        </w:rPr>
      </w:pPr>
    </w:p>
    <w:p w14:paraId="23C482DB" w14:textId="77777777" w:rsidR="00E60039" w:rsidRDefault="00E60039" w:rsidP="003B2D01">
      <w:pPr>
        <w:spacing w:line="360" w:lineRule="auto"/>
        <w:jc w:val="both"/>
        <w:rPr>
          <w:rFonts w:ascii="Times New Roman" w:hAnsi="Times New Roman" w:cs="Times New Roman"/>
          <w:sz w:val="24"/>
        </w:rPr>
      </w:pPr>
    </w:p>
    <w:p w14:paraId="125EF1A4" w14:textId="0FA91F9D" w:rsidR="008C5723" w:rsidRDefault="008C5723" w:rsidP="003B2D01">
      <w:pPr>
        <w:spacing w:line="360" w:lineRule="auto"/>
        <w:jc w:val="both"/>
        <w:rPr>
          <w:rFonts w:ascii="Times New Roman" w:hAnsi="Times New Roman" w:cs="Times New Roman"/>
          <w:sz w:val="24"/>
        </w:rPr>
      </w:pPr>
    </w:p>
    <w:p w14:paraId="662E9350" w14:textId="2A03CB6D" w:rsidR="008C5723" w:rsidRDefault="008C5723" w:rsidP="003B2D01">
      <w:pPr>
        <w:spacing w:line="360" w:lineRule="auto"/>
        <w:jc w:val="both"/>
        <w:rPr>
          <w:rFonts w:ascii="Times New Roman" w:hAnsi="Times New Roman" w:cs="Times New Roman"/>
          <w:sz w:val="24"/>
        </w:rPr>
      </w:pPr>
    </w:p>
    <w:p w14:paraId="6E9FE60B" w14:textId="108E25F7" w:rsidR="008C5723" w:rsidRDefault="008C5723" w:rsidP="003B2D01">
      <w:pPr>
        <w:spacing w:line="360" w:lineRule="auto"/>
        <w:jc w:val="both"/>
        <w:rPr>
          <w:rFonts w:ascii="Times New Roman" w:hAnsi="Times New Roman" w:cs="Times New Roman"/>
          <w:sz w:val="24"/>
        </w:rPr>
      </w:pPr>
    </w:p>
    <w:p w14:paraId="385341AF" w14:textId="46D7E597" w:rsidR="008C5723" w:rsidRDefault="008C5723" w:rsidP="003B2D01">
      <w:pPr>
        <w:spacing w:line="360" w:lineRule="auto"/>
        <w:jc w:val="both"/>
        <w:rPr>
          <w:rFonts w:ascii="Times New Roman" w:hAnsi="Times New Roman" w:cs="Times New Roman"/>
          <w:sz w:val="24"/>
        </w:rPr>
      </w:pPr>
    </w:p>
    <w:p w14:paraId="638FBF7A" w14:textId="50F470C6" w:rsidR="008C5723" w:rsidRDefault="008C5723" w:rsidP="003B2D01">
      <w:pPr>
        <w:spacing w:line="360" w:lineRule="auto"/>
        <w:jc w:val="both"/>
        <w:rPr>
          <w:rFonts w:ascii="Times New Roman" w:hAnsi="Times New Roman" w:cs="Times New Roman"/>
          <w:sz w:val="24"/>
        </w:rPr>
      </w:pPr>
    </w:p>
    <w:p w14:paraId="4C973EC2" w14:textId="77777777" w:rsidR="008C5723" w:rsidRPr="003B2D01" w:rsidRDefault="008C5723" w:rsidP="003B2D01">
      <w:pPr>
        <w:spacing w:line="360" w:lineRule="auto"/>
        <w:jc w:val="both"/>
        <w:rPr>
          <w:rFonts w:ascii="Times New Roman" w:hAnsi="Times New Roman" w:cs="Times New Roman"/>
          <w:sz w:val="24"/>
        </w:rPr>
      </w:pPr>
    </w:p>
    <w:p w14:paraId="382200C8" w14:textId="21CF4BD9" w:rsidR="004921BF" w:rsidRDefault="004921BF" w:rsidP="004921BF">
      <w:pPr>
        <w:pStyle w:val="Heading1"/>
      </w:pPr>
      <w:bookmarkStart w:id="92" w:name="_Toc536697160"/>
      <w:r>
        <w:lastRenderedPageBreak/>
        <w:t>References</w:t>
      </w:r>
      <w:bookmarkEnd w:id="92"/>
    </w:p>
    <w:p w14:paraId="0197A34C" w14:textId="77777777" w:rsidR="004921BF" w:rsidRPr="00064FDB" w:rsidRDefault="004921BF" w:rsidP="00064FDB">
      <w:pPr>
        <w:spacing w:line="276" w:lineRule="auto"/>
        <w:rPr>
          <w:rFonts w:ascii="Times New Roman" w:hAnsi="Times New Roman" w:cs="Times New Roman"/>
        </w:rPr>
      </w:pPr>
    </w:p>
    <w:p w14:paraId="72509A4F" w14:textId="77777777" w:rsidR="0082696D" w:rsidRPr="000A4DE5" w:rsidRDefault="004921BF"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fldChar w:fldCharType="begin"/>
      </w:r>
      <w:r w:rsidRPr="000A4DE5">
        <w:rPr>
          <w:rFonts w:ascii="Times New Roman" w:hAnsi="Times New Roman" w:cs="Times New Roman"/>
        </w:rPr>
        <w:instrText xml:space="preserve"> ADDIN EN.REFLIST </w:instrText>
      </w:r>
      <w:r w:rsidRPr="000A4DE5">
        <w:rPr>
          <w:rFonts w:ascii="Times New Roman" w:hAnsi="Times New Roman" w:cs="Times New Roman"/>
        </w:rPr>
        <w:fldChar w:fldCharType="separate"/>
      </w:r>
      <w:r w:rsidR="0082696D" w:rsidRPr="000A4DE5">
        <w:rPr>
          <w:rFonts w:ascii="Times New Roman" w:hAnsi="Times New Roman" w:cs="Times New Roman"/>
        </w:rPr>
        <w:t xml:space="preserve">ADOMAS, A., HELLER, G., OLSON, Å., OSBORNE, J., KARLSSON, M., NAHALKOVA, J., VAN ZYL, L., SEDEROFF, R., STENLID, J. &amp; FINLAY, R. 2008. Comparative analysis of transcript abundance in Pinus sylvestris after challenge with a saprotrophic, pathogenic or mutualistic fungus. </w:t>
      </w:r>
      <w:r w:rsidR="0082696D" w:rsidRPr="000A4DE5">
        <w:rPr>
          <w:rFonts w:ascii="Times New Roman" w:hAnsi="Times New Roman" w:cs="Times New Roman"/>
          <w:i/>
        </w:rPr>
        <w:t>Tree physiology,</w:t>
      </w:r>
      <w:r w:rsidR="0082696D" w:rsidRPr="000A4DE5">
        <w:rPr>
          <w:rFonts w:ascii="Times New Roman" w:hAnsi="Times New Roman" w:cs="Times New Roman"/>
        </w:rPr>
        <w:t xml:space="preserve"> 28</w:t>
      </w:r>
      <w:r w:rsidR="0082696D" w:rsidRPr="000A4DE5">
        <w:rPr>
          <w:rFonts w:ascii="Times New Roman" w:hAnsi="Times New Roman" w:cs="Times New Roman"/>
          <w:b/>
        </w:rPr>
        <w:t>,</w:t>
      </w:r>
      <w:r w:rsidR="0082696D" w:rsidRPr="000A4DE5">
        <w:rPr>
          <w:rFonts w:ascii="Times New Roman" w:hAnsi="Times New Roman" w:cs="Times New Roman"/>
        </w:rPr>
        <w:t xml:space="preserve"> 885-897.</w:t>
      </w:r>
    </w:p>
    <w:p w14:paraId="4CE2AD01"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ANDERS, S., PYL, P. T. &amp; HUBER, W. 2015. HTSeq—a Python framework to work with high-throughput sequencing data. </w:t>
      </w:r>
      <w:r w:rsidRPr="000A4DE5">
        <w:rPr>
          <w:rFonts w:ascii="Times New Roman" w:hAnsi="Times New Roman" w:cs="Times New Roman"/>
          <w:i/>
        </w:rPr>
        <w:t>Bioinformatics,</w:t>
      </w:r>
      <w:r w:rsidRPr="000A4DE5">
        <w:rPr>
          <w:rFonts w:ascii="Times New Roman" w:hAnsi="Times New Roman" w:cs="Times New Roman"/>
        </w:rPr>
        <w:t xml:space="preserve"> 31</w:t>
      </w:r>
      <w:r w:rsidRPr="000A4DE5">
        <w:rPr>
          <w:rFonts w:ascii="Times New Roman" w:hAnsi="Times New Roman" w:cs="Times New Roman"/>
          <w:b/>
        </w:rPr>
        <w:t>,</w:t>
      </w:r>
      <w:r w:rsidRPr="000A4DE5">
        <w:rPr>
          <w:rFonts w:ascii="Times New Roman" w:hAnsi="Times New Roman" w:cs="Times New Roman"/>
        </w:rPr>
        <w:t xml:space="preserve"> 166-169.</w:t>
      </w:r>
    </w:p>
    <w:p w14:paraId="14E7B85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ANDERSEN, J. B., FACTOR, V. M., MARQUARDT, J. U., RAGGI, C., LEE, Y. H., SEO, D., CONNER, E. A. A. T. &amp; S.S 2010. An integrated genomic and epigenomic approach predicts therapeutic response to zebularine in human liver cancer. </w:t>
      </w:r>
      <w:r w:rsidRPr="000A4DE5">
        <w:rPr>
          <w:rFonts w:ascii="Times New Roman" w:hAnsi="Times New Roman" w:cs="Times New Roman"/>
          <w:i/>
        </w:rPr>
        <w:t>Science translational medicine,</w:t>
      </w:r>
      <w:r w:rsidRPr="000A4DE5">
        <w:rPr>
          <w:rFonts w:ascii="Times New Roman" w:hAnsi="Times New Roman" w:cs="Times New Roman"/>
        </w:rPr>
        <w:t xml:space="preserve"> 2</w:t>
      </w:r>
      <w:r w:rsidRPr="000A4DE5">
        <w:rPr>
          <w:rFonts w:ascii="Times New Roman" w:hAnsi="Times New Roman" w:cs="Times New Roman"/>
          <w:b/>
        </w:rPr>
        <w:t>,</w:t>
      </w:r>
      <w:r w:rsidRPr="000A4DE5">
        <w:rPr>
          <w:rFonts w:ascii="Times New Roman" w:hAnsi="Times New Roman" w:cs="Times New Roman"/>
        </w:rPr>
        <w:t xml:space="preserve"> 54-77.</w:t>
      </w:r>
    </w:p>
    <w:p w14:paraId="6CAA8247"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ASHBURNER, M., BALL, C. A., BLAKE, J. A., BOTSTEIN, D., BUTLER, H., CHERRY, J. M., DAVIS, A. P., DOLINSKI, K., DWIGHT, S. S. &amp; EPPIG, J. T. 2000. Gene Ontology: tool for the unification of biology. </w:t>
      </w:r>
      <w:r w:rsidRPr="000A4DE5">
        <w:rPr>
          <w:rFonts w:ascii="Times New Roman" w:hAnsi="Times New Roman" w:cs="Times New Roman"/>
          <w:i/>
        </w:rPr>
        <w:t>Nature genetics,</w:t>
      </w:r>
      <w:r w:rsidRPr="000A4DE5">
        <w:rPr>
          <w:rFonts w:ascii="Times New Roman" w:hAnsi="Times New Roman" w:cs="Times New Roman"/>
        </w:rPr>
        <w:t xml:space="preserve"> 25</w:t>
      </w:r>
      <w:r w:rsidRPr="000A4DE5">
        <w:rPr>
          <w:rFonts w:ascii="Times New Roman" w:hAnsi="Times New Roman" w:cs="Times New Roman"/>
          <w:b/>
        </w:rPr>
        <w:t>,</w:t>
      </w:r>
      <w:r w:rsidRPr="000A4DE5">
        <w:rPr>
          <w:rFonts w:ascii="Times New Roman" w:hAnsi="Times New Roman" w:cs="Times New Roman"/>
        </w:rPr>
        <w:t xml:space="preserve"> 25.</w:t>
      </w:r>
    </w:p>
    <w:p w14:paraId="3F13B4CE"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BAJIC, V. B., TAN, S. L., CHONG, A., TANG, S., STRÖM, A., GUSTAFSSON, J.-A., LIN, C.-Y. &amp; LIU, E. T. 2003. Dragon ERE Finder version 2: A tool for accurate detection and analysis of estrogen response elements in vertebrate genomes. </w:t>
      </w:r>
      <w:r w:rsidRPr="000A4DE5">
        <w:rPr>
          <w:rFonts w:ascii="Times New Roman" w:hAnsi="Times New Roman" w:cs="Times New Roman"/>
          <w:i/>
        </w:rPr>
        <w:t>Nucleic acids research,</w:t>
      </w:r>
      <w:r w:rsidRPr="000A4DE5">
        <w:rPr>
          <w:rFonts w:ascii="Times New Roman" w:hAnsi="Times New Roman" w:cs="Times New Roman"/>
        </w:rPr>
        <w:t xml:space="preserve"> 31</w:t>
      </w:r>
      <w:r w:rsidRPr="000A4DE5">
        <w:rPr>
          <w:rFonts w:ascii="Times New Roman" w:hAnsi="Times New Roman" w:cs="Times New Roman"/>
          <w:b/>
        </w:rPr>
        <w:t>,</w:t>
      </w:r>
      <w:r w:rsidRPr="000A4DE5">
        <w:rPr>
          <w:rFonts w:ascii="Times New Roman" w:hAnsi="Times New Roman" w:cs="Times New Roman"/>
        </w:rPr>
        <w:t xml:space="preserve"> 3605-3607.</w:t>
      </w:r>
    </w:p>
    <w:p w14:paraId="7B15840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BARBERIS, A., PEARLBERG, J., SIMKOVICH, N., FARRELL, S., REINAGEL, P., BAMDAD, C., SIGAL, G. &amp; PTASHNE, M. 1995. Contact with a component of the polymerase II holoenzyme suffices for gene activation. </w:t>
      </w:r>
      <w:r w:rsidRPr="000A4DE5">
        <w:rPr>
          <w:rFonts w:ascii="Times New Roman" w:hAnsi="Times New Roman" w:cs="Times New Roman"/>
          <w:i/>
        </w:rPr>
        <w:t>Cell,</w:t>
      </w:r>
      <w:r w:rsidRPr="000A4DE5">
        <w:rPr>
          <w:rFonts w:ascii="Times New Roman" w:hAnsi="Times New Roman" w:cs="Times New Roman"/>
        </w:rPr>
        <w:t xml:space="preserve"> 81</w:t>
      </w:r>
      <w:r w:rsidRPr="000A4DE5">
        <w:rPr>
          <w:rFonts w:ascii="Times New Roman" w:hAnsi="Times New Roman" w:cs="Times New Roman"/>
          <w:b/>
        </w:rPr>
        <w:t>,</w:t>
      </w:r>
      <w:r w:rsidRPr="000A4DE5">
        <w:rPr>
          <w:rFonts w:ascii="Times New Roman" w:hAnsi="Times New Roman" w:cs="Times New Roman"/>
        </w:rPr>
        <w:t xml:space="preserve"> 359-368.</w:t>
      </w:r>
    </w:p>
    <w:p w14:paraId="20D8B32F"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BEDNAREK, A. K., SAHIN, A., BRENNER, A. J., JOHNSTON, D. A. &amp; ALDAZ, C. M. 1997. Analysis of telomerase activity levels in breast cancer: positive detection at the in situ breast carcinoma stage. </w:t>
      </w:r>
      <w:r w:rsidRPr="000A4DE5">
        <w:rPr>
          <w:rFonts w:ascii="Times New Roman" w:hAnsi="Times New Roman" w:cs="Times New Roman"/>
          <w:i/>
        </w:rPr>
        <w:t>Clinical cancer research,</w:t>
      </w:r>
      <w:r w:rsidRPr="000A4DE5">
        <w:rPr>
          <w:rFonts w:ascii="Times New Roman" w:hAnsi="Times New Roman" w:cs="Times New Roman"/>
        </w:rPr>
        <w:t xml:space="preserve"> 3</w:t>
      </w:r>
      <w:r w:rsidRPr="000A4DE5">
        <w:rPr>
          <w:rFonts w:ascii="Times New Roman" w:hAnsi="Times New Roman" w:cs="Times New Roman"/>
          <w:b/>
        </w:rPr>
        <w:t>,</w:t>
      </w:r>
      <w:r w:rsidRPr="000A4DE5">
        <w:rPr>
          <w:rFonts w:ascii="Times New Roman" w:hAnsi="Times New Roman" w:cs="Times New Roman"/>
        </w:rPr>
        <w:t xml:space="preserve"> 11-16.</w:t>
      </w:r>
    </w:p>
    <w:p w14:paraId="67290050"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BELZEAUX, R., FORMISANO-TRÉZINY, C., LOUNDOU, A., BOYER, L., GABERT, J., SAMUELIAN, J.-C., FÉRON, F. &amp; NAUDIN, J. 2010. Clinical variations modulate patterns of gene expression and define blood biomarkers in major depression. </w:t>
      </w:r>
      <w:r w:rsidRPr="000A4DE5">
        <w:rPr>
          <w:rFonts w:ascii="Times New Roman" w:hAnsi="Times New Roman" w:cs="Times New Roman"/>
          <w:i/>
        </w:rPr>
        <w:t>Journal of psychiatric research,</w:t>
      </w:r>
      <w:r w:rsidRPr="000A4DE5">
        <w:rPr>
          <w:rFonts w:ascii="Times New Roman" w:hAnsi="Times New Roman" w:cs="Times New Roman"/>
        </w:rPr>
        <w:t xml:space="preserve"> 44</w:t>
      </w:r>
      <w:r w:rsidRPr="000A4DE5">
        <w:rPr>
          <w:rFonts w:ascii="Times New Roman" w:hAnsi="Times New Roman" w:cs="Times New Roman"/>
          <w:b/>
        </w:rPr>
        <w:t>,</w:t>
      </w:r>
      <w:r w:rsidRPr="000A4DE5">
        <w:rPr>
          <w:rFonts w:ascii="Times New Roman" w:hAnsi="Times New Roman" w:cs="Times New Roman"/>
        </w:rPr>
        <w:t xml:space="preserve"> 1205-1213.</w:t>
      </w:r>
    </w:p>
    <w:p w14:paraId="1A6297CF"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BENDAS, G. &amp; BORSIG, L. 2012. Cancer cell adhesion and metastasis: selectins, integrins, and the inhibitory potential of heparins. </w:t>
      </w:r>
      <w:r w:rsidRPr="000A4DE5">
        <w:rPr>
          <w:rFonts w:ascii="Times New Roman" w:hAnsi="Times New Roman" w:cs="Times New Roman"/>
          <w:i/>
        </w:rPr>
        <w:t>Int J Cell Biol,</w:t>
      </w:r>
      <w:r w:rsidRPr="000A4DE5">
        <w:rPr>
          <w:rFonts w:ascii="Times New Roman" w:hAnsi="Times New Roman" w:cs="Times New Roman"/>
        </w:rPr>
        <w:t xml:space="preserve"> 2012</w:t>
      </w:r>
      <w:r w:rsidRPr="000A4DE5">
        <w:rPr>
          <w:rFonts w:ascii="Times New Roman" w:hAnsi="Times New Roman" w:cs="Times New Roman"/>
          <w:b/>
        </w:rPr>
        <w:t>,</w:t>
      </w:r>
      <w:r w:rsidRPr="000A4DE5">
        <w:rPr>
          <w:rFonts w:ascii="Times New Roman" w:hAnsi="Times New Roman" w:cs="Times New Roman"/>
        </w:rPr>
        <w:t xml:space="preserve"> 676731.</w:t>
      </w:r>
    </w:p>
    <w:p w14:paraId="23868B24"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BENJAMINI, Y. &amp; HOCHBERG, Y. 1995. Controlling the false discovery rate: a practical and powerful approach to multiple testing. </w:t>
      </w:r>
      <w:r w:rsidRPr="000A4DE5">
        <w:rPr>
          <w:rFonts w:ascii="Times New Roman" w:hAnsi="Times New Roman" w:cs="Times New Roman"/>
          <w:i/>
        </w:rPr>
        <w:t>Journal of the royal statistical society. Series B</w:t>
      </w:r>
      <w:r w:rsidRPr="000A4DE5">
        <w:rPr>
          <w:rFonts w:ascii="Times New Roman" w:hAnsi="Times New Roman" w:cs="Times New Roman"/>
          <w:b/>
        </w:rPr>
        <w:t>,</w:t>
      </w:r>
      <w:r w:rsidRPr="000A4DE5">
        <w:rPr>
          <w:rFonts w:ascii="Times New Roman" w:hAnsi="Times New Roman" w:cs="Times New Roman"/>
        </w:rPr>
        <w:t xml:space="preserve"> 289-300.</w:t>
      </w:r>
    </w:p>
    <w:p w14:paraId="48C91936"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BIEGING, K. T., MELLO, S. S. &amp; ATTARDI, L. D. 2014. Unravelling mechanisms of p53-mediated tumour suppression. </w:t>
      </w:r>
      <w:r w:rsidRPr="000A4DE5">
        <w:rPr>
          <w:rFonts w:ascii="Times New Roman" w:hAnsi="Times New Roman" w:cs="Times New Roman"/>
          <w:i/>
        </w:rPr>
        <w:t>Nature Reviews Cancer,</w:t>
      </w:r>
      <w:r w:rsidRPr="000A4DE5">
        <w:rPr>
          <w:rFonts w:ascii="Times New Roman" w:hAnsi="Times New Roman" w:cs="Times New Roman"/>
        </w:rPr>
        <w:t xml:space="preserve"> 14</w:t>
      </w:r>
      <w:r w:rsidRPr="000A4DE5">
        <w:rPr>
          <w:rFonts w:ascii="Times New Roman" w:hAnsi="Times New Roman" w:cs="Times New Roman"/>
          <w:b/>
        </w:rPr>
        <w:t>,</w:t>
      </w:r>
      <w:r w:rsidRPr="000A4DE5">
        <w:rPr>
          <w:rFonts w:ascii="Times New Roman" w:hAnsi="Times New Roman" w:cs="Times New Roman"/>
        </w:rPr>
        <w:t xml:space="preserve"> 359.</w:t>
      </w:r>
    </w:p>
    <w:p w14:paraId="34EA79E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BILALOVIĆ, N., VRANIĆ, S., BAŠIĆ, H., TATAREVIĆ, A. &amp; SELAK, I. 2005. Immunohistochemical evaluation of cyclin D1 in breast cancer. </w:t>
      </w:r>
      <w:r w:rsidRPr="000A4DE5">
        <w:rPr>
          <w:rFonts w:ascii="Times New Roman" w:hAnsi="Times New Roman" w:cs="Times New Roman"/>
          <w:i/>
        </w:rPr>
        <w:t>Croatian medical journal,</w:t>
      </w:r>
      <w:r w:rsidRPr="000A4DE5">
        <w:rPr>
          <w:rFonts w:ascii="Times New Roman" w:hAnsi="Times New Roman" w:cs="Times New Roman"/>
        </w:rPr>
        <w:t xml:space="preserve"> 46.</w:t>
      </w:r>
    </w:p>
    <w:p w14:paraId="0139192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BLACKWOOD, E. M. &amp; EISENMAN, R. N. 1991. Max: a helix-loop-helix zipper protein that forms a sequence-specific DNA-binding complex with Myc. </w:t>
      </w:r>
      <w:r w:rsidRPr="000A4DE5">
        <w:rPr>
          <w:rFonts w:ascii="Times New Roman" w:hAnsi="Times New Roman" w:cs="Times New Roman"/>
          <w:i/>
        </w:rPr>
        <w:t>Science,</w:t>
      </w:r>
      <w:r w:rsidRPr="000A4DE5">
        <w:rPr>
          <w:rFonts w:ascii="Times New Roman" w:hAnsi="Times New Roman" w:cs="Times New Roman"/>
        </w:rPr>
        <w:t xml:space="preserve"> 251</w:t>
      </w:r>
      <w:r w:rsidRPr="000A4DE5">
        <w:rPr>
          <w:rFonts w:ascii="Times New Roman" w:hAnsi="Times New Roman" w:cs="Times New Roman"/>
          <w:b/>
        </w:rPr>
        <w:t>,</w:t>
      </w:r>
      <w:r w:rsidRPr="000A4DE5">
        <w:rPr>
          <w:rFonts w:ascii="Times New Roman" w:hAnsi="Times New Roman" w:cs="Times New Roman"/>
        </w:rPr>
        <w:t xml:space="preserve"> 1211-7.</w:t>
      </w:r>
    </w:p>
    <w:p w14:paraId="68607FCF"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BRAY, F., FERLAY, J., SOERJOMATARAM, I., SIEGEL, R. L., TORRE, L. A. &amp; JEMAL, A. 2018. Global cancer statistics 2018: GLOBOCAN estimates of incidence and mortality worldwide for 36 cancers in 185 countries. </w:t>
      </w:r>
      <w:r w:rsidRPr="000A4DE5">
        <w:rPr>
          <w:rFonts w:ascii="Times New Roman" w:hAnsi="Times New Roman" w:cs="Times New Roman"/>
          <w:i/>
        </w:rPr>
        <w:t>CA: a cancer journal for clinicians</w:t>
      </w:r>
      <w:r w:rsidRPr="000A4DE5">
        <w:rPr>
          <w:rFonts w:ascii="Times New Roman" w:hAnsi="Times New Roman" w:cs="Times New Roman"/>
        </w:rPr>
        <w:t>.</w:t>
      </w:r>
    </w:p>
    <w:p w14:paraId="6CC87E3D"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BRENTON, J. D., CAREY, L. A., AHMED, A. A. &amp; CALDAS, C. 2005. Molecular classification and molecular forecasting of breast cancer: ready for clinical application? </w:t>
      </w:r>
      <w:r w:rsidRPr="000A4DE5">
        <w:rPr>
          <w:rFonts w:ascii="Times New Roman" w:hAnsi="Times New Roman" w:cs="Times New Roman"/>
          <w:i/>
        </w:rPr>
        <w:t>Journal of clinical oncology,</w:t>
      </w:r>
      <w:r w:rsidRPr="000A4DE5">
        <w:rPr>
          <w:rFonts w:ascii="Times New Roman" w:hAnsi="Times New Roman" w:cs="Times New Roman"/>
        </w:rPr>
        <w:t xml:space="preserve"> 23</w:t>
      </w:r>
      <w:r w:rsidRPr="000A4DE5">
        <w:rPr>
          <w:rFonts w:ascii="Times New Roman" w:hAnsi="Times New Roman" w:cs="Times New Roman"/>
          <w:b/>
        </w:rPr>
        <w:t>,</w:t>
      </w:r>
      <w:r w:rsidRPr="000A4DE5">
        <w:rPr>
          <w:rFonts w:ascii="Times New Roman" w:hAnsi="Times New Roman" w:cs="Times New Roman"/>
        </w:rPr>
        <w:t xml:space="preserve"> 7350-7360.</w:t>
      </w:r>
    </w:p>
    <w:p w14:paraId="681D9B14"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BRETSCHNEIDER, N., BRAND, H., MILLER, N., LOWERY, A. J., KERIN, M. J., GANNON, F. &amp; DENGER, S. 2008. Estrogen induces repression of the breast cancer and salivary gland expression gene in an estrogen receptor alpha-dependent manner. </w:t>
      </w:r>
      <w:r w:rsidRPr="000A4DE5">
        <w:rPr>
          <w:rFonts w:ascii="Times New Roman" w:hAnsi="Times New Roman" w:cs="Times New Roman"/>
          <w:i/>
        </w:rPr>
        <w:t>Cancer Res,</w:t>
      </w:r>
      <w:r w:rsidRPr="000A4DE5">
        <w:rPr>
          <w:rFonts w:ascii="Times New Roman" w:hAnsi="Times New Roman" w:cs="Times New Roman"/>
        </w:rPr>
        <w:t xml:space="preserve"> 68</w:t>
      </w:r>
      <w:r w:rsidRPr="000A4DE5">
        <w:rPr>
          <w:rFonts w:ascii="Times New Roman" w:hAnsi="Times New Roman" w:cs="Times New Roman"/>
          <w:b/>
        </w:rPr>
        <w:t>,</w:t>
      </w:r>
      <w:r w:rsidRPr="000A4DE5">
        <w:rPr>
          <w:rFonts w:ascii="Times New Roman" w:hAnsi="Times New Roman" w:cs="Times New Roman"/>
        </w:rPr>
        <w:t xml:space="preserve"> 106-14.</w:t>
      </w:r>
    </w:p>
    <w:p w14:paraId="3F20A79B"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BROWNE, G., TAIPALEENMAKI, H., BISHOP, N. M., MADASU, S. C., SHAW, L. M., VAN WIJNEN, A. J., STEIN, J. L., STEIN, G. S. &amp; LIAN, J. B. 2015. Runx1 is associated with breast cancer progression in MMTV-PyMT transgenic mice and its depletion in vitro inhibits migration and invasion. </w:t>
      </w:r>
      <w:r w:rsidRPr="000A4DE5">
        <w:rPr>
          <w:rFonts w:ascii="Times New Roman" w:hAnsi="Times New Roman" w:cs="Times New Roman"/>
          <w:i/>
        </w:rPr>
        <w:t>J Cell Physiol,</w:t>
      </w:r>
      <w:r w:rsidRPr="000A4DE5">
        <w:rPr>
          <w:rFonts w:ascii="Times New Roman" w:hAnsi="Times New Roman" w:cs="Times New Roman"/>
        </w:rPr>
        <w:t xml:space="preserve"> 230</w:t>
      </w:r>
      <w:r w:rsidRPr="000A4DE5">
        <w:rPr>
          <w:rFonts w:ascii="Times New Roman" w:hAnsi="Times New Roman" w:cs="Times New Roman"/>
          <w:b/>
        </w:rPr>
        <w:t>,</w:t>
      </w:r>
      <w:r w:rsidRPr="000A4DE5">
        <w:rPr>
          <w:rFonts w:ascii="Times New Roman" w:hAnsi="Times New Roman" w:cs="Times New Roman"/>
        </w:rPr>
        <w:t xml:space="preserve"> 2522-32.</w:t>
      </w:r>
    </w:p>
    <w:p w14:paraId="5D9EFB5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BRUECKNER, F., ORTIZ, J. &amp; CRAMER, P. 2009. A movie of the RNA polymerase nucleotide addition cycle. </w:t>
      </w:r>
      <w:r w:rsidRPr="000A4DE5">
        <w:rPr>
          <w:rFonts w:ascii="Times New Roman" w:hAnsi="Times New Roman" w:cs="Times New Roman"/>
          <w:i/>
        </w:rPr>
        <w:t>Current opinion in structural biology,</w:t>
      </w:r>
      <w:r w:rsidRPr="000A4DE5">
        <w:rPr>
          <w:rFonts w:ascii="Times New Roman" w:hAnsi="Times New Roman" w:cs="Times New Roman"/>
        </w:rPr>
        <w:t xml:space="preserve"> 19</w:t>
      </w:r>
      <w:r w:rsidRPr="000A4DE5">
        <w:rPr>
          <w:rFonts w:ascii="Times New Roman" w:hAnsi="Times New Roman" w:cs="Times New Roman"/>
          <w:b/>
        </w:rPr>
        <w:t>,</w:t>
      </w:r>
      <w:r w:rsidRPr="000A4DE5">
        <w:rPr>
          <w:rFonts w:ascii="Times New Roman" w:hAnsi="Times New Roman" w:cs="Times New Roman"/>
        </w:rPr>
        <w:t xml:space="preserve"> 294-299.</w:t>
      </w:r>
    </w:p>
    <w:p w14:paraId="583292C6"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lastRenderedPageBreak/>
        <w:t xml:space="preserve">CANCER GENOME ATLAS NETWORK 2012. Comprehensive molecular characterization of human colon and rectal cancer. </w:t>
      </w:r>
      <w:r w:rsidRPr="000A4DE5">
        <w:rPr>
          <w:rFonts w:ascii="Times New Roman" w:hAnsi="Times New Roman" w:cs="Times New Roman"/>
          <w:i/>
        </w:rPr>
        <w:t>Nature,</w:t>
      </w:r>
      <w:r w:rsidRPr="000A4DE5">
        <w:rPr>
          <w:rFonts w:ascii="Times New Roman" w:hAnsi="Times New Roman" w:cs="Times New Roman"/>
        </w:rPr>
        <w:t xml:space="preserve"> 487</w:t>
      </w:r>
      <w:r w:rsidRPr="000A4DE5">
        <w:rPr>
          <w:rFonts w:ascii="Times New Roman" w:hAnsi="Times New Roman" w:cs="Times New Roman"/>
          <w:b/>
        </w:rPr>
        <w:t>,</w:t>
      </w:r>
      <w:r w:rsidRPr="000A4DE5">
        <w:rPr>
          <w:rFonts w:ascii="Times New Roman" w:hAnsi="Times New Roman" w:cs="Times New Roman"/>
        </w:rPr>
        <w:t xml:space="preserve"> 330.</w:t>
      </w:r>
    </w:p>
    <w:p w14:paraId="095FC13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CARNINCI, P. &amp; HAYASHIZAKI, Y. 1999. [2] High-efficiency full-length cDNA cloning. </w:t>
      </w:r>
      <w:r w:rsidRPr="000A4DE5">
        <w:rPr>
          <w:rFonts w:ascii="Times New Roman" w:hAnsi="Times New Roman" w:cs="Times New Roman"/>
          <w:i/>
        </w:rPr>
        <w:t>Methods in enzymology.</w:t>
      </w:r>
      <w:r w:rsidRPr="000A4DE5">
        <w:rPr>
          <w:rFonts w:ascii="Times New Roman" w:hAnsi="Times New Roman" w:cs="Times New Roman"/>
        </w:rPr>
        <w:t xml:space="preserve"> Elsevier.</w:t>
      </w:r>
    </w:p>
    <w:p w14:paraId="09DACB0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CASNEUF, T., VAN DE PEER, Y. &amp; HUBER, W. 2007. In situ analysis of cross-hybridisation on microarrays and the inference of expression correlation. </w:t>
      </w:r>
      <w:r w:rsidRPr="000A4DE5">
        <w:rPr>
          <w:rFonts w:ascii="Times New Roman" w:hAnsi="Times New Roman" w:cs="Times New Roman"/>
          <w:i/>
        </w:rPr>
        <w:t>BMC bioinformatics,</w:t>
      </w:r>
      <w:r w:rsidRPr="000A4DE5">
        <w:rPr>
          <w:rFonts w:ascii="Times New Roman" w:hAnsi="Times New Roman" w:cs="Times New Roman"/>
        </w:rPr>
        <w:t xml:space="preserve"> 8</w:t>
      </w:r>
      <w:r w:rsidRPr="000A4DE5">
        <w:rPr>
          <w:rFonts w:ascii="Times New Roman" w:hAnsi="Times New Roman" w:cs="Times New Roman"/>
          <w:b/>
        </w:rPr>
        <w:t>,</w:t>
      </w:r>
      <w:r w:rsidRPr="000A4DE5">
        <w:rPr>
          <w:rFonts w:ascii="Times New Roman" w:hAnsi="Times New Roman" w:cs="Times New Roman"/>
        </w:rPr>
        <w:t xml:space="preserve"> 461.</w:t>
      </w:r>
    </w:p>
    <w:p w14:paraId="007743D7"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CHEANG, M. C., CHIA, S. K., VODUC, D., GAO, D., LEUNG, S., SNIDER, J., WATSON, M., DAVIES, S., BERNARD, P. S. &amp; PARKER, J. S. 2009. Ki67 index, HER2 status, and prognosis of patients with luminal B breast cancer. </w:t>
      </w:r>
      <w:r w:rsidRPr="000A4DE5">
        <w:rPr>
          <w:rFonts w:ascii="Times New Roman" w:hAnsi="Times New Roman" w:cs="Times New Roman"/>
          <w:i/>
        </w:rPr>
        <w:t>JNCI: Journal of the National Cancer Institute,</w:t>
      </w:r>
      <w:r w:rsidRPr="000A4DE5">
        <w:rPr>
          <w:rFonts w:ascii="Times New Roman" w:hAnsi="Times New Roman" w:cs="Times New Roman"/>
        </w:rPr>
        <w:t xml:space="preserve"> 101</w:t>
      </w:r>
      <w:r w:rsidRPr="000A4DE5">
        <w:rPr>
          <w:rFonts w:ascii="Times New Roman" w:hAnsi="Times New Roman" w:cs="Times New Roman"/>
          <w:b/>
        </w:rPr>
        <w:t>,</w:t>
      </w:r>
      <w:r w:rsidRPr="000A4DE5">
        <w:rPr>
          <w:rFonts w:ascii="Times New Roman" w:hAnsi="Times New Roman" w:cs="Times New Roman"/>
        </w:rPr>
        <w:t xml:space="preserve"> 736-750.</w:t>
      </w:r>
    </w:p>
    <w:p w14:paraId="0E066D9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CHEN, E. A., SOUAIAIA, T., HERSTEIN, J. S., EVGRAFOV, O. V., SPITSYNA, V. N., REBOLINI, D. F. &amp; KNOWLES, J. A. 2014. Effect of RNA integrity on uniquely mapped reads in RNA-Seq. </w:t>
      </w:r>
      <w:r w:rsidRPr="000A4DE5">
        <w:rPr>
          <w:rFonts w:ascii="Times New Roman" w:hAnsi="Times New Roman" w:cs="Times New Roman"/>
          <w:i/>
        </w:rPr>
        <w:t>BMC research notes,</w:t>
      </w:r>
      <w:r w:rsidRPr="000A4DE5">
        <w:rPr>
          <w:rFonts w:ascii="Times New Roman" w:hAnsi="Times New Roman" w:cs="Times New Roman"/>
        </w:rPr>
        <w:t xml:space="preserve"> 7</w:t>
      </w:r>
      <w:r w:rsidRPr="000A4DE5">
        <w:rPr>
          <w:rFonts w:ascii="Times New Roman" w:hAnsi="Times New Roman" w:cs="Times New Roman"/>
          <w:b/>
        </w:rPr>
        <w:t>,</w:t>
      </w:r>
      <w:r w:rsidRPr="000A4DE5">
        <w:rPr>
          <w:rFonts w:ascii="Times New Roman" w:hAnsi="Times New Roman" w:cs="Times New Roman"/>
        </w:rPr>
        <w:t xml:space="preserve"> 753.</w:t>
      </w:r>
    </w:p>
    <w:p w14:paraId="10BF596D" w14:textId="77777777" w:rsidR="0082696D" w:rsidRPr="000A4DE5" w:rsidRDefault="0082696D" w:rsidP="000A4DE5">
      <w:pPr>
        <w:pStyle w:val="EndNoteBibliography"/>
        <w:spacing w:after="0"/>
        <w:ind w:left="720" w:hanging="720"/>
        <w:jc w:val="both"/>
        <w:rPr>
          <w:rFonts w:ascii="Times New Roman" w:hAnsi="Times New Roman" w:cs="Times New Roman"/>
          <w:lang w:val="es-ES"/>
        </w:rPr>
      </w:pPr>
      <w:r w:rsidRPr="000A4DE5">
        <w:rPr>
          <w:rFonts w:ascii="Times New Roman" w:hAnsi="Times New Roman" w:cs="Times New Roman"/>
        </w:rPr>
        <w:t xml:space="preserve">CHEN, X., LI, X. Y., LONG, M., WANG, X., GAO, Z. W., CUI, Y., REN, J., ZHANG, Z., LIU, C., DONG, K. &amp; ZHANG, H. 2018. The FBXW7 tumor suppressor inhibits breast cancer proliferation and promotes apoptosis by targeting MTDH for degradation. </w:t>
      </w:r>
      <w:r w:rsidRPr="000A4DE5">
        <w:rPr>
          <w:rFonts w:ascii="Times New Roman" w:hAnsi="Times New Roman" w:cs="Times New Roman"/>
          <w:i/>
          <w:lang w:val="es-ES"/>
        </w:rPr>
        <w:t>Neoplasma,</w:t>
      </w:r>
      <w:r w:rsidRPr="000A4DE5">
        <w:rPr>
          <w:rFonts w:ascii="Times New Roman" w:hAnsi="Times New Roman" w:cs="Times New Roman"/>
          <w:lang w:val="es-ES"/>
        </w:rPr>
        <w:t xml:space="preserve"> 65</w:t>
      </w:r>
      <w:r w:rsidRPr="000A4DE5">
        <w:rPr>
          <w:rFonts w:ascii="Times New Roman" w:hAnsi="Times New Roman" w:cs="Times New Roman"/>
          <w:b/>
          <w:lang w:val="es-ES"/>
        </w:rPr>
        <w:t>,</w:t>
      </w:r>
      <w:r w:rsidRPr="000A4DE5">
        <w:rPr>
          <w:rFonts w:ascii="Times New Roman" w:hAnsi="Times New Roman" w:cs="Times New Roman"/>
          <w:lang w:val="es-ES"/>
        </w:rPr>
        <w:t xml:space="preserve"> 201-209.</w:t>
      </w:r>
    </w:p>
    <w:p w14:paraId="7CE85F48"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lang w:val="es-ES"/>
        </w:rPr>
        <w:t xml:space="preserve">CORREIA, N. C., MELAO, A., POVOA, V., SARMENTO, L., GOMEZ DE CEDRON, M., MALUMBRES, M., ENGUITA, F. J. &amp; BARATA, J. T. 2016. microRNAs regulate TAL1 expression in T-cell acute lymphoblastic leukemia. </w:t>
      </w:r>
      <w:r w:rsidRPr="000A4DE5">
        <w:rPr>
          <w:rFonts w:ascii="Times New Roman" w:hAnsi="Times New Roman" w:cs="Times New Roman"/>
          <w:i/>
        </w:rPr>
        <w:t>Oncotarget,</w:t>
      </w:r>
      <w:r w:rsidRPr="000A4DE5">
        <w:rPr>
          <w:rFonts w:ascii="Times New Roman" w:hAnsi="Times New Roman" w:cs="Times New Roman"/>
        </w:rPr>
        <w:t xml:space="preserve"> 7</w:t>
      </w:r>
      <w:r w:rsidRPr="000A4DE5">
        <w:rPr>
          <w:rFonts w:ascii="Times New Roman" w:hAnsi="Times New Roman" w:cs="Times New Roman"/>
          <w:b/>
        </w:rPr>
        <w:t>,</w:t>
      </w:r>
      <w:r w:rsidRPr="000A4DE5">
        <w:rPr>
          <w:rFonts w:ascii="Times New Roman" w:hAnsi="Times New Roman" w:cs="Times New Roman"/>
        </w:rPr>
        <w:t xml:space="preserve"> 8268-81.</w:t>
      </w:r>
    </w:p>
    <w:p w14:paraId="6DB6116C"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COX, T. F. &amp; COX, M. A. 2000. </w:t>
      </w:r>
      <w:r w:rsidRPr="000A4DE5">
        <w:rPr>
          <w:rFonts w:ascii="Times New Roman" w:hAnsi="Times New Roman" w:cs="Times New Roman"/>
          <w:i/>
        </w:rPr>
        <w:t>Multidimensional scaling</w:t>
      </w:r>
      <w:r w:rsidRPr="000A4DE5">
        <w:rPr>
          <w:rFonts w:ascii="Times New Roman" w:hAnsi="Times New Roman" w:cs="Times New Roman"/>
        </w:rPr>
        <w:t>, Chapman and hall/CRC.</w:t>
      </w:r>
    </w:p>
    <w:p w14:paraId="05CD967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DAI, X., CHENG, H., BAI, Z. &amp; LI, J. 2017. Breast cancer cell line classification and its relevance with breast tumor subtyping. </w:t>
      </w:r>
      <w:r w:rsidRPr="000A4DE5">
        <w:rPr>
          <w:rFonts w:ascii="Times New Roman" w:hAnsi="Times New Roman" w:cs="Times New Roman"/>
          <w:i/>
        </w:rPr>
        <w:t>J Journal of Cancer,</w:t>
      </w:r>
      <w:r w:rsidRPr="000A4DE5">
        <w:rPr>
          <w:rFonts w:ascii="Times New Roman" w:hAnsi="Times New Roman" w:cs="Times New Roman"/>
        </w:rPr>
        <w:t xml:space="preserve"> 8</w:t>
      </w:r>
      <w:r w:rsidRPr="000A4DE5">
        <w:rPr>
          <w:rFonts w:ascii="Times New Roman" w:hAnsi="Times New Roman" w:cs="Times New Roman"/>
          <w:b/>
        </w:rPr>
        <w:t>,</w:t>
      </w:r>
      <w:r w:rsidRPr="000A4DE5">
        <w:rPr>
          <w:rFonts w:ascii="Times New Roman" w:hAnsi="Times New Roman" w:cs="Times New Roman"/>
        </w:rPr>
        <w:t xml:space="preserve"> 3131.</w:t>
      </w:r>
    </w:p>
    <w:p w14:paraId="36F23E7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DANG, C. V., O’DONNELL, K. A., ZELLER, K. I., NGUYEN, T., OSTHUS, R. C. A. L. &amp; F 2006. The c-Myc target gene network. </w:t>
      </w:r>
      <w:r w:rsidRPr="000A4DE5">
        <w:rPr>
          <w:rFonts w:ascii="Times New Roman" w:hAnsi="Times New Roman" w:cs="Times New Roman"/>
          <w:i/>
        </w:rPr>
        <w:t>Seminars in cancer biology.</w:t>
      </w:r>
      <w:r w:rsidRPr="000A4DE5">
        <w:rPr>
          <w:rFonts w:ascii="Times New Roman" w:hAnsi="Times New Roman" w:cs="Times New Roman"/>
        </w:rPr>
        <w:t xml:space="preserve"> Academic Press.</w:t>
      </w:r>
    </w:p>
    <w:p w14:paraId="2BB49331"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DOUMA, S., VAN LAAR, T., ZEVENHOVEN, J., MEUWISSEN, R., VAN GARDEREN, E. &amp; PEEPER, D. S. 2004. Suppression of anoikis and induction of metastasis by the neurotrophic receptor TrkB. </w:t>
      </w:r>
      <w:r w:rsidRPr="000A4DE5">
        <w:rPr>
          <w:rFonts w:ascii="Times New Roman" w:hAnsi="Times New Roman" w:cs="Times New Roman"/>
          <w:i/>
        </w:rPr>
        <w:t>Nature,</w:t>
      </w:r>
      <w:r w:rsidRPr="000A4DE5">
        <w:rPr>
          <w:rFonts w:ascii="Times New Roman" w:hAnsi="Times New Roman" w:cs="Times New Roman"/>
        </w:rPr>
        <w:t xml:space="preserve"> 430</w:t>
      </w:r>
      <w:r w:rsidRPr="000A4DE5">
        <w:rPr>
          <w:rFonts w:ascii="Times New Roman" w:hAnsi="Times New Roman" w:cs="Times New Roman"/>
          <w:b/>
        </w:rPr>
        <w:t>,</w:t>
      </w:r>
      <w:r w:rsidRPr="000A4DE5">
        <w:rPr>
          <w:rFonts w:ascii="Times New Roman" w:hAnsi="Times New Roman" w:cs="Times New Roman"/>
        </w:rPr>
        <w:t xml:space="preserve"> 1034-9.</w:t>
      </w:r>
    </w:p>
    <w:p w14:paraId="3C1E7F2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DREOS, R., AMBROSINI, G., GROUX, R., CAVIN PÉRIER, R. &amp; BUCHER, P. 2016. The eukaryotic promoter database in its 30th year: focus on non-vertebrate organisms. </w:t>
      </w:r>
      <w:r w:rsidRPr="000A4DE5">
        <w:rPr>
          <w:rFonts w:ascii="Times New Roman" w:hAnsi="Times New Roman" w:cs="Times New Roman"/>
          <w:i/>
        </w:rPr>
        <w:t>Nucleic acids research,</w:t>
      </w:r>
      <w:r w:rsidRPr="000A4DE5">
        <w:rPr>
          <w:rFonts w:ascii="Times New Roman" w:hAnsi="Times New Roman" w:cs="Times New Roman"/>
        </w:rPr>
        <w:t xml:space="preserve"> 45</w:t>
      </w:r>
      <w:r w:rsidRPr="000A4DE5">
        <w:rPr>
          <w:rFonts w:ascii="Times New Roman" w:hAnsi="Times New Roman" w:cs="Times New Roman"/>
          <w:b/>
        </w:rPr>
        <w:t>,</w:t>
      </w:r>
      <w:r w:rsidRPr="000A4DE5">
        <w:rPr>
          <w:rFonts w:ascii="Times New Roman" w:hAnsi="Times New Roman" w:cs="Times New Roman"/>
        </w:rPr>
        <w:t xml:space="preserve"> D51-D55.</w:t>
      </w:r>
    </w:p>
    <w:p w14:paraId="75CD7E0F"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DUBIK, D. &amp; SHIU, R. P. 1992. Mechanism of estrogen activation of c-myc oncogene expression. </w:t>
      </w:r>
      <w:r w:rsidRPr="000A4DE5">
        <w:rPr>
          <w:rFonts w:ascii="Times New Roman" w:hAnsi="Times New Roman" w:cs="Times New Roman"/>
          <w:i/>
        </w:rPr>
        <w:t>Oncogene,</w:t>
      </w:r>
      <w:r w:rsidRPr="000A4DE5">
        <w:rPr>
          <w:rFonts w:ascii="Times New Roman" w:hAnsi="Times New Roman" w:cs="Times New Roman"/>
        </w:rPr>
        <w:t xml:space="preserve"> 7</w:t>
      </w:r>
      <w:r w:rsidRPr="000A4DE5">
        <w:rPr>
          <w:rFonts w:ascii="Times New Roman" w:hAnsi="Times New Roman" w:cs="Times New Roman"/>
          <w:b/>
        </w:rPr>
        <w:t>,</w:t>
      </w:r>
      <w:r w:rsidRPr="000A4DE5">
        <w:rPr>
          <w:rFonts w:ascii="Times New Roman" w:hAnsi="Times New Roman" w:cs="Times New Roman"/>
        </w:rPr>
        <w:t xml:space="preserve"> 1587-94.</w:t>
      </w:r>
    </w:p>
    <w:p w14:paraId="0C15B528"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DUBIK, D. D., T. C.; AND SHIU, R.P 1987. Stimulation of c-myc oncogene expression associated with estrogen-induced proliferation of human breast cancer cells. </w:t>
      </w:r>
      <w:r w:rsidRPr="000A4DE5">
        <w:rPr>
          <w:rFonts w:ascii="Times New Roman" w:hAnsi="Times New Roman" w:cs="Times New Roman"/>
          <w:i/>
        </w:rPr>
        <w:t>Cancer research,</w:t>
      </w:r>
      <w:r w:rsidRPr="000A4DE5">
        <w:rPr>
          <w:rFonts w:ascii="Times New Roman" w:hAnsi="Times New Roman" w:cs="Times New Roman"/>
        </w:rPr>
        <w:t xml:space="preserve"> 47</w:t>
      </w:r>
      <w:r w:rsidRPr="000A4DE5">
        <w:rPr>
          <w:rFonts w:ascii="Times New Roman" w:hAnsi="Times New Roman" w:cs="Times New Roman"/>
          <w:b/>
        </w:rPr>
        <w:t>,</w:t>
      </w:r>
      <w:r w:rsidRPr="000A4DE5">
        <w:rPr>
          <w:rFonts w:ascii="Times New Roman" w:hAnsi="Times New Roman" w:cs="Times New Roman"/>
        </w:rPr>
        <w:t xml:space="preserve"> 6517-6521.</w:t>
      </w:r>
    </w:p>
    <w:p w14:paraId="621AA98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DUFFY, M., HARBECK, N., NAP, M., MOLINA, R., NICOLINI, A., SENKUS, E. &amp; CARDOSO, F. 2017. Clinical use of biomarkers in breast cancer: Updated guidelines from the European Group on Tumor Markers (EGTM). </w:t>
      </w:r>
      <w:r w:rsidRPr="000A4DE5">
        <w:rPr>
          <w:rFonts w:ascii="Times New Roman" w:hAnsi="Times New Roman" w:cs="Times New Roman"/>
          <w:i/>
        </w:rPr>
        <w:t>European journal of cancer,</w:t>
      </w:r>
      <w:r w:rsidRPr="000A4DE5">
        <w:rPr>
          <w:rFonts w:ascii="Times New Roman" w:hAnsi="Times New Roman" w:cs="Times New Roman"/>
        </w:rPr>
        <w:t xml:space="preserve"> 75</w:t>
      </w:r>
      <w:r w:rsidRPr="000A4DE5">
        <w:rPr>
          <w:rFonts w:ascii="Times New Roman" w:hAnsi="Times New Roman" w:cs="Times New Roman"/>
          <w:b/>
        </w:rPr>
        <w:t>,</w:t>
      </w:r>
      <w:r w:rsidRPr="000A4DE5">
        <w:rPr>
          <w:rFonts w:ascii="Times New Roman" w:hAnsi="Times New Roman" w:cs="Times New Roman"/>
        </w:rPr>
        <w:t xml:space="preserve"> 284-298.</w:t>
      </w:r>
    </w:p>
    <w:p w14:paraId="3E686F4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EDGAR, R., DOMRACHEV, M. &amp; LASH, A. E. 2002. Gene Expression Omnibus: NCBI gene expression and hybridization array data repository. </w:t>
      </w:r>
      <w:r w:rsidRPr="000A4DE5">
        <w:rPr>
          <w:rFonts w:ascii="Times New Roman" w:hAnsi="Times New Roman" w:cs="Times New Roman"/>
          <w:i/>
        </w:rPr>
        <w:t>Nucleic acids research,</w:t>
      </w:r>
      <w:r w:rsidRPr="000A4DE5">
        <w:rPr>
          <w:rFonts w:ascii="Times New Roman" w:hAnsi="Times New Roman" w:cs="Times New Roman"/>
        </w:rPr>
        <w:t xml:space="preserve"> 30</w:t>
      </w:r>
      <w:r w:rsidRPr="000A4DE5">
        <w:rPr>
          <w:rFonts w:ascii="Times New Roman" w:hAnsi="Times New Roman" w:cs="Times New Roman"/>
          <w:b/>
        </w:rPr>
        <w:t>,</w:t>
      </w:r>
      <w:r w:rsidRPr="000A4DE5">
        <w:rPr>
          <w:rFonts w:ascii="Times New Roman" w:hAnsi="Times New Roman" w:cs="Times New Roman"/>
        </w:rPr>
        <w:t xml:space="preserve"> 207-210.</w:t>
      </w:r>
    </w:p>
    <w:p w14:paraId="5714B46B"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FALTAS, B. 2011. Cancer is an ancient disease: the case for better palaeoepidemiological and molecular studies. </w:t>
      </w:r>
      <w:r w:rsidRPr="000A4DE5">
        <w:rPr>
          <w:rFonts w:ascii="Times New Roman" w:hAnsi="Times New Roman" w:cs="Times New Roman"/>
          <w:i/>
        </w:rPr>
        <w:t>Nature Reviews Cancer,</w:t>
      </w:r>
      <w:r w:rsidRPr="000A4DE5">
        <w:rPr>
          <w:rFonts w:ascii="Times New Roman" w:hAnsi="Times New Roman" w:cs="Times New Roman"/>
        </w:rPr>
        <w:t xml:space="preserve"> 11</w:t>
      </w:r>
      <w:r w:rsidRPr="000A4DE5">
        <w:rPr>
          <w:rFonts w:ascii="Times New Roman" w:hAnsi="Times New Roman" w:cs="Times New Roman"/>
          <w:b/>
        </w:rPr>
        <w:t>,</w:t>
      </w:r>
      <w:r w:rsidRPr="000A4DE5">
        <w:rPr>
          <w:rFonts w:ascii="Times New Roman" w:hAnsi="Times New Roman" w:cs="Times New Roman"/>
        </w:rPr>
        <w:t xml:space="preserve"> 76.</w:t>
      </w:r>
    </w:p>
    <w:p w14:paraId="18C3BD15" w14:textId="731D3C80" w:rsidR="0082696D" w:rsidRPr="000A4DE5" w:rsidRDefault="0082696D" w:rsidP="00626CCD">
      <w:pPr>
        <w:pStyle w:val="EndNoteBibliography"/>
        <w:ind w:left="720" w:hanging="720"/>
        <w:jc w:val="both"/>
        <w:rPr>
          <w:rFonts w:ascii="Times New Roman" w:hAnsi="Times New Roman" w:cs="Times New Roman"/>
          <w:lang w:val="es-ES"/>
        </w:rPr>
      </w:pPr>
      <w:r w:rsidRPr="000A4DE5">
        <w:rPr>
          <w:rFonts w:ascii="Times New Roman" w:hAnsi="Times New Roman" w:cs="Times New Roman"/>
        </w:rPr>
        <w:t xml:space="preserve">FAN, W., CHANG, J. &amp; FU, P. 2015. Endocrine therapy resistance in breast cancer: current status, possible mechanisms and overcoming strategies. </w:t>
      </w:r>
      <w:r w:rsidRPr="000A4DE5">
        <w:rPr>
          <w:rFonts w:ascii="Times New Roman" w:hAnsi="Times New Roman" w:cs="Times New Roman"/>
          <w:i/>
          <w:lang w:val="es-ES"/>
        </w:rPr>
        <w:t>Future medicinal chemistry</w:t>
      </w:r>
      <w:r w:rsidR="00626CCD">
        <w:rPr>
          <w:rFonts w:ascii="Times New Roman" w:hAnsi="Times New Roman" w:cs="Times New Roman"/>
          <w:i/>
          <w:lang w:val="es-ES"/>
        </w:rPr>
        <w:t xml:space="preserve"> </w:t>
      </w:r>
      <w:r w:rsidRPr="000A4DE5">
        <w:rPr>
          <w:rFonts w:ascii="Times New Roman" w:hAnsi="Times New Roman" w:cs="Times New Roman"/>
          <w:lang w:val="es-ES"/>
        </w:rPr>
        <w:t>7</w:t>
      </w:r>
      <w:r w:rsidRPr="000A4DE5">
        <w:rPr>
          <w:rFonts w:ascii="Times New Roman" w:hAnsi="Times New Roman" w:cs="Times New Roman"/>
          <w:b/>
          <w:lang w:val="es-ES"/>
        </w:rPr>
        <w:t>,</w:t>
      </w:r>
      <w:r w:rsidRPr="000A4DE5">
        <w:rPr>
          <w:rFonts w:ascii="Times New Roman" w:hAnsi="Times New Roman" w:cs="Times New Roman"/>
          <w:lang w:val="es-ES"/>
        </w:rPr>
        <w:t xml:space="preserve"> 1511-1519.</w:t>
      </w:r>
    </w:p>
    <w:p w14:paraId="43D9199B"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lang w:val="es-ES"/>
        </w:rPr>
        <w:t xml:space="preserve">FERLA, R., CALO, V., CASCIO, S., RINALDI, G., BADALAMENTI, G., CARRECA, I., SURMACZ, E., COLUCCI, G., BAZAN, V. &amp; RUSSO, A. 2007. </w:t>
      </w:r>
      <w:r w:rsidRPr="000A4DE5">
        <w:rPr>
          <w:rFonts w:ascii="Times New Roman" w:hAnsi="Times New Roman" w:cs="Times New Roman"/>
        </w:rPr>
        <w:t xml:space="preserve">Founder mutations in BRCA1 and BRCA2 genes. </w:t>
      </w:r>
      <w:r w:rsidRPr="000A4DE5">
        <w:rPr>
          <w:rFonts w:ascii="Times New Roman" w:hAnsi="Times New Roman" w:cs="Times New Roman"/>
          <w:i/>
        </w:rPr>
        <w:t>Annals of Oncology,</w:t>
      </w:r>
      <w:r w:rsidRPr="000A4DE5">
        <w:rPr>
          <w:rFonts w:ascii="Times New Roman" w:hAnsi="Times New Roman" w:cs="Times New Roman"/>
        </w:rPr>
        <w:t xml:space="preserve"> 18</w:t>
      </w:r>
      <w:r w:rsidRPr="000A4DE5">
        <w:rPr>
          <w:rFonts w:ascii="Times New Roman" w:hAnsi="Times New Roman" w:cs="Times New Roman"/>
          <w:b/>
        </w:rPr>
        <w:t>,</w:t>
      </w:r>
      <w:r w:rsidRPr="000A4DE5">
        <w:rPr>
          <w:rFonts w:ascii="Times New Roman" w:hAnsi="Times New Roman" w:cs="Times New Roman"/>
        </w:rPr>
        <w:t xml:space="preserve"> vi93-vi98.</w:t>
      </w:r>
    </w:p>
    <w:p w14:paraId="3E7992C1"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FORREST, A. R., KAWAJI, H., REHLI, M., BAILLIE, J. K., DE HOON, M. J., HABERLE, V., LASSMANN, T., KULAKOVSKIY, I. V., LIZIO, M., ITOH, M., ANDERSSON, R., MUNGALL, C. J., MEEHAN, T. F., SCHMEIER, S., BERTIN, N., JORGENSEN, M., DIMONT, E., ARNER, E., SCHMIDL, C., SCHAEFER, U., MEDVEDEVA, Y. A., PLESSY, C., VITEZIC, M., SEVERIN, J., SEMPLE, C., ISHIZU, Y., YOUNG, R. S., FRANCESCATTO, M., ALAM, I., ALBANESE, D., ALTSCHULER, G. M., ARAKAWA, </w:t>
      </w:r>
      <w:r w:rsidRPr="000A4DE5">
        <w:rPr>
          <w:rFonts w:ascii="Times New Roman" w:hAnsi="Times New Roman" w:cs="Times New Roman"/>
        </w:rPr>
        <w:lastRenderedPageBreak/>
        <w:t xml:space="preserve">T., ARCHER, J. A., ARNER, P., BABINA, M., RENNIE, S., BALWIERZ, P. J., BECKHOUSE, A. G., PRADHAN-BHATT, S., BLAKE, J. A., BLUMENTHAL, A., BODEGA, B., BONETTI, A., BRIGGS, J., BROMBACHER, F., BURROUGHS, A. M., CALIFANO, A., CANNISTRACI, C. V., CARBAJO, D., CHEN, Y., CHIERICI, M., CIANI, Y., CLEVERS, H. C., DALLA, E., DAVIS, C. A., DETMAR, M., DIEHL, A. D., DOHI, T., DRABLOS, F., EDGE, A. S., EDINGER, M., EKWALL, K., ENDOH, M., ENOMOTO, H., FAGIOLINI, M., FAIRBAIRN, L., FANG, H., FARACH-CARSON, M. C., FAULKNER, G. J., FAVOROV, A. V., FISHER, M. E., FRITH, M. C., FUJITA, R., FUKUDA, S., FURLANELLO, C., FURINO, M., FURUSAWA, J., GEIJTENBEEK, T. B., GIBSON, A. P., GINGERAS, T., GOLDOWITZ, D., GOUGH, J., GUHL, S., GULER, R., GUSTINCICH, S., HA, T. J., HAMAGUCHI, M., HARA, M., HARBERS, M., HARSHBARGER, J., HASEGAWA, A., HASEGAWA, Y., HASHIMOTO, T., HERLYN, M., HITCHENS, K. J., HO SUI, S. J., HOFMANN, O. M., HOOF, I., HORI, F., HUMINIECKI, L., et al. 2014. A promoter-level mammalian expression atlas. </w:t>
      </w:r>
      <w:r w:rsidRPr="000A4DE5">
        <w:rPr>
          <w:rFonts w:ascii="Times New Roman" w:hAnsi="Times New Roman" w:cs="Times New Roman"/>
          <w:i/>
        </w:rPr>
        <w:t>Nature,</w:t>
      </w:r>
      <w:r w:rsidRPr="000A4DE5">
        <w:rPr>
          <w:rFonts w:ascii="Times New Roman" w:hAnsi="Times New Roman" w:cs="Times New Roman"/>
        </w:rPr>
        <w:t xml:space="preserve"> 507</w:t>
      </w:r>
      <w:r w:rsidRPr="000A4DE5">
        <w:rPr>
          <w:rFonts w:ascii="Times New Roman" w:hAnsi="Times New Roman" w:cs="Times New Roman"/>
          <w:b/>
        </w:rPr>
        <w:t>,</w:t>
      </w:r>
      <w:r w:rsidRPr="000A4DE5">
        <w:rPr>
          <w:rFonts w:ascii="Times New Roman" w:hAnsi="Times New Roman" w:cs="Times New Roman"/>
        </w:rPr>
        <w:t xml:space="preserve"> 462-70.</w:t>
      </w:r>
    </w:p>
    <w:p w14:paraId="1832AF5B"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FRIED, M. G. 1989. Measurement of protein‐DNA interaction parameters by electrophoresis mobility shift assay. </w:t>
      </w:r>
      <w:r w:rsidRPr="000A4DE5">
        <w:rPr>
          <w:rFonts w:ascii="Times New Roman" w:hAnsi="Times New Roman" w:cs="Times New Roman"/>
          <w:i/>
        </w:rPr>
        <w:t>Electrophoresis,</w:t>
      </w:r>
      <w:r w:rsidRPr="000A4DE5">
        <w:rPr>
          <w:rFonts w:ascii="Times New Roman" w:hAnsi="Times New Roman" w:cs="Times New Roman"/>
        </w:rPr>
        <w:t xml:space="preserve"> 10</w:t>
      </w:r>
      <w:r w:rsidRPr="000A4DE5">
        <w:rPr>
          <w:rFonts w:ascii="Times New Roman" w:hAnsi="Times New Roman" w:cs="Times New Roman"/>
          <w:b/>
        </w:rPr>
        <w:t>,</w:t>
      </w:r>
      <w:r w:rsidRPr="000A4DE5">
        <w:rPr>
          <w:rFonts w:ascii="Times New Roman" w:hAnsi="Times New Roman" w:cs="Times New Roman"/>
        </w:rPr>
        <w:t xml:space="preserve"> 366-376.</w:t>
      </w:r>
    </w:p>
    <w:p w14:paraId="57FF23BE"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GILLET, J.-P., VARMA, S. &amp; GOTTESMAN, M. M. 2013. The clinical relevance of cancer cell lines. </w:t>
      </w:r>
      <w:r w:rsidRPr="000A4DE5">
        <w:rPr>
          <w:rFonts w:ascii="Times New Roman" w:hAnsi="Times New Roman" w:cs="Times New Roman"/>
          <w:i/>
        </w:rPr>
        <w:t>J Journal of the National Cancer Institute,</w:t>
      </w:r>
      <w:r w:rsidRPr="000A4DE5">
        <w:rPr>
          <w:rFonts w:ascii="Times New Roman" w:hAnsi="Times New Roman" w:cs="Times New Roman"/>
        </w:rPr>
        <w:t xml:space="preserve"> 105</w:t>
      </w:r>
      <w:r w:rsidRPr="000A4DE5">
        <w:rPr>
          <w:rFonts w:ascii="Times New Roman" w:hAnsi="Times New Roman" w:cs="Times New Roman"/>
          <w:b/>
        </w:rPr>
        <w:t>,</w:t>
      </w:r>
      <w:r w:rsidRPr="000A4DE5">
        <w:rPr>
          <w:rFonts w:ascii="Times New Roman" w:hAnsi="Times New Roman" w:cs="Times New Roman"/>
        </w:rPr>
        <w:t xml:space="preserve"> 452-458.</w:t>
      </w:r>
    </w:p>
    <w:p w14:paraId="373A024F"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GOODRICH, J. A., HOEY, T., THUT, C. J., ADMON, A. &amp; TJIAN, R. 1993. Drosophila TAFII40 interacts with both a VP16 activation domain and the basal transcription factor TFIIB. </w:t>
      </w:r>
      <w:r w:rsidRPr="000A4DE5">
        <w:rPr>
          <w:rFonts w:ascii="Times New Roman" w:hAnsi="Times New Roman" w:cs="Times New Roman"/>
          <w:i/>
        </w:rPr>
        <w:t>Cell,</w:t>
      </w:r>
      <w:r w:rsidRPr="000A4DE5">
        <w:rPr>
          <w:rFonts w:ascii="Times New Roman" w:hAnsi="Times New Roman" w:cs="Times New Roman"/>
        </w:rPr>
        <w:t xml:space="preserve"> 75</w:t>
      </w:r>
      <w:r w:rsidRPr="000A4DE5">
        <w:rPr>
          <w:rFonts w:ascii="Times New Roman" w:hAnsi="Times New Roman" w:cs="Times New Roman"/>
          <w:b/>
        </w:rPr>
        <w:t>,</w:t>
      </w:r>
      <w:r w:rsidRPr="000A4DE5">
        <w:rPr>
          <w:rFonts w:ascii="Times New Roman" w:hAnsi="Times New Roman" w:cs="Times New Roman"/>
        </w:rPr>
        <w:t xml:space="preserve"> 519-530.</w:t>
      </w:r>
    </w:p>
    <w:p w14:paraId="7EB92DB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GORODETSKY, A. A., EBRAHIM, A. &amp; BARTON, J. K. 2008. Electrical detection of TATA binding protein at DNA-modified microelectrodes. </w:t>
      </w:r>
      <w:r w:rsidRPr="000A4DE5">
        <w:rPr>
          <w:rFonts w:ascii="Times New Roman" w:hAnsi="Times New Roman" w:cs="Times New Roman"/>
          <w:i/>
        </w:rPr>
        <w:t>Journal of the American Chemical Society,</w:t>
      </w:r>
      <w:r w:rsidRPr="000A4DE5">
        <w:rPr>
          <w:rFonts w:ascii="Times New Roman" w:hAnsi="Times New Roman" w:cs="Times New Roman"/>
        </w:rPr>
        <w:t xml:space="preserve"> 130</w:t>
      </w:r>
      <w:r w:rsidRPr="000A4DE5">
        <w:rPr>
          <w:rFonts w:ascii="Times New Roman" w:hAnsi="Times New Roman" w:cs="Times New Roman"/>
          <w:b/>
        </w:rPr>
        <w:t>,</w:t>
      </w:r>
      <w:r w:rsidRPr="000A4DE5">
        <w:rPr>
          <w:rFonts w:ascii="Times New Roman" w:hAnsi="Times New Roman" w:cs="Times New Roman"/>
        </w:rPr>
        <w:t xml:space="preserve"> 2924-2925.</w:t>
      </w:r>
    </w:p>
    <w:p w14:paraId="2AC1A214"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GOSWAMI, C. P. &amp; NAKSHATRI, H. 2014. PROGgeneV2: enhancements on the existing database. </w:t>
      </w:r>
      <w:r w:rsidRPr="000A4DE5">
        <w:rPr>
          <w:rFonts w:ascii="Times New Roman" w:hAnsi="Times New Roman" w:cs="Times New Roman"/>
          <w:i/>
        </w:rPr>
        <w:t>BMC cancer,</w:t>
      </w:r>
      <w:r w:rsidRPr="000A4DE5">
        <w:rPr>
          <w:rFonts w:ascii="Times New Roman" w:hAnsi="Times New Roman" w:cs="Times New Roman"/>
        </w:rPr>
        <w:t xml:space="preserve"> 14</w:t>
      </w:r>
      <w:r w:rsidRPr="000A4DE5">
        <w:rPr>
          <w:rFonts w:ascii="Times New Roman" w:hAnsi="Times New Roman" w:cs="Times New Roman"/>
          <w:b/>
        </w:rPr>
        <w:t>,</w:t>
      </w:r>
      <w:r w:rsidRPr="000A4DE5">
        <w:rPr>
          <w:rFonts w:ascii="Times New Roman" w:hAnsi="Times New Roman" w:cs="Times New Roman"/>
        </w:rPr>
        <w:t xml:space="preserve"> 970-970.</w:t>
      </w:r>
    </w:p>
    <w:p w14:paraId="658FA8EC"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HANAHAN, D. &amp; WEINBERG, R. A. 2011. Hallmarks of cancer: the next generation. </w:t>
      </w:r>
      <w:r w:rsidRPr="000A4DE5">
        <w:rPr>
          <w:rFonts w:ascii="Times New Roman" w:hAnsi="Times New Roman" w:cs="Times New Roman"/>
          <w:i/>
        </w:rPr>
        <w:t>Cell,</w:t>
      </w:r>
      <w:r w:rsidRPr="000A4DE5">
        <w:rPr>
          <w:rFonts w:ascii="Times New Roman" w:hAnsi="Times New Roman" w:cs="Times New Roman"/>
        </w:rPr>
        <w:t xml:space="preserve"> 144</w:t>
      </w:r>
      <w:r w:rsidRPr="000A4DE5">
        <w:rPr>
          <w:rFonts w:ascii="Times New Roman" w:hAnsi="Times New Roman" w:cs="Times New Roman"/>
          <w:b/>
        </w:rPr>
        <w:t>,</w:t>
      </w:r>
      <w:r w:rsidRPr="000A4DE5">
        <w:rPr>
          <w:rFonts w:ascii="Times New Roman" w:hAnsi="Times New Roman" w:cs="Times New Roman"/>
        </w:rPr>
        <w:t xml:space="preserve"> 646-674.</w:t>
      </w:r>
    </w:p>
    <w:p w14:paraId="08DDF98F"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HEAP, G. A., YANG, J. H., DOWNES, K., HEALY, B. C., HUNT, K. A., BOCKETT, N., FRANKE, L., DUBOIS, P. C., MEIN, C. A. &amp; DOBSON, R. J. 2009. Genome-wide analysis of allelic expression imbalance in human primary cells by high-throughput transcriptome resequencing. </w:t>
      </w:r>
      <w:r w:rsidRPr="000A4DE5">
        <w:rPr>
          <w:rFonts w:ascii="Times New Roman" w:hAnsi="Times New Roman" w:cs="Times New Roman"/>
          <w:i/>
        </w:rPr>
        <w:t>Human molecular genetics,</w:t>
      </w:r>
      <w:r w:rsidRPr="000A4DE5">
        <w:rPr>
          <w:rFonts w:ascii="Times New Roman" w:hAnsi="Times New Roman" w:cs="Times New Roman"/>
        </w:rPr>
        <w:t xml:space="preserve"> 19</w:t>
      </w:r>
      <w:r w:rsidRPr="000A4DE5">
        <w:rPr>
          <w:rFonts w:ascii="Times New Roman" w:hAnsi="Times New Roman" w:cs="Times New Roman"/>
          <w:b/>
        </w:rPr>
        <w:t>,</w:t>
      </w:r>
      <w:r w:rsidRPr="000A4DE5">
        <w:rPr>
          <w:rFonts w:ascii="Times New Roman" w:hAnsi="Times New Roman" w:cs="Times New Roman"/>
        </w:rPr>
        <w:t xml:space="preserve"> 122-134.</w:t>
      </w:r>
    </w:p>
    <w:p w14:paraId="256706B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HEIM, E., VALACH, L. &amp; SCHAFFNER, L. 1997. Coping and psychosocial adaptation: longitudinal effects over time and stages in breast cancer. </w:t>
      </w:r>
      <w:r w:rsidRPr="000A4DE5">
        <w:rPr>
          <w:rFonts w:ascii="Times New Roman" w:hAnsi="Times New Roman" w:cs="Times New Roman"/>
          <w:i/>
        </w:rPr>
        <w:t>Psychosomatic Medicine,</w:t>
      </w:r>
      <w:r w:rsidRPr="000A4DE5">
        <w:rPr>
          <w:rFonts w:ascii="Times New Roman" w:hAnsi="Times New Roman" w:cs="Times New Roman"/>
        </w:rPr>
        <w:t xml:space="preserve"> 59</w:t>
      </w:r>
      <w:r w:rsidRPr="000A4DE5">
        <w:rPr>
          <w:rFonts w:ascii="Times New Roman" w:hAnsi="Times New Roman" w:cs="Times New Roman"/>
          <w:b/>
        </w:rPr>
        <w:t>,</w:t>
      </w:r>
      <w:r w:rsidRPr="000A4DE5">
        <w:rPr>
          <w:rFonts w:ascii="Times New Roman" w:hAnsi="Times New Roman" w:cs="Times New Roman"/>
        </w:rPr>
        <w:t xml:space="preserve"> 408-418.</w:t>
      </w:r>
    </w:p>
    <w:p w14:paraId="6A3243D0"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HILL, R., MADUREIRA, P. A., FERREIRA, B., BAPTISTA, I., MACHADO, S., COLACO, L., DOS SANTOS, M., LIU, N., DOPAZO, A., UGUREL, S., ADRIENN, A., KISS-TOTH, E., ISBILEN, M., GURE, A. O. &amp; LINK, W. 2017. TRIB2 confers resistance to anti-cancer therapy by activating the serine/threonine protein kinase AKT. </w:t>
      </w:r>
      <w:r w:rsidRPr="000A4DE5">
        <w:rPr>
          <w:rFonts w:ascii="Times New Roman" w:hAnsi="Times New Roman" w:cs="Times New Roman"/>
          <w:i/>
        </w:rPr>
        <w:t>Nat Commun,</w:t>
      </w:r>
      <w:r w:rsidRPr="000A4DE5">
        <w:rPr>
          <w:rFonts w:ascii="Times New Roman" w:hAnsi="Times New Roman" w:cs="Times New Roman"/>
        </w:rPr>
        <w:t xml:space="preserve"> 8</w:t>
      </w:r>
      <w:r w:rsidRPr="000A4DE5">
        <w:rPr>
          <w:rFonts w:ascii="Times New Roman" w:hAnsi="Times New Roman" w:cs="Times New Roman"/>
          <w:b/>
        </w:rPr>
        <w:t>,</w:t>
      </w:r>
      <w:r w:rsidRPr="000A4DE5">
        <w:rPr>
          <w:rFonts w:ascii="Times New Roman" w:hAnsi="Times New Roman" w:cs="Times New Roman"/>
        </w:rPr>
        <w:t xml:space="preserve"> 14687.</w:t>
      </w:r>
    </w:p>
    <w:p w14:paraId="2A784E9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HO SUI, S. J., MORTIMER, J. R., ARENILLAS, D. J., BRUMM, J., WALSH, C. J., KENNEDY, B. P. &amp; WASSERMAN, W. W. 2005. oPOSSUM: identification of over-represented transcription factor binding sites in co-expressed genes. </w:t>
      </w:r>
      <w:r w:rsidRPr="000A4DE5">
        <w:rPr>
          <w:rFonts w:ascii="Times New Roman" w:hAnsi="Times New Roman" w:cs="Times New Roman"/>
          <w:i/>
        </w:rPr>
        <w:t>Nucleic acids research,</w:t>
      </w:r>
      <w:r w:rsidRPr="000A4DE5">
        <w:rPr>
          <w:rFonts w:ascii="Times New Roman" w:hAnsi="Times New Roman" w:cs="Times New Roman"/>
        </w:rPr>
        <w:t xml:space="preserve"> 33</w:t>
      </w:r>
      <w:r w:rsidRPr="000A4DE5">
        <w:rPr>
          <w:rFonts w:ascii="Times New Roman" w:hAnsi="Times New Roman" w:cs="Times New Roman"/>
          <w:b/>
        </w:rPr>
        <w:t>,</w:t>
      </w:r>
      <w:r w:rsidRPr="000A4DE5">
        <w:rPr>
          <w:rFonts w:ascii="Times New Roman" w:hAnsi="Times New Roman" w:cs="Times New Roman"/>
        </w:rPr>
        <w:t xml:space="preserve"> 3154-3164.</w:t>
      </w:r>
    </w:p>
    <w:p w14:paraId="2CF5B06E"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HOGAN, C. J., ALIGIANNI, S., DURAND-DUBIEF, M., PERSSON, J., WILL, W. R., WEBSTER, J., WHEELER, L., MATHEWS, C. K., ELDERKIN, S. &amp; OXLEY, D. 2010. Fission yeast Iec1-ino80-mediated nucleosome eviction regulates nucleotide and phosphate metabolism. </w:t>
      </w:r>
      <w:r w:rsidRPr="000A4DE5">
        <w:rPr>
          <w:rFonts w:ascii="Times New Roman" w:hAnsi="Times New Roman" w:cs="Times New Roman"/>
          <w:i/>
        </w:rPr>
        <w:t>Molecular cellular biology,</w:t>
      </w:r>
      <w:r w:rsidRPr="000A4DE5">
        <w:rPr>
          <w:rFonts w:ascii="Times New Roman" w:hAnsi="Times New Roman" w:cs="Times New Roman"/>
        </w:rPr>
        <w:t xml:space="preserve"> 30</w:t>
      </w:r>
      <w:r w:rsidRPr="000A4DE5">
        <w:rPr>
          <w:rFonts w:ascii="Times New Roman" w:hAnsi="Times New Roman" w:cs="Times New Roman"/>
          <w:b/>
        </w:rPr>
        <w:t>,</w:t>
      </w:r>
      <w:r w:rsidRPr="000A4DE5">
        <w:rPr>
          <w:rFonts w:ascii="Times New Roman" w:hAnsi="Times New Roman" w:cs="Times New Roman"/>
        </w:rPr>
        <w:t xml:space="preserve"> 657-674.</w:t>
      </w:r>
    </w:p>
    <w:p w14:paraId="513F363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HONG, D., MESSIER, T. L., TYE, C. E., DOBSON, J. R., FRITZ, A. J., SIKORA, K. R., BROWNE, G., STEIN, J. L., LIAN, J. B. &amp; STEIN, G. S. 2017. Runx1 stabilizes the mammary epithelial cell phenotype and prevents epithelial to mesenchymal transition. </w:t>
      </w:r>
      <w:r w:rsidRPr="000A4DE5">
        <w:rPr>
          <w:rFonts w:ascii="Times New Roman" w:hAnsi="Times New Roman" w:cs="Times New Roman"/>
          <w:i/>
        </w:rPr>
        <w:t>Oncotarget,</w:t>
      </w:r>
      <w:r w:rsidRPr="000A4DE5">
        <w:rPr>
          <w:rFonts w:ascii="Times New Roman" w:hAnsi="Times New Roman" w:cs="Times New Roman"/>
        </w:rPr>
        <w:t xml:space="preserve"> 8</w:t>
      </w:r>
      <w:r w:rsidRPr="000A4DE5">
        <w:rPr>
          <w:rFonts w:ascii="Times New Roman" w:hAnsi="Times New Roman" w:cs="Times New Roman"/>
          <w:b/>
        </w:rPr>
        <w:t>,</w:t>
      </w:r>
      <w:r w:rsidRPr="000A4DE5">
        <w:rPr>
          <w:rFonts w:ascii="Times New Roman" w:hAnsi="Times New Roman" w:cs="Times New Roman"/>
        </w:rPr>
        <w:t xml:space="preserve"> 17610-17627.</w:t>
      </w:r>
    </w:p>
    <w:p w14:paraId="3C13701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HU, Y., LIU, J. &amp; HUANG, H. 2013. Recent agents targeting HIF‐1α for cancer therapy. </w:t>
      </w:r>
      <w:r w:rsidRPr="000A4DE5">
        <w:rPr>
          <w:rFonts w:ascii="Times New Roman" w:hAnsi="Times New Roman" w:cs="Times New Roman"/>
          <w:i/>
        </w:rPr>
        <w:t>Journal of cellular biochemistry,</w:t>
      </w:r>
      <w:r w:rsidRPr="000A4DE5">
        <w:rPr>
          <w:rFonts w:ascii="Times New Roman" w:hAnsi="Times New Roman" w:cs="Times New Roman"/>
        </w:rPr>
        <w:t xml:space="preserve"> 114</w:t>
      </w:r>
      <w:r w:rsidRPr="000A4DE5">
        <w:rPr>
          <w:rFonts w:ascii="Times New Roman" w:hAnsi="Times New Roman" w:cs="Times New Roman"/>
          <w:b/>
        </w:rPr>
        <w:t>,</w:t>
      </w:r>
      <w:r w:rsidRPr="000A4DE5">
        <w:rPr>
          <w:rFonts w:ascii="Times New Roman" w:hAnsi="Times New Roman" w:cs="Times New Roman"/>
        </w:rPr>
        <w:t xml:space="preserve"> 498-509.</w:t>
      </w:r>
    </w:p>
    <w:p w14:paraId="5EC47B5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HUANG, D. W., SHERMAN, B. T. &amp; LEMPICKI, R. A. 2008. Systematic and integrative analysis of large gene lists using DAVID bioinformatics resources. </w:t>
      </w:r>
      <w:r w:rsidRPr="000A4DE5">
        <w:rPr>
          <w:rFonts w:ascii="Times New Roman" w:hAnsi="Times New Roman" w:cs="Times New Roman"/>
          <w:i/>
        </w:rPr>
        <w:t>Nature protocols,</w:t>
      </w:r>
      <w:r w:rsidRPr="000A4DE5">
        <w:rPr>
          <w:rFonts w:ascii="Times New Roman" w:hAnsi="Times New Roman" w:cs="Times New Roman"/>
        </w:rPr>
        <w:t xml:space="preserve"> 4</w:t>
      </w:r>
      <w:r w:rsidRPr="000A4DE5">
        <w:rPr>
          <w:rFonts w:ascii="Times New Roman" w:hAnsi="Times New Roman" w:cs="Times New Roman"/>
          <w:b/>
        </w:rPr>
        <w:t>,</w:t>
      </w:r>
      <w:r w:rsidRPr="000A4DE5">
        <w:rPr>
          <w:rFonts w:ascii="Times New Roman" w:hAnsi="Times New Roman" w:cs="Times New Roman"/>
        </w:rPr>
        <w:t xml:space="preserve"> 44.</w:t>
      </w:r>
    </w:p>
    <w:p w14:paraId="4DD5D158"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HUBER, W., CAREY, V. J., GENTLEMAN, R., ANDERS, S., CARLSON, M., CARVALHO, B. S., BRAVO, H. C., DAVIS, S., GATTO, L. &amp; GIRKE, T. 2015. Orchestrating high-throughput genomic analysis with Bioconductor. </w:t>
      </w:r>
      <w:r w:rsidRPr="000A4DE5">
        <w:rPr>
          <w:rFonts w:ascii="Times New Roman" w:hAnsi="Times New Roman" w:cs="Times New Roman"/>
          <w:i/>
        </w:rPr>
        <w:t>Nature methods,</w:t>
      </w:r>
      <w:r w:rsidRPr="000A4DE5">
        <w:rPr>
          <w:rFonts w:ascii="Times New Roman" w:hAnsi="Times New Roman" w:cs="Times New Roman"/>
        </w:rPr>
        <w:t xml:space="preserve"> 12</w:t>
      </w:r>
      <w:r w:rsidRPr="000A4DE5">
        <w:rPr>
          <w:rFonts w:ascii="Times New Roman" w:hAnsi="Times New Roman" w:cs="Times New Roman"/>
          <w:b/>
        </w:rPr>
        <w:t>,</w:t>
      </w:r>
      <w:r w:rsidRPr="000A4DE5">
        <w:rPr>
          <w:rFonts w:ascii="Times New Roman" w:hAnsi="Times New Roman" w:cs="Times New Roman"/>
        </w:rPr>
        <w:t xml:space="preserve"> 115.</w:t>
      </w:r>
    </w:p>
    <w:p w14:paraId="7AC295CD"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lastRenderedPageBreak/>
        <w:t xml:space="preserve">ITO, Y., BAE, S. C. &amp; CHUANG, L. S. 2015. The RUNX family: developmental regulators in cancer. </w:t>
      </w:r>
      <w:r w:rsidRPr="000A4DE5">
        <w:rPr>
          <w:rFonts w:ascii="Times New Roman" w:hAnsi="Times New Roman" w:cs="Times New Roman"/>
          <w:i/>
        </w:rPr>
        <w:t>Nat Rev Cancer,</w:t>
      </w:r>
      <w:r w:rsidRPr="000A4DE5">
        <w:rPr>
          <w:rFonts w:ascii="Times New Roman" w:hAnsi="Times New Roman" w:cs="Times New Roman"/>
        </w:rPr>
        <w:t xml:space="preserve"> 15</w:t>
      </w:r>
      <w:r w:rsidRPr="000A4DE5">
        <w:rPr>
          <w:rFonts w:ascii="Times New Roman" w:hAnsi="Times New Roman" w:cs="Times New Roman"/>
          <w:b/>
        </w:rPr>
        <w:t>,</w:t>
      </w:r>
      <w:r w:rsidRPr="000A4DE5">
        <w:rPr>
          <w:rFonts w:ascii="Times New Roman" w:hAnsi="Times New Roman" w:cs="Times New Roman"/>
        </w:rPr>
        <w:t xml:space="preserve"> 81-95.</w:t>
      </w:r>
    </w:p>
    <w:p w14:paraId="63B9BC6D"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JACQUILLAT, C., WEIL, M., BAILLET, F., BOREL, C., AUCLERC, G., DE MAUBLANC, M., HOUSSET, M., FORGET, G., THILL, L. &amp; SOUBRANE, C. 1990. Results of neoadjuvant chemotherapy and radiation therapy in the breast‐conserving treatment of 250 patients with all stages of infiltrative breast cancer. </w:t>
      </w:r>
      <w:r w:rsidRPr="000A4DE5">
        <w:rPr>
          <w:rFonts w:ascii="Times New Roman" w:hAnsi="Times New Roman" w:cs="Times New Roman"/>
          <w:i/>
        </w:rPr>
        <w:t>Cancer,</w:t>
      </w:r>
      <w:r w:rsidRPr="000A4DE5">
        <w:rPr>
          <w:rFonts w:ascii="Times New Roman" w:hAnsi="Times New Roman" w:cs="Times New Roman"/>
        </w:rPr>
        <w:t xml:space="preserve"> 66</w:t>
      </w:r>
      <w:r w:rsidRPr="000A4DE5">
        <w:rPr>
          <w:rFonts w:ascii="Times New Roman" w:hAnsi="Times New Roman" w:cs="Times New Roman"/>
          <w:b/>
        </w:rPr>
        <w:t>,</w:t>
      </w:r>
      <w:r w:rsidRPr="000A4DE5">
        <w:rPr>
          <w:rFonts w:ascii="Times New Roman" w:hAnsi="Times New Roman" w:cs="Times New Roman"/>
        </w:rPr>
        <w:t xml:space="preserve"> 119-129.</w:t>
      </w:r>
    </w:p>
    <w:p w14:paraId="7EBED667"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JERRY, D. J., DUNPHY, K. A. &amp; HAGEN, M. J. 2010. Estrogens, regulation of p53 and breast cancer risk: a balancing act. </w:t>
      </w:r>
      <w:r w:rsidRPr="000A4DE5">
        <w:rPr>
          <w:rFonts w:ascii="Times New Roman" w:hAnsi="Times New Roman" w:cs="Times New Roman"/>
          <w:i/>
        </w:rPr>
        <w:t>Cellular molecular life sciences,</w:t>
      </w:r>
      <w:r w:rsidRPr="000A4DE5">
        <w:rPr>
          <w:rFonts w:ascii="Times New Roman" w:hAnsi="Times New Roman" w:cs="Times New Roman"/>
        </w:rPr>
        <w:t xml:space="preserve"> 67</w:t>
      </w:r>
      <w:r w:rsidRPr="000A4DE5">
        <w:rPr>
          <w:rFonts w:ascii="Times New Roman" w:hAnsi="Times New Roman" w:cs="Times New Roman"/>
          <w:b/>
        </w:rPr>
        <w:t>,</w:t>
      </w:r>
      <w:r w:rsidRPr="000A4DE5">
        <w:rPr>
          <w:rFonts w:ascii="Times New Roman" w:hAnsi="Times New Roman" w:cs="Times New Roman"/>
        </w:rPr>
        <w:t xml:space="preserve"> 1017-1023.</w:t>
      </w:r>
    </w:p>
    <w:p w14:paraId="5BCF7C77"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JONES, R. L., SALTER, J., A’HERN, R., NERURKAR, A., PARTON, M., REIS-FILHO, J. S., SMITH, I. E. &amp; DOWSETT, M. 2009. The prognostic significance of Ki67 before and after neoadjuvant chemotherapy in breast cancer. </w:t>
      </w:r>
      <w:r w:rsidRPr="000A4DE5">
        <w:rPr>
          <w:rFonts w:ascii="Times New Roman" w:hAnsi="Times New Roman" w:cs="Times New Roman"/>
          <w:i/>
        </w:rPr>
        <w:t>Breast cancer research treatment,</w:t>
      </w:r>
      <w:r w:rsidRPr="000A4DE5">
        <w:rPr>
          <w:rFonts w:ascii="Times New Roman" w:hAnsi="Times New Roman" w:cs="Times New Roman"/>
        </w:rPr>
        <w:t xml:space="preserve"> 116</w:t>
      </w:r>
      <w:r w:rsidRPr="000A4DE5">
        <w:rPr>
          <w:rFonts w:ascii="Times New Roman" w:hAnsi="Times New Roman" w:cs="Times New Roman"/>
          <w:b/>
        </w:rPr>
        <w:t>,</w:t>
      </w:r>
      <w:r w:rsidRPr="000A4DE5">
        <w:rPr>
          <w:rFonts w:ascii="Times New Roman" w:hAnsi="Times New Roman" w:cs="Times New Roman"/>
        </w:rPr>
        <w:t xml:space="preserve"> 53-68.</w:t>
      </w:r>
    </w:p>
    <w:p w14:paraId="04ADAC7C"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KACZKOWSKI, B., TANAKA, Y., KAWAJI, H., SANDELIN, A., ANDERSSON, R., ITOH, M., LASSMANN, T., HAYASHIZAKI, Y., CARNINCI, P. &amp; FORREST, A. R. 2016. Transcriptome analysis of recurrently deregulated genes across multiple cancers identifies new pan-cancer biomarkers. </w:t>
      </w:r>
      <w:r w:rsidRPr="000A4DE5">
        <w:rPr>
          <w:rFonts w:ascii="Times New Roman" w:hAnsi="Times New Roman" w:cs="Times New Roman"/>
          <w:i/>
        </w:rPr>
        <w:t>Cancer research,</w:t>
      </w:r>
      <w:r w:rsidRPr="000A4DE5">
        <w:rPr>
          <w:rFonts w:ascii="Times New Roman" w:hAnsi="Times New Roman" w:cs="Times New Roman"/>
        </w:rPr>
        <w:t xml:space="preserve"> 76</w:t>
      </w:r>
      <w:r w:rsidRPr="000A4DE5">
        <w:rPr>
          <w:rFonts w:ascii="Times New Roman" w:hAnsi="Times New Roman" w:cs="Times New Roman"/>
          <w:b/>
        </w:rPr>
        <w:t>,</w:t>
      </w:r>
      <w:r w:rsidRPr="000A4DE5">
        <w:rPr>
          <w:rFonts w:ascii="Times New Roman" w:hAnsi="Times New Roman" w:cs="Times New Roman"/>
        </w:rPr>
        <w:t xml:space="preserve"> 216-226.</w:t>
      </w:r>
    </w:p>
    <w:p w14:paraId="34833444"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KALASHNIKOVA, E. V., REVENKO, A. S., GEMO, A. T., ANDREWS, N. P., TEPPER, C. G., ZOU, J. X., CARDIFF, R. D., BOROWSKY, A. D. &amp; CHEN, H. W. 2010. ANCCA/ATAD2 overexpression identifies breast cancer patients with poor prognosis, acting to drive proliferation and survival of triple-negative cells through control of B-Myb and EZH2. </w:t>
      </w:r>
      <w:r w:rsidRPr="000A4DE5">
        <w:rPr>
          <w:rFonts w:ascii="Times New Roman" w:hAnsi="Times New Roman" w:cs="Times New Roman"/>
          <w:i/>
        </w:rPr>
        <w:t>Cancer Res,</w:t>
      </w:r>
      <w:r w:rsidRPr="000A4DE5">
        <w:rPr>
          <w:rFonts w:ascii="Times New Roman" w:hAnsi="Times New Roman" w:cs="Times New Roman"/>
        </w:rPr>
        <w:t xml:space="preserve"> 70</w:t>
      </w:r>
      <w:r w:rsidRPr="000A4DE5">
        <w:rPr>
          <w:rFonts w:ascii="Times New Roman" w:hAnsi="Times New Roman" w:cs="Times New Roman"/>
          <w:b/>
        </w:rPr>
        <w:t>,</w:t>
      </w:r>
      <w:r w:rsidRPr="000A4DE5">
        <w:rPr>
          <w:rFonts w:ascii="Times New Roman" w:hAnsi="Times New Roman" w:cs="Times New Roman"/>
        </w:rPr>
        <w:t xml:space="preserve"> 9402-12.</w:t>
      </w:r>
    </w:p>
    <w:p w14:paraId="0AF5728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KALYUGA, M., GALLEGO-ORTEGA, D., LEE, H. J., RODEN, D. L., COWLEY, M. J., CALDON, C. E., STONE, A., ALLERDICE, S. L., VALDES-MORA, F., LAUNCHBURY, R., STATHAM, A. L., ARMSTRONG, N., ALLES, M. C., YOUNG, A., EGGER, A., AU, W., PIGGIN, C. L., EVANS, C. J., LEDGER, A., BRUMMER, T., OAKES, S. R., KAPLAN, W., GEE, J. M., NICHOLSON, R. I., SUTHERLAND, R. L., SWARBRICK, A., NAYLOR, M. J., CLARK, S. J., CARROLL, J. S. &amp; ORMANDY, C. J. 2012. ELF5 suppresses estrogen sensitivity and underpins the acquisition of antiestrogen resistance in luminal breast cancer. </w:t>
      </w:r>
      <w:r w:rsidRPr="000A4DE5">
        <w:rPr>
          <w:rFonts w:ascii="Times New Roman" w:hAnsi="Times New Roman" w:cs="Times New Roman"/>
          <w:i/>
        </w:rPr>
        <w:t>PLoS Biol,</w:t>
      </w:r>
      <w:r w:rsidRPr="000A4DE5">
        <w:rPr>
          <w:rFonts w:ascii="Times New Roman" w:hAnsi="Times New Roman" w:cs="Times New Roman"/>
        </w:rPr>
        <w:t xml:space="preserve"> 10</w:t>
      </w:r>
      <w:r w:rsidRPr="000A4DE5">
        <w:rPr>
          <w:rFonts w:ascii="Times New Roman" w:hAnsi="Times New Roman" w:cs="Times New Roman"/>
          <w:b/>
        </w:rPr>
        <w:t>,</w:t>
      </w:r>
      <w:r w:rsidRPr="000A4DE5">
        <w:rPr>
          <w:rFonts w:ascii="Times New Roman" w:hAnsi="Times New Roman" w:cs="Times New Roman"/>
        </w:rPr>
        <w:t xml:space="preserve"> e1001461.</w:t>
      </w:r>
    </w:p>
    <w:p w14:paraId="12290B9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KANEHISA, M. &amp; GOTO, S. 2000. KEGG: kyoto encyclopedia of genes and genomes. </w:t>
      </w:r>
      <w:r w:rsidRPr="000A4DE5">
        <w:rPr>
          <w:rFonts w:ascii="Times New Roman" w:hAnsi="Times New Roman" w:cs="Times New Roman"/>
          <w:i/>
        </w:rPr>
        <w:t>Nucleic acids research,</w:t>
      </w:r>
      <w:r w:rsidRPr="000A4DE5">
        <w:rPr>
          <w:rFonts w:ascii="Times New Roman" w:hAnsi="Times New Roman" w:cs="Times New Roman"/>
        </w:rPr>
        <w:t xml:space="preserve"> 28</w:t>
      </w:r>
      <w:r w:rsidRPr="000A4DE5">
        <w:rPr>
          <w:rFonts w:ascii="Times New Roman" w:hAnsi="Times New Roman" w:cs="Times New Roman"/>
          <w:b/>
        </w:rPr>
        <w:t>,</w:t>
      </w:r>
      <w:r w:rsidRPr="000A4DE5">
        <w:rPr>
          <w:rFonts w:ascii="Times New Roman" w:hAnsi="Times New Roman" w:cs="Times New Roman"/>
        </w:rPr>
        <w:t xml:space="preserve"> 27-30.</w:t>
      </w:r>
    </w:p>
    <w:p w14:paraId="0A9A5370"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KAPLAN, E. L. &amp; MEIER, P. 1958. Nonparametric Estimation from Incomplete Observations. </w:t>
      </w:r>
      <w:r w:rsidRPr="000A4DE5">
        <w:rPr>
          <w:rFonts w:ascii="Times New Roman" w:hAnsi="Times New Roman" w:cs="Times New Roman"/>
          <w:i/>
        </w:rPr>
        <w:t>Journal of the American Statistical Association,</w:t>
      </w:r>
      <w:r w:rsidRPr="000A4DE5">
        <w:rPr>
          <w:rFonts w:ascii="Times New Roman" w:hAnsi="Times New Roman" w:cs="Times New Roman"/>
        </w:rPr>
        <w:t xml:space="preserve"> 53</w:t>
      </w:r>
      <w:r w:rsidRPr="000A4DE5">
        <w:rPr>
          <w:rFonts w:ascii="Times New Roman" w:hAnsi="Times New Roman" w:cs="Times New Roman"/>
          <w:b/>
        </w:rPr>
        <w:t>,</w:t>
      </w:r>
      <w:r w:rsidRPr="000A4DE5">
        <w:rPr>
          <w:rFonts w:ascii="Times New Roman" w:hAnsi="Times New Roman" w:cs="Times New Roman"/>
        </w:rPr>
        <w:t xml:space="preserve"> 457-481.</w:t>
      </w:r>
    </w:p>
    <w:p w14:paraId="775C4EF4"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KASSOUF, M. T., HUGHES, J. R., TAYLOR, S., MCGOWAN, S. J., SONEJI, S., GREEN, A. L., VYAS, P. &amp; PORCHER, C. 2010. Genome-wide identification of TAL1's functional targets: insights into its mechanisms of action in primary erythroid cells. </w:t>
      </w:r>
      <w:r w:rsidRPr="000A4DE5">
        <w:rPr>
          <w:rFonts w:ascii="Times New Roman" w:hAnsi="Times New Roman" w:cs="Times New Roman"/>
          <w:i/>
        </w:rPr>
        <w:t>Genome Res,</w:t>
      </w:r>
      <w:r w:rsidRPr="000A4DE5">
        <w:rPr>
          <w:rFonts w:ascii="Times New Roman" w:hAnsi="Times New Roman" w:cs="Times New Roman"/>
        </w:rPr>
        <w:t xml:space="preserve"> 20</w:t>
      </w:r>
      <w:r w:rsidRPr="000A4DE5">
        <w:rPr>
          <w:rFonts w:ascii="Times New Roman" w:hAnsi="Times New Roman" w:cs="Times New Roman"/>
          <w:b/>
        </w:rPr>
        <w:t>,</w:t>
      </w:r>
      <w:r w:rsidRPr="000A4DE5">
        <w:rPr>
          <w:rFonts w:ascii="Times New Roman" w:hAnsi="Times New Roman" w:cs="Times New Roman"/>
        </w:rPr>
        <w:t xml:space="preserve"> 1064-83.</w:t>
      </w:r>
    </w:p>
    <w:p w14:paraId="40CF9C41"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KAUR, M., MACPHERSON, C. R., SCHMEIER, S., NARASIMHAN, K., CHOOLANI, M. &amp; BAJIC, V. B. 2011. In Silico discovery of transcription factors as potential diagnostic biomarkers of ovarian cancer. </w:t>
      </w:r>
      <w:r w:rsidRPr="000A4DE5">
        <w:rPr>
          <w:rFonts w:ascii="Times New Roman" w:hAnsi="Times New Roman" w:cs="Times New Roman"/>
          <w:i/>
        </w:rPr>
        <w:t>BMC systems biology,</w:t>
      </w:r>
      <w:r w:rsidRPr="000A4DE5">
        <w:rPr>
          <w:rFonts w:ascii="Times New Roman" w:hAnsi="Times New Roman" w:cs="Times New Roman"/>
        </w:rPr>
        <w:t xml:space="preserve"> 5</w:t>
      </w:r>
      <w:r w:rsidRPr="000A4DE5">
        <w:rPr>
          <w:rFonts w:ascii="Times New Roman" w:hAnsi="Times New Roman" w:cs="Times New Roman"/>
          <w:b/>
        </w:rPr>
        <w:t>,</w:t>
      </w:r>
      <w:r w:rsidRPr="000A4DE5">
        <w:rPr>
          <w:rFonts w:ascii="Times New Roman" w:hAnsi="Times New Roman" w:cs="Times New Roman"/>
        </w:rPr>
        <w:t xml:space="preserve"> 144.</w:t>
      </w:r>
    </w:p>
    <w:p w14:paraId="1B85E2E0"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KHAN, A., FORNES, O., STIGLIANI, A., GHEORGHE, M., CASTRO-MONDRAGON, J. A., VAN DER LEE, R., BESSY, A., CHÈNEBY, J., KULKARNI, S. R., TAN, G., BARANASIC, D., ARENILLAS, D. J., SANDELIN, A., VANDEPOELE, K., LENHARD, B., BALLESTER, B., WASSERMAN, W. W., PARCY, F. &amp; MATHELIER, A. 2018. JASPAR 2018: update of the open-access database of transcription factor binding profiles and its web framework. </w:t>
      </w:r>
      <w:r w:rsidRPr="000A4DE5">
        <w:rPr>
          <w:rFonts w:ascii="Times New Roman" w:hAnsi="Times New Roman" w:cs="Times New Roman"/>
          <w:i/>
        </w:rPr>
        <w:t>Nucleic acids research,</w:t>
      </w:r>
      <w:r w:rsidRPr="000A4DE5">
        <w:rPr>
          <w:rFonts w:ascii="Times New Roman" w:hAnsi="Times New Roman" w:cs="Times New Roman"/>
        </w:rPr>
        <w:t xml:space="preserve"> 46</w:t>
      </w:r>
      <w:r w:rsidRPr="000A4DE5">
        <w:rPr>
          <w:rFonts w:ascii="Times New Roman" w:hAnsi="Times New Roman" w:cs="Times New Roman"/>
          <w:b/>
        </w:rPr>
        <w:t>,</w:t>
      </w:r>
      <w:r w:rsidRPr="000A4DE5">
        <w:rPr>
          <w:rFonts w:ascii="Times New Roman" w:hAnsi="Times New Roman" w:cs="Times New Roman"/>
        </w:rPr>
        <w:t xml:space="preserve"> D260-D266.</w:t>
      </w:r>
    </w:p>
    <w:p w14:paraId="6FC9AC4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KIM, D., LANGMEAD, B. &amp; SALZBERG, S. L. 2015. HISAT: a fast spliced aligner with low memory requirements. </w:t>
      </w:r>
      <w:r w:rsidRPr="000A4DE5">
        <w:rPr>
          <w:rFonts w:ascii="Times New Roman" w:hAnsi="Times New Roman" w:cs="Times New Roman"/>
          <w:i/>
        </w:rPr>
        <w:t>Nature methods,</w:t>
      </w:r>
      <w:r w:rsidRPr="000A4DE5">
        <w:rPr>
          <w:rFonts w:ascii="Times New Roman" w:hAnsi="Times New Roman" w:cs="Times New Roman"/>
        </w:rPr>
        <w:t xml:space="preserve"> 12</w:t>
      </w:r>
      <w:r w:rsidRPr="000A4DE5">
        <w:rPr>
          <w:rFonts w:ascii="Times New Roman" w:hAnsi="Times New Roman" w:cs="Times New Roman"/>
          <w:b/>
        </w:rPr>
        <w:t>,</w:t>
      </w:r>
      <w:r w:rsidRPr="000A4DE5">
        <w:rPr>
          <w:rFonts w:ascii="Times New Roman" w:hAnsi="Times New Roman" w:cs="Times New Roman"/>
        </w:rPr>
        <w:t xml:space="preserve"> 357.</w:t>
      </w:r>
    </w:p>
    <w:p w14:paraId="3D1E5A4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KORNBERG, R. D. 2007. The molecular basis of eukaryotic transcription. </w:t>
      </w:r>
      <w:r w:rsidRPr="000A4DE5">
        <w:rPr>
          <w:rFonts w:ascii="Times New Roman" w:hAnsi="Times New Roman" w:cs="Times New Roman"/>
          <w:i/>
        </w:rPr>
        <w:t>Proceedings of the National Academy of Sciences,</w:t>
      </w:r>
      <w:r w:rsidRPr="000A4DE5">
        <w:rPr>
          <w:rFonts w:ascii="Times New Roman" w:hAnsi="Times New Roman" w:cs="Times New Roman"/>
        </w:rPr>
        <w:t xml:space="preserve"> 104</w:t>
      </w:r>
      <w:r w:rsidRPr="000A4DE5">
        <w:rPr>
          <w:rFonts w:ascii="Times New Roman" w:hAnsi="Times New Roman" w:cs="Times New Roman"/>
          <w:b/>
        </w:rPr>
        <w:t>,</w:t>
      </w:r>
      <w:r w:rsidRPr="000A4DE5">
        <w:rPr>
          <w:rFonts w:ascii="Times New Roman" w:hAnsi="Times New Roman" w:cs="Times New Roman"/>
        </w:rPr>
        <w:t xml:space="preserve"> 12955-12961.</w:t>
      </w:r>
    </w:p>
    <w:p w14:paraId="4F0DEC6B"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KWON, A. T., ARENILLAS, D. J., WORSLEY HUNT, R. &amp; WASSERMAN, W. W. 2012. oPOSSUM-3: advanced analysis of regulatory motif over-representation across genes or ChIP-Seq datasets. </w:t>
      </w:r>
      <w:r w:rsidRPr="000A4DE5">
        <w:rPr>
          <w:rFonts w:ascii="Times New Roman" w:hAnsi="Times New Roman" w:cs="Times New Roman"/>
          <w:i/>
        </w:rPr>
        <w:t>G3 (Bethesda, Md.),</w:t>
      </w:r>
      <w:r w:rsidRPr="000A4DE5">
        <w:rPr>
          <w:rFonts w:ascii="Times New Roman" w:hAnsi="Times New Roman" w:cs="Times New Roman"/>
        </w:rPr>
        <w:t xml:space="preserve"> 2</w:t>
      </w:r>
      <w:r w:rsidRPr="000A4DE5">
        <w:rPr>
          <w:rFonts w:ascii="Times New Roman" w:hAnsi="Times New Roman" w:cs="Times New Roman"/>
          <w:b/>
        </w:rPr>
        <w:t>,</w:t>
      </w:r>
      <w:r w:rsidRPr="000A4DE5">
        <w:rPr>
          <w:rFonts w:ascii="Times New Roman" w:hAnsi="Times New Roman" w:cs="Times New Roman"/>
        </w:rPr>
        <w:t xml:space="preserve"> 987-1002.</w:t>
      </w:r>
    </w:p>
    <w:p w14:paraId="2EE8D4EC"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LATCHMAN, D. S. 1997. Transcription factors: an overview. </w:t>
      </w:r>
      <w:r w:rsidRPr="000A4DE5">
        <w:rPr>
          <w:rFonts w:ascii="Times New Roman" w:hAnsi="Times New Roman" w:cs="Times New Roman"/>
          <w:i/>
        </w:rPr>
        <w:t>The international journal of biochemistry cell biology,</w:t>
      </w:r>
      <w:r w:rsidRPr="000A4DE5">
        <w:rPr>
          <w:rFonts w:ascii="Times New Roman" w:hAnsi="Times New Roman" w:cs="Times New Roman"/>
        </w:rPr>
        <w:t xml:space="preserve"> 29</w:t>
      </w:r>
      <w:r w:rsidRPr="000A4DE5">
        <w:rPr>
          <w:rFonts w:ascii="Times New Roman" w:hAnsi="Times New Roman" w:cs="Times New Roman"/>
          <w:b/>
        </w:rPr>
        <w:t>,</w:t>
      </w:r>
      <w:r w:rsidRPr="000A4DE5">
        <w:rPr>
          <w:rFonts w:ascii="Times New Roman" w:hAnsi="Times New Roman" w:cs="Times New Roman"/>
        </w:rPr>
        <w:t xml:space="preserve"> 1305-1312.</w:t>
      </w:r>
    </w:p>
    <w:p w14:paraId="239DF3E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LEE, T. I. &amp; YOUNG, R. A. 2013. Transcriptional regulation and its misregulation in disease. </w:t>
      </w:r>
      <w:r w:rsidRPr="000A4DE5">
        <w:rPr>
          <w:rFonts w:ascii="Times New Roman" w:hAnsi="Times New Roman" w:cs="Times New Roman"/>
          <w:i/>
        </w:rPr>
        <w:t>Cell,</w:t>
      </w:r>
      <w:r w:rsidRPr="000A4DE5">
        <w:rPr>
          <w:rFonts w:ascii="Times New Roman" w:hAnsi="Times New Roman" w:cs="Times New Roman"/>
        </w:rPr>
        <w:t xml:space="preserve"> 152</w:t>
      </w:r>
      <w:r w:rsidRPr="000A4DE5">
        <w:rPr>
          <w:rFonts w:ascii="Times New Roman" w:hAnsi="Times New Roman" w:cs="Times New Roman"/>
          <w:b/>
        </w:rPr>
        <w:t>,</w:t>
      </w:r>
      <w:r w:rsidRPr="000A4DE5">
        <w:rPr>
          <w:rFonts w:ascii="Times New Roman" w:hAnsi="Times New Roman" w:cs="Times New Roman"/>
        </w:rPr>
        <w:t xml:space="preserve"> 1237-1251.</w:t>
      </w:r>
    </w:p>
    <w:p w14:paraId="4FFC98D4"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lastRenderedPageBreak/>
        <w:t xml:space="preserve">LELLI, K. M., SLATTERY, M. &amp; MANN, R. S. 2012. Disentangling the many layers of eukaryotic transcriptional regulation. </w:t>
      </w:r>
      <w:r w:rsidRPr="000A4DE5">
        <w:rPr>
          <w:rFonts w:ascii="Times New Roman" w:hAnsi="Times New Roman" w:cs="Times New Roman"/>
          <w:i/>
        </w:rPr>
        <w:t>Annual review of genetics,</w:t>
      </w:r>
      <w:r w:rsidRPr="000A4DE5">
        <w:rPr>
          <w:rFonts w:ascii="Times New Roman" w:hAnsi="Times New Roman" w:cs="Times New Roman"/>
        </w:rPr>
        <w:t xml:space="preserve"> 46</w:t>
      </w:r>
      <w:r w:rsidRPr="000A4DE5">
        <w:rPr>
          <w:rFonts w:ascii="Times New Roman" w:hAnsi="Times New Roman" w:cs="Times New Roman"/>
          <w:b/>
        </w:rPr>
        <w:t>,</w:t>
      </w:r>
      <w:r w:rsidRPr="000A4DE5">
        <w:rPr>
          <w:rFonts w:ascii="Times New Roman" w:hAnsi="Times New Roman" w:cs="Times New Roman"/>
        </w:rPr>
        <w:t xml:space="preserve"> 43-68.</w:t>
      </w:r>
    </w:p>
    <w:p w14:paraId="5377B3A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LEVINSON, R. S., BATOURINA, E., CHOI, C., VORONTCHIKHINA, M., KITAJEWSKI, J. &amp; MENDELSOHN, C. L. 2005. Foxd1-dependent signals control cellularity in the renal capsule, a structure required for normal renal development. </w:t>
      </w:r>
      <w:r w:rsidRPr="000A4DE5">
        <w:rPr>
          <w:rFonts w:ascii="Times New Roman" w:hAnsi="Times New Roman" w:cs="Times New Roman"/>
          <w:i/>
        </w:rPr>
        <w:t>Development,</w:t>
      </w:r>
      <w:r w:rsidRPr="000A4DE5">
        <w:rPr>
          <w:rFonts w:ascii="Times New Roman" w:hAnsi="Times New Roman" w:cs="Times New Roman"/>
        </w:rPr>
        <w:t xml:space="preserve"> 132</w:t>
      </w:r>
      <w:r w:rsidRPr="000A4DE5">
        <w:rPr>
          <w:rFonts w:ascii="Times New Roman" w:hAnsi="Times New Roman" w:cs="Times New Roman"/>
          <w:b/>
        </w:rPr>
        <w:t>,</w:t>
      </w:r>
      <w:r w:rsidRPr="000A4DE5">
        <w:rPr>
          <w:rFonts w:ascii="Times New Roman" w:hAnsi="Times New Roman" w:cs="Times New Roman"/>
        </w:rPr>
        <w:t xml:space="preserve"> 529-39.</w:t>
      </w:r>
    </w:p>
    <w:p w14:paraId="3CB7975E" w14:textId="70226E3B" w:rsidR="0082696D" w:rsidRPr="000A4DE5" w:rsidRDefault="0082696D" w:rsidP="00626CCD">
      <w:pPr>
        <w:pStyle w:val="EndNoteBibliography"/>
        <w:ind w:left="720" w:hanging="720"/>
        <w:jc w:val="both"/>
        <w:rPr>
          <w:rFonts w:ascii="Times New Roman" w:hAnsi="Times New Roman" w:cs="Times New Roman"/>
        </w:rPr>
      </w:pPr>
      <w:r w:rsidRPr="000A4DE5">
        <w:rPr>
          <w:rFonts w:ascii="Times New Roman" w:hAnsi="Times New Roman" w:cs="Times New Roman"/>
        </w:rPr>
        <w:t xml:space="preserve">LI, X., HUANG, J., YI, P., BAMBARA, R. A., HILF, R. &amp; MUYAN, M. 2004. Single-chain estrogen receptors (ERs) reveal that the ERα/β heterodimer emulates functions of the ERα dimer in genomic estrogen signaling pathways. </w:t>
      </w:r>
      <w:r w:rsidRPr="000A4DE5">
        <w:rPr>
          <w:rFonts w:ascii="Times New Roman" w:hAnsi="Times New Roman" w:cs="Times New Roman"/>
          <w:i/>
        </w:rPr>
        <w:t>J Molecular cellular biology</w:t>
      </w:r>
      <w:r w:rsidR="00626CCD">
        <w:rPr>
          <w:rFonts w:ascii="Times New Roman" w:hAnsi="Times New Roman" w:cs="Times New Roman"/>
          <w:i/>
        </w:rPr>
        <w:t xml:space="preserve"> </w:t>
      </w:r>
      <w:r w:rsidRPr="000A4DE5">
        <w:rPr>
          <w:rFonts w:ascii="Times New Roman" w:hAnsi="Times New Roman" w:cs="Times New Roman"/>
        </w:rPr>
        <w:t>24</w:t>
      </w:r>
      <w:r w:rsidRPr="000A4DE5">
        <w:rPr>
          <w:rFonts w:ascii="Times New Roman" w:hAnsi="Times New Roman" w:cs="Times New Roman"/>
          <w:b/>
        </w:rPr>
        <w:t>,</w:t>
      </w:r>
      <w:r w:rsidRPr="000A4DE5">
        <w:rPr>
          <w:rFonts w:ascii="Times New Roman" w:hAnsi="Times New Roman" w:cs="Times New Roman"/>
        </w:rPr>
        <w:t xml:space="preserve"> 7681-7694.</w:t>
      </w:r>
    </w:p>
    <w:p w14:paraId="2C4B5150"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LI, Y., JIN, K., VAN PELT, G. W., VAN DAM, H., YU, X., MESKER, W. E., TEN DIJKE, P., ZHOU, F. &amp; ZHANG, L. 2016. c-Myb Enhances Breast Cancer Invasion and Metastasis through the Wnt/beta-Catenin/Axin2 Pathway. </w:t>
      </w:r>
      <w:r w:rsidRPr="000A4DE5">
        <w:rPr>
          <w:rFonts w:ascii="Times New Roman" w:hAnsi="Times New Roman" w:cs="Times New Roman"/>
          <w:i/>
        </w:rPr>
        <w:t>Cancer Res,</w:t>
      </w:r>
      <w:r w:rsidRPr="000A4DE5">
        <w:rPr>
          <w:rFonts w:ascii="Times New Roman" w:hAnsi="Times New Roman" w:cs="Times New Roman"/>
        </w:rPr>
        <w:t xml:space="preserve"> 76</w:t>
      </w:r>
      <w:r w:rsidRPr="000A4DE5">
        <w:rPr>
          <w:rFonts w:ascii="Times New Roman" w:hAnsi="Times New Roman" w:cs="Times New Roman"/>
          <w:b/>
        </w:rPr>
        <w:t>,</w:t>
      </w:r>
      <w:r w:rsidRPr="000A4DE5">
        <w:rPr>
          <w:rFonts w:ascii="Times New Roman" w:hAnsi="Times New Roman" w:cs="Times New Roman"/>
        </w:rPr>
        <w:t xml:space="preserve"> 3364-75.</w:t>
      </w:r>
    </w:p>
    <w:p w14:paraId="0D61192D"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LIANG, Y. X., LU, J. M., MO, R. J., HE, H. C., XIE, J., JIANG, F. N., LIN, Z. Y., CHEN, Y. R., WU, Y. D., LUO, H. W., LUO, Z. &amp; ZHONG, W. D. 2016. E2F1 promotes tumor cell invasion and migration through regulating CD147 in prostate cancer. </w:t>
      </w:r>
      <w:r w:rsidRPr="000A4DE5">
        <w:rPr>
          <w:rFonts w:ascii="Times New Roman" w:hAnsi="Times New Roman" w:cs="Times New Roman"/>
          <w:i/>
        </w:rPr>
        <w:t>Int J Oncol,</w:t>
      </w:r>
      <w:r w:rsidRPr="000A4DE5">
        <w:rPr>
          <w:rFonts w:ascii="Times New Roman" w:hAnsi="Times New Roman" w:cs="Times New Roman"/>
        </w:rPr>
        <w:t xml:space="preserve"> 48</w:t>
      </w:r>
      <w:r w:rsidRPr="000A4DE5">
        <w:rPr>
          <w:rFonts w:ascii="Times New Roman" w:hAnsi="Times New Roman" w:cs="Times New Roman"/>
          <w:b/>
        </w:rPr>
        <w:t>,</w:t>
      </w:r>
      <w:r w:rsidRPr="000A4DE5">
        <w:rPr>
          <w:rFonts w:ascii="Times New Roman" w:hAnsi="Times New Roman" w:cs="Times New Roman"/>
        </w:rPr>
        <w:t xml:space="preserve"> 1650-8.</w:t>
      </w:r>
    </w:p>
    <w:p w14:paraId="768C4914"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LITTLEPAGE, L. E., ADLER, A. S., KOUROS-MEHR, H., HUANG, G., CHOU, J., KRIG, S. R., GRIFFITH, O. L., KORKOLA, J. E., QU, K. &amp; LAWSON, D. A. 2012. The transcription factor ZNF217 is a prognostic biomarker and therapeutic target during breast cancer progression. </w:t>
      </w:r>
      <w:r w:rsidRPr="000A4DE5">
        <w:rPr>
          <w:rFonts w:ascii="Times New Roman" w:hAnsi="Times New Roman" w:cs="Times New Roman"/>
          <w:i/>
        </w:rPr>
        <w:t>Cancer discovery</w:t>
      </w:r>
      <w:r w:rsidRPr="000A4DE5">
        <w:rPr>
          <w:rFonts w:ascii="Times New Roman" w:hAnsi="Times New Roman" w:cs="Times New Roman"/>
        </w:rPr>
        <w:t>.</w:t>
      </w:r>
    </w:p>
    <w:p w14:paraId="46D9B985"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LIZIO, M., HARSHBARGER, J., SHIMOJI, H., SEVERIN, J., KASUKAWA, T., SAHIN, S., ABUGESSAISA, I., FUKUDA, S., HORI, F. &amp; ISHIKAWA-KATO, S. 2015. Gateways to the FANTOM5 promoter level mammalian expression atlas. </w:t>
      </w:r>
      <w:r w:rsidRPr="000A4DE5">
        <w:rPr>
          <w:rFonts w:ascii="Times New Roman" w:hAnsi="Times New Roman" w:cs="Times New Roman"/>
          <w:i/>
        </w:rPr>
        <w:t>Genome biology,</w:t>
      </w:r>
      <w:r w:rsidRPr="000A4DE5">
        <w:rPr>
          <w:rFonts w:ascii="Times New Roman" w:hAnsi="Times New Roman" w:cs="Times New Roman"/>
        </w:rPr>
        <w:t xml:space="preserve"> 16</w:t>
      </w:r>
      <w:r w:rsidRPr="000A4DE5">
        <w:rPr>
          <w:rFonts w:ascii="Times New Roman" w:hAnsi="Times New Roman" w:cs="Times New Roman"/>
          <w:b/>
        </w:rPr>
        <w:t>,</w:t>
      </w:r>
      <w:r w:rsidRPr="000A4DE5">
        <w:rPr>
          <w:rFonts w:ascii="Times New Roman" w:hAnsi="Times New Roman" w:cs="Times New Roman"/>
        </w:rPr>
        <w:t xml:space="preserve"> 22.</w:t>
      </w:r>
    </w:p>
    <w:p w14:paraId="05913B0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LOPEZ, F., BELLOC, F., LACOMBE, F., DUMAIN, P., REIFFERS, J., BERNARD, P. &amp; BOISSEAU, M. 1991. Modalities of synthesis of Ki67 antigen during the stimulation of lymphocytes. </w:t>
      </w:r>
      <w:r w:rsidRPr="000A4DE5">
        <w:rPr>
          <w:rFonts w:ascii="Times New Roman" w:hAnsi="Times New Roman" w:cs="Times New Roman"/>
          <w:i/>
        </w:rPr>
        <w:t>Cytometry: The Journal of the International Society for Analytical Cytology,</w:t>
      </w:r>
      <w:r w:rsidRPr="000A4DE5">
        <w:rPr>
          <w:rFonts w:ascii="Times New Roman" w:hAnsi="Times New Roman" w:cs="Times New Roman"/>
        </w:rPr>
        <w:t xml:space="preserve"> 12</w:t>
      </w:r>
      <w:r w:rsidRPr="000A4DE5">
        <w:rPr>
          <w:rFonts w:ascii="Times New Roman" w:hAnsi="Times New Roman" w:cs="Times New Roman"/>
          <w:b/>
        </w:rPr>
        <w:t>,</w:t>
      </w:r>
      <w:r w:rsidRPr="000A4DE5">
        <w:rPr>
          <w:rFonts w:ascii="Times New Roman" w:hAnsi="Times New Roman" w:cs="Times New Roman"/>
        </w:rPr>
        <w:t xml:space="preserve"> 42-49.</w:t>
      </w:r>
    </w:p>
    <w:p w14:paraId="2911848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LOUIE, M. C., ZOU, J. X., RABINOVICH, A. A. C. &amp; H.W 2004. ACTR/AIB1 functions as an E2F1 coactivator to promote breast cancer cell proliferation and antiestrogen resistance. </w:t>
      </w:r>
      <w:r w:rsidRPr="000A4DE5">
        <w:rPr>
          <w:rFonts w:ascii="Times New Roman" w:hAnsi="Times New Roman" w:cs="Times New Roman"/>
          <w:i/>
        </w:rPr>
        <w:t>Molecular and cellular biology,</w:t>
      </w:r>
      <w:r w:rsidRPr="000A4DE5">
        <w:rPr>
          <w:rFonts w:ascii="Times New Roman" w:hAnsi="Times New Roman" w:cs="Times New Roman"/>
        </w:rPr>
        <w:t xml:space="preserve"> 24</w:t>
      </w:r>
      <w:r w:rsidRPr="000A4DE5">
        <w:rPr>
          <w:rFonts w:ascii="Times New Roman" w:hAnsi="Times New Roman" w:cs="Times New Roman"/>
          <w:b/>
        </w:rPr>
        <w:t>,</w:t>
      </w:r>
      <w:r w:rsidRPr="000A4DE5">
        <w:rPr>
          <w:rFonts w:ascii="Times New Roman" w:hAnsi="Times New Roman" w:cs="Times New Roman"/>
        </w:rPr>
        <w:t xml:space="preserve"> 5157-5171.</w:t>
      </w:r>
    </w:p>
    <w:p w14:paraId="1FCB5DD1"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LUN, A. T., CHEN, Y. &amp; SMYTH, G. K. 2016. It’s DE-licious: a recipe for differential expression analyses of RNA-seq experiments using quasi-likelihood methods in edgeR. </w:t>
      </w:r>
      <w:r w:rsidRPr="000A4DE5">
        <w:rPr>
          <w:rFonts w:ascii="Times New Roman" w:hAnsi="Times New Roman" w:cs="Times New Roman"/>
          <w:i/>
        </w:rPr>
        <w:t>Statistical Genomics.</w:t>
      </w:r>
      <w:r w:rsidRPr="000A4DE5">
        <w:rPr>
          <w:rFonts w:ascii="Times New Roman" w:hAnsi="Times New Roman" w:cs="Times New Roman"/>
        </w:rPr>
        <w:t xml:space="preserve"> Springer.</w:t>
      </w:r>
    </w:p>
    <w:p w14:paraId="3AB3CD0E"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MANSOUR, M. R., SANDA, T., LAWTON, L. N., LI, X., KRESLAVSKY, T., NOVINA, C. D., BRAND, M., GUTIERREZ, A., KELLIHER, M. A., JAMIESON, C. H., VON BOEHMER, H., YOUNG, R. A. &amp; LOOK, A. T. 2013. The TAL1 complex targets the FBXW7 tumor suppressor by activating miR-223 in human T cell acute lymphoblastic leukemia. </w:t>
      </w:r>
      <w:r w:rsidRPr="000A4DE5">
        <w:rPr>
          <w:rFonts w:ascii="Times New Roman" w:hAnsi="Times New Roman" w:cs="Times New Roman"/>
          <w:i/>
        </w:rPr>
        <w:t>J Exp Med,</w:t>
      </w:r>
      <w:r w:rsidRPr="000A4DE5">
        <w:rPr>
          <w:rFonts w:ascii="Times New Roman" w:hAnsi="Times New Roman" w:cs="Times New Roman"/>
        </w:rPr>
        <w:t xml:space="preserve"> 210</w:t>
      </w:r>
      <w:r w:rsidRPr="000A4DE5">
        <w:rPr>
          <w:rFonts w:ascii="Times New Roman" w:hAnsi="Times New Roman" w:cs="Times New Roman"/>
          <w:b/>
        </w:rPr>
        <w:t>,</w:t>
      </w:r>
      <w:r w:rsidRPr="000A4DE5">
        <w:rPr>
          <w:rFonts w:ascii="Times New Roman" w:hAnsi="Times New Roman" w:cs="Times New Roman"/>
        </w:rPr>
        <w:t xml:space="preserve"> 1545-57.</w:t>
      </w:r>
    </w:p>
    <w:p w14:paraId="7C838D65"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MAROTTI, J. D., MULLER, K. E., TAFE, L. J., DEMIDENKO, E. &amp; MILLER, T. W. 2017. P-Rex1 Expression in Invasive Breast Cancer in relation to Receptor Status and Distant Metastatic Site. </w:t>
      </w:r>
      <w:r w:rsidRPr="000A4DE5">
        <w:rPr>
          <w:rFonts w:ascii="Times New Roman" w:hAnsi="Times New Roman" w:cs="Times New Roman"/>
          <w:i/>
        </w:rPr>
        <w:t>International journal of breast cancer,</w:t>
      </w:r>
      <w:r w:rsidRPr="000A4DE5">
        <w:rPr>
          <w:rFonts w:ascii="Times New Roman" w:hAnsi="Times New Roman" w:cs="Times New Roman"/>
        </w:rPr>
        <w:t xml:space="preserve"> 2017</w:t>
      </w:r>
      <w:r w:rsidRPr="000A4DE5">
        <w:rPr>
          <w:rFonts w:ascii="Times New Roman" w:hAnsi="Times New Roman" w:cs="Times New Roman"/>
          <w:b/>
        </w:rPr>
        <w:t>,</w:t>
      </w:r>
      <w:r w:rsidRPr="000A4DE5">
        <w:rPr>
          <w:rFonts w:ascii="Times New Roman" w:hAnsi="Times New Roman" w:cs="Times New Roman"/>
        </w:rPr>
        <w:t xml:space="preserve"> 4537532-4537532.</w:t>
      </w:r>
    </w:p>
    <w:p w14:paraId="019F9D94"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MARTIN, M. G., WELCH, J. S., LUO, J., ELLIS, M. J., GRAUBERT, T. A. &amp; WALTER, M. J. 2009. Therapy related acute myeloid leukemia in breast cancer survivors, a population-based study. </w:t>
      </w:r>
      <w:r w:rsidRPr="000A4DE5">
        <w:rPr>
          <w:rFonts w:ascii="Times New Roman" w:hAnsi="Times New Roman" w:cs="Times New Roman"/>
          <w:i/>
        </w:rPr>
        <w:t>Breast Cancer Res Treat,</w:t>
      </w:r>
      <w:r w:rsidRPr="000A4DE5">
        <w:rPr>
          <w:rFonts w:ascii="Times New Roman" w:hAnsi="Times New Roman" w:cs="Times New Roman"/>
        </w:rPr>
        <w:t xml:space="preserve"> 118</w:t>
      </w:r>
      <w:r w:rsidRPr="000A4DE5">
        <w:rPr>
          <w:rFonts w:ascii="Times New Roman" w:hAnsi="Times New Roman" w:cs="Times New Roman"/>
          <w:b/>
        </w:rPr>
        <w:t>,</w:t>
      </w:r>
      <w:r w:rsidRPr="000A4DE5">
        <w:rPr>
          <w:rFonts w:ascii="Times New Roman" w:hAnsi="Times New Roman" w:cs="Times New Roman"/>
        </w:rPr>
        <w:t xml:space="preserve"> 593-8.</w:t>
      </w:r>
    </w:p>
    <w:p w14:paraId="653214E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MAYEUX, R. 2004. Biomarkers: potential uses and limitations. </w:t>
      </w:r>
      <w:r w:rsidRPr="000A4DE5">
        <w:rPr>
          <w:rFonts w:ascii="Times New Roman" w:hAnsi="Times New Roman" w:cs="Times New Roman"/>
          <w:i/>
        </w:rPr>
        <w:t>NeuroRx,</w:t>
      </w:r>
      <w:r w:rsidRPr="000A4DE5">
        <w:rPr>
          <w:rFonts w:ascii="Times New Roman" w:hAnsi="Times New Roman" w:cs="Times New Roman"/>
        </w:rPr>
        <w:t xml:space="preserve"> 1</w:t>
      </w:r>
      <w:r w:rsidRPr="000A4DE5">
        <w:rPr>
          <w:rFonts w:ascii="Times New Roman" w:hAnsi="Times New Roman" w:cs="Times New Roman"/>
          <w:b/>
        </w:rPr>
        <w:t>,</w:t>
      </w:r>
      <w:r w:rsidRPr="000A4DE5">
        <w:rPr>
          <w:rFonts w:ascii="Times New Roman" w:hAnsi="Times New Roman" w:cs="Times New Roman"/>
        </w:rPr>
        <w:t xml:space="preserve"> 182-188.</w:t>
      </w:r>
    </w:p>
    <w:p w14:paraId="2EB918B1"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MCMANUS, S., EBERT, A., SALVAGIOTTO, G., MEDVEDOVIC, J., SUN, Q., TAMIR, I., JARITZ, M., TAGOH, H. &amp; BUSSLINGER, M. 2011. The transcription factor Pax5 regulates its target genes by recruiting chromatin‐modifying proteins in committed B cells. </w:t>
      </w:r>
      <w:r w:rsidRPr="000A4DE5">
        <w:rPr>
          <w:rFonts w:ascii="Times New Roman" w:hAnsi="Times New Roman" w:cs="Times New Roman"/>
          <w:i/>
        </w:rPr>
        <w:t>The EMBO journal,</w:t>
      </w:r>
      <w:r w:rsidRPr="000A4DE5">
        <w:rPr>
          <w:rFonts w:ascii="Times New Roman" w:hAnsi="Times New Roman" w:cs="Times New Roman"/>
        </w:rPr>
        <w:t xml:space="preserve"> 30</w:t>
      </w:r>
      <w:r w:rsidRPr="000A4DE5">
        <w:rPr>
          <w:rFonts w:ascii="Times New Roman" w:hAnsi="Times New Roman" w:cs="Times New Roman"/>
          <w:b/>
        </w:rPr>
        <w:t>,</w:t>
      </w:r>
      <w:r w:rsidRPr="000A4DE5">
        <w:rPr>
          <w:rFonts w:ascii="Times New Roman" w:hAnsi="Times New Roman" w:cs="Times New Roman"/>
        </w:rPr>
        <w:t xml:space="preserve"> 2388-2404.</w:t>
      </w:r>
    </w:p>
    <w:p w14:paraId="3643DE7E"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MENESES, A. M., MEDINA, R. A., KATO, S., PINTO, M., JAQUE, M. P., LIZAMA, I., GARCIA MDE, L., NUALART, F. &amp; OWEN, G. I. 2008. Regulation of GLUT3 and glucose uptake by the cAMP signalling pathway in the breast cancer cell line ZR-75. </w:t>
      </w:r>
      <w:r w:rsidRPr="000A4DE5">
        <w:rPr>
          <w:rFonts w:ascii="Times New Roman" w:hAnsi="Times New Roman" w:cs="Times New Roman"/>
          <w:i/>
        </w:rPr>
        <w:t>J Cell Physiol,</w:t>
      </w:r>
      <w:r w:rsidRPr="000A4DE5">
        <w:rPr>
          <w:rFonts w:ascii="Times New Roman" w:hAnsi="Times New Roman" w:cs="Times New Roman"/>
        </w:rPr>
        <w:t xml:space="preserve"> 214</w:t>
      </w:r>
      <w:r w:rsidRPr="000A4DE5">
        <w:rPr>
          <w:rFonts w:ascii="Times New Roman" w:hAnsi="Times New Roman" w:cs="Times New Roman"/>
          <w:b/>
        </w:rPr>
        <w:t>,</w:t>
      </w:r>
      <w:r w:rsidRPr="000A4DE5">
        <w:rPr>
          <w:rFonts w:ascii="Times New Roman" w:hAnsi="Times New Roman" w:cs="Times New Roman"/>
        </w:rPr>
        <w:t xml:space="preserve"> 110-6.</w:t>
      </w:r>
    </w:p>
    <w:p w14:paraId="036E97C8"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MESSIER, T. L., GORDON, J. A., BOYD, J. R., TYE, C. E., BROWNE, G., STEIN, J. L., LIAN, J. B. &amp; STEIN, G. S. 2016. Histone H3 lysine 4 acetylation and methylation dynamics define breast cancer subtypes. </w:t>
      </w:r>
      <w:r w:rsidRPr="000A4DE5">
        <w:rPr>
          <w:rFonts w:ascii="Times New Roman" w:hAnsi="Times New Roman" w:cs="Times New Roman"/>
          <w:i/>
        </w:rPr>
        <w:t>Oncotarget,</w:t>
      </w:r>
      <w:r w:rsidRPr="000A4DE5">
        <w:rPr>
          <w:rFonts w:ascii="Times New Roman" w:hAnsi="Times New Roman" w:cs="Times New Roman"/>
        </w:rPr>
        <w:t xml:space="preserve"> 7</w:t>
      </w:r>
      <w:r w:rsidRPr="000A4DE5">
        <w:rPr>
          <w:rFonts w:ascii="Times New Roman" w:hAnsi="Times New Roman" w:cs="Times New Roman"/>
          <w:b/>
        </w:rPr>
        <w:t>,</w:t>
      </w:r>
      <w:r w:rsidRPr="000A4DE5">
        <w:rPr>
          <w:rFonts w:ascii="Times New Roman" w:hAnsi="Times New Roman" w:cs="Times New Roman"/>
        </w:rPr>
        <w:t xml:space="preserve"> 5094.</w:t>
      </w:r>
    </w:p>
    <w:p w14:paraId="11A7B4F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lastRenderedPageBreak/>
        <w:t xml:space="preserve">MICALIZZI, D. S. &amp; FORD, H. L. 2009. Epithelial-mesenchymal transition in development and cancer. </w:t>
      </w:r>
      <w:r w:rsidRPr="000A4DE5">
        <w:rPr>
          <w:rFonts w:ascii="Times New Roman" w:hAnsi="Times New Roman" w:cs="Times New Roman"/>
          <w:i/>
        </w:rPr>
        <w:t>Future Oncol,</w:t>
      </w:r>
      <w:r w:rsidRPr="000A4DE5">
        <w:rPr>
          <w:rFonts w:ascii="Times New Roman" w:hAnsi="Times New Roman" w:cs="Times New Roman"/>
        </w:rPr>
        <w:t xml:space="preserve"> 5</w:t>
      </w:r>
      <w:r w:rsidRPr="000A4DE5">
        <w:rPr>
          <w:rFonts w:ascii="Times New Roman" w:hAnsi="Times New Roman" w:cs="Times New Roman"/>
          <w:b/>
        </w:rPr>
        <w:t>,</w:t>
      </w:r>
      <w:r w:rsidRPr="000A4DE5">
        <w:rPr>
          <w:rFonts w:ascii="Times New Roman" w:hAnsi="Times New Roman" w:cs="Times New Roman"/>
        </w:rPr>
        <w:t xml:space="preserve"> 1129-43.</w:t>
      </w:r>
    </w:p>
    <w:p w14:paraId="62B41E1B"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MONK, M. &amp; HOLDING, C. 2001. Human embryonic genes re-expressed in cancer cells. </w:t>
      </w:r>
      <w:r w:rsidRPr="000A4DE5">
        <w:rPr>
          <w:rFonts w:ascii="Times New Roman" w:hAnsi="Times New Roman" w:cs="Times New Roman"/>
          <w:i/>
        </w:rPr>
        <w:t>Oncogene,</w:t>
      </w:r>
      <w:r w:rsidRPr="000A4DE5">
        <w:rPr>
          <w:rFonts w:ascii="Times New Roman" w:hAnsi="Times New Roman" w:cs="Times New Roman"/>
        </w:rPr>
        <w:t xml:space="preserve"> 20</w:t>
      </w:r>
      <w:r w:rsidRPr="000A4DE5">
        <w:rPr>
          <w:rFonts w:ascii="Times New Roman" w:hAnsi="Times New Roman" w:cs="Times New Roman"/>
          <w:b/>
        </w:rPr>
        <w:t>,</w:t>
      </w:r>
      <w:r w:rsidRPr="000A4DE5">
        <w:rPr>
          <w:rFonts w:ascii="Times New Roman" w:hAnsi="Times New Roman" w:cs="Times New Roman"/>
        </w:rPr>
        <w:t xml:space="preserve"> 8085-91.</w:t>
      </w:r>
    </w:p>
    <w:p w14:paraId="4828CB2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MORAN, M. S., SCHNITT, S. J., GIULIANO, A. E., HARRIS, J. R., KHAN, S. A., HORTON, J., KLIMBERG, S., CHAVEZ-MACGREGOR, M., FREEDMAN, G. &amp; HOUSSAMI, N. 2014. Society of Surgical Oncology–American Society for Radiation Oncology consensus guideline on margins for breast-conserving surgery with whole-breast irradiation in stages I and II invasive breast cancer. </w:t>
      </w:r>
      <w:r w:rsidRPr="000A4DE5">
        <w:rPr>
          <w:rFonts w:ascii="Times New Roman" w:hAnsi="Times New Roman" w:cs="Times New Roman"/>
          <w:i/>
        </w:rPr>
        <w:t>Annals of surgical oncology,</w:t>
      </w:r>
      <w:r w:rsidRPr="000A4DE5">
        <w:rPr>
          <w:rFonts w:ascii="Times New Roman" w:hAnsi="Times New Roman" w:cs="Times New Roman"/>
        </w:rPr>
        <w:t xml:space="preserve"> 21</w:t>
      </w:r>
      <w:r w:rsidRPr="000A4DE5">
        <w:rPr>
          <w:rFonts w:ascii="Times New Roman" w:hAnsi="Times New Roman" w:cs="Times New Roman"/>
          <w:b/>
        </w:rPr>
        <w:t>,</w:t>
      </w:r>
      <w:r w:rsidRPr="000A4DE5">
        <w:rPr>
          <w:rFonts w:ascii="Times New Roman" w:hAnsi="Times New Roman" w:cs="Times New Roman"/>
        </w:rPr>
        <w:t xml:space="preserve"> 704-716.</w:t>
      </w:r>
    </w:p>
    <w:p w14:paraId="5562D6DC" w14:textId="77777777" w:rsidR="0082696D" w:rsidRPr="000A4DE5" w:rsidRDefault="0082696D" w:rsidP="000A4DE5">
      <w:pPr>
        <w:pStyle w:val="EndNoteBibliography"/>
        <w:spacing w:after="0"/>
        <w:ind w:left="720" w:hanging="720"/>
        <w:jc w:val="both"/>
        <w:rPr>
          <w:rFonts w:ascii="Times New Roman" w:hAnsi="Times New Roman" w:cs="Times New Roman"/>
          <w:lang w:val="es-ES"/>
        </w:rPr>
      </w:pPr>
      <w:r w:rsidRPr="000A4DE5">
        <w:rPr>
          <w:rFonts w:ascii="Times New Roman" w:hAnsi="Times New Roman" w:cs="Times New Roman"/>
        </w:rPr>
        <w:t xml:space="preserve">MORETTIN, A., BALDWIN, R. M. &amp; CÔTÉ, J. 2015. Arginine methyltransferases as novel therapeutic targets for breast cancer. </w:t>
      </w:r>
      <w:r w:rsidRPr="000A4DE5">
        <w:rPr>
          <w:rFonts w:ascii="Times New Roman" w:hAnsi="Times New Roman" w:cs="Times New Roman"/>
          <w:i/>
          <w:lang w:val="es-ES"/>
        </w:rPr>
        <w:t>Mutagenesis,</w:t>
      </w:r>
      <w:r w:rsidRPr="000A4DE5">
        <w:rPr>
          <w:rFonts w:ascii="Times New Roman" w:hAnsi="Times New Roman" w:cs="Times New Roman"/>
          <w:lang w:val="es-ES"/>
        </w:rPr>
        <w:t xml:space="preserve"> 30</w:t>
      </w:r>
      <w:r w:rsidRPr="000A4DE5">
        <w:rPr>
          <w:rFonts w:ascii="Times New Roman" w:hAnsi="Times New Roman" w:cs="Times New Roman"/>
          <w:b/>
          <w:lang w:val="es-ES"/>
        </w:rPr>
        <w:t>,</w:t>
      </w:r>
      <w:r w:rsidRPr="000A4DE5">
        <w:rPr>
          <w:rFonts w:ascii="Times New Roman" w:hAnsi="Times New Roman" w:cs="Times New Roman"/>
          <w:lang w:val="es-ES"/>
        </w:rPr>
        <w:t xml:space="preserve"> 177-189.</w:t>
      </w:r>
    </w:p>
    <w:p w14:paraId="77DC32A5"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lang w:val="es-ES"/>
        </w:rPr>
        <w:t xml:space="preserve">NAGATA, Y., LAN, K.-H., ZHOU, X., TAN, M., ESTEVA, F. J., SAHIN, A. A., KLOS, K. S., LI, P., MONIA, B. P. &amp; NGUYEN, N. T. 2004. </w:t>
      </w:r>
      <w:r w:rsidRPr="000A4DE5">
        <w:rPr>
          <w:rFonts w:ascii="Times New Roman" w:hAnsi="Times New Roman" w:cs="Times New Roman"/>
        </w:rPr>
        <w:t xml:space="preserve">PTEN activation contributes to tumor inhibition by trastuzumab, and loss of PTEN predicts trastuzumab resistance in patients. </w:t>
      </w:r>
      <w:r w:rsidRPr="000A4DE5">
        <w:rPr>
          <w:rFonts w:ascii="Times New Roman" w:hAnsi="Times New Roman" w:cs="Times New Roman"/>
          <w:i/>
        </w:rPr>
        <w:t>Cancer cell,</w:t>
      </w:r>
      <w:r w:rsidRPr="000A4DE5">
        <w:rPr>
          <w:rFonts w:ascii="Times New Roman" w:hAnsi="Times New Roman" w:cs="Times New Roman"/>
        </w:rPr>
        <w:t xml:space="preserve"> 6</w:t>
      </w:r>
      <w:r w:rsidRPr="000A4DE5">
        <w:rPr>
          <w:rFonts w:ascii="Times New Roman" w:hAnsi="Times New Roman" w:cs="Times New Roman"/>
          <w:b/>
        </w:rPr>
        <w:t>,</w:t>
      </w:r>
      <w:r w:rsidRPr="000A4DE5">
        <w:rPr>
          <w:rFonts w:ascii="Times New Roman" w:hAnsi="Times New Roman" w:cs="Times New Roman"/>
        </w:rPr>
        <w:t xml:space="preserve"> 117-127.</w:t>
      </w:r>
    </w:p>
    <w:p w14:paraId="73411052" w14:textId="48CED7AA" w:rsidR="0082696D" w:rsidRPr="000A4DE5" w:rsidRDefault="0082696D" w:rsidP="00626CCD">
      <w:pPr>
        <w:pStyle w:val="EndNoteBibliography"/>
        <w:ind w:left="720" w:hanging="720"/>
        <w:jc w:val="both"/>
        <w:rPr>
          <w:rFonts w:ascii="Times New Roman" w:hAnsi="Times New Roman" w:cs="Times New Roman"/>
        </w:rPr>
      </w:pPr>
      <w:r w:rsidRPr="000A4DE5">
        <w:rPr>
          <w:rFonts w:ascii="Times New Roman" w:hAnsi="Times New Roman" w:cs="Times New Roman"/>
        </w:rPr>
        <w:t xml:space="preserve">NEUMAN, H. B., MORROGH, M., GONEN, M., VAN ZEE, K. J., MORROW, M. &amp; KING, T. A. 2010. Stage IV breast cancer in the era of targeted therapy: does surgery of the primary tumor matter? </w:t>
      </w:r>
      <w:r w:rsidRPr="000A4DE5">
        <w:rPr>
          <w:rFonts w:ascii="Times New Roman" w:hAnsi="Times New Roman" w:cs="Times New Roman"/>
          <w:i/>
        </w:rPr>
        <w:t>Cancer: Interdisciplinary International Journal of the American Cancer Society</w:t>
      </w:r>
      <w:r w:rsidR="00626CCD">
        <w:rPr>
          <w:rFonts w:ascii="Times New Roman" w:hAnsi="Times New Roman" w:cs="Times New Roman"/>
          <w:i/>
        </w:rPr>
        <w:t xml:space="preserve"> </w:t>
      </w:r>
      <w:r w:rsidRPr="000A4DE5">
        <w:rPr>
          <w:rFonts w:ascii="Times New Roman" w:hAnsi="Times New Roman" w:cs="Times New Roman"/>
        </w:rPr>
        <w:t>116</w:t>
      </w:r>
      <w:r w:rsidRPr="000A4DE5">
        <w:rPr>
          <w:rFonts w:ascii="Times New Roman" w:hAnsi="Times New Roman" w:cs="Times New Roman"/>
          <w:b/>
        </w:rPr>
        <w:t>,</w:t>
      </w:r>
      <w:r w:rsidRPr="000A4DE5">
        <w:rPr>
          <w:rFonts w:ascii="Times New Roman" w:hAnsi="Times New Roman" w:cs="Times New Roman"/>
        </w:rPr>
        <w:t xml:space="preserve"> 1226-1233.</w:t>
      </w:r>
    </w:p>
    <w:p w14:paraId="4DFB852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NOYES, M. B., CHRISTENSEN, R. G., WAKABAYASHI, A., STORMO, G. D., BRODSKY, M. H. &amp; WOLFE, S. A. 2008. Analysis of homeodomain specificities allows the family-wide prediction of preferred recognition sites. </w:t>
      </w:r>
      <w:r w:rsidRPr="000A4DE5">
        <w:rPr>
          <w:rFonts w:ascii="Times New Roman" w:hAnsi="Times New Roman" w:cs="Times New Roman"/>
          <w:i/>
        </w:rPr>
        <w:t>Cell,</w:t>
      </w:r>
      <w:r w:rsidRPr="000A4DE5">
        <w:rPr>
          <w:rFonts w:ascii="Times New Roman" w:hAnsi="Times New Roman" w:cs="Times New Roman"/>
        </w:rPr>
        <w:t xml:space="preserve"> 133</w:t>
      </w:r>
      <w:r w:rsidRPr="000A4DE5">
        <w:rPr>
          <w:rFonts w:ascii="Times New Roman" w:hAnsi="Times New Roman" w:cs="Times New Roman"/>
          <w:b/>
        </w:rPr>
        <w:t>,</w:t>
      </w:r>
      <w:r w:rsidRPr="000A4DE5">
        <w:rPr>
          <w:rFonts w:ascii="Times New Roman" w:hAnsi="Times New Roman" w:cs="Times New Roman"/>
        </w:rPr>
        <w:t xml:space="preserve"> 1277-1289.</w:t>
      </w:r>
    </w:p>
    <w:p w14:paraId="2A57087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O'BRIEN, K. M., COLE, S. R., TSE, C.-K., PEROU, C. M., CAREY, L. A., FOULKES, W. D., DRESSLER, L. G., GERADTS, J. &amp; MILLIKAN, R. C. 2010. Intrinsic breast tumor subtypes, race, and long-term survival in the Carolina Breast Cancer Study. </w:t>
      </w:r>
      <w:r w:rsidRPr="000A4DE5">
        <w:rPr>
          <w:rFonts w:ascii="Times New Roman" w:hAnsi="Times New Roman" w:cs="Times New Roman"/>
          <w:i/>
        </w:rPr>
        <w:t>Clinical Cancer Research,</w:t>
      </w:r>
      <w:r w:rsidRPr="000A4DE5">
        <w:rPr>
          <w:rFonts w:ascii="Times New Roman" w:hAnsi="Times New Roman" w:cs="Times New Roman"/>
        </w:rPr>
        <w:t xml:space="preserve"> 16</w:t>
      </w:r>
      <w:r w:rsidRPr="000A4DE5">
        <w:rPr>
          <w:rFonts w:ascii="Times New Roman" w:hAnsi="Times New Roman" w:cs="Times New Roman"/>
          <w:b/>
        </w:rPr>
        <w:t>,</w:t>
      </w:r>
      <w:r w:rsidRPr="000A4DE5">
        <w:rPr>
          <w:rFonts w:ascii="Times New Roman" w:hAnsi="Times New Roman" w:cs="Times New Roman"/>
        </w:rPr>
        <w:t xml:space="preserve"> 6100-6110.</w:t>
      </w:r>
    </w:p>
    <w:p w14:paraId="62D50EEC"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O'NEIL, J., SHANK, J., CUSSON, N., MURRE, C. &amp; KELLIHER, M. 2004. TAL1/SCL induces leukemia by inhibiting the transcriptional activity of E47/HEB. </w:t>
      </w:r>
      <w:r w:rsidRPr="000A4DE5">
        <w:rPr>
          <w:rFonts w:ascii="Times New Roman" w:hAnsi="Times New Roman" w:cs="Times New Roman"/>
          <w:i/>
        </w:rPr>
        <w:t>Cancer Cell,</w:t>
      </w:r>
      <w:r w:rsidRPr="000A4DE5">
        <w:rPr>
          <w:rFonts w:ascii="Times New Roman" w:hAnsi="Times New Roman" w:cs="Times New Roman"/>
        </w:rPr>
        <w:t xml:space="preserve"> 5</w:t>
      </w:r>
      <w:r w:rsidRPr="000A4DE5">
        <w:rPr>
          <w:rFonts w:ascii="Times New Roman" w:hAnsi="Times New Roman" w:cs="Times New Roman"/>
          <w:b/>
        </w:rPr>
        <w:t>,</w:t>
      </w:r>
      <w:r w:rsidRPr="000A4DE5">
        <w:rPr>
          <w:rFonts w:ascii="Times New Roman" w:hAnsi="Times New Roman" w:cs="Times New Roman"/>
        </w:rPr>
        <w:t xml:space="preserve"> 587-96.</w:t>
      </w:r>
    </w:p>
    <w:p w14:paraId="5E7C582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ODOM, D. T., ZIZLSPERGER, N., GORDON, D. B., BELL, G. W., RINALDI, N. J., MURRAY, H. L., VOLKERT, T. L., SCHREIBER, J., ROLFE, P. A. &amp; GIFFORD, D. K. 2004. Control of pancreas and liver gene expression by HNF transcription factors. </w:t>
      </w:r>
      <w:r w:rsidRPr="000A4DE5">
        <w:rPr>
          <w:rFonts w:ascii="Times New Roman" w:hAnsi="Times New Roman" w:cs="Times New Roman"/>
          <w:i/>
        </w:rPr>
        <w:t>Science,</w:t>
      </w:r>
      <w:r w:rsidRPr="000A4DE5">
        <w:rPr>
          <w:rFonts w:ascii="Times New Roman" w:hAnsi="Times New Roman" w:cs="Times New Roman"/>
        </w:rPr>
        <w:t xml:space="preserve"> 303</w:t>
      </w:r>
      <w:r w:rsidRPr="000A4DE5">
        <w:rPr>
          <w:rFonts w:ascii="Times New Roman" w:hAnsi="Times New Roman" w:cs="Times New Roman"/>
          <w:b/>
        </w:rPr>
        <w:t>,</w:t>
      </w:r>
      <w:r w:rsidRPr="000A4DE5">
        <w:rPr>
          <w:rFonts w:ascii="Times New Roman" w:hAnsi="Times New Roman" w:cs="Times New Roman"/>
        </w:rPr>
        <w:t xml:space="preserve"> 1378-1381.</w:t>
      </w:r>
    </w:p>
    <w:p w14:paraId="22DDC43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OKUDA, T., NISHIMURA, M., NAKAO, M. &amp; FUJITA, Y. 2001. RUNX1/AML1: a central player in hematopoiesis. </w:t>
      </w:r>
      <w:r w:rsidRPr="000A4DE5">
        <w:rPr>
          <w:rFonts w:ascii="Times New Roman" w:hAnsi="Times New Roman" w:cs="Times New Roman"/>
          <w:i/>
        </w:rPr>
        <w:t>Int J Hematol,</w:t>
      </w:r>
      <w:r w:rsidRPr="000A4DE5">
        <w:rPr>
          <w:rFonts w:ascii="Times New Roman" w:hAnsi="Times New Roman" w:cs="Times New Roman"/>
        </w:rPr>
        <w:t xml:space="preserve"> 74</w:t>
      </w:r>
      <w:r w:rsidRPr="000A4DE5">
        <w:rPr>
          <w:rFonts w:ascii="Times New Roman" w:hAnsi="Times New Roman" w:cs="Times New Roman"/>
          <w:b/>
        </w:rPr>
        <w:t>,</w:t>
      </w:r>
      <w:r w:rsidRPr="000A4DE5">
        <w:rPr>
          <w:rFonts w:ascii="Times New Roman" w:hAnsi="Times New Roman" w:cs="Times New Roman"/>
        </w:rPr>
        <w:t xml:space="preserve"> 252-7.</w:t>
      </w:r>
    </w:p>
    <w:p w14:paraId="678D15EF" w14:textId="205CF51B" w:rsidR="0082696D" w:rsidRPr="000A4DE5" w:rsidRDefault="0082696D" w:rsidP="00626CCD">
      <w:pPr>
        <w:pStyle w:val="EndNoteBibliography"/>
        <w:ind w:left="720" w:hanging="720"/>
        <w:jc w:val="both"/>
        <w:rPr>
          <w:rFonts w:ascii="Times New Roman" w:hAnsi="Times New Roman" w:cs="Times New Roman"/>
        </w:rPr>
      </w:pPr>
      <w:r w:rsidRPr="000A4DE5">
        <w:rPr>
          <w:rFonts w:ascii="Times New Roman" w:hAnsi="Times New Roman" w:cs="Times New Roman"/>
        </w:rPr>
        <w:t xml:space="preserve">ORDONEZ, N. G. 2012. Value of thyroid transcription factor-1 immunostaining in tumor diagnosis: a review and update. </w:t>
      </w:r>
      <w:r w:rsidRPr="000A4DE5">
        <w:rPr>
          <w:rFonts w:ascii="Times New Roman" w:hAnsi="Times New Roman" w:cs="Times New Roman"/>
          <w:i/>
        </w:rPr>
        <w:t>Applied Immunohistochemistry Molecular Morphology</w:t>
      </w:r>
      <w:r w:rsidR="00626CCD">
        <w:rPr>
          <w:rFonts w:ascii="Times New Roman" w:hAnsi="Times New Roman" w:cs="Times New Roman"/>
          <w:i/>
        </w:rPr>
        <w:t>n</w:t>
      </w:r>
      <w:r w:rsidRPr="000A4DE5">
        <w:rPr>
          <w:rFonts w:ascii="Times New Roman" w:hAnsi="Times New Roman" w:cs="Times New Roman"/>
        </w:rPr>
        <w:t>20</w:t>
      </w:r>
      <w:r w:rsidRPr="000A4DE5">
        <w:rPr>
          <w:rFonts w:ascii="Times New Roman" w:hAnsi="Times New Roman" w:cs="Times New Roman"/>
          <w:b/>
        </w:rPr>
        <w:t>,</w:t>
      </w:r>
      <w:r w:rsidRPr="000A4DE5">
        <w:rPr>
          <w:rFonts w:ascii="Times New Roman" w:hAnsi="Times New Roman" w:cs="Times New Roman"/>
        </w:rPr>
        <w:t xml:space="preserve"> 429-444.</w:t>
      </w:r>
    </w:p>
    <w:p w14:paraId="59058B85"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F40478">
        <w:rPr>
          <w:rFonts w:ascii="Times New Roman" w:hAnsi="Times New Roman" w:cs="Times New Roman"/>
          <w:lang w:val="en-ZA"/>
        </w:rPr>
        <w:t xml:space="preserve">PALAZZO, A. F. &amp; LEE, E. S. 2015. </w:t>
      </w:r>
      <w:r w:rsidRPr="000A4DE5">
        <w:rPr>
          <w:rFonts w:ascii="Times New Roman" w:hAnsi="Times New Roman" w:cs="Times New Roman"/>
        </w:rPr>
        <w:t xml:space="preserve">Non-coding RNA: what is functional and what is junk? </w:t>
      </w:r>
      <w:r w:rsidRPr="000A4DE5">
        <w:rPr>
          <w:rFonts w:ascii="Times New Roman" w:hAnsi="Times New Roman" w:cs="Times New Roman"/>
          <w:i/>
        </w:rPr>
        <w:t>Frontiers in genetics,</w:t>
      </w:r>
      <w:r w:rsidRPr="000A4DE5">
        <w:rPr>
          <w:rFonts w:ascii="Times New Roman" w:hAnsi="Times New Roman" w:cs="Times New Roman"/>
        </w:rPr>
        <w:t xml:space="preserve"> 6</w:t>
      </w:r>
      <w:r w:rsidRPr="000A4DE5">
        <w:rPr>
          <w:rFonts w:ascii="Times New Roman" w:hAnsi="Times New Roman" w:cs="Times New Roman"/>
          <w:b/>
        </w:rPr>
        <w:t>,</w:t>
      </w:r>
      <w:r w:rsidRPr="000A4DE5">
        <w:rPr>
          <w:rFonts w:ascii="Times New Roman" w:hAnsi="Times New Roman" w:cs="Times New Roman"/>
        </w:rPr>
        <w:t xml:space="preserve"> 2.</w:t>
      </w:r>
    </w:p>
    <w:p w14:paraId="712B8BAD"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PAN, Q., SHAI, O., LEE, L. J., FREY, B. J. &amp; BLENCOWE, B. J. 2008. Deep surveying of alternative splicing complexity in the human transcriptome by high-throughput sequencing. </w:t>
      </w:r>
      <w:r w:rsidRPr="000A4DE5">
        <w:rPr>
          <w:rFonts w:ascii="Times New Roman" w:hAnsi="Times New Roman" w:cs="Times New Roman"/>
          <w:i/>
        </w:rPr>
        <w:t>Nature genetics,</w:t>
      </w:r>
      <w:r w:rsidRPr="000A4DE5">
        <w:rPr>
          <w:rFonts w:ascii="Times New Roman" w:hAnsi="Times New Roman" w:cs="Times New Roman"/>
        </w:rPr>
        <w:t xml:space="preserve"> 40</w:t>
      </w:r>
      <w:r w:rsidRPr="000A4DE5">
        <w:rPr>
          <w:rFonts w:ascii="Times New Roman" w:hAnsi="Times New Roman" w:cs="Times New Roman"/>
          <w:b/>
        </w:rPr>
        <w:t>,</w:t>
      </w:r>
      <w:r w:rsidRPr="000A4DE5">
        <w:rPr>
          <w:rFonts w:ascii="Times New Roman" w:hAnsi="Times New Roman" w:cs="Times New Roman"/>
        </w:rPr>
        <w:t xml:space="preserve"> 1413.</w:t>
      </w:r>
    </w:p>
    <w:p w14:paraId="32B028D8"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PAPA, V., PEZZINO, V., COSTANTINO, A., BELFIORE, A., GIUFFRIDA, D., FRITTITTA, L., VANNELLI, G. B., BRAND, R., GOLDFINE, I. D. &amp; VIGNERI, R. 1990. Elevated insulin receptor content in human breast cancer. </w:t>
      </w:r>
      <w:r w:rsidRPr="000A4DE5">
        <w:rPr>
          <w:rFonts w:ascii="Times New Roman" w:hAnsi="Times New Roman" w:cs="Times New Roman"/>
          <w:i/>
        </w:rPr>
        <w:t>The Journal of clinical investigation,</w:t>
      </w:r>
      <w:r w:rsidRPr="000A4DE5">
        <w:rPr>
          <w:rFonts w:ascii="Times New Roman" w:hAnsi="Times New Roman" w:cs="Times New Roman"/>
        </w:rPr>
        <w:t xml:space="preserve"> 86</w:t>
      </w:r>
      <w:r w:rsidRPr="000A4DE5">
        <w:rPr>
          <w:rFonts w:ascii="Times New Roman" w:hAnsi="Times New Roman" w:cs="Times New Roman"/>
          <w:b/>
        </w:rPr>
        <w:t>,</w:t>
      </w:r>
      <w:r w:rsidRPr="000A4DE5">
        <w:rPr>
          <w:rFonts w:ascii="Times New Roman" w:hAnsi="Times New Roman" w:cs="Times New Roman"/>
        </w:rPr>
        <w:t xml:space="preserve"> 1503-1510.</w:t>
      </w:r>
    </w:p>
    <w:p w14:paraId="68BCA166"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PARIKH, R., MATHAI, A., PARIKH, S., SEKHAR, G. C. &amp; THOMAS, R. 2008. Understanding and using sensitivity, specificity and predictive values. </w:t>
      </w:r>
      <w:r w:rsidRPr="000A4DE5">
        <w:rPr>
          <w:rFonts w:ascii="Times New Roman" w:hAnsi="Times New Roman" w:cs="Times New Roman"/>
          <w:i/>
        </w:rPr>
        <w:t>Indian journal of ophthalmology,</w:t>
      </w:r>
      <w:r w:rsidRPr="000A4DE5">
        <w:rPr>
          <w:rFonts w:ascii="Times New Roman" w:hAnsi="Times New Roman" w:cs="Times New Roman"/>
        </w:rPr>
        <w:t xml:space="preserve"> 56</w:t>
      </w:r>
      <w:r w:rsidRPr="000A4DE5">
        <w:rPr>
          <w:rFonts w:ascii="Times New Roman" w:hAnsi="Times New Roman" w:cs="Times New Roman"/>
          <w:b/>
        </w:rPr>
        <w:t>,</w:t>
      </w:r>
      <w:r w:rsidRPr="000A4DE5">
        <w:rPr>
          <w:rFonts w:ascii="Times New Roman" w:hAnsi="Times New Roman" w:cs="Times New Roman"/>
        </w:rPr>
        <w:t xml:space="preserve"> 45.</w:t>
      </w:r>
    </w:p>
    <w:p w14:paraId="41A12C6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PEDERSEN, N., PEDERSEN, M. W., LAN, M. S., BRESLIN, M. B. &amp; POULSEN, H. S. 2006. The insulinoma-associated 1: a novel promoter for targeted cancer gene therapy for small-cell lung cancer. </w:t>
      </w:r>
      <w:r w:rsidRPr="000A4DE5">
        <w:rPr>
          <w:rFonts w:ascii="Times New Roman" w:hAnsi="Times New Roman" w:cs="Times New Roman"/>
          <w:i/>
        </w:rPr>
        <w:t>Cancer Gene Ther,</w:t>
      </w:r>
      <w:r w:rsidRPr="000A4DE5">
        <w:rPr>
          <w:rFonts w:ascii="Times New Roman" w:hAnsi="Times New Roman" w:cs="Times New Roman"/>
        </w:rPr>
        <w:t xml:space="preserve"> 13</w:t>
      </w:r>
      <w:r w:rsidRPr="000A4DE5">
        <w:rPr>
          <w:rFonts w:ascii="Times New Roman" w:hAnsi="Times New Roman" w:cs="Times New Roman"/>
          <w:b/>
        </w:rPr>
        <w:t>,</w:t>
      </w:r>
      <w:r w:rsidRPr="000A4DE5">
        <w:rPr>
          <w:rFonts w:ascii="Times New Roman" w:hAnsi="Times New Roman" w:cs="Times New Roman"/>
        </w:rPr>
        <w:t xml:space="preserve"> 375-84.</w:t>
      </w:r>
    </w:p>
    <w:p w14:paraId="6019B758"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PEPKE, S., WOLD, B. &amp; MORTAZAVI, A. 2009. Computation for ChIP-seq and RNA-seq studies. </w:t>
      </w:r>
      <w:r w:rsidRPr="000A4DE5">
        <w:rPr>
          <w:rFonts w:ascii="Times New Roman" w:hAnsi="Times New Roman" w:cs="Times New Roman"/>
          <w:i/>
        </w:rPr>
        <w:t>Nature methods,</w:t>
      </w:r>
      <w:r w:rsidRPr="000A4DE5">
        <w:rPr>
          <w:rFonts w:ascii="Times New Roman" w:hAnsi="Times New Roman" w:cs="Times New Roman"/>
        </w:rPr>
        <w:t xml:space="preserve"> 6</w:t>
      </w:r>
      <w:r w:rsidRPr="000A4DE5">
        <w:rPr>
          <w:rFonts w:ascii="Times New Roman" w:hAnsi="Times New Roman" w:cs="Times New Roman"/>
          <w:b/>
        </w:rPr>
        <w:t>,</w:t>
      </w:r>
      <w:r w:rsidRPr="000A4DE5">
        <w:rPr>
          <w:rFonts w:ascii="Times New Roman" w:hAnsi="Times New Roman" w:cs="Times New Roman"/>
        </w:rPr>
        <w:t xml:space="preserve"> S22.</w:t>
      </w:r>
    </w:p>
    <w:p w14:paraId="240D080B"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PEROU, C. M., SØRLIE, T., EISEN, M. B., VAN DE RIJN, M., JEFFREY, S. S., REES, C. A., POLLACK, J. R., ROSS, D. T., JOHNSEN, H. &amp; AKSLEN, L. A. 2000. Molecular portraits of human breast tumours. </w:t>
      </w:r>
      <w:r w:rsidRPr="000A4DE5">
        <w:rPr>
          <w:rFonts w:ascii="Times New Roman" w:hAnsi="Times New Roman" w:cs="Times New Roman"/>
          <w:i/>
        </w:rPr>
        <w:t>Nature,</w:t>
      </w:r>
      <w:r w:rsidRPr="000A4DE5">
        <w:rPr>
          <w:rFonts w:ascii="Times New Roman" w:hAnsi="Times New Roman" w:cs="Times New Roman"/>
        </w:rPr>
        <w:t xml:space="preserve"> 406</w:t>
      </w:r>
      <w:r w:rsidRPr="000A4DE5">
        <w:rPr>
          <w:rFonts w:ascii="Times New Roman" w:hAnsi="Times New Roman" w:cs="Times New Roman"/>
          <w:b/>
        </w:rPr>
        <w:t>,</w:t>
      </w:r>
      <w:r w:rsidRPr="000A4DE5">
        <w:rPr>
          <w:rFonts w:ascii="Times New Roman" w:hAnsi="Times New Roman" w:cs="Times New Roman"/>
        </w:rPr>
        <w:t xml:space="preserve"> 747.</w:t>
      </w:r>
    </w:p>
    <w:p w14:paraId="7A7FB925"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lastRenderedPageBreak/>
        <w:t xml:space="preserve">PIPINIKAS, C. P., NAIR, S. B., KIRBY, R. S., CARTER, N. D. &amp; FENSKE, C. D. 2007. Measurement of blood E2F3 mRNA in prostate cancer by quantitative RT-PCR: a preliminary study. </w:t>
      </w:r>
      <w:r w:rsidRPr="000A4DE5">
        <w:rPr>
          <w:rFonts w:ascii="Times New Roman" w:hAnsi="Times New Roman" w:cs="Times New Roman"/>
          <w:i/>
        </w:rPr>
        <w:t>Biomarkers,</w:t>
      </w:r>
      <w:r w:rsidRPr="000A4DE5">
        <w:rPr>
          <w:rFonts w:ascii="Times New Roman" w:hAnsi="Times New Roman" w:cs="Times New Roman"/>
        </w:rPr>
        <w:t xml:space="preserve"> 12</w:t>
      </w:r>
      <w:r w:rsidRPr="000A4DE5">
        <w:rPr>
          <w:rFonts w:ascii="Times New Roman" w:hAnsi="Times New Roman" w:cs="Times New Roman"/>
          <w:b/>
        </w:rPr>
        <w:t>,</w:t>
      </w:r>
      <w:r w:rsidRPr="000A4DE5">
        <w:rPr>
          <w:rFonts w:ascii="Times New Roman" w:hAnsi="Times New Roman" w:cs="Times New Roman"/>
        </w:rPr>
        <w:t xml:space="preserve"> 541-557.</w:t>
      </w:r>
    </w:p>
    <w:p w14:paraId="3E2A1A86"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PLUN-FAVREAU, H., LEWIS, P. A., HARDY, J., MARTINS, L. M. &amp; WOOD, N. W. 2010. Cancer and neurodegeneration: between the devil and the deep blue sea. </w:t>
      </w:r>
      <w:r w:rsidRPr="000A4DE5">
        <w:rPr>
          <w:rFonts w:ascii="Times New Roman" w:hAnsi="Times New Roman" w:cs="Times New Roman"/>
          <w:i/>
        </w:rPr>
        <w:t>PLoS genetics,</w:t>
      </w:r>
      <w:r w:rsidRPr="000A4DE5">
        <w:rPr>
          <w:rFonts w:ascii="Times New Roman" w:hAnsi="Times New Roman" w:cs="Times New Roman"/>
        </w:rPr>
        <w:t xml:space="preserve"> 6</w:t>
      </w:r>
      <w:r w:rsidRPr="000A4DE5">
        <w:rPr>
          <w:rFonts w:ascii="Times New Roman" w:hAnsi="Times New Roman" w:cs="Times New Roman"/>
          <w:b/>
        </w:rPr>
        <w:t>,</w:t>
      </w:r>
      <w:r w:rsidRPr="000A4DE5">
        <w:rPr>
          <w:rFonts w:ascii="Times New Roman" w:hAnsi="Times New Roman" w:cs="Times New Roman"/>
        </w:rPr>
        <w:t xml:space="preserve"> e1001257-e1001257.</w:t>
      </w:r>
    </w:p>
    <w:p w14:paraId="66B25A14"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RAKHA, E., PUTTI, T., EL‐REHIM, D. A., PAISH, C., GREEN, A., POWE, D., LEE, A., ROBERTSON, J. &amp; ELLIS, I. 2006. Morphological and immunophenotypic analysis of breast carcinomas with basal and myoepithelial differentiation. </w:t>
      </w:r>
      <w:r w:rsidRPr="000A4DE5">
        <w:rPr>
          <w:rFonts w:ascii="Times New Roman" w:hAnsi="Times New Roman" w:cs="Times New Roman"/>
          <w:i/>
        </w:rPr>
        <w:t>The Journal of pathology,</w:t>
      </w:r>
      <w:r w:rsidRPr="000A4DE5">
        <w:rPr>
          <w:rFonts w:ascii="Times New Roman" w:hAnsi="Times New Roman" w:cs="Times New Roman"/>
        </w:rPr>
        <w:t xml:space="preserve"> 208</w:t>
      </w:r>
      <w:r w:rsidRPr="000A4DE5">
        <w:rPr>
          <w:rFonts w:ascii="Times New Roman" w:hAnsi="Times New Roman" w:cs="Times New Roman"/>
          <w:b/>
        </w:rPr>
        <w:t>,</w:t>
      </w:r>
      <w:r w:rsidRPr="000A4DE5">
        <w:rPr>
          <w:rFonts w:ascii="Times New Roman" w:hAnsi="Times New Roman" w:cs="Times New Roman"/>
        </w:rPr>
        <w:t xml:space="preserve"> 495-506.</w:t>
      </w:r>
    </w:p>
    <w:p w14:paraId="677181F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RAMSAY, D., KENT, J., HARTMANN, R. &amp; HARTMANN, P. 2005. Anatomy of the lactating human breast redefined with ultrasound imaging. </w:t>
      </w:r>
      <w:r w:rsidRPr="000A4DE5">
        <w:rPr>
          <w:rFonts w:ascii="Times New Roman" w:hAnsi="Times New Roman" w:cs="Times New Roman"/>
          <w:i/>
        </w:rPr>
        <w:t>Journal of anatomy,</w:t>
      </w:r>
      <w:r w:rsidRPr="000A4DE5">
        <w:rPr>
          <w:rFonts w:ascii="Times New Roman" w:hAnsi="Times New Roman" w:cs="Times New Roman"/>
        </w:rPr>
        <w:t xml:space="preserve"> 206</w:t>
      </w:r>
      <w:r w:rsidRPr="000A4DE5">
        <w:rPr>
          <w:rFonts w:ascii="Times New Roman" w:hAnsi="Times New Roman" w:cs="Times New Roman"/>
          <w:b/>
        </w:rPr>
        <w:t>,</w:t>
      </w:r>
      <w:r w:rsidRPr="000A4DE5">
        <w:rPr>
          <w:rFonts w:ascii="Times New Roman" w:hAnsi="Times New Roman" w:cs="Times New Roman"/>
        </w:rPr>
        <w:t xml:space="preserve"> 525-534.</w:t>
      </w:r>
    </w:p>
    <w:p w14:paraId="76F67BA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REIMER, D., SADR, S., WIEDEMAIR, A., GOEBEL, G., CONCIN, N., HOFSTETTER, G., MARTH, C. &amp; ZEIMET, A. G. 2006. Expression of the E2F family of transcription factors and its clinical relevance in ovarian cancer. </w:t>
      </w:r>
      <w:r w:rsidRPr="000A4DE5">
        <w:rPr>
          <w:rFonts w:ascii="Times New Roman" w:hAnsi="Times New Roman" w:cs="Times New Roman"/>
          <w:i/>
        </w:rPr>
        <w:t>Annals of the New York Academy of Sciences,</w:t>
      </w:r>
      <w:r w:rsidRPr="000A4DE5">
        <w:rPr>
          <w:rFonts w:ascii="Times New Roman" w:hAnsi="Times New Roman" w:cs="Times New Roman"/>
        </w:rPr>
        <w:t xml:space="preserve"> 1091</w:t>
      </w:r>
      <w:r w:rsidRPr="000A4DE5">
        <w:rPr>
          <w:rFonts w:ascii="Times New Roman" w:hAnsi="Times New Roman" w:cs="Times New Roman"/>
          <w:b/>
        </w:rPr>
        <w:t>,</w:t>
      </w:r>
      <w:r w:rsidRPr="000A4DE5">
        <w:rPr>
          <w:rFonts w:ascii="Times New Roman" w:hAnsi="Times New Roman" w:cs="Times New Roman"/>
        </w:rPr>
        <w:t xml:space="preserve"> 270-281.</w:t>
      </w:r>
    </w:p>
    <w:p w14:paraId="67477835"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RHODES, D. R., YU, J., SHANKER, K., DESHPANDE, N., VARAMBALLY, R., GHOSH, D., BARRETTE, T., PANDEY, A. &amp; CHINNAIYAN, A. M. 2004. ONCOMINE: a cancer microarray database and integrated data-mining platform. </w:t>
      </w:r>
      <w:r w:rsidRPr="000A4DE5">
        <w:rPr>
          <w:rFonts w:ascii="Times New Roman" w:hAnsi="Times New Roman" w:cs="Times New Roman"/>
          <w:i/>
        </w:rPr>
        <w:t>Neoplasia (New York, N.Y.),</w:t>
      </w:r>
      <w:r w:rsidRPr="000A4DE5">
        <w:rPr>
          <w:rFonts w:ascii="Times New Roman" w:hAnsi="Times New Roman" w:cs="Times New Roman"/>
        </w:rPr>
        <w:t xml:space="preserve"> 6</w:t>
      </w:r>
      <w:r w:rsidRPr="000A4DE5">
        <w:rPr>
          <w:rFonts w:ascii="Times New Roman" w:hAnsi="Times New Roman" w:cs="Times New Roman"/>
          <w:b/>
        </w:rPr>
        <w:t>,</w:t>
      </w:r>
      <w:r w:rsidRPr="000A4DE5">
        <w:rPr>
          <w:rFonts w:ascii="Times New Roman" w:hAnsi="Times New Roman" w:cs="Times New Roman"/>
        </w:rPr>
        <w:t xml:space="preserve"> 1-6.</w:t>
      </w:r>
    </w:p>
    <w:p w14:paraId="6BB1932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RICHARD, P. &amp; MANLEY, J. L. 2009. Transcription termination by nuclear RNA polymerases. </w:t>
      </w:r>
      <w:r w:rsidRPr="000A4DE5">
        <w:rPr>
          <w:rFonts w:ascii="Times New Roman" w:hAnsi="Times New Roman" w:cs="Times New Roman"/>
          <w:i/>
        </w:rPr>
        <w:t>Genes development,</w:t>
      </w:r>
      <w:r w:rsidRPr="000A4DE5">
        <w:rPr>
          <w:rFonts w:ascii="Times New Roman" w:hAnsi="Times New Roman" w:cs="Times New Roman"/>
        </w:rPr>
        <w:t xml:space="preserve"> 23</w:t>
      </w:r>
      <w:r w:rsidRPr="000A4DE5">
        <w:rPr>
          <w:rFonts w:ascii="Times New Roman" w:hAnsi="Times New Roman" w:cs="Times New Roman"/>
          <w:b/>
        </w:rPr>
        <w:t>,</w:t>
      </w:r>
      <w:r w:rsidRPr="000A4DE5">
        <w:rPr>
          <w:rFonts w:ascii="Times New Roman" w:hAnsi="Times New Roman" w:cs="Times New Roman"/>
        </w:rPr>
        <w:t xml:space="preserve"> 1247-1269.</w:t>
      </w:r>
    </w:p>
    <w:p w14:paraId="4B6E47C0"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RIZZO, P., MIAO, H., D'SOUZA, G., OSIPO, C., YUN, J., ZHAO, H., MASCARENHAS, J., WYATT, D., ANTICO, G. &amp; HAO, L. 2008. Cross-talk between notch and the estrogen receptor in breast cancer suggests novel therapeutic approaches. </w:t>
      </w:r>
      <w:r w:rsidRPr="000A4DE5">
        <w:rPr>
          <w:rFonts w:ascii="Times New Roman" w:hAnsi="Times New Roman" w:cs="Times New Roman"/>
          <w:i/>
        </w:rPr>
        <w:t>Cancer research,</w:t>
      </w:r>
      <w:r w:rsidRPr="000A4DE5">
        <w:rPr>
          <w:rFonts w:ascii="Times New Roman" w:hAnsi="Times New Roman" w:cs="Times New Roman"/>
        </w:rPr>
        <w:t xml:space="preserve"> 68</w:t>
      </w:r>
      <w:r w:rsidRPr="000A4DE5">
        <w:rPr>
          <w:rFonts w:ascii="Times New Roman" w:hAnsi="Times New Roman" w:cs="Times New Roman"/>
          <w:b/>
        </w:rPr>
        <w:t>,</w:t>
      </w:r>
      <w:r w:rsidRPr="000A4DE5">
        <w:rPr>
          <w:rFonts w:ascii="Times New Roman" w:hAnsi="Times New Roman" w:cs="Times New Roman"/>
        </w:rPr>
        <w:t xml:space="preserve"> 5226-5235.</w:t>
      </w:r>
    </w:p>
    <w:p w14:paraId="21E0DB4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ROBINSON, M. D., MCCARTHY, D. J. &amp; SMYTH, G. K. 2010. edgeR: a Bioconductor package for differential expression analysis of digital gene expression data. </w:t>
      </w:r>
      <w:r w:rsidRPr="000A4DE5">
        <w:rPr>
          <w:rFonts w:ascii="Times New Roman" w:hAnsi="Times New Roman" w:cs="Times New Roman"/>
          <w:i/>
        </w:rPr>
        <w:t>Bioinformatics,</w:t>
      </w:r>
      <w:r w:rsidRPr="000A4DE5">
        <w:rPr>
          <w:rFonts w:ascii="Times New Roman" w:hAnsi="Times New Roman" w:cs="Times New Roman"/>
        </w:rPr>
        <w:t xml:space="preserve"> 26</w:t>
      </w:r>
      <w:r w:rsidRPr="000A4DE5">
        <w:rPr>
          <w:rFonts w:ascii="Times New Roman" w:hAnsi="Times New Roman" w:cs="Times New Roman"/>
          <w:b/>
        </w:rPr>
        <w:t>,</w:t>
      </w:r>
      <w:r w:rsidRPr="000A4DE5">
        <w:rPr>
          <w:rFonts w:ascii="Times New Roman" w:hAnsi="Times New Roman" w:cs="Times New Roman"/>
        </w:rPr>
        <w:t xml:space="preserve"> 139-140.</w:t>
      </w:r>
    </w:p>
    <w:p w14:paraId="4A0EA347"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ROBINSON, M. D. &amp; OSHLACK, A. 2010. A scaling normalization method for differential expression analysis of RNA-seq data. </w:t>
      </w:r>
      <w:r w:rsidRPr="000A4DE5">
        <w:rPr>
          <w:rFonts w:ascii="Times New Roman" w:hAnsi="Times New Roman" w:cs="Times New Roman"/>
          <w:i/>
        </w:rPr>
        <w:t>Genome biology,</w:t>
      </w:r>
      <w:r w:rsidRPr="000A4DE5">
        <w:rPr>
          <w:rFonts w:ascii="Times New Roman" w:hAnsi="Times New Roman" w:cs="Times New Roman"/>
        </w:rPr>
        <w:t xml:space="preserve"> 11</w:t>
      </w:r>
      <w:r w:rsidRPr="000A4DE5">
        <w:rPr>
          <w:rFonts w:ascii="Times New Roman" w:hAnsi="Times New Roman" w:cs="Times New Roman"/>
          <w:b/>
        </w:rPr>
        <w:t>,</w:t>
      </w:r>
      <w:r w:rsidRPr="000A4DE5">
        <w:rPr>
          <w:rFonts w:ascii="Times New Roman" w:hAnsi="Times New Roman" w:cs="Times New Roman"/>
        </w:rPr>
        <w:t xml:space="preserve"> R25.</w:t>
      </w:r>
    </w:p>
    <w:p w14:paraId="0271E11C"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ROBLES, A. I. &amp; HARRIS, C. C. 2010. Clinical outcomes and correlates of TP53 mutations and cancer. </w:t>
      </w:r>
      <w:r w:rsidRPr="000A4DE5">
        <w:rPr>
          <w:rFonts w:ascii="Times New Roman" w:hAnsi="Times New Roman" w:cs="Times New Roman"/>
          <w:i/>
        </w:rPr>
        <w:t>Cold Spring Harbor perspectives in biology,</w:t>
      </w:r>
      <w:r w:rsidRPr="000A4DE5">
        <w:rPr>
          <w:rFonts w:ascii="Times New Roman" w:hAnsi="Times New Roman" w:cs="Times New Roman"/>
        </w:rPr>
        <w:t xml:space="preserve"> 2</w:t>
      </w:r>
      <w:r w:rsidRPr="000A4DE5">
        <w:rPr>
          <w:rFonts w:ascii="Times New Roman" w:hAnsi="Times New Roman" w:cs="Times New Roman"/>
          <w:b/>
        </w:rPr>
        <w:t>,</w:t>
      </w:r>
      <w:r w:rsidRPr="000A4DE5">
        <w:rPr>
          <w:rFonts w:ascii="Times New Roman" w:hAnsi="Times New Roman" w:cs="Times New Roman"/>
        </w:rPr>
        <w:t xml:space="preserve"> a001016.</w:t>
      </w:r>
    </w:p>
    <w:p w14:paraId="7DC1662F"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ROSENBAUM, J. N., GUO, Z., BAUS, R. M., WERNER, H., REHRAUER, W. M. &amp; LLOYD, R. V. 2015. INSM1: A Novel Immunohistochemical and Molecular Marker for Neuroendocrine and Neuroepithelial Neoplasms. </w:t>
      </w:r>
      <w:r w:rsidRPr="000A4DE5">
        <w:rPr>
          <w:rFonts w:ascii="Times New Roman" w:hAnsi="Times New Roman" w:cs="Times New Roman"/>
          <w:i/>
        </w:rPr>
        <w:t>Am J Clin Pathol,</w:t>
      </w:r>
      <w:r w:rsidRPr="000A4DE5">
        <w:rPr>
          <w:rFonts w:ascii="Times New Roman" w:hAnsi="Times New Roman" w:cs="Times New Roman"/>
        </w:rPr>
        <w:t xml:space="preserve"> 144</w:t>
      </w:r>
      <w:r w:rsidRPr="000A4DE5">
        <w:rPr>
          <w:rFonts w:ascii="Times New Roman" w:hAnsi="Times New Roman" w:cs="Times New Roman"/>
          <w:b/>
        </w:rPr>
        <w:t>,</w:t>
      </w:r>
      <w:r w:rsidRPr="000A4DE5">
        <w:rPr>
          <w:rFonts w:ascii="Times New Roman" w:hAnsi="Times New Roman" w:cs="Times New Roman"/>
        </w:rPr>
        <w:t xml:space="preserve"> 579-91.</w:t>
      </w:r>
    </w:p>
    <w:p w14:paraId="4AE13E96"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SANDA, T. &amp; LEONG, W. Z. 2017. TAL1 as a master oncogenic transcription factor in T-cell acute lymphoblastic leukemia. </w:t>
      </w:r>
      <w:r w:rsidRPr="000A4DE5">
        <w:rPr>
          <w:rFonts w:ascii="Times New Roman" w:hAnsi="Times New Roman" w:cs="Times New Roman"/>
          <w:i/>
        </w:rPr>
        <w:t>Exp Hematol,</w:t>
      </w:r>
      <w:r w:rsidRPr="000A4DE5">
        <w:rPr>
          <w:rFonts w:ascii="Times New Roman" w:hAnsi="Times New Roman" w:cs="Times New Roman"/>
        </w:rPr>
        <w:t xml:space="preserve"> 53</w:t>
      </w:r>
      <w:r w:rsidRPr="000A4DE5">
        <w:rPr>
          <w:rFonts w:ascii="Times New Roman" w:hAnsi="Times New Roman" w:cs="Times New Roman"/>
          <w:b/>
        </w:rPr>
        <w:t>,</w:t>
      </w:r>
      <w:r w:rsidRPr="000A4DE5">
        <w:rPr>
          <w:rFonts w:ascii="Times New Roman" w:hAnsi="Times New Roman" w:cs="Times New Roman"/>
        </w:rPr>
        <w:t xml:space="preserve"> 7-15.</w:t>
      </w:r>
    </w:p>
    <w:p w14:paraId="0F9902F0"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SCHNEIDER, T. D. 2002. Consensus sequence Zen. </w:t>
      </w:r>
      <w:r w:rsidRPr="000A4DE5">
        <w:rPr>
          <w:rFonts w:ascii="Times New Roman" w:hAnsi="Times New Roman" w:cs="Times New Roman"/>
          <w:i/>
        </w:rPr>
        <w:t>Applied bioinformatics,</w:t>
      </w:r>
      <w:r w:rsidRPr="000A4DE5">
        <w:rPr>
          <w:rFonts w:ascii="Times New Roman" w:hAnsi="Times New Roman" w:cs="Times New Roman"/>
        </w:rPr>
        <w:t xml:space="preserve"> 1</w:t>
      </w:r>
      <w:r w:rsidRPr="000A4DE5">
        <w:rPr>
          <w:rFonts w:ascii="Times New Roman" w:hAnsi="Times New Roman" w:cs="Times New Roman"/>
          <w:b/>
        </w:rPr>
        <w:t>,</w:t>
      </w:r>
      <w:r w:rsidRPr="000A4DE5">
        <w:rPr>
          <w:rFonts w:ascii="Times New Roman" w:hAnsi="Times New Roman" w:cs="Times New Roman"/>
        </w:rPr>
        <w:t xml:space="preserve"> 111-119.</w:t>
      </w:r>
    </w:p>
    <w:p w14:paraId="7A2968A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SEGAL, R., EVANS, W., JOHNSON, D., SMITH, J., COLLETTA, S., GAYTON, J., WOODARD, S., WELLS, G. &amp; REID, R. 2001. Structured exercise improves physical functioning in women with stages I and II breast cancer: results of a randomized controlled trial. </w:t>
      </w:r>
      <w:r w:rsidRPr="000A4DE5">
        <w:rPr>
          <w:rFonts w:ascii="Times New Roman" w:hAnsi="Times New Roman" w:cs="Times New Roman"/>
          <w:i/>
        </w:rPr>
        <w:t>Journal of clinical oncology,</w:t>
      </w:r>
      <w:r w:rsidRPr="000A4DE5">
        <w:rPr>
          <w:rFonts w:ascii="Times New Roman" w:hAnsi="Times New Roman" w:cs="Times New Roman"/>
        </w:rPr>
        <w:t xml:space="preserve"> 19</w:t>
      </w:r>
      <w:r w:rsidRPr="000A4DE5">
        <w:rPr>
          <w:rFonts w:ascii="Times New Roman" w:hAnsi="Times New Roman" w:cs="Times New Roman"/>
          <w:b/>
        </w:rPr>
        <w:t>,</w:t>
      </w:r>
      <w:r w:rsidRPr="000A4DE5">
        <w:rPr>
          <w:rFonts w:ascii="Times New Roman" w:hAnsi="Times New Roman" w:cs="Times New Roman"/>
        </w:rPr>
        <w:t xml:space="preserve"> 657-665.</w:t>
      </w:r>
    </w:p>
    <w:p w14:paraId="0AEF9ABD"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SEMENZA, G. L. 1994. Transcriptional regulation of gene expression: mechanisms and pathophysiology. </w:t>
      </w:r>
      <w:r w:rsidRPr="000A4DE5">
        <w:rPr>
          <w:rFonts w:ascii="Times New Roman" w:hAnsi="Times New Roman" w:cs="Times New Roman"/>
          <w:i/>
        </w:rPr>
        <w:t>Human mutation,</w:t>
      </w:r>
      <w:r w:rsidRPr="000A4DE5">
        <w:rPr>
          <w:rFonts w:ascii="Times New Roman" w:hAnsi="Times New Roman" w:cs="Times New Roman"/>
        </w:rPr>
        <w:t xml:space="preserve"> 3</w:t>
      </w:r>
      <w:r w:rsidRPr="000A4DE5">
        <w:rPr>
          <w:rFonts w:ascii="Times New Roman" w:hAnsi="Times New Roman" w:cs="Times New Roman"/>
          <w:b/>
        </w:rPr>
        <w:t>,</w:t>
      </w:r>
      <w:r w:rsidRPr="000A4DE5">
        <w:rPr>
          <w:rFonts w:ascii="Times New Roman" w:hAnsi="Times New Roman" w:cs="Times New Roman"/>
        </w:rPr>
        <w:t xml:space="preserve"> 180-199.</w:t>
      </w:r>
    </w:p>
    <w:p w14:paraId="49F7FF8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SHAMIR, E. R., PAPPALARDO, E., JORGENS, D. M., COUTINHO, K., TSAI, W. T., AZIZ, K., AUER, M., TRAN, P. T., BADER, J. S. &amp; EWALD, A. J. 2014. Twist1-induced dissemination preserves epithelial identity and requires E-cadherin. </w:t>
      </w:r>
      <w:r w:rsidRPr="000A4DE5">
        <w:rPr>
          <w:rFonts w:ascii="Times New Roman" w:hAnsi="Times New Roman" w:cs="Times New Roman"/>
          <w:i/>
        </w:rPr>
        <w:t>J Cell Biol,</w:t>
      </w:r>
      <w:r w:rsidRPr="000A4DE5">
        <w:rPr>
          <w:rFonts w:ascii="Times New Roman" w:hAnsi="Times New Roman" w:cs="Times New Roman"/>
        </w:rPr>
        <w:t xml:space="preserve"> 204</w:t>
      </w:r>
      <w:r w:rsidRPr="000A4DE5">
        <w:rPr>
          <w:rFonts w:ascii="Times New Roman" w:hAnsi="Times New Roman" w:cs="Times New Roman"/>
          <w:b/>
        </w:rPr>
        <w:t>,</w:t>
      </w:r>
      <w:r w:rsidRPr="000A4DE5">
        <w:rPr>
          <w:rFonts w:ascii="Times New Roman" w:hAnsi="Times New Roman" w:cs="Times New Roman"/>
        </w:rPr>
        <w:t xml:space="preserve"> 839-56.</w:t>
      </w:r>
    </w:p>
    <w:p w14:paraId="581A5588"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SHANG, Y. 2007. Hormones and cancer. </w:t>
      </w:r>
      <w:r w:rsidRPr="000A4DE5">
        <w:rPr>
          <w:rFonts w:ascii="Times New Roman" w:hAnsi="Times New Roman" w:cs="Times New Roman"/>
          <w:i/>
        </w:rPr>
        <w:t>Cell research,</w:t>
      </w:r>
      <w:r w:rsidRPr="000A4DE5">
        <w:rPr>
          <w:rFonts w:ascii="Times New Roman" w:hAnsi="Times New Roman" w:cs="Times New Roman"/>
        </w:rPr>
        <w:t xml:space="preserve"> 17</w:t>
      </w:r>
      <w:r w:rsidRPr="000A4DE5">
        <w:rPr>
          <w:rFonts w:ascii="Times New Roman" w:hAnsi="Times New Roman" w:cs="Times New Roman"/>
          <w:b/>
        </w:rPr>
        <w:t>,</w:t>
      </w:r>
      <w:r w:rsidRPr="000A4DE5">
        <w:rPr>
          <w:rFonts w:ascii="Times New Roman" w:hAnsi="Times New Roman" w:cs="Times New Roman"/>
        </w:rPr>
        <w:t xml:space="preserve"> 277.</w:t>
      </w:r>
    </w:p>
    <w:p w14:paraId="1FE33407"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SHANNON, P., MARKIEL, A., OZIER, O., BALIGA, N. S., WANG, J. T., RAMAGE, D., AMIN, N., SCHWIKOWSKI, B. &amp; IDEKER, T. 2003. Cytoscape: a software environment for integrated models of biomolecular interaction networks. </w:t>
      </w:r>
      <w:r w:rsidRPr="000A4DE5">
        <w:rPr>
          <w:rFonts w:ascii="Times New Roman" w:hAnsi="Times New Roman" w:cs="Times New Roman"/>
          <w:i/>
        </w:rPr>
        <w:t>Genome research,</w:t>
      </w:r>
      <w:r w:rsidRPr="000A4DE5">
        <w:rPr>
          <w:rFonts w:ascii="Times New Roman" w:hAnsi="Times New Roman" w:cs="Times New Roman"/>
        </w:rPr>
        <w:t xml:space="preserve"> 13</w:t>
      </w:r>
      <w:r w:rsidRPr="000A4DE5">
        <w:rPr>
          <w:rFonts w:ascii="Times New Roman" w:hAnsi="Times New Roman" w:cs="Times New Roman"/>
          <w:b/>
        </w:rPr>
        <w:t>,</w:t>
      </w:r>
      <w:r w:rsidRPr="000A4DE5">
        <w:rPr>
          <w:rFonts w:ascii="Times New Roman" w:hAnsi="Times New Roman" w:cs="Times New Roman"/>
        </w:rPr>
        <w:t xml:space="preserve"> 2498-2504.</w:t>
      </w:r>
    </w:p>
    <w:p w14:paraId="2227EC1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SIEPEL, A., BEJERANO, G., PEDERSEN, J. S., HINRICHS, A. S., HOU, M., ROSENBLOOM, K., CLAWSON, H., SPIETH, J., HILLIER, L. W., RICHARDS, S., WEINSTOCK, G. M., WILSON, R. K., GIBBS, R. A., KENT, W. J., MILLER, W. &amp; HAUSSLER, D. 2005. Evolutionarily conserved elements in vertebrate, insect, worm, and yeast genomes. </w:t>
      </w:r>
      <w:r w:rsidRPr="000A4DE5">
        <w:rPr>
          <w:rFonts w:ascii="Times New Roman" w:hAnsi="Times New Roman" w:cs="Times New Roman"/>
          <w:i/>
        </w:rPr>
        <w:t>Genome research,</w:t>
      </w:r>
      <w:r w:rsidRPr="000A4DE5">
        <w:rPr>
          <w:rFonts w:ascii="Times New Roman" w:hAnsi="Times New Roman" w:cs="Times New Roman"/>
        </w:rPr>
        <w:t xml:space="preserve"> 15</w:t>
      </w:r>
      <w:r w:rsidRPr="000A4DE5">
        <w:rPr>
          <w:rFonts w:ascii="Times New Roman" w:hAnsi="Times New Roman" w:cs="Times New Roman"/>
          <w:b/>
        </w:rPr>
        <w:t>,</w:t>
      </w:r>
      <w:r w:rsidRPr="000A4DE5">
        <w:rPr>
          <w:rFonts w:ascii="Times New Roman" w:hAnsi="Times New Roman" w:cs="Times New Roman"/>
        </w:rPr>
        <w:t xml:space="preserve"> 1034-1050.</w:t>
      </w:r>
    </w:p>
    <w:p w14:paraId="3CE9B89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lastRenderedPageBreak/>
        <w:t xml:space="preserve">SILWAL-PANDIT, L., VOLLAN, H. K. M., CHIN, S.-F., RUEDA, O. M., MCKINNEY, S., OSAKO, T., QUIGLEY, D. A., KRISTENSEN, V. N., APARICIO, S. &amp; BØRRESEN-DALE, A.-L. 2014. TP53 mutation spectrum in breast cancer is subtype specific and has distinct prognostic relevance. </w:t>
      </w:r>
      <w:r w:rsidRPr="000A4DE5">
        <w:rPr>
          <w:rFonts w:ascii="Times New Roman" w:hAnsi="Times New Roman" w:cs="Times New Roman"/>
          <w:i/>
        </w:rPr>
        <w:t>Clinical Cancer Research</w:t>
      </w:r>
      <w:r w:rsidRPr="000A4DE5">
        <w:rPr>
          <w:rFonts w:ascii="Times New Roman" w:hAnsi="Times New Roman" w:cs="Times New Roman"/>
        </w:rPr>
        <w:t>.</w:t>
      </w:r>
    </w:p>
    <w:p w14:paraId="683DAB56"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SLATTERY, M., RILEY, T., LIU, P., ABE, N., GOMEZ-ALCALA, P., DROR, I., ZHOU, T., ROHS, R., HONIG, B. &amp; BUSSEMAKER, H. J. 2011. Cofactor binding evokes latent differences in DNA binding specificity between Hox proteins. </w:t>
      </w:r>
      <w:r w:rsidRPr="000A4DE5">
        <w:rPr>
          <w:rFonts w:ascii="Times New Roman" w:hAnsi="Times New Roman" w:cs="Times New Roman"/>
          <w:i/>
        </w:rPr>
        <w:t>Cell,</w:t>
      </w:r>
      <w:r w:rsidRPr="000A4DE5">
        <w:rPr>
          <w:rFonts w:ascii="Times New Roman" w:hAnsi="Times New Roman" w:cs="Times New Roman"/>
        </w:rPr>
        <w:t xml:space="preserve"> 147</w:t>
      </w:r>
      <w:r w:rsidRPr="000A4DE5">
        <w:rPr>
          <w:rFonts w:ascii="Times New Roman" w:hAnsi="Times New Roman" w:cs="Times New Roman"/>
          <w:b/>
        </w:rPr>
        <w:t>,</w:t>
      </w:r>
      <w:r w:rsidRPr="000A4DE5">
        <w:rPr>
          <w:rFonts w:ascii="Times New Roman" w:hAnsi="Times New Roman" w:cs="Times New Roman"/>
        </w:rPr>
        <w:t xml:space="preserve"> 1270-1282.</w:t>
      </w:r>
    </w:p>
    <w:p w14:paraId="63D257F0"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SMITH, M. L. &amp; SEO, Y. R. 2000. Sensitivity of cyclin E-overexpressing cells to cisplatin/taxol combinations. </w:t>
      </w:r>
      <w:r w:rsidRPr="000A4DE5">
        <w:rPr>
          <w:rFonts w:ascii="Times New Roman" w:hAnsi="Times New Roman" w:cs="Times New Roman"/>
          <w:i/>
        </w:rPr>
        <w:t>Anticancer research,</w:t>
      </w:r>
      <w:r w:rsidRPr="000A4DE5">
        <w:rPr>
          <w:rFonts w:ascii="Times New Roman" w:hAnsi="Times New Roman" w:cs="Times New Roman"/>
        </w:rPr>
        <w:t xml:space="preserve"> 20</w:t>
      </w:r>
      <w:r w:rsidRPr="000A4DE5">
        <w:rPr>
          <w:rFonts w:ascii="Times New Roman" w:hAnsi="Times New Roman" w:cs="Times New Roman"/>
          <w:b/>
        </w:rPr>
        <w:t>,</w:t>
      </w:r>
      <w:r w:rsidRPr="000A4DE5">
        <w:rPr>
          <w:rFonts w:ascii="Times New Roman" w:hAnsi="Times New Roman" w:cs="Times New Roman"/>
        </w:rPr>
        <w:t xml:space="preserve"> 2537-2539.</w:t>
      </w:r>
    </w:p>
    <w:p w14:paraId="0F448826"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F40478">
        <w:rPr>
          <w:rFonts w:ascii="Times New Roman" w:hAnsi="Times New Roman" w:cs="Times New Roman"/>
          <w:lang w:val="en-ZA"/>
        </w:rPr>
        <w:t xml:space="preserve">SOLOMON, M. J., LARSEN, P. L. &amp; VARSHAVSKY, A. 1988. </w:t>
      </w:r>
      <w:r w:rsidRPr="000A4DE5">
        <w:rPr>
          <w:rFonts w:ascii="Times New Roman" w:hAnsi="Times New Roman" w:cs="Times New Roman"/>
        </w:rPr>
        <w:t xml:space="preserve">Mapping proteinDNA interactions in vivo with formaldehyde: Evidence that histone H4 is retained on a highly transcribed gene. </w:t>
      </w:r>
      <w:r w:rsidRPr="000A4DE5">
        <w:rPr>
          <w:rFonts w:ascii="Times New Roman" w:hAnsi="Times New Roman" w:cs="Times New Roman"/>
          <w:i/>
        </w:rPr>
        <w:t>Cell,</w:t>
      </w:r>
      <w:r w:rsidRPr="000A4DE5">
        <w:rPr>
          <w:rFonts w:ascii="Times New Roman" w:hAnsi="Times New Roman" w:cs="Times New Roman"/>
        </w:rPr>
        <w:t xml:space="preserve"> 53</w:t>
      </w:r>
      <w:r w:rsidRPr="000A4DE5">
        <w:rPr>
          <w:rFonts w:ascii="Times New Roman" w:hAnsi="Times New Roman" w:cs="Times New Roman"/>
          <w:b/>
        </w:rPr>
        <w:t>,</w:t>
      </w:r>
      <w:r w:rsidRPr="000A4DE5">
        <w:rPr>
          <w:rFonts w:ascii="Times New Roman" w:hAnsi="Times New Roman" w:cs="Times New Roman"/>
        </w:rPr>
        <w:t xml:space="preserve"> 937-947.</w:t>
      </w:r>
    </w:p>
    <w:p w14:paraId="01822F31"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SORLIE, T., PEROU, C. M., TIBSHIRANI, R., AAS, T., GEISLER, S., JOHNSEN, H., HASTIE, T., EISEN, M. B., VAN DE RIJN, M., JEFFREY, S. S., THORSEN, T., QUIST, H., MATESE, J. C., BROWN, P. O., BOTSTEIN, D., LONNING, P. E. &amp; BORRESEN-DALE, A. L. 2001. Gene expression patterns of breast carcinomas distinguish tumor subclasses with clinical implications. </w:t>
      </w:r>
      <w:r w:rsidRPr="000A4DE5">
        <w:rPr>
          <w:rFonts w:ascii="Times New Roman" w:hAnsi="Times New Roman" w:cs="Times New Roman"/>
          <w:i/>
        </w:rPr>
        <w:t>Proc Natl Acad Sci U S A,</w:t>
      </w:r>
      <w:r w:rsidRPr="000A4DE5">
        <w:rPr>
          <w:rFonts w:ascii="Times New Roman" w:hAnsi="Times New Roman" w:cs="Times New Roman"/>
        </w:rPr>
        <w:t xml:space="preserve"> 98</w:t>
      </w:r>
      <w:r w:rsidRPr="000A4DE5">
        <w:rPr>
          <w:rFonts w:ascii="Times New Roman" w:hAnsi="Times New Roman" w:cs="Times New Roman"/>
          <w:b/>
        </w:rPr>
        <w:t>,</w:t>
      </w:r>
      <w:r w:rsidRPr="000A4DE5">
        <w:rPr>
          <w:rFonts w:ascii="Times New Roman" w:hAnsi="Times New Roman" w:cs="Times New Roman"/>
        </w:rPr>
        <w:t xml:space="preserve"> 10869-74.</w:t>
      </w:r>
    </w:p>
    <w:p w14:paraId="0D432C1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SOTIRIOU, C., NEO, S.-Y., MCSHANE, L. M., KORN, E. L., LONG, P. M., JAZAERI, A., MARTIAT, P., FOX, S. B., HARRIS, A. L. &amp; LIU, E. T. 2003. Breast cancer classification and prognosis based on gene expression profiles from a population-based study. </w:t>
      </w:r>
      <w:r w:rsidRPr="000A4DE5">
        <w:rPr>
          <w:rFonts w:ascii="Times New Roman" w:hAnsi="Times New Roman" w:cs="Times New Roman"/>
          <w:i/>
        </w:rPr>
        <w:t>Proceedings of the National Academy of Sciences,</w:t>
      </w:r>
      <w:r w:rsidRPr="000A4DE5">
        <w:rPr>
          <w:rFonts w:ascii="Times New Roman" w:hAnsi="Times New Roman" w:cs="Times New Roman"/>
        </w:rPr>
        <w:t xml:space="preserve"> 100</w:t>
      </w:r>
      <w:r w:rsidRPr="000A4DE5">
        <w:rPr>
          <w:rFonts w:ascii="Times New Roman" w:hAnsi="Times New Roman" w:cs="Times New Roman"/>
          <w:b/>
        </w:rPr>
        <w:t>,</w:t>
      </w:r>
      <w:r w:rsidRPr="000A4DE5">
        <w:rPr>
          <w:rFonts w:ascii="Times New Roman" w:hAnsi="Times New Roman" w:cs="Times New Roman"/>
        </w:rPr>
        <w:t xml:space="preserve"> 10393-10398.</w:t>
      </w:r>
    </w:p>
    <w:p w14:paraId="2C776CCB"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SPITZ, F. &amp; FURLONG, E. E. 2012. Transcription factors: from enhancer binding to developmental control. </w:t>
      </w:r>
      <w:r w:rsidRPr="000A4DE5">
        <w:rPr>
          <w:rFonts w:ascii="Times New Roman" w:hAnsi="Times New Roman" w:cs="Times New Roman"/>
          <w:i/>
        </w:rPr>
        <w:t>Nature reviews genetics,</w:t>
      </w:r>
      <w:r w:rsidRPr="000A4DE5">
        <w:rPr>
          <w:rFonts w:ascii="Times New Roman" w:hAnsi="Times New Roman" w:cs="Times New Roman"/>
        </w:rPr>
        <w:t xml:space="preserve"> 13</w:t>
      </w:r>
      <w:r w:rsidRPr="000A4DE5">
        <w:rPr>
          <w:rFonts w:ascii="Times New Roman" w:hAnsi="Times New Roman" w:cs="Times New Roman"/>
          <w:b/>
        </w:rPr>
        <w:t>,</w:t>
      </w:r>
      <w:r w:rsidRPr="000A4DE5">
        <w:rPr>
          <w:rFonts w:ascii="Times New Roman" w:hAnsi="Times New Roman" w:cs="Times New Roman"/>
        </w:rPr>
        <w:t xml:space="preserve"> 613.</w:t>
      </w:r>
    </w:p>
    <w:p w14:paraId="5E6325C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STENDER, J. D., KIM, K., CHARN, T. H., KOMM, B., CHANG, K. C., KRAUS, W. L., BENNER, C., GLASS, C. K. &amp; KATZENELLENBOGEN, B. S. 2010. Genome-wide analysis of estrogen receptor α DNA binding and tethering mechanisms identifies Runx1 as a novel tethering factor in receptor-mediated transcriptional activation. </w:t>
      </w:r>
      <w:r w:rsidRPr="000A4DE5">
        <w:rPr>
          <w:rFonts w:ascii="Times New Roman" w:hAnsi="Times New Roman" w:cs="Times New Roman"/>
          <w:i/>
        </w:rPr>
        <w:t>Molecular cellular biology,</w:t>
      </w:r>
      <w:r w:rsidRPr="000A4DE5">
        <w:rPr>
          <w:rFonts w:ascii="Times New Roman" w:hAnsi="Times New Roman" w:cs="Times New Roman"/>
        </w:rPr>
        <w:t xml:space="preserve"> 30</w:t>
      </w:r>
      <w:r w:rsidRPr="000A4DE5">
        <w:rPr>
          <w:rFonts w:ascii="Times New Roman" w:hAnsi="Times New Roman" w:cs="Times New Roman"/>
          <w:b/>
        </w:rPr>
        <w:t>,</w:t>
      </w:r>
      <w:r w:rsidRPr="000A4DE5">
        <w:rPr>
          <w:rFonts w:ascii="Times New Roman" w:hAnsi="Times New Roman" w:cs="Times New Roman"/>
        </w:rPr>
        <w:t xml:space="preserve"> 3943-3955.</w:t>
      </w:r>
    </w:p>
    <w:p w14:paraId="4938CD3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STERNLICHT, M. D. 2006. Key stages in mammary gland development: the cues that regulate ductal branching morphogenesis. </w:t>
      </w:r>
      <w:r w:rsidRPr="000A4DE5">
        <w:rPr>
          <w:rFonts w:ascii="Times New Roman" w:hAnsi="Times New Roman" w:cs="Times New Roman"/>
          <w:i/>
        </w:rPr>
        <w:t>Breast Cancer Res,</w:t>
      </w:r>
      <w:r w:rsidRPr="000A4DE5">
        <w:rPr>
          <w:rFonts w:ascii="Times New Roman" w:hAnsi="Times New Roman" w:cs="Times New Roman"/>
        </w:rPr>
        <w:t xml:space="preserve"> 8</w:t>
      </w:r>
      <w:r w:rsidRPr="000A4DE5">
        <w:rPr>
          <w:rFonts w:ascii="Times New Roman" w:hAnsi="Times New Roman" w:cs="Times New Roman"/>
          <w:b/>
        </w:rPr>
        <w:t>,</w:t>
      </w:r>
      <w:r w:rsidRPr="000A4DE5">
        <w:rPr>
          <w:rFonts w:ascii="Times New Roman" w:hAnsi="Times New Roman" w:cs="Times New Roman"/>
        </w:rPr>
        <w:t xml:space="preserve"> 201.</w:t>
      </w:r>
    </w:p>
    <w:p w14:paraId="0750B236"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STORMO, G. D. 2000. DNA binding sites: representation and discovery. </w:t>
      </w:r>
      <w:r w:rsidRPr="000A4DE5">
        <w:rPr>
          <w:rFonts w:ascii="Times New Roman" w:hAnsi="Times New Roman" w:cs="Times New Roman"/>
          <w:i/>
        </w:rPr>
        <w:t>Bioinformatics,</w:t>
      </w:r>
      <w:r w:rsidRPr="000A4DE5">
        <w:rPr>
          <w:rFonts w:ascii="Times New Roman" w:hAnsi="Times New Roman" w:cs="Times New Roman"/>
        </w:rPr>
        <w:t xml:space="preserve"> 16</w:t>
      </w:r>
      <w:r w:rsidRPr="000A4DE5">
        <w:rPr>
          <w:rFonts w:ascii="Times New Roman" w:hAnsi="Times New Roman" w:cs="Times New Roman"/>
          <w:b/>
        </w:rPr>
        <w:t>,</w:t>
      </w:r>
      <w:r w:rsidRPr="000A4DE5">
        <w:rPr>
          <w:rFonts w:ascii="Times New Roman" w:hAnsi="Times New Roman" w:cs="Times New Roman"/>
        </w:rPr>
        <w:t xml:space="preserve"> 16-23.</w:t>
      </w:r>
    </w:p>
    <w:p w14:paraId="08679D6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STRINGER, K. F., INGLES, C. J. &amp; GREENBLATT, J. 1990. Direct and selective binding of an acidic transcriptional activation domain to the TATA-box factor TFIID. </w:t>
      </w:r>
      <w:r w:rsidRPr="000A4DE5">
        <w:rPr>
          <w:rFonts w:ascii="Times New Roman" w:hAnsi="Times New Roman" w:cs="Times New Roman"/>
          <w:i/>
        </w:rPr>
        <w:t>Nature,</w:t>
      </w:r>
      <w:r w:rsidRPr="000A4DE5">
        <w:rPr>
          <w:rFonts w:ascii="Times New Roman" w:hAnsi="Times New Roman" w:cs="Times New Roman"/>
        </w:rPr>
        <w:t xml:space="preserve"> 345</w:t>
      </w:r>
      <w:r w:rsidRPr="000A4DE5">
        <w:rPr>
          <w:rFonts w:ascii="Times New Roman" w:hAnsi="Times New Roman" w:cs="Times New Roman"/>
          <w:b/>
        </w:rPr>
        <w:t>,</w:t>
      </w:r>
      <w:r w:rsidRPr="000A4DE5">
        <w:rPr>
          <w:rFonts w:ascii="Times New Roman" w:hAnsi="Times New Roman" w:cs="Times New Roman"/>
        </w:rPr>
        <w:t xml:space="preserve"> 783.</w:t>
      </w:r>
    </w:p>
    <w:p w14:paraId="4C7052D5"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SULTAN, M., SCHULZ, M. H., RICHARD, H., MAGEN, A., KLINGENHOFF, A., SCHERF, M., SEIFERT, M., BORODINA, T., SOLDATOV, A. &amp; PARKHOMCHUK, D. 2008. A global view of gene activity and alternative splicing by deep sequencing of the human transcriptome. </w:t>
      </w:r>
      <w:r w:rsidRPr="000A4DE5">
        <w:rPr>
          <w:rFonts w:ascii="Times New Roman" w:hAnsi="Times New Roman" w:cs="Times New Roman"/>
          <w:i/>
        </w:rPr>
        <w:t>Science,</w:t>
      </w:r>
      <w:r w:rsidRPr="000A4DE5">
        <w:rPr>
          <w:rFonts w:ascii="Times New Roman" w:hAnsi="Times New Roman" w:cs="Times New Roman"/>
        </w:rPr>
        <w:t xml:space="preserve"> 321</w:t>
      </w:r>
      <w:r w:rsidRPr="000A4DE5">
        <w:rPr>
          <w:rFonts w:ascii="Times New Roman" w:hAnsi="Times New Roman" w:cs="Times New Roman"/>
          <w:b/>
        </w:rPr>
        <w:t>,</w:t>
      </w:r>
      <w:r w:rsidRPr="000A4DE5">
        <w:rPr>
          <w:rFonts w:ascii="Times New Roman" w:hAnsi="Times New Roman" w:cs="Times New Roman"/>
        </w:rPr>
        <w:t xml:space="preserve"> 956-960.</w:t>
      </w:r>
    </w:p>
    <w:p w14:paraId="71A211F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SWEDENBORG, E., POWER, K. A., CAI, W., PONGRATZ, I. &amp; RÜEGG, J. 2009. Regulation of estrogen receptor beta activity and implications in health and disease. </w:t>
      </w:r>
      <w:r w:rsidRPr="000A4DE5">
        <w:rPr>
          <w:rFonts w:ascii="Times New Roman" w:hAnsi="Times New Roman" w:cs="Times New Roman"/>
          <w:i/>
        </w:rPr>
        <w:t>Cellular Molecular Life Sciences,</w:t>
      </w:r>
      <w:r w:rsidRPr="000A4DE5">
        <w:rPr>
          <w:rFonts w:ascii="Times New Roman" w:hAnsi="Times New Roman" w:cs="Times New Roman"/>
        </w:rPr>
        <w:t xml:space="preserve"> 66</w:t>
      </w:r>
      <w:r w:rsidRPr="000A4DE5">
        <w:rPr>
          <w:rFonts w:ascii="Times New Roman" w:hAnsi="Times New Roman" w:cs="Times New Roman"/>
          <w:b/>
        </w:rPr>
        <w:t>,</w:t>
      </w:r>
      <w:r w:rsidRPr="000A4DE5">
        <w:rPr>
          <w:rFonts w:ascii="Times New Roman" w:hAnsi="Times New Roman" w:cs="Times New Roman"/>
        </w:rPr>
        <w:t xml:space="preserve"> 3873-3894.</w:t>
      </w:r>
    </w:p>
    <w:p w14:paraId="00170538"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SZABO, C. I. &amp; KING, M. C. 1995. Inherited breast and ovarian cancer. </w:t>
      </w:r>
      <w:r w:rsidRPr="000A4DE5">
        <w:rPr>
          <w:rFonts w:ascii="Times New Roman" w:hAnsi="Times New Roman" w:cs="Times New Roman"/>
          <w:i/>
        </w:rPr>
        <w:t>Human molecular genetics,</w:t>
      </w:r>
      <w:r w:rsidRPr="000A4DE5">
        <w:rPr>
          <w:rFonts w:ascii="Times New Roman" w:hAnsi="Times New Roman" w:cs="Times New Roman"/>
        </w:rPr>
        <w:t xml:space="preserve"> 4</w:t>
      </w:r>
      <w:r w:rsidRPr="000A4DE5">
        <w:rPr>
          <w:rFonts w:ascii="Times New Roman" w:hAnsi="Times New Roman" w:cs="Times New Roman"/>
          <w:b/>
        </w:rPr>
        <w:t>,</w:t>
      </w:r>
      <w:r w:rsidRPr="000A4DE5">
        <w:rPr>
          <w:rFonts w:ascii="Times New Roman" w:hAnsi="Times New Roman" w:cs="Times New Roman"/>
        </w:rPr>
        <w:t xml:space="preserve"> 1811-1817.</w:t>
      </w:r>
    </w:p>
    <w:p w14:paraId="65D1C52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TAKAHASHI, H., KOBAYASHI, H., HASHIMOTO, Y., MATSUO, S. &amp; IIZUKA, H. 1995. Interferon-γ-dependent stimulation of Fas antigen in SV40-transformed human keratinocytes: modulation of the apoptotic process by protein kinase C. </w:t>
      </w:r>
      <w:r w:rsidRPr="000A4DE5">
        <w:rPr>
          <w:rFonts w:ascii="Times New Roman" w:hAnsi="Times New Roman" w:cs="Times New Roman"/>
          <w:i/>
        </w:rPr>
        <w:t>Journal of investigative dermatology,</w:t>
      </w:r>
      <w:r w:rsidRPr="000A4DE5">
        <w:rPr>
          <w:rFonts w:ascii="Times New Roman" w:hAnsi="Times New Roman" w:cs="Times New Roman"/>
        </w:rPr>
        <w:t xml:space="preserve"> 105.</w:t>
      </w:r>
    </w:p>
    <w:p w14:paraId="49AC7B6C"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TAN, W., LI, Q., CHEN, K., SU, F., SONG, E. &amp; GONG, C. 2016. Estrogen receptor beta as a prognostic factor in breast cancer patients: a systematic review and meta-analysis. </w:t>
      </w:r>
      <w:r w:rsidRPr="000A4DE5">
        <w:rPr>
          <w:rFonts w:ascii="Times New Roman" w:hAnsi="Times New Roman" w:cs="Times New Roman"/>
          <w:i/>
        </w:rPr>
        <w:t>Oncotarget,</w:t>
      </w:r>
      <w:r w:rsidRPr="000A4DE5">
        <w:rPr>
          <w:rFonts w:ascii="Times New Roman" w:hAnsi="Times New Roman" w:cs="Times New Roman"/>
        </w:rPr>
        <w:t xml:space="preserve"> 7</w:t>
      </w:r>
      <w:r w:rsidRPr="000A4DE5">
        <w:rPr>
          <w:rFonts w:ascii="Times New Roman" w:hAnsi="Times New Roman" w:cs="Times New Roman"/>
          <w:b/>
        </w:rPr>
        <w:t>,</w:t>
      </w:r>
      <w:r w:rsidRPr="000A4DE5">
        <w:rPr>
          <w:rFonts w:ascii="Times New Roman" w:hAnsi="Times New Roman" w:cs="Times New Roman"/>
        </w:rPr>
        <w:t xml:space="preserve"> 10373.</w:t>
      </w:r>
    </w:p>
    <w:p w14:paraId="1BB0255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TRAPNELL, C., WILLIAMS, B. A., PERTEA, G., MORTAZAVI, A., KWAN, G., VAN BAREN, M. J., SALZBERG, S. L., WOLD, B. J. &amp; PACHTER, L. 2010. Transcript assembly and quantification by RNA-Seq reveals unannotated transcripts and isoform switching during cell differentiation. </w:t>
      </w:r>
      <w:r w:rsidRPr="000A4DE5">
        <w:rPr>
          <w:rFonts w:ascii="Times New Roman" w:hAnsi="Times New Roman" w:cs="Times New Roman"/>
          <w:i/>
        </w:rPr>
        <w:t>Nature biotechnology,</w:t>
      </w:r>
      <w:r w:rsidRPr="000A4DE5">
        <w:rPr>
          <w:rFonts w:ascii="Times New Roman" w:hAnsi="Times New Roman" w:cs="Times New Roman"/>
        </w:rPr>
        <w:t xml:space="preserve"> 28</w:t>
      </w:r>
      <w:r w:rsidRPr="000A4DE5">
        <w:rPr>
          <w:rFonts w:ascii="Times New Roman" w:hAnsi="Times New Roman" w:cs="Times New Roman"/>
          <w:b/>
        </w:rPr>
        <w:t>,</w:t>
      </w:r>
      <w:r w:rsidRPr="000A4DE5">
        <w:rPr>
          <w:rFonts w:ascii="Times New Roman" w:hAnsi="Times New Roman" w:cs="Times New Roman"/>
        </w:rPr>
        <w:t xml:space="preserve"> 511.</w:t>
      </w:r>
    </w:p>
    <w:p w14:paraId="6F84EBA1"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VAN BRAGT, M. P., HU, X., XIE, Y. &amp; LI, Z. 2014. RUNX1, a transcription factor mutated in breast cancer, controls the fate of ER-positive mammary luminal cells. </w:t>
      </w:r>
      <w:r w:rsidRPr="000A4DE5">
        <w:rPr>
          <w:rFonts w:ascii="Times New Roman" w:hAnsi="Times New Roman" w:cs="Times New Roman"/>
          <w:i/>
        </w:rPr>
        <w:t>Elife,</w:t>
      </w:r>
      <w:r w:rsidRPr="000A4DE5">
        <w:rPr>
          <w:rFonts w:ascii="Times New Roman" w:hAnsi="Times New Roman" w:cs="Times New Roman"/>
        </w:rPr>
        <w:t xml:space="preserve"> 3</w:t>
      </w:r>
      <w:r w:rsidRPr="000A4DE5">
        <w:rPr>
          <w:rFonts w:ascii="Times New Roman" w:hAnsi="Times New Roman" w:cs="Times New Roman"/>
          <w:b/>
        </w:rPr>
        <w:t>,</w:t>
      </w:r>
      <w:r w:rsidRPr="000A4DE5">
        <w:rPr>
          <w:rFonts w:ascii="Times New Roman" w:hAnsi="Times New Roman" w:cs="Times New Roman"/>
        </w:rPr>
        <w:t xml:space="preserve"> e03881.</w:t>
      </w:r>
    </w:p>
    <w:p w14:paraId="00C3B51A"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lastRenderedPageBreak/>
        <w:t xml:space="preserve">VITA, M. &amp; HENRIKSSON, M. 2006. The Myc oncoprotein as a therapeutic target for human cancer. </w:t>
      </w:r>
      <w:r w:rsidRPr="000A4DE5">
        <w:rPr>
          <w:rFonts w:ascii="Times New Roman" w:hAnsi="Times New Roman" w:cs="Times New Roman"/>
          <w:i/>
        </w:rPr>
        <w:t>Semin Cancer Biol,</w:t>
      </w:r>
      <w:r w:rsidRPr="000A4DE5">
        <w:rPr>
          <w:rFonts w:ascii="Times New Roman" w:hAnsi="Times New Roman" w:cs="Times New Roman"/>
        </w:rPr>
        <w:t xml:space="preserve"> 16</w:t>
      </w:r>
      <w:r w:rsidRPr="000A4DE5">
        <w:rPr>
          <w:rFonts w:ascii="Times New Roman" w:hAnsi="Times New Roman" w:cs="Times New Roman"/>
          <w:b/>
        </w:rPr>
        <w:t>,</w:t>
      </w:r>
      <w:r w:rsidRPr="000A4DE5">
        <w:rPr>
          <w:rFonts w:ascii="Times New Roman" w:hAnsi="Times New Roman" w:cs="Times New Roman"/>
        </w:rPr>
        <w:t xml:space="preserve"> 318-30.</w:t>
      </w:r>
    </w:p>
    <w:p w14:paraId="093FD3FF"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VOGELSTEIN, B., LANE, D. &amp; LEVINE, A. J. 2000. Surfing the p53 network. </w:t>
      </w:r>
      <w:r w:rsidRPr="000A4DE5">
        <w:rPr>
          <w:rFonts w:ascii="Times New Roman" w:hAnsi="Times New Roman" w:cs="Times New Roman"/>
          <w:i/>
        </w:rPr>
        <w:t>Nature,</w:t>
      </w:r>
      <w:r w:rsidRPr="000A4DE5">
        <w:rPr>
          <w:rFonts w:ascii="Times New Roman" w:hAnsi="Times New Roman" w:cs="Times New Roman"/>
        </w:rPr>
        <w:t xml:space="preserve"> 408</w:t>
      </w:r>
      <w:r w:rsidRPr="000A4DE5">
        <w:rPr>
          <w:rFonts w:ascii="Times New Roman" w:hAnsi="Times New Roman" w:cs="Times New Roman"/>
          <w:b/>
        </w:rPr>
        <w:t>,</w:t>
      </w:r>
      <w:r w:rsidRPr="000A4DE5">
        <w:rPr>
          <w:rFonts w:ascii="Times New Roman" w:hAnsi="Times New Roman" w:cs="Times New Roman"/>
        </w:rPr>
        <w:t xml:space="preserve"> 307.</w:t>
      </w:r>
    </w:p>
    <w:p w14:paraId="2D8CA80C"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VUAROQUEAUX, V., URBAN, P., LABUHN, M., DELORENZI, M., WIRAPATI, P., BENZ, C. C., FLURY, R., DIETERICH, H., SPYRATOS, F., EPPENBERGER, U. &amp; EPPENBERGER-CASTORI, S. 2007. Low E2F1 transcript levels are a strong determinant of favorable breast cancer outcome. </w:t>
      </w:r>
      <w:r w:rsidRPr="000A4DE5">
        <w:rPr>
          <w:rFonts w:ascii="Times New Roman" w:hAnsi="Times New Roman" w:cs="Times New Roman"/>
          <w:i/>
        </w:rPr>
        <w:t>Breast Cancer Res,</w:t>
      </w:r>
      <w:r w:rsidRPr="000A4DE5">
        <w:rPr>
          <w:rFonts w:ascii="Times New Roman" w:hAnsi="Times New Roman" w:cs="Times New Roman"/>
        </w:rPr>
        <w:t xml:space="preserve"> 9</w:t>
      </w:r>
      <w:r w:rsidRPr="000A4DE5">
        <w:rPr>
          <w:rFonts w:ascii="Times New Roman" w:hAnsi="Times New Roman" w:cs="Times New Roman"/>
          <w:b/>
        </w:rPr>
        <w:t>,</w:t>
      </w:r>
      <w:r w:rsidRPr="000A4DE5">
        <w:rPr>
          <w:rFonts w:ascii="Times New Roman" w:hAnsi="Times New Roman" w:cs="Times New Roman"/>
        </w:rPr>
        <w:t xml:space="preserve"> R33.</w:t>
      </w:r>
    </w:p>
    <w:p w14:paraId="77E72055"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WANG, Y., ALLA, V., GOODY, D., GUPTA, S. K., SPITSCHAK, A., WOLKENHAUER, O., PUTZER, B. M. &amp; ENGELMANN, D. 2016. Epigenetic factor EPC1 is a master regulator of DNA damage response by interacting with E2F1 to silence death and activate metastasis-related gene signatures. </w:t>
      </w:r>
      <w:r w:rsidRPr="000A4DE5">
        <w:rPr>
          <w:rFonts w:ascii="Times New Roman" w:hAnsi="Times New Roman" w:cs="Times New Roman"/>
          <w:i/>
        </w:rPr>
        <w:t>Nucleic Acids Res,</w:t>
      </w:r>
      <w:r w:rsidRPr="000A4DE5">
        <w:rPr>
          <w:rFonts w:ascii="Times New Roman" w:hAnsi="Times New Roman" w:cs="Times New Roman"/>
        </w:rPr>
        <w:t xml:space="preserve"> 44</w:t>
      </w:r>
      <w:r w:rsidRPr="000A4DE5">
        <w:rPr>
          <w:rFonts w:ascii="Times New Roman" w:hAnsi="Times New Roman" w:cs="Times New Roman"/>
          <w:b/>
        </w:rPr>
        <w:t>,</w:t>
      </w:r>
      <w:r w:rsidRPr="000A4DE5">
        <w:rPr>
          <w:rFonts w:ascii="Times New Roman" w:hAnsi="Times New Roman" w:cs="Times New Roman"/>
        </w:rPr>
        <w:t xml:space="preserve"> 117-33.</w:t>
      </w:r>
    </w:p>
    <w:p w14:paraId="52206E5E"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WANG, Z., GERSTEIN, M. &amp; SNYDER, M. 2009. RNA-Seq: a revolutionary tool for transcriptomics. </w:t>
      </w:r>
      <w:r w:rsidRPr="000A4DE5">
        <w:rPr>
          <w:rFonts w:ascii="Times New Roman" w:hAnsi="Times New Roman" w:cs="Times New Roman"/>
          <w:i/>
        </w:rPr>
        <w:t>Nature reviews genetics,</w:t>
      </w:r>
      <w:r w:rsidRPr="000A4DE5">
        <w:rPr>
          <w:rFonts w:ascii="Times New Roman" w:hAnsi="Times New Roman" w:cs="Times New Roman"/>
        </w:rPr>
        <w:t xml:space="preserve"> 10</w:t>
      </w:r>
      <w:r w:rsidRPr="000A4DE5">
        <w:rPr>
          <w:rFonts w:ascii="Times New Roman" w:hAnsi="Times New Roman" w:cs="Times New Roman"/>
          <w:b/>
        </w:rPr>
        <w:t>,</w:t>
      </w:r>
      <w:r w:rsidRPr="000A4DE5">
        <w:rPr>
          <w:rFonts w:ascii="Times New Roman" w:hAnsi="Times New Roman" w:cs="Times New Roman"/>
        </w:rPr>
        <w:t xml:space="preserve"> 57.</w:t>
      </w:r>
    </w:p>
    <w:p w14:paraId="7501CB7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WEDDERBURN, R. W. 1974. Quasi-likelihood functions, generalized linear models, and the Gauss—Newton method. </w:t>
      </w:r>
      <w:r w:rsidRPr="000A4DE5">
        <w:rPr>
          <w:rFonts w:ascii="Times New Roman" w:hAnsi="Times New Roman" w:cs="Times New Roman"/>
          <w:i/>
        </w:rPr>
        <w:t>Biometrika,</w:t>
      </w:r>
      <w:r w:rsidRPr="000A4DE5">
        <w:rPr>
          <w:rFonts w:ascii="Times New Roman" w:hAnsi="Times New Roman" w:cs="Times New Roman"/>
        </w:rPr>
        <w:t xml:space="preserve"> 61</w:t>
      </w:r>
      <w:r w:rsidRPr="000A4DE5">
        <w:rPr>
          <w:rFonts w:ascii="Times New Roman" w:hAnsi="Times New Roman" w:cs="Times New Roman"/>
          <w:b/>
        </w:rPr>
        <w:t>,</w:t>
      </w:r>
      <w:r w:rsidRPr="000A4DE5">
        <w:rPr>
          <w:rFonts w:ascii="Times New Roman" w:hAnsi="Times New Roman" w:cs="Times New Roman"/>
        </w:rPr>
        <w:t xml:space="preserve"> 439-447.</w:t>
      </w:r>
    </w:p>
    <w:p w14:paraId="558A85B2" w14:textId="560DD0B5" w:rsidR="0082696D" w:rsidRPr="000A4DE5" w:rsidRDefault="0082696D" w:rsidP="000A4DE5">
      <w:pPr>
        <w:pStyle w:val="EndNoteBibliography"/>
        <w:ind w:left="720" w:hanging="720"/>
        <w:jc w:val="both"/>
        <w:rPr>
          <w:rFonts w:ascii="Times New Roman" w:hAnsi="Times New Roman" w:cs="Times New Roman"/>
        </w:rPr>
      </w:pPr>
      <w:r w:rsidRPr="000A4DE5">
        <w:rPr>
          <w:rFonts w:ascii="Times New Roman" w:hAnsi="Times New Roman" w:cs="Times New Roman"/>
        </w:rPr>
        <w:t xml:space="preserve">WEIGEL, M. T. &amp; DOWSETT, M. 2010. Current and emerging biomarkers in breast cancer: prognosis and prediction. </w:t>
      </w:r>
      <w:r w:rsidRPr="000A4DE5">
        <w:rPr>
          <w:rFonts w:ascii="Times New Roman" w:hAnsi="Times New Roman" w:cs="Times New Roman"/>
          <w:i/>
        </w:rPr>
        <w:t>Endocrine-related cancer,</w:t>
      </w:r>
      <w:r w:rsidRPr="000A4DE5">
        <w:rPr>
          <w:rFonts w:ascii="Times New Roman" w:hAnsi="Times New Roman" w:cs="Times New Roman"/>
        </w:rPr>
        <w:t xml:space="preserve"> 17</w:t>
      </w:r>
      <w:r w:rsidRPr="000A4DE5">
        <w:rPr>
          <w:rFonts w:ascii="Times New Roman" w:hAnsi="Times New Roman" w:cs="Times New Roman"/>
          <w:b/>
        </w:rPr>
        <w:t>,</w:t>
      </w:r>
      <w:r w:rsidRPr="000A4DE5">
        <w:rPr>
          <w:rFonts w:ascii="Times New Roman" w:hAnsi="Times New Roman" w:cs="Times New Roman"/>
        </w:rPr>
        <w:t xml:space="preserve"> R245-R262.</w:t>
      </w:r>
    </w:p>
    <w:p w14:paraId="0687E6DB"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WRAY, G. A., HAHN, M. W., ABOUHEIF, E., BALHOFF, J. P., PIZER, M., ROCKMAN, M. V. &amp; ROMANO, L. A. 2003. The evolution of transcriptional regulation in eukaryotes. </w:t>
      </w:r>
      <w:r w:rsidRPr="000A4DE5">
        <w:rPr>
          <w:rFonts w:ascii="Times New Roman" w:hAnsi="Times New Roman" w:cs="Times New Roman"/>
          <w:i/>
        </w:rPr>
        <w:t>Molecular biology evolution,</w:t>
      </w:r>
      <w:r w:rsidRPr="000A4DE5">
        <w:rPr>
          <w:rFonts w:ascii="Times New Roman" w:hAnsi="Times New Roman" w:cs="Times New Roman"/>
        </w:rPr>
        <w:t xml:space="preserve"> 20</w:t>
      </w:r>
      <w:r w:rsidRPr="000A4DE5">
        <w:rPr>
          <w:rFonts w:ascii="Times New Roman" w:hAnsi="Times New Roman" w:cs="Times New Roman"/>
          <w:b/>
        </w:rPr>
        <w:t>,</w:t>
      </w:r>
      <w:r w:rsidRPr="000A4DE5">
        <w:rPr>
          <w:rFonts w:ascii="Times New Roman" w:hAnsi="Times New Roman" w:cs="Times New Roman"/>
        </w:rPr>
        <w:t xml:space="preserve"> 1377-1419.</w:t>
      </w:r>
    </w:p>
    <w:p w14:paraId="4C35F92C"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WU, X. &amp; LEVINE, A. J. 1994. p53 and E2F-1 cooperate to mediate apoptosis. </w:t>
      </w:r>
      <w:r w:rsidRPr="000A4DE5">
        <w:rPr>
          <w:rFonts w:ascii="Times New Roman" w:hAnsi="Times New Roman" w:cs="Times New Roman"/>
          <w:i/>
        </w:rPr>
        <w:t>Proc Natl Acad Sci U S A,</w:t>
      </w:r>
      <w:r w:rsidRPr="000A4DE5">
        <w:rPr>
          <w:rFonts w:ascii="Times New Roman" w:hAnsi="Times New Roman" w:cs="Times New Roman"/>
        </w:rPr>
        <w:t xml:space="preserve"> 91</w:t>
      </w:r>
      <w:r w:rsidRPr="000A4DE5">
        <w:rPr>
          <w:rFonts w:ascii="Times New Roman" w:hAnsi="Times New Roman" w:cs="Times New Roman"/>
          <w:b/>
        </w:rPr>
        <w:t>,</w:t>
      </w:r>
      <w:r w:rsidRPr="000A4DE5">
        <w:rPr>
          <w:rFonts w:ascii="Times New Roman" w:hAnsi="Times New Roman" w:cs="Times New Roman"/>
        </w:rPr>
        <w:t xml:space="preserve"> 3602-6.</w:t>
      </w:r>
    </w:p>
    <w:p w14:paraId="6376E98B"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XIE, J., CAI, T., ZHANG, H., LAN, M. S. &amp; NOTKINS, A. L. 2002. The zinc-finger transcription factor INSM1 is expressed during embryo development and interacts with the Cbl-associated protein. </w:t>
      </w:r>
      <w:r w:rsidRPr="000A4DE5">
        <w:rPr>
          <w:rFonts w:ascii="Times New Roman" w:hAnsi="Times New Roman" w:cs="Times New Roman"/>
          <w:i/>
        </w:rPr>
        <w:t>Genomics,</w:t>
      </w:r>
      <w:r w:rsidRPr="000A4DE5">
        <w:rPr>
          <w:rFonts w:ascii="Times New Roman" w:hAnsi="Times New Roman" w:cs="Times New Roman"/>
        </w:rPr>
        <w:t xml:space="preserve"> 80</w:t>
      </w:r>
      <w:r w:rsidRPr="000A4DE5">
        <w:rPr>
          <w:rFonts w:ascii="Times New Roman" w:hAnsi="Times New Roman" w:cs="Times New Roman"/>
          <w:b/>
        </w:rPr>
        <w:t>,</w:t>
      </w:r>
      <w:r w:rsidRPr="000A4DE5">
        <w:rPr>
          <w:rFonts w:ascii="Times New Roman" w:hAnsi="Times New Roman" w:cs="Times New Roman"/>
        </w:rPr>
        <w:t xml:space="preserve"> 54-61.</w:t>
      </w:r>
    </w:p>
    <w:p w14:paraId="31BC62B2"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XU, J., CHEN, Y. A. O. &amp; O.I 2010. MYC and breast cancer. </w:t>
      </w:r>
      <w:r w:rsidRPr="000A4DE5">
        <w:rPr>
          <w:rFonts w:ascii="Times New Roman" w:hAnsi="Times New Roman" w:cs="Times New Roman"/>
          <w:i/>
        </w:rPr>
        <w:t>Genes &amp;,</w:t>
      </w:r>
      <w:r w:rsidRPr="000A4DE5">
        <w:rPr>
          <w:rFonts w:ascii="Times New Roman" w:hAnsi="Times New Roman" w:cs="Times New Roman"/>
        </w:rPr>
        <w:t xml:space="preserve"> 1</w:t>
      </w:r>
      <w:r w:rsidRPr="000A4DE5">
        <w:rPr>
          <w:rFonts w:ascii="Times New Roman" w:hAnsi="Times New Roman" w:cs="Times New Roman"/>
          <w:b/>
        </w:rPr>
        <w:t>,</w:t>
      </w:r>
      <w:r w:rsidRPr="000A4DE5">
        <w:rPr>
          <w:rFonts w:ascii="Times New Roman" w:hAnsi="Times New Roman" w:cs="Times New Roman"/>
        </w:rPr>
        <w:t xml:space="preserve"> 629-640.</w:t>
      </w:r>
    </w:p>
    <w:p w14:paraId="2C6DFEDD"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YEH, J. E., TONIOLO, P. A. &amp; FRANK, D. A. 2013. Targeting transcription factors: promising new strategies for cancer therapy. </w:t>
      </w:r>
      <w:r w:rsidRPr="000A4DE5">
        <w:rPr>
          <w:rFonts w:ascii="Times New Roman" w:hAnsi="Times New Roman" w:cs="Times New Roman"/>
          <w:i/>
        </w:rPr>
        <w:t>Current opinion in oncology,</w:t>
      </w:r>
      <w:r w:rsidRPr="000A4DE5">
        <w:rPr>
          <w:rFonts w:ascii="Times New Roman" w:hAnsi="Times New Roman" w:cs="Times New Roman"/>
        </w:rPr>
        <w:t xml:space="preserve"> 25</w:t>
      </w:r>
      <w:r w:rsidRPr="000A4DE5">
        <w:rPr>
          <w:rFonts w:ascii="Times New Roman" w:hAnsi="Times New Roman" w:cs="Times New Roman"/>
          <w:b/>
        </w:rPr>
        <w:t>,</w:t>
      </w:r>
      <w:r w:rsidRPr="000A4DE5">
        <w:rPr>
          <w:rFonts w:ascii="Times New Roman" w:hAnsi="Times New Roman" w:cs="Times New Roman"/>
        </w:rPr>
        <w:t xml:space="preserve"> 652-658.</w:t>
      </w:r>
    </w:p>
    <w:p w14:paraId="65E769C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YOON, S. &amp; NAM, D. 2017. Gene dispersion is the key determinant of the read count bias in differential expression analysis of RNA-seq data. </w:t>
      </w:r>
      <w:r w:rsidRPr="000A4DE5">
        <w:rPr>
          <w:rFonts w:ascii="Times New Roman" w:hAnsi="Times New Roman" w:cs="Times New Roman"/>
          <w:i/>
        </w:rPr>
        <w:t>BMC genomics,</w:t>
      </w:r>
      <w:r w:rsidRPr="000A4DE5">
        <w:rPr>
          <w:rFonts w:ascii="Times New Roman" w:hAnsi="Times New Roman" w:cs="Times New Roman"/>
        </w:rPr>
        <w:t xml:space="preserve"> 18</w:t>
      </w:r>
      <w:r w:rsidRPr="000A4DE5">
        <w:rPr>
          <w:rFonts w:ascii="Times New Roman" w:hAnsi="Times New Roman" w:cs="Times New Roman"/>
          <w:b/>
        </w:rPr>
        <w:t>,</w:t>
      </w:r>
      <w:r w:rsidRPr="000A4DE5">
        <w:rPr>
          <w:rFonts w:ascii="Times New Roman" w:hAnsi="Times New Roman" w:cs="Times New Roman"/>
        </w:rPr>
        <w:t xml:space="preserve"> 408-408.</w:t>
      </w:r>
    </w:p>
    <w:p w14:paraId="24A2D686"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YU, C.-P., LIN, J.-J. &amp; LI, W.-H. 2016. Positional distribution of transcription factor binding sites in Arabidopsis thaliana. </w:t>
      </w:r>
      <w:r w:rsidRPr="000A4DE5">
        <w:rPr>
          <w:rFonts w:ascii="Times New Roman" w:hAnsi="Times New Roman" w:cs="Times New Roman"/>
          <w:i/>
        </w:rPr>
        <w:t>Scientific reports,</w:t>
      </w:r>
      <w:r w:rsidRPr="000A4DE5">
        <w:rPr>
          <w:rFonts w:ascii="Times New Roman" w:hAnsi="Times New Roman" w:cs="Times New Roman"/>
        </w:rPr>
        <w:t xml:space="preserve"> 6</w:t>
      </w:r>
      <w:r w:rsidRPr="000A4DE5">
        <w:rPr>
          <w:rFonts w:ascii="Times New Roman" w:hAnsi="Times New Roman" w:cs="Times New Roman"/>
          <w:b/>
        </w:rPr>
        <w:t>,</w:t>
      </w:r>
      <w:r w:rsidRPr="000A4DE5">
        <w:rPr>
          <w:rFonts w:ascii="Times New Roman" w:hAnsi="Times New Roman" w:cs="Times New Roman"/>
        </w:rPr>
        <w:t xml:space="preserve"> 25164.</w:t>
      </w:r>
    </w:p>
    <w:p w14:paraId="4D936A2C"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ZHANG, L. &amp; HAN, J. 2017. Branched-chain amino acid transaminase 1 (BCAT1) promotes the growth of breast cancer cells through improving mTOR-mediated mitochondrial biogenesis and function. </w:t>
      </w:r>
      <w:r w:rsidRPr="000A4DE5">
        <w:rPr>
          <w:rFonts w:ascii="Times New Roman" w:hAnsi="Times New Roman" w:cs="Times New Roman"/>
          <w:i/>
        </w:rPr>
        <w:t>Biochem Biophys Res Commun,</w:t>
      </w:r>
      <w:r w:rsidRPr="000A4DE5">
        <w:rPr>
          <w:rFonts w:ascii="Times New Roman" w:hAnsi="Times New Roman" w:cs="Times New Roman"/>
        </w:rPr>
        <w:t xml:space="preserve"> 486</w:t>
      </w:r>
      <w:r w:rsidRPr="000A4DE5">
        <w:rPr>
          <w:rFonts w:ascii="Times New Roman" w:hAnsi="Times New Roman" w:cs="Times New Roman"/>
          <w:b/>
        </w:rPr>
        <w:t>,</w:t>
      </w:r>
      <w:r w:rsidRPr="000A4DE5">
        <w:rPr>
          <w:rFonts w:ascii="Times New Roman" w:hAnsi="Times New Roman" w:cs="Times New Roman"/>
        </w:rPr>
        <w:t xml:space="preserve"> 224-231.</w:t>
      </w:r>
    </w:p>
    <w:p w14:paraId="2EB2F0C3"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ZHANG, S. Y., LIU, S. C., AL-SALEEM, L. F., HOLLORAN, D., BABB, J., GUO, X. A. K.-S. &amp; A.J 2000. E2F-1: a proliferative marker of breast neoplasia. </w:t>
      </w:r>
      <w:r w:rsidRPr="000A4DE5">
        <w:rPr>
          <w:rFonts w:ascii="Times New Roman" w:hAnsi="Times New Roman" w:cs="Times New Roman"/>
          <w:i/>
        </w:rPr>
        <w:t>Cancer Epidemiology and Prevention Biomarkers,</w:t>
      </w:r>
      <w:r w:rsidRPr="000A4DE5">
        <w:rPr>
          <w:rFonts w:ascii="Times New Roman" w:hAnsi="Times New Roman" w:cs="Times New Roman"/>
        </w:rPr>
        <w:t xml:space="preserve"> 9</w:t>
      </w:r>
      <w:r w:rsidRPr="000A4DE5">
        <w:rPr>
          <w:rFonts w:ascii="Times New Roman" w:hAnsi="Times New Roman" w:cs="Times New Roman"/>
          <w:b/>
        </w:rPr>
        <w:t>,</w:t>
      </w:r>
      <w:r w:rsidRPr="000A4DE5">
        <w:rPr>
          <w:rFonts w:ascii="Times New Roman" w:hAnsi="Times New Roman" w:cs="Times New Roman"/>
        </w:rPr>
        <w:t xml:space="preserve"> 395-401.</w:t>
      </w:r>
    </w:p>
    <w:p w14:paraId="01161D89" w14:textId="77777777" w:rsidR="0082696D" w:rsidRPr="000A4DE5" w:rsidRDefault="0082696D" w:rsidP="000A4DE5">
      <w:pPr>
        <w:pStyle w:val="EndNoteBibliography"/>
        <w:spacing w:after="0"/>
        <w:ind w:left="720" w:hanging="720"/>
        <w:jc w:val="both"/>
        <w:rPr>
          <w:rFonts w:ascii="Times New Roman" w:hAnsi="Times New Roman" w:cs="Times New Roman"/>
        </w:rPr>
      </w:pPr>
      <w:r w:rsidRPr="000A4DE5">
        <w:rPr>
          <w:rFonts w:ascii="Times New Roman" w:hAnsi="Times New Roman" w:cs="Times New Roman"/>
        </w:rPr>
        <w:t xml:space="preserve">ZHANG, Y., EADES, G., YAO, Y., LI, Q. &amp; ZHOU, Q. 2012. Estrogen receptor alpha signaling regulates breast tumor-initiating cells by down-regulating miR-140 which targets the transcription factor SOX2. </w:t>
      </w:r>
      <w:r w:rsidRPr="000A4DE5">
        <w:rPr>
          <w:rFonts w:ascii="Times New Roman" w:hAnsi="Times New Roman" w:cs="Times New Roman"/>
          <w:i/>
        </w:rPr>
        <w:t>J Biol Chem,</w:t>
      </w:r>
      <w:r w:rsidRPr="000A4DE5">
        <w:rPr>
          <w:rFonts w:ascii="Times New Roman" w:hAnsi="Times New Roman" w:cs="Times New Roman"/>
        </w:rPr>
        <w:t xml:space="preserve"> 287</w:t>
      </w:r>
      <w:r w:rsidRPr="000A4DE5">
        <w:rPr>
          <w:rFonts w:ascii="Times New Roman" w:hAnsi="Times New Roman" w:cs="Times New Roman"/>
          <w:b/>
        </w:rPr>
        <w:t>,</w:t>
      </w:r>
      <w:r w:rsidRPr="000A4DE5">
        <w:rPr>
          <w:rFonts w:ascii="Times New Roman" w:hAnsi="Times New Roman" w:cs="Times New Roman"/>
        </w:rPr>
        <w:t xml:space="preserve"> 41514-22.</w:t>
      </w:r>
    </w:p>
    <w:p w14:paraId="408EFE7A" w14:textId="6D46B332" w:rsidR="00F45EDE" w:rsidRPr="00F45EDE" w:rsidRDefault="0082696D" w:rsidP="000A4DE5">
      <w:pPr>
        <w:pStyle w:val="EndNoteBibliography"/>
        <w:ind w:left="720" w:hanging="720"/>
        <w:jc w:val="both"/>
      </w:pPr>
      <w:r w:rsidRPr="000A4DE5">
        <w:rPr>
          <w:rFonts w:ascii="Times New Roman" w:hAnsi="Times New Roman" w:cs="Times New Roman"/>
        </w:rPr>
        <w:t xml:space="preserve">ZHAO, Y. F., ZHAO, J. Y., YUE, H., HU, K. S., SHEN, H., GUO, Z. G. &amp; SU, X. J. 2015. FOXD1 promotes breast cancer proliferation and chemotherapeutic drug resistance by targeting p27. </w:t>
      </w:r>
      <w:r w:rsidRPr="000A4DE5">
        <w:rPr>
          <w:rFonts w:ascii="Times New Roman" w:hAnsi="Times New Roman" w:cs="Times New Roman"/>
          <w:i/>
        </w:rPr>
        <w:t>Biochem Biophys Res Commun,</w:t>
      </w:r>
      <w:r w:rsidRPr="000A4DE5">
        <w:rPr>
          <w:rFonts w:ascii="Times New Roman" w:hAnsi="Times New Roman" w:cs="Times New Roman"/>
        </w:rPr>
        <w:t xml:space="preserve"> 456</w:t>
      </w:r>
      <w:r w:rsidRPr="000A4DE5">
        <w:rPr>
          <w:rFonts w:ascii="Times New Roman" w:hAnsi="Times New Roman" w:cs="Times New Roman"/>
          <w:b/>
        </w:rPr>
        <w:t>,</w:t>
      </w:r>
      <w:r w:rsidRPr="000A4DE5">
        <w:rPr>
          <w:rFonts w:ascii="Times New Roman" w:hAnsi="Times New Roman" w:cs="Times New Roman"/>
        </w:rPr>
        <w:t xml:space="preserve"> 232-7.</w:t>
      </w:r>
      <w:r w:rsidR="004921BF" w:rsidRPr="000A4DE5">
        <w:rPr>
          <w:rFonts w:ascii="Times New Roman" w:hAnsi="Times New Roman" w:cs="Times New Roman"/>
        </w:rPr>
        <w:fldChar w:fldCharType="end"/>
      </w:r>
    </w:p>
    <w:sectPr w:rsidR="00F45EDE" w:rsidRPr="00F45E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82B91" w14:textId="77777777" w:rsidR="0036461D" w:rsidRDefault="0036461D" w:rsidP="00765BA4">
      <w:pPr>
        <w:spacing w:after="0" w:line="240" w:lineRule="auto"/>
      </w:pPr>
      <w:r>
        <w:separator/>
      </w:r>
    </w:p>
  </w:endnote>
  <w:endnote w:type="continuationSeparator" w:id="0">
    <w:p w14:paraId="56BD5266" w14:textId="77777777" w:rsidR="0036461D" w:rsidRDefault="0036461D" w:rsidP="00765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CJK SC Regular">
    <w:altName w:val="Times New Roman"/>
    <w:panose1 w:val="00000000000000000000"/>
    <w:charset w:val="00"/>
    <w:family w:val="roman"/>
    <w:notTrueType/>
    <w:pitch w:val="default"/>
  </w:font>
  <w:font w:name="Liberation Serif">
    <w:altName w:val="Times New Roman"/>
    <w:charset w:val="01"/>
    <w:family w:val="roman"/>
    <w:pitch w:val="variable"/>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888942"/>
      <w:docPartObj>
        <w:docPartGallery w:val="Page Numbers (Bottom of Page)"/>
        <w:docPartUnique/>
      </w:docPartObj>
    </w:sdtPr>
    <w:sdtEndPr>
      <w:rPr>
        <w:noProof/>
      </w:rPr>
    </w:sdtEndPr>
    <w:sdtContent>
      <w:p w14:paraId="701C5B2E" w14:textId="7F0549D9" w:rsidR="00152488" w:rsidRDefault="00152488">
        <w:pPr>
          <w:pStyle w:val="Footer"/>
          <w:jc w:val="right"/>
        </w:pPr>
        <w:r>
          <w:fldChar w:fldCharType="begin"/>
        </w:r>
        <w:r>
          <w:instrText xml:space="preserve"> PAGE   \* MERGEFORMAT </w:instrText>
        </w:r>
        <w:r>
          <w:fldChar w:fldCharType="separate"/>
        </w:r>
        <w:r w:rsidR="00F40478">
          <w:rPr>
            <w:noProof/>
          </w:rPr>
          <w:t>v</w:t>
        </w:r>
        <w:r>
          <w:rPr>
            <w:noProof/>
          </w:rPr>
          <w:fldChar w:fldCharType="end"/>
        </w:r>
      </w:p>
    </w:sdtContent>
  </w:sdt>
  <w:p w14:paraId="0AE2F232" w14:textId="77777777" w:rsidR="00152488" w:rsidRDefault="0015248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620136"/>
      <w:docPartObj>
        <w:docPartGallery w:val="Page Numbers (Bottom of Page)"/>
        <w:docPartUnique/>
      </w:docPartObj>
    </w:sdtPr>
    <w:sdtEndPr>
      <w:rPr>
        <w:noProof/>
      </w:rPr>
    </w:sdtEndPr>
    <w:sdtContent>
      <w:p w14:paraId="77AF7EB0" w14:textId="2A4577C8" w:rsidR="00152488" w:rsidRDefault="00152488">
        <w:pPr>
          <w:pStyle w:val="Footer"/>
          <w:jc w:val="right"/>
        </w:pPr>
        <w:r>
          <w:fldChar w:fldCharType="begin"/>
        </w:r>
        <w:r>
          <w:instrText xml:space="preserve"> PAGE   \* MERGEFORMAT </w:instrText>
        </w:r>
        <w:r>
          <w:fldChar w:fldCharType="separate"/>
        </w:r>
        <w:r w:rsidR="00F40478">
          <w:rPr>
            <w:noProof/>
          </w:rPr>
          <w:t>14</w:t>
        </w:r>
        <w:r>
          <w:rPr>
            <w:noProof/>
          </w:rPr>
          <w:fldChar w:fldCharType="end"/>
        </w:r>
      </w:p>
    </w:sdtContent>
  </w:sdt>
  <w:p w14:paraId="43D09531" w14:textId="77777777" w:rsidR="00152488" w:rsidRDefault="0015248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F621C" w14:textId="77777777" w:rsidR="0036461D" w:rsidRDefault="0036461D" w:rsidP="00765BA4">
      <w:pPr>
        <w:spacing w:after="0" w:line="240" w:lineRule="auto"/>
      </w:pPr>
      <w:r>
        <w:separator/>
      </w:r>
    </w:p>
  </w:footnote>
  <w:footnote w:type="continuationSeparator" w:id="0">
    <w:p w14:paraId="17689D0E" w14:textId="77777777" w:rsidR="0036461D" w:rsidRDefault="0036461D" w:rsidP="00765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838F9"/>
    <w:multiLevelType w:val="hybridMultilevel"/>
    <w:tmpl w:val="F0FA3F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B9F2D23"/>
    <w:multiLevelType w:val="hybridMultilevel"/>
    <w:tmpl w:val="E718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A67ACC"/>
    <w:multiLevelType w:val="hybridMultilevel"/>
    <w:tmpl w:val="81F2B770"/>
    <w:lvl w:ilvl="0" w:tplc="78D8944A">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657059D"/>
    <w:multiLevelType w:val="multilevel"/>
    <w:tmpl w:val="0EF40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7286B5F"/>
    <w:multiLevelType w:val="multilevel"/>
    <w:tmpl w:val="7A7699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C252740"/>
    <w:multiLevelType w:val="hybridMultilevel"/>
    <w:tmpl w:val="60D40440"/>
    <w:lvl w:ilvl="0" w:tplc="87E01F5C">
      <w:start w:val="1"/>
      <w:numFmt w:val="bullet"/>
      <w:lvlText w:val=""/>
      <w:lvlJc w:val="left"/>
      <w:pPr>
        <w:ind w:left="720" w:hanging="380"/>
      </w:pPr>
      <w:rPr>
        <w:rFonts w:ascii="Symbol" w:hAnsi="Symbol" w:hint="default"/>
      </w:rPr>
    </w:lvl>
    <w:lvl w:ilvl="1" w:tplc="1C090003" w:tentative="1">
      <w:start w:val="1"/>
      <w:numFmt w:val="bullet"/>
      <w:lvlText w:val="o"/>
      <w:lvlJc w:val="left"/>
      <w:pPr>
        <w:ind w:left="1564" w:hanging="360"/>
      </w:pPr>
      <w:rPr>
        <w:rFonts w:ascii="Courier New" w:hAnsi="Courier New" w:cs="Courier New" w:hint="default"/>
      </w:rPr>
    </w:lvl>
    <w:lvl w:ilvl="2" w:tplc="1C090005" w:tentative="1">
      <w:start w:val="1"/>
      <w:numFmt w:val="bullet"/>
      <w:lvlText w:val=""/>
      <w:lvlJc w:val="left"/>
      <w:pPr>
        <w:ind w:left="2284" w:hanging="360"/>
      </w:pPr>
      <w:rPr>
        <w:rFonts w:ascii="Wingdings" w:hAnsi="Wingdings" w:hint="default"/>
      </w:rPr>
    </w:lvl>
    <w:lvl w:ilvl="3" w:tplc="1C090001" w:tentative="1">
      <w:start w:val="1"/>
      <w:numFmt w:val="bullet"/>
      <w:lvlText w:val=""/>
      <w:lvlJc w:val="left"/>
      <w:pPr>
        <w:ind w:left="3004" w:hanging="360"/>
      </w:pPr>
      <w:rPr>
        <w:rFonts w:ascii="Symbol" w:hAnsi="Symbol" w:hint="default"/>
      </w:rPr>
    </w:lvl>
    <w:lvl w:ilvl="4" w:tplc="1C090003" w:tentative="1">
      <w:start w:val="1"/>
      <w:numFmt w:val="bullet"/>
      <w:lvlText w:val="o"/>
      <w:lvlJc w:val="left"/>
      <w:pPr>
        <w:ind w:left="3724" w:hanging="360"/>
      </w:pPr>
      <w:rPr>
        <w:rFonts w:ascii="Courier New" w:hAnsi="Courier New" w:cs="Courier New" w:hint="default"/>
      </w:rPr>
    </w:lvl>
    <w:lvl w:ilvl="5" w:tplc="1C090005" w:tentative="1">
      <w:start w:val="1"/>
      <w:numFmt w:val="bullet"/>
      <w:lvlText w:val=""/>
      <w:lvlJc w:val="left"/>
      <w:pPr>
        <w:ind w:left="4444" w:hanging="360"/>
      </w:pPr>
      <w:rPr>
        <w:rFonts w:ascii="Wingdings" w:hAnsi="Wingdings" w:hint="default"/>
      </w:rPr>
    </w:lvl>
    <w:lvl w:ilvl="6" w:tplc="1C090001" w:tentative="1">
      <w:start w:val="1"/>
      <w:numFmt w:val="bullet"/>
      <w:lvlText w:val=""/>
      <w:lvlJc w:val="left"/>
      <w:pPr>
        <w:ind w:left="5164" w:hanging="360"/>
      </w:pPr>
      <w:rPr>
        <w:rFonts w:ascii="Symbol" w:hAnsi="Symbol" w:hint="default"/>
      </w:rPr>
    </w:lvl>
    <w:lvl w:ilvl="7" w:tplc="1C090003" w:tentative="1">
      <w:start w:val="1"/>
      <w:numFmt w:val="bullet"/>
      <w:lvlText w:val="o"/>
      <w:lvlJc w:val="left"/>
      <w:pPr>
        <w:ind w:left="5884" w:hanging="360"/>
      </w:pPr>
      <w:rPr>
        <w:rFonts w:ascii="Courier New" w:hAnsi="Courier New" w:cs="Courier New" w:hint="default"/>
      </w:rPr>
    </w:lvl>
    <w:lvl w:ilvl="8" w:tplc="1C090005" w:tentative="1">
      <w:start w:val="1"/>
      <w:numFmt w:val="bullet"/>
      <w:lvlText w:val=""/>
      <w:lvlJc w:val="left"/>
      <w:pPr>
        <w:ind w:left="6604" w:hanging="360"/>
      </w:pPr>
      <w:rPr>
        <w:rFonts w:ascii="Wingdings" w:hAnsi="Wingdings" w:hint="default"/>
      </w:rPr>
    </w:lvl>
  </w:abstractNum>
  <w:abstractNum w:abstractNumId="6" w15:restartNumberingAfterBreak="0">
    <w:nsid w:val="6D0B0326"/>
    <w:multiLevelType w:val="hybridMultilevel"/>
    <w:tmpl w:val="FF6A3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0"/>
  </w:num>
  <w:num w:numId="5">
    <w:abstractNumId w:val="5"/>
  </w:num>
  <w:num w:numId="6">
    <w:abstractNumId w:val="2"/>
  </w:num>
  <w:num w:numId="7">
    <w:abstractNumId w:val="1"/>
  </w:num>
  <w:num w:numId="8">
    <w:abstractNumId w:val="4"/>
    <w:lvlOverride w:ilvl="0">
      <w:startOverride w:val="2"/>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wv0eszpxav22e2w0r5r0xq0wevxw5pwt0r&quot;&gt;Dissertation&lt;record-ids&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8&lt;/item&gt;&lt;item&gt;119&lt;/item&gt;&lt;item&gt;120&lt;/item&gt;&lt;item&gt;121&lt;/item&gt;&lt;item&gt;122&lt;/item&gt;&lt;item&gt;123&lt;/item&gt;&lt;item&gt;124&lt;/item&gt;&lt;item&gt;125&lt;/item&gt;&lt;item&gt;126&lt;/item&gt;&lt;item&gt;127&lt;/item&gt;&lt;item&gt;128&lt;/item&gt;&lt;item&gt;129&lt;/item&gt;&lt;item&gt;308&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record-ids&gt;&lt;/item&gt;&lt;/Libraries&gt;"/>
  </w:docVars>
  <w:rsids>
    <w:rsidRoot w:val="009F183B"/>
    <w:rsid w:val="00000FC5"/>
    <w:rsid w:val="0000518C"/>
    <w:rsid w:val="00010AA7"/>
    <w:rsid w:val="00010DA6"/>
    <w:rsid w:val="00011404"/>
    <w:rsid w:val="00011A68"/>
    <w:rsid w:val="000135BF"/>
    <w:rsid w:val="00024601"/>
    <w:rsid w:val="00034E2F"/>
    <w:rsid w:val="00035C40"/>
    <w:rsid w:val="000364E3"/>
    <w:rsid w:val="00042C96"/>
    <w:rsid w:val="00047223"/>
    <w:rsid w:val="00052565"/>
    <w:rsid w:val="00060DE7"/>
    <w:rsid w:val="00064FDB"/>
    <w:rsid w:val="0008258D"/>
    <w:rsid w:val="00086724"/>
    <w:rsid w:val="00087668"/>
    <w:rsid w:val="000939EB"/>
    <w:rsid w:val="000A0E05"/>
    <w:rsid w:val="000A4DE5"/>
    <w:rsid w:val="000B0FF6"/>
    <w:rsid w:val="000B6C05"/>
    <w:rsid w:val="000B786F"/>
    <w:rsid w:val="000C00EF"/>
    <w:rsid w:val="000C3B96"/>
    <w:rsid w:val="000C616A"/>
    <w:rsid w:val="000E1059"/>
    <w:rsid w:val="000E38A7"/>
    <w:rsid w:val="000F359A"/>
    <w:rsid w:val="000F45B9"/>
    <w:rsid w:val="000F5919"/>
    <w:rsid w:val="000F5B1F"/>
    <w:rsid w:val="000F5F95"/>
    <w:rsid w:val="00102024"/>
    <w:rsid w:val="001025DD"/>
    <w:rsid w:val="00107BF1"/>
    <w:rsid w:val="0011101D"/>
    <w:rsid w:val="00122486"/>
    <w:rsid w:val="00122EE2"/>
    <w:rsid w:val="00123116"/>
    <w:rsid w:val="00132BAA"/>
    <w:rsid w:val="001330C1"/>
    <w:rsid w:val="00134CCA"/>
    <w:rsid w:val="00135FAE"/>
    <w:rsid w:val="00137C5B"/>
    <w:rsid w:val="00141474"/>
    <w:rsid w:val="00142F98"/>
    <w:rsid w:val="0014385A"/>
    <w:rsid w:val="00143F63"/>
    <w:rsid w:val="00144794"/>
    <w:rsid w:val="0014692C"/>
    <w:rsid w:val="00151607"/>
    <w:rsid w:val="00152488"/>
    <w:rsid w:val="00154B47"/>
    <w:rsid w:val="00160464"/>
    <w:rsid w:val="00165CB5"/>
    <w:rsid w:val="00167D25"/>
    <w:rsid w:val="0017132E"/>
    <w:rsid w:val="0017309E"/>
    <w:rsid w:val="00196E02"/>
    <w:rsid w:val="001976D9"/>
    <w:rsid w:val="001A1368"/>
    <w:rsid w:val="001A1D34"/>
    <w:rsid w:val="001A55DA"/>
    <w:rsid w:val="001B0DFE"/>
    <w:rsid w:val="001B132E"/>
    <w:rsid w:val="001B4DCF"/>
    <w:rsid w:val="001B5BB7"/>
    <w:rsid w:val="001B6BD8"/>
    <w:rsid w:val="001D3F13"/>
    <w:rsid w:val="001D585F"/>
    <w:rsid w:val="001E22D5"/>
    <w:rsid w:val="001E7172"/>
    <w:rsid w:val="001F243E"/>
    <w:rsid w:val="001F266E"/>
    <w:rsid w:val="001F4285"/>
    <w:rsid w:val="001F4DB8"/>
    <w:rsid w:val="00201266"/>
    <w:rsid w:val="002031D5"/>
    <w:rsid w:val="00212E07"/>
    <w:rsid w:val="00214341"/>
    <w:rsid w:val="00216AC6"/>
    <w:rsid w:val="00222B53"/>
    <w:rsid w:val="0022347C"/>
    <w:rsid w:val="00223A0F"/>
    <w:rsid w:val="00227C2E"/>
    <w:rsid w:val="00233D3D"/>
    <w:rsid w:val="00241ADD"/>
    <w:rsid w:val="00243AEB"/>
    <w:rsid w:val="002454C1"/>
    <w:rsid w:val="00250825"/>
    <w:rsid w:val="00251F1E"/>
    <w:rsid w:val="002557C8"/>
    <w:rsid w:val="0025768B"/>
    <w:rsid w:val="002602B4"/>
    <w:rsid w:val="002618F7"/>
    <w:rsid w:val="00261FB7"/>
    <w:rsid w:val="002657C1"/>
    <w:rsid w:val="002659CC"/>
    <w:rsid w:val="00265F02"/>
    <w:rsid w:val="00267865"/>
    <w:rsid w:val="00274043"/>
    <w:rsid w:val="0027471B"/>
    <w:rsid w:val="0027735A"/>
    <w:rsid w:val="00277D2E"/>
    <w:rsid w:val="00287E3C"/>
    <w:rsid w:val="00296EC2"/>
    <w:rsid w:val="002A62D6"/>
    <w:rsid w:val="002B2E25"/>
    <w:rsid w:val="002B30FA"/>
    <w:rsid w:val="002B56DD"/>
    <w:rsid w:val="002B57E1"/>
    <w:rsid w:val="002C03E7"/>
    <w:rsid w:val="002C0ED0"/>
    <w:rsid w:val="002C6905"/>
    <w:rsid w:val="002D0F46"/>
    <w:rsid w:val="002D225B"/>
    <w:rsid w:val="002E1BAF"/>
    <w:rsid w:val="002E2B04"/>
    <w:rsid w:val="002E510C"/>
    <w:rsid w:val="002E6E51"/>
    <w:rsid w:val="002F2670"/>
    <w:rsid w:val="002F791A"/>
    <w:rsid w:val="0030147D"/>
    <w:rsid w:val="0030423B"/>
    <w:rsid w:val="0030747A"/>
    <w:rsid w:val="003128E5"/>
    <w:rsid w:val="003142B8"/>
    <w:rsid w:val="00317A75"/>
    <w:rsid w:val="00330436"/>
    <w:rsid w:val="00332240"/>
    <w:rsid w:val="003324BB"/>
    <w:rsid w:val="0034797E"/>
    <w:rsid w:val="003501FB"/>
    <w:rsid w:val="00351758"/>
    <w:rsid w:val="00351FF7"/>
    <w:rsid w:val="00360191"/>
    <w:rsid w:val="00363328"/>
    <w:rsid w:val="0036461D"/>
    <w:rsid w:val="00366E20"/>
    <w:rsid w:val="00382389"/>
    <w:rsid w:val="00382581"/>
    <w:rsid w:val="00384A00"/>
    <w:rsid w:val="00385A55"/>
    <w:rsid w:val="003931FF"/>
    <w:rsid w:val="003934C5"/>
    <w:rsid w:val="003973E9"/>
    <w:rsid w:val="003A3F69"/>
    <w:rsid w:val="003A46C2"/>
    <w:rsid w:val="003A48B0"/>
    <w:rsid w:val="003A5250"/>
    <w:rsid w:val="003B1364"/>
    <w:rsid w:val="003B2B83"/>
    <w:rsid w:val="003B2D01"/>
    <w:rsid w:val="003B6C36"/>
    <w:rsid w:val="003B71CB"/>
    <w:rsid w:val="003B727B"/>
    <w:rsid w:val="003B7D17"/>
    <w:rsid w:val="003C2ACC"/>
    <w:rsid w:val="003C64BB"/>
    <w:rsid w:val="003C7B24"/>
    <w:rsid w:val="003D1447"/>
    <w:rsid w:val="003D6123"/>
    <w:rsid w:val="003D64DC"/>
    <w:rsid w:val="003D6D60"/>
    <w:rsid w:val="003E1901"/>
    <w:rsid w:val="003F22D8"/>
    <w:rsid w:val="003F27B5"/>
    <w:rsid w:val="003F3BD2"/>
    <w:rsid w:val="003F3C13"/>
    <w:rsid w:val="0040039E"/>
    <w:rsid w:val="0041436E"/>
    <w:rsid w:val="00414F70"/>
    <w:rsid w:val="004165F7"/>
    <w:rsid w:val="004173F1"/>
    <w:rsid w:val="00423CE6"/>
    <w:rsid w:val="004306D5"/>
    <w:rsid w:val="00431778"/>
    <w:rsid w:val="004333C9"/>
    <w:rsid w:val="00435235"/>
    <w:rsid w:val="004379CB"/>
    <w:rsid w:val="00437F9C"/>
    <w:rsid w:val="0044257B"/>
    <w:rsid w:val="004455D4"/>
    <w:rsid w:val="0044693A"/>
    <w:rsid w:val="004551A6"/>
    <w:rsid w:val="00456EF6"/>
    <w:rsid w:val="0046208A"/>
    <w:rsid w:val="00465728"/>
    <w:rsid w:val="00467643"/>
    <w:rsid w:val="00472E2D"/>
    <w:rsid w:val="00484D1C"/>
    <w:rsid w:val="00485A00"/>
    <w:rsid w:val="004867B3"/>
    <w:rsid w:val="004915CB"/>
    <w:rsid w:val="004921BF"/>
    <w:rsid w:val="0049299A"/>
    <w:rsid w:val="0049723C"/>
    <w:rsid w:val="00497B56"/>
    <w:rsid w:val="004A24F9"/>
    <w:rsid w:val="004A3A94"/>
    <w:rsid w:val="004A44C4"/>
    <w:rsid w:val="004A5E16"/>
    <w:rsid w:val="004B10BC"/>
    <w:rsid w:val="004B3AE1"/>
    <w:rsid w:val="004B3CDD"/>
    <w:rsid w:val="004B79C8"/>
    <w:rsid w:val="004C3F88"/>
    <w:rsid w:val="004D05DE"/>
    <w:rsid w:val="004E2916"/>
    <w:rsid w:val="004E3A90"/>
    <w:rsid w:val="004E404C"/>
    <w:rsid w:val="004E6168"/>
    <w:rsid w:val="004E6FCE"/>
    <w:rsid w:val="00503D3C"/>
    <w:rsid w:val="00507F6B"/>
    <w:rsid w:val="0051604C"/>
    <w:rsid w:val="005226B0"/>
    <w:rsid w:val="00532800"/>
    <w:rsid w:val="005376DF"/>
    <w:rsid w:val="00550302"/>
    <w:rsid w:val="0056061D"/>
    <w:rsid w:val="00567A66"/>
    <w:rsid w:val="00572724"/>
    <w:rsid w:val="00573B1A"/>
    <w:rsid w:val="00574509"/>
    <w:rsid w:val="0057733A"/>
    <w:rsid w:val="00587A79"/>
    <w:rsid w:val="00587BE3"/>
    <w:rsid w:val="00591878"/>
    <w:rsid w:val="0059748B"/>
    <w:rsid w:val="00597B44"/>
    <w:rsid w:val="005A295E"/>
    <w:rsid w:val="005A2F36"/>
    <w:rsid w:val="005A6CAF"/>
    <w:rsid w:val="005B442D"/>
    <w:rsid w:val="005B45CD"/>
    <w:rsid w:val="005B4F30"/>
    <w:rsid w:val="005B7169"/>
    <w:rsid w:val="005C2E12"/>
    <w:rsid w:val="005C3FEF"/>
    <w:rsid w:val="005C60A3"/>
    <w:rsid w:val="005D303C"/>
    <w:rsid w:val="005E2AA4"/>
    <w:rsid w:val="005E71AF"/>
    <w:rsid w:val="005F0419"/>
    <w:rsid w:val="005F17BB"/>
    <w:rsid w:val="005F27E0"/>
    <w:rsid w:val="005F47BA"/>
    <w:rsid w:val="005F5EC2"/>
    <w:rsid w:val="00602720"/>
    <w:rsid w:val="00610B40"/>
    <w:rsid w:val="0061419D"/>
    <w:rsid w:val="006142F0"/>
    <w:rsid w:val="00617275"/>
    <w:rsid w:val="00626CCD"/>
    <w:rsid w:val="00633213"/>
    <w:rsid w:val="00633323"/>
    <w:rsid w:val="00634E2C"/>
    <w:rsid w:val="00643192"/>
    <w:rsid w:val="006448C2"/>
    <w:rsid w:val="00645DE9"/>
    <w:rsid w:val="0065005F"/>
    <w:rsid w:val="0065328F"/>
    <w:rsid w:val="00654161"/>
    <w:rsid w:val="00674273"/>
    <w:rsid w:val="00675287"/>
    <w:rsid w:val="006752DF"/>
    <w:rsid w:val="00676B35"/>
    <w:rsid w:val="006819C5"/>
    <w:rsid w:val="0068291B"/>
    <w:rsid w:val="00684C20"/>
    <w:rsid w:val="006873D0"/>
    <w:rsid w:val="0069318B"/>
    <w:rsid w:val="006948D1"/>
    <w:rsid w:val="006A0EDB"/>
    <w:rsid w:val="006A59BB"/>
    <w:rsid w:val="006A604A"/>
    <w:rsid w:val="006A7F5C"/>
    <w:rsid w:val="006B3EF3"/>
    <w:rsid w:val="006B6601"/>
    <w:rsid w:val="006B6828"/>
    <w:rsid w:val="006B6887"/>
    <w:rsid w:val="006B7A10"/>
    <w:rsid w:val="006C12EE"/>
    <w:rsid w:val="006E34DA"/>
    <w:rsid w:val="006F1231"/>
    <w:rsid w:val="006F34AC"/>
    <w:rsid w:val="006F60D0"/>
    <w:rsid w:val="00700CAE"/>
    <w:rsid w:val="00702E7D"/>
    <w:rsid w:val="00706D6B"/>
    <w:rsid w:val="00711A5C"/>
    <w:rsid w:val="00731A37"/>
    <w:rsid w:val="00732560"/>
    <w:rsid w:val="007329BA"/>
    <w:rsid w:val="007366C1"/>
    <w:rsid w:val="0073699D"/>
    <w:rsid w:val="007417AA"/>
    <w:rsid w:val="007433D1"/>
    <w:rsid w:val="00746546"/>
    <w:rsid w:val="00747951"/>
    <w:rsid w:val="00750203"/>
    <w:rsid w:val="0075081A"/>
    <w:rsid w:val="00750D70"/>
    <w:rsid w:val="00751D6A"/>
    <w:rsid w:val="00764709"/>
    <w:rsid w:val="00765BA4"/>
    <w:rsid w:val="0077197F"/>
    <w:rsid w:val="007765CA"/>
    <w:rsid w:val="007869EA"/>
    <w:rsid w:val="00791FF8"/>
    <w:rsid w:val="007A18DE"/>
    <w:rsid w:val="007B5F7E"/>
    <w:rsid w:val="007C15E4"/>
    <w:rsid w:val="007C160E"/>
    <w:rsid w:val="007C585C"/>
    <w:rsid w:val="007C61FC"/>
    <w:rsid w:val="007D068D"/>
    <w:rsid w:val="007E0B94"/>
    <w:rsid w:val="007E4038"/>
    <w:rsid w:val="007E7F91"/>
    <w:rsid w:val="007F153E"/>
    <w:rsid w:val="007F651A"/>
    <w:rsid w:val="00805B1D"/>
    <w:rsid w:val="008076C2"/>
    <w:rsid w:val="0082696D"/>
    <w:rsid w:val="00827F62"/>
    <w:rsid w:val="0083202D"/>
    <w:rsid w:val="00832272"/>
    <w:rsid w:val="00834F3E"/>
    <w:rsid w:val="0083544F"/>
    <w:rsid w:val="008365C8"/>
    <w:rsid w:val="00836625"/>
    <w:rsid w:val="00843FCA"/>
    <w:rsid w:val="00845FB7"/>
    <w:rsid w:val="00856CB8"/>
    <w:rsid w:val="00857578"/>
    <w:rsid w:val="0086016B"/>
    <w:rsid w:val="008611D3"/>
    <w:rsid w:val="00861CB1"/>
    <w:rsid w:val="00862B42"/>
    <w:rsid w:val="00864561"/>
    <w:rsid w:val="00865E2F"/>
    <w:rsid w:val="00887CDD"/>
    <w:rsid w:val="00894D14"/>
    <w:rsid w:val="008A178D"/>
    <w:rsid w:val="008B2C29"/>
    <w:rsid w:val="008B5B1F"/>
    <w:rsid w:val="008B6264"/>
    <w:rsid w:val="008B71C9"/>
    <w:rsid w:val="008C08B3"/>
    <w:rsid w:val="008C369A"/>
    <w:rsid w:val="008C50A5"/>
    <w:rsid w:val="008C5723"/>
    <w:rsid w:val="008C6148"/>
    <w:rsid w:val="008C7AE0"/>
    <w:rsid w:val="008D0C27"/>
    <w:rsid w:val="008D0F90"/>
    <w:rsid w:val="008D4343"/>
    <w:rsid w:val="008D6386"/>
    <w:rsid w:val="008E2525"/>
    <w:rsid w:val="008E286B"/>
    <w:rsid w:val="008E3887"/>
    <w:rsid w:val="008E4EFE"/>
    <w:rsid w:val="008E6019"/>
    <w:rsid w:val="008E7163"/>
    <w:rsid w:val="008F3B55"/>
    <w:rsid w:val="008F3BA3"/>
    <w:rsid w:val="008F57B6"/>
    <w:rsid w:val="00902496"/>
    <w:rsid w:val="00904254"/>
    <w:rsid w:val="009075B7"/>
    <w:rsid w:val="00910983"/>
    <w:rsid w:val="00911985"/>
    <w:rsid w:val="00912498"/>
    <w:rsid w:val="00913E7B"/>
    <w:rsid w:val="00914744"/>
    <w:rsid w:val="00917132"/>
    <w:rsid w:val="00920203"/>
    <w:rsid w:val="00931A4A"/>
    <w:rsid w:val="00932A7F"/>
    <w:rsid w:val="00932CBE"/>
    <w:rsid w:val="00934315"/>
    <w:rsid w:val="00940EE2"/>
    <w:rsid w:val="0094110B"/>
    <w:rsid w:val="009434EA"/>
    <w:rsid w:val="0094434D"/>
    <w:rsid w:val="00946A3B"/>
    <w:rsid w:val="009567A9"/>
    <w:rsid w:val="00960EA6"/>
    <w:rsid w:val="009669AB"/>
    <w:rsid w:val="00966BA6"/>
    <w:rsid w:val="009728EF"/>
    <w:rsid w:val="0097555F"/>
    <w:rsid w:val="009774A2"/>
    <w:rsid w:val="00980BD1"/>
    <w:rsid w:val="00987D9F"/>
    <w:rsid w:val="00992F29"/>
    <w:rsid w:val="00993799"/>
    <w:rsid w:val="00996440"/>
    <w:rsid w:val="00996F10"/>
    <w:rsid w:val="00997727"/>
    <w:rsid w:val="009A0E15"/>
    <w:rsid w:val="009A2187"/>
    <w:rsid w:val="009A3888"/>
    <w:rsid w:val="009A5337"/>
    <w:rsid w:val="009A5A84"/>
    <w:rsid w:val="009A5BFB"/>
    <w:rsid w:val="009B3F5C"/>
    <w:rsid w:val="009C517F"/>
    <w:rsid w:val="009C545D"/>
    <w:rsid w:val="009C67B6"/>
    <w:rsid w:val="009D2DFC"/>
    <w:rsid w:val="009E0604"/>
    <w:rsid w:val="009E2818"/>
    <w:rsid w:val="009E2EF0"/>
    <w:rsid w:val="009E598F"/>
    <w:rsid w:val="009E6750"/>
    <w:rsid w:val="009F161C"/>
    <w:rsid w:val="009F183B"/>
    <w:rsid w:val="009F4E87"/>
    <w:rsid w:val="00A013A1"/>
    <w:rsid w:val="00A023F7"/>
    <w:rsid w:val="00A05ACE"/>
    <w:rsid w:val="00A07616"/>
    <w:rsid w:val="00A11EBC"/>
    <w:rsid w:val="00A1769A"/>
    <w:rsid w:val="00A20206"/>
    <w:rsid w:val="00A21BA4"/>
    <w:rsid w:val="00A230DA"/>
    <w:rsid w:val="00A26FA0"/>
    <w:rsid w:val="00A307DC"/>
    <w:rsid w:val="00A37271"/>
    <w:rsid w:val="00A37657"/>
    <w:rsid w:val="00A40D70"/>
    <w:rsid w:val="00A42D74"/>
    <w:rsid w:val="00A44F47"/>
    <w:rsid w:val="00A50C98"/>
    <w:rsid w:val="00A60F30"/>
    <w:rsid w:val="00A626E5"/>
    <w:rsid w:val="00A66ABF"/>
    <w:rsid w:val="00A675E0"/>
    <w:rsid w:val="00A67A87"/>
    <w:rsid w:val="00A72505"/>
    <w:rsid w:val="00A73A58"/>
    <w:rsid w:val="00A829CB"/>
    <w:rsid w:val="00A8564C"/>
    <w:rsid w:val="00A92536"/>
    <w:rsid w:val="00A94428"/>
    <w:rsid w:val="00AA10A5"/>
    <w:rsid w:val="00AA289B"/>
    <w:rsid w:val="00AA751B"/>
    <w:rsid w:val="00AA7D1E"/>
    <w:rsid w:val="00AB08FE"/>
    <w:rsid w:val="00AB210A"/>
    <w:rsid w:val="00AB3013"/>
    <w:rsid w:val="00AC6A33"/>
    <w:rsid w:val="00AD433A"/>
    <w:rsid w:val="00AE2B07"/>
    <w:rsid w:val="00AE48AE"/>
    <w:rsid w:val="00AE5DBD"/>
    <w:rsid w:val="00AE63B7"/>
    <w:rsid w:val="00AF1536"/>
    <w:rsid w:val="00AF2B10"/>
    <w:rsid w:val="00AF7238"/>
    <w:rsid w:val="00B02A6D"/>
    <w:rsid w:val="00B02DA7"/>
    <w:rsid w:val="00B06EA1"/>
    <w:rsid w:val="00B11766"/>
    <w:rsid w:val="00B13448"/>
    <w:rsid w:val="00B13806"/>
    <w:rsid w:val="00B16CC6"/>
    <w:rsid w:val="00B2064F"/>
    <w:rsid w:val="00B23089"/>
    <w:rsid w:val="00B24672"/>
    <w:rsid w:val="00B343D0"/>
    <w:rsid w:val="00B44315"/>
    <w:rsid w:val="00B45A01"/>
    <w:rsid w:val="00B512C2"/>
    <w:rsid w:val="00B543C3"/>
    <w:rsid w:val="00B54991"/>
    <w:rsid w:val="00B55C81"/>
    <w:rsid w:val="00B5603D"/>
    <w:rsid w:val="00B56394"/>
    <w:rsid w:val="00B627C5"/>
    <w:rsid w:val="00B643C6"/>
    <w:rsid w:val="00B70655"/>
    <w:rsid w:val="00B75B05"/>
    <w:rsid w:val="00B80F0A"/>
    <w:rsid w:val="00B82518"/>
    <w:rsid w:val="00B940D0"/>
    <w:rsid w:val="00B95F46"/>
    <w:rsid w:val="00BA068A"/>
    <w:rsid w:val="00BA13F2"/>
    <w:rsid w:val="00BA22EA"/>
    <w:rsid w:val="00BA233C"/>
    <w:rsid w:val="00BA658D"/>
    <w:rsid w:val="00BB7BA0"/>
    <w:rsid w:val="00BC1785"/>
    <w:rsid w:val="00BC3832"/>
    <w:rsid w:val="00BC3943"/>
    <w:rsid w:val="00BC49AF"/>
    <w:rsid w:val="00BC783C"/>
    <w:rsid w:val="00BE1E0C"/>
    <w:rsid w:val="00BE21E4"/>
    <w:rsid w:val="00BE2A1C"/>
    <w:rsid w:val="00BF2982"/>
    <w:rsid w:val="00BF3D5E"/>
    <w:rsid w:val="00BF5F11"/>
    <w:rsid w:val="00C01D15"/>
    <w:rsid w:val="00C01EF2"/>
    <w:rsid w:val="00C03990"/>
    <w:rsid w:val="00C145C8"/>
    <w:rsid w:val="00C26F4B"/>
    <w:rsid w:val="00C27DA2"/>
    <w:rsid w:val="00C3027D"/>
    <w:rsid w:val="00C36082"/>
    <w:rsid w:val="00C36954"/>
    <w:rsid w:val="00C47447"/>
    <w:rsid w:val="00C47CAA"/>
    <w:rsid w:val="00C50450"/>
    <w:rsid w:val="00C50941"/>
    <w:rsid w:val="00C542EC"/>
    <w:rsid w:val="00C57805"/>
    <w:rsid w:val="00C62DD1"/>
    <w:rsid w:val="00C65208"/>
    <w:rsid w:val="00C65F94"/>
    <w:rsid w:val="00C71016"/>
    <w:rsid w:val="00C72ECD"/>
    <w:rsid w:val="00C75E41"/>
    <w:rsid w:val="00C874FC"/>
    <w:rsid w:val="00C87F52"/>
    <w:rsid w:val="00C927D0"/>
    <w:rsid w:val="00C948C0"/>
    <w:rsid w:val="00C9680D"/>
    <w:rsid w:val="00C96C3F"/>
    <w:rsid w:val="00C974A3"/>
    <w:rsid w:val="00CA3D30"/>
    <w:rsid w:val="00CA3F6D"/>
    <w:rsid w:val="00CA4F7F"/>
    <w:rsid w:val="00CA61FF"/>
    <w:rsid w:val="00CB2CF5"/>
    <w:rsid w:val="00CB34D4"/>
    <w:rsid w:val="00CB6587"/>
    <w:rsid w:val="00CB708B"/>
    <w:rsid w:val="00CC2656"/>
    <w:rsid w:val="00CC5F42"/>
    <w:rsid w:val="00CD1480"/>
    <w:rsid w:val="00CD3753"/>
    <w:rsid w:val="00CD4320"/>
    <w:rsid w:val="00CE3613"/>
    <w:rsid w:val="00CF040B"/>
    <w:rsid w:val="00CF25DE"/>
    <w:rsid w:val="00D023D1"/>
    <w:rsid w:val="00D04D1C"/>
    <w:rsid w:val="00D114A3"/>
    <w:rsid w:val="00D1236C"/>
    <w:rsid w:val="00D15F3F"/>
    <w:rsid w:val="00D160B5"/>
    <w:rsid w:val="00D27E07"/>
    <w:rsid w:val="00D30BCB"/>
    <w:rsid w:val="00D31916"/>
    <w:rsid w:val="00D3257C"/>
    <w:rsid w:val="00D32926"/>
    <w:rsid w:val="00D56D6A"/>
    <w:rsid w:val="00D61AA0"/>
    <w:rsid w:val="00D625A7"/>
    <w:rsid w:val="00D62CD7"/>
    <w:rsid w:val="00D64A12"/>
    <w:rsid w:val="00D70A04"/>
    <w:rsid w:val="00D70E81"/>
    <w:rsid w:val="00D750A0"/>
    <w:rsid w:val="00D77A76"/>
    <w:rsid w:val="00D826C5"/>
    <w:rsid w:val="00D86007"/>
    <w:rsid w:val="00D9157B"/>
    <w:rsid w:val="00DA3D33"/>
    <w:rsid w:val="00DA3DAD"/>
    <w:rsid w:val="00DA67BC"/>
    <w:rsid w:val="00DA6B8D"/>
    <w:rsid w:val="00DB2ABC"/>
    <w:rsid w:val="00DB5B76"/>
    <w:rsid w:val="00DC0137"/>
    <w:rsid w:val="00DC0CAD"/>
    <w:rsid w:val="00DC0F87"/>
    <w:rsid w:val="00DC38AF"/>
    <w:rsid w:val="00DD0AE3"/>
    <w:rsid w:val="00DE1E1D"/>
    <w:rsid w:val="00DE2BF4"/>
    <w:rsid w:val="00DE48B8"/>
    <w:rsid w:val="00DE4AEB"/>
    <w:rsid w:val="00DF4A57"/>
    <w:rsid w:val="00DF72F3"/>
    <w:rsid w:val="00E0024E"/>
    <w:rsid w:val="00E01AD1"/>
    <w:rsid w:val="00E11554"/>
    <w:rsid w:val="00E172DB"/>
    <w:rsid w:val="00E23E98"/>
    <w:rsid w:val="00E248BC"/>
    <w:rsid w:val="00E25C5B"/>
    <w:rsid w:val="00E2732B"/>
    <w:rsid w:val="00E306D4"/>
    <w:rsid w:val="00E4442E"/>
    <w:rsid w:val="00E50CB2"/>
    <w:rsid w:val="00E51C6E"/>
    <w:rsid w:val="00E54886"/>
    <w:rsid w:val="00E553FC"/>
    <w:rsid w:val="00E56728"/>
    <w:rsid w:val="00E56A4B"/>
    <w:rsid w:val="00E57DC2"/>
    <w:rsid w:val="00E60039"/>
    <w:rsid w:val="00E60271"/>
    <w:rsid w:val="00E64109"/>
    <w:rsid w:val="00E770ED"/>
    <w:rsid w:val="00E804EA"/>
    <w:rsid w:val="00E81942"/>
    <w:rsid w:val="00E878A7"/>
    <w:rsid w:val="00E902F6"/>
    <w:rsid w:val="00E911EF"/>
    <w:rsid w:val="00E92A12"/>
    <w:rsid w:val="00EA043F"/>
    <w:rsid w:val="00EA7BC9"/>
    <w:rsid w:val="00EB4840"/>
    <w:rsid w:val="00EB6A90"/>
    <w:rsid w:val="00EC0F8B"/>
    <w:rsid w:val="00EC4C2D"/>
    <w:rsid w:val="00ED06ED"/>
    <w:rsid w:val="00ED13D3"/>
    <w:rsid w:val="00ED56D8"/>
    <w:rsid w:val="00ED5832"/>
    <w:rsid w:val="00ED66C1"/>
    <w:rsid w:val="00ED777A"/>
    <w:rsid w:val="00EE561E"/>
    <w:rsid w:val="00EE57DA"/>
    <w:rsid w:val="00EF2758"/>
    <w:rsid w:val="00EF438C"/>
    <w:rsid w:val="00F13418"/>
    <w:rsid w:val="00F16786"/>
    <w:rsid w:val="00F16F04"/>
    <w:rsid w:val="00F21CD2"/>
    <w:rsid w:val="00F3570E"/>
    <w:rsid w:val="00F40478"/>
    <w:rsid w:val="00F40F77"/>
    <w:rsid w:val="00F41487"/>
    <w:rsid w:val="00F44166"/>
    <w:rsid w:val="00F44775"/>
    <w:rsid w:val="00F4486B"/>
    <w:rsid w:val="00F45EDE"/>
    <w:rsid w:val="00F50DA6"/>
    <w:rsid w:val="00F51145"/>
    <w:rsid w:val="00F51D3A"/>
    <w:rsid w:val="00F57EE6"/>
    <w:rsid w:val="00F64CE2"/>
    <w:rsid w:val="00F65700"/>
    <w:rsid w:val="00F76D60"/>
    <w:rsid w:val="00F778C6"/>
    <w:rsid w:val="00F9059E"/>
    <w:rsid w:val="00F9474C"/>
    <w:rsid w:val="00FA11A1"/>
    <w:rsid w:val="00FA468D"/>
    <w:rsid w:val="00FA6124"/>
    <w:rsid w:val="00FA747E"/>
    <w:rsid w:val="00FA7C37"/>
    <w:rsid w:val="00FB1D85"/>
    <w:rsid w:val="00FB1FF2"/>
    <w:rsid w:val="00FB4554"/>
    <w:rsid w:val="00FB6EDD"/>
    <w:rsid w:val="00FC167E"/>
    <w:rsid w:val="00FC2620"/>
    <w:rsid w:val="00FC3A9B"/>
    <w:rsid w:val="00FC6265"/>
    <w:rsid w:val="00FC6D6F"/>
    <w:rsid w:val="00FD1033"/>
    <w:rsid w:val="00FD10AA"/>
    <w:rsid w:val="00FE75BA"/>
    <w:rsid w:val="00FE7A20"/>
    <w:rsid w:val="00FF10C9"/>
    <w:rsid w:val="00FF2B2A"/>
    <w:rsid w:val="00FF2CB5"/>
    <w:rsid w:val="00FF56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71B83A"/>
  <w14:defaultImageDpi w14:val="330"/>
  <w15:chartTrackingRefBased/>
  <w15:docId w15:val="{753D9EE4-0B53-4DBD-A275-C52E98FB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EC2"/>
  </w:style>
  <w:style w:type="paragraph" w:styleId="Heading1">
    <w:name w:val="heading 1"/>
    <w:basedOn w:val="Normal"/>
    <w:next w:val="Normal"/>
    <w:link w:val="Heading1Char"/>
    <w:uiPriority w:val="9"/>
    <w:qFormat/>
    <w:rsid w:val="00034E2F"/>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BodyText"/>
    <w:next w:val="Normal"/>
    <w:link w:val="Heading2Char"/>
    <w:autoRedefine/>
    <w:uiPriority w:val="9"/>
    <w:unhideWhenUsed/>
    <w:qFormat/>
    <w:rsid w:val="0017309E"/>
    <w:pPr>
      <w:spacing w:before="240" w:after="240" w:line="360" w:lineRule="auto"/>
      <w:jc w:val="both"/>
      <w:outlineLvl w:val="1"/>
    </w:pPr>
    <w:rPr>
      <w:rFonts w:ascii="Times New Roman" w:hAnsi="Times New Roman" w:cs="Times New Roman"/>
      <w:b/>
    </w:rPr>
  </w:style>
  <w:style w:type="paragraph" w:styleId="Heading3">
    <w:name w:val="heading 3"/>
    <w:basedOn w:val="BodyText"/>
    <w:next w:val="Normal"/>
    <w:link w:val="Heading3Char"/>
    <w:uiPriority w:val="9"/>
    <w:unhideWhenUsed/>
    <w:qFormat/>
    <w:rsid w:val="00EB6A90"/>
    <w:pPr>
      <w:spacing w:line="360" w:lineRule="auto"/>
      <w:jc w:val="both"/>
      <w:outlineLvl w:val="2"/>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5E0"/>
    <w:pPr>
      <w:ind w:left="720"/>
      <w:contextualSpacing/>
    </w:pPr>
  </w:style>
  <w:style w:type="character" w:customStyle="1" w:styleId="Heading1Char">
    <w:name w:val="Heading 1 Char"/>
    <w:basedOn w:val="DefaultParagraphFont"/>
    <w:link w:val="Heading1"/>
    <w:uiPriority w:val="9"/>
    <w:rsid w:val="00034E2F"/>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17309E"/>
    <w:rPr>
      <w:rFonts w:ascii="Times New Roman" w:eastAsia="Noto Sans CJK SC Regular" w:hAnsi="Times New Roman" w:cs="Times New Roman"/>
      <w:b/>
      <w:color w:val="00000A"/>
      <w:sz w:val="24"/>
      <w:szCs w:val="24"/>
      <w:lang w:eastAsia="zh-CN" w:bidi="hi-IN"/>
    </w:rPr>
  </w:style>
  <w:style w:type="paragraph" w:styleId="BodyText">
    <w:name w:val="Body Text"/>
    <w:basedOn w:val="Normal"/>
    <w:link w:val="BodyTextChar"/>
    <w:rsid w:val="00B06EA1"/>
    <w:pPr>
      <w:spacing w:after="140" w:line="288" w:lineRule="auto"/>
    </w:pPr>
    <w:rPr>
      <w:rFonts w:ascii="Liberation Serif" w:eastAsia="Noto Sans CJK SC Regular" w:hAnsi="Liberation Serif" w:cs="FreeSans"/>
      <w:color w:val="00000A"/>
      <w:sz w:val="24"/>
      <w:szCs w:val="24"/>
      <w:lang w:eastAsia="zh-CN" w:bidi="hi-IN"/>
    </w:rPr>
  </w:style>
  <w:style w:type="character" w:customStyle="1" w:styleId="BodyTextChar">
    <w:name w:val="Body Text Char"/>
    <w:basedOn w:val="DefaultParagraphFont"/>
    <w:link w:val="BodyText"/>
    <w:rsid w:val="00B06EA1"/>
    <w:rPr>
      <w:rFonts w:ascii="Liberation Serif" w:eastAsia="Noto Sans CJK SC Regular" w:hAnsi="Liberation Serif" w:cs="FreeSans"/>
      <w:color w:val="00000A"/>
      <w:sz w:val="24"/>
      <w:szCs w:val="24"/>
      <w:lang w:eastAsia="zh-CN" w:bidi="hi-IN"/>
    </w:rPr>
  </w:style>
  <w:style w:type="character" w:styleId="CommentReference">
    <w:name w:val="annotation reference"/>
    <w:basedOn w:val="DefaultParagraphFont"/>
    <w:uiPriority w:val="99"/>
    <w:semiHidden/>
    <w:unhideWhenUsed/>
    <w:rsid w:val="00B06EA1"/>
    <w:rPr>
      <w:sz w:val="16"/>
      <w:szCs w:val="16"/>
    </w:rPr>
  </w:style>
  <w:style w:type="paragraph" w:styleId="CommentText">
    <w:name w:val="annotation text"/>
    <w:basedOn w:val="Normal"/>
    <w:link w:val="CommentTextChar"/>
    <w:uiPriority w:val="99"/>
    <w:semiHidden/>
    <w:unhideWhenUsed/>
    <w:rsid w:val="00B06EA1"/>
    <w:pPr>
      <w:spacing w:line="240" w:lineRule="auto"/>
    </w:pPr>
    <w:rPr>
      <w:sz w:val="20"/>
      <w:szCs w:val="20"/>
    </w:rPr>
  </w:style>
  <w:style w:type="character" w:customStyle="1" w:styleId="CommentTextChar">
    <w:name w:val="Comment Text Char"/>
    <w:basedOn w:val="DefaultParagraphFont"/>
    <w:link w:val="CommentText"/>
    <w:uiPriority w:val="99"/>
    <w:semiHidden/>
    <w:rsid w:val="00B06EA1"/>
    <w:rPr>
      <w:sz w:val="20"/>
      <w:szCs w:val="20"/>
    </w:rPr>
  </w:style>
  <w:style w:type="paragraph" w:styleId="BalloonText">
    <w:name w:val="Balloon Text"/>
    <w:basedOn w:val="Normal"/>
    <w:link w:val="BalloonTextChar"/>
    <w:uiPriority w:val="99"/>
    <w:semiHidden/>
    <w:unhideWhenUsed/>
    <w:rsid w:val="00B06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EA1"/>
    <w:rPr>
      <w:rFonts w:ascii="Segoe UI" w:hAnsi="Segoe UI" w:cs="Segoe UI"/>
      <w:sz w:val="18"/>
      <w:szCs w:val="18"/>
    </w:rPr>
  </w:style>
  <w:style w:type="table" w:styleId="GridTable4">
    <w:name w:val="Grid Table 4"/>
    <w:basedOn w:val="TableNormal"/>
    <w:uiPriority w:val="49"/>
    <w:rsid w:val="007E0B9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7E0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5B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BA4"/>
  </w:style>
  <w:style w:type="paragraph" w:styleId="Footer">
    <w:name w:val="footer"/>
    <w:basedOn w:val="Normal"/>
    <w:link w:val="FooterChar"/>
    <w:uiPriority w:val="99"/>
    <w:unhideWhenUsed/>
    <w:rsid w:val="00765B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BA4"/>
  </w:style>
  <w:style w:type="table" w:styleId="GridTable5Dark">
    <w:name w:val="Grid Table 5 Dark"/>
    <w:basedOn w:val="TableNormal"/>
    <w:uiPriority w:val="50"/>
    <w:rsid w:val="005160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Hyperlink">
    <w:name w:val="Hyperlink"/>
    <w:basedOn w:val="DefaultParagraphFont"/>
    <w:uiPriority w:val="99"/>
    <w:unhideWhenUsed/>
    <w:rsid w:val="009A3888"/>
    <w:rPr>
      <w:color w:val="0563C1" w:themeColor="hyperlink"/>
      <w:u w:val="single"/>
    </w:rPr>
  </w:style>
  <w:style w:type="character" w:styleId="PlaceholderText">
    <w:name w:val="Placeholder Text"/>
    <w:basedOn w:val="DefaultParagraphFont"/>
    <w:uiPriority w:val="99"/>
    <w:semiHidden/>
    <w:rsid w:val="00B95F46"/>
    <w:rPr>
      <w:color w:val="808080"/>
    </w:rPr>
  </w:style>
  <w:style w:type="paragraph" w:styleId="CommentSubject">
    <w:name w:val="annotation subject"/>
    <w:basedOn w:val="CommentText"/>
    <w:next w:val="CommentText"/>
    <w:link w:val="CommentSubjectChar"/>
    <w:uiPriority w:val="99"/>
    <w:semiHidden/>
    <w:unhideWhenUsed/>
    <w:rsid w:val="00363328"/>
    <w:rPr>
      <w:b/>
      <w:bCs/>
    </w:rPr>
  </w:style>
  <w:style w:type="character" w:customStyle="1" w:styleId="CommentSubjectChar">
    <w:name w:val="Comment Subject Char"/>
    <w:basedOn w:val="CommentTextChar"/>
    <w:link w:val="CommentSubject"/>
    <w:uiPriority w:val="99"/>
    <w:semiHidden/>
    <w:rsid w:val="00363328"/>
    <w:rPr>
      <w:b/>
      <w:bCs/>
      <w:sz w:val="20"/>
      <w:szCs w:val="20"/>
    </w:rPr>
  </w:style>
  <w:style w:type="character" w:styleId="FollowedHyperlink">
    <w:name w:val="FollowedHyperlink"/>
    <w:basedOn w:val="DefaultParagraphFont"/>
    <w:uiPriority w:val="99"/>
    <w:semiHidden/>
    <w:unhideWhenUsed/>
    <w:rsid w:val="00A44F47"/>
    <w:rPr>
      <w:color w:val="954F72" w:themeColor="followedHyperlink"/>
      <w:u w:val="single"/>
    </w:rPr>
  </w:style>
  <w:style w:type="paragraph" w:styleId="Caption">
    <w:name w:val="caption"/>
    <w:basedOn w:val="Normal"/>
    <w:next w:val="Normal"/>
    <w:uiPriority w:val="35"/>
    <w:unhideWhenUsed/>
    <w:qFormat/>
    <w:rsid w:val="004A3A94"/>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EB6A90"/>
    <w:rPr>
      <w:rFonts w:ascii="Times New Roman" w:eastAsia="Noto Sans CJK SC Regular" w:hAnsi="Times New Roman" w:cs="Times New Roman"/>
      <w:b/>
      <w:color w:val="00000A"/>
      <w:sz w:val="24"/>
      <w:szCs w:val="24"/>
      <w:lang w:eastAsia="zh-CN" w:bidi="hi-IN"/>
    </w:rPr>
  </w:style>
  <w:style w:type="paragraph" w:styleId="TOCHeading">
    <w:name w:val="TOC Heading"/>
    <w:basedOn w:val="Heading1"/>
    <w:next w:val="Normal"/>
    <w:uiPriority w:val="39"/>
    <w:unhideWhenUsed/>
    <w:qFormat/>
    <w:rsid w:val="006A7F5C"/>
    <w:pPr>
      <w:outlineLvl w:val="9"/>
    </w:pPr>
    <w:rPr>
      <w:rFonts w:asciiTheme="majorHAnsi" w:hAnsiTheme="majorHAnsi"/>
      <w:b w:val="0"/>
      <w:color w:val="2E74B5" w:themeColor="accent1" w:themeShade="BF"/>
      <w:sz w:val="32"/>
      <w:lang w:val="en-US"/>
    </w:rPr>
  </w:style>
  <w:style w:type="paragraph" w:styleId="TOC2">
    <w:name w:val="toc 2"/>
    <w:basedOn w:val="Normal"/>
    <w:next w:val="Normal"/>
    <w:autoRedefine/>
    <w:uiPriority w:val="39"/>
    <w:unhideWhenUsed/>
    <w:rsid w:val="006A7F5C"/>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6A7F5C"/>
    <w:pPr>
      <w:spacing w:after="100"/>
    </w:pPr>
    <w:rPr>
      <w:rFonts w:eastAsiaTheme="minorEastAsia" w:cs="Times New Roman"/>
      <w:lang w:val="en-US"/>
    </w:rPr>
  </w:style>
  <w:style w:type="paragraph" w:styleId="TOC3">
    <w:name w:val="toc 3"/>
    <w:basedOn w:val="Normal"/>
    <w:next w:val="Normal"/>
    <w:autoRedefine/>
    <w:uiPriority w:val="39"/>
    <w:unhideWhenUsed/>
    <w:rsid w:val="006A7F5C"/>
    <w:pPr>
      <w:spacing w:after="100"/>
      <w:ind w:left="440"/>
    </w:pPr>
    <w:rPr>
      <w:rFonts w:eastAsiaTheme="minorEastAsia" w:cs="Times New Roman"/>
      <w:lang w:val="en-US"/>
    </w:rPr>
  </w:style>
  <w:style w:type="character" w:styleId="LineNumber">
    <w:name w:val="line number"/>
    <w:basedOn w:val="DefaultParagraphFont"/>
    <w:uiPriority w:val="99"/>
    <w:semiHidden/>
    <w:unhideWhenUsed/>
    <w:rsid w:val="00E911EF"/>
  </w:style>
  <w:style w:type="paragraph" w:customStyle="1" w:styleId="paragraph">
    <w:name w:val="paragraph"/>
    <w:basedOn w:val="Normal"/>
    <w:rsid w:val="00FF56E4"/>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rmaltextrun">
    <w:name w:val="normaltextrun"/>
    <w:basedOn w:val="DefaultParagraphFont"/>
    <w:rsid w:val="00FF56E4"/>
  </w:style>
  <w:style w:type="character" w:customStyle="1" w:styleId="eop">
    <w:name w:val="eop"/>
    <w:basedOn w:val="DefaultParagraphFont"/>
    <w:rsid w:val="00FF56E4"/>
  </w:style>
  <w:style w:type="paragraph" w:styleId="TableofFigures">
    <w:name w:val="table of figures"/>
    <w:basedOn w:val="Normal"/>
    <w:next w:val="Normal"/>
    <w:uiPriority w:val="99"/>
    <w:unhideWhenUsed/>
    <w:rsid w:val="00D32926"/>
    <w:pPr>
      <w:spacing w:after="0"/>
    </w:pPr>
  </w:style>
  <w:style w:type="paragraph" w:styleId="Revision">
    <w:name w:val="Revision"/>
    <w:hidden/>
    <w:uiPriority w:val="99"/>
    <w:semiHidden/>
    <w:rsid w:val="008E7163"/>
    <w:pPr>
      <w:spacing w:after="0" w:line="240" w:lineRule="auto"/>
    </w:pPr>
  </w:style>
  <w:style w:type="paragraph" w:styleId="FootnoteText">
    <w:name w:val="footnote text"/>
    <w:basedOn w:val="Normal"/>
    <w:link w:val="FootnoteTextChar"/>
    <w:uiPriority w:val="99"/>
    <w:semiHidden/>
    <w:unhideWhenUsed/>
    <w:rsid w:val="004921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21BF"/>
    <w:rPr>
      <w:sz w:val="20"/>
      <w:szCs w:val="20"/>
    </w:rPr>
  </w:style>
  <w:style w:type="character" w:styleId="FootnoteReference">
    <w:name w:val="footnote reference"/>
    <w:basedOn w:val="DefaultParagraphFont"/>
    <w:uiPriority w:val="99"/>
    <w:semiHidden/>
    <w:unhideWhenUsed/>
    <w:rsid w:val="004921BF"/>
    <w:rPr>
      <w:vertAlign w:val="superscript"/>
    </w:rPr>
  </w:style>
  <w:style w:type="paragraph" w:customStyle="1" w:styleId="EndNoteBibliographyTitle">
    <w:name w:val="EndNote Bibliography Title"/>
    <w:basedOn w:val="Normal"/>
    <w:link w:val="EndNoteBibliographyTitleChar"/>
    <w:rsid w:val="004921BF"/>
    <w:pPr>
      <w:spacing w:after="0"/>
      <w:jc w:val="center"/>
    </w:pPr>
    <w:rPr>
      <w:rFonts w:ascii="Calibri" w:hAnsi="Calibri" w:cs="Calibri"/>
      <w:noProof/>
      <w:lang w:val="en-US"/>
    </w:rPr>
  </w:style>
  <w:style w:type="character" w:customStyle="1" w:styleId="EndNoteBibliographyTitleChar">
    <w:name w:val="EndNote Bibliography Title Char"/>
    <w:basedOn w:val="BodyTextChar"/>
    <w:link w:val="EndNoteBibliographyTitle"/>
    <w:rsid w:val="004921BF"/>
    <w:rPr>
      <w:rFonts w:ascii="Calibri" w:eastAsia="Noto Sans CJK SC Regular" w:hAnsi="Calibri" w:cs="Calibri"/>
      <w:noProof/>
      <w:color w:val="00000A"/>
      <w:sz w:val="24"/>
      <w:szCs w:val="24"/>
      <w:lang w:val="en-US" w:eastAsia="zh-CN" w:bidi="hi-IN"/>
    </w:rPr>
  </w:style>
  <w:style w:type="paragraph" w:customStyle="1" w:styleId="EndNoteBibliography">
    <w:name w:val="EndNote Bibliography"/>
    <w:basedOn w:val="Normal"/>
    <w:link w:val="EndNoteBibliographyChar"/>
    <w:rsid w:val="004921BF"/>
    <w:pPr>
      <w:spacing w:line="240" w:lineRule="auto"/>
    </w:pPr>
    <w:rPr>
      <w:rFonts w:ascii="Calibri" w:hAnsi="Calibri" w:cs="Calibri"/>
      <w:noProof/>
      <w:lang w:val="en-US"/>
    </w:rPr>
  </w:style>
  <w:style w:type="character" w:customStyle="1" w:styleId="EndNoteBibliographyChar">
    <w:name w:val="EndNote Bibliography Char"/>
    <w:basedOn w:val="BodyTextChar"/>
    <w:link w:val="EndNoteBibliography"/>
    <w:rsid w:val="004921BF"/>
    <w:rPr>
      <w:rFonts w:ascii="Calibri" w:eastAsia="Noto Sans CJK SC Regular" w:hAnsi="Calibri" w:cs="Calibri"/>
      <w:noProof/>
      <w:color w:val="00000A"/>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27801">
      <w:bodyDiv w:val="1"/>
      <w:marLeft w:val="0"/>
      <w:marRight w:val="0"/>
      <w:marTop w:val="0"/>
      <w:marBottom w:val="0"/>
      <w:divBdr>
        <w:top w:val="none" w:sz="0" w:space="0" w:color="auto"/>
        <w:left w:val="none" w:sz="0" w:space="0" w:color="auto"/>
        <w:bottom w:val="none" w:sz="0" w:space="0" w:color="auto"/>
        <w:right w:val="none" w:sz="0" w:space="0" w:color="auto"/>
      </w:divBdr>
    </w:div>
    <w:div w:id="68893526">
      <w:bodyDiv w:val="1"/>
      <w:marLeft w:val="0"/>
      <w:marRight w:val="0"/>
      <w:marTop w:val="0"/>
      <w:marBottom w:val="0"/>
      <w:divBdr>
        <w:top w:val="none" w:sz="0" w:space="0" w:color="auto"/>
        <w:left w:val="none" w:sz="0" w:space="0" w:color="auto"/>
        <w:bottom w:val="none" w:sz="0" w:space="0" w:color="auto"/>
        <w:right w:val="none" w:sz="0" w:space="0" w:color="auto"/>
      </w:divBdr>
    </w:div>
    <w:div w:id="79985546">
      <w:bodyDiv w:val="1"/>
      <w:marLeft w:val="0"/>
      <w:marRight w:val="0"/>
      <w:marTop w:val="0"/>
      <w:marBottom w:val="0"/>
      <w:divBdr>
        <w:top w:val="none" w:sz="0" w:space="0" w:color="auto"/>
        <w:left w:val="none" w:sz="0" w:space="0" w:color="auto"/>
        <w:bottom w:val="none" w:sz="0" w:space="0" w:color="auto"/>
        <w:right w:val="none" w:sz="0" w:space="0" w:color="auto"/>
      </w:divBdr>
      <w:divsChild>
        <w:div w:id="499466785">
          <w:marLeft w:val="0"/>
          <w:marRight w:val="0"/>
          <w:marTop w:val="0"/>
          <w:marBottom w:val="0"/>
          <w:divBdr>
            <w:top w:val="none" w:sz="0" w:space="0" w:color="auto"/>
            <w:left w:val="none" w:sz="0" w:space="0" w:color="auto"/>
            <w:bottom w:val="none" w:sz="0" w:space="0" w:color="auto"/>
            <w:right w:val="none" w:sz="0" w:space="0" w:color="auto"/>
          </w:divBdr>
          <w:divsChild>
            <w:div w:id="1351224041">
              <w:marLeft w:val="0"/>
              <w:marRight w:val="0"/>
              <w:marTop w:val="0"/>
              <w:marBottom w:val="0"/>
              <w:divBdr>
                <w:top w:val="none" w:sz="0" w:space="0" w:color="auto"/>
                <w:left w:val="none" w:sz="0" w:space="0" w:color="auto"/>
                <w:bottom w:val="none" w:sz="0" w:space="0" w:color="auto"/>
                <w:right w:val="none" w:sz="0" w:space="0" w:color="auto"/>
              </w:divBdr>
            </w:div>
            <w:div w:id="17419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5352">
      <w:bodyDiv w:val="1"/>
      <w:marLeft w:val="0"/>
      <w:marRight w:val="0"/>
      <w:marTop w:val="0"/>
      <w:marBottom w:val="0"/>
      <w:divBdr>
        <w:top w:val="none" w:sz="0" w:space="0" w:color="auto"/>
        <w:left w:val="none" w:sz="0" w:space="0" w:color="auto"/>
        <w:bottom w:val="none" w:sz="0" w:space="0" w:color="auto"/>
        <w:right w:val="none" w:sz="0" w:space="0" w:color="auto"/>
      </w:divBdr>
    </w:div>
    <w:div w:id="327563092">
      <w:bodyDiv w:val="1"/>
      <w:marLeft w:val="0"/>
      <w:marRight w:val="0"/>
      <w:marTop w:val="0"/>
      <w:marBottom w:val="0"/>
      <w:divBdr>
        <w:top w:val="none" w:sz="0" w:space="0" w:color="auto"/>
        <w:left w:val="none" w:sz="0" w:space="0" w:color="auto"/>
        <w:bottom w:val="none" w:sz="0" w:space="0" w:color="auto"/>
        <w:right w:val="none" w:sz="0" w:space="0" w:color="auto"/>
      </w:divBdr>
    </w:div>
    <w:div w:id="402026617">
      <w:bodyDiv w:val="1"/>
      <w:marLeft w:val="0"/>
      <w:marRight w:val="0"/>
      <w:marTop w:val="0"/>
      <w:marBottom w:val="0"/>
      <w:divBdr>
        <w:top w:val="none" w:sz="0" w:space="0" w:color="auto"/>
        <w:left w:val="none" w:sz="0" w:space="0" w:color="auto"/>
        <w:bottom w:val="none" w:sz="0" w:space="0" w:color="auto"/>
        <w:right w:val="none" w:sz="0" w:space="0" w:color="auto"/>
      </w:divBdr>
    </w:div>
    <w:div w:id="434982593">
      <w:bodyDiv w:val="1"/>
      <w:marLeft w:val="0"/>
      <w:marRight w:val="0"/>
      <w:marTop w:val="0"/>
      <w:marBottom w:val="0"/>
      <w:divBdr>
        <w:top w:val="none" w:sz="0" w:space="0" w:color="auto"/>
        <w:left w:val="none" w:sz="0" w:space="0" w:color="auto"/>
        <w:bottom w:val="none" w:sz="0" w:space="0" w:color="auto"/>
        <w:right w:val="none" w:sz="0" w:space="0" w:color="auto"/>
      </w:divBdr>
    </w:div>
    <w:div w:id="477957156">
      <w:bodyDiv w:val="1"/>
      <w:marLeft w:val="0"/>
      <w:marRight w:val="0"/>
      <w:marTop w:val="0"/>
      <w:marBottom w:val="0"/>
      <w:divBdr>
        <w:top w:val="none" w:sz="0" w:space="0" w:color="auto"/>
        <w:left w:val="none" w:sz="0" w:space="0" w:color="auto"/>
        <w:bottom w:val="none" w:sz="0" w:space="0" w:color="auto"/>
        <w:right w:val="none" w:sz="0" w:space="0" w:color="auto"/>
      </w:divBdr>
      <w:divsChild>
        <w:div w:id="1915701420">
          <w:marLeft w:val="0"/>
          <w:marRight w:val="0"/>
          <w:marTop w:val="0"/>
          <w:marBottom w:val="0"/>
          <w:divBdr>
            <w:top w:val="none" w:sz="0" w:space="0" w:color="auto"/>
            <w:left w:val="none" w:sz="0" w:space="0" w:color="auto"/>
            <w:bottom w:val="none" w:sz="0" w:space="0" w:color="auto"/>
            <w:right w:val="none" w:sz="0" w:space="0" w:color="auto"/>
          </w:divBdr>
        </w:div>
      </w:divsChild>
    </w:div>
    <w:div w:id="516043998">
      <w:bodyDiv w:val="1"/>
      <w:marLeft w:val="0"/>
      <w:marRight w:val="0"/>
      <w:marTop w:val="0"/>
      <w:marBottom w:val="0"/>
      <w:divBdr>
        <w:top w:val="none" w:sz="0" w:space="0" w:color="auto"/>
        <w:left w:val="none" w:sz="0" w:space="0" w:color="auto"/>
        <w:bottom w:val="none" w:sz="0" w:space="0" w:color="auto"/>
        <w:right w:val="none" w:sz="0" w:space="0" w:color="auto"/>
      </w:divBdr>
    </w:div>
    <w:div w:id="552351945">
      <w:bodyDiv w:val="1"/>
      <w:marLeft w:val="0"/>
      <w:marRight w:val="0"/>
      <w:marTop w:val="0"/>
      <w:marBottom w:val="0"/>
      <w:divBdr>
        <w:top w:val="none" w:sz="0" w:space="0" w:color="auto"/>
        <w:left w:val="none" w:sz="0" w:space="0" w:color="auto"/>
        <w:bottom w:val="none" w:sz="0" w:space="0" w:color="auto"/>
        <w:right w:val="none" w:sz="0" w:space="0" w:color="auto"/>
      </w:divBdr>
    </w:div>
    <w:div w:id="556628673">
      <w:bodyDiv w:val="1"/>
      <w:marLeft w:val="0"/>
      <w:marRight w:val="0"/>
      <w:marTop w:val="0"/>
      <w:marBottom w:val="0"/>
      <w:divBdr>
        <w:top w:val="none" w:sz="0" w:space="0" w:color="auto"/>
        <w:left w:val="none" w:sz="0" w:space="0" w:color="auto"/>
        <w:bottom w:val="none" w:sz="0" w:space="0" w:color="auto"/>
        <w:right w:val="none" w:sz="0" w:space="0" w:color="auto"/>
      </w:divBdr>
    </w:div>
    <w:div w:id="577715316">
      <w:bodyDiv w:val="1"/>
      <w:marLeft w:val="0"/>
      <w:marRight w:val="0"/>
      <w:marTop w:val="0"/>
      <w:marBottom w:val="0"/>
      <w:divBdr>
        <w:top w:val="none" w:sz="0" w:space="0" w:color="auto"/>
        <w:left w:val="none" w:sz="0" w:space="0" w:color="auto"/>
        <w:bottom w:val="none" w:sz="0" w:space="0" w:color="auto"/>
        <w:right w:val="none" w:sz="0" w:space="0" w:color="auto"/>
      </w:divBdr>
      <w:divsChild>
        <w:div w:id="300884171">
          <w:marLeft w:val="0"/>
          <w:marRight w:val="0"/>
          <w:marTop w:val="0"/>
          <w:marBottom w:val="0"/>
          <w:divBdr>
            <w:top w:val="none" w:sz="0" w:space="0" w:color="auto"/>
            <w:left w:val="none" w:sz="0" w:space="0" w:color="auto"/>
            <w:bottom w:val="none" w:sz="0" w:space="0" w:color="auto"/>
            <w:right w:val="none" w:sz="0" w:space="0" w:color="auto"/>
          </w:divBdr>
        </w:div>
      </w:divsChild>
    </w:div>
    <w:div w:id="622463907">
      <w:bodyDiv w:val="1"/>
      <w:marLeft w:val="0"/>
      <w:marRight w:val="0"/>
      <w:marTop w:val="0"/>
      <w:marBottom w:val="0"/>
      <w:divBdr>
        <w:top w:val="none" w:sz="0" w:space="0" w:color="auto"/>
        <w:left w:val="none" w:sz="0" w:space="0" w:color="auto"/>
        <w:bottom w:val="none" w:sz="0" w:space="0" w:color="auto"/>
        <w:right w:val="none" w:sz="0" w:space="0" w:color="auto"/>
      </w:divBdr>
    </w:div>
    <w:div w:id="689571314">
      <w:bodyDiv w:val="1"/>
      <w:marLeft w:val="0"/>
      <w:marRight w:val="0"/>
      <w:marTop w:val="0"/>
      <w:marBottom w:val="0"/>
      <w:divBdr>
        <w:top w:val="none" w:sz="0" w:space="0" w:color="auto"/>
        <w:left w:val="none" w:sz="0" w:space="0" w:color="auto"/>
        <w:bottom w:val="none" w:sz="0" w:space="0" w:color="auto"/>
        <w:right w:val="none" w:sz="0" w:space="0" w:color="auto"/>
      </w:divBdr>
    </w:div>
    <w:div w:id="730932025">
      <w:bodyDiv w:val="1"/>
      <w:marLeft w:val="0"/>
      <w:marRight w:val="0"/>
      <w:marTop w:val="0"/>
      <w:marBottom w:val="0"/>
      <w:divBdr>
        <w:top w:val="none" w:sz="0" w:space="0" w:color="auto"/>
        <w:left w:val="none" w:sz="0" w:space="0" w:color="auto"/>
        <w:bottom w:val="none" w:sz="0" w:space="0" w:color="auto"/>
        <w:right w:val="none" w:sz="0" w:space="0" w:color="auto"/>
      </w:divBdr>
    </w:div>
    <w:div w:id="781725386">
      <w:bodyDiv w:val="1"/>
      <w:marLeft w:val="0"/>
      <w:marRight w:val="0"/>
      <w:marTop w:val="0"/>
      <w:marBottom w:val="0"/>
      <w:divBdr>
        <w:top w:val="none" w:sz="0" w:space="0" w:color="auto"/>
        <w:left w:val="none" w:sz="0" w:space="0" w:color="auto"/>
        <w:bottom w:val="none" w:sz="0" w:space="0" w:color="auto"/>
        <w:right w:val="none" w:sz="0" w:space="0" w:color="auto"/>
      </w:divBdr>
    </w:div>
    <w:div w:id="789201234">
      <w:bodyDiv w:val="1"/>
      <w:marLeft w:val="0"/>
      <w:marRight w:val="0"/>
      <w:marTop w:val="0"/>
      <w:marBottom w:val="0"/>
      <w:divBdr>
        <w:top w:val="none" w:sz="0" w:space="0" w:color="auto"/>
        <w:left w:val="none" w:sz="0" w:space="0" w:color="auto"/>
        <w:bottom w:val="none" w:sz="0" w:space="0" w:color="auto"/>
        <w:right w:val="none" w:sz="0" w:space="0" w:color="auto"/>
      </w:divBdr>
    </w:div>
    <w:div w:id="795298573">
      <w:bodyDiv w:val="1"/>
      <w:marLeft w:val="0"/>
      <w:marRight w:val="0"/>
      <w:marTop w:val="0"/>
      <w:marBottom w:val="0"/>
      <w:divBdr>
        <w:top w:val="none" w:sz="0" w:space="0" w:color="auto"/>
        <w:left w:val="none" w:sz="0" w:space="0" w:color="auto"/>
        <w:bottom w:val="none" w:sz="0" w:space="0" w:color="auto"/>
        <w:right w:val="none" w:sz="0" w:space="0" w:color="auto"/>
      </w:divBdr>
    </w:div>
    <w:div w:id="959074049">
      <w:bodyDiv w:val="1"/>
      <w:marLeft w:val="0"/>
      <w:marRight w:val="0"/>
      <w:marTop w:val="0"/>
      <w:marBottom w:val="0"/>
      <w:divBdr>
        <w:top w:val="none" w:sz="0" w:space="0" w:color="auto"/>
        <w:left w:val="none" w:sz="0" w:space="0" w:color="auto"/>
        <w:bottom w:val="none" w:sz="0" w:space="0" w:color="auto"/>
        <w:right w:val="none" w:sz="0" w:space="0" w:color="auto"/>
      </w:divBdr>
    </w:div>
    <w:div w:id="1063988683">
      <w:bodyDiv w:val="1"/>
      <w:marLeft w:val="0"/>
      <w:marRight w:val="0"/>
      <w:marTop w:val="0"/>
      <w:marBottom w:val="0"/>
      <w:divBdr>
        <w:top w:val="none" w:sz="0" w:space="0" w:color="auto"/>
        <w:left w:val="none" w:sz="0" w:space="0" w:color="auto"/>
        <w:bottom w:val="none" w:sz="0" w:space="0" w:color="auto"/>
        <w:right w:val="none" w:sz="0" w:space="0" w:color="auto"/>
      </w:divBdr>
    </w:div>
    <w:div w:id="1145124045">
      <w:bodyDiv w:val="1"/>
      <w:marLeft w:val="0"/>
      <w:marRight w:val="0"/>
      <w:marTop w:val="0"/>
      <w:marBottom w:val="0"/>
      <w:divBdr>
        <w:top w:val="none" w:sz="0" w:space="0" w:color="auto"/>
        <w:left w:val="none" w:sz="0" w:space="0" w:color="auto"/>
        <w:bottom w:val="none" w:sz="0" w:space="0" w:color="auto"/>
        <w:right w:val="none" w:sz="0" w:space="0" w:color="auto"/>
      </w:divBdr>
    </w:div>
    <w:div w:id="1325010436">
      <w:bodyDiv w:val="1"/>
      <w:marLeft w:val="0"/>
      <w:marRight w:val="0"/>
      <w:marTop w:val="0"/>
      <w:marBottom w:val="0"/>
      <w:divBdr>
        <w:top w:val="none" w:sz="0" w:space="0" w:color="auto"/>
        <w:left w:val="none" w:sz="0" w:space="0" w:color="auto"/>
        <w:bottom w:val="none" w:sz="0" w:space="0" w:color="auto"/>
        <w:right w:val="none" w:sz="0" w:space="0" w:color="auto"/>
      </w:divBdr>
    </w:div>
    <w:div w:id="1356613971">
      <w:bodyDiv w:val="1"/>
      <w:marLeft w:val="0"/>
      <w:marRight w:val="0"/>
      <w:marTop w:val="0"/>
      <w:marBottom w:val="0"/>
      <w:divBdr>
        <w:top w:val="none" w:sz="0" w:space="0" w:color="auto"/>
        <w:left w:val="none" w:sz="0" w:space="0" w:color="auto"/>
        <w:bottom w:val="none" w:sz="0" w:space="0" w:color="auto"/>
        <w:right w:val="none" w:sz="0" w:space="0" w:color="auto"/>
      </w:divBdr>
    </w:div>
    <w:div w:id="1368606059">
      <w:bodyDiv w:val="1"/>
      <w:marLeft w:val="0"/>
      <w:marRight w:val="0"/>
      <w:marTop w:val="0"/>
      <w:marBottom w:val="0"/>
      <w:divBdr>
        <w:top w:val="none" w:sz="0" w:space="0" w:color="auto"/>
        <w:left w:val="none" w:sz="0" w:space="0" w:color="auto"/>
        <w:bottom w:val="none" w:sz="0" w:space="0" w:color="auto"/>
        <w:right w:val="none" w:sz="0" w:space="0" w:color="auto"/>
      </w:divBdr>
    </w:div>
    <w:div w:id="1425568028">
      <w:bodyDiv w:val="1"/>
      <w:marLeft w:val="0"/>
      <w:marRight w:val="0"/>
      <w:marTop w:val="0"/>
      <w:marBottom w:val="0"/>
      <w:divBdr>
        <w:top w:val="none" w:sz="0" w:space="0" w:color="auto"/>
        <w:left w:val="none" w:sz="0" w:space="0" w:color="auto"/>
        <w:bottom w:val="none" w:sz="0" w:space="0" w:color="auto"/>
        <w:right w:val="none" w:sz="0" w:space="0" w:color="auto"/>
      </w:divBdr>
      <w:divsChild>
        <w:div w:id="55050913">
          <w:marLeft w:val="0"/>
          <w:marRight w:val="0"/>
          <w:marTop w:val="0"/>
          <w:marBottom w:val="0"/>
          <w:divBdr>
            <w:top w:val="none" w:sz="0" w:space="0" w:color="auto"/>
            <w:left w:val="none" w:sz="0" w:space="0" w:color="auto"/>
            <w:bottom w:val="none" w:sz="0" w:space="0" w:color="auto"/>
            <w:right w:val="none" w:sz="0" w:space="0" w:color="auto"/>
          </w:divBdr>
        </w:div>
      </w:divsChild>
    </w:div>
    <w:div w:id="1466392803">
      <w:bodyDiv w:val="1"/>
      <w:marLeft w:val="0"/>
      <w:marRight w:val="0"/>
      <w:marTop w:val="0"/>
      <w:marBottom w:val="0"/>
      <w:divBdr>
        <w:top w:val="none" w:sz="0" w:space="0" w:color="auto"/>
        <w:left w:val="none" w:sz="0" w:space="0" w:color="auto"/>
        <w:bottom w:val="none" w:sz="0" w:space="0" w:color="auto"/>
        <w:right w:val="none" w:sz="0" w:space="0" w:color="auto"/>
      </w:divBdr>
      <w:divsChild>
        <w:div w:id="503514121">
          <w:marLeft w:val="0"/>
          <w:marRight w:val="0"/>
          <w:marTop w:val="0"/>
          <w:marBottom w:val="0"/>
          <w:divBdr>
            <w:top w:val="none" w:sz="0" w:space="0" w:color="auto"/>
            <w:left w:val="none" w:sz="0" w:space="0" w:color="auto"/>
            <w:bottom w:val="none" w:sz="0" w:space="0" w:color="auto"/>
            <w:right w:val="none" w:sz="0" w:space="0" w:color="auto"/>
          </w:divBdr>
        </w:div>
      </w:divsChild>
    </w:div>
    <w:div w:id="1648044811">
      <w:bodyDiv w:val="1"/>
      <w:marLeft w:val="0"/>
      <w:marRight w:val="0"/>
      <w:marTop w:val="0"/>
      <w:marBottom w:val="0"/>
      <w:divBdr>
        <w:top w:val="none" w:sz="0" w:space="0" w:color="auto"/>
        <w:left w:val="none" w:sz="0" w:space="0" w:color="auto"/>
        <w:bottom w:val="none" w:sz="0" w:space="0" w:color="auto"/>
        <w:right w:val="none" w:sz="0" w:space="0" w:color="auto"/>
      </w:divBdr>
    </w:div>
    <w:div w:id="1691370941">
      <w:bodyDiv w:val="1"/>
      <w:marLeft w:val="0"/>
      <w:marRight w:val="0"/>
      <w:marTop w:val="0"/>
      <w:marBottom w:val="0"/>
      <w:divBdr>
        <w:top w:val="none" w:sz="0" w:space="0" w:color="auto"/>
        <w:left w:val="none" w:sz="0" w:space="0" w:color="auto"/>
        <w:bottom w:val="none" w:sz="0" w:space="0" w:color="auto"/>
        <w:right w:val="none" w:sz="0" w:space="0" w:color="auto"/>
      </w:divBdr>
    </w:div>
    <w:div w:id="1715348456">
      <w:bodyDiv w:val="1"/>
      <w:marLeft w:val="0"/>
      <w:marRight w:val="0"/>
      <w:marTop w:val="0"/>
      <w:marBottom w:val="0"/>
      <w:divBdr>
        <w:top w:val="none" w:sz="0" w:space="0" w:color="auto"/>
        <w:left w:val="none" w:sz="0" w:space="0" w:color="auto"/>
        <w:bottom w:val="none" w:sz="0" w:space="0" w:color="auto"/>
        <w:right w:val="none" w:sz="0" w:space="0" w:color="auto"/>
      </w:divBdr>
    </w:div>
    <w:div w:id="1859806434">
      <w:bodyDiv w:val="1"/>
      <w:marLeft w:val="0"/>
      <w:marRight w:val="0"/>
      <w:marTop w:val="0"/>
      <w:marBottom w:val="0"/>
      <w:divBdr>
        <w:top w:val="none" w:sz="0" w:space="0" w:color="auto"/>
        <w:left w:val="none" w:sz="0" w:space="0" w:color="auto"/>
        <w:bottom w:val="none" w:sz="0" w:space="0" w:color="auto"/>
        <w:right w:val="none" w:sz="0" w:space="0" w:color="auto"/>
      </w:divBdr>
      <w:divsChild>
        <w:div w:id="429549955">
          <w:marLeft w:val="0"/>
          <w:marRight w:val="0"/>
          <w:marTop w:val="0"/>
          <w:marBottom w:val="0"/>
          <w:divBdr>
            <w:top w:val="none" w:sz="0" w:space="0" w:color="auto"/>
            <w:left w:val="none" w:sz="0" w:space="0" w:color="auto"/>
            <w:bottom w:val="none" w:sz="0" w:space="0" w:color="auto"/>
            <w:right w:val="none" w:sz="0" w:space="0" w:color="auto"/>
          </w:divBdr>
        </w:div>
      </w:divsChild>
    </w:div>
    <w:div w:id="1860119753">
      <w:bodyDiv w:val="1"/>
      <w:marLeft w:val="0"/>
      <w:marRight w:val="0"/>
      <w:marTop w:val="0"/>
      <w:marBottom w:val="0"/>
      <w:divBdr>
        <w:top w:val="none" w:sz="0" w:space="0" w:color="auto"/>
        <w:left w:val="none" w:sz="0" w:space="0" w:color="auto"/>
        <w:bottom w:val="none" w:sz="0" w:space="0" w:color="auto"/>
        <w:right w:val="none" w:sz="0" w:space="0" w:color="auto"/>
      </w:divBdr>
    </w:div>
    <w:div w:id="2073502477">
      <w:bodyDiv w:val="1"/>
      <w:marLeft w:val="0"/>
      <w:marRight w:val="0"/>
      <w:marTop w:val="0"/>
      <w:marBottom w:val="0"/>
      <w:divBdr>
        <w:top w:val="none" w:sz="0" w:space="0" w:color="auto"/>
        <w:left w:val="none" w:sz="0" w:space="0" w:color="auto"/>
        <w:bottom w:val="none" w:sz="0" w:space="0" w:color="auto"/>
        <w:right w:val="none" w:sz="0" w:space="0" w:color="auto"/>
      </w:divBdr>
    </w:div>
    <w:div w:id="213143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footer" Target="footer2.xml"/><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hyperlink" Target="http://watson.compbio.iupui.edu/chirayu/proggene/database/index.php" TargetMode="External"/><Relationship Id="rId11" Type="http://schemas.openxmlformats.org/officeDocument/2006/relationships/footer" Target="foot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hyperlink" Target="http://fantom.gsc.riken.jp/5/" TargetMode="External"/><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image" Target="media/image4.png"/><Relationship Id="rId17" Type="http://schemas.openxmlformats.org/officeDocument/2006/relationships/hyperlink" Target="https://cytoscape.org/" TargetMode="External"/><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89.png"/><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ncomine.org/"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6.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7.png"/><Relationship Id="rId14" Type="http://schemas.openxmlformats.org/officeDocument/2006/relationships/hyperlink" Target="https://sites.google.com/site/iiserbioinformatics/tutorials"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4752B-4162-4719-AF3E-00EB95C19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86</Pages>
  <Words>53095</Words>
  <Characters>302642</Characters>
  <Application>Microsoft Office Word</Application>
  <DocSecurity>0</DocSecurity>
  <Lines>2522</Lines>
  <Paragraphs>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2019-01-31T10:11:00Z</dcterms:created>
  <dcterms:modified xsi:type="dcterms:W3CDTF">2019-02-05T08:29:00Z</dcterms:modified>
</cp:coreProperties>
</file>