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141C" w:rsidRDefault="00CE5F3A" w:rsidP="0085141C">
      <w:pPr>
        <w:spacing w:line="360" w:lineRule="auto"/>
        <w:jc w:val="center"/>
        <w:rPr>
          <w:rFonts w:ascii="Times New Roman" w:hAnsi="Times New Roman"/>
          <w:b/>
          <w:sz w:val="20"/>
          <w:szCs w:val="20"/>
        </w:rPr>
      </w:pPr>
      <w:r w:rsidRPr="00CE5F3A">
        <w:rPr>
          <w:rFonts w:ascii="Times New Roman" w:hAnsi="Times New Roman"/>
          <w:b/>
          <w:sz w:val="20"/>
          <w:szCs w:val="20"/>
        </w:rPr>
        <w:t>APPENDIX</w:t>
      </w:r>
      <w:r w:rsidR="006F42A7">
        <w:rPr>
          <w:rFonts w:ascii="Times New Roman" w:hAnsi="Times New Roman"/>
          <w:b/>
          <w:sz w:val="20"/>
          <w:szCs w:val="20"/>
        </w:rPr>
        <w:t xml:space="preserve"> 1</w:t>
      </w:r>
      <w:r w:rsidR="00E60CB2">
        <w:rPr>
          <w:rFonts w:ascii="Times New Roman" w:hAnsi="Times New Roman"/>
          <w:b/>
          <w:sz w:val="20"/>
          <w:szCs w:val="20"/>
        </w:rPr>
        <w:t>1</w:t>
      </w:r>
    </w:p>
    <w:p w:rsidR="0085141C" w:rsidRPr="0085141C" w:rsidRDefault="0085141C" w:rsidP="0085141C">
      <w:pPr>
        <w:spacing w:line="360" w:lineRule="auto"/>
        <w:jc w:val="center"/>
        <w:rPr>
          <w:rFonts w:ascii="Times New Roman" w:hAnsi="Times New Roman"/>
          <w:b/>
          <w:sz w:val="20"/>
          <w:szCs w:val="20"/>
        </w:rPr>
      </w:pPr>
      <w:r>
        <w:rPr>
          <w:rFonts w:ascii="Times New Roman" w:hAnsi="Times New Roman"/>
          <w:b/>
          <w:sz w:val="20"/>
          <w:szCs w:val="20"/>
        </w:rPr>
        <w:t>DATA SOURCE FOR CRITERIA EVLUATION</w:t>
      </w:r>
      <w:r w:rsidRPr="00CA043C">
        <w:rPr>
          <w:rFonts w:ascii="Times New Roman" w:hAnsi="Times New Roman" w:cs="Times New Roman"/>
          <w:b/>
          <w:sz w:val="24"/>
          <w:szCs w:val="24"/>
        </w:rPr>
        <w:t xml:space="preserve"> </w:t>
      </w:r>
    </w:p>
    <w:tbl>
      <w:tblPr>
        <w:tblStyle w:val="TableGrid11"/>
        <w:tblW w:w="9456" w:type="dxa"/>
        <w:jc w:val="center"/>
        <w:tblLayout w:type="fixed"/>
        <w:tblLook w:val="04A0" w:firstRow="1" w:lastRow="0" w:firstColumn="1" w:lastColumn="0" w:noHBand="0" w:noVBand="1"/>
      </w:tblPr>
      <w:tblGrid>
        <w:gridCol w:w="4098"/>
        <w:gridCol w:w="2970"/>
        <w:gridCol w:w="2388"/>
      </w:tblGrid>
      <w:tr w:rsidR="008562B3" w:rsidRPr="00CE5F3A" w:rsidTr="004E288B">
        <w:trPr>
          <w:jc w:val="center"/>
        </w:trPr>
        <w:tc>
          <w:tcPr>
            <w:tcW w:w="4098" w:type="dxa"/>
          </w:tcPr>
          <w:p w:rsidR="008562B3" w:rsidRPr="00CE5F3A" w:rsidRDefault="008562B3" w:rsidP="004E288B">
            <w:pPr>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Secondary Criteria</w:t>
            </w:r>
          </w:p>
        </w:tc>
        <w:tc>
          <w:tcPr>
            <w:tcW w:w="2970" w:type="dxa"/>
          </w:tcPr>
          <w:p w:rsidR="008562B3" w:rsidRPr="00CE5F3A" w:rsidRDefault="008562B3" w:rsidP="004E288B">
            <w:pPr>
              <w:contextualSpacing/>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Unit/(</w:t>
            </w:r>
            <w:proofErr w:type="spellStart"/>
            <w:r w:rsidRPr="00CE5F3A">
              <w:rPr>
                <w:rFonts w:ascii="Times New Roman" w:hAnsi="Times New Roman" w:cs="Times New Roman"/>
                <w:b/>
                <w:color w:val="000000"/>
                <w:spacing w:val="1"/>
                <w:sz w:val="20"/>
                <w:szCs w:val="20"/>
              </w:rPr>
              <w:t>MoM</w:t>
            </w:r>
            <w:proofErr w:type="spellEnd"/>
            <w:r w:rsidRPr="00CE5F3A">
              <w:rPr>
                <w:rFonts w:ascii="Times New Roman" w:hAnsi="Times New Roman" w:cs="Times New Roman"/>
                <w:b/>
                <w:color w:val="000000"/>
                <w:spacing w:val="1"/>
                <w:sz w:val="20"/>
                <w:szCs w:val="20"/>
              </w:rPr>
              <w:t>)</w:t>
            </w:r>
          </w:p>
        </w:tc>
        <w:tc>
          <w:tcPr>
            <w:tcW w:w="2388" w:type="dxa"/>
          </w:tcPr>
          <w:p w:rsidR="008562B3" w:rsidRPr="00CE5F3A" w:rsidRDefault="004E288B" w:rsidP="004E288B">
            <w:pPr>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 xml:space="preserve">Information source </w:t>
            </w:r>
          </w:p>
        </w:tc>
      </w:tr>
      <w:tr w:rsidR="008562B3" w:rsidRPr="00CE5F3A" w:rsidTr="004E288B">
        <w:trPr>
          <w:trHeight w:val="1006"/>
          <w:jc w:val="center"/>
        </w:trPr>
        <w:tc>
          <w:tcPr>
            <w:tcW w:w="4098" w:type="dxa"/>
          </w:tcPr>
          <w:p w:rsidR="008562B3" w:rsidRPr="00CE5F3A" w:rsidRDefault="008562B3" w:rsidP="001F4B50">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Waste (Sludge) recycling and reuse based on the nutrient and energy value of bio</w:t>
            </w:r>
            <w:r w:rsidR="00CE5F3A" w:rsidRPr="00CE5F3A">
              <w:rPr>
                <w:rFonts w:ascii="Times New Roman" w:hAnsi="Times New Roman" w:cs="Times New Roman"/>
                <w:color w:val="000000"/>
                <w:spacing w:val="1"/>
                <w:sz w:val="20"/>
                <w:szCs w:val="20"/>
              </w:rPr>
              <w:t>-</w:t>
            </w:r>
            <w:r w:rsidRPr="00CE5F3A">
              <w:rPr>
                <w:rFonts w:ascii="Times New Roman" w:hAnsi="Times New Roman" w:cs="Times New Roman"/>
                <w:color w:val="000000"/>
                <w:spacing w:val="1"/>
                <w:sz w:val="20"/>
                <w:szCs w:val="20"/>
              </w:rPr>
              <w:t>solid produced from water reuse systems/schemes</w:t>
            </w:r>
          </w:p>
        </w:tc>
        <w:tc>
          <w:tcPr>
            <w:tcW w:w="2970" w:type="dxa"/>
          </w:tcPr>
          <w:p w:rsidR="008562B3" w:rsidRPr="00CE5F3A" w:rsidRDefault="008562B3" w:rsidP="00E60CB2">
            <w:pPr>
              <w:contextualSpacing/>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of sludge produced that can be reused for other beneficial purposes</w:t>
            </w:r>
          </w:p>
        </w:tc>
        <w:tc>
          <w:tcPr>
            <w:tcW w:w="2388" w:type="dxa"/>
          </w:tcPr>
          <w:p w:rsidR="008562B3" w:rsidRPr="00CE5F3A" w:rsidRDefault="008562B3" w:rsidP="00E60CB2">
            <w:pPr>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Plant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Spreading of toxic compound from  reuse system to  arable land</w:t>
            </w:r>
          </w:p>
        </w:tc>
        <w:tc>
          <w:tcPr>
            <w:tcW w:w="2970" w:type="dxa"/>
          </w:tcPr>
          <w:p w:rsidR="008562B3" w:rsidRPr="00CE5F3A" w:rsidRDefault="008562B3" w:rsidP="00E60CB2">
            <w:pPr>
              <w:contextualSpacing/>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2388" w:type="dxa"/>
          </w:tcPr>
          <w:p w:rsidR="008562B3" w:rsidRPr="00CE5F3A" w:rsidRDefault="008562B3" w:rsidP="00E60CB2">
            <w:pPr>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Plant information an</w:t>
            </w:r>
            <w:r w:rsidR="00A22093">
              <w:rPr>
                <w:rFonts w:ascii="Times New Roman" w:hAnsi="Times New Roman" w:cs="Times New Roman"/>
                <w:color w:val="000000"/>
                <w:spacing w:val="1"/>
                <w:sz w:val="20"/>
                <w:szCs w:val="20"/>
              </w:rPr>
              <w:t>d</w:t>
            </w:r>
            <w:r w:rsidRPr="00CE5F3A">
              <w:rPr>
                <w:rFonts w:ascii="Times New Roman" w:hAnsi="Times New Roman" w:cs="Times New Roman"/>
                <w:color w:val="000000"/>
                <w:spacing w:val="1"/>
                <w:sz w:val="20"/>
                <w:szCs w:val="20"/>
              </w:rPr>
              <w:t xml:space="preserve"> literature</w:t>
            </w:r>
            <w:r w:rsidR="00A22093" w:rsidRPr="00CE5F3A">
              <w:rPr>
                <w:rFonts w:ascii="Times New Roman" w:hAnsi="Times New Roman" w:cs="Times New Roman"/>
                <w:color w:val="000000"/>
                <w:spacing w:val="1"/>
                <w:sz w:val="20"/>
                <w:szCs w:val="20"/>
              </w:rPr>
              <w:t xml:space="preserve"> Plant information an</w:t>
            </w:r>
            <w:r w:rsidR="00A22093">
              <w:rPr>
                <w:rFonts w:ascii="Times New Roman" w:hAnsi="Times New Roman" w:cs="Times New Roman"/>
                <w:color w:val="000000"/>
                <w:spacing w:val="1"/>
                <w:sz w:val="20"/>
                <w:szCs w:val="20"/>
              </w:rPr>
              <w:t>d</w:t>
            </w:r>
            <w:r w:rsidR="00A22093" w:rsidRPr="00CE5F3A">
              <w:rPr>
                <w:rFonts w:ascii="Times New Roman" w:hAnsi="Times New Roman" w:cs="Times New Roman"/>
                <w:color w:val="000000"/>
                <w:spacing w:val="1"/>
                <w:sz w:val="20"/>
                <w:szCs w:val="20"/>
              </w:rPr>
              <w:t xml:space="preserve"> literature review</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Impact of reuse system on groundwater aquifer</w:t>
            </w:r>
          </w:p>
        </w:tc>
        <w:tc>
          <w:tcPr>
            <w:tcW w:w="2970" w:type="dxa"/>
          </w:tcPr>
          <w:p w:rsidR="008562B3" w:rsidRPr="00CE5F3A" w:rsidRDefault="008562B3" w:rsidP="00E60CB2">
            <w:pPr>
              <w:contextualSpacing/>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2388" w:type="dxa"/>
          </w:tcPr>
          <w:p w:rsidR="008562B3" w:rsidRPr="00CE5F3A" w:rsidRDefault="00A22093" w:rsidP="00E60CB2">
            <w:pPr>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Plant information an</w:t>
            </w:r>
            <w:r>
              <w:rPr>
                <w:rFonts w:ascii="Times New Roman" w:hAnsi="Times New Roman" w:cs="Times New Roman"/>
                <w:color w:val="000000"/>
                <w:spacing w:val="1"/>
                <w:sz w:val="20"/>
                <w:szCs w:val="20"/>
              </w:rPr>
              <w:t>d</w:t>
            </w:r>
            <w:r w:rsidRPr="00CE5F3A">
              <w:rPr>
                <w:rFonts w:ascii="Times New Roman" w:hAnsi="Times New Roman" w:cs="Times New Roman"/>
                <w:color w:val="000000"/>
                <w:spacing w:val="1"/>
                <w:sz w:val="20"/>
                <w:szCs w:val="20"/>
              </w:rPr>
              <w:t xml:space="preserve"> literature review</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Impact of water reuse system on habitat/wetland restoration/conservation</w:t>
            </w:r>
          </w:p>
        </w:tc>
        <w:tc>
          <w:tcPr>
            <w:tcW w:w="2970" w:type="dxa"/>
          </w:tcPr>
          <w:p w:rsidR="008562B3" w:rsidRPr="00CE5F3A" w:rsidRDefault="008562B3" w:rsidP="00E60CB2">
            <w:pPr>
              <w:contextualSpacing/>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2388" w:type="dxa"/>
          </w:tcPr>
          <w:p w:rsidR="008562B3" w:rsidRPr="00CE5F3A" w:rsidRDefault="008562B3" w:rsidP="00E60CB2">
            <w:pPr>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Plant information an</w:t>
            </w:r>
            <w:r w:rsidR="008B147F">
              <w:rPr>
                <w:rFonts w:ascii="Times New Roman" w:hAnsi="Times New Roman" w:cs="Times New Roman"/>
                <w:color w:val="000000"/>
                <w:spacing w:val="1"/>
                <w:sz w:val="20"/>
                <w:szCs w:val="20"/>
              </w:rPr>
              <w:t>d</w:t>
            </w:r>
            <w:r w:rsidRPr="00CE5F3A">
              <w:rPr>
                <w:rFonts w:ascii="Times New Roman" w:hAnsi="Times New Roman" w:cs="Times New Roman"/>
                <w:color w:val="000000"/>
                <w:spacing w:val="1"/>
                <w:sz w:val="20"/>
                <w:szCs w:val="20"/>
              </w:rPr>
              <w:t xml:space="preserve"> literature review</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Management plan for controlling disease vectors from water reuse system</w:t>
            </w:r>
          </w:p>
        </w:tc>
        <w:tc>
          <w:tcPr>
            <w:tcW w:w="2970" w:type="dxa"/>
          </w:tcPr>
          <w:p w:rsidR="008562B3" w:rsidRPr="00CE5F3A" w:rsidRDefault="008562B3" w:rsidP="00E60CB2">
            <w:pPr>
              <w:contextualSpacing/>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2388" w:type="dxa"/>
          </w:tcPr>
          <w:p w:rsidR="008562B3" w:rsidRPr="00CE5F3A" w:rsidRDefault="00A22093" w:rsidP="00E60CB2">
            <w:pPr>
              <w:jc w:val="cente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Plant information an</w:t>
            </w:r>
            <w:r>
              <w:rPr>
                <w:rFonts w:ascii="Times New Roman" w:hAnsi="Times New Roman" w:cs="Times New Roman"/>
                <w:color w:val="000000"/>
                <w:spacing w:val="1"/>
                <w:sz w:val="20"/>
                <w:szCs w:val="20"/>
              </w:rPr>
              <w:t>d</w:t>
            </w:r>
            <w:r w:rsidRPr="00CE5F3A">
              <w:rPr>
                <w:rFonts w:ascii="Times New Roman" w:hAnsi="Times New Roman" w:cs="Times New Roman"/>
                <w:color w:val="000000"/>
                <w:spacing w:val="1"/>
                <w:sz w:val="20"/>
                <w:szCs w:val="20"/>
              </w:rPr>
              <w:t xml:space="preserve"> literature review</w:t>
            </w:r>
          </w:p>
        </w:tc>
      </w:tr>
      <w:tr w:rsidR="008562B3" w:rsidRPr="00CE5F3A" w:rsidTr="004E288B">
        <w:trPr>
          <w:trHeight w:val="332"/>
          <w:jc w:val="center"/>
        </w:trPr>
        <w:tc>
          <w:tcPr>
            <w:tcW w:w="4098" w:type="dxa"/>
          </w:tcPr>
          <w:p w:rsidR="008562B3" w:rsidRPr="00CE5F3A" w:rsidRDefault="008562B3" w:rsidP="001F4B50">
            <w:pPr>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Total energy consumption  of the water reuse systems</w:t>
            </w:r>
          </w:p>
        </w:tc>
        <w:tc>
          <w:tcPr>
            <w:tcW w:w="2970" w:type="dxa"/>
          </w:tcPr>
          <w:p w:rsidR="008562B3" w:rsidRPr="00CE5F3A" w:rsidRDefault="008562B3" w:rsidP="00E60CB2">
            <w:pPr>
              <w:contextualSpacing/>
              <w:jc w:val="center"/>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KWh/m</w:t>
            </w:r>
            <w:r w:rsidRPr="00CE5F3A">
              <w:rPr>
                <w:rFonts w:ascii="Times New Roman" w:eastAsia="Arial Unicode MS" w:hAnsi="Times New Roman" w:cs="Times New Roman"/>
                <w:color w:val="000000"/>
                <w:sz w:val="20"/>
                <w:szCs w:val="20"/>
                <w:vertAlign w:val="superscript"/>
              </w:rPr>
              <w:t>3</w:t>
            </w:r>
          </w:p>
        </w:tc>
        <w:tc>
          <w:tcPr>
            <w:tcW w:w="2388" w:type="dxa"/>
          </w:tcPr>
          <w:p w:rsidR="008562B3" w:rsidRPr="00CE5F3A" w:rsidRDefault="008562B3" w:rsidP="00E60CB2">
            <w:pPr>
              <w:jc w:val="center"/>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Plant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Unit operational cost of production of water reuse system</w:t>
            </w:r>
          </w:p>
        </w:tc>
        <w:tc>
          <w:tcPr>
            <w:tcW w:w="2970" w:type="dxa"/>
          </w:tcPr>
          <w:p w:rsidR="008562B3" w:rsidRPr="00CE5F3A" w:rsidRDefault="008562B3" w:rsidP="00E60CB2">
            <w:pPr>
              <w:widowControl w:val="0"/>
              <w:autoSpaceDE w:val="0"/>
              <w:autoSpaceDN w:val="0"/>
              <w:adjustRightInd w:val="0"/>
              <w:spacing w:before="1"/>
              <w:contextualSpacing/>
              <w:jc w:val="center"/>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ZAR/m</w:t>
            </w:r>
            <w:r w:rsidRPr="00197279">
              <w:rPr>
                <w:rFonts w:ascii="Times New Roman" w:eastAsia="Arial Unicode MS" w:hAnsi="Times New Roman" w:cs="Times New Roman"/>
                <w:color w:val="000000"/>
                <w:sz w:val="20"/>
                <w:szCs w:val="20"/>
                <w:vertAlign w:val="superscript"/>
              </w:rPr>
              <w:t>3</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eastAsia="Arial Unicode MS" w:hAnsi="Times New Roman" w:cs="Times New Roman"/>
                <w:color w:val="000000"/>
                <w:sz w:val="20"/>
                <w:szCs w:val="20"/>
              </w:rPr>
              <w:t>Plant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Unit maintenance costs of water reuse system</w:t>
            </w:r>
          </w:p>
        </w:tc>
        <w:tc>
          <w:tcPr>
            <w:tcW w:w="2970" w:type="dxa"/>
          </w:tcPr>
          <w:p w:rsidR="008562B3" w:rsidRPr="00CE5F3A" w:rsidRDefault="008562B3" w:rsidP="00E60CB2">
            <w:pPr>
              <w:widowControl w:val="0"/>
              <w:autoSpaceDE w:val="0"/>
              <w:autoSpaceDN w:val="0"/>
              <w:adjustRightInd w:val="0"/>
              <w:spacing w:before="1"/>
              <w:contextualSpacing/>
              <w:jc w:val="center"/>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ZAR/m</w:t>
            </w:r>
            <w:r w:rsidRPr="00197279">
              <w:rPr>
                <w:rFonts w:ascii="Times New Roman" w:eastAsia="Arial Unicode MS" w:hAnsi="Times New Roman" w:cs="Times New Roman"/>
                <w:color w:val="000000"/>
                <w:sz w:val="20"/>
                <w:szCs w:val="20"/>
                <w:vertAlign w:val="superscript"/>
              </w:rPr>
              <w:t>3</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Plant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Operation and maintenance skills requirement for water reuse system</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Plant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Security of water supply to community</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Number of interruptions to supply/annum</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Plant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Quality of effluent produced/supplied by water reuse scheme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Compliance with required standards for physical, chemical and microbial tests performed throughout the year (%)</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Plant information (calculated)</w:t>
            </w:r>
            <w:r w:rsidR="0085141C">
              <w:rPr>
                <w:rFonts w:ascii="Times New Roman" w:hAnsi="Times New Roman" w:cs="Times New Roman"/>
                <w:sz w:val="20"/>
                <w:szCs w:val="20"/>
              </w:rPr>
              <w:t>/Consultation with plant operators</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Water quality complaints (aesthetics)e.g., odour, colour, taste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 Number of reclaimed  water quality complaints/year</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Municipal information (calculated)</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 xml:space="preserve">Acceptability of reuse for </w:t>
            </w:r>
            <w:proofErr w:type="spellStart"/>
            <w:r w:rsidRPr="00CE5F3A">
              <w:rPr>
                <w:rFonts w:ascii="Times New Roman" w:hAnsi="Times New Roman" w:cs="Times New Roman"/>
                <w:sz w:val="20"/>
                <w:szCs w:val="20"/>
              </w:rPr>
              <w:t>potable</w:t>
            </w:r>
            <w:proofErr w:type="spellEnd"/>
            <w:r w:rsidRPr="00CE5F3A">
              <w:rPr>
                <w:rFonts w:ascii="Times New Roman" w:hAnsi="Times New Roman" w:cs="Times New Roman"/>
                <w:sz w:val="20"/>
                <w:szCs w:val="20"/>
              </w:rPr>
              <w:t xml:space="preserve"> applications by users</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of survey respondents/users that find potable reuse acceptable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Perceived health and safety  impact due to reuse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of survey respondents/users with concerns about injury, risk of infection</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trHeight w:val="359"/>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Trust in water services provider</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survey respondents who trust the WSA to provide safe reclaimed water</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Public education and awareness programmes</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of survey respondents’ awareness on reuse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Social inclusion</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of survey respondents living in formal dwellings</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Community spirit</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of survey respondents willing to engage in activities to encourage reuse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1F4B50">
            <w:pPr>
              <w:rPr>
                <w:rFonts w:ascii="Times New Roman" w:hAnsi="Times New Roman" w:cs="Times New Roman"/>
                <w:sz w:val="20"/>
                <w:szCs w:val="20"/>
              </w:rPr>
            </w:pPr>
            <w:r w:rsidRPr="00CE5F3A">
              <w:rPr>
                <w:rFonts w:ascii="Times New Roman" w:hAnsi="Times New Roman" w:cs="Times New Roman"/>
                <w:sz w:val="20"/>
                <w:szCs w:val="20"/>
              </w:rPr>
              <w:t>Risk of waterborne infection as a result of reuse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Percentage of survey respondent awareness of incident of disease outbreak</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lastRenderedPageBreak/>
              <w:t>Availability of clean water</w:t>
            </w:r>
          </w:p>
        </w:tc>
        <w:tc>
          <w:tcPr>
            <w:tcW w:w="2970"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Percentage of survey respondents with piped water inside dwelling</w:t>
            </w:r>
          </w:p>
        </w:tc>
        <w:tc>
          <w:tcPr>
            <w:tcW w:w="2388" w:type="dxa"/>
          </w:tcPr>
          <w:p w:rsidR="008562B3" w:rsidRPr="00CE5F3A" w:rsidRDefault="008562B3" w:rsidP="004E288B">
            <w:pPr>
              <w:jc w:val="center"/>
              <w:rPr>
                <w:rFonts w:ascii="Times New Roman" w:hAnsi="Times New Roman" w:cs="Times New Roman"/>
                <w:sz w:val="20"/>
                <w:szCs w:val="20"/>
              </w:rPr>
            </w:pPr>
            <w:r w:rsidRPr="00CE5F3A">
              <w:rPr>
                <w:rFonts w:ascii="Times New Roman" w:hAnsi="Times New Roman" w:cs="Times New Roman"/>
                <w:sz w:val="20"/>
                <w:szCs w:val="20"/>
              </w:rPr>
              <w:t>Questionnaire survey</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Operators training package/plans provided by water services authorities and providers to meet training needs</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Interview</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Appropriate coordination across all government entities on reuse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Interview</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Actions for better law implementation and enforcement</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Interview</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Tools and methods for evidence-based transparency and accountability associated with water reuse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Quantitative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Integrated Regulatory Information System (IRIS)</w:t>
            </w:r>
            <w:r w:rsidR="00AD4BC6">
              <w:rPr>
                <w:rFonts w:ascii="Times New Roman" w:hAnsi="Times New Roman" w:cs="Times New Roman"/>
                <w:sz w:val="20"/>
                <w:szCs w:val="20"/>
              </w:rPr>
              <w:t>, Plant information</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Information and technical resources</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Interview</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Human resources strategies and policies covering the main gaps in the field of water reuse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Interview</w:t>
            </w:r>
          </w:p>
        </w:tc>
      </w:tr>
      <w:tr w:rsidR="008562B3" w:rsidRPr="00CE5F3A" w:rsidTr="004E288B">
        <w:trPr>
          <w:jc w:val="center"/>
        </w:trPr>
        <w:tc>
          <w:tcPr>
            <w:tcW w:w="4098" w:type="dxa"/>
          </w:tcPr>
          <w:p w:rsidR="008562B3" w:rsidRPr="00CE5F3A" w:rsidRDefault="008562B3" w:rsidP="00E60CB2">
            <w:pPr>
              <w:rPr>
                <w:rFonts w:ascii="Times New Roman" w:hAnsi="Times New Roman" w:cs="Times New Roman"/>
                <w:sz w:val="20"/>
                <w:szCs w:val="20"/>
              </w:rPr>
            </w:pPr>
            <w:r w:rsidRPr="00CE5F3A">
              <w:rPr>
                <w:rFonts w:ascii="Times New Roman" w:hAnsi="Times New Roman" w:cs="Times New Roman"/>
                <w:sz w:val="20"/>
                <w:szCs w:val="20"/>
              </w:rPr>
              <w:t>Incentives and subsidy on resources utilized by water reuse scheme</w:t>
            </w:r>
          </w:p>
        </w:tc>
        <w:tc>
          <w:tcPr>
            <w:tcW w:w="2970"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Qualitative</w:t>
            </w:r>
          </w:p>
        </w:tc>
        <w:tc>
          <w:tcPr>
            <w:tcW w:w="2388" w:type="dxa"/>
          </w:tcPr>
          <w:p w:rsidR="008562B3" w:rsidRPr="00CE5F3A" w:rsidRDefault="008562B3" w:rsidP="00E60CB2">
            <w:pPr>
              <w:jc w:val="center"/>
              <w:rPr>
                <w:rFonts w:ascii="Times New Roman" w:hAnsi="Times New Roman" w:cs="Times New Roman"/>
                <w:sz w:val="20"/>
                <w:szCs w:val="20"/>
              </w:rPr>
            </w:pPr>
            <w:r w:rsidRPr="00CE5F3A">
              <w:rPr>
                <w:rFonts w:ascii="Times New Roman" w:hAnsi="Times New Roman" w:cs="Times New Roman"/>
                <w:sz w:val="20"/>
                <w:szCs w:val="20"/>
              </w:rPr>
              <w:t>Interview</w:t>
            </w:r>
          </w:p>
        </w:tc>
      </w:tr>
    </w:tbl>
    <w:p w:rsidR="00AD4BC6" w:rsidRDefault="00AD4BC6" w:rsidP="005F1742">
      <w:pPr>
        <w:spacing w:line="360" w:lineRule="auto"/>
        <w:rPr>
          <w:rFonts w:ascii="Times New Roman" w:hAnsi="Times New Roman" w:cs="Times New Roman"/>
          <w:sz w:val="20"/>
          <w:szCs w:val="20"/>
        </w:rPr>
      </w:pPr>
    </w:p>
    <w:p w:rsidR="00197279" w:rsidRPr="001F4B50" w:rsidRDefault="00197279" w:rsidP="001F4B50">
      <w:pPr>
        <w:spacing w:line="240" w:lineRule="auto"/>
        <w:jc w:val="center"/>
        <w:rPr>
          <w:rFonts w:ascii="Times New Roman" w:hAnsi="Times New Roman" w:cs="Times New Roman"/>
          <w:b/>
          <w:sz w:val="20"/>
          <w:szCs w:val="20"/>
        </w:rPr>
      </w:pPr>
      <w:r w:rsidRPr="001F4B50">
        <w:rPr>
          <w:rFonts w:ascii="Times New Roman" w:hAnsi="Times New Roman" w:cs="Times New Roman"/>
          <w:b/>
          <w:sz w:val="20"/>
          <w:szCs w:val="20"/>
        </w:rPr>
        <w:t>Description of score</w:t>
      </w:r>
      <w:r w:rsidR="009F1C54" w:rsidRPr="001F4B50">
        <w:rPr>
          <w:rFonts w:ascii="Times New Roman" w:hAnsi="Times New Roman" w:cs="Times New Roman"/>
          <w:b/>
          <w:sz w:val="20"/>
          <w:szCs w:val="20"/>
        </w:rPr>
        <w:t>s</w:t>
      </w:r>
      <w:r w:rsidRPr="001F4B50">
        <w:rPr>
          <w:rFonts w:ascii="Times New Roman" w:hAnsi="Times New Roman" w:cs="Times New Roman"/>
          <w:b/>
          <w:sz w:val="20"/>
          <w:szCs w:val="20"/>
        </w:rPr>
        <w:t xml:space="preserve"> to evaluate institutional secondary criteria</w:t>
      </w:r>
    </w:p>
    <w:p w:rsidR="00197279" w:rsidRPr="001F4B50" w:rsidRDefault="006465B7" w:rsidP="001F4B50">
      <w:pPr>
        <w:spacing w:line="240" w:lineRule="auto"/>
        <w:ind w:left="360"/>
        <w:jc w:val="both"/>
        <w:rPr>
          <w:rFonts w:ascii="Times New Roman" w:hAnsi="Times New Roman" w:cs="Times New Roman"/>
          <w:b/>
          <w:sz w:val="20"/>
          <w:szCs w:val="20"/>
        </w:rPr>
      </w:pPr>
      <w:r w:rsidRPr="001F4B50">
        <w:rPr>
          <w:rFonts w:ascii="Times New Roman" w:hAnsi="Times New Roman" w:cs="Times New Roman"/>
          <w:b/>
          <w:sz w:val="20"/>
          <w:szCs w:val="20"/>
        </w:rPr>
        <w:t>Table 1:</w:t>
      </w:r>
      <w:r w:rsidR="00197279" w:rsidRPr="001F4B50">
        <w:rPr>
          <w:rFonts w:ascii="Times New Roman" w:hAnsi="Times New Roman" w:cs="Times New Roman"/>
          <w:b/>
          <w:sz w:val="20"/>
          <w:szCs w:val="20"/>
        </w:rPr>
        <w:t xml:space="preserve"> Score and description the secondary criterion: </w:t>
      </w:r>
      <w:r w:rsidRPr="001F4B50">
        <w:rPr>
          <w:rFonts w:ascii="Times New Roman" w:hAnsi="Times New Roman" w:cs="Times New Roman"/>
          <w:b/>
          <w:sz w:val="20"/>
          <w:szCs w:val="20"/>
        </w:rPr>
        <w:t>Operators training package/plans provided by water services authorities and providers to meet training needs</w:t>
      </w:r>
    </w:p>
    <w:tbl>
      <w:tblPr>
        <w:tblStyle w:val="TableGrid4"/>
        <w:tblW w:w="9402" w:type="dxa"/>
        <w:jc w:val="center"/>
        <w:tblLook w:val="04A0" w:firstRow="1" w:lastRow="0" w:firstColumn="1" w:lastColumn="0" w:noHBand="0" w:noVBand="1"/>
      </w:tblPr>
      <w:tblGrid>
        <w:gridCol w:w="4701"/>
        <w:gridCol w:w="1191"/>
        <w:gridCol w:w="3510"/>
      </w:tblGrid>
      <w:tr w:rsidR="0085141C" w:rsidRPr="001F4B50" w:rsidTr="00E60CB2">
        <w:trPr>
          <w:jc w:val="center"/>
        </w:trPr>
        <w:tc>
          <w:tcPr>
            <w:tcW w:w="4701"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Criterion</w:t>
            </w:r>
          </w:p>
        </w:tc>
        <w:tc>
          <w:tcPr>
            <w:tcW w:w="1191"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Score</w:t>
            </w:r>
          </w:p>
        </w:tc>
        <w:tc>
          <w:tcPr>
            <w:tcW w:w="351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Description</w:t>
            </w:r>
          </w:p>
        </w:tc>
      </w:tr>
      <w:tr w:rsidR="0085141C" w:rsidRPr="001F4B50" w:rsidTr="00E60CB2">
        <w:trPr>
          <w:jc w:val="center"/>
        </w:trPr>
        <w:tc>
          <w:tcPr>
            <w:tcW w:w="47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Operators training package/plans provided by water services authorities and providers to meet training needs</w:t>
            </w:r>
          </w:p>
        </w:tc>
        <w:tc>
          <w:tcPr>
            <w:tcW w:w="119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5</w:t>
            </w:r>
          </w:p>
        </w:tc>
        <w:tc>
          <w:tcPr>
            <w:tcW w:w="351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Provided, fully adopted and implemented</w:t>
            </w:r>
          </w:p>
        </w:tc>
      </w:tr>
      <w:tr w:rsidR="0085141C" w:rsidRPr="001F4B50" w:rsidTr="00E60CB2">
        <w:trPr>
          <w:jc w:val="center"/>
        </w:trPr>
        <w:tc>
          <w:tcPr>
            <w:tcW w:w="4701" w:type="dxa"/>
          </w:tcPr>
          <w:p w:rsidR="0085141C" w:rsidRPr="001F4B50" w:rsidRDefault="0085141C" w:rsidP="001F4B50">
            <w:pPr>
              <w:jc w:val="center"/>
              <w:rPr>
                <w:rFonts w:ascii="Times New Roman" w:hAnsi="Times New Roman"/>
                <w:sz w:val="20"/>
                <w:szCs w:val="20"/>
              </w:rPr>
            </w:pPr>
          </w:p>
        </w:tc>
        <w:tc>
          <w:tcPr>
            <w:tcW w:w="119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4</w:t>
            </w:r>
          </w:p>
        </w:tc>
        <w:tc>
          <w:tcPr>
            <w:tcW w:w="351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Provided, partially adopted and implemented</w:t>
            </w:r>
          </w:p>
        </w:tc>
      </w:tr>
      <w:tr w:rsidR="0085141C" w:rsidRPr="001F4B50" w:rsidTr="00E60CB2">
        <w:trPr>
          <w:jc w:val="center"/>
        </w:trPr>
        <w:tc>
          <w:tcPr>
            <w:tcW w:w="4701" w:type="dxa"/>
          </w:tcPr>
          <w:p w:rsidR="0085141C" w:rsidRPr="001F4B50" w:rsidRDefault="0085141C" w:rsidP="001F4B50">
            <w:pPr>
              <w:jc w:val="center"/>
              <w:rPr>
                <w:rFonts w:ascii="Times New Roman" w:hAnsi="Times New Roman"/>
                <w:sz w:val="20"/>
                <w:szCs w:val="20"/>
              </w:rPr>
            </w:pPr>
          </w:p>
        </w:tc>
        <w:tc>
          <w:tcPr>
            <w:tcW w:w="119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3</w:t>
            </w:r>
          </w:p>
        </w:tc>
        <w:tc>
          <w:tcPr>
            <w:tcW w:w="351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Provided, partially adopted and not implemented</w:t>
            </w:r>
          </w:p>
        </w:tc>
      </w:tr>
      <w:tr w:rsidR="0085141C" w:rsidRPr="001F4B50" w:rsidTr="00E60CB2">
        <w:trPr>
          <w:jc w:val="center"/>
        </w:trPr>
        <w:tc>
          <w:tcPr>
            <w:tcW w:w="4701" w:type="dxa"/>
          </w:tcPr>
          <w:p w:rsidR="0085141C" w:rsidRPr="001F4B50" w:rsidRDefault="0085141C" w:rsidP="001F4B50">
            <w:pPr>
              <w:jc w:val="center"/>
              <w:rPr>
                <w:rFonts w:ascii="Times New Roman" w:hAnsi="Times New Roman"/>
                <w:sz w:val="20"/>
                <w:szCs w:val="20"/>
              </w:rPr>
            </w:pPr>
          </w:p>
        </w:tc>
        <w:tc>
          <w:tcPr>
            <w:tcW w:w="119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2</w:t>
            </w:r>
          </w:p>
        </w:tc>
        <w:tc>
          <w:tcPr>
            <w:tcW w:w="351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Provided, minimal adoption and not implemented</w:t>
            </w:r>
          </w:p>
        </w:tc>
      </w:tr>
      <w:tr w:rsidR="0085141C" w:rsidRPr="001F4B50" w:rsidTr="00E60CB2">
        <w:trPr>
          <w:jc w:val="center"/>
        </w:trPr>
        <w:tc>
          <w:tcPr>
            <w:tcW w:w="4701" w:type="dxa"/>
          </w:tcPr>
          <w:p w:rsidR="0085141C" w:rsidRPr="001F4B50" w:rsidRDefault="0085141C" w:rsidP="001F4B50">
            <w:pPr>
              <w:jc w:val="center"/>
              <w:rPr>
                <w:rFonts w:ascii="Times New Roman" w:hAnsi="Times New Roman"/>
                <w:sz w:val="20"/>
                <w:szCs w:val="20"/>
              </w:rPr>
            </w:pPr>
          </w:p>
        </w:tc>
        <w:tc>
          <w:tcPr>
            <w:tcW w:w="119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1</w:t>
            </w:r>
          </w:p>
        </w:tc>
        <w:tc>
          <w:tcPr>
            <w:tcW w:w="351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Provided, not adopted and implemented</w:t>
            </w:r>
          </w:p>
        </w:tc>
      </w:tr>
      <w:tr w:rsidR="0085141C" w:rsidRPr="001F4B50" w:rsidTr="00E60CB2">
        <w:trPr>
          <w:jc w:val="center"/>
        </w:trPr>
        <w:tc>
          <w:tcPr>
            <w:tcW w:w="4701" w:type="dxa"/>
          </w:tcPr>
          <w:p w:rsidR="0085141C" w:rsidRPr="001F4B50" w:rsidRDefault="0085141C" w:rsidP="001F4B50">
            <w:pPr>
              <w:jc w:val="center"/>
              <w:rPr>
                <w:rFonts w:ascii="Times New Roman" w:hAnsi="Times New Roman"/>
                <w:sz w:val="20"/>
                <w:szCs w:val="20"/>
              </w:rPr>
            </w:pPr>
          </w:p>
        </w:tc>
        <w:tc>
          <w:tcPr>
            <w:tcW w:w="119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0.1</w:t>
            </w:r>
          </w:p>
        </w:tc>
        <w:tc>
          <w:tcPr>
            <w:tcW w:w="351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None</w:t>
            </w:r>
          </w:p>
        </w:tc>
      </w:tr>
    </w:tbl>
    <w:p w:rsidR="0085141C" w:rsidRPr="001F4B50" w:rsidRDefault="0085141C" w:rsidP="00E60CB2">
      <w:pPr>
        <w:spacing w:after="0" w:line="240" w:lineRule="auto"/>
        <w:jc w:val="both"/>
        <w:rPr>
          <w:rFonts w:ascii="Times New Roman" w:hAnsi="Times New Roman"/>
          <w:b/>
          <w:sz w:val="20"/>
          <w:szCs w:val="20"/>
        </w:rPr>
      </w:pPr>
    </w:p>
    <w:p w:rsidR="00197279" w:rsidRPr="001F4B50" w:rsidRDefault="006465B7" w:rsidP="001F4B50">
      <w:pPr>
        <w:spacing w:line="240" w:lineRule="auto"/>
        <w:jc w:val="both"/>
        <w:rPr>
          <w:rFonts w:ascii="Times New Roman" w:hAnsi="Times New Roman" w:cs="Times New Roman"/>
          <w:b/>
          <w:sz w:val="20"/>
          <w:szCs w:val="20"/>
        </w:rPr>
      </w:pPr>
      <w:r w:rsidRPr="001F4B50">
        <w:rPr>
          <w:rFonts w:ascii="Times New Roman" w:hAnsi="Times New Roman" w:cs="Times New Roman"/>
          <w:b/>
          <w:sz w:val="20"/>
          <w:szCs w:val="20"/>
        </w:rPr>
        <w:t xml:space="preserve">Table 2: </w:t>
      </w:r>
      <w:r w:rsidR="00197279" w:rsidRPr="001F4B50">
        <w:rPr>
          <w:rFonts w:ascii="Times New Roman" w:hAnsi="Times New Roman" w:cs="Times New Roman"/>
          <w:b/>
          <w:sz w:val="20"/>
          <w:szCs w:val="20"/>
        </w:rPr>
        <w:t xml:space="preserve">Score and description of the secondary criterion: </w:t>
      </w:r>
      <w:r w:rsidRPr="001F4B50">
        <w:rPr>
          <w:rFonts w:ascii="Times New Roman" w:hAnsi="Times New Roman"/>
          <w:b/>
          <w:sz w:val="20"/>
          <w:szCs w:val="20"/>
        </w:rPr>
        <w:t>Appropriate coordination mechanism across all government entities on reuse</w:t>
      </w:r>
    </w:p>
    <w:tbl>
      <w:tblPr>
        <w:tblStyle w:val="TableGrid4"/>
        <w:tblW w:w="9292" w:type="dxa"/>
        <w:jc w:val="center"/>
        <w:tblLook w:val="04A0" w:firstRow="1" w:lastRow="0" w:firstColumn="1" w:lastColumn="0" w:noHBand="0" w:noVBand="1"/>
      </w:tblPr>
      <w:tblGrid>
        <w:gridCol w:w="4916"/>
        <w:gridCol w:w="900"/>
        <w:gridCol w:w="3476"/>
      </w:tblGrid>
      <w:tr w:rsidR="0085141C" w:rsidRPr="001F4B50" w:rsidTr="00DC48D8">
        <w:trPr>
          <w:jc w:val="center"/>
        </w:trPr>
        <w:tc>
          <w:tcPr>
            <w:tcW w:w="4916"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Criterion</w:t>
            </w:r>
          </w:p>
        </w:tc>
        <w:tc>
          <w:tcPr>
            <w:tcW w:w="90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Score</w:t>
            </w:r>
          </w:p>
        </w:tc>
        <w:tc>
          <w:tcPr>
            <w:tcW w:w="3476"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Description</w:t>
            </w:r>
          </w:p>
        </w:tc>
      </w:tr>
      <w:tr w:rsidR="0085141C" w:rsidRPr="001F4B50" w:rsidTr="00DC48D8">
        <w:trPr>
          <w:jc w:val="center"/>
        </w:trPr>
        <w:tc>
          <w:tcPr>
            <w:tcW w:w="491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Appropriate coordination mechanism across all government entities on reuse</w:t>
            </w: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5</w:t>
            </w:r>
          </w:p>
        </w:tc>
        <w:tc>
          <w:tcPr>
            <w:tcW w:w="347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Significant</w:t>
            </w:r>
          </w:p>
        </w:tc>
      </w:tr>
      <w:tr w:rsidR="0085141C" w:rsidRPr="001F4B50" w:rsidTr="00DC48D8">
        <w:trPr>
          <w:jc w:val="center"/>
        </w:trPr>
        <w:tc>
          <w:tcPr>
            <w:tcW w:w="4916"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4</w:t>
            </w:r>
          </w:p>
        </w:tc>
        <w:tc>
          <w:tcPr>
            <w:tcW w:w="347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Above average</w:t>
            </w:r>
          </w:p>
        </w:tc>
      </w:tr>
      <w:tr w:rsidR="0085141C" w:rsidRPr="001F4B50" w:rsidTr="00DC48D8">
        <w:trPr>
          <w:jc w:val="center"/>
        </w:trPr>
        <w:tc>
          <w:tcPr>
            <w:tcW w:w="4916"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3</w:t>
            </w:r>
          </w:p>
        </w:tc>
        <w:tc>
          <w:tcPr>
            <w:tcW w:w="347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Average</w:t>
            </w:r>
          </w:p>
        </w:tc>
      </w:tr>
      <w:tr w:rsidR="0085141C" w:rsidRPr="001F4B50" w:rsidTr="00DC48D8">
        <w:trPr>
          <w:jc w:val="center"/>
        </w:trPr>
        <w:tc>
          <w:tcPr>
            <w:tcW w:w="4916"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2</w:t>
            </w:r>
          </w:p>
        </w:tc>
        <w:tc>
          <w:tcPr>
            <w:tcW w:w="347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Minimal</w:t>
            </w:r>
          </w:p>
        </w:tc>
      </w:tr>
      <w:tr w:rsidR="0085141C" w:rsidRPr="001F4B50" w:rsidTr="00DC48D8">
        <w:trPr>
          <w:jc w:val="center"/>
        </w:trPr>
        <w:tc>
          <w:tcPr>
            <w:tcW w:w="4916"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1</w:t>
            </w:r>
          </w:p>
        </w:tc>
        <w:tc>
          <w:tcPr>
            <w:tcW w:w="347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Stalled process</w:t>
            </w:r>
          </w:p>
        </w:tc>
      </w:tr>
      <w:tr w:rsidR="0085141C" w:rsidRPr="001F4B50" w:rsidTr="00DC48D8">
        <w:trPr>
          <w:jc w:val="center"/>
        </w:trPr>
        <w:tc>
          <w:tcPr>
            <w:tcW w:w="4916"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0.1</w:t>
            </w:r>
          </w:p>
        </w:tc>
        <w:tc>
          <w:tcPr>
            <w:tcW w:w="347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None</w:t>
            </w:r>
          </w:p>
        </w:tc>
      </w:tr>
    </w:tbl>
    <w:p w:rsidR="0085141C" w:rsidRDefault="0085141C" w:rsidP="001F4B50">
      <w:pPr>
        <w:spacing w:line="240" w:lineRule="auto"/>
        <w:rPr>
          <w:rFonts w:ascii="Times New Roman" w:hAnsi="Times New Roman"/>
          <w:sz w:val="20"/>
          <w:szCs w:val="20"/>
        </w:rPr>
      </w:pPr>
    </w:p>
    <w:p w:rsidR="00E60CB2" w:rsidRDefault="00E60CB2" w:rsidP="001F4B50">
      <w:pPr>
        <w:spacing w:line="240" w:lineRule="auto"/>
        <w:rPr>
          <w:rFonts w:ascii="Times New Roman" w:hAnsi="Times New Roman"/>
          <w:sz w:val="20"/>
          <w:szCs w:val="20"/>
        </w:rPr>
      </w:pPr>
    </w:p>
    <w:p w:rsidR="00E60CB2" w:rsidRPr="001F4B50" w:rsidRDefault="00E60CB2" w:rsidP="001F4B50">
      <w:pPr>
        <w:spacing w:line="240" w:lineRule="auto"/>
        <w:rPr>
          <w:rFonts w:ascii="Times New Roman" w:hAnsi="Times New Roman"/>
          <w:sz w:val="20"/>
          <w:szCs w:val="20"/>
        </w:rPr>
      </w:pPr>
    </w:p>
    <w:p w:rsidR="00197279" w:rsidRPr="001F4B50" w:rsidRDefault="006465B7" w:rsidP="001F4B50">
      <w:pPr>
        <w:spacing w:line="240" w:lineRule="auto"/>
        <w:jc w:val="both"/>
        <w:rPr>
          <w:rFonts w:ascii="Times New Roman" w:hAnsi="Times New Roman"/>
          <w:b/>
          <w:sz w:val="20"/>
          <w:szCs w:val="20"/>
        </w:rPr>
      </w:pPr>
      <w:r w:rsidRPr="001F4B50">
        <w:rPr>
          <w:rFonts w:ascii="Times New Roman" w:hAnsi="Times New Roman"/>
          <w:b/>
          <w:sz w:val="20"/>
          <w:szCs w:val="20"/>
        </w:rPr>
        <w:lastRenderedPageBreak/>
        <w:t xml:space="preserve">Table 3: </w:t>
      </w:r>
      <w:r w:rsidR="00197279" w:rsidRPr="001F4B50">
        <w:rPr>
          <w:rFonts w:ascii="Times New Roman" w:hAnsi="Times New Roman"/>
          <w:b/>
          <w:sz w:val="20"/>
          <w:szCs w:val="20"/>
        </w:rPr>
        <w:t xml:space="preserve">Score and description of the secondary criterion: </w:t>
      </w:r>
      <w:r w:rsidRPr="001F4B50">
        <w:rPr>
          <w:rFonts w:ascii="Times New Roman" w:hAnsi="Times New Roman"/>
          <w:b/>
          <w:sz w:val="20"/>
          <w:szCs w:val="20"/>
        </w:rPr>
        <w:t>Actions for better policies/laws implementation and enforcement associated with water reuse</w:t>
      </w:r>
    </w:p>
    <w:tbl>
      <w:tblPr>
        <w:tblStyle w:val="TableGrid4"/>
        <w:tblW w:w="8913" w:type="dxa"/>
        <w:jc w:val="center"/>
        <w:tblLook w:val="04A0" w:firstRow="1" w:lastRow="0" w:firstColumn="1" w:lastColumn="0" w:noHBand="0" w:noVBand="1"/>
      </w:tblPr>
      <w:tblGrid>
        <w:gridCol w:w="4232"/>
        <w:gridCol w:w="1080"/>
        <w:gridCol w:w="3601"/>
      </w:tblGrid>
      <w:tr w:rsidR="0085141C" w:rsidRPr="001F4B50" w:rsidTr="00E60CB2">
        <w:trPr>
          <w:jc w:val="center"/>
        </w:trPr>
        <w:tc>
          <w:tcPr>
            <w:tcW w:w="4232"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Criterion</w:t>
            </w:r>
          </w:p>
        </w:tc>
        <w:tc>
          <w:tcPr>
            <w:tcW w:w="108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Score</w:t>
            </w:r>
          </w:p>
        </w:tc>
        <w:tc>
          <w:tcPr>
            <w:tcW w:w="3601"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Description</w:t>
            </w:r>
          </w:p>
        </w:tc>
      </w:tr>
      <w:tr w:rsidR="0085141C" w:rsidRPr="001F4B50" w:rsidTr="00E60CB2">
        <w:trPr>
          <w:jc w:val="center"/>
        </w:trPr>
        <w:tc>
          <w:tcPr>
            <w:tcW w:w="4232" w:type="dxa"/>
          </w:tcPr>
          <w:p w:rsidR="0085141C" w:rsidRPr="001F4B50" w:rsidRDefault="0085141C" w:rsidP="00E60CB2">
            <w:pPr>
              <w:rPr>
                <w:rFonts w:ascii="Times New Roman" w:hAnsi="Times New Roman"/>
                <w:sz w:val="20"/>
                <w:szCs w:val="20"/>
              </w:rPr>
            </w:pPr>
            <w:r w:rsidRPr="001F4B50">
              <w:rPr>
                <w:rFonts w:ascii="Times New Roman" w:hAnsi="Times New Roman"/>
                <w:sz w:val="20"/>
                <w:szCs w:val="20"/>
              </w:rPr>
              <w:t>Actions for better policies/laws implementation and enforcement associated with water reuse</w:t>
            </w:r>
          </w:p>
        </w:tc>
        <w:tc>
          <w:tcPr>
            <w:tcW w:w="108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5</w:t>
            </w:r>
          </w:p>
        </w:tc>
        <w:tc>
          <w:tcPr>
            <w:tcW w:w="36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Supportive policy and legislation environment, good implementation and enforcement</w:t>
            </w:r>
          </w:p>
        </w:tc>
      </w:tr>
      <w:tr w:rsidR="0085141C" w:rsidRPr="001F4B50" w:rsidTr="00E60CB2">
        <w:trPr>
          <w:jc w:val="center"/>
        </w:trPr>
        <w:tc>
          <w:tcPr>
            <w:tcW w:w="4232" w:type="dxa"/>
          </w:tcPr>
          <w:p w:rsidR="0085141C" w:rsidRPr="001F4B50" w:rsidRDefault="0085141C" w:rsidP="001F4B50">
            <w:pPr>
              <w:jc w:val="center"/>
              <w:rPr>
                <w:rFonts w:ascii="Times New Roman" w:hAnsi="Times New Roman"/>
                <w:sz w:val="20"/>
                <w:szCs w:val="20"/>
              </w:rPr>
            </w:pPr>
          </w:p>
        </w:tc>
        <w:tc>
          <w:tcPr>
            <w:tcW w:w="108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4</w:t>
            </w:r>
          </w:p>
        </w:tc>
        <w:tc>
          <w:tcPr>
            <w:tcW w:w="36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Appropriate policies/laws and implementation environment</w:t>
            </w:r>
          </w:p>
        </w:tc>
      </w:tr>
      <w:tr w:rsidR="0085141C" w:rsidRPr="001F4B50" w:rsidTr="00E60CB2">
        <w:trPr>
          <w:jc w:val="center"/>
        </w:trPr>
        <w:tc>
          <w:tcPr>
            <w:tcW w:w="4232" w:type="dxa"/>
          </w:tcPr>
          <w:p w:rsidR="0085141C" w:rsidRPr="001F4B50" w:rsidRDefault="0085141C" w:rsidP="001F4B50">
            <w:pPr>
              <w:jc w:val="center"/>
              <w:rPr>
                <w:rFonts w:ascii="Times New Roman" w:hAnsi="Times New Roman"/>
                <w:sz w:val="20"/>
                <w:szCs w:val="20"/>
              </w:rPr>
            </w:pPr>
          </w:p>
        </w:tc>
        <w:tc>
          <w:tcPr>
            <w:tcW w:w="108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3</w:t>
            </w:r>
          </w:p>
        </w:tc>
        <w:tc>
          <w:tcPr>
            <w:tcW w:w="36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Poor implementation, capacity in a good policy environment</w:t>
            </w:r>
          </w:p>
        </w:tc>
      </w:tr>
      <w:tr w:rsidR="0085141C" w:rsidRPr="001F4B50" w:rsidTr="00E60CB2">
        <w:trPr>
          <w:jc w:val="center"/>
        </w:trPr>
        <w:tc>
          <w:tcPr>
            <w:tcW w:w="4232" w:type="dxa"/>
          </w:tcPr>
          <w:p w:rsidR="0085141C" w:rsidRPr="001F4B50" w:rsidRDefault="0085141C" w:rsidP="001F4B50">
            <w:pPr>
              <w:jc w:val="center"/>
              <w:rPr>
                <w:rFonts w:ascii="Times New Roman" w:hAnsi="Times New Roman"/>
                <w:sz w:val="20"/>
                <w:szCs w:val="20"/>
              </w:rPr>
            </w:pPr>
          </w:p>
        </w:tc>
        <w:tc>
          <w:tcPr>
            <w:tcW w:w="108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2</w:t>
            </w:r>
          </w:p>
        </w:tc>
        <w:tc>
          <w:tcPr>
            <w:tcW w:w="36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 xml:space="preserve">Progress towards policy setting </w:t>
            </w:r>
          </w:p>
        </w:tc>
      </w:tr>
      <w:tr w:rsidR="0085141C" w:rsidRPr="001F4B50" w:rsidTr="00E60CB2">
        <w:trPr>
          <w:jc w:val="center"/>
        </w:trPr>
        <w:tc>
          <w:tcPr>
            <w:tcW w:w="4232" w:type="dxa"/>
          </w:tcPr>
          <w:p w:rsidR="0085141C" w:rsidRPr="001F4B50" w:rsidRDefault="0085141C" w:rsidP="001F4B50">
            <w:pPr>
              <w:jc w:val="center"/>
              <w:rPr>
                <w:rFonts w:ascii="Times New Roman" w:hAnsi="Times New Roman"/>
                <w:sz w:val="20"/>
                <w:szCs w:val="20"/>
              </w:rPr>
            </w:pPr>
          </w:p>
        </w:tc>
        <w:tc>
          <w:tcPr>
            <w:tcW w:w="108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1</w:t>
            </w:r>
          </w:p>
        </w:tc>
        <w:tc>
          <w:tcPr>
            <w:tcW w:w="36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No policy and poor capability for implementation and enforcement</w:t>
            </w:r>
          </w:p>
        </w:tc>
      </w:tr>
      <w:tr w:rsidR="0085141C" w:rsidRPr="001F4B50" w:rsidTr="00E60CB2">
        <w:trPr>
          <w:jc w:val="center"/>
        </w:trPr>
        <w:tc>
          <w:tcPr>
            <w:tcW w:w="4232" w:type="dxa"/>
          </w:tcPr>
          <w:p w:rsidR="0085141C" w:rsidRPr="001F4B50" w:rsidRDefault="0085141C" w:rsidP="001F4B50">
            <w:pPr>
              <w:jc w:val="center"/>
              <w:rPr>
                <w:rFonts w:ascii="Times New Roman" w:hAnsi="Times New Roman"/>
                <w:sz w:val="20"/>
                <w:szCs w:val="20"/>
              </w:rPr>
            </w:pPr>
          </w:p>
        </w:tc>
        <w:tc>
          <w:tcPr>
            <w:tcW w:w="108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0.1</w:t>
            </w:r>
          </w:p>
        </w:tc>
        <w:tc>
          <w:tcPr>
            <w:tcW w:w="3601"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Inaction (sterile environment and no progress)</w:t>
            </w:r>
          </w:p>
        </w:tc>
      </w:tr>
    </w:tbl>
    <w:p w:rsidR="0085141C" w:rsidRPr="001F4B50" w:rsidRDefault="0085141C" w:rsidP="00E60CB2">
      <w:pPr>
        <w:tabs>
          <w:tab w:val="left" w:pos="1402"/>
        </w:tabs>
        <w:spacing w:after="0" w:line="240" w:lineRule="auto"/>
        <w:rPr>
          <w:rFonts w:ascii="Times New Roman" w:hAnsi="Times New Roman"/>
          <w:sz w:val="20"/>
          <w:szCs w:val="20"/>
        </w:rPr>
      </w:pPr>
      <w:r w:rsidRPr="001F4B50">
        <w:rPr>
          <w:rFonts w:ascii="Times New Roman" w:hAnsi="Times New Roman"/>
          <w:sz w:val="20"/>
          <w:szCs w:val="20"/>
        </w:rPr>
        <w:tab/>
      </w:r>
    </w:p>
    <w:p w:rsidR="00197279" w:rsidRPr="001F4B50" w:rsidRDefault="006465B7" w:rsidP="001F4B50">
      <w:pPr>
        <w:spacing w:line="240" w:lineRule="auto"/>
        <w:jc w:val="both"/>
        <w:rPr>
          <w:rFonts w:ascii="Times New Roman" w:hAnsi="Times New Roman"/>
          <w:b/>
          <w:sz w:val="20"/>
          <w:szCs w:val="20"/>
        </w:rPr>
      </w:pPr>
      <w:r w:rsidRPr="001F4B50">
        <w:rPr>
          <w:rFonts w:ascii="Times New Roman" w:hAnsi="Times New Roman"/>
          <w:b/>
          <w:sz w:val="20"/>
          <w:szCs w:val="20"/>
        </w:rPr>
        <w:t xml:space="preserve">Table 4: </w:t>
      </w:r>
      <w:r w:rsidR="00197279" w:rsidRPr="001F4B50">
        <w:rPr>
          <w:rFonts w:ascii="Times New Roman" w:hAnsi="Times New Roman"/>
          <w:b/>
          <w:sz w:val="20"/>
          <w:szCs w:val="20"/>
        </w:rPr>
        <w:t xml:space="preserve">Score and description of the secondary criterion: </w:t>
      </w:r>
      <w:r w:rsidRPr="001F4B50">
        <w:rPr>
          <w:rFonts w:ascii="Times New Roman" w:hAnsi="Times New Roman"/>
          <w:b/>
          <w:sz w:val="20"/>
          <w:szCs w:val="20"/>
        </w:rPr>
        <w:t>Human resources strategies and policies covering the main gaps in the field of water reuse</w:t>
      </w:r>
    </w:p>
    <w:tbl>
      <w:tblPr>
        <w:tblStyle w:val="TableGrid4"/>
        <w:tblW w:w="8589" w:type="dxa"/>
        <w:jc w:val="center"/>
        <w:tblLook w:val="04A0" w:firstRow="1" w:lastRow="0" w:firstColumn="1" w:lastColumn="0" w:noHBand="0" w:noVBand="1"/>
      </w:tblPr>
      <w:tblGrid>
        <w:gridCol w:w="4385"/>
        <w:gridCol w:w="900"/>
        <w:gridCol w:w="3304"/>
      </w:tblGrid>
      <w:tr w:rsidR="0085141C" w:rsidRPr="001F4B50" w:rsidTr="00E60CB2">
        <w:trPr>
          <w:jc w:val="center"/>
        </w:trPr>
        <w:tc>
          <w:tcPr>
            <w:tcW w:w="4385"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Criterion</w:t>
            </w:r>
          </w:p>
        </w:tc>
        <w:tc>
          <w:tcPr>
            <w:tcW w:w="90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Score</w:t>
            </w:r>
          </w:p>
        </w:tc>
        <w:tc>
          <w:tcPr>
            <w:tcW w:w="3304"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Description</w:t>
            </w:r>
          </w:p>
        </w:tc>
      </w:tr>
      <w:tr w:rsidR="0085141C" w:rsidRPr="001F4B50" w:rsidTr="00E60CB2">
        <w:trPr>
          <w:jc w:val="center"/>
        </w:trPr>
        <w:tc>
          <w:tcPr>
            <w:tcW w:w="4385" w:type="dxa"/>
          </w:tcPr>
          <w:p w:rsidR="0085141C" w:rsidRPr="001F4B50" w:rsidRDefault="0085141C" w:rsidP="00E60CB2">
            <w:pPr>
              <w:rPr>
                <w:rFonts w:ascii="Times New Roman" w:hAnsi="Times New Roman"/>
                <w:sz w:val="20"/>
                <w:szCs w:val="20"/>
              </w:rPr>
            </w:pPr>
            <w:r w:rsidRPr="001F4B50">
              <w:rPr>
                <w:rFonts w:ascii="Times New Roman" w:hAnsi="Times New Roman"/>
                <w:sz w:val="20"/>
                <w:szCs w:val="20"/>
              </w:rPr>
              <w:t>Human resources strategies and policies covering the main gaps in the field of water reuse</w:t>
            </w: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5</w:t>
            </w:r>
          </w:p>
        </w:tc>
        <w:tc>
          <w:tcPr>
            <w:tcW w:w="3304"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Supporting strategies and policies, good implementation capacity</w:t>
            </w:r>
          </w:p>
        </w:tc>
      </w:tr>
      <w:tr w:rsidR="0085141C" w:rsidRPr="001F4B50" w:rsidTr="00E60CB2">
        <w:trPr>
          <w:jc w:val="center"/>
        </w:trPr>
        <w:tc>
          <w:tcPr>
            <w:tcW w:w="4385"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4</w:t>
            </w:r>
          </w:p>
        </w:tc>
        <w:tc>
          <w:tcPr>
            <w:tcW w:w="3304" w:type="dxa"/>
          </w:tcPr>
          <w:p w:rsidR="0085141C" w:rsidRPr="001F4B50" w:rsidRDefault="0085141C" w:rsidP="001F4B50">
            <w:pPr>
              <w:tabs>
                <w:tab w:val="left" w:pos="960"/>
              </w:tabs>
              <w:jc w:val="center"/>
              <w:rPr>
                <w:rFonts w:ascii="Times New Roman" w:hAnsi="Times New Roman"/>
                <w:sz w:val="20"/>
                <w:szCs w:val="20"/>
              </w:rPr>
            </w:pPr>
            <w:r w:rsidRPr="001F4B50">
              <w:rPr>
                <w:rFonts w:ascii="Times New Roman" w:hAnsi="Times New Roman"/>
                <w:sz w:val="20"/>
                <w:szCs w:val="20"/>
              </w:rPr>
              <w:t>Appropriate policy, inadequate implementation capacity</w:t>
            </w:r>
          </w:p>
        </w:tc>
      </w:tr>
      <w:tr w:rsidR="0085141C" w:rsidRPr="001F4B50" w:rsidTr="00E60CB2">
        <w:trPr>
          <w:jc w:val="center"/>
        </w:trPr>
        <w:tc>
          <w:tcPr>
            <w:tcW w:w="4385"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3</w:t>
            </w:r>
          </w:p>
        </w:tc>
        <w:tc>
          <w:tcPr>
            <w:tcW w:w="3304"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Poor implementation capacity</w:t>
            </w:r>
          </w:p>
        </w:tc>
      </w:tr>
      <w:tr w:rsidR="0085141C" w:rsidRPr="001F4B50" w:rsidTr="00E60CB2">
        <w:trPr>
          <w:jc w:val="center"/>
        </w:trPr>
        <w:tc>
          <w:tcPr>
            <w:tcW w:w="4385"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2</w:t>
            </w:r>
          </w:p>
        </w:tc>
        <w:tc>
          <w:tcPr>
            <w:tcW w:w="3304"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Progress towards strategies and policies setting</w:t>
            </w:r>
          </w:p>
        </w:tc>
      </w:tr>
      <w:tr w:rsidR="0085141C" w:rsidRPr="001F4B50" w:rsidTr="00E60CB2">
        <w:trPr>
          <w:jc w:val="center"/>
        </w:trPr>
        <w:tc>
          <w:tcPr>
            <w:tcW w:w="4385"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1</w:t>
            </w:r>
          </w:p>
        </w:tc>
        <w:tc>
          <w:tcPr>
            <w:tcW w:w="3304"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 xml:space="preserve">No policy, poor capacity  </w:t>
            </w:r>
          </w:p>
        </w:tc>
      </w:tr>
      <w:tr w:rsidR="0085141C" w:rsidRPr="001F4B50" w:rsidTr="00E60CB2">
        <w:trPr>
          <w:jc w:val="center"/>
        </w:trPr>
        <w:tc>
          <w:tcPr>
            <w:tcW w:w="4385"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0</w:t>
            </w:r>
            <w:r w:rsidR="009F1C54" w:rsidRPr="001F4B50">
              <w:rPr>
                <w:rFonts w:ascii="Times New Roman" w:hAnsi="Times New Roman"/>
                <w:sz w:val="20"/>
                <w:szCs w:val="20"/>
              </w:rPr>
              <w:t>.1</w:t>
            </w:r>
          </w:p>
        </w:tc>
        <w:tc>
          <w:tcPr>
            <w:tcW w:w="3304"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 xml:space="preserve">Inaction / no progress  </w:t>
            </w:r>
          </w:p>
        </w:tc>
      </w:tr>
    </w:tbl>
    <w:p w:rsidR="0085141C" w:rsidRPr="001F4B50" w:rsidRDefault="0085141C" w:rsidP="00E60CB2">
      <w:pPr>
        <w:spacing w:after="0" w:line="240" w:lineRule="auto"/>
        <w:rPr>
          <w:rFonts w:ascii="Times New Roman" w:hAnsi="Times New Roman"/>
          <w:b/>
          <w:sz w:val="20"/>
          <w:szCs w:val="20"/>
        </w:rPr>
      </w:pPr>
    </w:p>
    <w:p w:rsidR="006465B7" w:rsidRPr="001F4B50" w:rsidRDefault="006465B7" w:rsidP="001F4B50">
      <w:pPr>
        <w:spacing w:line="240" w:lineRule="auto"/>
        <w:jc w:val="both"/>
        <w:rPr>
          <w:rFonts w:ascii="Times New Roman" w:hAnsi="Times New Roman"/>
          <w:b/>
          <w:sz w:val="20"/>
          <w:szCs w:val="20"/>
        </w:rPr>
      </w:pPr>
      <w:r w:rsidRPr="001F4B50">
        <w:rPr>
          <w:rFonts w:ascii="Times New Roman" w:hAnsi="Times New Roman"/>
          <w:b/>
          <w:sz w:val="20"/>
          <w:szCs w:val="20"/>
        </w:rPr>
        <w:t xml:space="preserve">Table 5: Score and description of the secondary criterion: Availability and accessibility of information and technical resources </w:t>
      </w:r>
    </w:p>
    <w:tbl>
      <w:tblPr>
        <w:tblStyle w:val="TableGrid4"/>
        <w:tblW w:w="8730" w:type="dxa"/>
        <w:tblInd w:w="288" w:type="dxa"/>
        <w:tblLook w:val="04A0" w:firstRow="1" w:lastRow="0" w:firstColumn="1" w:lastColumn="0" w:noHBand="0" w:noVBand="1"/>
      </w:tblPr>
      <w:tblGrid>
        <w:gridCol w:w="4140"/>
        <w:gridCol w:w="900"/>
        <w:gridCol w:w="3690"/>
      </w:tblGrid>
      <w:tr w:rsidR="0085141C" w:rsidRPr="001F4B50" w:rsidTr="00E60CB2">
        <w:tc>
          <w:tcPr>
            <w:tcW w:w="414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Criterion</w:t>
            </w:r>
          </w:p>
        </w:tc>
        <w:tc>
          <w:tcPr>
            <w:tcW w:w="90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Score</w:t>
            </w:r>
          </w:p>
        </w:tc>
        <w:tc>
          <w:tcPr>
            <w:tcW w:w="369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Description</w:t>
            </w:r>
          </w:p>
        </w:tc>
      </w:tr>
      <w:tr w:rsidR="0085141C" w:rsidRPr="001F4B50" w:rsidTr="00E60CB2">
        <w:tc>
          <w:tcPr>
            <w:tcW w:w="4140" w:type="dxa"/>
          </w:tcPr>
          <w:p w:rsidR="0085141C" w:rsidRPr="001F4B50" w:rsidRDefault="0085141C" w:rsidP="00E60CB2">
            <w:pPr>
              <w:rPr>
                <w:rFonts w:ascii="Times New Roman" w:hAnsi="Times New Roman"/>
                <w:sz w:val="20"/>
                <w:szCs w:val="20"/>
              </w:rPr>
            </w:pPr>
            <w:r w:rsidRPr="001F4B50">
              <w:rPr>
                <w:rFonts w:ascii="Times New Roman" w:hAnsi="Times New Roman"/>
                <w:sz w:val="20"/>
                <w:szCs w:val="20"/>
              </w:rPr>
              <w:t xml:space="preserve">Availability and accessibility of information and technical resources </w:t>
            </w: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5</w:t>
            </w:r>
          </w:p>
        </w:tc>
        <w:tc>
          <w:tcPr>
            <w:tcW w:w="369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Readily available, readily accessible</w:t>
            </w:r>
          </w:p>
        </w:tc>
      </w:tr>
      <w:tr w:rsidR="0085141C" w:rsidRPr="001F4B50" w:rsidTr="00E60CB2">
        <w:tc>
          <w:tcPr>
            <w:tcW w:w="4140"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4</w:t>
            </w:r>
          </w:p>
        </w:tc>
        <w:tc>
          <w:tcPr>
            <w:tcW w:w="369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Readily available, partially accessible</w:t>
            </w:r>
          </w:p>
        </w:tc>
      </w:tr>
      <w:tr w:rsidR="0085141C" w:rsidRPr="001F4B50" w:rsidTr="00E60CB2">
        <w:tc>
          <w:tcPr>
            <w:tcW w:w="4140"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3</w:t>
            </w:r>
          </w:p>
        </w:tc>
        <w:tc>
          <w:tcPr>
            <w:tcW w:w="369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 xml:space="preserve">Readily available, occasionally available </w:t>
            </w:r>
          </w:p>
        </w:tc>
      </w:tr>
      <w:tr w:rsidR="0085141C" w:rsidRPr="001F4B50" w:rsidTr="00E60CB2">
        <w:trPr>
          <w:trHeight w:val="377"/>
        </w:trPr>
        <w:tc>
          <w:tcPr>
            <w:tcW w:w="4140"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2</w:t>
            </w:r>
          </w:p>
        </w:tc>
        <w:tc>
          <w:tcPr>
            <w:tcW w:w="369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Available, difficult to access</w:t>
            </w:r>
          </w:p>
        </w:tc>
      </w:tr>
      <w:tr w:rsidR="0085141C" w:rsidRPr="001F4B50" w:rsidTr="00E60CB2">
        <w:tc>
          <w:tcPr>
            <w:tcW w:w="4140"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1</w:t>
            </w:r>
          </w:p>
        </w:tc>
        <w:tc>
          <w:tcPr>
            <w:tcW w:w="369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Not available, not accessible</w:t>
            </w:r>
          </w:p>
        </w:tc>
      </w:tr>
      <w:tr w:rsidR="0085141C" w:rsidRPr="001F4B50" w:rsidTr="00E60CB2">
        <w:tc>
          <w:tcPr>
            <w:tcW w:w="4140"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0.1</w:t>
            </w:r>
          </w:p>
        </w:tc>
        <w:tc>
          <w:tcPr>
            <w:tcW w:w="369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No policy</w:t>
            </w:r>
          </w:p>
        </w:tc>
      </w:tr>
    </w:tbl>
    <w:p w:rsidR="006465B7" w:rsidRPr="001F4B50" w:rsidRDefault="006465B7" w:rsidP="00E60CB2">
      <w:pPr>
        <w:spacing w:after="0" w:line="240" w:lineRule="auto"/>
        <w:rPr>
          <w:rFonts w:ascii="Times New Roman" w:hAnsi="Times New Roman"/>
          <w:sz w:val="20"/>
          <w:szCs w:val="20"/>
        </w:rPr>
      </w:pPr>
    </w:p>
    <w:p w:rsidR="0085141C" w:rsidRPr="001F4B50" w:rsidRDefault="006465B7" w:rsidP="001F4B50">
      <w:pPr>
        <w:spacing w:line="240" w:lineRule="auto"/>
        <w:rPr>
          <w:rFonts w:ascii="Times New Roman" w:hAnsi="Times New Roman"/>
          <w:b/>
          <w:sz w:val="20"/>
          <w:szCs w:val="20"/>
        </w:rPr>
      </w:pPr>
      <w:r w:rsidRPr="001F4B50">
        <w:rPr>
          <w:rFonts w:ascii="Times New Roman" w:hAnsi="Times New Roman"/>
          <w:b/>
          <w:sz w:val="20"/>
          <w:szCs w:val="20"/>
        </w:rPr>
        <w:t xml:space="preserve">Table 6: Score and description of the secondary criterion: Incentives and resources utilized for production of reclaimed water </w:t>
      </w:r>
    </w:p>
    <w:tbl>
      <w:tblPr>
        <w:tblStyle w:val="TableGrid4"/>
        <w:tblW w:w="9213" w:type="dxa"/>
        <w:jc w:val="center"/>
        <w:tblLook w:val="04A0" w:firstRow="1" w:lastRow="0" w:firstColumn="1" w:lastColumn="0" w:noHBand="0" w:noVBand="1"/>
      </w:tblPr>
      <w:tblGrid>
        <w:gridCol w:w="4877"/>
        <w:gridCol w:w="900"/>
        <w:gridCol w:w="3436"/>
      </w:tblGrid>
      <w:tr w:rsidR="0085141C" w:rsidRPr="001F4B50" w:rsidTr="00DC48D8">
        <w:trPr>
          <w:jc w:val="center"/>
        </w:trPr>
        <w:tc>
          <w:tcPr>
            <w:tcW w:w="4877"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Criterion</w:t>
            </w:r>
          </w:p>
        </w:tc>
        <w:tc>
          <w:tcPr>
            <w:tcW w:w="900"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Score</w:t>
            </w:r>
          </w:p>
        </w:tc>
        <w:tc>
          <w:tcPr>
            <w:tcW w:w="3436" w:type="dxa"/>
          </w:tcPr>
          <w:p w:rsidR="0085141C" w:rsidRPr="001F4B50" w:rsidRDefault="0085141C" w:rsidP="001F4B50">
            <w:pPr>
              <w:jc w:val="center"/>
              <w:rPr>
                <w:rFonts w:ascii="Times New Roman" w:hAnsi="Times New Roman"/>
                <w:b/>
                <w:sz w:val="20"/>
                <w:szCs w:val="20"/>
              </w:rPr>
            </w:pPr>
            <w:r w:rsidRPr="001F4B50">
              <w:rPr>
                <w:rFonts w:ascii="Times New Roman" w:hAnsi="Times New Roman"/>
                <w:b/>
                <w:sz w:val="20"/>
                <w:szCs w:val="20"/>
              </w:rPr>
              <w:t>Description</w:t>
            </w:r>
          </w:p>
        </w:tc>
      </w:tr>
      <w:tr w:rsidR="0085141C" w:rsidRPr="001F4B50" w:rsidTr="00DC48D8">
        <w:trPr>
          <w:jc w:val="center"/>
        </w:trPr>
        <w:tc>
          <w:tcPr>
            <w:tcW w:w="4877"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Incentives and resources utilized for production of reclaimed water</w:t>
            </w: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5</w:t>
            </w:r>
          </w:p>
        </w:tc>
        <w:tc>
          <w:tcPr>
            <w:tcW w:w="343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Significant</w:t>
            </w:r>
          </w:p>
        </w:tc>
      </w:tr>
      <w:tr w:rsidR="0085141C" w:rsidRPr="001F4B50" w:rsidTr="00DC48D8">
        <w:trPr>
          <w:jc w:val="center"/>
        </w:trPr>
        <w:tc>
          <w:tcPr>
            <w:tcW w:w="4877"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4</w:t>
            </w:r>
          </w:p>
        </w:tc>
        <w:tc>
          <w:tcPr>
            <w:tcW w:w="343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Above average</w:t>
            </w:r>
          </w:p>
        </w:tc>
      </w:tr>
      <w:tr w:rsidR="0085141C" w:rsidRPr="001F4B50" w:rsidTr="00DC48D8">
        <w:trPr>
          <w:jc w:val="center"/>
        </w:trPr>
        <w:tc>
          <w:tcPr>
            <w:tcW w:w="4877"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3</w:t>
            </w:r>
          </w:p>
        </w:tc>
        <w:tc>
          <w:tcPr>
            <w:tcW w:w="343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Average</w:t>
            </w:r>
          </w:p>
        </w:tc>
      </w:tr>
      <w:tr w:rsidR="0085141C" w:rsidRPr="001F4B50" w:rsidTr="00DC48D8">
        <w:trPr>
          <w:jc w:val="center"/>
        </w:trPr>
        <w:tc>
          <w:tcPr>
            <w:tcW w:w="4877"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2</w:t>
            </w:r>
          </w:p>
        </w:tc>
        <w:tc>
          <w:tcPr>
            <w:tcW w:w="343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Minimal</w:t>
            </w:r>
          </w:p>
        </w:tc>
      </w:tr>
      <w:tr w:rsidR="0085141C" w:rsidRPr="001F4B50" w:rsidTr="00DC48D8">
        <w:trPr>
          <w:jc w:val="center"/>
        </w:trPr>
        <w:tc>
          <w:tcPr>
            <w:tcW w:w="4877"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1</w:t>
            </w:r>
          </w:p>
        </w:tc>
        <w:tc>
          <w:tcPr>
            <w:tcW w:w="343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Stalled processes</w:t>
            </w:r>
          </w:p>
        </w:tc>
      </w:tr>
      <w:tr w:rsidR="0085141C" w:rsidRPr="001F4B50" w:rsidTr="00DC48D8">
        <w:trPr>
          <w:jc w:val="center"/>
        </w:trPr>
        <w:tc>
          <w:tcPr>
            <w:tcW w:w="4877" w:type="dxa"/>
          </w:tcPr>
          <w:p w:rsidR="0085141C" w:rsidRPr="001F4B50" w:rsidRDefault="0085141C" w:rsidP="001F4B50">
            <w:pPr>
              <w:jc w:val="center"/>
              <w:rPr>
                <w:rFonts w:ascii="Times New Roman" w:hAnsi="Times New Roman"/>
                <w:sz w:val="20"/>
                <w:szCs w:val="20"/>
              </w:rPr>
            </w:pPr>
          </w:p>
        </w:tc>
        <w:tc>
          <w:tcPr>
            <w:tcW w:w="900"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0.1</w:t>
            </w:r>
          </w:p>
        </w:tc>
        <w:tc>
          <w:tcPr>
            <w:tcW w:w="3436" w:type="dxa"/>
          </w:tcPr>
          <w:p w:rsidR="0085141C" w:rsidRPr="001F4B50" w:rsidRDefault="0085141C" w:rsidP="001F4B50">
            <w:pPr>
              <w:jc w:val="center"/>
              <w:rPr>
                <w:rFonts w:ascii="Times New Roman" w:hAnsi="Times New Roman"/>
                <w:sz w:val="20"/>
                <w:szCs w:val="20"/>
              </w:rPr>
            </w:pPr>
            <w:r w:rsidRPr="001F4B50">
              <w:rPr>
                <w:rFonts w:ascii="Times New Roman" w:hAnsi="Times New Roman"/>
                <w:sz w:val="20"/>
                <w:szCs w:val="20"/>
              </w:rPr>
              <w:t xml:space="preserve">None </w:t>
            </w:r>
          </w:p>
        </w:tc>
      </w:tr>
    </w:tbl>
    <w:p w:rsidR="00E60CB2" w:rsidRPr="00E60CB2" w:rsidRDefault="00E60CB2" w:rsidP="00E60CB2">
      <w:pPr>
        <w:widowControl w:val="0"/>
        <w:tabs>
          <w:tab w:val="left" w:pos="540"/>
        </w:tabs>
        <w:autoSpaceDE w:val="0"/>
        <w:autoSpaceDN w:val="0"/>
        <w:adjustRightInd w:val="0"/>
        <w:spacing w:before="51" w:after="0" w:line="360" w:lineRule="auto"/>
        <w:ind w:right="99"/>
        <w:jc w:val="center"/>
        <w:rPr>
          <w:rFonts w:ascii="Times New Roman" w:eastAsia="Arial Unicode MS" w:hAnsi="Times New Roman" w:cs="Times New Roman"/>
          <w:b/>
          <w:color w:val="000000"/>
          <w:sz w:val="20"/>
          <w:szCs w:val="20"/>
          <w:lang w:eastAsia="en-ZA"/>
        </w:rPr>
      </w:pPr>
      <w:r w:rsidRPr="00E60CB2">
        <w:rPr>
          <w:rFonts w:ascii="Times New Roman" w:eastAsia="Arial Unicode MS" w:hAnsi="Times New Roman" w:cs="Times New Roman"/>
          <w:b/>
          <w:color w:val="000000"/>
          <w:sz w:val="20"/>
          <w:szCs w:val="20"/>
          <w:lang w:eastAsia="en-ZA"/>
        </w:rPr>
        <w:lastRenderedPageBreak/>
        <w:t>APPENDIX 12</w:t>
      </w:r>
    </w:p>
    <w:p w:rsidR="00E60CB2" w:rsidRDefault="00E60CB2" w:rsidP="00E60CB2">
      <w:pPr>
        <w:widowControl w:val="0"/>
        <w:tabs>
          <w:tab w:val="left" w:pos="540"/>
        </w:tabs>
        <w:autoSpaceDE w:val="0"/>
        <w:autoSpaceDN w:val="0"/>
        <w:adjustRightInd w:val="0"/>
        <w:spacing w:before="51" w:after="0" w:line="360" w:lineRule="auto"/>
        <w:ind w:right="99"/>
        <w:jc w:val="both"/>
        <w:rPr>
          <w:rFonts w:ascii="Times New Roman" w:eastAsia="Arial Unicode MS" w:hAnsi="Times New Roman" w:cs="Times New Roman"/>
          <w:b/>
          <w:i/>
          <w:color w:val="000000"/>
          <w:sz w:val="20"/>
          <w:szCs w:val="20"/>
          <w:lang w:eastAsia="en-ZA"/>
        </w:rPr>
      </w:pPr>
      <w:r>
        <w:rPr>
          <w:rFonts w:ascii="Times New Roman" w:eastAsia="Arial Unicode MS" w:hAnsi="Times New Roman" w:cs="Times New Roman"/>
          <w:b/>
          <w:i/>
          <w:color w:val="000000"/>
          <w:sz w:val="20"/>
          <w:szCs w:val="20"/>
          <w:lang w:eastAsia="en-ZA"/>
        </w:rPr>
        <w:t>EMALAHLENI MUNICIPALITY AND WATER RECLAMATION PLANT DATA FOR ISI</w:t>
      </w:r>
      <w:r w:rsidRPr="00ED4650">
        <w:rPr>
          <w:rFonts w:ascii="Times New Roman" w:eastAsia="Arial Unicode MS" w:hAnsi="Times New Roman" w:cs="Times New Roman"/>
          <w:b/>
          <w:i/>
          <w:color w:val="000000"/>
          <w:sz w:val="20"/>
          <w:szCs w:val="20"/>
          <w:lang w:eastAsia="en-ZA"/>
        </w:rPr>
        <w:t xml:space="preserve"> CALCULATION</w:t>
      </w:r>
    </w:p>
    <w:tbl>
      <w:tblPr>
        <w:tblStyle w:val="TableGrid12"/>
        <w:tblW w:w="9630" w:type="dxa"/>
        <w:jc w:val="center"/>
        <w:tblLayout w:type="fixed"/>
        <w:tblLook w:val="04A0" w:firstRow="1" w:lastRow="0" w:firstColumn="1" w:lastColumn="0" w:noHBand="0" w:noVBand="1"/>
      </w:tblPr>
      <w:tblGrid>
        <w:gridCol w:w="3870"/>
        <w:gridCol w:w="3071"/>
        <w:gridCol w:w="2689"/>
      </w:tblGrid>
      <w:tr w:rsidR="00E60CB2" w:rsidRPr="00B12808" w:rsidTr="002C5B82">
        <w:trPr>
          <w:jc w:val="center"/>
        </w:trPr>
        <w:tc>
          <w:tcPr>
            <w:tcW w:w="3870"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sidRPr="00B12808">
              <w:rPr>
                <w:rFonts w:ascii="Times New Roman" w:hAnsi="Times New Roman" w:cs="Times New Roman"/>
                <w:b/>
                <w:color w:val="000000"/>
                <w:spacing w:val="1"/>
                <w:sz w:val="20"/>
                <w:szCs w:val="20"/>
                <w:lang w:val="en-US"/>
              </w:rPr>
              <w:t>Secondary Criteria</w:t>
            </w:r>
          </w:p>
        </w:tc>
        <w:tc>
          <w:tcPr>
            <w:tcW w:w="3071"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sidRPr="00B12808">
              <w:rPr>
                <w:rFonts w:ascii="Times New Roman" w:hAnsi="Times New Roman" w:cs="Times New Roman"/>
                <w:b/>
                <w:color w:val="000000"/>
                <w:spacing w:val="1"/>
                <w:sz w:val="20"/>
                <w:szCs w:val="20"/>
                <w:lang w:val="en-US"/>
              </w:rPr>
              <w:t>Unit/(</w:t>
            </w:r>
            <w:proofErr w:type="spellStart"/>
            <w:r w:rsidRPr="00B12808">
              <w:rPr>
                <w:rFonts w:ascii="Times New Roman" w:hAnsi="Times New Roman" w:cs="Times New Roman"/>
                <w:b/>
                <w:color w:val="000000"/>
                <w:spacing w:val="1"/>
                <w:sz w:val="20"/>
                <w:szCs w:val="20"/>
                <w:lang w:val="en-US"/>
              </w:rPr>
              <w:t>MoM</w:t>
            </w:r>
            <w:proofErr w:type="spellEnd"/>
            <w:r w:rsidRPr="00B12808">
              <w:rPr>
                <w:rFonts w:ascii="Times New Roman" w:hAnsi="Times New Roman" w:cs="Times New Roman"/>
                <w:b/>
                <w:color w:val="000000"/>
                <w:spacing w:val="1"/>
                <w:sz w:val="20"/>
                <w:szCs w:val="20"/>
                <w:lang w:val="en-US"/>
              </w:rPr>
              <w:t>)</w:t>
            </w:r>
          </w:p>
        </w:tc>
        <w:tc>
          <w:tcPr>
            <w:tcW w:w="2689"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Pr>
                <w:rFonts w:ascii="Times New Roman" w:hAnsi="Times New Roman" w:cs="Times New Roman"/>
                <w:b/>
                <w:color w:val="000000"/>
                <w:spacing w:val="1"/>
                <w:sz w:val="20"/>
                <w:szCs w:val="20"/>
                <w:lang w:val="en-US"/>
              </w:rPr>
              <w:t>Calculation</w:t>
            </w:r>
          </w:p>
        </w:tc>
      </w:tr>
      <w:tr w:rsidR="00E60CB2" w:rsidRPr="00B12808" w:rsidTr="002C5B82">
        <w:trPr>
          <w:trHeight w:val="1006"/>
          <w:jc w:val="center"/>
        </w:trPr>
        <w:tc>
          <w:tcPr>
            <w:tcW w:w="3870"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xml:space="preserve">Waste (Sludge) recycling and reuse based on the nutrient and energy value of bio-solid produced from water reuse systems/schemes </w:t>
            </w:r>
          </w:p>
        </w:tc>
        <w:tc>
          <w:tcPr>
            <w:tcW w:w="3071" w:type="dxa"/>
          </w:tcPr>
          <w:p w:rsidR="00E60CB2"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of sludge produced that can be reused for other beneficial purposes</w:t>
            </w:r>
            <w:r>
              <w:rPr>
                <w:rFonts w:ascii="Times New Roman" w:hAnsi="Times New Roman" w:cs="Times New Roman"/>
                <w:color w:val="000000"/>
                <w:spacing w:val="1"/>
                <w:sz w:val="20"/>
                <w:szCs w:val="20"/>
                <w:lang w:val="en-US"/>
              </w:rPr>
              <w:t xml:space="preserve"> (Gypsum)</w:t>
            </w:r>
          </w:p>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p>
        </w:tc>
        <w:tc>
          <w:tcPr>
            <w:tcW w:w="2689" w:type="dxa"/>
          </w:tcPr>
          <w:p w:rsidR="00E60CB2" w:rsidRPr="00B12808" w:rsidRDefault="00E60CB2" w:rsidP="002C5B82">
            <w:pPr>
              <w:spacing w:after="200"/>
              <w:jc w:val="both"/>
              <w:rPr>
                <w:rFonts w:ascii="Times New Roman" w:hAnsi="Times New Roman" w:cs="Times New Roman"/>
                <w:color w:val="000000"/>
                <w:spacing w:val="1"/>
                <w:sz w:val="20"/>
                <w:szCs w:val="20"/>
                <w:lang w:val="en-US"/>
              </w:rPr>
            </w:pPr>
            <w:r>
              <w:rPr>
                <w:rFonts w:ascii="Times New Roman" w:hAnsi="Times New Roman" w:cs="Times New Roman"/>
                <w:color w:val="000000"/>
                <w:spacing w:val="1"/>
                <w:sz w:val="20"/>
                <w:szCs w:val="20"/>
                <w:lang w:val="en-US"/>
              </w:rPr>
              <w:t>(18</w:t>
            </w:r>
            <w:r w:rsidRPr="00B12808">
              <w:rPr>
                <w:rFonts w:ascii="Times New Roman" w:hAnsi="Times New Roman" w:cs="Times New Roman"/>
                <w:color w:val="000000"/>
                <w:spacing w:val="1"/>
                <w:sz w:val="20"/>
                <w:szCs w:val="20"/>
                <w:lang w:val="en-US"/>
              </w:rPr>
              <w:t>.</w:t>
            </w:r>
            <w:r>
              <w:rPr>
                <w:rFonts w:ascii="Times New Roman" w:hAnsi="Times New Roman" w:cs="Times New Roman"/>
                <w:color w:val="000000"/>
                <w:spacing w:val="1"/>
                <w:sz w:val="20"/>
                <w:szCs w:val="20"/>
                <w:lang w:val="en-US"/>
              </w:rPr>
              <w:t>001</w:t>
            </w:r>
            <w:r w:rsidRPr="00B12808">
              <w:rPr>
                <w:rFonts w:ascii="Times New Roman" w:hAnsi="Times New Roman" w:cs="Times New Roman"/>
                <w:color w:val="000000"/>
                <w:spacing w:val="1"/>
                <w:sz w:val="20"/>
                <w:szCs w:val="20"/>
                <w:lang w:val="en-US"/>
              </w:rPr>
              <w:t>ML÷10</w:t>
            </w:r>
            <w:r>
              <w:rPr>
                <w:rFonts w:ascii="Times New Roman" w:hAnsi="Times New Roman" w:cs="Times New Roman"/>
                <w:color w:val="000000"/>
                <w:spacing w:val="1"/>
                <w:sz w:val="20"/>
                <w:szCs w:val="20"/>
                <w:lang w:val="en-US"/>
              </w:rPr>
              <w:t>9</w:t>
            </w:r>
            <w:r w:rsidRPr="00B12808">
              <w:rPr>
                <w:rFonts w:ascii="Times New Roman" w:hAnsi="Times New Roman" w:cs="Times New Roman"/>
                <w:color w:val="000000"/>
                <w:spacing w:val="1"/>
                <w:sz w:val="20"/>
                <w:szCs w:val="20"/>
                <w:lang w:val="en-US"/>
              </w:rPr>
              <w:t>.</w:t>
            </w:r>
            <w:r>
              <w:rPr>
                <w:rFonts w:ascii="Times New Roman" w:hAnsi="Times New Roman" w:cs="Times New Roman"/>
                <w:color w:val="000000"/>
                <w:spacing w:val="1"/>
                <w:sz w:val="20"/>
                <w:szCs w:val="20"/>
                <w:lang w:val="en-US"/>
              </w:rPr>
              <w:t>74</w:t>
            </w:r>
            <w:r w:rsidRPr="00B12808">
              <w:rPr>
                <w:rFonts w:ascii="Times New Roman" w:hAnsi="Times New Roman" w:cs="Times New Roman"/>
                <w:color w:val="000000"/>
                <w:spacing w:val="1"/>
                <w:sz w:val="20"/>
                <w:szCs w:val="20"/>
                <w:lang w:val="en-US"/>
              </w:rPr>
              <w:t>ML)×100</w:t>
            </w:r>
            <w:r w:rsidRPr="00B12808">
              <w:rPr>
                <w:rFonts w:ascii="Times New Roman" w:hAnsi="Times New Roman" w:cs="Times New Roman" w:hint="eastAsia"/>
                <w:color w:val="000000"/>
                <w:spacing w:val="1"/>
                <w:sz w:val="20"/>
                <w:szCs w:val="20"/>
                <w:lang w:val="en-US"/>
              </w:rPr>
              <w:t>=1</w:t>
            </w:r>
            <w:r>
              <w:rPr>
                <w:rFonts w:ascii="Times New Roman" w:hAnsi="Times New Roman" w:cs="Times New Roman"/>
                <w:color w:val="000000"/>
                <w:spacing w:val="1"/>
                <w:sz w:val="20"/>
                <w:szCs w:val="20"/>
                <w:lang w:val="en-US"/>
              </w:rPr>
              <w:t>6</w:t>
            </w:r>
            <w:r w:rsidRPr="00B12808">
              <w:rPr>
                <w:rFonts w:ascii="Times New Roman" w:hAnsi="Times New Roman" w:cs="Times New Roman"/>
                <w:color w:val="000000"/>
                <w:spacing w:val="1"/>
                <w:sz w:val="20"/>
                <w:szCs w:val="20"/>
                <w:lang w:val="en-US"/>
              </w:rPr>
              <w:t>%</w:t>
            </w:r>
          </w:p>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xml:space="preserve">Spreading of toxic compound from reuse system to arable land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1.4</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0.28</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Impact of water reuse system on groundwater quality and preservation</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1.4</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0.28</w:t>
            </w:r>
          </w:p>
        </w:tc>
      </w:tr>
      <w:tr w:rsidR="00E60CB2" w:rsidRPr="00B12808" w:rsidTr="002C5B82">
        <w:trPr>
          <w:trHeight w:val="422"/>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Impact of water reuse system on habitat/wetland restoration/conservation</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1.4</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0.28</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Management plan for controlling disease vectors from water reuse system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hint="eastAsia"/>
                <w:color w:val="000000"/>
                <w:spacing w:val="1"/>
                <w:sz w:val="20"/>
                <w:szCs w:val="20"/>
                <w:lang w:val="en-US"/>
              </w:rPr>
              <w:t>9÷</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1.8</w:t>
            </w:r>
          </w:p>
        </w:tc>
      </w:tr>
      <w:tr w:rsidR="00E60CB2" w:rsidRPr="00B12808" w:rsidTr="002C5B82">
        <w:trPr>
          <w:jc w:val="center"/>
        </w:trPr>
        <w:tc>
          <w:tcPr>
            <w:tcW w:w="3870"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Total energy consumption  of the water reuse systems</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eastAsia="Arial Unicode MS" w:hAnsi="Times New Roman" w:cs="Times New Roman"/>
                <w:color w:val="000000"/>
                <w:sz w:val="20"/>
                <w:szCs w:val="20"/>
                <w:lang w:val="en-US"/>
              </w:rPr>
              <w:t>KWh/m</w:t>
            </w:r>
            <w:r w:rsidRPr="00B12808">
              <w:rPr>
                <w:rFonts w:ascii="Times New Roman" w:eastAsia="Arial Unicode MS" w:hAnsi="Times New Roman" w:cs="Times New Roman"/>
                <w:color w:val="000000"/>
                <w:sz w:val="20"/>
                <w:szCs w:val="20"/>
                <w:vertAlign w:val="superscript"/>
                <w:lang w:val="en-US"/>
              </w:rPr>
              <w:t>3</w:t>
            </w:r>
          </w:p>
        </w:tc>
        <w:tc>
          <w:tcPr>
            <w:tcW w:w="2689" w:type="dxa"/>
          </w:tcPr>
          <w:p w:rsidR="00E60CB2" w:rsidRPr="00B12808" w:rsidRDefault="00E60CB2" w:rsidP="002C5B82">
            <w:pPr>
              <w:spacing w:after="200"/>
              <w:contextualSpacing/>
              <w:jc w:val="center"/>
              <w:rPr>
                <w:rFonts w:ascii="Times New Roman" w:eastAsia="Arial Unicode MS" w:hAnsi="Times New Roman" w:cs="Times New Roman"/>
                <w:color w:val="000000"/>
                <w:sz w:val="20"/>
                <w:szCs w:val="20"/>
                <w:lang w:val="en-US"/>
              </w:rPr>
            </w:pPr>
            <w:r>
              <w:rPr>
                <w:rFonts w:ascii="Times New Roman" w:eastAsia="Arial Unicode MS" w:hAnsi="Times New Roman" w:cs="Times New Roman"/>
                <w:color w:val="000000"/>
                <w:sz w:val="20"/>
                <w:szCs w:val="20"/>
                <w:lang w:val="en-US"/>
              </w:rPr>
              <w:t>4.53</w:t>
            </w:r>
          </w:p>
        </w:tc>
      </w:tr>
      <w:tr w:rsidR="00E60CB2" w:rsidRPr="00B12808" w:rsidTr="002C5B82">
        <w:trPr>
          <w:jc w:val="center"/>
        </w:trPr>
        <w:tc>
          <w:tcPr>
            <w:tcW w:w="3870"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Unit operational cost of production of water reuse system</w:t>
            </w:r>
          </w:p>
        </w:tc>
        <w:tc>
          <w:tcPr>
            <w:tcW w:w="3071"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ZAR/m3</w:t>
            </w:r>
          </w:p>
        </w:tc>
        <w:tc>
          <w:tcPr>
            <w:tcW w:w="2689"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Pr>
                <w:rFonts w:ascii="Times New Roman" w:eastAsia="Arial Unicode MS" w:hAnsi="Times New Roman" w:cs="Times New Roman"/>
                <w:color w:val="000000"/>
                <w:sz w:val="20"/>
                <w:szCs w:val="20"/>
                <w:lang w:val="en-US"/>
              </w:rPr>
              <w:t>14.85</w:t>
            </w:r>
          </w:p>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p>
        </w:tc>
      </w:tr>
      <w:tr w:rsidR="00E60CB2" w:rsidRPr="00B12808" w:rsidTr="002C5B82">
        <w:trPr>
          <w:jc w:val="center"/>
        </w:trPr>
        <w:tc>
          <w:tcPr>
            <w:tcW w:w="3870"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Unit maintenance costs of water reuse system</w:t>
            </w:r>
          </w:p>
        </w:tc>
        <w:tc>
          <w:tcPr>
            <w:tcW w:w="3071"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ZAR/m3</w:t>
            </w:r>
          </w:p>
        </w:tc>
        <w:tc>
          <w:tcPr>
            <w:tcW w:w="2689"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Pr>
                <w:rFonts w:ascii="Times New Roman" w:eastAsia="Arial Unicode MS" w:hAnsi="Times New Roman" w:cs="Times New Roman"/>
                <w:color w:val="000000"/>
                <w:sz w:val="20"/>
                <w:szCs w:val="20"/>
                <w:lang w:val="en-US"/>
              </w:rPr>
              <w:t>1.25</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Skill requirement for operation and maintenance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7</w:t>
            </w:r>
            <w:r w:rsidRPr="00B12808">
              <w:rPr>
                <w:rFonts w:ascii="Times New Roman" w:hAnsi="Times New Roman" w:cs="Times New Roman" w:hint="eastAsia"/>
                <w:sz w:val="20"/>
                <w:szCs w:val="20"/>
                <w:lang w:val="en-US"/>
              </w:rPr>
              <w:t>÷</w:t>
            </w:r>
            <w:r w:rsidRPr="00B12808">
              <w:rPr>
                <w:rFonts w:ascii="Times New Roman" w:hAnsi="Times New Roman" w:cs="Times New Roman"/>
                <w:sz w:val="20"/>
                <w:szCs w:val="20"/>
                <w:lang w:val="en-US"/>
              </w:rPr>
              <w:t>5=1.4</w:t>
            </w:r>
          </w:p>
        </w:tc>
      </w:tr>
      <w:tr w:rsidR="00E60CB2" w:rsidRPr="00B12808" w:rsidTr="002C5B82">
        <w:trPr>
          <w:trHeight w:val="584"/>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Security of water supply to community</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 (day) times system performed to expected capacity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(34</w:t>
            </w:r>
            <w:r>
              <w:rPr>
                <w:rFonts w:ascii="Times New Roman" w:hAnsi="Times New Roman" w:cs="Times New Roman"/>
                <w:sz w:val="20"/>
                <w:szCs w:val="20"/>
                <w:lang w:val="en-US"/>
              </w:rPr>
              <w:t>1</w:t>
            </w:r>
            <w:r w:rsidRPr="00B12808">
              <w:rPr>
                <w:rFonts w:ascii="Times New Roman" w:hAnsi="Times New Roman" w:cs="Times New Roman"/>
                <w:sz w:val="20"/>
                <w:szCs w:val="20"/>
                <w:lang w:val="en-US"/>
              </w:rPr>
              <w:t>÷365)×100%</w:t>
            </w:r>
            <w:r w:rsidRPr="00B12808">
              <w:rPr>
                <w:rFonts w:ascii="Times New Roman" w:hAnsi="Times New Roman" w:cs="Times New Roman" w:hint="eastAsia"/>
                <w:sz w:val="20"/>
                <w:szCs w:val="20"/>
                <w:lang w:val="en-US"/>
              </w:rPr>
              <w:t>=</w:t>
            </w:r>
            <w:r w:rsidRPr="00B12808">
              <w:rPr>
                <w:rFonts w:ascii="Times New Roman" w:hAnsi="Times New Roman" w:cs="Times New Roman"/>
                <w:sz w:val="20"/>
                <w:szCs w:val="20"/>
                <w:lang w:val="en-US"/>
              </w:rPr>
              <w:t>93%</w:t>
            </w:r>
          </w:p>
          <w:p w:rsidR="00E60CB2" w:rsidRPr="00B12808" w:rsidRDefault="00E60CB2" w:rsidP="002C5B82">
            <w:pPr>
              <w:spacing w:after="200"/>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Quality of effluent produced/supplied by water reuse scheme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Compliance with required standards for physical, chemical and microbial tests performed throughout the year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98.7% (Malan per. </w:t>
            </w:r>
            <w:proofErr w:type="spellStart"/>
            <w:r>
              <w:rPr>
                <w:rFonts w:ascii="Times New Roman" w:hAnsi="Times New Roman" w:cs="Times New Roman"/>
                <w:sz w:val="20"/>
                <w:szCs w:val="20"/>
                <w:lang w:val="en-US"/>
              </w:rPr>
              <w:t>comm</w:t>
            </w:r>
            <w:proofErr w:type="spellEnd"/>
            <w:r>
              <w:rPr>
                <w:rFonts w:ascii="Times New Roman" w:hAnsi="Times New Roman" w:cs="Times New Roman"/>
                <w:sz w:val="20"/>
                <w:szCs w:val="20"/>
                <w:lang w:val="en-US"/>
              </w:rPr>
              <w:t xml:space="preserve"> 2017)</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Water quality complaints (aesthetics)e.g., </w:t>
            </w:r>
            <w:proofErr w:type="spellStart"/>
            <w:r w:rsidRPr="00B12808">
              <w:rPr>
                <w:rFonts w:ascii="Times New Roman" w:hAnsi="Times New Roman" w:cs="Times New Roman"/>
                <w:sz w:val="20"/>
                <w:szCs w:val="20"/>
                <w:lang w:val="en-US"/>
              </w:rPr>
              <w:t>odour</w:t>
            </w:r>
            <w:proofErr w:type="spellEnd"/>
            <w:r w:rsidRPr="00B12808">
              <w:rPr>
                <w:rFonts w:ascii="Times New Roman" w:hAnsi="Times New Roman" w:cs="Times New Roman"/>
                <w:sz w:val="20"/>
                <w:szCs w:val="20"/>
                <w:lang w:val="en-US"/>
              </w:rPr>
              <w:t xml:space="preserve">, </w:t>
            </w:r>
            <w:proofErr w:type="spellStart"/>
            <w:r w:rsidRPr="00B12808">
              <w:rPr>
                <w:rFonts w:ascii="Times New Roman" w:hAnsi="Times New Roman" w:cs="Times New Roman"/>
                <w:sz w:val="20"/>
                <w:szCs w:val="20"/>
                <w:lang w:val="en-US"/>
              </w:rPr>
              <w:t>colour</w:t>
            </w:r>
            <w:proofErr w:type="spellEnd"/>
            <w:r w:rsidRPr="00B12808">
              <w:rPr>
                <w:rFonts w:ascii="Times New Roman" w:hAnsi="Times New Roman" w:cs="Times New Roman"/>
                <w:sz w:val="20"/>
                <w:szCs w:val="20"/>
                <w:lang w:val="en-US"/>
              </w:rPr>
              <w:t>, taste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Number of reclaimed  water quality complaints/year</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 (Average complaints on water quality/year = 175,</w:t>
            </w:r>
            <w:r w:rsidRPr="002A6E8A">
              <w:rPr>
                <w:rFonts w:ascii="Times New Roman" w:eastAsia="Arial Unicode MS" w:hAnsi="Times New Roman" w:cs="Times New Roman"/>
                <w:color w:val="000000"/>
                <w:sz w:val="20"/>
                <w:szCs w:val="20"/>
              </w:rPr>
              <w:t xml:space="preserve"> Complaints about busted water conveyance pipes/year 216</w:t>
            </w:r>
            <w:r>
              <w:rPr>
                <w:rFonts w:ascii="Times New Roman" w:eastAsia="Arial Unicode MS" w:hAnsi="Times New Roman" w:cs="Times New Roman"/>
                <w:color w:val="000000"/>
                <w:sz w:val="20"/>
                <w:szCs w:val="20"/>
              </w:rPr>
              <w:t xml:space="preserve">, </w:t>
            </w:r>
            <w:r w:rsidRPr="002F270C">
              <w:rPr>
                <w:rFonts w:ascii="Times New Roman" w:eastAsia="Arial Unicode MS" w:hAnsi="Times New Roman" w:cs="Times New Roman"/>
                <w:color w:val="000000"/>
                <w:sz w:val="20"/>
                <w:szCs w:val="20"/>
              </w:rPr>
              <w:t>Complaints about loss in water pressure/year 18</w:t>
            </w:r>
            <w:r>
              <w:rPr>
                <w:rFonts w:ascii="Times New Roman" w:hAnsi="Times New Roman" w:cs="Times New Roman"/>
                <w:sz w:val="20"/>
                <w:szCs w:val="20"/>
                <w:lang w:val="en-US"/>
              </w:rPr>
              <w:t xml:space="preserve">. </w:t>
            </w:r>
            <w:r w:rsidRPr="002F270C">
              <w:rPr>
                <w:rFonts w:ascii="Times New Roman" w:hAnsi="Times New Roman" w:cs="Times New Roman"/>
                <w:sz w:val="20"/>
                <w:szCs w:val="20"/>
                <w:lang w:val="en-US"/>
              </w:rPr>
              <w:t>Complaints about dry tap</w:t>
            </w:r>
            <w:r>
              <w:rPr>
                <w:rFonts w:ascii="Times New Roman" w:hAnsi="Times New Roman" w:cs="Times New Roman"/>
                <w:sz w:val="20"/>
                <w:szCs w:val="20"/>
                <w:lang w:val="en-US"/>
              </w:rPr>
              <w:t xml:space="preserve"> </w:t>
            </w:r>
            <w:r w:rsidRPr="002F270C">
              <w:rPr>
                <w:rFonts w:ascii="Times New Roman" w:hAnsi="Times New Roman" w:cs="Times New Roman"/>
                <w:sz w:val="20"/>
                <w:szCs w:val="20"/>
                <w:lang w:val="en-US"/>
              </w:rPr>
              <w:t xml:space="preserve">(i.e. tap not running)/year </w:t>
            </w:r>
            <w:r>
              <w:rPr>
                <w:rFonts w:ascii="Times New Roman" w:hAnsi="Times New Roman" w:cs="Times New Roman"/>
                <w:sz w:val="20"/>
                <w:szCs w:val="20"/>
                <w:lang w:val="en-US"/>
              </w:rPr>
              <w:t>91) (175</w:t>
            </w:r>
            <w:r w:rsidRPr="002F270C">
              <w:rPr>
                <w:rFonts w:ascii="Times New Roman" w:hAnsi="Times New Roman" w:cs="Times New Roman"/>
                <w:sz w:val="20"/>
                <w:szCs w:val="20"/>
                <w:lang w:val="en-US"/>
              </w:rPr>
              <w:t>÷</w:t>
            </w:r>
            <w:r>
              <w:rPr>
                <w:rFonts w:ascii="Times New Roman" w:hAnsi="Times New Roman" w:cs="Times New Roman"/>
                <w:sz w:val="20"/>
                <w:szCs w:val="20"/>
                <w:lang w:val="en-US"/>
              </w:rPr>
              <w:t xml:space="preserve">500)100% </w:t>
            </w:r>
            <w:r w:rsidRPr="00B12808">
              <w:rPr>
                <w:rFonts w:ascii="Times New Roman" w:hAnsi="Times New Roman" w:cs="Times New Roman" w:hint="eastAsia"/>
                <w:sz w:val="20"/>
                <w:szCs w:val="20"/>
                <w:lang w:val="en-US"/>
              </w:rPr>
              <w:t>=</w:t>
            </w:r>
            <w:r>
              <w:rPr>
                <w:rFonts w:ascii="Times New Roman" w:hAnsi="Times New Roman" w:cs="Times New Roman"/>
                <w:sz w:val="20"/>
                <w:szCs w:val="20"/>
                <w:lang w:val="en-US"/>
              </w:rPr>
              <w:t>35%</w:t>
            </w:r>
          </w:p>
        </w:tc>
      </w:tr>
      <w:tr w:rsidR="00E60CB2" w:rsidRPr="00B12808" w:rsidTr="002C5B82">
        <w:trPr>
          <w:trHeight w:val="1124"/>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Acceptability of reuse to stakeholder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respondents/users that find potable reuse acceptable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54 </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respondent/users per household that find potable reuse acceptable</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Perceived health and safety  impact due to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Percentage of survey respondents/users with concerns </w:t>
            </w:r>
            <w:r w:rsidRPr="00B12808">
              <w:rPr>
                <w:rFonts w:ascii="Times New Roman" w:hAnsi="Times New Roman" w:cs="Times New Roman"/>
                <w:sz w:val="20"/>
                <w:szCs w:val="20"/>
                <w:lang w:val="en-US"/>
              </w:rPr>
              <w:lastRenderedPageBreak/>
              <w:t>about injury, risk of infection</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lastRenderedPageBreak/>
              <w:t>29.6</w:t>
            </w:r>
            <w:r w:rsidRPr="00B12808">
              <w:rPr>
                <w:rFonts w:ascii="Times New Roman" w:hAnsi="Times New Roman" w:cs="Times New Roman"/>
                <w:sz w:val="20"/>
                <w:szCs w:val="20"/>
                <w:lang w:val="en-US"/>
              </w:rPr>
              <w:t xml:space="preserve"> %</w:t>
            </w:r>
            <w:r w:rsidRPr="00B12808">
              <w:rPr>
                <w:rFonts w:ascii="Calibri" w:hAnsi="Calibri" w:cs="Times New Roman"/>
                <w:lang w:val="en-US"/>
              </w:rPr>
              <w:t xml:space="preserve"> </w:t>
            </w:r>
            <w:r w:rsidRPr="00B12808">
              <w:rPr>
                <w:rFonts w:ascii="Times New Roman" w:hAnsi="Times New Roman" w:cs="Times New Roman"/>
                <w:sz w:val="20"/>
                <w:szCs w:val="20"/>
                <w:lang w:val="en-US"/>
              </w:rPr>
              <w:t xml:space="preserve">of survey respondents/users with concerns about injury, risk of </w:t>
            </w:r>
            <w:r w:rsidRPr="00B12808">
              <w:rPr>
                <w:rFonts w:ascii="Times New Roman" w:hAnsi="Times New Roman" w:cs="Times New Roman"/>
                <w:sz w:val="20"/>
                <w:szCs w:val="20"/>
                <w:lang w:val="en-US"/>
              </w:rPr>
              <w:lastRenderedPageBreak/>
              <w:t>infection</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lastRenderedPageBreak/>
              <w:t>Trust in water services provider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survey respondents who trust the WSA to provide safe reclaimed water</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21</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survey respondents who trust the WSA to provide safe reclaimed water</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Public education and awareness </w:t>
            </w:r>
            <w:proofErr w:type="spellStart"/>
            <w:r w:rsidRPr="00B12808">
              <w:rPr>
                <w:rFonts w:ascii="Times New Roman" w:hAnsi="Times New Roman" w:cs="Times New Roman"/>
                <w:sz w:val="20"/>
                <w:szCs w:val="20"/>
                <w:lang w:val="en-US"/>
              </w:rPr>
              <w:t>programmes</w:t>
            </w:r>
            <w:proofErr w:type="spellEnd"/>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Percentage of survey respondents’ awareness on reuse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21</w:t>
            </w:r>
            <w:r w:rsidRPr="00B12808">
              <w:rPr>
                <w:rFonts w:ascii="Times New Roman" w:hAnsi="Times New Roman" w:cs="Times New Roman"/>
                <w:sz w:val="20"/>
                <w:szCs w:val="20"/>
                <w:lang w:val="en-US"/>
              </w:rPr>
              <w:t xml:space="preserve">% of survey respondents’ awareness on reuse  </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Social inclusion</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living in formal dwellings</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90.3 </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living in formal dwellings</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Community spirit</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willing to engage in activities to encourage reuse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83</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willing to engage in activities to encourage reuse</w:t>
            </w:r>
          </w:p>
        </w:tc>
      </w:tr>
      <w:tr w:rsidR="00E60CB2" w:rsidRPr="00B12808" w:rsidTr="002C5B82">
        <w:trPr>
          <w:trHeight w:val="998"/>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Risk of waterborne infection as a result of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 awareness of incident of disease outbreak</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2</w:t>
            </w:r>
            <w:r>
              <w:rPr>
                <w:rFonts w:ascii="Times New Roman" w:hAnsi="Times New Roman" w:cs="Times New Roman"/>
                <w:sz w:val="20"/>
                <w:szCs w:val="20"/>
                <w:lang w:val="en-US"/>
              </w:rPr>
              <w:t>.8</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 awareness of incident of disease outbreak</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Availability of clean water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with piped water inside dwelling</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8</w:t>
            </w:r>
            <w:r>
              <w:rPr>
                <w:rFonts w:ascii="Times New Roman" w:hAnsi="Times New Roman" w:cs="Times New Roman"/>
                <w:sz w:val="20"/>
                <w:szCs w:val="20"/>
                <w:lang w:val="en-US"/>
              </w:rPr>
              <w:t>6</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with piped water inside dwelling</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Operators training package/plans provided by water services authorities and providers to meet training needs</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4</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Appropriate coordination across all government entities on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Qualitative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2</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trHeight w:val="683"/>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Actions for better law implementation and enforcement</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3</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Tools and methods for evidence-based policy making on water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Quantitative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9</w:t>
            </w:r>
            <w:r>
              <w:rPr>
                <w:rFonts w:ascii="Times New Roman" w:hAnsi="Times New Roman" w:cs="Times New Roman"/>
                <w:sz w:val="20"/>
                <w:szCs w:val="20"/>
                <w:lang w:val="en-US"/>
              </w:rPr>
              <w:t>8.5</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Information and technical resources</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2</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trHeight w:val="881"/>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Human resources strategies and policies covering the main gaps in the field of water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r>
      <w:tr w:rsidR="00E60CB2" w:rsidRPr="00B12808" w:rsidTr="002C5B82">
        <w:trPr>
          <w:trHeight w:val="755"/>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Incentives and subsidy on resources utilized by water reuse scheme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r>
    </w:tbl>
    <w:p w:rsidR="00E60CB2" w:rsidRDefault="00E60CB2" w:rsidP="001D1392">
      <w:pPr>
        <w:spacing w:line="360" w:lineRule="auto"/>
        <w:jc w:val="center"/>
        <w:rPr>
          <w:rFonts w:ascii="Times New Roman" w:hAnsi="Times New Roman" w:cs="Times New Roman"/>
          <w:b/>
          <w:sz w:val="20"/>
          <w:szCs w:val="20"/>
        </w:rPr>
      </w:pPr>
    </w:p>
    <w:p w:rsidR="00E60CB2" w:rsidRDefault="00E60CB2" w:rsidP="001D1392">
      <w:pPr>
        <w:spacing w:line="36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APPENDIX 13</w:t>
      </w:r>
    </w:p>
    <w:p w:rsidR="00E60CB2" w:rsidRDefault="00E60CB2" w:rsidP="00E60CB2">
      <w:pPr>
        <w:widowControl w:val="0"/>
        <w:tabs>
          <w:tab w:val="left" w:pos="540"/>
        </w:tabs>
        <w:autoSpaceDE w:val="0"/>
        <w:autoSpaceDN w:val="0"/>
        <w:adjustRightInd w:val="0"/>
        <w:spacing w:before="51" w:after="0" w:line="360" w:lineRule="auto"/>
        <w:ind w:right="99"/>
        <w:jc w:val="both"/>
        <w:rPr>
          <w:rFonts w:ascii="Times New Roman" w:eastAsia="Arial Unicode MS" w:hAnsi="Times New Roman" w:cs="Times New Roman"/>
          <w:b/>
          <w:i/>
          <w:color w:val="000000"/>
          <w:sz w:val="20"/>
          <w:szCs w:val="20"/>
          <w:lang w:eastAsia="en-ZA"/>
        </w:rPr>
      </w:pPr>
      <w:r>
        <w:rPr>
          <w:rFonts w:ascii="Times New Roman" w:eastAsia="Arial Unicode MS" w:hAnsi="Times New Roman" w:cs="Times New Roman"/>
          <w:b/>
          <w:i/>
          <w:color w:val="000000"/>
          <w:sz w:val="20"/>
          <w:szCs w:val="20"/>
          <w:lang w:eastAsia="en-ZA"/>
        </w:rPr>
        <w:t>HENDRINA MUNICIPALITY AND WATER RECLAMATION PLANT DATA FOR ISI</w:t>
      </w:r>
      <w:r w:rsidRPr="00ED4650">
        <w:rPr>
          <w:rFonts w:ascii="Times New Roman" w:eastAsia="Arial Unicode MS" w:hAnsi="Times New Roman" w:cs="Times New Roman"/>
          <w:b/>
          <w:i/>
          <w:color w:val="000000"/>
          <w:sz w:val="20"/>
          <w:szCs w:val="20"/>
          <w:lang w:eastAsia="en-ZA"/>
        </w:rPr>
        <w:t xml:space="preserve"> CALCULATION</w:t>
      </w:r>
    </w:p>
    <w:tbl>
      <w:tblPr>
        <w:tblStyle w:val="TableGrid12"/>
        <w:tblW w:w="9585" w:type="dxa"/>
        <w:jc w:val="center"/>
        <w:tblLayout w:type="fixed"/>
        <w:tblLook w:val="04A0" w:firstRow="1" w:lastRow="0" w:firstColumn="1" w:lastColumn="0" w:noHBand="0" w:noVBand="1"/>
      </w:tblPr>
      <w:tblGrid>
        <w:gridCol w:w="3870"/>
        <w:gridCol w:w="3071"/>
        <w:gridCol w:w="2644"/>
      </w:tblGrid>
      <w:tr w:rsidR="00E60CB2" w:rsidRPr="00B12808" w:rsidTr="002C5B82">
        <w:trPr>
          <w:jc w:val="center"/>
        </w:trPr>
        <w:tc>
          <w:tcPr>
            <w:tcW w:w="3870"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sidRPr="00B12808">
              <w:rPr>
                <w:rFonts w:ascii="Times New Roman" w:hAnsi="Times New Roman" w:cs="Times New Roman"/>
                <w:b/>
                <w:color w:val="000000"/>
                <w:spacing w:val="1"/>
                <w:sz w:val="20"/>
                <w:szCs w:val="20"/>
                <w:lang w:val="en-US"/>
              </w:rPr>
              <w:t>Secondary Criteria</w:t>
            </w:r>
          </w:p>
        </w:tc>
        <w:tc>
          <w:tcPr>
            <w:tcW w:w="3071"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sidRPr="00B12808">
              <w:rPr>
                <w:rFonts w:ascii="Times New Roman" w:hAnsi="Times New Roman" w:cs="Times New Roman"/>
                <w:b/>
                <w:color w:val="000000"/>
                <w:spacing w:val="1"/>
                <w:sz w:val="20"/>
                <w:szCs w:val="20"/>
                <w:lang w:val="en-US"/>
              </w:rPr>
              <w:t>Unit/(</w:t>
            </w:r>
            <w:proofErr w:type="spellStart"/>
            <w:r w:rsidRPr="00B12808">
              <w:rPr>
                <w:rFonts w:ascii="Times New Roman" w:hAnsi="Times New Roman" w:cs="Times New Roman"/>
                <w:b/>
                <w:color w:val="000000"/>
                <w:spacing w:val="1"/>
                <w:sz w:val="20"/>
                <w:szCs w:val="20"/>
                <w:lang w:val="en-US"/>
              </w:rPr>
              <w:t>MoM</w:t>
            </w:r>
            <w:proofErr w:type="spellEnd"/>
            <w:r w:rsidRPr="00B12808">
              <w:rPr>
                <w:rFonts w:ascii="Times New Roman" w:hAnsi="Times New Roman" w:cs="Times New Roman"/>
                <w:b/>
                <w:color w:val="000000"/>
                <w:spacing w:val="1"/>
                <w:sz w:val="20"/>
                <w:szCs w:val="20"/>
                <w:lang w:val="en-US"/>
              </w:rPr>
              <w:t>)</w:t>
            </w:r>
          </w:p>
        </w:tc>
        <w:tc>
          <w:tcPr>
            <w:tcW w:w="2644"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Pr>
                <w:rFonts w:ascii="Times New Roman" w:hAnsi="Times New Roman" w:cs="Times New Roman"/>
                <w:b/>
                <w:color w:val="000000"/>
                <w:spacing w:val="1"/>
                <w:sz w:val="20"/>
                <w:szCs w:val="20"/>
                <w:lang w:val="en-US"/>
              </w:rPr>
              <w:t>Calculation</w:t>
            </w:r>
          </w:p>
        </w:tc>
      </w:tr>
      <w:tr w:rsidR="00E60CB2" w:rsidRPr="00B12808" w:rsidTr="002C5B82">
        <w:trPr>
          <w:trHeight w:val="1006"/>
          <w:jc w:val="center"/>
        </w:trPr>
        <w:tc>
          <w:tcPr>
            <w:tcW w:w="3870"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xml:space="preserve">Waste (Sludge) recycling and reuse based on the nutrient and energy value of bio-solid produced from water reuse systems/schemes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of sludge produced that can be reused for other beneficial purposes</w:t>
            </w:r>
            <w:r>
              <w:rPr>
                <w:rFonts w:ascii="Times New Roman" w:hAnsi="Times New Roman" w:cs="Times New Roman"/>
                <w:color w:val="000000"/>
                <w:spacing w:val="1"/>
                <w:sz w:val="20"/>
                <w:szCs w:val="20"/>
                <w:lang w:val="en-US"/>
              </w:rPr>
              <w:t xml:space="preserve"> (gypsum)</w:t>
            </w:r>
          </w:p>
        </w:tc>
        <w:tc>
          <w:tcPr>
            <w:tcW w:w="2644"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(16.822ML</w:t>
            </w:r>
            <w:r>
              <w:rPr>
                <w:rFonts w:ascii="Times New Roman" w:hAnsi="Times New Roman" w:cs="Times New Roman"/>
                <w:color w:val="000000"/>
                <w:spacing w:val="1"/>
                <w:sz w:val="20"/>
                <w:szCs w:val="20"/>
                <w:lang w:val="en-US"/>
              </w:rPr>
              <w:t xml:space="preserve">of gypsum </w:t>
            </w:r>
            <w:r w:rsidRPr="00B12808">
              <w:rPr>
                <w:rFonts w:ascii="Times New Roman" w:hAnsi="Times New Roman" w:cs="Times New Roman"/>
                <w:color w:val="000000"/>
                <w:spacing w:val="1"/>
                <w:sz w:val="20"/>
                <w:szCs w:val="20"/>
                <w:lang w:val="en-US"/>
              </w:rPr>
              <w:t>÷101.58ML</w:t>
            </w:r>
            <w:r>
              <w:rPr>
                <w:rFonts w:ascii="Times New Roman" w:hAnsi="Times New Roman" w:cs="Times New Roman"/>
                <w:color w:val="000000"/>
                <w:spacing w:val="1"/>
                <w:sz w:val="20"/>
                <w:szCs w:val="20"/>
                <w:lang w:val="en-US"/>
              </w:rPr>
              <w:t xml:space="preserve"> of mixed slurry</w:t>
            </w:r>
            <w:r w:rsidRPr="00B12808">
              <w:rPr>
                <w:rFonts w:ascii="Times New Roman" w:hAnsi="Times New Roman" w:cs="Times New Roman"/>
                <w:color w:val="000000"/>
                <w:spacing w:val="1"/>
                <w:sz w:val="20"/>
                <w:szCs w:val="20"/>
                <w:lang w:val="en-US"/>
              </w:rPr>
              <w:t>)×100</w:t>
            </w:r>
            <w:r w:rsidRPr="00B12808">
              <w:rPr>
                <w:rFonts w:ascii="Times New Roman" w:hAnsi="Times New Roman" w:cs="Times New Roman" w:hint="eastAsia"/>
                <w:color w:val="000000"/>
                <w:spacing w:val="1"/>
                <w:sz w:val="20"/>
                <w:szCs w:val="20"/>
                <w:lang w:val="en-US"/>
              </w:rPr>
              <w:t>=17</w:t>
            </w:r>
            <w:r w:rsidRPr="00B12808">
              <w:rPr>
                <w:rFonts w:ascii="Times New Roman" w:hAnsi="Times New Roman" w:cs="Times New Roman"/>
                <w:color w:val="000000"/>
                <w:spacing w:val="1"/>
                <w:sz w:val="20"/>
                <w:szCs w:val="20"/>
                <w:lang w:val="en-US"/>
              </w:rPr>
              <w:t>%</w:t>
            </w:r>
          </w:p>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xml:space="preserve">Spreading of toxic compound from reuse system to arable land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44"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1.4</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0.28</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Impact of water reuse system on groundwater quality and preservation</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44"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1.4</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0.28</w:t>
            </w:r>
          </w:p>
        </w:tc>
      </w:tr>
      <w:tr w:rsidR="00E60CB2" w:rsidRPr="00B12808" w:rsidTr="002C5B82">
        <w:trPr>
          <w:trHeight w:val="422"/>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Impact of water reuse system on habitat/wetland restoration/conservation</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44"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1.4</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0.28</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Management plan for controlling disease vectors from water reuse system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44"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hint="eastAsia"/>
                <w:color w:val="000000"/>
                <w:spacing w:val="1"/>
                <w:sz w:val="20"/>
                <w:szCs w:val="20"/>
                <w:lang w:val="en-US"/>
              </w:rPr>
              <w:t>9÷</w:t>
            </w:r>
            <w:r w:rsidRPr="00B12808">
              <w:rPr>
                <w:rFonts w:ascii="Times New Roman" w:hAnsi="Times New Roman" w:cs="Times New Roman"/>
                <w:color w:val="000000"/>
                <w:spacing w:val="1"/>
                <w:sz w:val="20"/>
                <w:szCs w:val="20"/>
                <w:lang w:val="en-US"/>
              </w:rPr>
              <w:t>5</w:t>
            </w:r>
            <w:r w:rsidRPr="00B12808">
              <w:rPr>
                <w:rFonts w:ascii="Times New Roman" w:hAnsi="Times New Roman" w:cs="Times New Roman" w:hint="eastAsia"/>
                <w:color w:val="000000"/>
                <w:spacing w:val="1"/>
                <w:sz w:val="20"/>
                <w:szCs w:val="20"/>
                <w:lang w:val="en-US"/>
              </w:rPr>
              <w:t>=</w:t>
            </w:r>
            <w:r w:rsidRPr="00B12808">
              <w:rPr>
                <w:rFonts w:ascii="Times New Roman" w:hAnsi="Times New Roman" w:cs="Times New Roman"/>
                <w:color w:val="000000"/>
                <w:spacing w:val="1"/>
                <w:sz w:val="20"/>
                <w:szCs w:val="20"/>
                <w:lang w:val="en-US"/>
              </w:rPr>
              <w:t>1.8</w:t>
            </w:r>
          </w:p>
        </w:tc>
      </w:tr>
      <w:tr w:rsidR="00E60CB2" w:rsidRPr="00B12808" w:rsidTr="002C5B82">
        <w:trPr>
          <w:jc w:val="center"/>
        </w:trPr>
        <w:tc>
          <w:tcPr>
            <w:tcW w:w="3870"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Total energy consumption  of the water reuse systems</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eastAsia="Arial Unicode MS" w:hAnsi="Times New Roman" w:cs="Times New Roman"/>
                <w:color w:val="000000"/>
                <w:sz w:val="20"/>
                <w:szCs w:val="20"/>
                <w:lang w:val="en-US"/>
              </w:rPr>
              <w:t>KWh/m</w:t>
            </w:r>
            <w:r w:rsidRPr="00B12808">
              <w:rPr>
                <w:rFonts w:ascii="Times New Roman" w:eastAsia="Arial Unicode MS" w:hAnsi="Times New Roman" w:cs="Times New Roman"/>
                <w:color w:val="000000"/>
                <w:sz w:val="20"/>
                <w:szCs w:val="20"/>
                <w:vertAlign w:val="superscript"/>
                <w:lang w:val="en-US"/>
              </w:rPr>
              <w:t>3</w:t>
            </w:r>
          </w:p>
        </w:tc>
        <w:tc>
          <w:tcPr>
            <w:tcW w:w="2644" w:type="dxa"/>
          </w:tcPr>
          <w:p w:rsidR="00E60CB2" w:rsidRPr="00B12808" w:rsidRDefault="00E60CB2" w:rsidP="002C5B82">
            <w:pPr>
              <w:spacing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2.18</w:t>
            </w:r>
          </w:p>
        </w:tc>
      </w:tr>
      <w:tr w:rsidR="00E60CB2" w:rsidRPr="00B12808" w:rsidTr="002C5B82">
        <w:trPr>
          <w:jc w:val="center"/>
        </w:trPr>
        <w:tc>
          <w:tcPr>
            <w:tcW w:w="3870"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Unit operational cost of production of water reuse system</w:t>
            </w:r>
          </w:p>
        </w:tc>
        <w:tc>
          <w:tcPr>
            <w:tcW w:w="3071"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ZAR/m3</w:t>
            </w:r>
          </w:p>
        </w:tc>
        <w:tc>
          <w:tcPr>
            <w:tcW w:w="2644"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10.41</w:t>
            </w:r>
          </w:p>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p>
        </w:tc>
      </w:tr>
      <w:tr w:rsidR="00E60CB2" w:rsidRPr="00B12808" w:rsidTr="002C5B82">
        <w:trPr>
          <w:jc w:val="center"/>
        </w:trPr>
        <w:tc>
          <w:tcPr>
            <w:tcW w:w="3870"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Unit maintenance costs of water reuse system</w:t>
            </w:r>
          </w:p>
        </w:tc>
        <w:tc>
          <w:tcPr>
            <w:tcW w:w="3071"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ZAR/m3</w:t>
            </w:r>
          </w:p>
        </w:tc>
        <w:tc>
          <w:tcPr>
            <w:tcW w:w="2644"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0.98</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Skill requirement for operation and maintenance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7</w:t>
            </w:r>
            <w:r w:rsidRPr="00B12808">
              <w:rPr>
                <w:rFonts w:ascii="Times New Roman" w:hAnsi="Times New Roman" w:cs="Times New Roman" w:hint="eastAsia"/>
                <w:sz w:val="20"/>
                <w:szCs w:val="20"/>
                <w:lang w:val="en-US"/>
              </w:rPr>
              <w:t>÷</w:t>
            </w:r>
            <w:r w:rsidRPr="00B12808">
              <w:rPr>
                <w:rFonts w:ascii="Times New Roman" w:hAnsi="Times New Roman" w:cs="Times New Roman"/>
                <w:sz w:val="20"/>
                <w:szCs w:val="20"/>
                <w:lang w:val="en-US"/>
              </w:rPr>
              <w:t>5=1.4</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Security of water supply to community</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 (day) times system performed to expected capacity </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1A1785">
              <w:rPr>
                <w:rFonts w:ascii="Times New Roman" w:hAnsi="Times New Roman" w:cs="Times New Roman"/>
                <w:sz w:val="20"/>
                <w:szCs w:val="20"/>
                <w:lang w:val="en-US"/>
              </w:rPr>
              <w:t>(330÷365)×100%</w:t>
            </w:r>
            <w:r w:rsidRPr="001A1785">
              <w:rPr>
                <w:rFonts w:ascii="Times New Roman" w:hAnsi="Times New Roman" w:cs="Times New Roman" w:hint="eastAsia"/>
                <w:sz w:val="20"/>
                <w:szCs w:val="20"/>
                <w:lang w:val="en-US"/>
              </w:rPr>
              <w:t>=</w:t>
            </w:r>
            <w:r w:rsidRPr="001A1785">
              <w:rPr>
                <w:rFonts w:ascii="Times New Roman" w:hAnsi="Times New Roman" w:cs="Times New Roman"/>
                <w:sz w:val="20"/>
                <w:szCs w:val="20"/>
                <w:lang w:val="en-US"/>
              </w:rPr>
              <w:t>9</w:t>
            </w:r>
            <w:r>
              <w:rPr>
                <w:rFonts w:ascii="Times New Roman" w:hAnsi="Times New Roman" w:cs="Times New Roman"/>
                <w:sz w:val="20"/>
                <w:szCs w:val="20"/>
                <w:lang w:val="en-US"/>
              </w:rPr>
              <w:t>0</w:t>
            </w:r>
            <w:r w:rsidRPr="001A1785">
              <w:rPr>
                <w:rFonts w:ascii="Times New Roman" w:hAnsi="Times New Roman" w:cs="Times New Roman"/>
                <w:sz w:val="20"/>
                <w:szCs w:val="20"/>
                <w:lang w:val="en-US"/>
              </w:rPr>
              <w:t>%</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Quality of effluent produced/supplied by water reuse scheme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Compliance with required standards for physical, chemical and microbial tests performed throughout the year (%)</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98% (Hammond per. </w:t>
            </w:r>
            <w:proofErr w:type="spellStart"/>
            <w:r>
              <w:rPr>
                <w:rFonts w:ascii="Times New Roman" w:hAnsi="Times New Roman" w:cs="Times New Roman"/>
                <w:sz w:val="20"/>
                <w:szCs w:val="20"/>
                <w:lang w:val="en-US"/>
              </w:rPr>
              <w:t>comm</w:t>
            </w:r>
            <w:proofErr w:type="spellEnd"/>
            <w:r>
              <w:rPr>
                <w:rFonts w:ascii="Times New Roman" w:hAnsi="Times New Roman" w:cs="Times New Roman"/>
                <w:sz w:val="20"/>
                <w:szCs w:val="20"/>
                <w:lang w:val="en-US"/>
              </w:rPr>
              <w:t xml:space="preserve"> 2017)</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Water quality complaints (aesthetics)e.g., </w:t>
            </w:r>
            <w:proofErr w:type="spellStart"/>
            <w:r w:rsidRPr="00B12808">
              <w:rPr>
                <w:rFonts w:ascii="Times New Roman" w:hAnsi="Times New Roman" w:cs="Times New Roman"/>
                <w:sz w:val="20"/>
                <w:szCs w:val="20"/>
                <w:lang w:val="en-US"/>
              </w:rPr>
              <w:t>odour</w:t>
            </w:r>
            <w:proofErr w:type="spellEnd"/>
            <w:r w:rsidRPr="00B12808">
              <w:rPr>
                <w:rFonts w:ascii="Times New Roman" w:hAnsi="Times New Roman" w:cs="Times New Roman"/>
                <w:sz w:val="20"/>
                <w:szCs w:val="20"/>
                <w:lang w:val="en-US"/>
              </w:rPr>
              <w:t xml:space="preserve">, </w:t>
            </w:r>
            <w:proofErr w:type="spellStart"/>
            <w:r w:rsidRPr="00B12808">
              <w:rPr>
                <w:rFonts w:ascii="Times New Roman" w:hAnsi="Times New Roman" w:cs="Times New Roman"/>
                <w:sz w:val="20"/>
                <w:szCs w:val="20"/>
                <w:lang w:val="en-US"/>
              </w:rPr>
              <w:t>colour</w:t>
            </w:r>
            <w:proofErr w:type="spellEnd"/>
            <w:r w:rsidRPr="00B12808">
              <w:rPr>
                <w:rFonts w:ascii="Times New Roman" w:hAnsi="Times New Roman" w:cs="Times New Roman"/>
                <w:sz w:val="20"/>
                <w:szCs w:val="20"/>
                <w:lang w:val="en-US"/>
              </w:rPr>
              <w:t>, taste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Number of reclaimed  water quality complaints/year</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1A1785">
              <w:rPr>
                <w:rFonts w:ascii="Times New Roman" w:hAnsi="Times New Roman" w:cs="Times New Roman"/>
                <w:sz w:val="20"/>
                <w:szCs w:val="20"/>
                <w:lang w:val="en-US"/>
              </w:rPr>
              <w:t>(Average complaints on water quality/year = 15,</w:t>
            </w:r>
            <w:r w:rsidRPr="001A1785">
              <w:rPr>
                <w:rFonts w:ascii="Times New Roman" w:eastAsia="Arial Unicode MS" w:hAnsi="Times New Roman" w:cs="Times New Roman"/>
                <w:sz w:val="20"/>
                <w:szCs w:val="20"/>
              </w:rPr>
              <w:t xml:space="preserve"> Complaints about busted water conveyance pipes/year 250, Complaints about loss in water pressure/year 45</w:t>
            </w:r>
            <w:r w:rsidRPr="001A1785">
              <w:rPr>
                <w:rFonts w:ascii="Times New Roman" w:hAnsi="Times New Roman" w:cs="Times New Roman"/>
                <w:sz w:val="20"/>
                <w:szCs w:val="20"/>
                <w:lang w:val="en-US"/>
              </w:rPr>
              <w:t xml:space="preserve">. Complaints about dry tap 25(i.e. tap not running)/year 240, Others 6,) (15÷335)100% </w:t>
            </w:r>
            <w:r w:rsidRPr="001A1785">
              <w:rPr>
                <w:rFonts w:ascii="Times New Roman" w:hAnsi="Times New Roman" w:cs="Times New Roman" w:hint="eastAsia"/>
                <w:sz w:val="20"/>
                <w:szCs w:val="20"/>
                <w:lang w:val="en-US"/>
              </w:rPr>
              <w:t>=</w:t>
            </w:r>
            <w:r w:rsidRPr="001A1785">
              <w:rPr>
                <w:rFonts w:ascii="Times New Roman" w:hAnsi="Times New Roman" w:cs="Times New Roman"/>
                <w:sz w:val="20"/>
                <w:szCs w:val="20"/>
                <w:lang w:val="en-US"/>
              </w:rPr>
              <w:t>5%</w:t>
            </w:r>
          </w:p>
        </w:tc>
      </w:tr>
      <w:tr w:rsidR="00E60CB2" w:rsidRPr="00B12808" w:rsidTr="002C5B82">
        <w:trPr>
          <w:trHeight w:val="1124"/>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Acceptability of reuse to stakeholder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respondents/users that find potable reuse acceptable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88.8%</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respondent/users per household that find potable reuse acceptable</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Perceived health and safety  impact due to </w:t>
            </w:r>
            <w:r w:rsidRPr="00B12808">
              <w:rPr>
                <w:rFonts w:ascii="Times New Roman" w:hAnsi="Times New Roman" w:cs="Times New Roman"/>
                <w:sz w:val="20"/>
                <w:szCs w:val="20"/>
                <w:lang w:val="en-US"/>
              </w:rPr>
              <w:lastRenderedPageBreak/>
              <w:t>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lastRenderedPageBreak/>
              <w:t xml:space="preserve">Percentage of survey respondents/users with concerns </w:t>
            </w:r>
            <w:r w:rsidRPr="00B12808">
              <w:rPr>
                <w:rFonts w:ascii="Times New Roman" w:hAnsi="Times New Roman" w:cs="Times New Roman"/>
                <w:sz w:val="20"/>
                <w:szCs w:val="20"/>
                <w:lang w:val="en-US"/>
              </w:rPr>
              <w:lastRenderedPageBreak/>
              <w:t>about injury, risk of infection</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lastRenderedPageBreak/>
              <w:t>13.1%</w:t>
            </w:r>
            <w:r w:rsidRPr="00B12808">
              <w:rPr>
                <w:rFonts w:ascii="Calibri" w:hAnsi="Calibri" w:cs="Times New Roman"/>
                <w:lang w:val="en-US"/>
              </w:rPr>
              <w:t xml:space="preserve"> </w:t>
            </w:r>
            <w:r w:rsidRPr="00B12808">
              <w:rPr>
                <w:rFonts w:ascii="Times New Roman" w:hAnsi="Times New Roman" w:cs="Times New Roman"/>
                <w:sz w:val="20"/>
                <w:szCs w:val="20"/>
                <w:lang w:val="en-US"/>
              </w:rPr>
              <w:t xml:space="preserve">of survey respondents/users with </w:t>
            </w:r>
            <w:r w:rsidRPr="00B12808">
              <w:rPr>
                <w:rFonts w:ascii="Times New Roman" w:hAnsi="Times New Roman" w:cs="Times New Roman"/>
                <w:sz w:val="20"/>
                <w:szCs w:val="20"/>
                <w:lang w:val="en-US"/>
              </w:rPr>
              <w:lastRenderedPageBreak/>
              <w:t>concerns about injury, risk of infection</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lastRenderedPageBreak/>
              <w:t>Trust in water services provider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survey respondents who trust the WSA to provide safe reclaimed water</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97%</w:t>
            </w:r>
            <w:r w:rsidRPr="00B12808">
              <w:rPr>
                <w:rFonts w:ascii="Calibri" w:hAnsi="Calibri" w:cs="Times New Roman"/>
                <w:lang w:val="en-US"/>
              </w:rPr>
              <w:t xml:space="preserve"> </w:t>
            </w:r>
            <w:r w:rsidRPr="00B12808">
              <w:rPr>
                <w:rFonts w:ascii="Times New Roman" w:hAnsi="Times New Roman" w:cs="Times New Roman"/>
                <w:sz w:val="20"/>
                <w:szCs w:val="20"/>
                <w:lang w:val="en-US"/>
              </w:rPr>
              <w:t>survey respondents who trust the WSA to provide safe reclaimed water</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Public education and awareness </w:t>
            </w:r>
            <w:proofErr w:type="spellStart"/>
            <w:r w:rsidRPr="00B12808">
              <w:rPr>
                <w:rFonts w:ascii="Times New Roman" w:hAnsi="Times New Roman" w:cs="Times New Roman"/>
                <w:sz w:val="20"/>
                <w:szCs w:val="20"/>
                <w:lang w:val="en-US"/>
              </w:rPr>
              <w:t>programmes</w:t>
            </w:r>
            <w:proofErr w:type="spellEnd"/>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Percentage of survey respondents’ awareness on reuse  </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97% of survey respondents’ awareness on reuse  </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Social inclusion</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living in formal dwellings</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98.5%</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living in formal dwellings</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Community spirit</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willing to engage in activities to encourage reuse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80%</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willing to engage in activities to encourage reuse</w:t>
            </w:r>
          </w:p>
        </w:tc>
      </w:tr>
      <w:tr w:rsidR="00E60CB2" w:rsidRPr="00B12808" w:rsidTr="002C5B82">
        <w:trPr>
          <w:trHeight w:val="998"/>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Risk of waterborne infection as a result of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 awareness of incident of disease outbreak</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2%</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 awareness of incident of disease outbreak</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Availability of clean water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with piped water inside dwelling</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89%</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with piped water inside dwelling</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Operators training package/plans provided by water services authorities and providers to meet training needs</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4</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Appropriate coordination across all government entities on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Qualitative </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3</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trHeight w:val="683"/>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Actions for better law implementation and enforcement</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4</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Tools and methods for evidence-based policy making on water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Quantitative </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99.07</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Information and technical resources</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2</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trHeight w:val="881"/>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Human resources strategies and policies covering the main gaps in the field of water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2</w:t>
            </w:r>
          </w:p>
        </w:tc>
      </w:tr>
      <w:tr w:rsidR="00E60CB2" w:rsidRPr="00B12808" w:rsidTr="002C5B82">
        <w:trPr>
          <w:trHeight w:val="755"/>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Incentives and subsidy on resources utilized by water reuse scheme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44"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r>
    </w:tbl>
    <w:p w:rsidR="00E60CB2" w:rsidRDefault="00E60CB2" w:rsidP="001D1392">
      <w:pPr>
        <w:spacing w:line="360" w:lineRule="auto"/>
        <w:jc w:val="center"/>
        <w:rPr>
          <w:rFonts w:ascii="Times New Roman" w:hAnsi="Times New Roman" w:cs="Times New Roman"/>
          <w:b/>
          <w:sz w:val="20"/>
          <w:szCs w:val="20"/>
        </w:rPr>
      </w:pPr>
    </w:p>
    <w:p w:rsidR="00E60CB2" w:rsidRPr="00E60CB2" w:rsidRDefault="00E60CB2" w:rsidP="00E60CB2">
      <w:pPr>
        <w:widowControl w:val="0"/>
        <w:tabs>
          <w:tab w:val="left" w:pos="540"/>
        </w:tabs>
        <w:autoSpaceDE w:val="0"/>
        <w:autoSpaceDN w:val="0"/>
        <w:adjustRightInd w:val="0"/>
        <w:spacing w:before="51" w:after="0" w:line="360" w:lineRule="auto"/>
        <w:ind w:right="99"/>
        <w:jc w:val="center"/>
        <w:rPr>
          <w:rFonts w:ascii="Times New Roman" w:eastAsia="Arial Unicode MS" w:hAnsi="Times New Roman" w:cs="Times New Roman"/>
          <w:b/>
          <w:color w:val="000000"/>
          <w:sz w:val="20"/>
          <w:szCs w:val="20"/>
          <w:lang w:eastAsia="en-ZA"/>
        </w:rPr>
      </w:pPr>
      <w:r>
        <w:rPr>
          <w:rFonts w:ascii="Times New Roman" w:eastAsia="Arial Unicode MS" w:hAnsi="Times New Roman" w:cs="Times New Roman"/>
          <w:b/>
          <w:color w:val="000000"/>
          <w:sz w:val="20"/>
          <w:szCs w:val="20"/>
          <w:lang w:eastAsia="en-ZA"/>
        </w:rPr>
        <w:lastRenderedPageBreak/>
        <w:t>APPENDIX 14</w:t>
      </w:r>
    </w:p>
    <w:p w:rsidR="00E60CB2" w:rsidRDefault="00E60CB2" w:rsidP="00E60CB2">
      <w:pPr>
        <w:widowControl w:val="0"/>
        <w:tabs>
          <w:tab w:val="left" w:pos="540"/>
        </w:tabs>
        <w:autoSpaceDE w:val="0"/>
        <w:autoSpaceDN w:val="0"/>
        <w:adjustRightInd w:val="0"/>
        <w:spacing w:before="51" w:after="0" w:line="360" w:lineRule="auto"/>
        <w:ind w:right="99"/>
        <w:jc w:val="both"/>
        <w:rPr>
          <w:rFonts w:ascii="Times New Roman" w:eastAsia="Arial Unicode MS" w:hAnsi="Times New Roman" w:cs="Times New Roman"/>
          <w:b/>
          <w:i/>
          <w:color w:val="000000"/>
          <w:sz w:val="20"/>
          <w:szCs w:val="20"/>
          <w:lang w:eastAsia="en-ZA"/>
        </w:rPr>
      </w:pPr>
      <w:r>
        <w:rPr>
          <w:rFonts w:ascii="Times New Roman" w:eastAsia="Arial Unicode MS" w:hAnsi="Times New Roman" w:cs="Times New Roman"/>
          <w:b/>
          <w:i/>
          <w:color w:val="000000"/>
          <w:sz w:val="20"/>
          <w:szCs w:val="20"/>
          <w:lang w:eastAsia="en-ZA"/>
        </w:rPr>
        <w:t>BEAUFORT WEST MUNICIPALITY AND WATER RECLAMATION PLANT DATA FOR ISI</w:t>
      </w:r>
      <w:r w:rsidRPr="00ED4650">
        <w:rPr>
          <w:rFonts w:ascii="Times New Roman" w:eastAsia="Arial Unicode MS" w:hAnsi="Times New Roman" w:cs="Times New Roman"/>
          <w:b/>
          <w:i/>
          <w:color w:val="000000"/>
          <w:sz w:val="20"/>
          <w:szCs w:val="20"/>
          <w:lang w:eastAsia="en-ZA"/>
        </w:rPr>
        <w:t xml:space="preserve"> CALCULATION</w:t>
      </w:r>
    </w:p>
    <w:tbl>
      <w:tblPr>
        <w:tblStyle w:val="TableGrid12"/>
        <w:tblW w:w="9630" w:type="dxa"/>
        <w:jc w:val="center"/>
        <w:tblLayout w:type="fixed"/>
        <w:tblLook w:val="04A0" w:firstRow="1" w:lastRow="0" w:firstColumn="1" w:lastColumn="0" w:noHBand="0" w:noVBand="1"/>
      </w:tblPr>
      <w:tblGrid>
        <w:gridCol w:w="3870"/>
        <w:gridCol w:w="3071"/>
        <w:gridCol w:w="2689"/>
      </w:tblGrid>
      <w:tr w:rsidR="00E60CB2" w:rsidRPr="00B12808" w:rsidTr="002C5B82">
        <w:trPr>
          <w:jc w:val="center"/>
        </w:trPr>
        <w:tc>
          <w:tcPr>
            <w:tcW w:w="3870"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sidRPr="00B12808">
              <w:rPr>
                <w:rFonts w:ascii="Times New Roman" w:hAnsi="Times New Roman" w:cs="Times New Roman"/>
                <w:b/>
                <w:color w:val="000000"/>
                <w:spacing w:val="1"/>
                <w:sz w:val="20"/>
                <w:szCs w:val="20"/>
                <w:lang w:val="en-US"/>
              </w:rPr>
              <w:t>Secondary Criteria</w:t>
            </w:r>
          </w:p>
        </w:tc>
        <w:tc>
          <w:tcPr>
            <w:tcW w:w="3071"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sidRPr="00B12808">
              <w:rPr>
                <w:rFonts w:ascii="Times New Roman" w:hAnsi="Times New Roman" w:cs="Times New Roman"/>
                <w:b/>
                <w:color w:val="000000"/>
                <w:spacing w:val="1"/>
                <w:sz w:val="20"/>
                <w:szCs w:val="20"/>
                <w:lang w:val="en-US"/>
              </w:rPr>
              <w:t>Unit/(</w:t>
            </w:r>
            <w:proofErr w:type="spellStart"/>
            <w:r w:rsidRPr="00B12808">
              <w:rPr>
                <w:rFonts w:ascii="Times New Roman" w:hAnsi="Times New Roman" w:cs="Times New Roman"/>
                <w:b/>
                <w:color w:val="000000"/>
                <w:spacing w:val="1"/>
                <w:sz w:val="20"/>
                <w:szCs w:val="20"/>
                <w:lang w:val="en-US"/>
              </w:rPr>
              <w:t>MoM</w:t>
            </w:r>
            <w:proofErr w:type="spellEnd"/>
            <w:r w:rsidRPr="00B12808">
              <w:rPr>
                <w:rFonts w:ascii="Times New Roman" w:hAnsi="Times New Roman" w:cs="Times New Roman"/>
                <w:b/>
                <w:color w:val="000000"/>
                <w:spacing w:val="1"/>
                <w:sz w:val="20"/>
                <w:szCs w:val="20"/>
                <w:lang w:val="en-US"/>
              </w:rPr>
              <w:t>)</w:t>
            </w:r>
          </w:p>
        </w:tc>
        <w:tc>
          <w:tcPr>
            <w:tcW w:w="2689" w:type="dxa"/>
          </w:tcPr>
          <w:p w:rsidR="00E60CB2" w:rsidRPr="00B12808" w:rsidRDefault="00E60CB2" w:rsidP="002C5B82">
            <w:pPr>
              <w:spacing w:after="200"/>
              <w:contextualSpacing/>
              <w:jc w:val="center"/>
              <w:rPr>
                <w:rFonts w:ascii="Times New Roman" w:hAnsi="Times New Roman" w:cs="Times New Roman"/>
                <w:b/>
                <w:color w:val="000000"/>
                <w:spacing w:val="1"/>
                <w:sz w:val="20"/>
                <w:szCs w:val="20"/>
                <w:lang w:val="en-US"/>
              </w:rPr>
            </w:pPr>
            <w:r>
              <w:rPr>
                <w:rFonts w:ascii="Times New Roman" w:hAnsi="Times New Roman" w:cs="Times New Roman"/>
                <w:b/>
                <w:color w:val="000000"/>
                <w:spacing w:val="1"/>
                <w:sz w:val="20"/>
                <w:szCs w:val="20"/>
                <w:lang w:val="en-US"/>
              </w:rPr>
              <w:t>Calculation</w:t>
            </w:r>
          </w:p>
        </w:tc>
      </w:tr>
      <w:tr w:rsidR="00E60CB2" w:rsidRPr="00B12808" w:rsidTr="002C5B82">
        <w:trPr>
          <w:trHeight w:val="1006"/>
          <w:jc w:val="center"/>
        </w:trPr>
        <w:tc>
          <w:tcPr>
            <w:tcW w:w="3870"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xml:space="preserve">Waste (Sludge) recycling and reuse based on the nutrient and energy value of bio-solid produced from water reuse systems/schemes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of sludge produced that can be reused for other beneficial purposes</w:t>
            </w:r>
          </w:p>
        </w:tc>
        <w:tc>
          <w:tcPr>
            <w:tcW w:w="2689" w:type="dxa"/>
          </w:tcPr>
          <w:p w:rsidR="00E60CB2" w:rsidRPr="00B12808" w:rsidRDefault="00E60CB2" w:rsidP="002C5B82">
            <w:pPr>
              <w:spacing w:after="200"/>
              <w:jc w:val="both"/>
              <w:rPr>
                <w:rFonts w:ascii="Times New Roman" w:hAnsi="Times New Roman" w:cs="Times New Roman"/>
                <w:color w:val="000000"/>
                <w:spacing w:val="1"/>
                <w:sz w:val="20"/>
                <w:szCs w:val="20"/>
                <w:lang w:val="en-US"/>
              </w:rPr>
            </w:pPr>
            <w:r>
              <w:rPr>
                <w:rFonts w:ascii="Times New Roman" w:hAnsi="Times New Roman" w:cs="Times New Roman"/>
                <w:color w:val="000000"/>
                <w:spacing w:val="1"/>
                <w:sz w:val="20"/>
                <w:szCs w:val="20"/>
                <w:lang w:val="en-US"/>
              </w:rPr>
              <w:t xml:space="preserve">35% of the brine generated is used for agricultural purpose (Pierre Marias </w:t>
            </w:r>
            <w:proofErr w:type="spellStart"/>
            <w:r>
              <w:rPr>
                <w:rFonts w:ascii="Times New Roman" w:hAnsi="Times New Roman" w:cs="Times New Roman"/>
                <w:color w:val="000000"/>
                <w:spacing w:val="1"/>
                <w:sz w:val="20"/>
                <w:szCs w:val="20"/>
                <w:lang w:val="en-US"/>
              </w:rPr>
              <w:t>pers</w:t>
            </w:r>
            <w:proofErr w:type="spellEnd"/>
            <w:r>
              <w:rPr>
                <w:rFonts w:ascii="Times New Roman" w:hAnsi="Times New Roman" w:cs="Times New Roman"/>
                <w:color w:val="000000"/>
                <w:spacing w:val="1"/>
                <w:sz w:val="20"/>
                <w:szCs w:val="20"/>
                <w:lang w:val="en-US"/>
              </w:rPr>
              <w:t xml:space="preserve">, </w:t>
            </w:r>
            <w:proofErr w:type="spellStart"/>
            <w:r>
              <w:rPr>
                <w:rFonts w:ascii="Times New Roman" w:hAnsi="Times New Roman" w:cs="Times New Roman"/>
                <w:color w:val="000000"/>
                <w:spacing w:val="1"/>
                <w:sz w:val="20"/>
                <w:szCs w:val="20"/>
                <w:lang w:val="en-US"/>
              </w:rPr>
              <w:t>comm</w:t>
            </w:r>
            <w:proofErr w:type="spellEnd"/>
            <w:r>
              <w:rPr>
                <w:rFonts w:ascii="Times New Roman" w:hAnsi="Times New Roman" w:cs="Times New Roman"/>
                <w:color w:val="000000"/>
                <w:spacing w:val="1"/>
                <w:sz w:val="20"/>
                <w:szCs w:val="20"/>
                <w:lang w:val="en-US"/>
              </w:rPr>
              <w:t>, 2017)</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 xml:space="preserve">Spreading of toxic compound from reuse system to arable land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Pr>
                <w:rFonts w:ascii="Times New Roman" w:hAnsi="Times New Roman" w:cs="Times New Roman"/>
                <w:color w:val="000000"/>
                <w:spacing w:val="1"/>
                <w:sz w:val="20"/>
                <w:szCs w:val="20"/>
                <w:lang w:val="en-US"/>
              </w:rPr>
              <w:t>5.3</w:t>
            </w:r>
            <w:r w:rsidRPr="00B12808">
              <w:rPr>
                <w:rFonts w:ascii="Times New Roman" w:hAnsi="Times New Roman" w:cs="Times New Roman" w:hint="eastAsia"/>
                <w:sz w:val="20"/>
                <w:szCs w:val="20"/>
                <w:lang w:val="en-US"/>
              </w:rPr>
              <w:t>÷</w:t>
            </w:r>
            <w:r>
              <w:rPr>
                <w:rFonts w:ascii="Times New Roman" w:hAnsi="Times New Roman" w:cs="Times New Roman"/>
                <w:sz w:val="20"/>
                <w:szCs w:val="20"/>
                <w:lang w:val="en-US"/>
              </w:rPr>
              <w:t>7=</w:t>
            </w:r>
            <w:r>
              <w:rPr>
                <w:rFonts w:ascii="Times New Roman" w:hAnsi="Times New Roman" w:cs="Times New Roman"/>
                <w:color w:val="000000"/>
                <w:spacing w:val="1"/>
                <w:sz w:val="20"/>
                <w:szCs w:val="20"/>
                <w:lang w:val="en-US"/>
              </w:rPr>
              <w:t>0.76</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Impact of water reuse system on groundwater quality and preservation</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Pr>
                <w:rFonts w:ascii="Times New Roman" w:hAnsi="Times New Roman" w:cs="Times New Roman"/>
                <w:sz w:val="20"/>
                <w:szCs w:val="20"/>
                <w:lang w:val="en-US"/>
              </w:rPr>
              <w:t>3.5</w:t>
            </w:r>
            <w:r w:rsidRPr="00B12808">
              <w:rPr>
                <w:rFonts w:ascii="Times New Roman" w:hAnsi="Times New Roman" w:cs="Times New Roman" w:hint="eastAsia"/>
                <w:sz w:val="20"/>
                <w:szCs w:val="20"/>
                <w:lang w:val="en-US"/>
              </w:rPr>
              <w:t>÷</w:t>
            </w:r>
            <w:r>
              <w:rPr>
                <w:rFonts w:ascii="Times New Roman" w:hAnsi="Times New Roman" w:cs="Times New Roman"/>
                <w:sz w:val="20"/>
                <w:szCs w:val="20"/>
                <w:lang w:val="en-US"/>
              </w:rPr>
              <w:t>7=</w:t>
            </w:r>
            <w:r>
              <w:rPr>
                <w:rFonts w:ascii="Times New Roman" w:hAnsi="Times New Roman" w:cs="Times New Roman"/>
                <w:color w:val="000000"/>
                <w:spacing w:val="1"/>
                <w:sz w:val="20"/>
                <w:szCs w:val="20"/>
                <w:lang w:val="en-US"/>
              </w:rPr>
              <w:t>0.5</w:t>
            </w:r>
          </w:p>
        </w:tc>
      </w:tr>
      <w:tr w:rsidR="00E60CB2" w:rsidRPr="00B12808" w:rsidTr="002C5B82">
        <w:trPr>
          <w:trHeight w:val="422"/>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Impact of water reuse system on habitat/wetland restoration/conservation</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Pr>
                <w:rFonts w:ascii="Times New Roman" w:hAnsi="Times New Roman" w:cs="Times New Roman"/>
                <w:sz w:val="20"/>
                <w:szCs w:val="20"/>
                <w:lang w:val="en-US"/>
              </w:rPr>
              <w:t>3.5</w:t>
            </w:r>
            <w:r w:rsidRPr="00B12808">
              <w:rPr>
                <w:rFonts w:ascii="Times New Roman" w:hAnsi="Times New Roman" w:cs="Times New Roman" w:hint="eastAsia"/>
                <w:sz w:val="20"/>
                <w:szCs w:val="20"/>
                <w:lang w:val="en-US"/>
              </w:rPr>
              <w:t>÷</w:t>
            </w:r>
            <w:r>
              <w:rPr>
                <w:rFonts w:ascii="Times New Roman" w:hAnsi="Times New Roman" w:cs="Times New Roman"/>
                <w:sz w:val="20"/>
                <w:szCs w:val="20"/>
                <w:lang w:val="en-US"/>
              </w:rPr>
              <w:t>7</w:t>
            </w:r>
            <w:r w:rsidRPr="00B12808">
              <w:rPr>
                <w:rFonts w:ascii="Times New Roman" w:hAnsi="Times New Roman" w:cs="Times New Roman"/>
                <w:sz w:val="20"/>
                <w:szCs w:val="20"/>
                <w:lang w:val="en-US"/>
              </w:rPr>
              <w:t>=</w:t>
            </w:r>
            <w:r>
              <w:rPr>
                <w:rFonts w:ascii="Times New Roman" w:hAnsi="Times New Roman" w:cs="Times New Roman"/>
                <w:color w:val="000000"/>
                <w:spacing w:val="1"/>
                <w:sz w:val="20"/>
                <w:szCs w:val="20"/>
                <w:lang w:val="en-US"/>
              </w:rPr>
              <w:t>0.5</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Management plan for controlling disease vectors from water reuse system  </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Qualitative</w:t>
            </w:r>
          </w:p>
        </w:tc>
        <w:tc>
          <w:tcPr>
            <w:tcW w:w="2689"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Pr>
                <w:rFonts w:ascii="Times New Roman" w:hAnsi="Times New Roman" w:cs="Times New Roman"/>
                <w:sz w:val="20"/>
                <w:szCs w:val="20"/>
                <w:lang w:val="en-US"/>
              </w:rPr>
              <w:t>13</w:t>
            </w:r>
            <w:r w:rsidRPr="00B12808">
              <w:rPr>
                <w:rFonts w:ascii="Times New Roman" w:hAnsi="Times New Roman" w:cs="Times New Roman" w:hint="eastAsia"/>
                <w:sz w:val="20"/>
                <w:szCs w:val="20"/>
                <w:lang w:val="en-US"/>
              </w:rPr>
              <w:t>÷</w:t>
            </w:r>
            <w:r>
              <w:rPr>
                <w:rFonts w:ascii="Times New Roman" w:hAnsi="Times New Roman" w:cs="Times New Roman"/>
                <w:sz w:val="20"/>
                <w:szCs w:val="20"/>
                <w:lang w:val="en-US"/>
              </w:rPr>
              <w:t>7=</w:t>
            </w:r>
            <w:r>
              <w:rPr>
                <w:rFonts w:ascii="Times New Roman" w:hAnsi="Times New Roman" w:cs="Times New Roman"/>
                <w:color w:val="000000"/>
                <w:spacing w:val="1"/>
                <w:sz w:val="20"/>
                <w:szCs w:val="20"/>
                <w:lang w:val="en-US"/>
              </w:rPr>
              <w:t>1.9</w:t>
            </w:r>
          </w:p>
        </w:tc>
      </w:tr>
      <w:tr w:rsidR="00E60CB2" w:rsidRPr="00B12808" w:rsidTr="002C5B82">
        <w:trPr>
          <w:jc w:val="center"/>
        </w:trPr>
        <w:tc>
          <w:tcPr>
            <w:tcW w:w="3870"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hAnsi="Times New Roman" w:cs="Times New Roman"/>
                <w:color w:val="000000"/>
                <w:spacing w:val="1"/>
                <w:sz w:val="20"/>
                <w:szCs w:val="20"/>
                <w:lang w:val="en-US"/>
              </w:rPr>
              <w:t>Total energy consumption  of the water reuse systems</w:t>
            </w:r>
          </w:p>
        </w:tc>
        <w:tc>
          <w:tcPr>
            <w:tcW w:w="3071" w:type="dxa"/>
          </w:tcPr>
          <w:p w:rsidR="00E60CB2" w:rsidRPr="00B12808" w:rsidRDefault="00E60CB2" w:rsidP="002C5B82">
            <w:pPr>
              <w:spacing w:after="200"/>
              <w:contextualSpacing/>
              <w:jc w:val="center"/>
              <w:rPr>
                <w:rFonts w:ascii="Times New Roman" w:hAnsi="Times New Roman" w:cs="Times New Roman"/>
                <w:color w:val="000000"/>
                <w:spacing w:val="1"/>
                <w:sz w:val="20"/>
                <w:szCs w:val="20"/>
                <w:lang w:val="en-US"/>
              </w:rPr>
            </w:pPr>
            <w:r w:rsidRPr="00B12808">
              <w:rPr>
                <w:rFonts w:ascii="Times New Roman" w:eastAsia="Arial Unicode MS" w:hAnsi="Times New Roman" w:cs="Times New Roman"/>
                <w:color w:val="000000"/>
                <w:sz w:val="20"/>
                <w:szCs w:val="20"/>
                <w:lang w:val="en-US"/>
              </w:rPr>
              <w:t>KWh/m</w:t>
            </w:r>
            <w:r w:rsidRPr="00B12808">
              <w:rPr>
                <w:rFonts w:ascii="Times New Roman" w:eastAsia="Arial Unicode MS" w:hAnsi="Times New Roman" w:cs="Times New Roman"/>
                <w:color w:val="000000"/>
                <w:sz w:val="20"/>
                <w:szCs w:val="20"/>
                <w:vertAlign w:val="superscript"/>
                <w:lang w:val="en-US"/>
              </w:rPr>
              <w:t>3</w:t>
            </w:r>
          </w:p>
        </w:tc>
        <w:tc>
          <w:tcPr>
            <w:tcW w:w="2689" w:type="dxa"/>
          </w:tcPr>
          <w:p w:rsidR="00E60CB2" w:rsidRPr="00B12808" w:rsidRDefault="00E60CB2" w:rsidP="002C5B82">
            <w:pPr>
              <w:spacing w:after="200"/>
              <w:contextualSpacing/>
              <w:jc w:val="center"/>
              <w:rPr>
                <w:rFonts w:ascii="Times New Roman" w:eastAsia="Arial Unicode MS" w:hAnsi="Times New Roman" w:cs="Times New Roman"/>
                <w:color w:val="000000"/>
                <w:sz w:val="20"/>
                <w:szCs w:val="20"/>
                <w:lang w:val="en-US"/>
              </w:rPr>
            </w:pPr>
            <w:r>
              <w:rPr>
                <w:rFonts w:ascii="Times New Roman" w:eastAsia="Arial Unicode MS" w:hAnsi="Times New Roman" w:cs="Times New Roman"/>
                <w:color w:val="000000"/>
                <w:sz w:val="20"/>
                <w:szCs w:val="20"/>
                <w:lang w:val="en-US"/>
              </w:rPr>
              <w:t>1.9 (plant information and calculation)</w:t>
            </w:r>
          </w:p>
        </w:tc>
      </w:tr>
      <w:tr w:rsidR="00E60CB2" w:rsidRPr="00B12808" w:rsidTr="002C5B82">
        <w:trPr>
          <w:jc w:val="center"/>
        </w:trPr>
        <w:tc>
          <w:tcPr>
            <w:tcW w:w="3870"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Unit operational cost of production of water reuse system</w:t>
            </w:r>
          </w:p>
        </w:tc>
        <w:tc>
          <w:tcPr>
            <w:tcW w:w="3071"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ZAR/m3</w:t>
            </w:r>
          </w:p>
        </w:tc>
        <w:tc>
          <w:tcPr>
            <w:tcW w:w="2689"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Pr>
                <w:rFonts w:ascii="Times New Roman" w:eastAsia="Arial Unicode MS" w:hAnsi="Times New Roman" w:cs="Times New Roman"/>
                <w:color w:val="000000"/>
                <w:sz w:val="20"/>
                <w:szCs w:val="20"/>
                <w:lang w:val="en-US"/>
              </w:rPr>
              <w:t xml:space="preserve">8.03 </w:t>
            </w:r>
          </w:p>
        </w:tc>
      </w:tr>
      <w:tr w:rsidR="00E60CB2" w:rsidRPr="00B12808" w:rsidTr="002C5B82">
        <w:trPr>
          <w:jc w:val="center"/>
        </w:trPr>
        <w:tc>
          <w:tcPr>
            <w:tcW w:w="3870"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Unit maintenance costs of water reuse system</w:t>
            </w:r>
          </w:p>
        </w:tc>
        <w:tc>
          <w:tcPr>
            <w:tcW w:w="3071"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sidRPr="00B12808">
              <w:rPr>
                <w:rFonts w:ascii="Times New Roman" w:eastAsia="Arial Unicode MS" w:hAnsi="Times New Roman" w:cs="Times New Roman"/>
                <w:color w:val="000000"/>
                <w:sz w:val="20"/>
                <w:szCs w:val="20"/>
                <w:lang w:val="en-US"/>
              </w:rPr>
              <w:t>ZAR/m3</w:t>
            </w:r>
          </w:p>
        </w:tc>
        <w:tc>
          <w:tcPr>
            <w:tcW w:w="2689" w:type="dxa"/>
          </w:tcPr>
          <w:p w:rsidR="00E60CB2" w:rsidRPr="00B12808" w:rsidRDefault="00E60CB2" w:rsidP="002C5B82">
            <w:pPr>
              <w:widowControl w:val="0"/>
              <w:autoSpaceDE w:val="0"/>
              <w:autoSpaceDN w:val="0"/>
              <w:adjustRightInd w:val="0"/>
              <w:spacing w:before="1" w:after="200"/>
              <w:contextualSpacing/>
              <w:jc w:val="center"/>
              <w:rPr>
                <w:rFonts w:ascii="Times New Roman" w:eastAsia="Arial Unicode MS" w:hAnsi="Times New Roman" w:cs="Times New Roman"/>
                <w:color w:val="000000"/>
                <w:sz w:val="20"/>
                <w:szCs w:val="20"/>
                <w:lang w:val="en-US"/>
              </w:rPr>
            </w:pPr>
            <w:r>
              <w:rPr>
                <w:rFonts w:ascii="Times New Roman" w:eastAsia="Arial Unicode MS" w:hAnsi="Times New Roman" w:cs="Times New Roman"/>
                <w:color w:val="000000"/>
                <w:sz w:val="20"/>
                <w:szCs w:val="20"/>
                <w:lang w:val="en-US"/>
              </w:rPr>
              <w:t>2.61</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Skill requirement for operation and maintenance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12</w:t>
            </w:r>
            <w:r w:rsidRPr="00B12808">
              <w:rPr>
                <w:rFonts w:ascii="Times New Roman" w:hAnsi="Times New Roman" w:cs="Times New Roman" w:hint="eastAsia"/>
                <w:sz w:val="20"/>
                <w:szCs w:val="20"/>
                <w:lang w:val="en-US"/>
              </w:rPr>
              <w:t>÷</w:t>
            </w:r>
            <w:r>
              <w:rPr>
                <w:rFonts w:ascii="Times New Roman" w:hAnsi="Times New Roman" w:cs="Times New Roman"/>
                <w:sz w:val="20"/>
                <w:szCs w:val="20"/>
                <w:lang w:val="en-US"/>
              </w:rPr>
              <w:t>7=1.7</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Security of water supply to community</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 (day) times system performed to expected capacity </w:t>
            </w:r>
          </w:p>
        </w:tc>
        <w:tc>
          <w:tcPr>
            <w:tcW w:w="2689" w:type="dxa"/>
          </w:tcPr>
          <w:p w:rsidR="00E60CB2" w:rsidRPr="00B12808" w:rsidRDefault="00E60CB2" w:rsidP="002C5B82">
            <w:pPr>
              <w:jc w:val="center"/>
              <w:rPr>
                <w:rFonts w:ascii="Times New Roman" w:hAnsi="Times New Roman" w:cs="Times New Roman"/>
                <w:sz w:val="20"/>
                <w:szCs w:val="20"/>
                <w:lang w:val="en-US"/>
              </w:rPr>
            </w:pPr>
            <w:r>
              <w:rPr>
                <w:rFonts w:ascii="Times New Roman" w:hAnsi="Times New Roman" w:cs="Times New Roman"/>
                <w:sz w:val="20"/>
                <w:szCs w:val="20"/>
                <w:lang w:val="en-US"/>
              </w:rPr>
              <w:t>96% (plant information)</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Quality of effluent produced/supplied by water reuse scheme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Compliance with required standards for physical, chemical and microbial tests performed throughout the year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99% (Plant information) </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Water quality complaints (aesthetics)e.g., </w:t>
            </w:r>
            <w:proofErr w:type="spellStart"/>
            <w:r w:rsidRPr="00B12808">
              <w:rPr>
                <w:rFonts w:ascii="Times New Roman" w:hAnsi="Times New Roman" w:cs="Times New Roman"/>
                <w:sz w:val="20"/>
                <w:szCs w:val="20"/>
                <w:lang w:val="en-US"/>
              </w:rPr>
              <w:t>odour</w:t>
            </w:r>
            <w:proofErr w:type="spellEnd"/>
            <w:r w:rsidRPr="00B12808">
              <w:rPr>
                <w:rFonts w:ascii="Times New Roman" w:hAnsi="Times New Roman" w:cs="Times New Roman"/>
                <w:sz w:val="20"/>
                <w:szCs w:val="20"/>
                <w:lang w:val="en-US"/>
              </w:rPr>
              <w:t xml:space="preserve">, </w:t>
            </w:r>
            <w:proofErr w:type="spellStart"/>
            <w:r w:rsidRPr="00B12808">
              <w:rPr>
                <w:rFonts w:ascii="Times New Roman" w:hAnsi="Times New Roman" w:cs="Times New Roman"/>
                <w:sz w:val="20"/>
                <w:szCs w:val="20"/>
                <w:lang w:val="en-US"/>
              </w:rPr>
              <w:t>colour</w:t>
            </w:r>
            <w:proofErr w:type="spellEnd"/>
            <w:r w:rsidRPr="00B12808">
              <w:rPr>
                <w:rFonts w:ascii="Times New Roman" w:hAnsi="Times New Roman" w:cs="Times New Roman"/>
                <w:sz w:val="20"/>
                <w:szCs w:val="20"/>
                <w:lang w:val="en-US"/>
              </w:rPr>
              <w:t>, taste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Number of reclaimed  water quality complaints/year</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Average complaints on water quality/year = 2%  Christopher Wright pers. </w:t>
            </w:r>
            <w:proofErr w:type="spellStart"/>
            <w:r>
              <w:rPr>
                <w:rFonts w:ascii="Times New Roman" w:hAnsi="Times New Roman" w:cs="Times New Roman"/>
                <w:sz w:val="20"/>
                <w:szCs w:val="20"/>
                <w:lang w:val="en-US"/>
              </w:rPr>
              <w:t>comm</w:t>
            </w:r>
            <w:proofErr w:type="spellEnd"/>
            <w:r>
              <w:rPr>
                <w:rFonts w:ascii="Times New Roman" w:hAnsi="Times New Roman" w:cs="Times New Roman"/>
                <w:sz w:val="20"/>
                <w:szCs w:val="20"/>
                <w:lang w:val="en-US"/>
              </w:rPr>
              <w:t xml:space="preserve"> (2017)</w:t>
            </w:r>
          </w:p>
        </w:tc>
      </w:tr>
      <w:tr w:rsidR="00E60CB2" w:rsidRPr="00B12808" w:rsidTr="002C5B82">
        <w:trPr>
          <w:trHeight w:val="1124"/>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Acceptability of reuse to stakeholder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respondents/users that find potable reuse acceptable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94</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respondent/users per household that find potable reuse acceptable</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Perceived health and safety  impact due to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respondents/users with concerns about injury, risk of infection</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10</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respondents/users with concerns about injury, risk of infection</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Trust in water services provider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Percentage survey respondents who trust the WSA to provide safe </w:t>
            </w:r>
            <w:r w:rsidRPr="00B12808">
              <w:rPr>
                <w:rFonts w:ascii="Times New Roman" w:hAnsi="Times New Roman" w:cs="Times New Roman"/>
                <w:sz w:val="20"/>
                <w:szCs w:val="20"/>
                <w:lang w:val="en-US"/>
              </w:rPr>
              <w:lastRenderedPageBreak/>
              <w:t>reclaimed water</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lastRenderedPageBreak/>
              <w:t>96</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 xml:space="preserve">survey respondents who trust the WSA to provide safe </w:t>
            </w:r>
            <w:r w:rsidRPr="00B12808">
              <w:rPr>
                <w:rFonts w:ascii="Times New Roman" w:hAnsi="Times New Roman" w:cs="Times New Roman"/>
                <w:sz w:val="20"/>
                <w:szCs w:val="20"/>
                <w:lang w:val="en-US"/>
              </w:rPr>
              <w:lastRenderedPageBreak/>
              <w:t>reclaimed water</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lastRenderedPageBreak/>
              <w:t xml:space="preserve">Public education and awareness </w:t>
            </w:r>
            <w:proofErr w:type="spellStart"/>
            <w:r w:rsidRPr="00B12808">
              <w:rPr>
                <w:rFonts w:ascii="Times New Roman" w:hAnsi="Times New Roman" w:cs="Times New Roman"/>
                <w:sz w:val="20"/>
                <w:szCs w:val="20"/>
                <w:lang w:val="en-US"/>
              </w:rPr>
              <w:t>programmes</w:t>
            </w:r>
            <w:proofErr w:type="spellEnd"/>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Percentage of survey respondents’ awareness on reuse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98</w:t>
            </w:r>
            <w:r w:rsidRPr="00B12808">
              <w:rPr>
                <w:rFonts w:ascii="Times New Roman" w:hAnsi="Times New Roman" w:cs="Times New Roman"/>
                <w:sz w:val="20"/>
                <w:szCs w:val="20"/>
                <w:lang w:val="en-US"/>
              </w:rPr>
              <w:t xml:space="preserve">% of survey respondents’ awareness on reuse  </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Social inclusion</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living in formal dwellings</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9</w:t>
            </w:r>
            <w:r>
              <w:rPr>
                <w:rFonts w:ascii="Times New Roman" w:hAnsi="Times New Roman" w:cs="Times New Roman"/>
                <w:sz w:val="20"/>
                <w:szCs w:val="20"/>
                <w:lang w:val="en-US"/>
              </w:rPr>
              <w:t>9.2</w:t>
            </w:r>
            <w:r w:rsidRPr="00B12808">
              <w:rPr>
                <w:rFonts w:ascii="Times New Roman" w:hAnsi="Times New Roman" w:cs="Times New Roman"/>
                <w:sz w:val="20"/>
                <w:szCs w:val="20"/>
                <w:lang w:val="en-US"/>
              </w:rPr>
              <w:t>5%</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living in formal dwellings</w:t>
            </w:r>
          </w:p>
          <w:p w:rsidR="00E60CB2" w:rsidRPr="00B12808" w:rsidRDefault="00E60CB2" w:rsidP="002C5B82">
            <w:pPr>
              <w:spacing w:after="200"/>
              <w:jc w:val="center"/>
              <w:rPr>
                <w:rFonts w:ascii="Times New Roman" w:hAnsi="Times New Roman" w:cs="Times New Roman"/>
                <w:sz w:val="20"/>
                <w:szCs w:val="20"/>
                <w:lang w:val="en-US"/>
              </w:rPr>
            </w:pP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Community spirit</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willing to engage in activities to encourage reuse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4</w:t>
            </w:r>
            <w:r w:rsidRPr="00B12808">
              <w:rPr>
                <w:rFonts w:ascii="Times New Roman" w:hAnsi="Times New Roman" w:cs="Times New Roman"/>
                <w:sz w:val="20"/>
                <w:szCs w:val="20"/>
                <w:lang w:val="en-US"/>
              </w:rPr>
              <w:t>0%</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willing to engage in activities to encourage reuse</w:t>
            </w:r>
          </w:p>
        </w:tc>
      </w:tr>
      <w:tr w:rsidR="00E60CB2" w:rsidRPr="00B12808" w:rsidTr="002C5B82">
        <w:trPr>
          <w:trHeight w:val="998"/>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Risk of waterborne infection as a result of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 awareness of incident of disease outbreak</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2%</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 awareness of incident of disease outbreak</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Availability of clean water</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Percentage of survey respondents with piped water inside dwelling</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96.8</w:t>
            </w:r>
            <w:r w:rsidRPr="00B12808">
              <w:rPr>
                <w:rFonts w:ascii="Times New Roman" w:hAnsi="Times New Roman" w:cs="Times New Roman"/>
                <w:sz w:val="20"/>
                <w:szCs w:val="20"/>
                <w:lang w:val="en-US"/>
              </w:rPr>
              <w:t>%</w:t>
            </w:r>
            <w:r w:rsidRPr="00B12808">
              <w:rPr>
                <w:rFonts w:ascii="Calibri" w:hAnsi="Calibri" w:cs="Times New Roman"/>
                <w:lang w:val="en-US"/>
              </w:rPr>
              <w:t xml:space="preserve"> </w:t>
            </w:r>
            <w:r w:rsidRPr="00B12808">
              <w:rPr>
                <w:rFonts w:ascii="Times New Roman" w:hAnsi="Times New Roman" w:cs="Times New Roman"/>
                <w:sz w:val="20"/>
                <w:szCs w:val="20"/>
                <w:lang w:val="en-US"/>
              </w:rPr>
              <w:t>of survey respondents with piped water inside dwelling</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Operators training package/plans provided by water services authorities and providers to meet training needs</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Appropriate coordination across all government entities on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Qualitative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r>
      <w:tr w:rsidR="00E60CB2" w:rsidRPr="00B12808" w:rsidTr="002C5B82">
        <w:trPr>
          <w:trHeight w:val="683"/>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Actions for better law implementation and enforcement</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Tools and methods for evidence-based policy making on water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 xml:space="preserve">Quantitative </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sidRPr="00BD4DDD">
              <w:rPr>
                <w:rFonts w:ascii="Times New Roman" w:hAnsi="Times New Roman" w:cs="Times New Roman"/>
                <w:sz w:val="20"/>
                <w:szCs w:val="20"/>
                <w:lang w:val="en-US"/>
              </w:rPr>
              <w:t>95.22</w:t>
            </w:r>
            <w:r>
              <w:rPr>
                <w:rFonts w:ascii="Times New Roman" w:hAnsi="Times New Roman" w:cs="Times New Roman"/>
                <w:sz w:val="20"/>
                <w:szCs w:val="20"/>
                <w:lang w:val="en-US"/>
              </w:rPr>
              <w:t>%</w:t>
            </w:r>
          </w:p>
        </w:tc>
      </w:tr>
      <w:tr w:rsidR="00E60CB2" w:rsidRPr="00B12808" w:rsidTr="002C5B82">
        <w:trPr>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Information and technical resources</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r>
      <w:tr w:rsidR="00E60CB2" w:rsidRPr="00B12808" w:rsidTr="002C5B82">
        <w:trPr>
          <w:trHeight w:val="881"/>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Human resources strategies and policies covering the main gaps in the field of water reuse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r>
      <w:tr w:rsidR="00E60CB2" w:rsidRPr="00B12808" w:rsidTr="002C5B82">
        <w:trPr>
          <w:trHeight w:val="755"/>
          <w:jc w:val="center"/>
        </w:trPr>
        <w:tc>
          <w:tcPr>
            <w:tcW w:w="3870"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Incentives and subsidy on resources utilized by water reuse scheme</w:t>
            </w:r>
          </w:p>
        </w:tc>
        <w:tc>
          <w:tcPr>
            <w:tcW w:w="3071" w:type="dxa"/>
          </w:tcPr>
          <w:p w:rsidR="00E60CB2" w:rsidRPr="00B12808" w:rsidRDefault="00E60CB2" w:rsidP="002C5B82">
            <w:pPr>
              <w:spacing w:after="200"/>
              <w:jc w:val="center"/>
              <w:rPr>
                <w:rFonts w:ascii="Times New Roman" w:hAnsi="Times New Roman" w:cs="Times New Roman"/>
                <w:sz w:val="20"/>
                <w:szCs w:val="20"/>
                <w:lang w:val="en-US"/>
              </w:rPr>
            </w:pPr>
            <w:r w:rsidRPr="00B12808">
              <w:rPr>
                <w:rFonts w:ascii="Times New Roman" w:hAnsi="Times New Roman" w:cs="Times New Roman"/>
                <w:sz w:val="20"/>
                <w:szCs w:val="20"/>
                <w:lang w:val="en-US"/>
              </w:rPr>
              <w:t>Qualitative</w:t>
            </w:r>
          </w:p>
        </w:tc>
        <w:tc>
          <w:tcPr>
            <w:tcW w:w="2689" w:type="dxa"/>
          </w:tcPr>
          <w:p w:rsidR="00E60CB2" w:rsidRPr="00B12808" w:rsidRDefault="00E60CB2" w:rsidP="002C5B82">
            <w:pPr>
              <w:spacing w:after="20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r>
    </w:tbl>
    <w:p w:rsidR="00E60CB2" w:rsidRDefault="00E60CB2" w:rsidP="001D1392">
      <w:pPr>
        <w:spacing w:line="360" w:lineRule="auto"/>
        <w:jc w:val="center"/>
        <w:rPr>
          <w:rFonts w:ascii="Times New Roman" w:hAnsi="Times New Roman" w:cs="Times New Roman"/>
          <w:b/>
          <w:sz w:val="20"/>
          <w:szCs w:val="20"/>
        </w:rPr>
      </w:pPr>
    </w:p>
    <w:p w:rsidR="00E60CB2" w:rsidRDefault="00E60CB2" w:rsidP="001D1392">
      <w:pPr>
        <w:spacing w:line="360" w:lineRule="auto"/>
        <w:jc w:val="center"/>
        <w:rPr>
          <w:rFonts w:ascii="Times New Roman" w:hAnsi="Times New Roman" w:cs="Times New Roman"/>
          <w:b/>
          <w:sz w:val="20"/>
          <w:szCs w:val="20"/>
        </w:rPr>
      </w:pPr>
    </w:p>
    <w:p w:rsidR="00E60CB2" w:rsidRDefault="00E60CB2" w:rsidP="001D1392">
      <w:pPr>
        <w:spacing w:line="360" w:lineRule="auto"/>
        <w:jc w:val="center"/>
        <w:rPr>
          <w:rFonts w:ascii="Times New Roman" w:hAnsi="Times New Roman" w:cs="Times New Roman"/>
          <w:b/>
          <w:sz w:val="20"/>
          <w:szCs w:val="20"/>
        </w:rPr>
      </w:pPr>
    </w:p>
    <w:p w:rsidR="00E60CB2" w:rsidRDefault="00E60CB2" w:rsidP="001D1392">
      <w:pPr>
        <w:spacing w:line="360" w:lineRule="auto"/>
        <w:jc w:val="center"/>
        <w:rPr>
          <w:rFonts w:ascii="Times New Roman" w:hAnsi="Times New Roman" w:cs="Times New Roman"/>
          <w:b/>
          <w:sz w:val="20"/>
          <w:szCs w:val="20"/>
        </w:rPr>
      </w:pPr>
    </w:p>
    <w:p w:rsidR="00E60CB2" w:rsidRDefault="00E60CB2" w:rsidP="001D1392">
      <w:pPr>
        <w:spacing w:line="360" w:lineRule="auto"/>
        <w:jc w:val="center"/>
        <w:rPr>
          <w:rFonts w:ascii="Times New Roman" w:hAnsi="Times New Roman" w:cs="Times New Roman"/>
          <w:b/>
          <w:sz w:val="20"/>
          <w:szCs w:val="20"/>
        </w:rPr>
      </w:pPr>
    </w:p>
    <w:p w:rsidR="00446372" w:rsidRPr="001D1392" w:rsidRDefault="001F4B50" w:rsidP="001D1392">
      <w:pPr>
        <w:spacing w:line="36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A</w:t>
      </w:r>
      <w:r w:rsidR="001D1392" w:rsidRPr="001D1392">
        <w:rPr>
          <w:rFonts w:ascii="Times New Roman" w:hAnsi="Times New Roman" w:cs="Times New Roman"/>
          <w:b/>
          <w:sz w:val="20"/>
          <w:szCs w:val="20"/>
        </w:rPr>
        <w:t>PPENDIX</w:t>
      </w:r>
      <w:r w:rsidR="006F42A7">
        <w:rPr>
          <w:rFonts w:ascii="Times New Roman" w:hAnsi="Times New Roman" w:cs="Times New Roman"/>
          <w:b/>
          <w:sz w:val="20"/>
          <w:szCs w:val="20"/>
        </w:rPr>
        <w:t xml:space="preserve"> 1</w:t>
      </w:r>
      <w:r w:rsidR="00E60CB2">
        <w:rPr>
          <w:rFonts w:ascii="Times New Roman" w:hAnsi="Times New Roman" w:cs="Times New Roman"/>
          <w:b/>
          <w:sz w:val="20"/>
          <w:szCs w:val="20"/>
        </w:rPr>
        <w:t>5</w:t>
      </w:r>
    </w:p>
    <w:p w:rsidR="00446372" w:rsidRDefault="00446372" w:rsidP="006F76B6">
      <w:pPr>
        <w:spacing w:line="360" w:lineRule="auto"/>
        <w:jc w:val="center"/>
        <w:rPr>
          <w:rFonts w:ascii="Times New Roman" w:hAnsi="Times New Roman" w:cs="Times New Roman"/>
          <w:b/>
          <w:sz w:val="20"/>
          <w:szCs w:val="20"/>
        </w:rPr>
      </w:pPr>
      <w:r w:rsidRPr="00CE5F3A">
        <w:rPr>
          <w:rFonts w:ascii="Times New Roman" w:hAnsi="Times New Roman" w:cs="Times New Roman"/>
          <w:b/>
          <w:sz w:val="20"/>
          <w:szCs w:val="20"/>
        </w:rPr>
        <w:t>Engagement with experts and municipal authority officials</w:t>
      </w:r>
    </w:p>
    <w:p w:rsidR="007313C1" w:rsidRPr="00CE5F3A" w:rsidRDefault="007313C1" w:rsidP="007313C1">
      <w:pPr>
        <w:spacing w:line="360" w:lineRule="auto"/>
        <w:jc w:val="center"/>
        <w:rPr>
          <w:rFonts w:ascii="Times New Roman" w:hAnsi="Times New Roman" w:cs="Times New Roman"/>
          <w:b/>
          <w:sz w:val="20"/>
          <w:szCs w:val="20"/>
        </w:rPr>
      </w:pPr>
      <w:proofErr w:type="spellStart"/>
      <w:r>
        <w:rPr>
          <w:rFonts w:ascii="Times New Roman" w:hAnsi="Times New Roman" w:cs="Times New Roman"/>
          <w:b/>
          <w:sz w:val="20"/>
          <w:szCs w:val="20"/>
        </w:rPr>
        <w:t>Emalahleni</w:t>
      </w:r>
      <w:proofErr w:type="spellEnd"/>
      <w:r>
        <w:rPr>
          <w:rFonts w:ascii="Times New Roman" w:hAnsi="Times New Roman" w:cs="Times New Roman"/>
          <w:b/>
          <w:sz w:val="20"/>
          <w:szCs w:val="20"/>
        </w:rPr>
        <w:t xml:space="preserve"> Municipality</w:t>
      </w:r>
    </w:p>
    <w:p w:rsidR="007313C1" w:rsidRDefault="00CE5F3A" w:rsidP="00446372">
      <w:pPr>
        <w:spacing w:line="360" w:lineRule="auto"/>
        <w:ind w:left="360"/>
        <w:jc w:val="both"/>
        <w:rPr>
          <w:rFonts w:ascii="Times New Roman" w:hAnsi="Times New Roman"/>
          <w:b/>
          <w:sz w:val="20"/>
          <w:szCs w:val="20"/>
        </w:rPr>
      </w:pPr>
      <w:r w:rsidRPr="007313C1">
        <w:rPr>
          <w:rFonts w:ascii="Times New Roman" w:hAnsi="Times New Roman"/>
          <w:b/>
          <w:sz w:val="20"/>
          <w:szCs w:val="20"/>
        </w:rPr>
        <w:t>Specific information requested for during interview</w:t>
      </w:r>
    </w:p>
    <w:p w:rsidR="00446372" w:rsidRPr="007313C1" w:rsidRDefault="007313C1" w:rsidP="00446372">
      <w:pPr>
        <w:spacing w:line="360" w:lineRule="auto"/>
        <w:ind w:left="360"/>
        <w:jc w:val="both"/>
        <w:rPr>
          <w:rFonts w:ascii="Times New Roman" w:hAnsi="Times New Roman"/>
          <w:b/>
          <w:sz w:val="20"/>
          <w:szCs w:val="20"/>
        </w:rPr>
      </w:pPr>
      <w:r>
        <w:rPr>
          <w:rFonts w:ascii="Times New Roman" w:hAnsi="Times New Roman"/>
          <w:b/>
          <w:sz w:val="20"/>
          <w:szCs w:val="20"/>
        </w:rPr>
        <w:t>PLANT A:</w:t>
      </w:r>
      <w:r w:rsidR="00CE5F3A" w:rsidRPr="007313C1">
        <w:rPr>
          <w:rFonts w:ascii="Times New Roman" w:hAnsi="Times New Roman"/>
          <w:b/>
          <w:sz w:val="20"/>
          <w:szCs w:val="20"/>
        </w:rPr>
        <w:t xml:space="preserve"> </w:t>
      </w:r>
      <w:r>
        <w:rPr>
          <w:rFonts w:ascii="Times New Roman" w:hAnsi="Times New Roman"/>
          <w:b/>
          <w:sz w:val="20"/>
          <w:szCs w:val="20"/>
        </w:rPr>
        <w:t xml:space="preserve">Interview with Neil Rein, plant manager </w:t>
      </w:r>
      <w:r w:rsidR="00A860AD">
        <w:rPr>
          <w:rFonts w:ascii="Times New Roman" w:hAnsi="Times New Roman"/>
          <w:b/>
          <w:sz w:val="20"/>
          <w:szCs w:val="20"/>
        </w:rPr>
        <w:t xml:space="preserve">and </w:t>
      </w:r>
      <w:proofErr w:type="spellStart"/>
      <w:r w:rsidR="00A860AD">
        <w:rPr>
          <w:rFonts w:ascii="Times New Roman" w:hAnsi="Times New Roman"/>
          <w:b/>
          <w:sz w:val="20"/>
          <w:szCs w:val="20"/>
        </w:rPr>
        <w:t>Ms</w:t>
      </w:r>
      <w:proofErr w:type="spellEnd"/>
      <w:r w:rsidR="00A860AD">
        <w:rPr>
          <w:rFonts w:ascii="Times New Roman" w:hAnsi="Times New Roman"/>
          <w:b/>
          <w:sz w:val="20"/>
          <w:szCs w:val="20"/>
        </w:rPr>
        <w:t xml:space="preserve"> </w:t>
      </w:r>
      <w:proofErr w:type="spellStart"/>
      <w:r w:rsidR="00A860AD">
        <w:rPr>
          <w:rFonts w:ascii="Times New Roman" w:hAnsi="Times New Roman"/>
          <w:b/>
          <w:sz w:val="20"/>
          <w:szCs w:val="20"/>
        </w:rPr>
        <w:t>Maryke</w:t>
      </w:r>
      <w:proofErr w:type="spellEnd"/>
      <w:r w:rsidR="00A860AD">
        <w:rPr>
          <w:rFonts w:ascii="Times New Roman" w:hAnsi="Times New Roman"/>
          <w:b/>
          <w:sz w:val="20"/>
          <w:szCs w:val="20"/>
        </w:rPr>
        <w:t xml:space="preserve"> Malan, process support officer </w:t>
      </w:r>
      <w:r>
        <w:rPr>
          <w:rFonts w:ascii="Times New Roman" w:hAnsi="Times New Roman"/>
          <w:b/>
          <w:sz w:val="20"/>
          <w:szCs w:val="20"/>
        </w:rPr>
        <w:t xml:space="preserve">at </w:t>
      </w:r>
      <w:r w:rsidR="00A860AD">
        <w:rPr>
          <w:rFonts w:ascii="Times New Roman" w:hAnsi="Times New Roman"/>
          <w:b/>
          <w:sz w:val="20"/>
          <w:szCs w:val="20"/>
        </w:rPr>
        <w:t>water reclamation plant</w:t>
      </w:r>
      <w:r w:rsidR="0096701A">
        <w:rPr>
          <w:rFonts w:ascii="Times New Roman" w:hAnsi="Times New Roman"/>
          <w:b/>
          <w:sz w:val="20"/>
          <w:szCs w:val="20"/>
        </w:rPr>
        <w:t xml:space="preserve"> A</w:t>
      </w:r>
      <w:r w:rsidR="00A860AD">
        <w:rPr>
          <w:rFonts w:ascii="Times New Roman" w:hAnsi="Times New Roman"/>
          <w:b/>
          <w:sz w:val="20"/>
          <w:szCs w:val="20"/>
        </w:rPr>
        <w:t xml:space="preserve"> for potable application in </w:t>
      </w:r>
      <w:proofErr w:type="spellStart"/>
      <w:r w:rsidR="0096701A">
        <w:rPr>
          <w:rFonts w:ascii="Times New Roman" w:hAnsi="Times New Roman"/>
          <w:b/>
          <w:sz w:val="20"/>
          <w:szCs w:val="20"/>
        </w:rPr>
        <w:t>Emalahleni</w:t>
      </w:r>
      <w:proofErr w:type="spellEnd"/>
      <w:r w:rsidR="0096701A">
        <w:rPr>
          <w:rFonts w:ascii="Times New Roman" w:hAnsi="Times New Roman"/>
          <w:b/>
          <w:sz w:val="20"/>
          <w:szCs w:val="20"/>
        </w:rPr>
        <w:t xml:space="preserve"> municipality</w:t>
      </w:r>
      <w:r w:rsidR="002A6E8A">
        <w:rPr>
          <w:rFonts w:ascii="Times New Roman" w:hAnsi="Times New Roman"/>
          <w:b/>
          <w:sz w:val="20"/>
          <w:szCs w:val="20"/>
        </w:rPr>
        <w:t xml:space="preserve"> </w:t>
      </w:r>
      <w:r>
        <w:rPr>
          <w:rFonts w:ascii="Times New Roman" w:hAnsi="Times New Roman"/>
          <w:b/>
          <w:sz w:val="20"/>
          <w:szCs w:val="20"/>
        </w:rPr>
        <w:t>(Name withheld due to confidentiality agreement)</w:t>
      </w:r>
    </w:p>
    <w:p w:rsidR="007313C1" w:rsidRPr="007313C1" w:rsidRDefault="007313C1" w:rsidP="007313C1">
      <w:pPr>
        <w:numPr>
          <w:ilvl w:val="0"/>
          <w:numId w:val="20"/>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in your expert opinion,  provide an indication of the unit </w:t>
      </w:r>
      <w:r w:rsidR="00C05A63">
        <w:rPr>
          <w:rFonts w:ascii="Times New Roman" w:eastAsia="Arial Unicode MS" w:hAnsi="Times New Roman" w:cs="Times New Roman"/>
          <w:color w:val="000000"/>
          <w:sz w:val="20"/>
          <w:szCs w:val="20"/>
          <w:lang w:eastAsia="en-ZA"/>
        </w:rPr>
        <w:t xml:space="preserve">electrical </w:t>
      </w:r>
      <w:r w:rsidRPr="007313C1">
        <w:rPr>
          <w:rFonts w:ascii="Times New Roman" w:eastAsia="Arial Unicode MS" w:hAnsi="Times New Roman" w:cs="Times New Roman"/>
          <w:color w:val="000000"/>
          <w:sz w:val="20"/>
          <w:szCs w:val="20"/>
          <w:lang w:eastAsia="en-ZA"/>
        </w:rPr>
        <w:t>energy consumption as a benchmark/”best practice” for the production of reclaimed water</w:t>
      </w:r>
      <w:r>
        <w:rPr>
          <w:rFonts w:ascii="Times New Roman" w:eastAsia="Arial Unicode MS" w:hAnsi="Times New Roman" w:cs="Times New Roman"/>
          <w:color w:val="000000"/>
          <w:sz w:val="20"/>
          <w:szCs w:val="20"/>
          <w:lang w:eastAsia="en-ZA"/>
        </w:rPr>
        <w:t xml:space="preserve"> </w:t>
      </w:r>
      <w:r w:rsidR="0085141C">
        <w:rPr>
          <w:rFonts w:ascii="Times New Roman" w:eastAsia="Arial Unicode MS" w:hAnsi="Times New Roman" w:cs="Times New Roman"/>
          <w:color w:val="000000"/>
          <w:sz w:val="20"/>
          <w:szCs w:val="20"/>
          <w:lang w:eastAsia="en-ZA"/>
        </w:rPr>
        <w:t>1-6</w:t>
      </w:r>
      <w:r>
        <w:rPr>
          <w:rFonts w:ascii="Times New Roman" w:eastAsia="Arial Unicode MS" w:hAnsi="Times New Roman" w:cs="Times New Roman"/>
          <w:color w:val="000000"/>
          <w:sz w:val="20"/>
          <w:szCs w:val="20"/>
          <w:lang w:eastAsia="en-ZA"/>
        </w:rPr>
        <w:t xml:space="preserve">  </w:t>
      </w:r>
      <w:r w:rsidRPr="007313C1">
        <w:rPr>
          <w:rFonts w:ascii="Times New Roman" w:eastAsia="Arial Unicode MS" w:hAnsi="Times New Roman" w:cs="Times New Roman"/>
          <w:noProof/>
          <w:color w:val="000000"/>
          <w:sz w:val="20"/>
          <w:szCs w:val="20"/>
        </w:rPr>
        <w:drawing>
          <wp:inline distT="0" distB="0" distL="0" distR="0" wp14:anchorId="6F5D8EB7" wp14:editId="7338F604">
            <wp:extent cx="902335" cy="12065"/>
            <wp:effectExtent l="0" t="0" r="0" b="6985"/>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2335" cy="12065"/>
                    </a:xfrm>
                    <a:prstGeom prst="rect">
                      <a:avLst/>
                    </a:prstGeom>
                    <a:noFill/>
                  </pic:spPr>
                </pic:pic>
              </a:graphicData>
            </a:graphic>
          </wp:inline>
        </w:drawing>
      </w:r>
      <w:r w:rsidRPr="007313C1">
        <w:rPr>
          <w:rFonts w:ascii="Times New Roman" w:eastAsia="Arial Unicode MS" w:hAnsi="Times New Roman" w:cs="Times New Roman"/>
          <w:color w:val="000000"/>
          <w:sz w:val="20"/>
          <w:szCs w:val="20"/>
          <w:lang w:eastAsia="en-ZA"/>
        </w:rPr>
        <w:t xml:space="preserve">     (in KWh/m</w:t>
      </w:r>
      <w:r w:rsidRPr="007313C1">
        <w:rPr>
          <w:rFonts w:ascii="Times New Roman" w:eastAsia="Arial Unicode MS" w:hAnsi="Times New Roman" w:cs="Times New Roman"/>
          <w:color w:val="000000"/>
          <w:sz w:val="20"/>
          <w:szCs w:val="20"/>
          <w:vertAlign w:val="superscript"/>
          <w:lang w:eastAsia="en-ZA"/>
        </w:rPr>
        <w:t>3</w:t>
      </w:r>
      <w:r w:rsidRPr="007313C1">
        <w:rPr>
          <w:rFonts w:ascii="Times New Roman" w:eastAsia="Arial Unicode MS" w:hAnsi="Times New Roman" w:cs="Times New Roman"/>
          <w:color w:val="000000"/>
          <w:sz w:val="20"/>
          <w:szCs w:val="20"/>
          <w:lang w:eastAsia="en-ZA"/>
        </w:rPr>
        <w:t xml:space="preserve">)             </w:t>
      </w:r>
    </w:p>
    <w:p w:rsidR="007313C1" w:rsidRPr="007313C1" w:rsidRDefault="007313C1" w:rsidP="007313C1">
      <w:pPr>
        <w:numPr>
          <w:ilvl w:val="0"/>
          <w:numId w:val="20"/>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in your expert opinion,  provide an indication of the unit operation and maintenance cost as a benchmark/”best practice”  for the production of reclaimed water     </w:t>
      </w:r>
      <w:r w:rsidR="0085141C">
        <w:rPr>
          <w:rFonts w:ascii="Times New Roman" w:eastAsia="Arial Unicode MS" w:hAnsi="Times New Roman" w:cs="Times New Roman"/>
          <w:color w:val="000000"/>
          <w:sz w:val="20"/>
          <w:szCs w:val="20"/>
          <w:lang w:eastAsia="en-ZA"/>
        </w:rPr>
        <w:t>1-20</w:t>
      </w:r>
      <w:r w:rsidRPr="007313C1">
        <w:rPr>
          <w:rFonts w:ascii="Times New Roman" w:eastAsia="Arial Unicode MS" w:hAnsi="Times New Roman" w:cs="Times New Roman"/>
          <w:color w:val="000000"/>
          <w:sz w:val="20"/>
          <w:szCs w:val="20"/>
          <w:lang w:eastAsia="en-ZA"/>
        </w:rPr>
        <w:t xml:space="preserve"> </w:t>
      </w:r>
      <w:r w:rsidRPr="007313C1">
        <w:rPr>
          <w:rFonts w:ascii="Times New Roman" w:eastAsia="Arial Unicode MS" w:hAnsi="Times New Roman" w:cs="Times New Roman"/>
          <w:noProof/>
          <w:color w:val="000000"/>
          <w:sz w:val="20"/>
          <w:szCs w:val="20"/>
        </w:rPr>
        <w:drawing>
          <wp:inline distT="0" distB="0" distL="0" distR="0" wp14:anchorId="6B42FB1A" wp14:editId="03A7F3D5">
            <wp:extent cx="902335" cy="12065"/>
            <wp:effectExtent l="0" t="0" r="0" b="698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2335" cy="12065"/>
                    </a:xfrm>
                    <a:prstGeom prst="rect">
                      <a:avLst/>
                    </a:prstGeom>
                    <a:noFill/>
                  </pic:spPr>
                </pic:pic>
              </a:graphicData>
            </a:graphic>
          </wp:inline>
        </w:drawing>
      </w:r>
      <w:r w:rsidRPr="007313C1">
        <w:rPr>
          <w:rFonts w:ascii="Times New Roman" w:eastAsia="Arial Unicode MS" w:hAnsi="Times New Roman" w:cs="Times New Roman"/>
          <w:color w:val="000000"/>
          <w:sz w:val="20"/>
          <w:szCs w:val="20"/>
          <w:lang w:eastAsia="en-ZA"/>
        </w:rPr>
        <w:t xml:space="preserve">     (in ZAR/m</w:t>
      </w:r>
      <w:r w:rsidRPr="007313C1">
        <w:rPr>
          <w:rFonts w:ascii="Times New Roman" w:eastAsia="Arial Unicode MS" w:hAnsi="Times New Roman" w:cs="Times New Roman"/>
          <w:color w:val="000000"/>
          <w:sz w:val="20"/>
          <w:szCs w:val="20"/>
          <w:vertAlign w:val="superscript"/>
          <w:lang w:eastAsia="en-ZA"/>
        </w:rPr>
        <w:t>3</w:t>
      </w:r>
      <w:r w:rsidRPr="007313C1">
        <w:rPr>
          <w:rFonts w:ascii="Times New Roman" w:eastAsia="Arial Unicode MS" w:hAnsi="Times New Roman" w:cs="Times New Roman"/>
          <w:color w:val="000000"/>
          <w:sz w:val="20"/>
          <w:szCs w:val="20"/>
          <w:lang w:eastAsia="en-ZA"/>
        </w:rPr>
        <w:t xml:space="preserve">)  </w:t>
      </w:r>
    </w:p>
    <w:p w:rsidR="007313C1" w:rsidRPr="007313C1" w:rsidRDefault="007313C1" w:rsidP="007313C1">
      <w:pPr>
        <w:numPr>
          <w:ilvl w:val="0"/>
          <w:numId w:val="20"/>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provide an indication of the blue drop certification achieved by your establishment </w:t>
      </w:r>
    </w:p>
    <w:p w:rsidR="007313C1" w:rsidRPr="007313C1" w:rsidRDefault="007313C1" w:rsidP="007313C1">
      <w:p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hAnsi="Times New Roman"/>
          <w:noProof/>
          <w:sz w:val="20"/>
          <w:szCs w:val="20"/>
        </w:rPr>
        <mc:AlternateContent>
          <mc:Choice Requires="wps">
            <w:drawing>
              <wp:anchor distT="0" distB="0" distL="114300" distR="114300" simplePos="0" relativeHeight="251663360" behindDoc="0" locked="0" layoutInCell="1" allowOverlap="1" wp14:anchorId="5D41EEB2" wp14:editId="456F04F8">
                <wp:simplePos x="0" y="0"/>
                <wp:positionH relativeFrom="column">
                  <wp:posOffset>300625</wp:posOffset>
                </wp:positionH>
                <wp:positionV relativeFrom="paragraph">
                  <wp:posOffset>119580</wp:posOffset>
                </wp:positionV>
                <wp:extent cx="1853634" cy="0"/>
                <wp:effectExtent l="0" t="0" r="13335" b="19050"/>
                <wp:wrapNone/>
                <wp:docPr id="215" name="Straight Connector 215"/>
                <wp:cNvGraphicFramePr/>
                <a:graphic xmlns:a="http://schemas.openxmlformats.org/drawingml/2006/main">
                  <a:graphicData uri="http://schemas.microsoft.com/office/word/2010/wordprocessingShape">
                    <wps:wsp>
                      <wps:cNvCnPr/>
                      <wps:spPr>
                        <a:xfrm>
                          <a:off x="0" y="0"/>
                          <a:ext cx="1853634"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w15="http://schemas.microsoft.com/office/word/2012/wordml">
            <w:pict>
              <v:line w14:anchorId="24AD7DBA" id="Straight Connector 215"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65pt,9.4pt" to="169.6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"/>
            </w:pict>
          </mc:Fallback>
        </mc:AlternateContent>
      </w:r>
      <w:r w:rsidR="0085141C">
        <w:rPr>
          <w:rFonts w:ascii="Times New Roman" w:eastAsia="Arial Unicode MS" w:hAnsi="Times New Roman" w:cs="Times New Roman"/>
          <w:color w:val="000000"/>
          <w:sz w:val="20"/>
          <w:szCs w:val="20"/>
          <w:lang w:eastAsia="en-ZA"/>
        </w:rPr>
        <w:t>98.5</w:t>
      </w:r>
    </w:p>
    <w:p w:rsidR="002A6E8A" w:rsidRDefault="007313C1" w:rsidP="002A6E8A">
      <w:pPr>
        <w:numPr>
          <w:ilvl w:val="0"/>
          <w:numId w:val="20"/>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provide an indication of the availability of skill development and training mechanisms available to plant operators in your establishment </w:t>
      </w:r>
    </w:p>
    <w:p w:rsidR="002A6E8A" w:rsidRPr="002A6E8A" w:rsidRDefault="002A6E8A" w:rsidP="002A6E8A">
      <w:p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p>
    <w:tbl>
      <w:tblPr>
        <w:tblStyle w:val="TableGrid6"/>
        <w:tblW w:w="8772" w:type="dxa"/>
        <w:jc w:val="center"/>
        <w:tblLook w:val="04A0" w:firstRow="1" w:lastRow="0" w:firstColumn="1" w:lastColumn="0" w:noHBand="0" w:noVBand="1"/>
      </w:tblPr>
      <w:tblGrid>
        <w:gridCol w:w="966"/>
        <w:gridCol w:w="7806"/>
      </w:tblGrid>
      <w:tr w:rsidR="002A6E8A" w:rsidRPr="002A6E8A" w:rsidTr="006058AE">
        <w:trPr>
          <w:jc w:val="center"/>
        </w:trPr>
        <w:tc>
          <w:tcPr>
            <w:tcW w:w="8772" w:type="dxa"/>
            <w:gridSpan w:val="2"/>
          </w:tcPr>
          <w:p w:rsidR="002A6E8A" w:rsidRPr="002A6E8A" w:rsidRDefault="002A6E8A" w:rsidP="00A860AD">
            <w:pPr>
              <w:jc w:val="center"/>
              <w:rPr>
                <w:rFonts w:ascii="Times New Roman" w:hAnsi="Times New Roman"/>
                <w:b/>
                <w:sz w:val="20"/>
                <w:szCs w:val="20"/>
              </w:rPr>
            </w:pPr>
            <w:r w:rsidRPr="002A6E8A">
              <w:rPr>
                <w:rFonts w:ascii="Times New Roman" w:hAnsi="Times New Roman"/>
                <w:b/>
                <w:sz w:val="20"/>
                <w:szCs w:val="20"/>
              </w:rPr>
              <w:t>Operators training package/plans provided by water services authorities and providers to meet training needs</w:t>
            </w:r>
          </w:p>
        </w:tc>
      </w:tr>
      <w:tr w:rsidR="002A6E8A" w:rsidRPr="002A6E8A" w:rsidTr="006058AE">
        <w:trPr>
          <w:jc w:val="center"/>
        </w:trPr>
        <w:tc>
          <w:tcPr>
            <w:tcW w:w="966" w:type="dxa"/>
          </w:tcPr>
          <w:p w:rsidR="002A6E8A" w:rsidRPr="002A6E8A" w:rsidRDefault="002A6E8A" w:rsidP="00A860AD">
            <w:pPr>
              <w:jc w:val="center"/>
              <w:rPr>
                <w:rFonts w:ascii="Times New Roman" w:hAnsi="Times New Roman"/>
                <w:sz w:val="18"/>
                <w:szCs w:val="18"/>
              </w:rPr>
            </w:pPr>
          </w:p>
        </w:tc>
        <w:tc>
          <w:tcPr>
            <w:tcW w:w="7806" w:type="dxa"/>
          </w:tcPr>
          <w:p w:rsidR="002A6E8A" w:rsidRPr="002A6E8A" w:rsidRDefault="002A6E8A" w:rsidP="00A860AD">
            <w:pPr>
              <w:jc w:val="center"/>
              <w:rPr>
                <w:rFonts w:ascii="Times New Roman" w:hAnsi="Times New Roman"/>
                <w:sz w:val="20"/>
                <w:szCs w:val="20"/>
              </w:rPr>
            </w:pPr>
            <w:r w:rsidRPr="002A6E8A">
              <w:rPr>
                <w:rFonts w:ascii="Times New Roman" w:hAnsi="Times New Roman"/>
                <w:sz w:val="20"/>
                <w:szCs w:val="20"/>
              </w:rPr>
              <w:t>Provided, fully adopted and implemented</w:t>
            </w:r>
          </w:p>
        </w:tc>
      </w:tr>
      <w:tr w:rsidR="002A6E8A" w:rsidRPr="002A6E8A" w:rsidTr="006058AE">
        <w:trPr>
          <w:jc w:val="center"/>
        </w:trPr>
        <w:tc>
          <w:tcPr>
            <w:tcW w:w="966" w:type="dxa"/>
          </w:tcPr>
          <w:p w:rsidR="002A6E8A" w:rsidRPr="002A6E8A" w:rsidRDefault="002A6E8A" w:rsidP="00A860AD">
            <w:pPr>
              <w:jc w:val="center"/>
              <w:rPr>
                <w:rFonts w:ascii="Times New Roman" w:hAnsi="Times New Roman"/>
                <w:sz w:val="18"/>
                <w:szCs w:val="18"/>
              </w:rPr>
            </w:pPr>
            <w:r w:rsidRPr="002A6E8A">
              <w:rPr>
                <w:rFonts w:ascii="Times New Roman" w:hAnsi="Times New Roman"/>
                <w:sz w:val="18"/>
                <w:szCs w:val="18"/>
              </w:rPr>
              <w:t>X</w:t>
            </w:r>
          </w:p>
        </w:tc>
        <w:tc>
          <w:tcPr>
            <w:tcW w:w="7806" w:type="dxa"/>
          </w:tcPr>
          <w:p w:rsidR="002A6E8A" w:rsidRPr="002A6E8A" w:rsidRDefault="002A6E8A" w:rsidP="00A860AD">
            <w:pPr>
              <w:jc w:val="center"/>
              <w:rPr>
                <w:rFonts w:ascii="Times New Roman" w:hAnsi="Times New Roman"/>
                <w:sz w:val="20"/>
                <w:szCs w:val="20"/>
              </w:rPr>
            </w:pPr>
            <w:r w:rsidRPr="002A6E8A">
              <w:rPr>
                <w:rFonts w:ascii="Times New Roman" w:hAnsi="Times New Roman"/>
                <w:sz w:val="20"/>
                <w:szCs w:val="20"/>
              </w:rPr>
              <w:t>Provided, partially adopted and implemented</w:t>
            </w:r>
          </w:p>
        </w:tc>
      </w:tr>
      <w:tr w:rsidR="002A6E8A" w:rsidRPr="002A6E8A" w:rsidTr="006058AE">
        <w:trPr>
          <w:jc w:val="center"/>
        </w:trPr>
        <w:tc>
          <w:tcPr>
            <w:tcW w:w="966" w:type="dxa"/>
          </w:tcPr>
          <w:p w:rsidR="002A6E8A" w:rsidRPr="002A6E8A" w:rsidRDefault="002A6E8A" w:rsidP="00A860AD">
            <w:pPr>
              <w:jc w:val="center"/>
              <w:rPr>
                <w:rFonts w:ascii="Times New Roman" w:hAnsi="Times New Roman"/>
                <w:sz w:val="18"/>
                <w:szCs w:val="18"/>
              </w:rPr>
            </w:pPr>
          </w:p>
        </w:tc>
        <w:tc>
          <w:tcPr>
            <w:tcW w:w="7806" w:type="dxa"/>
          </w:tcPr>
          <w:p w:rsidR="002A6E8A" w:rsidRPr="002A6E8A" w:rsidRDefault="002A6E8A" w:rsidP="00A860AD">
            <w:pPr>
              <w:jc w:val="center"/>
              <w:rPr>
                <w:rFonts w:ascii="Times New Roman" w:hAnsi="Times New Roman"/>
                <w:sz w:val="20"/>
                <w:szCs w:val="20"/>
              </w:rPr>
            </w:pPr>
            <w:r w:rsidRPr="002A6E8A">
              <w:rPr>
                <w:rFonts w:ascii="Times New Roman" w:hAnsi="Times New Roman"/>
                <w:sz w:val="20"/>
                <w:szCs w:val="20"/>
              </w:rPr>
              <w:t>Provided, partially adopted and not implemented</w:t>
            </w:r>
          </w:p>
        </w:tc>
      </w:tr>
      <w:tr w:rsidR="002A6E8A" w:rsidRPr="002A6E8A" w:rsidTr="006058AE">
        <w:trPr>
          <w:jc w:val="center"/>
        </w:trPr>
        <w:tc>
          <w:tcPr>
            <w:tcW w:w="966" w:type="dxa"/>
          </w:tcPr>
          <w:p w:rsidR="002A6E8A" w:rsidRPr="002A6E8A" w:rsidRDefault="002A6E8A" w:rsidP="00A860AD">
            <w:pPr>
              <w:jc w:val="center"/>
              <w:rPr>
                <w:rFonts w:ascii="Times New Roman" w:hAnsi="Times New Roman"/>
                <w:sz w:val="18"/>
                <w:szCs w:val="18"/>
              </w:rPr>
            </w:pPr>
          </w:p>
        </w:tc>
        <w:tc>
          <w:tcPr>
            <w:tcW w:w="7806" w:type="dxa"/>
          </w:tcPr>
          <w:p w:rsidR="002A6E8A" w:rsidRPr="002A6E8A" w:rsidRDefault="002A6E8A" w:rsidP="00A860AD">
            <w:pPr>
              <w:jc w:val="center"/>
              <w:rPr>
                <w:rFonts w:ascii="Times New Roman" w:hAnsi="Times New Roman"/>
                <w:sz w:val="20"/>
                <w:szCs w:val="20"/>
              </w:rPr>
            </w:pPr>
            <w:r w:rsidRPr="002A6E8A">
              <w:rPr>
                <w:rFonts w:ascii="Times New Roman" w:hAnsi="Times New Roman"/>
                <w:sz w:val="20"/>
                <w:szCs w:val="20"/>
              </w:rPr>
              <w:t>Provided, minimal adoption and not implemented</w:t>
            </w:r>
          </w:p>
        </w:tc>
      </w:tr>
      <w:tr w:rsidR="002A6E8A" w:rsidRPr="002A6E8A" w:rsidTr="006058AE">
        <w:trPr>
          <w:jc w:val="center"/>
        </w:trPr>
        <w:tc>
          <w:tcPr>
            <w:tcW w:w="966" w:type="dxa"/>
          </w:tcPr>
          <w:p w:rsidR="002A6E8A" w:rsidRPr="002A6E8A" w:rsidRDefault="002A6E8A" w:rsidP="00A860AD">
            <w:pPr>
              <w:jc w:val="center"/>
              <w:rPr>
                <w:rFonts w:ascii="Times New Roman" w:hAnsi="Times New Roman"/>
                <w:sz w:val="18"/>
                <w:szCs w:val="18"/>
              </w:rPr>
            </w:pPr>
          </w:p>
        </w:tc>
        <w:tc>
          <w:tcPr>
            <w:tcW w:w="7806" w:type="dxa"/>
          </w:tcPr>
          <w:p w:rsidR="002A6E8A" w:rsidRPr="002A6E8A" w:rsidRDefault="002A6E8A" w:rsidP="00A860AD">
            <w:pPr>
              <w:jc w:val="center"/>
              <w:rPr>
                <w:rFonts w:ascii="Times New Roman" w:hAnsi="Times New Roman"/>
                <w:sz w:val="20"/>
                <w:szCs w:val="20"/>
              </w:rPr>
            </w:pPr>
            <w:r w:rsidRPr="002A6E8A">
              <w:rPr>
                <w:rFonts w:ascii="Times New Roman" w:hAnsi="Times New Roman"/>
                <w:sz w:val="20"/>
                <w:szCs w:val="20"/>
              </w:rPr>
              <w:t>Provided, not adopted and implemented</w:t>
            </w:r>
          </w:p>
        </w:tc>
      </w:tr>
      <w:tr w:rsidR="002A6E8A" w:rsidRPr="002A6E8A" w:rsidTr="006058AE">
        <w:trPr>
          <w:jc w:val="center"/>
        </w:trPr>
        <w:tc>
          <w:tcPr>
            <w:tcW w:w="966" w:type="dxa"/>
          </w:tcPr>
          <w:p w:rsidR="002A6E8A" w:rsidRPr="002A6E8A" w:rsidRDefault="002A6E8A" w:rsidP="00A860AD">
            <w:pPr>
              <w:jc w:val="center"/>
              <w:rPr>
                <w:rFonts w:ascii="Times New Roman" w:hAnsi="Times New Roman"/>
                <w:sz w:val="18"/>
                <w:szCs w:val="18"/>
              </w:rPr>
            </w:pPr>
          </w:p>
        </w:tc>
        <w:tc>
          <w:tcPr>
            <w:tcW w:w="7806" w:type="dxa"/>
          </w:tcPr>
          <w:p w:rsidR="002A6E8A" w:rsidRPr="002A6E8A" w:rsidRDefault="002A6E8A" w:rsidP="00A860AD">
            <w:pPr>
              <w:jc w:val="center"/>
              <w:rPr>
                <w:rFonts w:ascii="Times New Roman" w:hAnsi="Times New Roman"/>
                <w:sz w:val="20"/>
                <w:szCs w:val="20"/>
              </w:rPr>
            </w:pPr>
            <w:r w:rsidRPr="002A6E8A">
              <w:rPr>
                <w:rFonts w:ascii="Times New Roman" w:hAnsi="Times New Roman"/>
                <w:sz w:val="20"/>
                <w:szCs w:val="20"/>
              </w:rPr>
              <w:t>None</w:t>
            </w:r>
          </w:p>
        </w:tc>
      </w:tr>
    </w:tbl>
    <w:p w:rsidR="002A6E8A" w:rsidRDefault="002A6E8A" w:rsidP="002A6E8A">
      <w:pPr>
        <w:pStyle w:val="ListParagraph"/>
        <w:rPr>
          <w:rFonts w:ascii="Times New Roman" w:eastAsia="Arial Unicode MS" w:hAnsi="Times New Roman" w:cs="Times New Roman"/>
          <w:color w:val="000000"/>
          <w:sz w:val="20"/>
          <w:szCs w:val="20"/>
          <w:lang w:eastAsia="en-ZA"/>
        </w:rPr>
      </w:pPr>
    </w:p>
    <w:p w:rsidR="002A6E8A" w:rsidRPr="00A860AD" w:rsidRDefault="002A6E8A" w:rsidP="002A6E8A">
      <w:pPr>
        <w:numPr>
          <w:ilvl w:val="0"/>
          <w:numId w:val="20"/>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A860AD">
        <w:rPr>
          <w:rFonts w:ascii="Times New Roman" w:eastAsia="Arial Unicode MS" w:hAnsi="Times New Roman" w:cs="Times New Roman"/>
          <w:color w:val="000000"/>
          <w:sz w:val="20"/>
          <w:szCs w:val="20"/>
          <w:lang w:eastAsia="en-ZA"/>
        </w:rPr>
        <w:t>Please provide an ind</w:t>
      </w:r>
      <w:r w:rsidR="00A860AD" w:rsidRPr="00A860AD">
        <w:rPr>
          <w:rFonts w:ascii="Times New Roman" w:eastAsia="Arial Unicode MS" w:hAnsi="Times New Roman" w:cs="Times New Roman"/>
          <w:color w:val="000000"/>
          <w:sz w:val="20"/>
          <w:szCs w:val="20"/>
          <w:lang w:eastAsia="en-ZA"/>
        </w:rPr>
        <w:t xml:space="preserve">ication of on </w:t>
      </w:r>
      <w:r w:rsidR="00A860AD">
        <w:rPr>
          <w:rFonts w:ascii="Times New Roman" w:eastAsia="Arial Unicode MS" w:hAnsi="Times New Roman" w:cs="Times New Roman"/>
          <w:color w:val="000000"/>
          <w:sz w:val="20"/>
          <w:szCs w:val="20"/>
          <w:lang w:eastAsia="en-ZA"/>
        </w:rPr>
        <w:t>a</w:t>
      </w:r>
      <w:r w:rsidR="00A860AD" w:rsidRPr="00A860AD">
        <w:rPr>
          <w:rFonts w:ascii="Times New Roman" w:eastAsia="Arial Unicode MS" w:hAnsi="Times New Roman" w:cs="Times New Roman"/>
          <w:color w:val="000000"/>
          <w:sz w:val="20"/>
          <w:szCs w:val="20"/>
          <w:lang w:eastAsia="en-ZA"/>
        </w:rPr>
        <w:t>ny financing opportunities, incentives, such as direct subsidies, reduce government taxes or regulatory relief received from the government on resources utilized for production of reclaimed water.</w:t>
      </w:r>
    </w:p>
    <w:tbl>
      <w:tblPr>
        <w:tblStyle w:val="TableGrid5"/>
        <w:tblW w:w="8707" w:type="dxa"/>
        <w:jc w:val="center"/>
        <w:tblLook w:val="04A0" w:firstRow="1" w:lastRow="0" w:firstColumn="1" w:lastColumn="0" w:noHBand="0" w:noVBand="1"/>
      </w:tblPr>
      <w:tblGrid>
        <w:gridCol w:w="923"/>
        <w:gridCol w:w="7784"/>
      </w:tblGrid>
      <w:tr w:rsidR="002A6E8A" w:rsidRPr="007313C1" w:rsidTr="006058AE">
        <w:trPr>
          <w:jc w:val="center"/>
        </w:trPr>
        <w:tc>
          <w:tcPr>
            <w:tcW w:w="8707" w:type="dxa"/>
            <w:gridSpan w:val="2"/>
          </w:tcPr>
          <w:p w:rsidR="002A6E8A" w:rsidRPr="007313C1" w:rsidRDefault="002A6E8A" w:rsidP="006058AE">
            <w:pPr>
              <w:jc w:val="center"/>
              <w:rPr>
                <w:rFonts w:ascii="Times New Roman" w:hAnsi="Times New Roman"/>
                <w:b/>
                <w:sz w:val="20"/>
                <w:szCs w:val="20"/>
              </w:rPr>
            </w:pPr>
            <w:r w:rsidRPr="007313C1">
              <w:rPr>
                <w:rFonts w:ascii="Times New Roman" w:hAnsi="Times New Roman"/>
                <w:b/>
                <w:sz w:val="20"/>
                <w:szCs w:val="20"/>
              </w:rPr>
              <w:t>Incentives and resources utilized for production of reclaimed water</w:t>
            </w:r>
          </w:p>
        </w:tc>
      </w:tr>
      <w:tr w:rsidR="002A6E8A" w:rsidRPr="007313C1" w:rsidTr="006058AE">
        <w:trPr>
          <w:jc w:val="center"/>
        </w:trPr>
        <w:tc>
          <w:tcPr>
            <w:tcW w:w="923" w:type="dxa"/>
          </w:tcPr>
          <w:p w:rsidR="002A6E8A" w:rsidRPr="007313C1" w:rsidRDefault="002A6E8A" w:rsidP="006058AE">
            <w:pPr>
              <w:jc w:val="center"/>
              <w:rPr>
                <w:rFonts w:ascii="Times New Roman" w:hAnsi="Times New Roman"/>
                <w:sz w:val="20"/>
                <w:szCs w:val="20"/>
              </w:rPr>
            </w:pPr>
          </w:p>
        </w:tc>
        <w:tc>
          <w:tcPr>
            <w:tcW w:w="7784" w:type="dxa"/>
          </w:tcPr>
          <w:p w:rsidR="002A6E8A" w:rsidRPr="007313C1" w:rsidRDefault="002A6E8A" w:rsidP="006058AE">
            <w:pPr>
              <w:spacing w:line="276" w:lineRule="auto"/>
              <w:jc w:val="center"/>
              <w:rPr>
                <w:rFonts w:ascii="Times New Roman" w:hAnsi="Times New Roman"/>
                <w:sz w:val="20"/>
                <w:szCs w:val="20"/>
              </w:rPr>
            </w:pPr>
            <w:r w:rsidRPr="007313C1">
              <w:rPr>
                <w:rFonts w:ascii="Times New Roman" w:hAnsi="Times New Roman"/>
                <w:sz w:val="20"/>
                <w:szCs w:val="20"/>
              </w:rPr>
              <w:t>Significant</w:t>
            </w:r>
          </w:p>
        </w:tc>
      </w:tr>
      <w:tr w:rsidR="002A6E8A" w:rsidRPr="007313C1" w:rsidTr="006058AE">
        <w:trPr>
          <w:jc w:val="center"/>
        </w:trPr>
        <w:tc>
          <w:tcPr>
            <w:tcW w:w="923" w:type="dxa"/>
          </w:tcPr>
          <w:p w:rsidR="002A6E8A" w:rsidRPr="007313C1" w:rsidRDefault="002A6E8A" w:rsidP="006058AE">
            <w:pPr>
              <w:jc w:val="center"/>
              <w:rPr>
                <w:rFonts w:ascii="Times New Roman" w:hAnsi="Times New Roman"/>
                <w:sz w:val="20"/>
                <w:szCs w:val="20"/>
              </w:rPr>
            </w:pPr>
          </w:p>
        </w:tc>
        <w:tc>
          <w:tcPr>
            <w:tcW w:w="7784" w:type="dxa"/>
          </w:tcPr>
          <w:p w:rsidR="002A6E8A" w:rsidRPr="007313C1" w:rsidRDefault="002A6E8A" w:rsidP="006058AE">
            <w:pPr>
              <w:spacing w:line="276" w:lineRule="auto"/>
              <w:jc w:val="center"/>
              <w:rPr>
                <w:rFonts w:ascii="Times New Roman" w:hAnsi="Times New Roman"/>
                <w:sz w:val="20"/>
                <w:szCs w:val="20"/>
              </w:rPr>
            </w:pPr>
            <w:r w:rsidRPr="007313C1">
              <w:rPr>
                <w:rFonts w:ascii="Times New Roman" w:hAnsi="Times New Roman"/>
                <w:sz w:val="20"/>
                <w:szCs w:val="20"/>
              </w:rPr>
              <w:t>Above average</w:t>
            </w:r>
          </w:p>
        </w:tc>
      </w:tr>
      <w:tr w:rsidR="002A6E8A" w:rsidRPr="007313C1" w:rsidTr="006058AE">
        <w:trPr>
          <w:jc w:val="center"/>
        </w:trPr>
        <w:tc>
          <w:tcPr>
            <w:tcW w:w="923" w:type="dxa"/>
          </w:tcPr>
          <w:p w:rsidR="002A6E8A" w:rsidRPr="007313C1" w:rsidRDefault="002A6E8A" w:rsidP="006058AE">
            <w:pPr>
              <w:jc w:val="center"/>
              <w:rPr>
                <w:rFonts w:ascii="Times New Roman" w:hAnsi="Times New Roman"/>
                <w:sz w:val="20"/>
                <w:szCs w:val="20"/>
              </w:rPr>
            </w:pPr>
          </w:p>
        </w:tc>
        <w:tc>
          <w:tcPr>
            <w:tcW w:w="7784" w:type="dxa"/>
          </w:tcPr>
          <w:p w:rsidR="002A6E8A" w:rsidRPr="007313C1" w:rsidRDefault="002A6E8A" w:rsidP="006058AE">
            <w:pPr>
              <w:spacing w:line="276" w:lineRule="auto"/>
              <w:jc w:val="center"/>
              <w:rPr>
                <w:rFonts w:ascii="Times New Roman" w:hAnsi="Times New Roman"/>
                <w:sz w:val="20"/>
                <w:szCs w:val="20"/>
              </w:rPr>
            </w:pPr>
            <w:r w:rsidRPr="007313C1">
              <w:rPr>
                <w:rFonts w:ascii="Times New Roman" w:hAnsi="Times New Roman"/>
                <w:sz w:val="20"/>
                <w:szCs w:val="20"/>
              </w:rPr>
              <w:t>Average</w:t>
            </w:r>
          </w:p>
        </w:tc>
      </w:tr>
      <w:tr w:rsidR="002A6E8A" w:rsidRPr="007313C1" w:rsidTr="006058AE">
        <w:trPr>
          <w:jc w:val="center"/>
        </w:trPr>
        <w:tc>
          <w:tcPr>
            <w:tcW w:w="923" w:type="dxa"/>
          </w:tcPr>
          <w:p w:rsidR="002A6E8A" w:rsidRPr="007313C1" w:rsidRDefault="002A6E8A" w:rsidP="006058AE">
            <w:pPr>
              <w:jc w:val="center"/>
              <w:rPr>
                <w:rFonts w:ascii="Times New Roman" w:hAnsi="Times New Roman"/>
                <w:sz w:val="20"/>
                <w:szCs w:val="20"/>
              </w:rPr>
            </w:pPr>
          </w:p>
        </w:tc>
        <w:tc>
          <w:tcPr>
            <w:tcW w:w="7784" w:type="dxa"/>
          </w:tcPr>
          <w:p w:rsidR="002A6E8A" w:rsidRPr="007313C1" w:rsidRDefault="002A6E8A" w:rsidP="006058AE">
            <w:pPr>
              <w:spacing w:line="276" w:lineRule="auto"/>
              <w:jc w:val="center"/>
              <w:rPr>
                <w:rFonts w:ascii="Times New Roman" w:hAnsi="Times New Roman"/>
                <w:sz w:val="20"/>
                <w:szCs w:val="20"/>
              </w:rPr>
            </w:pPr>
            <w:r w:rsidRPr="007313C1">
              <w:rPr>
                <w:rFonts w:ascii="Times New Roman" w:hAnsi="Times New Roman"/>
                <w:sz w:val="20"/>
                <w:szCs w:val="20"/>
              </w:rPr>
              <w:t>Minimal</w:t>
            </w:r>
          </w:p>
        </w:tc>
      </w:tr>
      <w:tr w:rsidR="002A6E8A" w:rsidRPr="007313C1" w:rsidTr="006058AE">
        <w:trPr>
          <w:jc w:val="center"/>
        </w:trPr>
        <w:tc>
          <w:tcPr>
            <w:tcW w:w="923" w:type="dxa"/>
          </w:tcPr>
          <w:p w:rsidR="002A6E8A" w:rsidRPr="007313C1" w:rsidRDefault="00346F07" w:rsidP="006058AE">
            <w:pPr>
              <w:jc w:val="center"/>
              <w:rPr>
                <w:rFonts w:ascii="Times New Roman" w:hAnsi="Times New Roman"/>
                <w:sz w:val="20"/>
                <w:szCs w:val="20"/>
              </w:rPr>
            </w:pPr>
            <w:r>
              <w:rPr>
                <w:rFonts w:ascii="Times New Roman" w:hAnsi="Times New Roman"/>
                <w:sz w:val="20"/>
                <w:szCs w:val="20"/>
              </w:rPr>
              <w:t>x</w:t>
            </w:r>
          </w:p>
        </w:tc>
        <w:tc>
          <w:tcPr>
            <w:tcW w:w="7784" w:type="dxa"/>
          </w:tcPr>
          <w:p w:rsidR="002A6E8A" w:rsidRPr="007313C1" w:rsidRDefault="002A6E8A" w:rsidP="006058AE">
            <w:pPr>
              <w:spacing w:line="276" w:lineRule="auto"/>
              <w:jc w:val="center"/>
              <w:rPr>
                <w:rFonts w:ascii="Times New Roman" w:hAnsi="Times New Roman"/>
                <w:sz w:val="20"/>
                <w:szCs w:val="20"/>
              </w:rPr>
            </w:pPr>
            <w:r w:rsidRPr="007313C1">
              <w:rPr>
                <w:rFonts w:ascii="Times New Roman" w:hAnsi="Times New Roman"/>
                <w:sz w:val="20"/>
                <w:szCs w:val="20"/>
              </w:rPr>
              <w:t>Stalled processes</w:t>
            </w:r>
          </w:p>
        </w:tc>
      </w:tr>
      <w:tr w:rsidR="002A6E8A" w:rsidRPr="007313C1" w:rsidTr="006058AE">
        <w:trPr>
          <w:jc w:val="center"/>
        </w:trPr>
        <w:tc>
          <w:tcPr>
            <w:tcW w:w="923" w:type="dxa"/>
          </w:tcPr>
          <w:p w:rsidR="002A6E8A" w:rsidRPr="007313C1" w:rsidRDefault="002A6E8A" w:rsidP="006058AE">
            <w:pPr>
              <w:jc w:val="center"/>
              <w:rPr>
                <w:rFonts w:ascii="Times New Roman" w:hAnsi="Times New Roman"/>
                <w:sz w:val="20"/>
                <w:szCs w:val="20"/>
              </w:rPr>
            </w:pPr>
          </w:p>
        </w:tc>
        <w:tc>
          <w:tcPr>
            <w:tcW w:w="7784" w:type="dxa"/>
          </w:tcPr>
          <w:p w:rsidR="002A6E8A" w:rsidRPr="007313C1" w:rsidRDefault="002A6E8A" w:rsidP="006058AE">
            <w:pPr>
              <w:spacing w:line="276" w:lineRule="auto"/>
              <w:jc w:val="center"/>
              <w:rPr>
                <w:rFonts w:ascii="Times New Roman" w:hAnsi="Times New Roman"/>
                <w:sz w:val="20"/>
                <w:szCs w:val="20"/>
              </w:rPr>
            </w:pPr>
            <w:r w:rsidRPr="007313C1">
              <w:rPr>
                <w:rFonts w:ascii="Times New Roman" w:hAnsi="Times New Roman"/>
                <w:sz w:val="20"/>
                <w:szCs w:val="20"/>
              </w:rPr>
              <w:t xml:space="preserve">None </w:t>
            </w:r>
          </w:p>
        </w:tc>
      </w:tr>
    </w:tbl>
    <w:p w:rsidR="007313C1" w:rsidRDefault="007313C1" w:rsidP="00446372">
      <w:pPr>
        <w:spacing w:line="360" w:lineRule="auto"/>
        <w:ind w:left="360"/>
        <w:jc w:val="both"/>
        <w:rPr>
          <w:rFonts w:ascii="Times New Roman" w:hAnsi="Times New Roman"/>
          <w:b/>
          <w:sz w:val="20"/>
          <w:szCs w:val="20"/>
        </w:rPr>
      </w:pPr>
    </w:p>
    <w:p w:rsidR="002A6E8A" w:rsidRPr="002A6E8A" w:rsidRDefault="002A6E8A" w:rsidP="00A860AD">
      <w:pPr>
        <w:tabs>
          <w:tab w:val="left" w:pos="360"/>
        </w:tabs>
        <w:spacing w:after="0" w:line="360" w:lineRule="auto"/>
        <w:ind w:left="360"/>
        <w:contextualSpacing/>
        <w:jc w:val="both"/>
        <w:rPr>
          <w:rFonts w:ascii="Times New Roman" w:eastAsia="Arial Unicode MS" w:hAnsi="Times New Roman" w:cs="Times New Roman"/>
          <w:b/>
          <w:color w:val="000000"/>
          <w:sz w:val="20"/>
          <w:szCs w:val="20"/>
          <w:lang w:eastAsia="en-ZA"/>
        </w:rPr>
      </w:pPr>
      <w:r w:rsidRPr="00A860AD">
        <w:rPr>
          <w:rFonts w:ascii="Times New Roman" w:eastAsia="Arial Unicode MS" w:hAnsi="Times New Roman" w:cs="Times New Roman"/>
          <w:b/>
          <w:color w:val="000000"/>
          <w:sz w:val="20"/>
          <w:szCs w:val="20"/>
          <w:lang w:eastAsia="en-ZA"/>
        </w:rPr>
        <w:t xml:space="preserve">EP2: Interview with </w:t>
      </w:r>
      <w:proofErr w:type="spellStart"/>
      <w:r w:rsidRPr="00A860AD">
        <w:rPr>
          <w:rFonts w:ascii="Times New Roman" w:eastAsia="Arial Unicode MS" w:hAnsi="Times New Roman" w:cs="Times New Roman"/>
          <w:b/>
          <w:color w:val="000000"/>
          <w:sz w:val="20"/>
          <w:szCs w:val="20"/>
          <w:lang w:eastAsia="en-ZA"/>
        </w:rPr>
        <w:t>Tersia</w:t>
      </w:r>
      <w:proofErr w:type="spellEnd"/>
      <w:r w:rsidRPr="00A860AD">
        <w:rPr>
          <w:rFonts w:ascii="Times New Roman" w:eastAsia="Arial Unicode MS" w:hAnsi="Times New Roman" w:cs="Times New Roman"/>
          <w:b/>
          <w:color w:val="000000"/>
          <w:sz w:val="20"/>
          <w:szCs w:val="20"/>
          <w:lang w:eastAsia="en-ZA"/>
        </w:rPr>
        <w:t xml:space="preserve"> </w:t>
      </w:r>
      <w:proofErr w:type="spellStart"/>
      <w:r w:rsidR="0096701A" w:rsidRPr="00A860AD">
        <w:rPr>
          <w:rFonts w:ascii="Times New Roman" w:eastAsia="Arial Unicode MS" w:hAnsi="Times New Roman" w:cs="Times New Roman"/>
          <w:b/>
          <w:color w:val="000000"/>
          <w:sz w:val="20"/>
          <w:szCs w:val="20"/>
          <w:lang w:eastAsia="en-ZA"/>
        </w:rPr>
        <w:t>Mbokane</w:t>
      </w:r>
      <w:proofErr w:type="spellEnd"/>
      <w:r w:rsidR="0096701A" w:rsidRPr="00A860AD">
        <w:rPr>
          <w:rFonts w:ascii="Times New Roman" w:eastAsia="Arial Unicode MS" w:hAnsi="Times New Roman" w:cs="Times New Roman"/>
          <w:b/>
          <w:color w:val="000000"/>
          <w:sz w:val="20"/>
          <w:szCs w:val="20"/>
          <w:lang w:eastAsia="en-ZA"/>
        </w:rPr>
        <w:t xml:space="preserve"> at</w:t>
      </w:r>
      <w:r w:rsidRPr="00A860AD">
        <w:rPr>
          <w:rFonts w:ascii="Times New Roman" w:eastAsia="Arial Unicode MS" w:hAnsi="Times New Roman" w:cs="Times New Roman"/>
          <w:b/>
          <w:color w:val="000000"/>
          <w:sz w:val="20"/>
          <w:szCs w:val="20"/>
          <w:lang w:eastAsia="en-ZA"/>
        </w:rPr>
        <w:t xml:space="preserve"> the Water &amp; Sewer branch, at </w:t>
      </w:r>
      <w:proofErr w:type="spellStart"/>
      <w:r w:rsidRPr="00A860AD">
        <w:rPr>
          <w:rFonts w:ascii="Times New Roman" w:eastAsia="Arial Unicode MS" w:hAnsi="Times New Roman" w:cs="Times New Roman"/>
          <w:b/>
          <w:color w:val="000000"/>
          <w:sz w:val="20"/>
          <w:szCs w:val="20"/>
          <w:lang w:eastAsia="en-ZA"/>
        </w:rPr>
        <w:t>Emalahleni</w:t>
      </w:r>
      <w:proofErr w:type="spellEnd"/>
      <w:r w:rsidRPr="00A860AD">
        <w:rPr>
          <w:rFonts w:ascii="Times New Roman" w:eastAsia="Arial Unicode MS" w:hAnsi="Times New Roman" w:cs="Times New Roman"/>
          <w:b/>
          <w:color w:val="000000"/>
          <w:sz w:val="20"/>
          <w:szCs w:val="20"/>
          <w:lang w:eastAsia="en-ZA"/>
        </w:rPr>
        <w:t xml:space="preserve"> Municipality on October 10, 2017. </w:t>
      </w:r>
      <w:proofErr w:type="spellStart"/>
      <w:r w:rsidRPr="00A860AD">
        <w:rPr>
          <w:rFonts w:ascii="Times New Roman" w:eastAsia="Arial Unicode MS" w:hAnsi="Times New Roman" w:cs="Times New Roman"/>
          <w:b/>
          <w:color w:val="000000"/>
          <w:sz w:val="20"/>
          <w:szCs w:val="20"/>
          <w:lang w:eastAsia="en-ZA"/>
        </w:rPr>
        <w:t>Ms</w:t>
      </w:r>
      <w:proofErr w:type="spellEnd"/>
      <w:r w:rsidRPr="00A860AD">
        <w:rPr>
          <w:rFonts w:ascii="Times New Roman" w:eastAsia="Arial Unicode MS" w:hAnsi="Times New Roman" w:cs="Times New Roman"/>
          <w:b/>
          <w:color w:val="000000"/>
          <w:sz w:val="20"/>
          <w:szCs w:val="20"/>
          <w:lang w:eastAsia="en-ZA"/>
        </w:rPr>
        <w:t xml:space="preserve"> </w:t>
      </w:r>
      <w:proofErr w:type="spellStart"/>
      <w:r w:rsidRPr="00A860AD">
        <w:rPr>
          <w:rFonts w:ascii="Times New Roman" w:eastAsia="Arial Unicode MS" w:hAnsi="Times New Roman" w:cs="Times New Roman"/>
          <w:b/>
          <w:color w:val="000000"/>
          <w:sz w:val="20"/>
          <w:szCs w:val="20"/>
          <w:lang w:eastAsia="en-ZA"/>
        </w:rPr>
        <w:t>Mbokane</w:t>
      </w:r>
      <w:proofErr w:type="spellEnd"/>
      <w:r w:rsidRPr="00A860AD">
        <w:rPr>
          <w:rFonts w:ascii="Times New Roman" w:eastAsia="Arial Unicode MS" w:hAnsi="Times New Roman" w:cs="Times New Roman"/>
          <w:b/>
          <w:color w:val="000000"/>
          <w:sz w:val="20"/>
          <w:szCs w:val="20"/>
          <w:lang w:eastAsia="en-ZA"/>
        </w:rPr>
        <w:t xml:space="preserve"> is responsible for monitoring water and sewer operations, water and </w:t>
      </w:r>
      <w:r w:rsidRPr="00A860AD">
        <w:rPr>
          <w:rFonts w:ascii="Times New Roman" w:eastAsia="Arial Unicode MS" w:hAnsi="Times New Roman" w:cs="Times New Roman"/>
          <w:b/>
          <w:color w:val="000000"/>
          <w:sz w:val="20"/>
          <w:szCs w:val="20"/>
          <w:lang w:eastAsia="en-ZA"/>
        </w:rPr>
        <w:lastRenderedPageBreak/>
        <w:t xml:space="preserve">waste conveyance complaints analysis. </w:t>
      </w:r>
      <w:proofErr w:type="spellStart"/>
      <w:r w:rsidRPr="00A860AD">
        <w:rPr>
          <w:rFonts w:ascii="Times New Roman" w:eastAsia="Arial Unicode MS" w:hAnsi="Times New Roman" w:cs="Times New Roman"/>
          <w:b/>
          <w:color w:val="000000"/>
          <w:sz w:val="20"/>
          <w:szCs w:val="20"/>
          <w:lang w:eastAsia="en-ZA"/>
        </w:rPr>
        <w:t>Ms</w:t>
      </w:r>
      <w:proofErr w:type="spellEnd"/>
      <w:r w:rsidRPr="00A860AD">
        <w:rPr>
          <w:rFonts w:ascii="Times New Roman" w:eastAsia="Arial Unicode MS" w:hAnsi="Times New Roman" w:cs="Times New Roman"/>
          <w:b/>
          <w:color w:val="000000"/>
          <w:sz w:val="20"/>
          <w:szCs w:val="20"/>
          <w:lang w:eastAsia="en-ZA"/>
        </w:rPr>
        <w:t xml:space="preserve"> </w:t>
      </w:r>
      <w:proofErr w:type="spellStart"/>
      <w:r w:rsidRPr="00A860AD">
        <w:rPr>
          <w:rFonts w:ascii="Times New Roman" w:eastAsia="Arial Unicode MS" w:hAnsi="Times New Roman" w:cs="Times New Roman"/>
          <w:b/>
          <w:color w:val="000000"/>
          <w:sz w:val="20"/>
          <w:szCs w:val="20"/>
          <w:lang w:eastAsia="en-ZA"/>
        </w:rPr>
        <w:t>Mbokwane</w:t>
      </w:r>
      <w:proofErr w:type="spellEnd"/>
      <w:r w:rsidRPr="00A860AD">
        <w:rPr>
          <w:rFonts w:ascii="Times New Roman" w:eastAsia="Arial Unicode MS" w:hAnsi="Times New Roman" w:cs="Times New Roman"/>
          <w:b/>
          <w:color w:val="000000"/>
          <w:sz w:val="20"/>
          <w:szCs w:val="20"/>
          <w:lang w:eastAsia="en-ZA"/>
        </w:rPr>
        <w:t xml:space="preserve"> liaises between the municipality and private contractors for water and wastewater services. </w:t>
      </w:r>
    </w:p>
    <w:p w:rsidR="002A6E8A" w:rsidRPr="002A6E8A" w:rsidRDefault="002A6E8A" w:rsidP="002A6E8A">
      <w:pPr>
        <w:widowControl w:val="0"/>
        <w:numPr>
          <w:ilvl w:val="0"/>
          <w:numId w:val="20"/>
        </w:numPr>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Please, provide an indication of governance model in your establishment in terms of: </w:t>
      </w:r>
    </w:p>
    <w:p w:rsidR="002A6E8A" w:rsidRPr="002A6E8A" w:rsidRDefault="002A6E8A" w:rsidP="002A6E8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Appropriate coordinating mechanism across all government entities on wastewater reuse</w:t>
      </w:r>
    </w:p>
    <w:p w:rsidR="002A6E8A" w:rsidRPr="002A6E8A" w:rsidRDefault="002A6E8A" w:rsidP="002A6E8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Actions toward better policies/laws for implementation and encouragement of wastewater reuse </w:t>
      </w:r>
    </w:p>
    <w:p w:rsidR="002A6E8A" w:rsidRPr="002A6E8A" w:rsidRDefault="002A6E8A" w:rsidP="002A6E8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Human resources strategies and policies covering the main gaps in the field of wastewater reuse </w:t>
      </w:r>
    </w:p>
    <w:p w:rsidR="002A6E8A" w:rsidRPr="002A6E8A" w:rsidRDefault="002A6E8A" w:rsidP="002A6E8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Availability and accessibility of Information and technical resources for wastewater reuse </w:t>
      </w:r>
    </w:p>
    <w:p w:rsidR="002A6E8A" w:rsidRPr="002A6E8A" w:rsidRDefault="002A6E8A" w:rsidP="002A6E8A">
      <w:pPr>
        <w:spacing w:after="0" w:line="360" w:lineRule="auto"/>
        <w:ind w:left="1080"/>
        <w:contextualSpacing/>
        <w:jc w:val="both"/>
        <w:rPr>
          <w:rFonts w:ascii="Times New Roman" w:eastAsia="Arial Unicode MS" w:hAnsi="Times New Roman" w:cs="Times New Roman"/>
          <w:color w:val="000000"/>
          <w:sz w:val="20"/>
          <w:szCs w:val="20"/>
          <w:lang w:eastAsia="en-ZA"/>
        </w:rPr>
      </w:pPr>
    </w:p>
    <w:tbl>
      <w:tblPr>
        <w:tblStyle w:val="TableGrid6"/>
        <w:tblW w:w="8548" w:type="dxa"/>
        <w:jc w:val="center"/>
        <w:tblLook w:val="04A0" w:firstRow="1" w:lastRow="0" w:firstColumn="1" w:lastColumn="0" w:noHBand="0" w:noVBand="1"/>
      </w:tblPr>
      <w:tblGrid>
        <w:gridCol w:w="686"/>
        <w:gridCol w:w="7862"/>
      </w:tblGrid>
      <w:tr w:rsidR="002A6E8A" w:rsidRPr="002A6E8A" w:rsidTr="002A6E8A">
        <w:trPr>
          <w:jc w:val="center"/>
        </w:trPr>
        <w:tc>
          <w:tcPr>
            <w:tcW w:w="8548" w:type="dxa"/>
            <w:gridSpan w:val="2"/>
          </w:tcPr>
          <w:p w:rsidR="002A6E8A" w:rsidRPr="002A6E8A" w:rsidRDefault="002A6E8A" w:rsidP="002A6E8A">
            <w:pPr>
              <w:jc w:val="center"/>
              <w:rPr>
                <w:rFonts w:ascii="Times New Roman" w:hAnsi="Times New Roman"/>
                <w:b/>
                <w:sz w:val="20"/>
                <w:szCs w:val="20"/>
              </w:rPr>
            </w:pPr>
            <w:r w:rsidRPr="002A6E8A">
              <w:rPr>
                <w:rFonts w:ascii="Times New Roman" w:hAnsi="Times New Roman"/>
                <w:b/>
                <w:sz w:val="20"/>
                <w:szCs w:val="20"/>
              </w:rPr>
              <w:t>Appropriate coordination mechanism across all government entities on wastewater reuse</w:t>
            </w:r>
          </w:p>
        </w:tc>
      </w:tr>
      <w:tr w:rsidR="002A6E8A" w:rsidRPr="002A6E8A" w:rsidTr="002A6E8A">
        <w:trPr>
          <w:jc w:val="center"/>
        </w:trPr>
        <w:tc>
          <w:tcPr>
            <w:tcW w:w="686"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Significant</w:t>
            </w:r>
          </w:p>
        </w:tc>
      </w:tr>
      <w:tr w:rsidR="002A6E8A" w:rsidRPr="002A6E8A" w:rsidTr="002A6E8A">
        <w:trPr>
          <w:jc w:val="center"/>
        </w:trPr>
        <w:tc>
          <w:tcPr>
            <w:tcW w:w="686"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Above average</w:t>
            </w:r>
          </w:p>
        </w:tc>
      </w:tr>
      <w:tr w:rsidR="002A6E8A" w:rsidRPr="002A6E8A" w:rsidTr="002A6E8A">
        <w:trPr>
          <w:jc w:val="center"/>
        </w:trPr>
        <w:tc>
          <w:tcPr>
            <w:tcW w:w="686"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Average</w:t>
            </w:r>
          </w:p>
        </w:tc>
      </w:tr>
      <w:tr w:rsidR="002A6E8A" w:rsidRPr="002A6E8A" w:rsidTr="002A6E8A">
        <w:trPr>
          <w:jc w:val="center"/>
        </w:trPr>
        <w:tc>
          <w:tcPr>
            <w:tcW w:w="686" w:type="dxa"/>
          </w:tcPr>
          <w:p w:rsidR="002A6E8A" w:rsidRPr="002A6E8A" w:rsidRDefault="00A22093" w:rsidP="002A6E8A">
            <w:pPr>
              <w:jc w:val="center"/>
              <w:rPr>
                <w:rFonts w:ascii="Times New Roman" w:hAnsi="Times New Roman"/>
                <w:sz w:val="20"/>
                <w:szCs w:val="20"/>
              </w:rPr>
            </w:pPr>
            <w:r>
              <w:rPr>
                <w:rFonts w:ascii="Times New Roman" w:hAnsi="Times New Roman"/>
                <w:sz w:val="20"/>
                <w:szCs w:val="20"/>
              </w:rPr>
              <w:t>X</w:t>
            </w: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Minimal</w:t>
            </w:r>
          </w:p>
        </w:tc>
      </w:tr>
      <w:tr w:rsidR="002A6E8A" w:rsidRPr="002A6E8A" w:rsidTr="002A6E8A">
        <w:trPr>
          <w:jc w:val="center"/>
        </w:trPr>
        <w:tc>
          <w:tcPr>
            <w:tcW w:w="686"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Stalled process</w:t>
            </w:r>
          </w:p>
        </w:tc>
      </w:tr>
      <w:tr w:rsidR="002A6E8A" w:rsidRPr="002A6E8A" w:rsidTr="002A6E8A">
        <w:trPr>
          <w:jc w:val="center"/>
        </w:trPr>
        <w:tc>
          <w:tcPr>
            <w:tcW w:w="686"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None</w:t>
            </w:r>
          </w:p>
        </w:tc>
      </w:tr>
    </w:tbl>
    <w:p w:rsidR="002A6E8A" w:rsidRPr="002A6E8A" w:rsidRDefault="002A6E8A" w:rsidP="002A6E8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547" w:type="dxa"/>
        <w:jc w:val="center"/>
        <w:tblLook w:val="04A0" w:firstRow="1" w:lastRow="0" w:firstColumn="1" w:lastColumn="0" w:noHBand="0" w:noVBand="1"/>
      </w:tblPr>
      <w:tblGrid>
        <w:gridCol w:w="685"/>
        <w:gridCol w:w="7862"/>
      </w:tblGrid>
      <w:tr w:rsidR="002A6E8A" w:rsidRPr="002A6E8A" w:rsidTr="002A6E8A">
        <w:trPr>
          <w:jc w:val="center"/>
        </w:trPr>
        <w:tc>
          <w:tcPr>
            <w:tcW w:w="8547" w:type="dxa"/>
            <w:gridSpan w:val="2"/>
          </w:tcPr>
          <w:p w:rsidR="002A6E8A" w:rsidRPr="002A6E8A" w:rsidRDefault="002A6E8A" w:rsidP="002A6E8A">
            <w:pPr>
              <w:jc w:val="center"/>
              <w:rPr>
                <w:rFonts w:ascii="Times New Roman" w:hAnsi="Times New Roman"/>
                <w:b/>
                <w:sz w:val="20"/>
                <w:szCs w:val="20"/>
              </w:rPr>
            </w:pPr>
            <w:r w:rsidRPr="002A6E8A">
              <w:rPr>
                <w:rFonts w:ascii="Times New Roman" w:hAnsi="Times New Roman"/>
                <w:b/>
                <w:sz w:val="20"/>
                <w:szCs w:val="20"/>
              </w:rPr>
              <w:t>Actions toward better policies/laws for implementation and encouragement of wastewater reuse</w:t>
            </w:r>
          </w:p>
        </w:tc>
      </w:tr>
      <w:tr w:rsidR="002A6E8A" w:rsidRPr="002A6E8A" w:rsidTr="002A6E8A">
        <w:trPr>
          <w:jc w:val="center"/>
        </w:trPr>
        <w:tc>
          <w:tcPr>
            <w:tcW w:w="685"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Supportive policy and legislation environment, good implementation and enforcement</w:t>
            </w:r>
          </w:p>
        </w:tc>
      </w:tr>
      <w:tr w:rsidR="002A6E8A" w:rsidRPr="002A6E8A" w:rsidTr="002A6E8A">
        <w:trPr>
          <w:jc w:val="center"/>
        </w:trPr>
        <w:tc>
          <w:tcPr>
            <w:tcW w:w="685"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Appropriate policies/laws and implementation environment</w:t>
            </w:r>
          </w:p>
        </w:tc>
      </w:tr>
      <w:tr w:rsidR="002A6E8A" w:rsidRPr="002A6E8A" w:rsidTr="002A6E8A">
        <w:trPr>
          <w:jc w:val="center"/>
        </w:trPr>
        <w:tc>
          <w:tcPr>
            <w:tcW w:w="685" w:type="dxa"/>
          </w:tcPr>
          <w:p w:rsidR="002A6E8A" w:rsidRPr="002A6E8A" w:rsidRDefault="00A22093" w:rsidP="002A6E8A">
            <w:pPr>
              <w:jc w:val="center"/>
              <w:rPr>
                <w:rFonts w:ascii="Times New Roman" w:hAnsi="Times New Roman"/>
                <w:sz w:val="20"/>
                <w:szCs w:val="20"/>
              </w:rPr>
            </w:pPr>
            <w:r>
              <w:rPr>
                <w:rFonts w:ascii="Times New Roman" w:hAnsi="Times New Roman"/>
                <w:sz w:val="20"/>
                <w:szCs w:val="20"/>
              </w:rPr>
              <w:t>X</w:t>
            </w: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Poor implementation, capacity in a good policy environment</w:t>
            </w:r>
          </w:p>
        </w:tc>
      </w:tr>
      <w:tr w:rsidR="002A6E8A" w:rsidRPr="002A6E8A" w:rsidTr="002A6E8A">
        <w:trPr>
          <w:jc w:val="center"/>
        </w:trPr>
        <w:tc>
          <w:tcPr>
            <w:tcW w:w="685"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 xml:space="preserve">Progress towards policy setting </w:t>
            </w:r>
          </w:p>
        </w:tc>
      </w:tr>
      <w:tr w:rsidR="002A6E8A" w:rsidRPr="002A6E8A" w:rsidTr="002A6E8A">
        <w:trPr>
          <w:jc w:val="center"/>
        </w:trPr>
        <w:tc>
          <w:tcPr>
            <w:tcW w:w="685"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No policy and poor capability for implementation and enforcement</w:t>
            </w:r>
          </w:p>
        </w:tc>
      </w:tr>
      <w:tr w:rsidR="002A6E8A" w:rsidRPr="002A6E8A" w:rsidTr="002A6E8A">
        <w:trPr>
          <w:jc w:val="center"/>
        </w:trPr>
        <w:tc>
          <w:tcPr>
            <w:tcW w:w="685" w:type="dxa"/>
          </w:tcPr>
          <w:p w:rsidR="002A6E8A" w:rsidRPr="002A6E8A" w:rsidRDefault="002A6E8A" w:rsidP="002A6E8A">
            <w:pPr>
              <w:jc w:val="center"/>
              <w:rPr>
                <w:rFonts w:ascii="Times New Roman" w:hAnsi="Times New Roman"/>
                <w:sz w:val="20"/>
                <w:szCs w:val="20"/>
              </w:rPr>
            </w:pPr>
          </w:p>
        </w:tc>
        <w:tc>
          <w:tcPr>
            <w:tcW w:w="7862"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Inaction (sterile environment and no progress)</w:t>
            </w:r>
          </w:p>
        </w:tc>
      </w:tr>
    </w:tbl>
    <w:p w:rsidR="002A6E8A" w:rsidRPr="002A6E8A" w:rsidRDefault="002A6E8A" w:rsidP="002A6E8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513" w:type="dxa"/>
        <w:jc w:val="center"/>
        <w:tblLook w:val="04A0" w:firstRow="1" w:lastRow="0" w:firstColumn="1" w:lastColumn="0" w:noHBand="0" w:noVBand="1"/>
      </w:tblPr>
      <w:tblGrid>
        <w:gridCol w:w="657"/>
        <w:gridCol w:w="7856"/>
      </w:tblGrid>
      <w:tr w:rsidR="002A6E8A" w:rsidRPr="002A6E8A" w:rsidTr="002A6E8A">
        <w:trPr>
          <w:jc w:val="center"/>
        </w:trPr>
        <w:tc>
          <w:tcPr>
            <w:tcW w:w="8513" w:type="dxa"/>
            <w:gridSpan w:val="2"/>
          </w:tcPr>
          <w:p w:rsidR="002A6E8A" w:rsidRPr="002A6E8A" w:rsidRDefault="002A6E8A" w:rsidP="002A6E8A">
            <w:pPr>
              <w:jc w:val="center"/>
              <w:rPr>
                <w:rFonts w:ascii="Times New Roman" w:hAnsi="Times New Roman"/>
                <w:b/>
                <w:sz w:val="20"/>
                <w:szCs w:val="20"/>
              </w:rPr>
            </w:pPr>
            <w:r w:rsidRPr="002A6E8A">
              <w:rPr>
                <w:rFonts w:ascii="Times New Roman" w:hAnsi="Times New Roman"/>
                <w:b/>
                <w:sz w:val="20"/>
                <w:szCs w:val="20"/>
              </w:rPr>
              <w:t>Human resources strategies and policies covering the main gaps in the field of wastewater reuse</w:t>
            </w:r>
          </w:p>
        </w:tc>
      </w:tr>
      <w:tr w:rsidR="002A6E8A" w:rsidRPr="002A6E8A" w:rsidTr="002A6E8A">
        <w:trPr>
          <w:jc w:val="center"/>
        </w:trPr>
        <w:tc>
          <w:tcPr>
            <w:tcW w:w="657" w:type="dxa"/>
          </w:tcPr>
          <w:p w:rsidR="002A6E8A" w:rsidRPr="002A6E8A" w:rsidRDefault="002A6E8A" w:rsidP="002A6E8A">
            <w:pPr>
              <w:jc w:val="center"/>
              <w:rPr>
                <w:rFonts w:ascii="Times New Roman" w:hAnsi="Times New Roman"/>
                <w:sz w:val="20"/>
                <w:szCs w:val="20"/>
              </w:rPr>
            </w:pPr>
          </w:p>
        </w:tc>
        <w:tc>
          <w:tcPr>
            <w:tcW w:w="7856"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Supporting strategies and policies, good implementation capacity</w:t>
            </w:r>
          </w:p>
        </w:tc>
      </w:tr>
      <w:tr w:rsidR="002A6E8A" w:rsidRPr="002A6E8A" w:rsidTr="002A6E8A">
        <w:trPr>
          <w:jc w:val="center"/>
        </w:trPr>
        <w:tc>
          <w:tcPr>
            <w:tcW w:w="657" w:type="dxa"/>
          </w:tcPr>
          <w:p w:rsidR="002A6E8A" w:rsidRPr="002A6E8A" w:rsidRDefault="002A6E8A" w:rsidP="002A6E8A">
            <w:pPr>
              <w:jc w:val="center"/>
              <w:rPr>
                <w:rFonts w:ascii="Times New Roman" w:hAnsi="Times New Roman"/>
                <w:sz w:val="20"/>
                <w:szCs w:val="20"/>
              </w:rPr>
            </w:pPr>
          </w:p>
        </w:tc>
        <w:tc>
          <w:tcPr>
            <w:tcW w:w="7856" w:type="dxa"/>
          </w:tcPr>
          <w:p w:rsidR="002A6E8A" w:rsidRPr="002A6E8A" w:rsidRDefault="002A6E8A" w:rsidP="002A6E8A">
            <w:pPr>
              <w:tabs>
                <w:tab w:val="left" w:pos="960"/>
              </w:tabs>
              <w:jc w:val="center"/>
              <w:rPr>
                <w:rFonts w:ascii="Times New Roman" w:hAnsi="Times New Roman"/>
                <w:sz w:val="20"/>
                <w:szCs w:val="20"/>
              </w:rPr>
            </w:pPr>
            <w:r w:rsidRPr="002A6E8A">
              <w:rPr>
                <w:rFonts w:ascii="Times New Roman" w:hAnsi="Times New Roman"/>
                <w:sz w:val="20"/>
                <w:szCs w:val="20"/>
              </w:rPr>
              <w:t>Appropriate policy, inadequate implementation capacity</w:t>
            </w:r>
          </w:p>
        </w:tc>
      </w:tr>
      <w:tr w:rsidR="002A6E8A" w:rsidRPr="002A6E8A" w:rsidTr="002A6E8A">
        <w:trPr>
          <w:jc w:val="center"/>
        </w:trPr>
        <w:tc>
          <w:tcPr>
            <w:tcW w:w="657" w:type="dxa"/>
          </w:tcPr>
          <w:p w:rsidR="002A6E8A" w:rsidRPr="002A6E8A" w:rsidRDefault="00A22093" w:rsidP="002A6E8A">
            <w:pPr>
              <w:jc w:val="center"/>
              <w:rPr>
                <w:rFonts w:ascii="Times New Roman" w:hAnsi="Times New Roman"/>
                <w:sz w:val="20"/>
                <w:szCs w:val="20"/>
              </w:rPr>
            </w:pPr>
            <w:r>
              <w:rPr>
                <w:rFonts w:ascii="Times New Roman" w:hAnsi="Times New Roman"/>
                <w:sz w:val="20"/>
                <w:szCs w:val="20"/>
              </w:rPr>
              <w:t>X</w:t>
            </w:r>
          </w:p>
        </w:tc>
        <w:tc>
          <w:tcPr>
            <w:tcW w:w="7856"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Poor implementation capacity</w:t>
            </w:r>
          </w:p>
        </w:tc>
      </w:tr>
      <w:tr w:rsidR="002A6E8A" w:rsidRPr="002A6E8A" w:rsidTr="002A6E8A">
        <w:trPr>
          <w:jc w:val="center"/>
        </w:trPr>
        <w:tc>
          <w:tcPr>
            <w:tcW w:w="657" w:type="dxa"/>
          </w:tcPr>
          <w:p w:rsidR="002A6E8A" w:rsidRPr="002A6E8A" w:rsidRDefault="002A6E8A" w:rsidP="002A6E8A">
            <w:pPr>
              <w:jc w:val="center"/>
              <w:rPr>
                <w:rFonts w:ascii="Times New Roman" w:hAnsi="Times New Roman"/>
                <w:sz w:val="20"/>
                <w:szCs w:val="20"/>
              </w:rPr>
            </w:pPr>
          </w:p>
        </w:tc>
        <w:tc>
          <w:tcPr>
            <w:tcW w:w="7856"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Progress towards strategies and policies setting</w:t>
            </w:r>
          </w:p>
        </w:tc>
      </w:tr>
      <w:tr w:rsidR="002A6E8A" w:rsidRPr="002A6E8A" w:rsidTr="002A6E8A">
        <w:trPr>
          <w:jc w:val="center"/>
        </w:trPr>
        <w:tc>
          <w:tcPr>
            <w:tcW w:w="657" w:type="dxa"/>
          </w:tcPr>
          <w:p w:rsidR="002A6E8A" w:rsidRPr="002A6E8A" w:rsidRDefault="002A6E8A" w:rsidP="002A6E8A">
            <w:pPr>
              <w:jc w:val="center"/>
              <w:rPr>
                <w:rFonts w:ascii="Times New Roman" w:hAnsi="Times New Roman"/>
                <w:sz w:val="20"/>
                <w:szCs w:val="20"/>
              </w:rPr>
            </w:pPr>
          </w:p>
        </w:tc>
        <w:tc>
          <w:tcPr>
            <w:tcW w:w="7856"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 xml:space="preserve">No policy, poor capacity  </w:t>
            </w:r>
          </w:p>
        </w:tc>
      </w:tr>
      <w:tr w:rsidR="002A6E8A" w:rsidRPr="002A6E8A" w:rsidTr="002A6E8A">
        <w:trPr>
          <w:jc w:val="center"/>
        </w:trPr>
        <w:tc>
          <w:tcPr>
            <w:tcW w:w="657" w:type="dxa"/>
          </w:tcPr>
          <w:p w:rsidR="002A6E8A" w:rsidRPr="002A6E8A" w:rsidRDefault="002A6E8A" w:rsidP="002A6E8A">
            <w:pPr>
              <w:jc w:val="center"/>
              <w:rPr>
                <w:rFonts w:ascii="Times New Roman" w:hAnsi="Times New Roman"/>
                <w:sz w:val="20"/>
                <w:szCs w:val="20"/>
              </w:rPr>
            </w:pPr>
          </w:p>
        </w:tc>
        <w:tc>
          <w:tcPr>
            <w:tcW w:w="7856"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 xml:space="preserve">Inaction / no progress  </w:t>
            </w:r>
          </w:p>
        </w:tc>
      </w:tr>
    </w:tbl>
    <w:p w:rsidR="002A6E8A" w:rsidRPr="002A6E8A" w:rsidRDefault="002A6E8A" w:rsidP="002A6E8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661" w:type="dxa"/>
        <w:jc w:val="center"/>
        <w:tblLook w:val="04A0" w:firstRow="1" w:lastRow="0" w:firstColumn="1" w:lastColumn="0" w:noHBand="0" w:noVBand="1"/>
      </w:tblPr>
      <w:tblGrid>
        <w:gridCol w:w="720"/>
        <w:gridCol w:w="7941"/>
      </w:tblGrid>
      <w:tr w:rsidR="002A6E8A" w:rsidRPr="002A6E8A" w:rsidTr="002A6E8A">
        <w:trPr>
          <w:jc w:val="center"/>
        </w:trPr>
        <w:tc>
          <w:tcPr>
            <w:tcW w:w="8661" w:type="dxa"/>
            <w:gridSpan w:val="2"/>
          </w:tcPr>
          <w:p w:rsidR="002A6E8A" w:rsidRPr="002A6E8A" w:rsidRDefault="002A6E8A" w:rsidP="002A6E8A">
            <w:pPr>
              <w:jc w:val="center"/>
              <w:rPr>
                <w:rFonts w:ascii="Times New Roman" w:hAnsi="Times New Roman"/>
                <w:b/>
                <w:sz w:val="20"/>
                <w:szCs w:val="20"/>
              </w:rPr>
            </w:pPr>
            <w:r w:rsidRPr="002A6E8A">
              <w:rPr>
                <w:rFonts w:ascii="Times New Roman" w:hAnsi="Times New Roman"/>
                <w:b/>
                <w:sz w:val="20"/>
                <w:szCs w:val="20"/>
              </w:rPr>
              <w:t>Availability and accessibility of Information and technical resources for wastewater reuse initiatives</w:t>
            </w:r>
          </w:p>
        </w:tc>
      </w:tr>
      <w:tr w:rsidR="002A6E8A" w:rsidRPr="002A6E8A" w:rsidTr="002A6E8A">
        <w:trPr>
          <w:jc w:val="center"/>
        </w:trPr>
        <w:tc>
          <w:tcPr>
            <w:tcW w:w="720" w:type="dxa"/>
          </w:tcPr>
          <w:p w:rsidR="002A6E8A" w:rsidRPr="002A6E8A" w:rsidRDefault="002A6E8A" w:rsidP="002A6E8A">
            <w:pPr>
              <w:jc w:val="center"/>
              <w:rPr>
                <w:rFonts w:ascii="Times New Roman" w:hAnsi="Times New Roman"/>
                <w:sz w:val="20"/>
                <w:szCs w:val="20"/>
              </w:rPr>
            </w:pPr>
          </w:p>
        </w:tc>
        <w:tc>
          <w:tcPr>
            <w:tcW w:w="7941"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Readily available, readily accessible</w:t>
            </w:r>
          </w:p>
        </w:tc>
      </w:tr>
      <w:tr w:rsidR="002A6E8A" w:rsidRPr="002A6E8A" w:rsidTr="002A6E8A">
        <w:trPr>
          <w:jc w:val="center"/>
        </w:trPr>
        <w:tc>
          <w:tcPr>
            <w:tcW w:w="720" w:type="dxa"/>
          </w:tcPr>
          <w:p w:rsidR="002A6E8A" w:rsidRPr="002A6E8A" w:rsidRDefault="002A6E8A" w:rsidP="002A6E8A">
            <w:pPr>
              <w:jc w:val="center"/>
              <w:rPr>
                <w:rFonts w:ascii="Times New Roman" w:hAnsi="Times New Roman"/>
                <w:sz w:val="20"/>
                <w:szCs w:val="20"/>
              </w:rPr>
            </w:pPr>
          </w:p>
        </w:tc>
        <w:tc>
          <w:tcPr>
            <w:tcW w:w="7941"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Readily available, partially accessible</w:t>
            </w:r>
          </w:p>
        </w:tc>
      </w:tr>
      <w:tr w:rsidR="002A6E8A" w:rsidRPr="002A6E8A" w:rsidTr="002A6E8A">
        <w:trPr>
          <w:jc w:val="center"/>
        </w:trPr>
        <w:tc>
          <w:tcPr>
            <w:tcW w:w="720" w:type="dxa"/>
          </w:tcPr>
          <w:p w:rsidR="002A6E8A" w:rsidRPr="002A6E8A" w:rsidRDefault="002A6E8A" w:rsidP="002A6E8A">
            <w:pPr>
              <w:jc w:val="center"/>
              <w:rPr>
                <w:rFonts w:ascii="Times New Roman" w:hAnsi="Times New Roman"/>
                <w:sz w:val="20"/>
                <w:szCs w:val="20"/>
              </w:rPr>
            </w:pPr>
          </w:p>
        </w:tc>
        <w:tc>
          <w:tcPr>
            <w:tcW w:w="7941"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 xml:space="preserve">Readily available, occasionally available </w:t>
            </w:r>
          </w:p>
        </w:tc>
      </w:tr>
      <w:tr w:rsidR="002A6E8A" w:rsidRPr="002A6E8A" w:rsidTr="002A6E8A">
        <w:trPr>
          <w:jc w:val="center"/>
        </w:trPr>
        <w:tc>
          <w:tcPr>
            <w:tcW w:w="720" w:type="dxa"/>
          </w:tcPr>
          <w:p w:rsidR="002A6E8A" w:rsidRPr="002A6E8A" w:rsidRDefault="00A22093" w:rsidP="002A6E8A">
            <w:pPr>
              <w:jc w:val="center"/>
              <w:rPr>
                <w:rFonts w:ascii="Times New Roman" w:hAnsi="Times New Roman"/>
                <w:sz w:val="20"/>
                <w:szCs w:val="20"/>
              </w:rPr>
            </w:pPr>
            <w:r>
              <w:rPr>
                <w:rFonts w:ascii="Times New Roman" w:hAnsi="Times New Roman"/>
                <w:sz w:val="20"/>
                <w:szCs w:val="20"/>
              </w:rPr>
              <w:t>X</w:t>
            </w:r>
          </w:p>
        </w:tc>
        <w:tc>
          <w:tcPr>
            <w:tcW w:w="7941"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Available, difficult to access</w:t>
            </w:r>
          </w:p>
        </w:tc>
      </w:tr>
      <w:tr w:rsidR="002A6E8A" w:rsidRPr="002A6E8A" w:rsidTr="002A6E8A">
        <w:trPr>
          <w:jc w:val="center"/>
        </w:trPr>
        <w:tc>
          <w:tcPr>
            <w:tcW w:w="720" w:type="dxa"/>
          </w:tcPr>
          <w:p w:rsidR="002A6E8A" w:rsidRPr="002A6E8A" w:rsidRDefault="002A6E8A" w:rsidP="002A6E8A">
            <w:pPr>
              <w:jc w:val="center"/>
              <w:rPr>
                <w:rFonts w:ascii="Times New Roman" w:hAnsi="Times New Roman"/>
                <w:sz w:val="20"/>
                <w:szCs w:val="20"/>
              </w:rPr>
            </w:pPr>
          </w:p>
        </w:tc>
        <w:tc>
          <w:tcPr>
            <w:tcW w:w="7941"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Not available, not accessible</w:t>
            </w:r>
          </w:p>
        </w:tc>
      </w:tr>
      <w:tr w:rsidR="002A6E8A" w:rsidRPr="002A6E8A" w:rsidTr="002A6E8A">
        <w:trPr>
          <w:jc w:val="center"/>
        </w:trPr>
        <w:tc>
          <w:tcPr>
            <w:tcW w:w="720" w:type="dxa"/>
          </w:tcPr>
          <w:p w:rsidR="002A6E8A" w:rsidRPr="002A6E8A" w:rsidRDefault="002A6E8A" w:rsidP="002A6E8A">
            <w:pPr>
              <w:jc w:val="center"/>
              <w:rPr>
                <w:rFonts w:ascii="Times New Roman" w:hAnsi="Times New Roman"/>
                <w:sz w:val="20"/>
                <w:szCs w:val="20"/>
              </w:rPr>
            </w:pPr>
          </w:p>
        </w:tc>
        <w:tc>
          <w:tcPr>
            <w:tcW w:w="7941" w:type="dxa"/>
          </w:tcPr>
          <w:p w:rsidR="002A6E8A" w:rsidRPr="002A6E8A" w:rsidRDefault="002A6E8A" w:rsidP="002A6E8A">
            <w:pPr>
              <w:jc w:val="center"/>
              <w:rPr>
                <w:rFonts w:ascii="Times New Roman" w:hAnsi="Times New Roman"/>
                <w:sz w:val="20"/>
                <w:szCs w:val="20"/>
              </w:rPr>
            </w:pPr>
            <w:r w:rsidRPr="002A6E8A">
              <w:rPr>
                <w:rFonts w:ascii="Times New Roman" w:hAnsi="Times New Roman"/>
                <w:sz w:val="20"/>
                <w:szCs w:val="20"/>
              </w:rPr>
              <w:t>No policy</w:t>
            </w:r>
          </w:p>
        </w:tc>
      </w:tr>
    </w:tbl>
    <w:p w:rsidR="002A6E8A" w:rsidRPr="002A6E8A" w:rsidRDefault="002A6E8A" w:rsidP="002A6E8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p w:rsidR="002A6E8A" w:rsidRPr="002A6E8A" w:rsidRDefault="002A6E8A" w:rsidP="002A6E8A">
      <w:pPr>
        <w:widowControl w:val="0"/>
        <w:numPr>
          <w:ilvl w:val="0"/>
          <w:numId w:val="20"/>
        </w:numPr>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Please, provide an indication on the number of complaints received from the community/users on the following:</w:t>
      </w:r>
    </w:p>
    <w:p w:rsidR="002A6E8A" w:rsidRPr="002A6E8A" w:rsidRDefault="002A6E8A" w:rsidP="002A6E8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65408" behindDoc="0" locked="0" layoutInCell="1" allowOverlap="1">
                <wp:simplePos x="0" y="0"/>
                <wp:positionH relativeFrom="column">
                  <wp:posOffset>2552700</wp:posOffset>
                </wp:positionH>
                <wp:positionV relativeFrom="paragraph">
                  <wp:posOffset>154304</wp:posOffset>
                </wp:positionV>
                <wp:extent cx="1676400" cy="0"/>
                <wp:effectExtent l="0" t="0" r="19050" b="19050"/>
                <wp:wrapNone/>
                <wp:docPr id="223" name="Straight Connector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FFDFD4" id="Straight Connector 223"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1pt,12.15pt" to="333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w:t>
      </w:r>
      <w:r w:rsidR="0085141C">
        <w:rPr>
          <w:rFonts w:ascii="Times New Roman" w:eastAsia="Arial Unicode MS" w:hAnsi="Times New Roman" w:cs="Times New Roman"/>
          <w:color w:val="000000"/>
          <w:sz w:val="20"/>
          <w:szCs w:val="20"/>
          <w:lang w:eastAsia="en-ZA"/>
        </w:rPr>
        <w:t>plaints on water quality/year</w:t>
      </w:r>
      <w:r w:rsidR="0045390E">
        <w:rPr>
          <w:rFonts w:ascii="Times New Roman" w:eastAsia="Arial Unicode MS" w:hAnsi="Times New Roman" w:cs="Times New Roman"/>
          <w:color w:val="000000"/>
          <w:sz w:val="20"/>
          <w:szCs w:val="20"/>
          <w:lang w:eastAsia="en-ZA"/>
        </w:rPr>
        <w:t>:</w:t>
      </w:r>
      <w:r w:rsidR="0085141C">
        <w:rPr>
          <w:rFonts w:ascii="Times New Roman" w:eastAsia="Arial Unicode MS" w:hAnsi="Times New Roman" w:cs="Times New Roman"/>
          <w:color w:val="000000"/>
          <w:sz w:val="20"/>
          <w:szCs w:val="20"/>
          <w:lang w:eastAsia="en-ZA"/>
        </w:rPr>
        <w:t xml:space="preserve"> </w:t>
      </w:r>
      <w:r w:rsidRPr="002A6E8A">
        <w:rPr>
          <w:rFonts w:ascii="Times New Roman" w:eastAsia="Arial Unicode MS" w:hAnsi="Times New Roman" w:cs="Times New Roman"/>
          <w:color w:val="000000"/>
          <w:sz w:val="20"/>
          <w:szCs w:val="20"/>
          <w:lang w:eastAsia="en-ZA"/>
        </w:rPr>
        <w:t xml:space="preserve">   </w:t>
      </w:r>
      <w:r w:rsidR="0045390E">
        <w:rPr>
          <w:rFonts w:ascii="Times New Roman" w:eastAsia="Arial Unicode MS" w:hAnsi="Times New Roman" w:cs="Times New Roman"/>
          <w:color w:val="000000"/>
          <w:sz w:val="20"/>
          <w:szCs w:val="20"/>
          <w:lang w:eastAsia="en-ZA"/>
        </w:rPr>
        <w:t>175</w:t>
      </w:r>
    </w:p>
    <w:p w:rsidR="002A6E8A" w:rsidRPr="002A6E8A" w:rsidRDefault="002A6E8A" w:rsidP="002A6E8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66432" behindDoc="0" locked="0" layoutInCell="1" allowOverlap="1">
                <wp:simplePos x="0" y="0"/>
                <wp:positionH relativeFrom="column">
                  <wp:posOffset>3905250</wp:posOffset>
                </wp:positionH>
                <wp:positionV relativeFrom="paragraph">
                  <wp:posOffset>142874</wp:posOffset>
                </wp:positionV>
                <wp:extent cx="1676400" cy="0"/>
                <wp:effectExtent l="0" t="0" r="19050" b="19050"/>
                <wp:wrapNone/>
                <wp:docPr id="222" name="Straight Connector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B5FFA75" id="Straight Connector 222"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7.5pt,11.25pt" to="439.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about busted</w:t>
      </w:r>
      <w:r w:rsidR="0085141C">
        <w:rPr>
          <w:rFonts w:ascii="Times New Roman" w:eastAsia="Arial Unicode MS" w:hAnsi="Times New Roman" w:cs="Times New Roman"/>
          <w:color w:val="000000"/>
          <w:sz w:val="20"/>
          <w:szCs w:val="20"/>
          <w:lang w:eastAsia="en-ZA"/>
        </w:rPr>
        <w:t xml:space="preserve"> water conveyance pipes/year</w:t>
      </w:r>
      <w:r w:rsidR="0045390E">
        <w:rPr>
          <w:rFonts w:ascii="Times New Roman" w:eastAsia="Arial Unicode MS" w:hAnsi="Times New Roman" w:cs="Times New Roman"/>
          <w:color w:val="000000"/>
          <w:sz w:val="20"/>
          <w:szCs w:val="20"/>
          <w:lang w:eastAsia="en-ZA"/>
        </w:rPr>
        <w:t>:216</w:t>
      </w:r>
    </w:p>
    <w:p w:rsidR="002A6E8A" w:rsidRPr="002A6E8A" w:rsidRDefault="002A6E8A" w:rsidP="002A6E8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69504" behindDoc="0" locked="0" layoutInCell="1" allowOverlap="1">
                <wp:simplePos x="0" y="0"/>
                <wp:positionH relativeFrom="column">
                  <wp:posOffset>3457575</wp:posOffset>
                </wp:positionH>
                <wp:positionV relativeFrom="paragraph">
                  <wp:posOffset>151764</wp:posOffset>
                </wp:positionV>
                <wp:extent cx="1676400" cy="0"/>
                <wp:effectExtent l="0" t="0" r="19050" b="19050"/>
                <wp:wrapNone/>
                <wp:docPr id="221" name="Straight Connector 2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945FD75" id="Straight Connector 221"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2.25pt,11.95pt" to="404.2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 xml:space="preserve"> Complaints about </w:t>
      </w:r>
      <w:r w:rsidR="0085141C">
        <w:rPr>
          <w:rFonts w:ascii="Times New Roman" w:eastAsia="Arial Unicode MS" w:hAnsi="Times New Roman" w:cs="Times New Roman"/>
          <w:color w:val="000000"/>
          <w:sz w:val="20"/>
          <w:szCs w:val="20"/>
          <w:lang w:eastAsia="en-ZA"/>
        </w:rPr>
        <w:t>loss in water pressure/year</w:t>
      </w:r>
      <w:r w:rsidR="0045390E">
        <w:rPr>
          <w:rFonts w:ascii="Times New Roman" w:eastAsia="Arial Unicode MS" w:hAnsi="Times New Roman" w:cs="Times New Roman"/>
          <w:color w:val="000000"/>
          <w:sz w:val="20"/>
          <w:szCs w:val="20"/>
          <w:lang w:eastAsia="en-ZA"/>
        </w:rPr>
        <w:t>:</w:t>
      </w:r>
      <w:r w:rsidR="0085141C">
        <w:rPr>
          <w:rFonts w:ascii="Times New Roman" w:eastAsia="Arial Unicode MS" w:hAnsi="Times New Roman" w:cs="Times New Roman"/>
          <w:color w:val="000000"/>
          <w:sz w:val="20"/>
          <w:szCs w:val="20"/>
          <w:lang w:eastAsia="en-ZA"/>
        </w:rPr>
        <w:t xml:space="preserve"> </w:t>
      </w:r>
      <w:r w:rsidR="0045390E">
        <w:rPr>
          <w:rFonts w:ascii="Times New Roman" w:eastAsia="Arial Unicode MS" w:hAnsi="Times New Roman" w:cs="Times New Roman"/>
          <w:color w:val="000000"/>
          <w:sz w:val="20"/>
          <w:szCs w:val="20"/>
          <w:lang w:eastAsia="en-ZA"/>
        </w:rPr>
        <w:t>18</w:t>
      </w:r>
    </w:p>
    <w:p w:rsidR="002A6E8A" w:rsidRPr="002A6E8A" w:rsidRDefault="002A6E8A" w:rsidP="002A6E8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w:lastRenderedPageBreak/>
        <mc:AlternateContent>
          <mc:Choice Requires="wps">
            <w:drawing>
              <wp:anchor distT="4294967295" distB="4294967295" distL="114300" distR="114300" simplePos="0" relativeHeight="251668480" behindDoc="0" locked="0" layoutInCell="1" allowOverlap="1">
                <wp:simplePos x="0" y="0"/>
                <wp:positionH relativeFrom="column">
                  <wp:posOffset>3676650</wp:posOffset>
                </wp:positionH>
                <wp:positionV relativeFrom="paragraph">
                  <wp:posOffset>161924</wp:posOffset>
                </wp:positionV>
                <wp:extent cx="1676400" cy="0"/>
                <wp:effectExtent l="0" t="0" r="19050" b="19050"/>
                <wp:wrapNone/>
                <wp:docPr id="220" name="Straight Connector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42AAF78" id="Straight Connector 220" o:spid="_x0000_s1026" style="position:absolute;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9.5pt,12.75pt" to="421.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about dry ta</w:t>
      </w:r>
      <w:r w:rsidR="0085141C">
        <w:rPr>
          <w:rFonts w:ascii="Times New Roman" w:eastAsia="Arial Unicode MS" w:hAnsi="Times New Roman" w:cs="Times New Roman"/>
          <w:color w:val="000000"/>
          <w:sz w:val="20"/>
          <w:szCs w:val="20"/>
          <w:lang w:eastAsia="en-ZA"/>
        </w:rPr>
        <w:t>p(i.e. tap not running)/year</w:t>
      </w:r>
      <w:r w:rsidR="0045390E">
        <w:rPr>
          <w:rFonts w:ascii="Times New Roman" w:eastAsia="Arial Unicode MS" w:hAnsi="Times New Roman" w:cs="Times New Roman"/>
          <w:color w:val="000000"/>
          <w:sz w:val="20"/>
          <w:szCs w:val="20"/>
          <w:lang w:eastAsia="en-ZA"/>
        </w:rPr>
        <w:t>:</w:t>
      </w:r>
      <w:r w:rsidR="0085141C">
        <w:rPr>
          <w:rFonts w:ascii="Times New Roman" w:eastAsia="Arial Unicode MS" w:hAnsi="Times New Roman" w:cs="Times New Roman"/>
          <w:color w:val="000000"/>
          <w:sz w:val="20"/>
          <w:szCs w:val="20"/>
          <w:lang w:eastAsia="en-ZA"/>
        </w:rPr>
        <w:t xml:space="preserve"> </w:t>
      </w:r>
      <w:r w:rsidR="0045390E">
        <w:rPr>
          <w:rFonts w:ascii="Times New Roman" w:eastAsia="Arial Unicode MS" w:hAnsi="Times New Roman" w:cs="Times New Roman"/>
          <w:color w:val="000000"/>
          <w:sz w:val="20"/>
          <w:szCs w:val="20"/>
          <w:lang w:eastAsia="en-ZA"/>
        </w:rPr>
        <w:t>91</w:t>
      </w:r>
    </w:p>
    <w:p w:rsidR="002A6E8A" w:rsidRPr="002A6E8A" w:rsidRDefault="002A6E8A" w:rsidP="002A6E8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67456" behindDoc="0" locked="0" layoutInCell="1" allowOverlap="1">
                <wp:simplePos x="0" y="0"/>
                <wp:positionH relativeFrom="column">
                  <wp:posOffset>981075</wp:posOffset>
                </wp:positionH>
                <wp:positionV relativeFrom="paragraph">
                  <wp:posOffset>168274</wp:posOffset>
                </wp:positionV>
                <wp:extent cx="1676400" cy="0"/>
                <wp:effectExtent l="0" t="0" r="19050" b="19050"/>
                <wp:wrapNone/>
                <wp:docPr id="219" name="Straight Connector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CEB9127" id="Straight Connector 219"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7.25pt,13.25pt" to="209.2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 xml:space="preserve">Other </w:t>
      </w:r>
    </w:p>
    <w:p w:rsidR="002A6E8A" w:rsidRPr="002A6E8A" w:rsidRDefault="002A6E8A" w:rsidP="002A6E8A">
      <w:pPr>
        <w:widowControl w:val="0"/>
        <w:tabs>
          <w:tab w:val="left" w:pos="649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E60CB2" w:rsidRDefault="00E60CB2" w:rsidP="0096701A">
      <w:pPr>
        <w:spacing w:line="360" w:lineRule="auto"/>
        <w:jc w:val="center"/>
        <w:rPr>
          <w:rFonts w:ascii="Times New Roman" w:hAnsi="Times New Roman" w:cs="Times New Roman"/>
          <w:b/>
          <w:sz w:val="20"/>
          <w:szCs w:val="20"/>
        </w:rPr>
      </w:pPr>
    </w:p>
    <w:p w:rsidR="0085141C" w:rsidRDefault="0085141C" w:rsidP="0096701A">
      <w:pPr>
        <w:spacing w:line="36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APPENDIX</w:t>
      </w:r>
      <w:r w:rsidR="006F42A7">
        <w:rPr>
          <w:rFonts w:ascii="Times New Roman" w:hAnsi="Times New Roman" w:cs="Times New Roman"/>
          <w:b/>
          <w:sz w:val="20"/>
          <w:szCs w:val="20"/>
        </w:rPr>
        <w:t xml:space="preserve"> 1</w:t>
      </w:r>
      <w:r w:rsidR="00E60CB2">
        <w:rPr>
          <w:rFonts w:ascii="Times New Roman" w:hAnsi="Times New Roman" w:cs="Times New Roman"/>
          <w:b/>
          <w:sz w:val="20"/>
          <w:szCs w:val="20"/>
        </w:rPr>
        <w:t>6</w:t>
      </w:r>
    </w:p>
    <w:p w:rsidR="0096701A" w:rsidRPr="00CE5F3A" w:rsidRDefault="0096701A" w:rsidP="0096701A">
      <w:pPr>
        <w:spacing w:line="360" w:lineRule="auto"/>
        <w:jc w:val="center"/>
        <w:rPr>
          <w:rFonts w:ascii="Times New Roman" w:hAnsi="Times New Roman" w:cs="Times New Roman"/>
          <w:b/>
          <w:sz w:val="20"/>
          <w:szCs w:val="20"/>
        </w:rPr>
      </w:pPr>
      <w:proofErr w:type="spellStart"/>
      <w:r>
        <w:rPr>
          <w:rFonts w:ascii="Times New Roman" w:hAnsi="Times New Roman" w:cs="Times New Roman"/>
          <w:b/>
          <w:sz w:val="20"/>
          <w:szCs w:val="20"/>
        </w:rPr>
        <w:t>Hendrina</w:t>
      </w:r>
      <w:proofErr w:type="spellEnd"/>
      <w:r>
        <w:rPr>
          <w:rFonts w:ascii="Times New Roman" w:hAnsi="Times New Roman" w:cs="Times New Roman"/>
          <w:b/>
          <w:sz w:val="20"/>
          <w:szCs w:val="20"/>
        </w:rPr>
        <w:t xml:space="preserve"> Municipality</w:t>
      </w:r>
    </w:p>
    <w:p w:rsidR="0096701A" w:rsidRDefault="0096701A" w:rsidP="0096701A">
      <w:pPr>
        <w:spacing w:line="360" w:lineRule="auto"/>
        <w:ind w:left="360"/>
        <w:jc w:val="both"/>
        <w:rPr>
          <w:rFonts w:ascii="Times New Roman" w:hAnsi="Times New Roman"/>
          <w:b/>
          <w:sz w:val="20"/>
          <w:szCs w:val="20"/>
        </w:rPr>
      </w:pPr>
      <w:r w:rsidRPr="007313C1">
        <w:rPr>
          <w:rFonts w:ascii="Times New Roman" w:hAnsi="Times New Roman"/>
          <w:b/>
          <w:sz w:val="20"/>
          <w:szCs w:val="20"/>
        </w:rPr>
        <w:t>Specific information requested for during interview</w:t>
      </w:r>
    </w:p>
    <w:p w:rsidR="00C05A63" w:rsidRDefault="0096701A" w:rsidP="00C05A63">
      <w:pPr>
        <w:spacing w:line="360" w:lineRule="auto"/>
        <w:ind w:left="360"/>
        <w:jc w:val="both"/>
        <w:rPr>
          <w:rFonts w:ascii="Times New Roman" w:hAnsi="Times New Roman"/>
          <w:b/>
          <w:sz w:val="20"/>
          <w:szCs w:val="20"/>
        </w:rPr>
      </w:pPr>
      <w:r>
        <w:rPr>
          <w:rFonts w:ascii="Times New Roman" w:hAnsi="Times New Roman"/>
          <w:b/>
          <w:sz w:val="20"/>
          <w:szCs w:val="20"/>
        </w:rPr>
        <w:t>PLANT A:</w:t>
      </w:r>
      <w:r w:rsidRPr="007313C1">
        <w:rPr>
          <w:rFonts w:ascii="Times New Roman" w:hAnsi="Times New Roman"/>
          <w:b/>
          <w:sz w:val="20"/>
          <w:szCs w:val="20"/>
        </w:rPr>
        <w:t xml:space="preserve"> </w:t>
      </w:r>
      <w:r>
        <w:rPr>
          <w:rFonts w:ascii="Times New Roman" w:hAnsi="Times New Roman"/>
          <w:b/>
          <w:sz w:val="20"/>
          <w:szCs w:val="20"/>
        </w:rPr>
        <w:t>Interview with Andrew Hammond</w:t>
      </w:r>
      <w:r w:rsidR="00C05A63">
        <w:rPr>
          <w:rFonts w:ascii="Times New Roman" w:hAnsi="Times New Roman"/>
          <w:b/>
          <w:sz w:val="20"/>
          <w:szCs w:val="20"/>
        </w:rPr>
        <w:t>, senior process engineer at the</w:t>
      </w:r>
      <w:r>
        <w:rPr>
          <w:rFonts w:ascii="Times New Roman" w:hAnsi="Times New Roman"/>
          <w:b/>
          <w:sz w:val="20"/>
          <w:szCs w:val="20"/>
        </w:rPr>
        <w:t xml:space="preserve"> water reclamation plant </w:t>
      </w:r>
      <w:r w:rsidR="00C05A63">
        <w:rPr>
          <w:rFonts w:ascii="Times New Roman" w:hAnsi="Times New Roman"/>
          <w:b/>
          <w:sz w:val="20"/>
          <w:szCs w:val="20"/>
        </w:rPr>
        <w:t>B</w:t>
      </w:r>
      <w:r>
        <w:rPr>
          <w:rFonts w:ascii="Times New Roman" w:hAnsi="Times New Roman"/>
          <w:b/>
          <w:sz w:val="20"/>
          <w:szCs w:val="20"/>
        </w:rPr>
        <w:t xml:space="preserve"> for potable application in </w:t>
      </w:r>
      <w:proofErr w:type="spellStart"/>
      <w:r w:rsidR="00C05A63">
        <w:rPr>
          <w:rFonts w:ascii="Times New Roman" w:hAnsi="Times New Roman"/>
          <w:b/>
          <w:sz w:val="20"/>
          <w:szCs w:val="20"/>
        </w:rPr>
        <w:t>Hendrina</w:t>
      </w:r>
      <w:proofErr w:type="spellEnd"/>
      <w:r>
        <w:rPr>
          <w:rFonts w:ascii="Times New Roman" w:hAnsi="Times New Roman"/>
          <w:b/>
          <w:sz w:val="20"/>
          <w:szCs w:val="20"/>
        </w:rPr>
        <w:t xml:space="preserve"> municipality (Name withheld due to confidentiality agreement)</w:t>
      </w:r>
    </w:p>
    <w:p w:rsidR="00C05A63" w:rsidRDefault="00C05A63" w:rsidP="00C05A63">
      <w:pPr>
        <w:numPr>
          <w:ilvl w:val="0"/>
          <w:numId w:val="23"/>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color w:val="000000"/>
          <w:sz w:val="20"/>
          <w:szCs w:val="20"/>
          <w:lang w:eastAsia="en-ZA"/>
        </w:rPr>
        <w:t xml:space="preserve">Please in your expert opinion, provide an indication of the unit energy consumption as  a benchmark/”best practice” for the production of reclaimed water for potable purposes </w:t>
      </w:r>
      <w:r w:rsidR="000A7496">
        <w:rPr>
          <w:rFonts w:ascii="Times New Roman" w:eastAsia="Arial Unicode MS" w:hAnsi="Times New Roman" w:cs="Times New Roman"/>
          <w:color w:val="000000"/>
          <w:sz w:val="20"/>
          <w:szCs w:val="20"/>
          <w:lang w:eastAsia="en-ZA"/>
        </w:rPr>
        <w:t>1-5</w:t>
      </w:r>
      <w:r w:rsidRPr="007313C1">
        <w:rPr>
          <w:rFonts w:ascii="Times New Roman" w:eastAsia="Arial Unicode MS" w:hAnsi="Times New Roman" w:cs="Times New Roman"/>
          <w:noProof/>
          <w:color w:val="000000"/>
          <w:sz w:val="20"/>
          <w:szCs w:val="20"/>
        </w:rPr>
        <w:drawing>
          <wp:inline distT="0" distB="0" distL="0" distR="0" wp14:anchorId="1B035156" wp14:editId="695407FD">
            <wp:extent cx="902335" cy="12065"/>
            <wp:effectExtent l="0" t="0" r="0" b="6985"/>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2335" cy="12065"/>
                    </a:xfrm>
                    <a:prstGeom prst="rect">
                      <a:avLst/>
                    </a:prstGeom>
                    <a:noFill/>
                  </pic:spPr>
                </pic:pic>
              </a:graphicData>
            </a:graphic>
          </wp:inline>
        </w:drawing>
      </w:r>
      <w:r w:rsidRPr="007313C1">
        <w:rPr>
          <w:rFonts w:ascii="Times New Roman" w:eastAsia="Arial Unicode MS" w:hAnsi="Times New Roman" w:cs="Times New Roman"/>
          <w:color w:val="000000"/>
          <w:sz w:val="20"/>
          <w:szCs w:val="20"/>
          <w:lang w:eastAsia="en-ZA"/>
        </w:rPr>
        <w:t>(in KWh/m</w:t>
      </w:r>
      <w:r w:rsidRPr="007313C1">
        <w:rPr>
          <w:rFonts w:ascii="Times New Roman" w:eastAsia="Arial Unicode MS" w:hAnsi="Times New Roman" w:cs="Times New Roman"/>
          <w:color w:val="000000"/>
          <w:sz w:val="20"/>
          <w:szCs w:val="20"/>
          <w:vertAlign w:val="superscript"/>
          <w:lang w:eastAsia="en-ZA"/>
        </w:rPr>
        <w:t>3</w:t>
      </w:r>
      <w:r w:rsidRPr="007313C1">
        <w:rPr>
          <w:rFonts w:ascii="Times New Roman" w:eastAsia="Arial Unicode MS" w:hAnsi="Times New Roman" w:cs="Times New Roman"/>
          <w:color w:val="000000"/>
          <w:sz w:val="20"/>
          <w:szCs w:val="20"/>
          <w:lang w:eastAsia="en-ZA"/>
        </w:rPr>
        <w:t xml:space="preserve">)             </w:t>
      </w:r>
    </w:p>
    <w:p w:rsidR="0096701A" w:rsidRPr="007313C1" w:rsidRDefault="0096701A" w:rsidP="00C05A63">
      <w:pPr>
        <w:numPr>
          <w:ilvl w:val="0"/>
          <w:numId w:val="23"/>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in your expert opinion,  provide an indication of the unit operation and maintenance cost as a benchmark/”best practice”  for the production of reclaimed water     </w:t>
      </w:r>
      <w:r w:rsidR="000A7496">
        <w:rPr>
          <w:rFonts w:ascii="Times New Roman" w:eastAsia="Arial Unicode MS" w:hAnsi="Times New Roman" w:cs="Times New Roman"/>
          <w:color w:val="000000"/>
          <w:sz w:val="20"/>
          <w:szCs w:val="20"/>
          <w:lang w:eastAsia="en-ZA"/>
        </w:rPr>
        <w:t>1-20</w:t>
      </w:r>
      <w:r w:rsidRPr="007313C1">
        <w:rPr>
          <w:rFonts w:ascii="Times New Roman" w:eastAsia="Arial Unicode MS" w:hAnsi="Times New Roman" w:cs="Times New Roman"/>
          <w:color w:val="000000"/>
          <w:sz w:val="20"/>
          <w:szCs w:val="20"/>
          <w:lang w:eastAsia="en-ZA"/>
        </w:rPr>
        <w:t xml:space="preserve"> </w:t>
      </w:r>
      <w:r w:rsidRPr="007313C1">
        <w:rPr>
          <w:rFonts w:ascii="Times New Roman" w:eastAsia="Arial Unicode MS" w:hAnsi="Times New Roman" w:cs="Times New Roman"/>
          <w:noProof/>
          <w:color w:val="000000"/>
          <w:sz w:val="20"/>
          <w:szCs w:val="20"/>
        </w:rPr>
        <w:drawing>
          <wp:inline distT="0" distB="0" distL="0" distR="0" wp14:anchorId="7E1A4182" wp14:editId="50500433">
            <wp:extent cx="902335" cy="12065"/>
            <wp:effectExtent l="0" t="0" r="0" b="6985"/>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2335" cy="12065"/>
                    </a:xfrm>
                    <a:prstGeom prst="rect">
                      <a:avLst/>
                    </a:prstGeom>
                    <a:noFill/>
                  </pic:spPr>
                </pic:pic>
              </a:graphicData>
            </a:graphic>
          </wp:inline>
        </w:drawing>
      </w:r>
      <w:r w:rsidRPr="007313C1">
        <w:rPr>
          <w:rFonts w:ascii="Times New Roman" w:eastAsia="Arial Unicode MS" w:hAnsi="Times New Roman" w:cs="Times New Roman"/>
          <w:color w:val="000000"/>
          <w:sz w:val="20"/>
          <w:szCs w:val="20"/>
          <w:lang w:eastAsia="en-ZA"/>
        </w:rPr>
        <w:t xml:space="preserve">     (in ZAR/m</w:t>
      </w:r>
      <w:r w:rsidRPr="007313C1">
        <w:rPr>
          <w:rFonts w:ascii="Times New Roman" w:eastAsia="Arial Unicode MS" w:hAnsi="Times New Roman" w:cs="Times New Roman"/>
          <w:color w:val="000000"/>
          <w:sz w:val="20"/>
          <w:szCs w:val="20"/>
          <w:vertAlign w:val="superscript"/>
          <w:lang w:eastAsia="en-ZA"/>
        </w:rPr>
        <w:t>3</w:t>
      </w:r>
      <w:r w:rsidRPr="007313C1">
        <w:rPr>
          <w:rFonts w:ascii="Times New Roman" w:eastAsia="Arial Unicode MS" w:hAnsi="Times New Roman" w:cs="Times New Roman"/>
          <w:color w:val="000000"/>
          <w:sz w:val="20"/>
          <w:szCs w:val="20"/>
          <w:lang w:eastAsia="en-ZA"/>
        </w:rPr>
        <w:t xml:space="preserve">)  </w:t>
      </w:r>
    </w:p>
    <w:p w:rsidR="0096701A" w:rsidRPr="007313C1" w:rsidRDefault="0096701A" w:rsidP="00C05A63">
      <w:pPr>
        <w:numPr>
          <w:ilvl w:val="0"/>
          <w:numId w:val="23"/>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provide an indication of the blue drop certification achieved by your establishment </w:t>
      </w:r>
    </w:p>
    <w:p w:rsidR="0096701A" w:rsidRPr="007313C1" w:rsidRDefault="0096701A" w:rsidP="0096701A">
      <w:p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hAnsi="Times New Roman"/>
          <w:noProof/>
          <w:sz w:val="20"/>
          <w:szCs w:val="20"/>
        </w:rPr>
        <mc:AlternateContent>
          <mc:Choice Requires="wps">
            <w:drawing>
              <wp:anchor distT="0" distB="0" distL="114300" distR="114300" simplePos="0" relativeHeight="251671552" behindDoc="0" locked="0" layoutInCell="1" allowOverlap="1" wp14:anchorId="05F5AD15" wp14:editId="3CFDA179">
                <wp:simplePos x="0" y="0"/>
                <wp:positionH relativeFrom="column">
                  <wp:posOffset>300625</wp:posOffset>
                </wp:positionH>
                <wp:positionV relativeFrom="paragraph">
                  <wp:posOffset>119580</wp:posOffset>
                </wp:positionV>
                <wp:extent cx="1853634" cy="0"/>
                <wp:effectExtent l="0" t="0" r="13335" b="19050"/>
                <wp:wrapNone/>
                <wp:docPr id="288" name="Straight Connector 288"/>
                <wp:cNvGraphicFramePr/>
                <a:graphic xmlns:a="http://schemas.openxmlformats.org/drawingml/2006/main">
                  <a:graphicData uri="http://schemas.microsoft.com/office/word/2010/wordprocessingShape">
                    <wps:wsp>
                      <wps:cNvCnPr/>
                      <wps:spPr>
                        <a:xfrm>
                          <a:off x="0" y="0"/>
                          <a:ext cx="1853634"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w15="http://schemas.microsoft.com/office/word/2012/wordml">
            <w:pict>
              <v:line w14:anchorId="21D9A4C6" id="Straight Connector 288"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65pt,9.4pt" to="169.6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"/>
            </w:pict>
          </mc:Fallback>
        </mc:AlternateContent>
      </w:r>
      <w:r w:rsidR="000A7496">
        <w:rPr>
          <w:rFonts w:ascii="Times New Roman" w:eastAsia="Arial Unicode MS" w:hAnsi="Times New Roman" w:cs="Times New Roman"/>
          <w:color w:val="000000"/>
          <w:sz w:val="20"/>
          <w:szCs w:val="20"/>
          <w:lang w:eastAsia="en-ZA"/>
        </w:rPr>
        <w:t>99.07%</w:t>
      </w:r>
    </w:p>
    <w:p w:rsidR="0096701A" w:rsidRDefault="0096701A" w:rsidP="00C05A63">
      <w:pPr>
        <w:numPr>
          <w:ilvl w:val="0"/>
          <w:numId w:val="23"/>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7313C1">
        <w:rPr>
          <w:rFonts w:ascii="Times New Roman" w:eastAsia="Arial Unicode MS" w:hAnsi="Times New Roman" w:cs="Times New Roman"/>
          <w:color w:val="000000"/>
          <w:sz w:val="20"/>
          <w:szCs w:val="20"/>
          <w:lang w:eastAsia="en-ZA"/>
        </w:rPr>
        <w:t xml:space="preserve">Please provide an indication of the availability of skill development and training mechanisms available to plant operators in your establishment </w:t>
      </w:r>
    </w:p>
    <w:p w:rsidR="0096701A" w:rsidRPr="002A6E8A" w:rsidRDefault="0096701A" w:rsidP="0096701A">
      <w:p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p>
    <w:tbl>
      <w:tblPr>
        <w:tblStyle w:val="TableGrid6"/>
        <w:tblW w:w="8772" w:type="dxa"/>
        <w:jc w:val="center"/>
        <w:tblLook w:val="04A0" w:firstRow="1" w:lastRow="0" w:firstColumn="1" w:lastColumn="0" w:noHBand="0" w:noVBand="1"/>
      </w:tblPr>
      <w:tblGrid>
        <w:gridCol w:w="966"/>
        <w:gridCol w:w="7806"/>
      </w:tblGrid>
      <w:tr w:rsidR="0096701A" w:rsidRPr="002A6E8A" w:rsidTr="006058AE">
        <w:trPr>
          <w:jc w:val="center"/>
        </w:trPr>
        <w:tc>
          <w:tcPr>
            <w:tcW w:w="8772"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Operators training package/plans provided by water services authorities and providers to meet training needs</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fully adopted and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r w:rsidRPr="002A6E8A">
              <w:rPr>
                <w:rFonts w:ascii="Times New Roman" w:hAnsi="Times New Roman"/>
                <w:sz w:val="18"/>
                <w:szCs w:val="18"/>
              </w:rPr>
              <w:t>X</w:t>
            </w: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partially adopted and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partially adopted and not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minimal adoption and not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not adopted and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None</w:t>
            </w:r>
          </w:p>
        </w:tc>
      </w:tr>
    </w:tbl>
    <w:p w:rsidR="0096701A" w:rsidRDefault="0096701A" w:rsidP="0096701A">
      <w:pPr>
        <w:pStyle w:val="ListParagraph"/>
        <w:rPr>
          <w:rFonts w:ascii="Times New Roman" w:eastAsia="Arial Unicode MS" w:hAnsi="Times New Roman" w:cs="Times New Roman"/>
          <w:color w:val="000000"/>
          <w:sz w:val="20"/>
          <w:szCs w:val="20"/>
          <w:lang w:eastAsia="en-ZA"/>
        </w:rPr>
      </w:pPr>
    </w:p>
    <w:p w:rsidR="0096701A" w:rsidRPr="00A860AD" w:rsidRDefault="0096701A" w:rsidP="00C05A63">
      <w:pPr>
        <w:numPr>
          <w:ilvl w:val="0"/>
          <w:numId w:val="23"/>
        </w:numPr>
        <w:tabs>
          <w:tab w:val="left" w:pos="360"/>
        </w:tabs>
        <w:spacing w:line="360" w:lineRule="auto"/>
        <w:ind w:left="360"/>
        <w:contextualSpacing/>
        <w:jc w:val="both"/>
        <w:rPr>
          <w:rFonts w:ascii="Times New Roman" w:eastAsia="Arial Unicode MS" w:hAnsi="Times New Roman" w:cs="Times New Roman"/>
          <w:color w:val="000000"/>
          <w:sz w:val="20"/>
          <w:szCs w:val="20"/>
          <w:lang w:eastAsia="en-ZA"/>
        </w:rPr>
      </w:pPr>
      <w:r w:rsidRPr="00A860AD">
        <w:rPr>
          <w:rFonts w:ascii="Times New Roman" w:eastAsia="Arial Unicode MS" w:hAnsi="Times New Roman" w:cs="Times New Roman"/>
          <w:color w:val="000000"/>
          <w:sz w:val="20"/>
          <w:szCs w:val="20"/>
          <w:lang w:eastAsia="en-ZA"/>
        </w:rPr>
        <w:t xml:space="preserve">Please provide an indication of on </w:t>
      </w:r>
      <w:r>
        <w:rPr>
          <w:rFonts w:ascii="Times New Roman" w:eastAsia="Arial Unicode MS" w:hAnsi="Times New Roman" w:cs="Times New Roman"/>
          <w:color w:val="000000"/>
          <w:sz w:val="20"/>
          <w:szCs w:val="20"/>
          <w:lang w:eastAsia="en-ZA"/>
        </w:rPr>
        <w:t>a</w:t>
      </w:r>
      <w:r w:rsidRPr="00A860AD">
        <w:rPr>
          <w:rFonts w:ascii="Times New Roman" w:eastAsia="Arial Unicode MS" w:hAnsi="Times New Roman" w:cs="Times New Roman"/>
          <w:color w:val="000000"/>
          <w:sz w:val="20"/>
          <w:szCs w:val="20"/>
          <w:lang w:eastAsia="en-ZA"/>
        </w:rPr>
        <w:t>ny financing opportunities, incentives, such as direct subsidies, reduce government taxes or regulatory relief received from the government on resources utilized for production of reclaimed water.</w:t>
      </w:r>
    </w:p>
    <w:tbl>
      <w:tblPr>
        <w:tblStyle w:val="TableGrid5"/>
        <w:tblW w:w="8707" w:type="dxa"/>
        <w:jc w:val="center"/>
        <w:tblLook w:val="04A0" w:firstRow="1" w:lastRow="0" w:firstColumn="1" w:lastColumn="0" w:noHBand="0" w:noVBand="1"/>
      </w:tblPr>
      <w:tblGrid>
        <w:gridCol w:w="923"/>
        <w:gridCol w:w="7784"/>
      </w:tblGrid>
      <w:tr w:rsidR="0096701A" w:rsidRPr="007313C1" w:rsidTr="006058AE">
        <w:trPr>
          <w:jc w:val="center"/>
        </w:trPr>
        <w:tc>
          <w:tcPr>
            <w:tcW w:w="8707" w:type="dxa"/>
            <w:gridSpan w:val="2"/>
          </w:tcPr>
          <w:p w:rsidR="0096701A" w:rsidRPr="007313C1" w:rsidRDefault="0096701A" w:rsidP="006058AE">
            <w:pPr>
              <w:jc w:val="center"/>
              <w:rPr>
                <w:rFonts w:ascii="Times New Roman" w:hAnsi="Times New Roman"/>
                <w:b/>
                <w:sz w:val="20"/>
                <w:szCs w:val="20"/>
              </w:rPr>
            </w:pPr>
            <w:r w:rsidRPr="007313C1">
              <w:rPr>
                <w:rFonts w:ascii="Times New Roman" w:hAnsi="Times New Roman"/>
                <w:b/>
                <w:sz w:val="20"/>
                <w:szCs w:val="20"/>
              </w:rPr>
              <w:t>Incentives and resources utilized for production of reclaimed water</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Significant</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Above average</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Average</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Minimal</w:t>
            </w:r>
          </w:p>
        </w:tc>
      </w:tr>
      <w:tr w:rsidR="0096701A" w:rsidRPr="007313C1" w:rsidTr="006058AE">
        <w:trPr>
          <w:jc w:val="center"/>
        </w:trPr>
        <w:tc>
          <w:tcPr>
            <w:tcW w:w="923" w:type="dxa"/>
          </w:tcPr>
          <w:p w:rsidR="0096701A" w:rsidRPr="007313C1" w:rsidRDefault="00346F07" w:rsidP="006058AE">
            <w:pPr>
              <w:jc w:val="center"/>
              <w:rPr>
                <w:rFonts w:ascii="Times New Roman" w:hAnsi="Times New Roman"/>
                <w:sz w:val="20"/>
                <w:szCs w:val="20"/>
              </w:rPr>
            </w:pPr>
            <w:r>
              <w:rPr>
                <w:rFonts w:ascii="Times New Roman" w:hAnsi="Times New Roman"/>
                <w:sz w:val="20"/>
                <w:szCs w:val="20"/>
              </w:rPr>
              <w:t>x</w:t>
            </w: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Stalled processes</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 xml:space="preserve">None </w:t>
            </w:r>
          </w:p>
        </w:tc>
      </w:tr>
    </w:tbl>
    <w:p w:rsidR="0096701A" w:rsidRDefault="0096701A" w:rsidP="0096701A">
      <w:pPr>
        <w:spacing w:line="360" w:lineRule="auto"/>
        <w:ind w:left="360"/>
        <w:jc w:val="both"/>
        <w:rPr>
          <w:rFonts w:ascii="Times New Roman" w:hAnsi="Times New Roman"/>
          <w:b/>
          <w:sz w:val="20"/>
          <w:szCs w:val="20"/>
        </w:rPr>
      </w:pPr>
    </w:p>
    <w:p w:rsidR="0096701A" w:rsidRPr="002A6E8A" w:rsidRDefault="0096701A" w:rsidP="0096701A">
      <w:pPr>
        <w:tabs>
          <w:tab w:val="left" w:pos="360"/>
        </w:tabs>
        <w:spacing w:after="0" w:line="360" w:lineRule="auto"/>
        <w:ind w:left="360"/>
        <w:contextualSpacing/>
        <w:jc w:val="both"/>
        <w:rPr>
          <w:rFonts w:ascii="Times New Roman" w:eastAsia="Arial Unicode MS" w:hAnsi="Times New Roman" w:cs="Times New Roman"/>
          <w:b/>
          <w:color w:val="000000"/>
          <w:sz w:val="20"/>
          <w:szCs w:val="20"/>
          <w:lang w:eastAsia="en-ZA"/>
        </w:rPr>
      </w:pPr>
      <w:r w:rsidRPr="00A860AD">
        <w:rPr>
          <w:rFonts w:ascii="Times New Roman" w:eastAsia="Arial Unicode MS" w:hAnsi="Times New Roman" w:cs="Times New Roman"/>
          <w:b/>
          <w:color w:val="000000"/>
          <w:sz w:val="20"/>
          <w:szCs w:val="20"/>
          <w:lang w:eastAsia="en-ZA"/>
        </w:rPr>
        <w:t xml:space="preserve">EP2: Interview with </w:t>
      </w:r>
      <w:proofErr w:type="spellStart"/>
      <w:r w:rsidR="00E327E0">
        <w:rPr>
          <w:rFonts w:ascii="Times New Roman" w:eastAsia="Arial Unicode MS" w:hAnsi="Times New Roman" w:cs="Times New Roman"/>
          <w:b/>
          <w:color w:val="000000"/>
          <w:sz w:val="20"/>
          <w:szCs w:val="20"/>
          <w:lang w:eastAsia="en-ZA"/>
        </w:rPr>
        <w:t>Mpho</w:t>
      </w:r>
      <w:proofErr w:type="spellEnd"/>
      <w:r w:rsidR="00E327E0">
        <w:rPr>
          <w:rFonts w:ascii="Times New Roman" w:eastAsia="Arial Unicode MS" w:hAnsi="Times New Roman" w:cs="Times New Roman"/>
          <w:b/>
          <w:color w:val="000000"/>
          <w:sz w:val="20"/>
          <w:szCs w:val="20"/>
          <w:lang w:eastAsia="en-ZA"/>
        </w:rPr>
        <w:t xml:space="preserve"> </w:t>
      </w:r>
      <w:proofErr w:type="spellStart"/>
      <w:r w:rsidR="00E327E0">
        <w:rPr>
          <w:rFonts w:ascii="Times New Roman" w:eastAsia="Arial Unicode MS" w:hAnsi="Times New Roman" w:cs="Times New Roman"/>
          <w:b/>
          <w:color w:val="000000"/>
          <w:sz w:val="20"/>
          <w:szCs w:val="20"/>
          <w:lang w:eastAsia="en-ZA"/>
        </w:rPr>
        <w:t>Makgatha</w:t>
      </w:r>
      <w:proofErr w:type="spellEnd"/>
      <w:r w:rsidR="00E327E0">
        <w:rPr>
          <w:rFonts w:ascii="Times New Roman" w:eastAsia="Arial Unicode MS" w:hAnsi="Times New Roman" w:cs="Times New Roman"/>
          <w:b/>
          <w:color w:val="000000"/>
          <w:sz w:val="20"/>
          <w:szCs w:val="20"/>
          <w:lang w:eastAsia="en-ZA"/>
        </w:rPr>
        <w:t xml:space="preserve">, assistant director, Water Quality, Steve </w:t>
      </w:r>
      <w:proofErr w:type="spellStart"/>
      <w:r w:rsidR="00E327E0">
        <w:rPr>
          <w:rFonts w:ascii="Times New Roman" w:eastAsia="Arial Unicode MS" w:hAnsi="Times New Roman" w:cs="Times New Roman"/>
          <w:b/>
          <w:color w:val="000000"/>
          <w:sz w:val="20"/>
          <w:szCs w:val="20"/>
          <w:lang w:eastAsia="en-ZA"/>
        </w:rPr>
        <w:t>Tshwete</w:t>
      </w:r>
      <w:proofErr w:type="spellEnd"/>
      <w:r w:rsidR="00E327E0">
        <w:rPr>
          <w:rFonts w:ascii="Times New Roman" w:eastAsia="Arial Unicode MS" w:hAnsi="Times New Roman" w:cs="Times New Roman"/>
          <w:b/>
          <w:color w:val="000000"/>
          <w:sz w:val="20"/>
          <w:szCs w:val="20"/>
          <w:lang w:eastAsia="en-ZA"/>
        </w:rPr>
        <w:t xml:space="preserve"> Local Municipality. </w:t>
      </w:r>
      <w:proofErr w:type="spellStart"/>
      <w:r w:rsidR="00E327E0">
        <w:rPr>
          <w:rFonts w:ascii="Times New Roman" w:eastAsia="Arial Unicode MS" w:hAnsi="Times New Roman" w:cs="Times New Roman"/>
          <w:b/>
          <w:color w:val="000000"/>
          <w:sz w:val="20"/>
          <w:szCs w:val="20"/>
          <w:lang w:eastAsia="en-ZA"/>
        </w:rPr>
        <w:t>Mpho</w:t>
      </w:r>
      <w:proofErr w:type="spellEnd"/>
      <w:r w:rsidR="00E327E0">
        <w:rPr>
          <w:rFonts w:ascii="Times New Roman" w:eastAsia="Arial Unicode MS" w:hAnsi="Times New Roman" w:cs="Times New Roman"/>
          <w:b/>
          <w:color w:val="000000"/>
          <w:sz w:val="20"/>
          <w:szCs w:val="20"/>
          <w:lang w:eastAsia="en-ZA"/>
        </w:rPr>
        <w:t xml:space="preserve"> </w:t>
      </w:r>
      <w:proofErr w:type="spellStart"/>
      <w:r w:rsidR="00E327E0">
        <w:rPr>
          <w:rFonts w:ascii="Times New Roman" w:eastAsia="Arial Unicode MS" w:hAnsi="Times New Roman" w:cs="Times New Roman"/>
          <w:b/>
          <w:color w:val="000000"/>
          <w:sz w:val="20"/>
          <w:szCs w:val="20"/>
          <w:lang w:eastAsia="en-ZA"/>
        </w:rPr>
        <w:t>Makgatha</w:t>
      </w:r>
      <w:proofErr w:type="spellEnd"/>
      <w:r w:rsidRPr="00A860AD">
        <w:rPr>
          <w:rFonts w:ascii="Times New Roman" w:eastAsia="Arial Unicode MS" w:hAnsi="Times New Roman" w:cs="Times New Roman"/>
          <w:b/>
          <w:color w:val="000000"/>
          <w:sz w:val="20"/>
          <w:szCs w:val="20"/>
          <w:lang w:eastAsia="en-ZA"/>
        </w:rPr>
        <w:t xml:space="preserve"> is respo</w:t>
      </w:r>
      <w:r w:rsidR="00E327E0">
        <w:rPr>
          <w:rFonts w:ascii="Times New Roman" w:eastAsia="Arial Unicode MS" w:hAnsi="Times New Roman" w:cs="Times New Roman"/>
          <w:b/>
          <w:color w:val="000000"/>
          <w:sz w:val="20"/>
          <w:szCs w:val="20"/>
          <w:lang w:eastAsia="en-ZA"/>
        </w:rPr>
        <w:t>nsible for monitoring water quality</w:t>
      </w:r>
      <w:r w:rsidRPr="00A860AD">
        <w:rPr>
          <w:rFonts w:ascii="Times New Roman" w:eastAsia="Arial Unicode MS" w:hAnsi="Times New Roman" w:cs="Times New Roman"/>
          <w:b/>
          <w:color w:val="000000"/>
          <w:sz w:val="20"/>
          <w:szCs w:val="20"/>
          <w:lang w:eastAsia="en-ZA"/>
        </w:rPr>
        <w:t xml:space="preserve"> operations</w:t>
      </w:r>
      <w:r w:rsidR="00E327E0">
        <w:rPr>
          <w:rFonts w:ascii="Times New Roman" w:eastAsia="Arial Unicode MS" w:hAnsi="Times New Roman" w:cs="Times New Roman"/>
          <w:b/>
          <w:color w:val="000000"/>
          <w:sz w:val="20"/>
          <w:szCs w:val="20"/>
          <w:lang w:eastAsia="en-ZA"/>
        </w:rPr>
        <w:t xml:space="preserve"> within Steve </w:t>
      </w:r>
      <w:proofErr w:type="spellStart"/>
      <w:r w:rsidR="00E327E0">
        <w:rPr>
          <w:rFonts w:ascii="Times New Roman" w:eastAsia="Arial Unicode MS" w:hAnsi="Times New Roman" w:cs="Times New Roman"/>
          <w:b/>
          <w:color w:val="000000"/>
          <w:sz w:val="20"/>
          <w:szCs w:val="20"/>
          <w:lang w:eastAsia="en-ZA"/>
        </w:rPr>
        <w:t>Tshwete</w:t>
      </w:r>
      <w:proofErr w:type="spellEnd"/>
      <w:r w:rsidR="00E327E0">
        <w:rPr>
          <w:rFonts w:ascii="Times New Roman" w:eastAsia="Arial Unicode MS" w:hAnsi="Times New Roman" w:cs="Times New Roman"/>
          <w:b/>
          <w:color w:val="000000"/>
          <w:sz w:val="20"/>
          <w:szCs w:val="20"/>
          <w:lang w:eastAsia="en-ZA"/>
        </w:rPr>
        <w:t xml:space="preserve"> Local Municipality (</w:t>
      </w:r>
      <w:proofErr w:type="spellStart"/>
      <w:r w:rsidR="00E327E0">
        <w:rPr>
          <w:rFonts w:ascii="Times New Roman" w:eastAsia="Arial Unicode MS" w:hAnsi="Times New Roman" w:cs="Times New Roman"/>
          <w:b/>
          <w:color w:val="000000"/>
          <w:sz w:val="20"/>
          <w:szCs w:val="20"/>
          <w:lang w:eastAsia="en-ZA"/>
        </w:rPr>
        <w:t>Hendrina</w:t>
      </w:r>
      <w:proofErr w:type="spellEnd"/>
      <w:r w:rsidR="00E327E0">
        <w:rPr>
          <w:rFonts w:ascii="Times New Roman" w:eastAsia="Arial Unicode MS" w:hAnsi="Times New Roman" w:cs="Times New Roman"/>
          <w:b/>
          <w:color w:val="000000"/>
          <w:sz w:val="20"/>
          <w:szCs w:val="20"/>
          <w:lang w:eastAsia="en-ZA"/>
        </w:rPr>
        <w:t xml:space="preserve"> municipality is under</w:t>
      </w:r>
      <w:r w:rsidR="00E327E0" w:rsidRPr="00E327E0">
        <w:rPr>
          <w:rFonts w:ascii="Times New Roman" w:eastAsia="Arial Unicode MS" w:hAnsi="Times New Roman" w:cs="Times New Roman"/>
          <w:b/>
          <w:color w:val="000000"/>
          <w:sz w:val="20"/>
          <w:szCs w:val="20"/>
          <w:lang w:eastAsia="en-ZA"/>
        </w:rPr>
        <w:t xml:space="preserve"> </w:t>
      </w:r>
      <w:r w:rsidR="00E327E0">
        <w:rPr>
          <w:rFonts w:ascii="Times New Roman" w:eastAsia="Arial Unicode MS" w:hAnsi="Times New Roman" w:cs="Times New Roman"/>
          <w:b/>
          <w:color w:val="000000"/>
          <w:sz w:val="20"/>
          <w:szCs w:val="20"/>
          <w:lang w:eastAsia="en-ZA"/>
        </w:rPr>
        <w:t xml:space="preserve">Steve </w:t>
      </w:r>
      <w:proofErr w:type="spellStart"/>
      <w:r w:rsidR="00E327E0">
        <w:rPr>
          <w:rFonts w:ascii="Times New Roman" w:eastAsia="Arial Unicode MS" w:hAnsi="Times New Roman" w:cs="Times New Roman"/>
          <w:b/>
          <w:color w:val="000000"/>
          <w:sz w:val="20"/>
          <w:szCs w:val="20"/>
          <w:lang w:eastAsia="en-ZA"/>
        </w:rPr>
        <w:t>Tshwete</w:t>
      </w:r>
      <w:proofErr w:type="spellEnd"/>
      <w:r w:rsidR="00E327E0">
        <w:rPr>
          <w:rFonts w:ascii="Times New Roman" w:eastAsia="Arial Unicode MS" w:hAnsi="Times New Roman" w:cs="Times New Roman"/>
          <w:b/>
          <w:color w:val="000000"/>
          <w:sz w:val="20"/>
          <w:szCs w:val="20"/>
          <w:lang w:eastAsia="en-ZA"/>
        </w:rPr>
        <w:t xml:space="preserve"> Local Municipality) </w:t>
      </w:r>
      <w:r w:rsidRPr="00A860AD">
        <w:rPr>
          <w:rFonts w:ascii="Times New Roman" w:eastAsia="Arial Unicode MS" w:hAnsi="Times New Roman" w:cs="Times New Roman"/>
          <w:b/>
          <w:color w:val="000000"/>
          <w:sz w:val="20"/>
          <w:szCs w:val="20"/>
          <w:lang w:eastAsia="en-ZA"/>
        </w:rPr>
        <w:t xml:space="preserve"> </w:t>
      </w:r>
    </w:p>
    <w:p w:rsidR="0096701A" w:rsidRPr="002A6E8A" w:rsidRDefault="0096701A" w:rsidP="00C05A63">
      <w:pPr>
        <w:widowControl w:val="0"/>
        <w:numPr>
          <w:ilvl w:val="0"/>
          <w:numId w:val="23"/>
        </w:numPr>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Please, provide an indication of governance model in your establishment in terms of: </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lastRenderedPageBreak/>
        <w:t>Appropriate coordinating mechanism across all government entities on wastewater reuse</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Actions toward better policies/laws for implementation and encouragement of wastewater reuse </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Human resources strategies and policies covering the main gaps in the field of wastewater reuse </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Availability and accessibility of Information and technical resources for wastewater reuse </w:t>
      </w:r>
    </w:p>
    <w:p w:rsidR="0096701A" w:rsidRPr="002A6E8A" w:rsidRDefault="0096701A" w:rsidP="0096701A">
      <w:pPr>
        <w:spacing w:after="0" w:line="360" w:lineRule="auto"/>
        <w:ind w:left="1080"/>
        <w:contextualSpacing/>
        <w:jc w:val="both"/>
        <w:rPr>
          <w:rFonts w:ascii="Times New Roman" w:eastAsia="Arial Unicode MS" w:hAnsi="Times New Roman" w:cs="Times New Roman"/>
          <w:color w:val="000000"/>
          <w:sz w:val="20"/>
          <w:szCs w:val="20"/>
          <w:lang w:eastAsia="en-ZA"/>
        </w:rPr>
      </w:pPr>
    </w:p>
    <w:tbl>
      <w:tblPr>
        <w:tblStyle w:val="TableGrid6"/>
        <w:tblW w:w="8548" w:type="dxa"/>
        <w:jc w:val="center"/>
        <w:tblLook w:val="04A0" w:firstRow="1" w:lastRow="0" w:firstColumn="1" w:lastColumn="0" w:noHBand="0" w:noVBand="1"/>
      </w:tblPr>
      <w:tblGrid>
        <w:gridCol w:w="686"/>
        <w:gridCol w:w="7862"/>
      </w:tblGrid>
      <w:tr w:rsidR="0096701A" w:rsidRPr="002A6E8A" w:rsidTr="006058AE">
        <w:trPr>
          <w:jc w:val="center"/>
        </w:trPr>
        <w:tc>
          <w:tcPr>
            <w:tcW w:w="8548"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Appropriate coordination mechanism across all government entities on wastewater reuse</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Significant</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Above average</w:t>
            </w:r>
          </w:p>
        </w:tc>
      </w:tr>
      <w:tr w:rsidR="0096701A" w:rsidRPr="002A6E8A" w:rsidTr="006058AE">
        <w:trPr>
          <w:jc w:val="center"/>
        </w:trPr>
        <w:tc>
          <w:tcPr>
            <w:tcW w:w="686" w:type="dxa"/>
          </w:tcPr>
          <w:p w:rsidR="0096701A" w:rsidRPr="002A6E8A" w:rsidRDefault="00A22093" w:rsidP="006058AE">
            <w:pPr>
              <w:jc w:val="center"/>
              <w:rPr>
                <w:rFonts w:ascii="Times New Roman" w:hAnsi="Times New Roman"/>
                <w:sz w:val="20"/>
                <w:szCs w:val="20"/>
              </w:rPr>
            </w:pPr>
            <w:r>
              <w:rPr>
                <w:rFonts w:ascii="Times New Roman" w:hAnsi="Times New Roman"/>
                <w:sz w:val="20"/>
                <w:szCs w:val="20"/>
              </w:rPr>
              <w:t>X</w:t>
            </w: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Average</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Minimal</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Stalled process</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None</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547" w:type="dxa"/>
        <w:jc w:val="center"/>
        <w:tblLook w:val="04A0" w:firstRow="1" w:lastRow="0" w:firstColumn="1" w:lastColumn="0" w:noHBand="0" w:noVBand="1"/>
      </w:tblPr>
      <w:tblGrid>
        <w:gridCol w:w="685"/>
        <w:gridCol w:w="7862"/>
      </w:tblGrid>
      <w:tr w:rsidR="0096701A" w:rsidRPr="002A6E8A" w:rsidTr="006058AE">
        <w:trPr>
          <w:jc w:val="center"/>
        </w:trPr>
        <w:tc>
          <w:tcPr>
            <w:tcW w:w="8547"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Actions toward better policies/laws for implementation and encouragement of wastewater reuse</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Supportive policy and legislation environment, good implementation and enforcement</w:t>
            </w:r>
          </w:p>
        </w:tc>
      </w:tr>
      <w:tr w:rsidR="0096701A" w:rsidRPr="002A6E8A" w:rsidTr="006058AE">
        <w:trPr>
          <w:jc w:val="center"/>
        </w:trPr>
        <w:tc>
          <w:tcPr>
            <w:tcW w:w="685" w:type="dxa"/>
          </w:tcPr>
          <w:p w:rsidR="0096701A" w:rsidRPr="002A6E8A" w:rsidRDefault="00A22093" w:rsidP="006058AE">
            <w:pPr>
              <w:jc w:val="center"/>
              <w:rPr>
                <w:rFonts w:ascii="Times New Roman" w:hAnsi="Times New Roman"/>
                <w:sz w:val="20"/>
                <w:szCs w:val="20"/>
              </w:rPr>
            </w:pPr>
            <w:r>
              <w:rPr>
                <w:rFonts w:ascii="Times New Roman" w:hAnsi="Times New Roman"/>
                <w:sz w:val="20"/>
                <w:szCs w:val="20"/>
              </w:rPr>
              <w:t>X</w:t>
            </w: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Appropriate policies/laws and implementation environment</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Poor implementation, capacity in a good policy environment</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Progress towards policy setting </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 policy and poor capability for implementation and enforcement</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Inaction (sterile environment and no progress)</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513" w:type="dxa"/>
        <w:jc w:val="center"/>
        <w:tblLook w:val="04A0" w:firstRow="1" w:lastRow="0" w:firstColumn="1" w:lastColumn="0" w:noHBand="0" w:noVBand="1"/>
      </w:tblPr>
      <w:tblGrid>
        <w:gridCol w:w="657"/>
        <w:gridCol w:w="7856"/>
      </w:tblGrid>
      <w:tr w:rsidR="0096701A" w:rsidRPr="002A6E8A" w:rsidTr="006058AE">
        <w:trPr>
          <w:jc w:val="center"/>
        </w:trPr>
        <w:tc>
          <w:tcPr>
            <w:tcW w:w="8513"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Human resources strategies and policies covering the main gaps in the field of wastewater reuse</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Supporting strategies and policies, good implementation capacity</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tabs>
                <w:tab w:val="left" w:pos="960"/>
              </w:tabs>
              <w:jc w:val="center"/>
              <w:rPr>
                <w:rFonts w:ascii="Times New Roman" w:hAnsi="Times New Roman"/>
                <w:sz w:val="20"/>
                <w:szCs w:val="20"/>
              </w:rPr>
            </w:pPr>
            <w:r w:rsidRPr="002A6E8A">
              <w:rPr>
                <w:rFonts w:ascii="Times New Roman" w:hAnsi="Times New Roman"/>
                <w:sz w:val="20"/>
                <w:szCs w:val="20"/>
              </w:rPr>
              <w:t>Appropriate policy, inadequate implementation capacity</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Poor implementation capacity</w:t>
            </w:r>
          </w:p>
        </w:tc>
      </w:tr>
      <w:tr w:rsidR="0096701A" w:rsidRPr="002A6E8A" w:rsidTr="006058AE">
        <w:trPr>
          <w:jc w:val="center"/>
        </w:trPr>
        <w:tc>
          <w:tcPr>
            <w:tcW w:w="657" w:type="dxa"/>
          </w:tcPr>
          <w:p w:rsidR="0096701A" w:rsidRPr="002A6E8A" w:rsidRDefault="00A22093" w:rsidP="006058AE">
            <w:pPr>
              <w:jc w:val="center"/>
              <w:rPr>
                <w:rFonts w:ascii="Times New Roman" w:hAnsi="Times New Roman"/>
                <w:sz w:val="20"/>
                <w:szCs w:val="20"/>
              </w:rPr>
            </w:pPr>
            <w:r>
              <w:rPr>
                <w:rFonts w:ascii="Times New Roman" w:hAnsi="Times New Roman"/>
                <w:sz w:val="20"/>
                <w:szCs w:val="20"/>
              </w:rPr>
              <w:t>X</w:t>
            </w: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Progress towards strategies and policies setting</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No policy, poor capacity  </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Inaction / no progress  </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661" w:type="dxa"/>
        <w:jc w:val="center"/>
        <w:tblLook w:val="04A0" w:firstRow="1" w:lastRow="0" w:firstColumn="1" w:lastColumn="0" w:noHBand="0" w:noVBand="1"/>
      </w:tblPr>
      <w:tblGrid>
        <w:gridCol w:w="720"/>
        <w:gridCol w:w="7941"/>
      </w:tblGrid>
      <w:tr w:rsidR="0096701A" w:rsidRPr="002A6E8A" w:rsidTr="006058AE">
        <w:trPr>
          <w:jc w:val="center"/>
        </w:trPr>
        <w:tc>
          <w:tcPr>
            <w:tcW w:w="8661"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Availability and accessibility of Information and technical resources for wastewater reuse initiatives</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Readily available, readily accessible</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Readily available, partially accessible</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Readily available, occasionally available </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X</w:t>
            </w: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Available, difficult to access</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Not available, not accessible</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 policy</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p w:rsidR="0096701A" w:rsidRPr="002A6E8A" w:rsidRDefault="0096701A" w:rsidP="00C05A63">
      <w:pPr>
        <w:widowControl w:val="0"/>
        <w:numPr>
          <w:ilvl w:val="0"/>
          <w:numId w:val="23"/>
        </w:numPr>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Please, provide an indication on the number of complaints received from the community/users on the following:</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72576" behindDoc="0" locked="0" layoutInCell="1" allowOverlap="1" wp14:anchorId="611140B6" wp14:editId="6DEC77DB">
                <wp:simplePos x="0" y="0"/>
                <wp:positionH relativeFrom="column">
                  <wp:posOffset>2552700</wp:posOffset>
                </wp:positionH>
                <wp:positionV relativeFrom="paragraph">
                  <wp:posOffset>154304</wp:posOffset>
                </wp:positionV>
                <wp:extent cx="1676400" cy="0"/>
                <wp:effectExtent l="0" t="0" r="19050" b="19050"/>
                <wp:wrapNone/>
                <wp:docPr id="289" name="Straight Connector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333E8BD" id="Straight Connector 289"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1pt,12.15pt" to="333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w:t>
      </w:r>
      <w:r w:rsidR="001A1785">
        <w:rPr>
          <w:rFonts w:ascii="Times New Roman" w:eastAsia="Arial Unicode MS" w:hAnsi="Times New Roman" w:cs="Times New Roman"/>
          <w:color w:val="000000"/>
          <w:sz w:val="20"/>
          <w:szCs w:val="20"/>
          <w:lang w:eastAsia="en-ZA"/>
        </w:rPr>
        <w:t>plaints on water quality/year 15</w:t>
      </w:r>
      <w:r w:rsidRPr="002A6E8A">
        <w:rPr>
          <w:rFonts w:ascii="Times New Roman" w:eastAsia="Arial Unicode MS" w:hAnsi="Times New Roman" w:cs="Times New Roman"/>
          <w:color w:val="000000"/>
          <w:sz w:val="20"/>
          <w:szCs w:val="20"/>
          <w:lang w:eastAsia="en-ZA"/>
        </w:rPr>
        <w:t xml:space="preserve">   </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73600" behindDoc="0" locked="0" layoutInCell="1" allowOverlap="1" wp14:anchorId="23BF026C" wp14:editId="71CCB86E">
                <wp:simplePos x="0" y="0"/>
                <wp:positionH relativeFrom="column">
                  <wp:posOffset>3905250</wp:posOffset>
                </wp:positionH>
                <wp:positionV relativeFrom="paragraph">
                  <wp:posOffset>142874</wp:posOffset>
                </wp:positionV>
                <wp:extent cx="1676400" cy="0"/>
                <wp:effectExtent l="0" t="0" r="19050" b="19050"/>
                <wp:wrapNone/>
                <wp:docPr id="290" name="Straight Connector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F8289FB" id="Straight Connector 290" o:spid="_x0000_s1026" style="position:absolute;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7.5pt,11.25pt" to="439.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about busted</w:t>
      </w:r>
      <w:r w:rsidR="001A1785">
        <w:rPr>
          <w:rFonts w:ascii="Times New Roman" w:eastAsia="Arial Unicode MS" w:hAnsi="Times New Roman" w:cs="Times New Roman"/>
          <w:color w:val="000000"/>
          <w:sz w:val="20"/>
          <w:szCs w:val="20"/>
          <w:lang w:eastAsia="en-ZA"/>
        </w:rPr>
        <w:t xml:space="preserve"> water conveyance pipes/year 250</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76672" behindDoc="0" locked="0" layoutInCell="1" allowOverlap="1" wp14:anchorId="55CC53F0" wp14:editId="1ABD0152">
                <wp:simplePos x="0" y="0"/>
                <wp:positionH relativeFrom="column">
                  <wp:posOffset>3457575</wp:posOffset>
                </wp:positionH>
                <wp:positionV relativeFrom="paragraph">
                  <wp:posOffset>151764</wp:posOffset>
                </wp:positionV>
                <wp:extent cx="1676400" cy="0"/>
                <wp:effectExtent l="0" t="0" r="19050" b="19050"/>
                <wp:wrapNone/>
                <wp:docPr id="291" name="Straight Connector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2CB161B" id="Straight Connector 291" o:spid="_x0000_s1026" style="position:absolute;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2.25pt,11.95pt" to="404.2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 xml:space="preserve"> Complaints about loss in water pressur</w:t>
      </w:r>
      <w:r w:rsidR="001A1785">
        <w:rPr>
          <w:rFonts w:ascii="Times New Roman" w:eastAsia="Arial Unicode MS" w:hAnsi="Times New Roman" w:cs="Times New Roman"/>
          <w:color w:val="000000"/>
          <w:sz w:val="20"/>
          <w:szCs w:val="20"/>
          <w:lang w:eastAsia="en-ZA"/>
        </w:rPr>
        <w:t>e/year 45</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75648" behindDoc="0" locked="0" layoutInCell="1" allowOverlap="1" wp14:anchorId="5FE8662D" wp14:editId="71A4BFCF">
                <wp:simplePos x="0" y="0"/>
                <wp:positionH relativeFrom="column">
                  <wp:posOffset>3676650</wp:posOffset>
                </wp:positionH>
                <wp:positionV relativeFrom="paragraph">
                  <wp:posOffset>161924</wp:posOffset>
                </wp:positionV>
                <wp:extent cx="1676400" cy="0"/>
                <wp:effectExtent l="0" t="0" r="19050" b="19050"/>
                <wp:wrapNone/>
                <wp:docPr id="292" name="Straight Connector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5FDB75D" id="Straight Connector 292" o:spid="_x0000_s1026" style="position:absolute;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9.5pt,12.75pt" to="421.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about dry ta</w:t>
      </w:r>
      <w:r w:rsidR="001A1785">
        <w:rPr>
          <w:rFonts w:ascii="Times New Roman" w:eastAsia="Arial Unicode MS" w:hAnsi="Times New Roman" w:cs="Times New Roman"/>
          <w:color w:val="000000"/>
          <w:sz w:val="20"/>
          <w:szCs w:val="20"/>
          <w:lang w:eastAsia="en-ZA"/>
        </w:rPr>
        <w:t>p(i.e. tap not running)/year 25</w:t>
      </w:r>
    </w:p>
    <w:p w:rsidR="001A1785" w:rsidRPr="001A1785" w:rsidRDefault="0096701A" w:rsidP="001A1785">
      <w:pPr>
        <w:pStyle w:val="ListParagraph"/>
        <w:widowControl w:val="0"/>
        <w:numPr>
          <w:ilvl w:val="0"/>
          <w:numId w:val="22"/>
        </w:numPr>
        <w:tabs>
          <w:tab w:val="left" w:pos="54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Other </w:t>
      </w:r>
      <w:r w:rsidR="001A1785" w:rsidRPr="001A1785">
        <w:rPr>
          <w:rFonts w:ascii="Times New Roman" w:eastAsia="Arial Unicode MS" w:hAnsi="Times New Roman" w:cs="Times New Roman"/>
          <w:color w:val="000000"/>
          <w:sz w:val="20"/>
          <w:szCs w:val="20"/>
          <w:lang w:eastAsia="en-ZA"/>
        </w:rPr>
        <w:t xml:space="preserve">service standard for the repair of burst pipe lines is 4 hours, and on average they are replaced within 4.5 hours. </w:t>
      </w:r>
    </w:p>
    <w:p w:rsidR="0085141C" w:rsidRDefault="0085141C" w:rsidP="0096701A">
      <w:pPr>
        <w:spacing w:line="36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APPENDIX</w:t>
      </w:r>
      <w:r w:rsidR="006F42A7">
        <w:rPr>
          <w:rFonts w:ascii="Times New Roman" w:hAnsi="Times New Roman" w:cs="Times New Roman"/>
          <w:b/>
          <w:sz w:val="20"/>
          <w:szCs w:val="20"/>
        </w:rPr>
        <w:t xml:space="preserve"> 1</w:t>
      </w:r>
      <w:r w:rsidR="00E60CB2">
        <w:rPr>
          <w:rFonts w:ascii="Times New Roman" w:hAnsi="Times New Roman" w:cs="Times New Roman"/>
          <w:b/>
          <w:sz w:val="20"/>
          <w:szCs w:val="20"/>
        </w:rPr>
        <w:t>7</w:t>
      </w:r>
    </w:p>
    <w:p w:rsidR="0096701A" w:rsidRDefault="0096701A" w:rsidP="0096701A">
      <w:pPr>
        <w:spacing w:line="360" w:lineRule="auto"/>
        <w:jc w:val="center"/>
        <w:rPr>
          <w:rFonts w:ascii="Times New Roman" w:hAnsi="Times New Roman" w:cs="Times New Roman"/>
          <w:b/>
          <w:sz w:val="20"/>
          <w:szCs w:val="20"/>
        </w:rPr>
      </w:pPr>
      <w:r w:rsidRPr="00CE5F3A">
        <w:rPr>
          <w:rFonts w:ascii="Times New Roman" w:hAnsi="Times New Roman" w:cs="Times New Roman"/>
          <w:b/>
          <w:sz w:val="20"/>
          <w:szCs w:val="20"/>
        </w:rPr>
        <w:t>Engagement with experts and municipal authority officials</w:t>
      </w:r>
    </w:p>
    <w:p w:rsidR="0096701A" w:rsidRPr="00CE5F3A" w:rsidRDefault="0096701A" w:rsidP="0096701A">
      <w:pPr>
        <w:spacing w:line="360" w:lineRule="auto"/>
        <w:jc w:val="center"/>
        <w:rPr>
          <w:rFonts w:ascii="Times New Roman" w:hAnsi="Times New Roman" w:cs="Times New Roman"/>
          <w:b/>
          <w:sz w:val="20"/>
          <w:szCs w:val="20"/>
        </w:rPr>
      </w:pPr>
      <w:r>
        <w:rPr>
          <w:rFonts w:ascii="Times New Roman" w:hAnsi="Times New Roman" w:cs="Times New Roman"/>
          <w:b/>
          <w:sz w:val="20"/>
          <w:szCs w:val="20"/>
        </w:rPr>
        <w:t>Beaufort West Municipality</w:t>
      </w:r>
    </w:p>
    <w:p w:rsidR="0096701A" w:rsidRDefault="0096701A" w:rsidP="0096701A">
      <w:pPr>
        <w:spacing w:line="360" w:lineRule="auto"/>
        <w:ind w:left="360"/>
        <w:jc w:val="both"/>
        <w:rPr>
          <w:rFonts w:ascii="Times New Roman" w:hAnsi="Times New Roman"/>
          <w:b/>
          <w:sz w:val="20"/>
          <w:szCs w:val="20"/>
        </w:rPr>
      </w:pPr>
      <w:r w:rsidRPr="007313C1">
        <w:rPr>
          <w:rFonts w:ascii="Times New Roman" w:hAnsi="Times New Roman"/>
          <w:b/>
          <w:sz w:val="20"/>
          <w:szCs w:val="20"/>
        </w:rPr>
        <w:t>Specific information requested for during interview</w:t>
      </w:r>
    </w:p>
    <w:p w:rsidR="0045390E" w:rsidRDefault="0096701A" w:rsidP="0045390E">
      <w:pPr>
        <w:spacing w:line="360" w:lineRule="auto"/>
        <w:ind w:left="360"/>
        <w:jc w:val="both"/>
        <w:rPr>
          <w:rFonts w:ascii="Times New Roman" w:hAnsi="Times New Roman"/>
          <w:b/>
          <w:sz w:val="20"/>
          <w:szCs w:val="20"/>
        </w:rPr>
      </w:pPr>
      <w:r>
        <w:rPr>
          <w:rFonts w:ascii="Times New Roman" w:hAnsi="Times New Roman"/>
          <w:b/>
          <w:sz w:val="20"/>
          <w:szCs w:val="20"/>
        </w:rPr>
        <w:t>PLANT A:</w:t>
      </w:r>
      <w:r w:rsidRPr="007313C1">
        <w:rPr>
          <w:rFonts w:ascii="Times New Roman" w:hAnsi="Times New Roman"/>
          <w:b/>
          <w:sz w:val="20"/>
          <w:szCs w:val="20"/>
        </w:rPr>
        <w:t xml:space="preserve"> </w:t>
      </w:r>
      <w:r w:rsidR="0045390E">
        <w:rPr>
          <w:rFonts w:ascii="Times New Roman" w:hAnsi="Times New Roman"/>
          <w:b/>
          <w:sz w:val="20"/>
          <w:szCs w:val="20"/>
        </w:rPr>
        <w:t>Telephone interview with</w:t>
      </w:r>
      <w:r>
        <w:rPr>
          <w:rFonts w:ascii="Times New Roman" w:hAnsi="Times New Roman"/>
          <w:b/>
          <w:sz w:val="20"/>
          <w:szCs w:val="20"/>
        </w:rPr>
        <w:t xml:space="preserve"> </w:t>
      </w:r>
      <w:r w:rsidR="0045390E">
        <w:rPr>
          <w:rFonts w:ascii="Times New Roman" w:hAnsi="Times New Roman"/>
          <w:b/>
          <w:sz w:val="20"/>
          <w:szCs w:val="20"/>
        </w:rPr>
        <w:t>Pierre Marais</w:t>
      </w:r>
      <w:r>
        <w:rPr>
          <w:rFonts w:ascii="Times New Roman" w:hAnsi="Times New Roman"/>
          <w:b/>
          <w:sz w:val="20"/>
          <w:szCs w:val="20"/>
        </w:rPr>
        <w:t xml:space="preserve">, </w:t>
      </w:r>
      <w:r w:rsidR="0045390E">
        <w:rPr>
          <w:rFonts w:ascii="Times New Roman" w:hAnsi="Times New Roman"/>
          <w:b/>
          <w:sz w:val="20"/>
          <w:szCs w:val="20"/>
        </w:rPr>
        <w:t xml:space="preserve">plant operations consultant </w:t>
      </w:r>
      <w:r>
        <w:rPr>
          <w:rFonts w:ascii="Times New Roman" w:hAnsi="Times New Roman"/>
          <w:b/>
          <w:sz w:val="20"/>
          <w:szCs w:val="20"/>
        </w:rPr>
        <w:t xml:space="preserve">at </w:t>
      </w:r>
      <w:r w:rsidR="0045390E">
        <w:rPr>
          <w:rFonts w:ascii="Times New Roman" w:hAnsi="Times New Roman"/>
          <w:b/>
          <w:sz w:val="20"/>
          <w:szCs w:val="20"/>
        </w:rPr>
        <w:t xml:space="preserve">Beaufort West </w:t>
      </w:r>
      <w:r>
        <w:rPr>
          <w:rFonts w:ascii="Times New Roman" w:hAnsi="Times New Roman"/>
          <w:b/>
          <w:sz w:val="20"/>
          <w:szCs w:val="20"/>
        </w:rPr>
        <w:t xml:space="preserve">water reclamation plant </w:t>
      </w:r>
      <w:r w:rsidR="0045390E">
        <w:rPr>
          <w:rFonts w:ascii="Times New Roman" w:hAnsi="Times New Roman"/>
          <w:b/>
          <w:sz w:val="20"/>
          <w:szCs w:val="20"/>
        </w:rPr>
        <w:t xml:space="preserve">and </w:t>
      </w:r>
      <w:r w:rsidR="00C36171">
        <w:rPr>
          <w:rFonts w:ascii="Times New Roman" w:hAnsi="Times New Roman"/>
          <w:b/>
          <w:sz w:val="20"/>
          <w:szCs w:val="20"/>
        </w:rPr>
        <w:t>Christopher Wright, manager, technical services, Beaufort West municipality.</w:t>
      </w:r>
    </w:p>
    <w:p w:rsidR="00CC2A83" w:rsidRDefault="0096701A" w:rsidP="00CC2A83">
      <w:pPr>
        <w:pStyle w:val="ListParagraph"/>
        <w:numPr>
          <w:ilvl w:val="0"/>
          <w:numId w:val="24"/>
        </w:numPr>
        <w:spacing w:line="360" w:lineRule="auto"/>
        <w:ind w:left="360"/>
        <w:jc w:val="both"/>
        <w:rPr>
          <w:rFonts w:ascii="Times New Roman" w:eastAsia="Arial Unicode MS" w:hAnsi="Times New Roman" w:cs="Times New Roman"/>
          <w:color w:val="000000"/>
          <w:sz w:val="20"/>
          <w:szCs w:val="20"/>
          <w:lang w:eastAsia="en-ZA"/>
        </w:rPr>
      </w:pPr>
      <w:r w:rsidRPr="007C3888">
        <w:rPr>
          <w:rFonts w:ascii="Times New Roman" w:eastAsia="Arial Unicode MS" w:hAnsi="Times New Roman" w:cs="Times New Roman"/>
          <w:color w:val="000000"/>
          <w:sz w:val="20"/>
          <w:szCs w:val="20"/>
          <w:lang w:eastAsia="en-ZA"/>
        </w:rPr>
        <w:t xml:space="preserve">Please in your expert opinion,  provide an indication of the unit electrical (energy) consumption as a benchmark/”best practice” for the production of reclaimed water </w:t>
      </w:r>
      <w:r w:rsidR="00C36171">
        <w:rPr>
          <w:rFonts w:ascii="Times New Roman" w:eastAsia="Arial Unicode MS" w:hAnsi="Times New Roman" w:cs="Times New Roman"/>
          <w:color w:val="000000"/>
          <w:sz w:val="20"/>
          <w:szCs w:val="20"/>
          <w:lang w:eastAsia="en-ZA"/>
        </w:rPr>
        <w:t>1-7.5</w:t>
      </w:r>
      <w:r w:rsidRPr="007C3888">
        <w:rPr>
          <w:rFonts w:ascii="Times New Roman" w:eastAsia="Arial Unicode MS" w:hAnsi="Times New Roman" w:cs="Times New Roman"/>
          <w:color w:val="000000"/>
          <w:sz w:val="20"/>
          <w:szCs w:val="20"/>
          <w:lang w:eastAsia="en-ZA"/>
        </w:rPr>
        <w:t xml:space="preserve">  </w:t>
      </w:r>
      <w:r w:rsidRPr="007313C1">
        <w:rPr>
          <w:noProof/>
          <w:lang w:val="en-US"/>
        </w:rPr>
        <w:drawing>
          <wp:inline distT="0" distB="0" distL="0" distR="0" wp14:anchorId="13DD2A79" wp14:editId="26B332A2">
            <wp:extent cx="902335" cy="12065"/>
            <wp:effectExtent l="0" t="0" r="0" b="6985"/>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2335" cy="12065"/>
                    </a:xfrm>
                    <a:prstGeom prst="rect">
                      <a:avLst/>
                    </a:prstGeom>
                    <a:noFill/>
                  </pic:spPr>
                </pic:pic>
              </a:graphicData>
            </a:graphic>
          </wp:inline>
        </w:drawing>
      </w:r>
      <w:r w:rsidRPr="007C3888">
        <w:rPr>
          <w:rFonts w:ascii="Times New Roman" w:eastAsia="Arial Unicode MS" w:hAnsi="Times New Roman" w:cs="Times New Roman"/>
          <w:color w:val="000000"/>
          <w:sz w:val="20"/>
          <w:szCs w:val="20"/>
          <w:lang w:eastAsia="en-ZA"/>
        </w:rPr>
        <w:t xml:space="preserve">     (in KWh/m</w:t>
      </w:r>
      <w:r w:rsidRPr="007C3888">
        <w:rPr>
          <w:rFonts w:ascii="Times New Roman" w:eastAsia="Arial Unicode MS" w:hAnsi="Times New Roman" w:cs="Times New Roman"/>
          <w:color w:val="000000"/>
          <w:sz w:val="20"/>
          <w:szCs w:val="20"/>
          <w:vertAlign w:val="superscript"/>
          <w:lang w:eastAsia="en-ZA"/>
        </w:rPr>
        <w:t>3</w:t>
      </w:r>
      <w:r w:rsidRPr="007C3888">
        <w:rPr>
          <w:rFonts w:ascii="Times New Roman" w:eastAsia="Arial Unicode MS" w:hAnsi="Times New Roman" w:cs="Times New Roman"/>
          <w:color w:val="000000"/>
          <w:sz w:val="20"/>
          <w:szCs w:val="20"/>
          <w:lang w:eastAsia="en-ZA"/>
        </w:rPr>
        <w:t>)</w:t>
      </w:r>
    </w:p>
    <w:p w:rsidR="007C3888" w:rsidRPr="00CC2A83" w:rsidRDefault="0096701A" w:rsidP="00CC2A83">
      <w:pPr>
        <w:pStyle w:val="ListParagraph"/>
        <w:numPr>
          <w:ilvl w:val="0"/>
          <w:numId w:val="24"/>
        </w:numPr>
        <w:spacing w:line="360" w:lineRule="auto"/>
        <w:ind w:left="360"/>
        <w:jc w:val="both"/>
        <w:rPr>
          <w:rFonts w:ascii="Times New Roman" w:eastAsia="Arial Unicode MS" w:hAnsi="Times New Roman" w:cs="Times New Roman"/>
          <w:color w:val="000000"/>
          <w:sz w:val="20"/>
          <w:szCs w:val="20"/>
          <w:lang w:eastAsia="en-ZA"/>
        </w:rPr>
      </w:pPr>
      <w:r w:rsidRPr="00CC2A83">
        <w:rPr>
          <w:rFonts w:ascii="Times New Roman" w:eastAsia="Arial Unicode MS" w:hAnsi="Times New Roman" w:cs="Times New Roman"/>
          <w:color w:val="000000"/>
          <w:sz w:val="20"/>
          <w:szCs w:val="20"/>
          <w:lang w:eastAsia="en-ZA"/>
        </w:rPr>
        <w:t>Please in your expert opinion</w:t>
      </w:r>
      <w:r w:rsidR="00CC2A83" w:rsidRPr="00CC2A83">
        <w:rPr>
          <w:rFonts w:ascii="Times New Roman" w:eastAsia="Arial Unicode MS" w:hAnsi="Times New Roman" w:cs="Times New Roman"/>
          <w:color w:val="000000"/>
          <w:sz w:val="20"/>
          <w:szCs w:val="20"/>
          <w:lang w:eastAsia="en-ZA"/>
        </w:rPr>
        <w:t>, provide</w:t>
      </w:r>
      <w:r w:rsidRPr="00CC2A83">
        <w:rPr>
          <w:rFonts w:ascii="Times New Roman" w:eastAsia="Arial Unicode MS" w:hAnsi="Times New Roman" w:cs="Times New Roman"/>
          <w:color w:val="000000"/>
          <w:sz w:val="20"/>
          <w:szCs w:val="20"/>
          <w:lang w:eastAsia="en-ZA"/>
        </w:rPr>
        <w:t xml:space="preserve"> an indication of the unit operation and maintenance cost as a benchmark/”best practice”  for the production of reclaimed water      </w:t>
      </w:r>
      <w:r w:rsidR="00C36171">
        <w:rPr>
          <w:rFonts w:ascii="Times New Roman" w:eastAsia="Arial Unicode MS" w:hAnsi="Times New Roman" w:cs="Times New Roman"/>
          <w:color w:val="000000"/>
          <w:sz w:val="20"/>
          <w:szCs w:val="20"/>
          <w:lang w:eastAsia="en-ZA"/>
        </w:rPr>
        <w:t>1-20</w:t>
      </w:r>
      <w:r w:rsidRPr="007313C1">
        <w:rPr>
          <w:noProof/>
          <w:lang w:val="en-US"/>
        </w:rPr>
        <w:drawing>
          <wp:inline distT="0" distB="0" distL="0" distR="0" wp14:anchorId="061FF29C" wp14:editId="12AB0711">
            <wp:extent cx="902335" cy="12065"/>
            <wp:effectExtent l="0" t="0" r="0" b="6985"/>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2335" cy="12065"/>
                    </a:xfrm>
                    <a:prstGeom prst="rect">
                      <a:avLst/>
                    </a:prstGeom>
                    <a:noFill/>
                  </pic:spPr>
                </pic:pic>
              </a:graphicData>
            </a:graphic>
          </wp:inline>
        </w:drawing>
      </w:r>
      <w:r w:rsidRPr="00CC2A83">
        <w:rPr>
          <w:rFonts w:ascii="Times New Roman" w:eastAsia="Arial Unicode MS" w:hAnsi="Times New Roman" w:cs="Times New Roman"/>
          <w:color w:val="000000"/>
          <w:sz w:val="20"/>
          <w:szCs w:val="20"/>
          <w:lang w:eastAsia="en-ZA"/>
        </w:rPr>
        <w:t xml:space="preserve">     (in ZAR/m</w:t>
      </w:r>
      <w:r w:rsidRPr="00CC2A83">
        <w:rPr>
          <w:rFonts w:ascii="Times New Roman" w:eastAsia="Arial Unicode MS" w:hAnsi="Times New Roman" w:cs="Times New Roman"/>
          <w:color w:val="000000"/>
          <w:sz w:val="20"/>
          <w:szCs w:val="20"/>
          <w:vertAlign w:val="superscript"/>
          <w:lang w:eastAsia="en-ZA"/>
        </w:rPr>
        <w:t>3</w:t>
      </w:r>
      <w:r w:rsidRPr="00CC2A83">
        <w:rPr>
          <w:rFonts w:ascii="Times New Roman" w:eastAsia="Arial Unicode MS" w:hAnsi="Times New Roman" w:cs="Times New Roman"/>
          <w:color w:val="000000"/>
          <w:sz w:val="20"/>
          <w:szCs w:val="20"/>
          <w:lang w:eastAsia="en-ZA"/>
        </w:rPr>
        <w:t xml:space="preserve">)  </w:t>
      </w:r>
    </w:p>
    <w:p w:rsidR="0096701A" w:rsidRPr="007C3888" w:rsidRDefault="0096701A" w:rsidP="00C36171">
      <w:pPr>
        <w:pStyle w:val="ListParagraph"/>
        <w:numPr>
          <w:ilvl w:val="0"/>
          <w:numId w:val="24"/>
        </w:numPr>
        <w:tabs>
          <w:tab w:val="left" w:pos="360"/>
        </w:tabs>
        <w:spacing w:line="360" w:lineRule="auto"/>
        <w:ind w:left="360"/>
        <w:jc w:val="both"/>
        <w:rPr>
          <w:rFonts w:ascii="Times New Roman" w:eastAsia="Arial Unicode MS" w:hAnsi="Times New Roman" w:cs="Times New Roman"/>
          <w:color w:val="000000"/>
          <w:sz w:val="20"/>
          <w:szCs w:val="20"/>
          <w:lang w:eastAsia="en-ZA"/>
        </w:rPr>
      </w:pPr>
      <w:r w:rsidRPr="007C3888">
        <w:rPr>
          <w:rFonts w:ascii="Times New Roman" w:eastAsia="Arial Unicode MS" w:hAnsi="Times New Roman" w:cs="Times New Roman"/>
          <w:color w:val="000000"/>
          <w:sz w:val="20"/>
          <w:szCs w:val="20"/>
          <w:lang w:eastAsia="en-ZA"/>
        </w:rPr>
        <w:t>Please, provide an indication of the blue drop certification</w:t>
      </w:r>
      <w:r w:rsidR="00C36171">
        <w:rPr>
          <w:rFonts w:ascii="Times New Roman" w:eastAsia="Arial Unicode MS" w:hAnsi="Times New Roman" w:cs="Times New Roman"/>
          <w:color w:val="000000"/>
          <w:sz w:val="20"/>
          <w:szCs w:val="20"/>
          <w:lang w:eastAsia="en-ZA"/>
        </w:rPr>
        <w:t xml:space="preserve"> achieved by your establishment: 95.22%</w:t>
      </w:r>
    </w:p>
    <w:p w:rsidR="0096701A" w:rsidRPr="00CC2A83" w:rsidRDefault="0096701A" w:rsidP="00C36171">
      <w:pPr>
        <w:pStyle w:val="ListParagraph"/>
        <w:numPr>
          <w:ilvl w:val="0"/>
          <w:numId w:val="24"/>
        </w:numPr>
        <w:tabs>
          <w:tab w:val="left" w:pos="360"/>
        </w:tabs>
        <w:spacing w:line="360" w:lineRule="auto"/>
        <w:ind w:left="360"/>
        <w:jc w:val="both"/>
        <w:rPr>
          <w:rFonts w:ascii="Times New Roman" w:eastAsia="Arial Unicode MS" w:hAnsi="Times New Roman" w:cs="Times New Roman"/>
          <w:color w:val="000000"/>
          <w:sz w:val="20"/>
          <w:szCs w:val="20"/>
          <w:lang w:eastAsia="en-ZA"/>
        </w:rPr>
      </w:pPr>
      <w:r w:rsidRPr="00CC2A83">
        <w:rPr>
          <w:rFonts w:ascii="Times New Roman" w:eastAsia="Arial Unicode MS" w:hAnsi="Times New Roman" w:cs="Times New Roman"/>
          <w:color w:val="000000"/>
          <w:sz w:val="20"/>
          <w:szCs w:val="20"/>
          <w:lang w:eastAsia="en-ZA"/>
        </w:rPr>
        <w:t xml:space="preserve">Please provide an indication of the availability of skill development and training mechanisms available to plant operators in your establishment </w:t>
      </w:r>
    </w:p>
    <w:tbl>
      <w:tblPr>
        <w:tblStyle w:val="TableGrid6"/>
        <w:tblW w:w="8772" w:type="dxa"/>
        <w:jc w:val="center"/>
        <w:tblLook w:val="04A0" w:firstRow="1" w:lastRow="0" w:firstColumn="1" w:lastColumn="0" w:noHBand="0" w:noVBand="1"/>
      </w:tblPr>
      <w:tblGrid>
        <w:gridCol w:w="966"/>
        <w:gridCol w:w="7806"/>
      </w:tblGrid>
      <w:tr w:rsidR="0096701A" w:rsidRPr="002A6E8A" w:rsidTr="006058AE">
        <w:trPr>
          <w:jc w:val="center"/>
        </w:trPr>
        <w:tc>
          <w:tcPr>
            <w:tcW w:w="8772"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Operators training package/plans provided by water services authorities and providers to meet training needs</w:t>
            </w:r>
          </w:p>
        </w:tc>
      </w:tr>
      <w:tr w:rsidR="0096701A" w:rsidRPr="002A6E8A" w:rsidTr="006058AE">
        <w:trPr>
          <w:jc w:val="center"/>
        </w:trPr>
        <w:tc>
          <w:tcPr>
            <w:tcW w:w="966" w:type="dxa"/>
          </w:tcPr>
          <w:p w:rsidR="0096701A" w:rsidRPr="002A6E8A" w:rsidRDefault="00C36171" w:rsidP="006058AE">
            <w:pPr>
              <w:jc w:val="center"/>
              <w:rPr>
                <w:rFonts w:ascii="Times New Roman" w:hAnsi="Times New Roman"/>
                <w:sz w:val="18"/>
                <w:szCs w:val="18"/>
              </w:rPr>
            </w:pPr>
            <w:r>
              <w:rPr>
                <w:rFonts w:ascii="Times New Roman" w:hAnsi="Times New Roman"/>
                <w:sz w:val="18"/>
                <w:szCs w:val="18"/>
              </w:rPr>
              <w:t>x</w:t>
            </w: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fully adopted and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partially adopted and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partially adopted and not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minimal adoption and not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Provided, not adopted and implemented</w:t>
            </w:r>
          </w:p>
        </w:tc>
      </w:tr>
      <w:tr w:rsidR="0096701A" w:rsidRPr="002A6E8A" w:rsidTr="006058AE">
        <w:trPr>
          <w:jc w:val="center"/>
        </w:trPr>
        <w:tc>
          <w:tcPr>
            <w:tcW w:w="966" w:type="dxa"/>
          </w:tcPr>
          <w:p w:rsidR="0096701A" w:rsidRPr="002A6E8A" w:rsidRDefault="0096701A" w:rsidP="006058AE">
            <w:pPr>
              <w:jc w:val="center"/>
              <w:rPr>
                <w:rFonts w:ascii="Times New Roman" w:hAnsi="Times New Roman"/>
                <w:sz w:val="18"/>
                <w:szCs w:val="18"/>
              </w:rPr>
            </w:pPr>
          </w:p>
        </w:tc>
        <w:tc>
          <w:tcPr>
            <w:tcW w:w="780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None</w:t>
            </w:r>
          </w:p>
        </w:tc>
      </w:tr>
    </w:tbl>
    <w:p w:rsidR="0096701A" w:rsidRDefault="0096701A" w:rsidP="0096701A">
      <w:pPr>
        <w:pStyle w:val="ListParagraph"/>
        <w:rPr>
          <w:rFonts w:ascii="Times New Roman" w:eastAsia="Arial Unicode MS" w:hAnsi="Times New Roman" w:cs="Times New Roman"/>
          <w:color w:val="000000"/>
          <w:sz w:val="20"/>
          <w:szCs w:val="20"/>
          <w:lang w:eastAsia="en-ZA"/>
        </w:rPr>
      </w:pPr>
    </w:p>
    <w:p w:rsidR="0096701A" w:rsidRPr="00C36171" w:rsidRDefault="0096701A" w:rsidP="00C36171">
      <w:pPr>
        <w:pStyle w:val="ListParagraph"/>
        <w:numPr>
          <w:ilvl w:val="0"/>
          <w:numId w:val="24"/>
        </w:numPr>
        <w:tabs>
          <w:tab w:val="left" w:pos="360"/>
        </w:tabs>
        <w:spacing w:line="360" w:lineRule="auto"/>
        <w:ind w:left="360"/>
        <w:jc w:val="both"/>
        <w:rPr>
          <w:rFonts w:ascii="Times New Roman" w:eastAsia="Arial Unicode MS" w:hAnsi="Times New Roman" w:cs="Times New Roman"/>
          <w:color w:val="000000"/>
          <w:sz w:val="20"/>
          <w:szCs w:val="20"/>
          <w:lang w:eastAsia="en-ZA"/>
        </w:rPr>
      </w:pPr>
      <w:r w:rsidRPr="00C36171">
        <w:rPr>
          <w:rFonts w:ascii="Times New Roman" w:eastAsia="Arial Unicode MS" w:hAnsi="Times New Roman" w:cs="Times New Roman"/>
          <w:color w:val="000000"/>
          <w:sz w:val="20"/>
          <w:szCs w:val="20"/>
          <w:lang w:eastAsia="en-ZA"/>
        </w:rPr>
        <w:t>Please provide an indication of on any financing opportunities, incentives, such as direct subsidies, reduce government taxes or regulatory relief received from the government on resources utilized for production of reclaimed water.</w:t>
      </w:r>
    </w:p>
    <w:tbl>
      <w:tblPr>
        <w:tblStyle w:val="TableGrid5"/>
        <w:tblW w:w="8707" w:type="dxa"/>
        <w:jc w:val="center"/>
        <w:tblLook w:val="04A0" w:firstRow="1" w:lastRow="0" w:firstColumn="1" w:lastColumn="0" w:noHBand="0" w:noVBand="1"/>
      </w:tblPr>
      <w:tblGrid>
        <w:gridCol w:w="923"/>
        <w:gridCol w:w="7784"/>
      </w:tblGrid>
      <w:tr w:rsidR="0096701A" w:rsidRPr="007313C1" w:rsidTr="006058AE">
        <w:trPr>
          <w:jc w:val="center"/>
        </w:trPr>
        <w:tc>
          <w:tcPr>
            <w:tcW w:w="8707" w:type="dxa"/>
            <w:gridSpan w:val="2"/>
          </w:tcPr>
          <w:p w:rsidR="0096701A" w:rsidRPr="007313C1" w:rsidRDefault="0096701A" w:rsidP="006058AE">
            <w:pPr>
              <w:jc w:val="center"/>
              <w:rPr>
                <w:rFonts w:ascii="Times New Roman" w:hAnsi="Times New Roman"/>
                <w:b/>
                <w:sz w:val="20"/>
                <w:szCs w:val="20"/>
              </w:rPr>
            </w:pPr>
            <w:r w:rsidRPr="007313C1">
              <w:rPr>
                <w:rFonts w:ascii="Times New Roman" w:hAnsi="Times New Roman"/>
                <w:b/>
                <w:sz w:val="20"/>
                <w:szCs w:val="20"/>
              </w:rPr>
              <w:t>Incentives and resources utilized for production of reclaimed water</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Significant</w:t>
            </w:r>
          </w:p>
        </w:tc>
      </w:tr>
      <w:tr w:rsidR="0096701A" w:rsidRPr="007313C1" w:rsidTr="006058AE">
        <w:trPr>
          <w:jc w:val="center"/>
        </w:trPr>
        <w:tc>
          <w:tcPr>
            <w:tcW w:w="923" w:type="dxa"/>
          </w:tcPr>
          <w:p w:rsidR="0096701A" w:rsidRPr="007313C1" w:rsidRDefault="00C36171" w:rsidP="006058AE">
            <w:pPr>
              <w:jc w:val="center"/>
              <w:rPr>
                <w:rFonts w:ascii="Times New Roman" w:hAnsi="Times New Roman"/>
                <w:sz w:val="20"/>
                <w:szCs w:val="20"/>
              </w:rPr>
            </w:pPr>
            <w:r>
              <w:rPr>
                <w:rFonts w:ascii="Times New Roman" w:hAnsi="Times New Roman"/>
                <w:sz w:val="20"/>
                <w:szCs w:val="20"/>
              </w:rPr>
              <w:t>x</w:t>
            </w: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Above average</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Average</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Minimal</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Stalled processes</w:t>
            </w:r>
          </w:p>
        </w:tc>
      </w:tr>
      <w:tr w:rsidR="0096701A" w:rsidRPr="007313C1" w:rsidTr="006058AE">
        <w:trPr>
          <w:jc w:val="center"/>
        </w:trPr>
        <w:tc>
          <w:tcPr>
            <w:tcW w:w="923" w:type="dxa"/>
          </w:tcPr>
          <w:p w:rsidR="0096701A" w:rsidRPr="007313C1" w:rsidRDefault="0096701A" w:rsidP="006058AE">
            <w:pPr>
              <w:jc w:val="center"/>
              <w:rPr>
                <w:rFonts w:ascii="Times New Roman" w:hAnsi="Times New Roman"/>
                <w:sz w:val="20"/>
                <w:szCs w:val="20"/>
              </w:rPr>
            </w:pPr>
          </w:p>
        </w:tc>
        <w:tc>
          <w:tcPr>
            <w:tcW w:w="7784" w:type="dxa"/>
          </w:tcPr>
          <w:p w:rsidR="0096701A" w:rsidRPr="007313C1" w:rsidRDefault="0096701A" w:rsidP="006058AE">
            <w:pPr>
              <w:spacing w:line="276" w:lineRule="auto"/>
              <w:jc w:val="center"/>
              <w:rPr>
                <w:rFonts w:ascii="Times New Roman" w:hAnsi="Times New Roman"/>
                <w:sz w:val="20"/>
                <w:szCs w:val="20"/>
              </w:rPr>
            </w:pPr>
            <w:r w:rsidRPr="007313C1">
              <w:rPr>
                <w:rFonts w:ascii="Times New Roman" w:hAnsi="Times New Roman"/>
                <w:sz w:val="20"/>
                <w:szCs w:val="20"/>
              </w:rPr>
              <w:t xml:space="preserve">None </w:t>
            </w:r>
          </w:p>
        </w:tc>
      </w:tr>
    </w:tbl>
    <w:p w:rsidR="0096701A" w:rsidRDefault="0096701A" w:rsidP="0096701A">
      <w:pPr>
        <w:spacing w:line="360" w:lineRule="auto"/>
        <w:ind w:left="360"/>
        <w:jc w:val="both"/>
        <w:rPr>
          <w:rFonts w:ascii="Times New Roman" w:hAnsi="Times New Roman"/>
          <w:b/>
          <w:sz w:val="20"/>
          <w:szCs w:val="20"/>
        </w:rPr>
      </w:pPr>
    </w:p>
    <w:p w:rsidR="0096701A" w:rsidRPr="002A6E8A" w:rsidRDefault="0096701A" w:rsidP="00C36171">
      <w:pPr>
        <w:widowControl w:val="0"/>
        <w:numPr>
          <w:ilvl w:val="0"/>
          <w:numId w:val="24"/>
        </w:numPr>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Please, provide an indication of governance model in your establishment in terms of: </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Appropriate coordinating mechanism across all government entities on wastewater reuse</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Actions toward better policies/laws for implementation and encouragement of wastewater reuse </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 xml:space="preserve">Human resources strategies and policies covering the main gaps in the field of wastewater reuse </w:t>
      </w:r>
    </w:p>
    <w:p w:rsidR="0096701A" w:rsidRPr="002A6E8A" w:rsidRDefault="0096701A" w:rsidP="0096701A">
      <w:pPr>
        <w:numPr>
          <w:ilvl w:val="0"/>
          <w:numId w:val="21"/>
        </w:numPr>
        <w:spacing w:after="0" w:line="360" w:lineRule="auto"/>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lastRenderedPageBreak/>
        <w:t xml:space="preserve">Availability and accessibility of Information and technical resources for wastewater reuse </w:t>
      </w:r>
    </w:p>
    <w:p w:rsidR="0096701A" w:rsidRPr="002A6E8A" w:rsidRDefault="0096701A" w:rsidP="0096701A">
      <w:pPr>
        <w:spacing w:after="0" w:line="360" w:lineRule="auto"/>
        <w:ind w:left="1080"/>
        <w:contextualSpacing/>
        <w:jc w:val="both"/>
        <w:rPr>
          <w:rFonts w:ascii="Times New Roman" w:eastAsia="Arial Unicode MS" w:hAnsi="Times New Roman" w:cs="Times New Roman"/>
          <w:color w:val="000000"/>
          <w:sz w:val="20"/>
          <w:szCs w:val="20"/>
          <w:lang w:eastAsia="en-ZA"/>
        </w:rPr>
      </w:pPr>
    </w:p>
    <w:tbl>
      <w:tblPr>
        <w:tblStyle w:val="TableGrid6"/>
        <w:tblW w:w="8548" w:type="dxa"/>
        <w:jc w:val="center"/>
        <w:tblLook w:val="04A0" w:firstRow="1" w:lastRow="0" w:firstColumn="1" w:lastColumn="0" w:noHBand="0" w:noVBand="1"/>
      </w:tblPr>
      <w:tblGrid>
        <w:gridCol w:w="686"/>
        <w:gridCol w:w="7862"/>
      </w:tblGrid>
      <w:tr w:rsidR="0096701A" w:rsidRPr="002A6E8A" w:rsidTr="006058AE">
        <w:trPr>
          <w:jc w:val="center"/>
        </w:trPr>
        <w:tc>
          <w:tcPr>
            <w:tcW w:w="8548"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Appropriate coordination mechanism across all government entities on wastewater reuse</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Significant</w:t>
            </w:r>
          </w:p>
        </w:tc>
      </w:tr>
      <w:tr w:rsidR="0096701A" w:rsidRPr="002A6E8A" w:rsidTr="006058AE">
        <w:trPr>
          <w:jc w:val="center"/>
        </w:trPr>
        <w:tc>
          <w:tcPr>
            <w:tcW w:w="686" w:type="dxa"/>
          </w:tcPr>
          <w:p w:rsidR="0096701A" w:rsidRPr="002A6E8A" w:rsidRDefault="00C36171" w:rsidP="006058AE">
            <w:pPr>
              <w:jc w:val="center"/>
              <w:rPr>
                <w:rFonts w:ascii="Times New Roman" w:hAnsi="Times New Roman"/>
                <w:sz w:val="20"/>
                <w:szCs w:val="20"/>
              </w:rPr>
            </w:pPr>
            <w:r>
              <w:rPr>
                <w:rFonts w:ascii="Times New Roman" w:hAnsi="Times New Roman"/>
                <w:sz w:val="20"/>
                <w:szCs w:val="20"/>
              </w:rPr>
              <w:t>x</w:t>
            </w: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Above average</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Average</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Minimal</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Stalled process</w:t>
            </w:r>
          </w:p>
        </w:tc>
      </w:tr>
      <w:tr w:rsidR="0096701A" w:rsidRPr="002A6E8A" w:rsidTr="006058AE">
        <w:trPr>
          <w:jc w:val="center"/>
        </w:trPr>
        <w:tc>
          <w:tcPr>
            <w:tcW w:w="686"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None</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547" w:type="dxa"/>
        <w:jc w:val="center"/>
        <w:tblLook w:val="04A0" w:firstRow="1" w:lastRow="0" w:firstColumn="1" w:lastColumn="0" w:noHBand="0" w:noVBand="1"/>
      </w:tblPr>
      <w:tblGrid>
        <w:gridCol w:w="685"/>
        <w:gridCol w:w="7862"/>
      </w:tblGrid>
      <w:tr w:rsidR="0096701A" w:rsidRPr="002A6E8A" w:rsidTr="006058AE">
        <w:trPr>
          <w:jc w:val="center"/>
        </w:trPr>
        <w:tc>
          <w:tcPr>
            <w:tcW w:w="8547"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Actions toward better policies/laws for implementation and encouragement of wastewater reuse</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Supportive policy and legislation environment, good implementation and enforcement</w:t>
            </w:r>
          </w:p>
        </w:tc>
      </w:tr>
      <w:tr w:rsidR="0096701A" w:rsidRPr="002A6E8A" w:rsidTr="006058AE">
        <w:trPr>
          <w:jc w:val="center"/>
        </w:trPr>
        <w:tc>
          <w:tcPr>
            <w:tcW w:w="685" w:type="dxa"/>
          </w:tcPr>
          <w:p w:rsidR="0096701A" w:rsidRPr="002A6E8A" w:rsidRDefault="00C36171" w:rsidP="006058AE">
            <w:pPr>
              <w:jc w:val="center"/>
              <w:rPr>
                <w:rFonts w:ascii="Times New Roman" w:hAnsi="Times New Roman"/>
                <w:sz w:val="20"/>
                <w:szCs w:val="20"/>
              </w:rPr>
            </w:pPr>
            <w:r>
              <w:rPr>
                <w:rFonts w:ascii="Times New Roman" w:hAnsi="Times New Roman"/>
                <w:sz w:val="20"/>
                <w:szCs w:val="20"/>
              </w:rPr>
              <w:t>x</w:t>
            </w: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Appropriate policies/laws and implementation environment</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Poor implementation, capacity in a good policy environment</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Progress towards policy setting </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 policy and poor capability for implementation and enforcement</w:t>
            </w:r>
          </w:p>
        </w:tc>
      </w:tr>
      <w:tr w:rsidR="0096701A" w:rsidRPr="002A6E8A" w:rsidTr="006058AE">
        <w:trPr>
          <w:jc w:val="center"/>
        </w:trPr>
        <w:tc>
          <w:tcPr>
            <w:tcW w:w="685" w:type="dxa"/>
          </w:tcPr>
          <w:p w:rsidR="0096701A" w:rsidRPr="002A6E8A" w:rsidRDefault="0096701A" w:rsidP="006058AE">
            <w:pPr>
              <w:jc w:val="center"/>
              <w:rPr>
                <w:rFonts w:ascii="Times New Roman" w:hAnsi="Times New Roman"/>
                <w:sz w:val="20"/>
                <w:szCs w:val="20"/>
              </w:rPr>
            </w:pPr>
          </w:p>
        </w:tc>
        <w:tc>
          <w:tcPr>
            <w:tcW w:w="7862"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Inaction (sterile environment and no progress)</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513" w:type="dxa"/>
        <w:jc w:val="center"/>
        <w:tblLook w:val="04A0" w:firstRow="1" w:lastRow="0" w:firstColumn="1" w:lastColumn="0" w:noHBand="0" w:noVBand="1"/>
      </w:tblPr>
      <w:tblGrid>
        <w:gridCol w:w="657"/>
        <w:gridCol w:w="7856"/>
      </w:tblGrid>
      <w:tr w:rsidR="0096701A" w:rsidRPr="002A6E8A" w:rsidTr="006058AE">
        <w:trPr>
          <w:jc w:val="center"/>
        </w:trPr>
        <w:tc>
          <w:tcPr>
            <w:tcW w:w="8513"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Human resources strategies and policies covering the main gaps in the field of wastewater reuse</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Supporting strategies and policies, good implementation capacity</w:t>
            </w:r>
          </w:p>
        </w:tc>
      </w:tr>
      <w:tr w:rsidR="0096701A" w:rsidRPr="002A6E8A" w:rsidTr="006058AE">
        <w:trPr>
          <w:jc w:val="center"/>
        </w:trPr>
        <w:tc>
          <w:tcPr>
            <w:tcW w:w="657" w:type="dxa"/>
          </w:tcPr>
          <w:p w:rsidR="0096701A" w:rsidRPr="002A6E8A" w:rsidRDefault="00C36171" w:rsidP="006058AE">
            <w:pPr>
              <w:jc w:val="center"/>
              <w:rPr>
                <w:rFonts w:ascii="Times New Roman" w:hAnsi="Times New Roman"/>
                <w:sz w:val="20"/>
                <w:szCs w:val="20"/>
              </w:rPr>
            </w:pPr>
            <w:r>
              <w:rPr>
                <w:rFonts w:ascii="Times New Roman" w:hAnsi="Times New Roman"/>
                <w:sz w:val="20"/>
                <w:szCs w:val="20"/>
              </w:rPr>
              <w:t>x</w:t>
            </w:r>
          </w:p>
        </w:tc>
        <w:tc>
          <w:tcPr>
            <w:tcW w:w="7856" w:type="dxa"/>
          </w:tcPr>
          <w:p w:rsidR="0096701A" w:rsidRPr="002A6E8A" w:rsidRDefault="0096701A" w:rsidP="006058AE">
            <w:pPr>
              <w:tabs>
                <w:tab w:val="left" w:pos="960"/>
              </w:tabs>
              <w:jc w:val="center"/>
              <w:rPr>
                <w:rFonts w:ascii="Times New Roman" w:hAnsi="Times New Roman"/>
                <w:sz w:val="20"/>
                <w:szCs w:val="20"/>
              </w:rPr>
            </w:pPr>
            <w:r w:rsidRPr="002A6E8A">
              <w:rPr>
                <w:rFonts w:ascii="Times New Roman" w:hAnsi="Times New Roman"/>
                <w:sz w:val="20"/>
                <w:szCs w:val="20"/>
              </w:rPr>
              <w:t>Appropriate policy, inadequate implementation capacity</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Poor implementation capacity</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Progress towards strategies and policies setting</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No policy, poor capacity  </w:t>
            </w:r>
          </w:p>
        </w:tc>
      </w:tr>
      <w:tr w:rsidR="0096701A" w:rsidRPr="002A6E8A" w:rsidTr="006058AE">
        <w:trPr>
          <w:jc w:val="center"/>
        </w:trPr>
        <w:tc>
          <w:tcPr>
            <w:tcW w:w="657" w:type="dxa"/>
          </w:tcPr>
          <w:p w:rsidR="0096701A" w:rsidRPr="002A6E8A" w:rsidRDefault="0096701A" w:rsidP="006058AE">
            <w:pPr>
              <w:jc w:val="center"/>
              <w:rPr>
                <w:rFonts w:ascii="Times New Roman" w:hAnsi="Times New Roman"/>
                <w:sz w:val="20"/>
                <w:szCs w:val="20"/>
              </w:rPr>
            </w:pPr>
          </w:p>
        </w:tc>
        <w:tc>
          <w:tcPr>
            <w:tcW w:w="7856"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Inaction / no progress  </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tbl>
      <w:tblPr>
        <w:tblStyle w:val="TableGrid6"/>
        <w:tblW w:w="8661" w:type="dxa"/>
        <w:jc w:val="center"/>
        <w:tblLook w:val="04A0" w:firstRow="1" w:lastRow="0" w:firstColumn="1" w:lastColumn="0" w:noHBand="0" w:noVBand="1"/>
      </w:tblPr>
      <w:tblGrid>
        <w:gridCol w:w="720"/>
        <w:gridCol w:w="7941"/>
      </w:tblGrid>
      <w:tr w:rsidR="0096701A" w:rsidRPr="002A6E8A" w:rsidTr="006058AE">
        <w:trPr>
          <w:jc w:val="center"/>
        </w:trPr>
        <w:tc>
          <w:tcPr>
            <w:tcW w:w="8661" w:type="dxa"/>
            <w:gridSpan w:val="2"/>
          </w:tcPr>
          <w:p w:rsidR="0096701A" w:rsidRPr="002A6E8A" w:rsidRDefault="0096701A" w:rsidP="006058AE">
            <w:pPr>
              <w:jc w:val="center"/>
              <w:rPr>
                <w:rFonts w:ascii="Times New Roman" w:hAnsi="Times New Roman"/>
                <w:b/>
                <w:sz w:val="20"/>
                <w:szCs w:val="20"/>
              </w:rPr>
            </w:pPr>
            <w:r w:rsidRPr="002A6E8A">
              <w:rPr>
                <w:rFonts w:ascii="Times New Roman" w:hAnsi="Times New Roman"/>
                <w:b/>
                <w:sz w:val="20"/>
                <w:szCs w:val="20"/>
              </w:rPr>
              <w:t>Availability and accessibility of Information and technical resources for wastewater reuse initiatives</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Readily available, readily accessible</w:t>
            </w:r>
          </w:p>
        </w:tc>
      </w:tr>
      <w:tr w:rsidR="0096701A" w:rsidRPr="002A6E8A" w:rsidTr="006058AE">
        <w:trPr>
          <w:jc w:val="center"/>
        </w:trPr>
        <w:tc>
          <w:tcPr>
            <w:tcW w:w="720" w:type="dxa"/>
          </w:tcPr>
          <w:p w:rsidR="0096701A" w:rsidRPr="002A6E8A" w:rsidRDefault="00C36171" w:rsidP="006058AE">
            <w:pPr>
              <w:jc w:val="center"/>
              <w:rPr>
                <w:rFonts w:ascii="Times New Roman" w:hAnsi="Times New Roman"/>
                <w:sz w:val="20"/>
                <w:szCs w:val="20"/>
              </w:rPr>
            </w:pPr>
            <w:r>
              <w:rPr>
                <w:rFonts w:ascii="Times New Roman" w:hAnsi="Times New Roman"/>
                <w:sz w:val="20"/>
                <w:szCs w:val="20"/>
              </w:rPr>
              <w:t>x</w:t>
            </w: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Readily available, partially accessible</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 xml:space="preserve">Readily available, occasionally available </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Available, difficult to access</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Not available, not accessible</w:t>
            </w:r>
          </w:p>
        </w:tc>
      </w:tr>
      <w:tr w:rsidR="0096701A" w:rsidRPr="002A6E8A" w:rsidTr="006058AE">
        <w:trPr>
          <w:jc w:val="center"/>
        </w:trPr>
        <w:tc>
          <w:tcPr>
            <w:tcW w:w="720" w:type="dxa"/>
          </w:tcPr>
          <w:p w:rsidR="0096701A" w:rsidRPr="002A6E8A" w:rsidRDefault="0096701A" w:rsidP="006058AE">
            <w:pPr>
              <w:jc w:val="center"/>
              <w:rPr>
                <w:rFonts w:ascii="Times New Roman" w:hAnsi="Times New Roman"/>
                <w:sz w:val="20"/>
                <w:szCs w:val="20"/>
              </w:rPr>
            </w:pPr>
          </w:p>
        </w:tc>
        <w:tc>
          <w:tcPr>
            <w:tcW w:w="7941" w:type="dxa"/>
          </w:tcPr>
          <w:p w:rsidR="0096701A" w:rsidRPr="002A6E8A" w:rsidRDefault="0096701A" w:rsidP="006058AE">
            <w:pPr>
              <w:jc w:val="center"/>
              <w:rPr>
                <w:rFonts w:ascii="Times New Roman" w:hAnsi="Times New Roman"/>
                <w:sz w:val="20"/>
                <w:szCs w:val="20"/>
              </w:rPr>
            </w:pPr>
            <w:r w:rsidRPr="002A6E8A">
              <w:rPr>
                <w:rFonts w:ascii="Times New Roman" w:hAnsi="Times New Roman"/>
                <w:sz w:val="20"/>
                <w:szCs w:val="20"/>
              </w:rPr>
              <w:t>No policy</w:t>
            </w:r>
          </w:p>
        </w:tc>
      </w:tr>
    </w:tbl>
    <w:p w:rsidR="0096701A" w:rsidRPr="002A6E8A" w:rsidRDefault="0096701A" w:rsidP="0096701A">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p>
    <w:p w:rsidR="0096701A" w:rsidRPr="002A6E8A" w:rsidRDefault="0096701A" w:rsidP="00C36171">
      <w:pPr>
        <w:widowControl w:val="0"/>
        <w:numPr>
          <w:ilvl w:val="0"/>
          <w:numId w:val="24"/>
        </w:numPr>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2A6E8A">
        <w:rPr>
          <w:rFonts w:ascii="Times New Roman" w:eastAsia="Arial Unicode MS" w:hAnsi="Times New Roman" w:cs="Times New Roman"/>
          <w:color w:val="000000"/>
          <w:sz w:val="20"/>
          <w:szCs w:val="20"/>
          <w:lang w:eastAsia="en-ZA"/>
        </w:rPr>
        <w:t>Please, provide an indication on the number of complaints received from the community/users on the following:</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79744" behindDoc="0" locked="0" layoutInCell="1" allowOverlap="1" wp14:anchorId="1E04F9D1" wp14:editId="3FF07CE0">
                <wp:simplePos x="0" y="0"/>
                <wp:positionH relativeFrom="column">
                  <wp:posOffset>2552700</wp:posOffset>
                </wp:positionH>
                <wp:positionV relativeFrom="paragraph">
                  <wp:posOffset>154304</wp:posOffset>
                </wp:positionV>
                <wp:extent cx="1676400" cy="0"/>
                <wp:effectExtent l="0" t="0" r="19050" b="19050"/>
                <wp:wrapNone/>
                <wp:docPr id="297" name="Straight Connector 2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F3AAFB4" id="Straight Connector 297" o:spid="_x0000_s1026" style="position:absolute;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1pt,12.15pt" to="333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on water quality/y</w:t>
      </w:r>
      <w:r w:rsidR="0085141C">
        <w:rPr>
          <w:rFonts w:ascii="Times New Roman" w:eastAsia="Arial Unicode MS" w:hAnsi="Times New Roman" w:cs="Times New Roman"/>
          <w:color w:val="000000"/>
          <w:sz w:val="20"/>
          <w:szCs w:val="20"/>
          <w:lang w:eastAsia="en-ZA"/>
        </w:rPr>
        <w:t xml:space="preserve">ear </w:t>
      </w:r>
      <w:r w:rsidRPr="002A6E8A">
        <w:rPr>
          <w:rFonts w:ascii="Times New Roman" w:eastAsia="Arial Unicode MS" w:hAnsi="Times New Roman" w:cs="Times New Roman"/>
          <w:color w:val="000000"/>
          <w:sz w:val="20"/>
          <w:szCs w:val="20"/>
          <w:lang w:eastAsia="en-ZA"/>
        </w:rPr>
        <w:t xml:space="preserve">   </w:t>
      </w:r>
      <w:r w:rsidR="00C36171">
        <w:rPr>
          <w:rFonts w:ascii="Times New Roman" w:eastAsia="Arial Unicode MS" w:hAnsi="Times New Roman" w:cs="Times New Roman"/>
          <w:color w:val="000000"/>
          <w:sz w:val="20"/>
          <w:szCs w:val="20"/>
          <w:lang w:eastAsia="en-ZA"/>
        </w:rPr>
        <w:t xml:space="preserve">2% </w:t>
      </w:r>
      <w:r w:rsidR="00C36171">
        <w:rPr>
          <w:rFonts w:ascii="Times New Roman" w:hAnsi="Times New Roman" w:cs="Times New Roman"/>
          <w:sz w:val="20"/>
          <w:szCs w:val="20"/>
        </w:rPr>
        <w:t xml:space="preserve">Christopher Wright pers. </w:t>
      </w:r>
      <w:proofErr w:type="spellStart"/>
      <w:r w:rsidR="00C36171">
        <w:rPr>
          <w:rFonts w:ascii="Times New Roman" w:hAnsi="Times New Roman" w:cs="Times New Roman"/>
          <w:sz w:val="20"/>
          <w:szCs w:val="20"/>
        </w:rPr>
        <w:t>comm</w:t>
      </w:r>
      <w:proofErr w:type="spellEnd"/>
      <w:r w:rsidR="00C36171">
        <w:rPr>
          <w:rFonts w:ascii="Times New Roman" w:hAnsi="Times New Roman" w:cs="Times New Roman"/>
          <w:sz w:val="20"/>
          <w:szCs w:val="20"/>
        </w:rPr>
        <w:t xml:space="preserve"> (2017)</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80768" behindDoc="0" locked="0" layoutInCell="1" allowOverlap="1" wp14:anchorId="07F36ED3" wp14:editId="20EF5924">
                <wp:simplePos x="0" y="0"/>
                <wp:positionH relativeFrom="column">
                  <wp:posOffset>3905250</wp:posOffset>
                </wp:positionH>
                <wp:positionV relativeFrom="paragraph">
                  <wp:posOffset>142874</wp:posOffset>
                </wp:positionV>
                <wp:extent cx="1676400" cy="0"/>
                <wp:effectExtent l="0" t="0" r="19050" b="19050"/>
                <wp:wrapNone/>
                <wp:docPr id="298" name="Straight Connector 2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BFDFA38" id="Straight Connector 298" o:spid="_x0000_s1026" style="position:absolute;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7.5pt,11.25pt" to="439.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about busted</w:t>
      </w:r>
      <w:r w:rsidR="0085141C">
        <w:rPr>
          <w:rFonts w:ascii="Times New Roman" w:eastAsia="Arial Unicode MS" w:hAnsi="Times New Roman" w:cs="Times New Roman"/>
          <w:color w:val="000000"/>
          <w:sz w:val="20"/>
          <w:szCs w:val="20"/>
          <w:lang w:eastAsia="en-ZA"/>
        </w:rPr>
        <w:t xml:space="preserve"> water conveyance pipes/year </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83840" behindDoc="0" locked="0" layoutInCell="1" allowOverlap="1" wp14:anchorId="193B6E4E" wp14:editId="180370F8">
                <wp:simplePos x="0" y="0"/>
                <wp:positionH relativeFrom="column">
                  <wp:posOffset>3457575</wp:posOffset>
                </wp:positionH>
                <wp:positionV relativeFrom="paragraph">
                  <wp:posOffset>151764</wp:posOffset>
                </wp:positionV>
                <wp:extent cx="1676400" cy="0"/>
                <wp:effectExtent l="0" t="0" r="19050" b="19050"/>
                <wp:wrapNone/>
                <wp:docPr id="299" name="Straight Connector 2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AEAE14E" id="Straight Connector 299" o:spid="_x0000_s1026" style="position:absolute;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2.25pt,11.95pt" to="404.2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 xml:space="preserve"> Complaints abo</w:t>
      </w:r>
      <w:r w:rsidR="0085141C">
        <w:rPr>
          <w:rFonts w:ascii="Times New Roman" w:eastAsia="Arial Unicode MS" w:hAnsi="Times New Roman" w:cs="Times New Roman"/>
          <w:color w:val="000000"/>
          <w:sz w:val="20"/>
          <w:szCs w:val="20"/>
          <w:lang w:eastAsia="en-ZA"/>
        </w:rPr>
        <w:t xml:space="preserve">ut loss in water pressure/year </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82816" behindDoc="0" locked="0" layoutInCell="1" allowOverlap="1" wp14:anchorId="57118A46" wp14:editId="56F27166">
                <wp:simplePos x="0" y="0"/>
                <wp:positionH relativeFrom="column">
                  <wp:posOffset>3676650</wp:posOffset>
                </wp:positionH>
                <wp:positionV relativeFrom="paragraph">
                  <wp:posOffset>161924</wp:posOffset>
                </wp:positionV>
                <wp:extent cx="1676400" cy="0"/>
                <wp:effectExtent l="0" t="0" r="19050" b="19050"/>
                <wp:wrapNone/>
                <wp:docPr id="300" name="Straight Connector 3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8D5939B" id="Straight Connector 300" o:spid="_x0000_s1026" style="position:absolute;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9.5pt,12.75pt" to="421.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Complaints about dry ta</w:t>
      </w:r>
      <w:r w:rsidR="00424CC7">
        <w:rPr>
          <w:rFonts w:ascii="Times New Roman" w:eastAsia="Arial Unicode MS" w:hAnsi="Times New Roman" w:cs="Times New Roman"/>
          <w:color w:val="000000"/>
          <w:sz w:val="20"/>
          <w:szCs w:val="20"/>
          <w:lang w:eastAsia="en-ZA"/>
        </w:rPr>
        <w:t xml:space="preserve">p(i.e. tap not running)/year </w:t>
      </w:r>
    </w:p>
    <w:p w:rsidR="0096701A" w:rsidRPr="002A6E8A" w:rsidRDefault="0096701A" w:rsidP="0096701A">
      <w:pPr>
        <w:widowControl w:val="0"/>
        <w:numPr>
          <w:ilvl w:val="0"/>
          <w:numId w:val="22"/>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81792" behindDoc="0" locked="0" layoutInCell="1" allowOverlap="1" wp14:anchorId="2DF54B52" wp14:editId="36574688">
                <wp:simplePos x="0" y="0"/>
                <wp:positionH relativeFrom="column">
                  <wp:posOffset>981075</wp:posOffset>
                </wp:positionH>
                <wp:positionV relativeFrom="paragraph">
                  <wp:posOffset>168274</wp:posOffset>
                </wp:positionV>
                <wp:extent cx="1676400" cy="0"/>
                <wp:effectExtent l="0" t="0" r="19050" b="19050"/>
                <wp:wrapNone/>
                <wp:docPr id="301" name="Straight Connector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640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8459D0D" id="Straight Connector 301" o:spid="_x0000_s1026"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7.25pt,13.25pt" to="209.2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" strokeweight="1.5pt">
                <o:lock v:ext="edit" shapetype="f"/>
              </v:line>
            </w:pict>
          </mc:Fallback>
        </mc:AlternateContent>
      </w:r>
      <w:r w:rsidRPr="002A6E8A">
        <w:rPr>
          <w:rFonts w:ascii="Times New Roman" w:eastAsia="Arial Unicode MS" w:hAnsi="Times New Roman" w:cs="Times New Roman"/>
          <w:color w:val="000000"/>
          <w:sz w:val="20"/>
          <w:szCs w:val="20"/>
          <w:lang w:eastAsia="en-ZA"/>
        </w:rPr>
        <w:t xml:space="preserve">Other </w:t>
      </w:r>
    </w:p>
    <w:p w:rsidR="0096701A" w:rsidRPr="002A6E8A" w:rsidRDefault="0096701A" w:rsidP="0096701A">
      <w:pPr>
        <w:widowControl w:val="0"/>
        <w:tabs>
          <w:tab w:val="left" w:pos="649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p>
    <w:p w:rsidR="0096701A" w:rsidRDefault="0096701A" w:rsidP="0096701A">
      <w:pPr>
        <w:widowControl w:val="0"/>
        <w:tabs>
          <w:tab w:val="left" w:pos="54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p>
    <w:p w:rsidR="00C36171" w:rsidRDefault="00C36171" w:rsidP="0096701A">
      <w:pPr>
        <w:widowControl w:val="0"/>
        <w:tabs>
          <w:tab w:val="left" w:pos="54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p>
    <w:p w:rsidR="00E60CB2" w:rsidRDefault="00E60CB2" w:rsidP="003334BC">
      <w:pPr>
        <w:spacing w:line="360" w:lineRule="auto"/>
        <w:jc w:val="center"/>
        <w:rPr>
          <w:rFonts w:ascii="Times New Roman" w:hAnsi="Times New Roman" w:cs="Times New Roman"/>
          <w:b/>
          <w:sz w:val="20"/>
          <w:szCs w:val="20"/>
        </w:rPr>
      </w:pPr>
    </w:p>
    <w:p w:rsidR="003334BC" w:rsidRPr="006F438C" w:rsidRDefault="003334BC" w:rsidP="003334BC">
      <w:pPr>
        <w:spacing w:line="360" w:lineRule="auto"/>
        <w:jc w:val="center"/>
        <w:rPr>
          <w:rFonts w:ascii="Times New Roman" w:hAnsi="Times New Roman" w:cs="Times New Roman"/>
          <w:b/>
          <w:sz w:val="20"/>
          <w:szCs w:val="20"/>
        </w:rPr>
      </w:pPr>
      <w:r w:rsidRPr="006F438C">
        <w:rPr>
          <w:rFonts w:ascii="Times New Roman" w:hAnsi="Times New Roman" w:cs="Times New Roman"/>
          <w:b/>
          <w:sz w:val="20"/>
          <w:szCs w:val="20"/>
        </w:rPr>
        <w:lastRenderedPageBreak/>
        <w:t>APPENDIX 1</w:t>
      </w:r>
      <w:r w:rsidR="00E60CB2" w:rsidRPr="006F438C">
        <w:rPr>
          <w:rFonts w:ascii="Times New Roman" w:hAnsi="Times New Roman" w:cs="Times New Roman"/>
          <w:b/>
          <w:sz w:val="20"/>
          <w:szCs w:val="20"/>
        </w:rPr>
        <w:t>8</w:t>
      </w:r>
    </w:p>
    <w:p w:rsidR="000A7496" w:rsidRPr="006F438C" w:rsidRDefault="000A7496" w:rsidP="000A7496">
      <w:pPr>
        <w:jc w:val="center"/>
        <w:rPr>
          <w:rFonts w:ascii="Times New Roman" w:hAnsi="Times New Roman"/>
          <w:b/>
          <w:sz w:val="20"/>
          <w:szCs w:val="20"/>
        </w:rPr>
      </w:pPr>
      <w:r w:rsidRPr="006F438C">
        <w:rPr>
          <w:rFonts w:ascii="Times New Roman" w:hAnsi="Times New Roman"/>
          <w:b/>
          <w:sz w:val="20"/>
          <w:szCs w:val="20"/>
        </w:rPr>
        <w:t>DECISION SUPPORT SYSTEM USER MANUAL</w:t>
      </w:r>
    </w:p>
    <w:p w:rsidR="006E6241" w:rsidRPr="006F438C" w:rsidRDefault="005357DD" w:rsidP="00C4403B">
      <w:pPr>
        <w:spacing w:line="360" w:lineRule="auto"/>
        <w:jc w:val="both"/>
        <w:rPr>
          <w:rFonts w:ascii="Times New Roman" w:hAnsi="Times New Roman"/>
          <w:b/>
          <w:sz w:val="20"/>
          <w:szCs w:val="20"/>
        </w:rPr>
      </w:pPr>
      <w:r w:rsidRPr="006F438C">
        <w:rPr>
          <w:rFonts w:ascii="Times New Roman" w:hAnsi="Times New Roman"/>
          <w:b/>
          <w:sz w:val="20"/>
          <w:szCs w:val="20"/>
        </w:rPr>
        <w:t>1</w:t>
      </w:r>
      <w:r w:rsidR="00E60CB2" w:rsidRPr="006F438C">
        <w:rPr>
          <w:rFonts w:ascii="Times New Roman" w:hAnsi="Times New Roman"/>
          <w:b/>
          <w:sz w:val="20"/>
          <w:szCs w:val="20"/>
        </w:rPr>
        <w:t>8</w:t>
      </w:r>
      <w:r w:rsidRPr="006F438C">
        <w:rPr>
          <w:rFonts w:ascii="Times New Roman" w:hAnsi="Times New Roman"/>
          <w:b/>
          <w:sz w:val="20"/>
          <w:szCs w:val="20"/>
        </w:rPr>
        <w:t>.1 Introduction</w:t>
      </w:r>
    </w:p>
    <w:p w:rsidR="006E6241" w:rsidRPr="006F438C" w:rsidRDefault="006E6241" w:rsidP="00C4403B">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 xml:space="preserve">The methodology for </w:t>
      </w:r>
      <w:r w:rsidR="005357DD" w:rsidRPr="006F438C">
        <w:rPr>
          <w:rFonts w:ascii="Times New Roman" w:hAnsi="Times New Roman" w:cs="Times New Roman"/>
          <w:sz w:val="20"/>
          <w:szCs w:val="20"/>
        </w:rPr>
        <w:t>assessing water reuse sustainability described in chapter 8 was im</w:t>
      </w:r>
      <w:r w:rsidR="00E57422" w:rsidRPr="006F438C">
        <w:rPr>
          <w:rFonts w:ascii="Times New Roman" w:hAnsi="Times New Roman" w:cs="Times New Roman"/>
          <w:sz w:val="20"/>
          <w:szCs w:val="20"/>
        </w:rPr>
        <w:t>plemented in a user friendly too</w:t>
      </w:r>
      <w:r w:rsidR="005357DD" w:rsidRPr="006F438C">
        <w:rPr>
          <w:rFonts w:ascii="Times New Roman" w:hAnsi="Times New Roman" w:cs="Times New Roman"/>
          <w:sz w:val="20"/>
          <w:szCs w:val="20"/>
        </w:rPr>
        <w:t>l called</w:t>
      </w:r>
      <w:r w:rsidR="003B47F1" w:rsidRPr="006F438C">
        <w:rPr>
          <w:rFonts w:ascii="Times New Roman" w:hAnsi="Times New Roman" w:cs="Times New Roman"/>
          <w:sz w:val="20"/>
          <w:szCs w:val="20"/>
        </w:rPr>
        <w:t xml:space="preserve"> WRSAT</w:t>
      </w:r>
      <w:r w:rsidRPr="006F438C">
        <w:rPr>
          <w:rFonts w:ascii="Times New Roman" w:hAnsi="Times New Roman" w:cs="Times New Roman"/>
          <w:sz w:val="20"/>
          <w:szCs w:val="20"/>
        </w:rPr>
        <w:t>. W</w:t>
      </w:r>
      <w:r w:rsidR="003B47F1" w:rsidRPr="006F438C">
        <w:rPr>
          <w:rFonts w:ascii="Times New Roman" w:hAnsi="Times New Roman" w:cs="Times New Roman"/>
          <w:sz w:val="20"/>
          <w:szCs w:val="20"/>
        </w:rPr>
        <w:t xml:space="preserve">RSAT </w:t>
      </w:r>
      <w:r w:rsidRPr="006F438C">
        <w:rPr>
          <w:rFonts w:ascii="Times New Roman" w:hAnsi="Times New Roman" w:cs="Times New Roman"/>
          <w:sz w:val="20"/>
          <w:szCs w:val="20"/>
        </w:rPr>
        <w:t xml:space="preserve">is an acronym for Water Reuse </w:t>
      </w:r>
      <w:r w:rsidR="003B47F1" w:rsidRPr="006F438C">
        <w:rPr>
          <w:rFonts w:ascii="Times New Roman" w:hAnsi="Times New Roman" w:cs="Times New Roman"/>
          <w:sz w:val="20"/>
          <w:szCs w:val="20"/>
        </w:rPr>
        <w:t xml:space="preserve">Sustainability Assessment Tool. </w:t>
      </w:r>
      <w:r w:rsidRPr="006F438C">
        <w:rPr>
          <w:rFonts w:ascii="Times New Roman" w:hAnsi="Times New Roman" w:cs="Times New Roman"/>
          <w:sz w:val="20"/>
          <w:szCs w:val="20"/>
        </w:rPr>
        <w:t xml:space="preserve">It is a software tool developed to assist financiers, engineers, water resources planners and decision makers in </w:t>
      </w:r>
      <w:r w:rsidR="003B47F1" w:rsidRPr="006F438C">
        <w:rPr>
          <w:rFonts w:ascii="Times New Roman" w:hAnsi="Times New Roman" w:cs="Times New Roman"/>
          <w:sz w:val="20"/>
          <w:szCs w:val="20"/>
        </w:rPr>
        <w:t xml:space="preserve">assessing the sustainability of water reuse for potable application </w:t>
      </w:r>
      <w:r w:rsidRPr="006F438C">
        <w:rPr>
          <w:rFonts w:ascii="Times New Roman" w:hAnsi="Times New Roman" w:cs="Times New Roman"/>
          <w:sz w:val="20"/>
          <w:szCs w:val="20"/>
        </w:rPr>
        <w:t>in South Africa communities. International r</w:t>
      </w:r>
      <w:r w:rsidR="003B47F1" w:rsidRPr="006F438C">
        <w:rPr>
          <w:rFonts w:ascii="Times New Roman" w:hAnsi="Times New Roman" w:cs="Times New Roman"/>
          <w:sz w:val="20"/>
          <w:szCs w:val="20"/>
        </w:rPr>
        <w:t>ecords of water</w:t>
      </w:r>
      <w:r w:rsidRPr="006F438C">
        <w:rPr>
          <w:rFonts w:ascii="Times New Roman" w:hAnsi="Times New Roman" w:cs="Times New Roman"/>
          <w:sz w:val="20"/>
          <w:szCs w:val="20"/>
        </w:rPr>
        <w:t xml:space="preserve"> reuse to date are characterized by both failures and successes testimonies due to several factors - technical, economic, socia</w:t>
      </w:r>
      <w:r w:rsidR="003B47F1" w:rsidRPr="006F438C">
        <w:rPr>
          <w:rFonts w:ascii="Times New Roman" w:hAnsi="Times New Roman" w:cs="Times New Roman"/>
          <w:sz w:val="20"/>
          <w:szCs w:val="20"/>
        </w:rPr>
        <w:t>l and institutional. WRSAT</w:t>
      </w:r>
      <w:r w:rsidRPr="006F438C">
        <w:rPr>
          <w:rFonts w:ascii="Times New Roman" w:hAnsi="Times New Roman" w:cs="Times New Roman"/>
          <w:sz w:val="20"/>
          <w:szCs w:val="20"/>
        </w:rPr>
        <w:t xml:space="preserve"> is a suit of computer programs that incorporate all these factors in its analysis to assist decision makers to successful</w:t>
      </w:r>
      <w:r w:rsidR="00843C48" w:rsidRPr="006F438C">
        <w:rPr>
          <w:rFonts w:ascii="Times New Roman" w:hAnsi="Times New Roman" w:cs="Times New Roman"/>
          <w:sz w:val="20"/>
          <w:szCs w:val="20"/>
        </w:rPr>
        <w:t>ly</w:t>
      </w:r>
      <w:r w:rsidRPr="006F438C">
        <w:rPr>
          <w:rFonts w:ascii="Times New Roman" w:hAnsi="Times New Roman" w:cs="Times New Roman"/>
          <w:sz w:val="20"/>
          <w:szCs w:val="20"/>
        </w:rPr>
        <w:t xml:space="preserve"> </w:t>
      </w:r>
      <w:r w:rsidR="003B47F1" w:rsidRPr="006F438C">
        <w:rPr>
          <w:rFonts w:ascii="Times New Roman" w:hAnsi="Times New Roman" w:cs="Times New Roman"/>
          <w:sz w:val="20"/>
          <w:szCs w:val="20"/>
        </w:rPr>
        <w:t xml:space="preserve">assess the sustainability of reuse for potable </w:t>
      </w:r>
      <w:r w:rsidRPr="006F438C">
        <w:rPr>
          <w:rFonts w:ascii="Times New Roman" w:hAnsi="Times New Roman" w:cs="Times New Roman"/>
          <w:sz w:val="20"/>
          <w:szCs w:val="20"/>
        </w:rPr>
        <w:t>implement reuse schemes through improved strategies.</w:t>
      </w:r>
    </w:p>
    <w:p w:rsidR="006E6241" w:rsidRPr="006F438C" w:rsidRDefault="00843C48" w:rsidP="00C4403B">
      <w:pPr>
        <w:spacing w:line="360" w:lineRule="auto"/>
        <w:jc w:val="both"/>
        <w:rPr>
          <w:rFonts w:ascii="Times New Roman" w:hAnsi="Times New Roman" w:cs="Times New Roman"/>
          <w:b/>
          <w:sz w:val="20"/>
          <w:szCs w:val="20"/>
        </w:rPr>
      </w:pPr>
      <w:r w:rsidRPr="006F438C">
        <w:rPr>
          <w:rFonts w:ascii="Times New Roman" w:hAnsi="Times New Roman" w:cs="Times New Roman"/>
          <w:b/>
          <w:sz w:val="20"/>
          <w:szCs w:val="20"/>
        </w:rPr>
        <w:t>1</w:t>
      </w:r>
      <w:r w:rsidR="00E60CB2" w:rsidRPr="006F438C">
        <w:rPr>
          <w:rFonts w:ascii="Times New Roman" w:hAnsi="Times New Roman" w:cs="Times New Roman"/>
          <w:b/>
          <w:sz w:val="20"/>
          <w:szCs w:val="20"/>
        </w:rPr>
        <w:t>8</w:t>
      </w:r>
      <w:r w:rsidRPr="006F438C">
        <w:rPr>
          <w:rFonts w:ascii="Times New Roman" w:hAnsi="Times New Roman" w:cs="Times New Roman"/>
          <w:b/>
          <w:sz w:val="20"/>
          <w:szCs w:val="20"/>
        </w:rPr>
        <w:t>.2 Target</w:t>
      </w:r>
      <w:r w:rsidR="006E6241" w:rsidRPr="006F438C">
        <w:rPr>
          <w:rFonts w:ascii="Times New Roman" w:hAnsi="Times New Roman" w:cs="Times New Roman"/>
          <w:b/>
          <w:sz w:val="20"/>
          <w:szCs w:val="20"/>
        </w:rPr>
        <w:t xml:space="preserve"> User Audience</w:t>
      </w:r>
    </w:p>
    <w:p w:rsidR="00C4403B" w:rsidRPr="006F438C" w:rsidRDefault="006E6241" w:rsidP="00C4403B">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This manual is intended to supply basic information about the operation of W</w:t>
      </w:r>
      <w:r w:rsidR="00E57422" w:rsidRPr="006F438C">
        <w:rPr>
          <w:rFonts w:ascii="Times New Roman" w:hAnsi="Times New Roman" w:cs="Times New Roman"/>
          <w:sz w:val="20"/>
          <w:szCs w:val="20"/>
        </w:rPr>
        <w:t>RSAT</w:t>
      </w:r>
      <w:r w:rsidRPr="006F438C">
        <w:rPr>
          <w:rFonts w:ascii="Times New Roman" w:hAnsi="Times New Roman" w:cs="Times New Roman"/>
          <w:sz w:val="20"/>
          <w:szCs w:val="20"/>
        </w:rPr>
        <w:t xml:space="preserve">. It provides an overview of the information display and editing conventions that have been adopted as well as the functions performed by each of the </w:t>
      </w:r>
      <w:r w:rsidR="00E57422" w:rsidRPr="006F438C">
        <w:rPr>
          <w:rFonts w:ascii="Times New Roman" w:hAnsi="Times New Roman" w:cs="Times New Roman"/>
          <w:sz w:val="20"/>
          <w:szCs w:val="20"/>
        </w:rPr>
        <w:t>program</w:t>
      </w:r>
      <w:r w:rsidR="00E57422" w:rsidRPr="006F438C">
        <w:rPr>
          <w:rFonts w:ascii="Cambria Math" w:hAnsi="Cambria Math" w:cs="Cambria Math"/>
          <w:sz w:val="20"/>
          <w:szCs w:val="20"/>
        </w:rPr>
        <w:t>’</w:t>
      </w:r>
      <w:r w:rsidR="00E57422" w:rsidRPr="006F438C">
        <w:rPr>
          <w:rFonts w:ascii="Times New Roman" w:hAnsi="Times New Roman" w:cs="Times New Roman"/>
          <w:sz w:val="20"/>
          <w:szCs w:val="20"/>
        </w:rPr>
        <w:t>s</w:t>
      </w:r>
      <w:r w:rsidRPr="006F438C">
        <w:rPr>
          <w:rFonts w:ascii="Times New Roman" w:hAnsi="Times New Roman" w:cs="Times New Roman"/>
          <w:sz w:val="20"/>
          <w:szCs w:val="20"/>
        </w:rPr>
        <w:t xml:space="preserve"> commands and dialogs. It is assumed that the users of </w:t>
      </w:r>
      <w:r w:rsidR="00E57422" w:rsidRPr="006F438C">
        <w:rPr>
          <w:rFonts w:ascii="Times New Roman" w:hAnsi="Times New Roman" w:cs="Times New Roman"/>
          <w:sz w:val="20"/>
          <w:szCs w:val="20"/>
        </w:rPr>
        <w:t>WRSAT will</w:t>
      </w:r>
      <w:r w:rsidRPr="006F438C">
        <w:rPr>
          <w:rFonts w:ascii="Times New Roman" w:hAnsi="Times New Roman" w:cs="Times New Roman"/>
          <w:sz w:val="20"/>
          <w:szCs w:val="20"/>
        </w:rPr>
        <w:t xml:space="preserve"> have some background in</w:t>
      </w:r>
      <w:r w:rsidR="00E57422" w:rsidRPr="006F438C">
        <w:rPr>
          <w:rFonts w:ascii="Times New Roman" w:hAnsi="Times New Roman" w:cs="Times New Roman"/>
          <w:sz w:val="20"/>
          <w:szCs w:val="20"/>
        </w:rPr>
        <w:t xml:space="preserve"> water reclamation practices</w:t>
      </w:r>
      <w:r w:rsidRPr="006F438C">
        <w:rPr>
          <w:rFonts w:ascii="Times New Roman" w:hAnsi="Times New Roman" w:cs="Times New Roman"/>
          <w:sz w:val="20"/>
          <w:szCs w:val="20"/>
        </w:rPr>
        <w:t>. It is also assumed that users will be familiar with the MS-Windows operating system, and have basic keyboard and mous</w:t>
      </w:r>
      <w:r w:rsidR="00E57422" w:rsidRPr="006F438C">
        <w:rPr>
          <w:rFonts w:ascii="Times New Roman" w:hAnsi="Times New Roman" w:cs="Times New Roman"/>
          <w:sz w:val="20"/>
          <w:szCs w:val="20"/>
        </w:rPr>
        <w:t>e skills</w:t>
      </w:r>
      <w:r w:rsidRPr="006F438C">
        <w:rPr>
          <w:rFonts w:ascii="Times New Roman" w:hAnsi="Times New Roman" w:cs="Times New Roman"/>
          <w:sz w:val="20"/>
          <w:szCs w:val="20"/>
        </w:rPr>
        <w:t>.</w:t>
      </w:r>
      <w:r w:rsidR="00C4403B" w:rsidRPr="006F438C">
        <w:rPr>
          <w:rFonts w:ascii="Times New Roman" w:hAnsi="Times New Roman" w:cs="Times New Roman"/>
          <w:sz w:val="20"/>
          <w:szCs w:val="20"/>
        </w:rPr>
        <w:t xml:space="preserve"> </w:t>
      </w:r>
    </w:p>
    <w:p w:rsidR="00C4403B" w:rsidRPr="006F438C" w:rsidRDefault="00C4403B" w:rsidP="00C4403B">
      <w:pPr>
        <w:jc w:val="both"/>
        <w:rPr>
          <w:rFonts w:ascii="Times New Roman" w:hAnsi="Times New Roman" w:cs="Times New Roman"/>
          <w:b/>
          <w:sz w:val="20"/>
          <w:szCs w:val="20"/>
        </w:rPr>
      </w:pPr>
      <w:r w:rsidRPr="006F438C">
        <w:rPr>
          <w:rFonts w:ascii="Times New Roman" w:hAnsi="Times New Roman" w:cs="Times New Roman"/>
          <w:b/>
          <w:sz w:val="20"/>
          <w:szCs w:val="20"/>
        </w:rPr>
        <w:t xml:space="preserve"> </w:t>
      </w:r>
      <w:r w:rsidR="00E57422" w:rsidRPr="006F438C">
        <w:rPr>
          <w:rFonts w:ascii="Times New Roman" w:hAnsi="Times New Roman" w:cs="Times New Roman"/>
          <w:b/>
          <w:sz w:val="20"/>
          <w:szCs w:val="20"/>
        </w:rPr>
        <w:t>1</w:t>
      </w:r>
      <w:r w:rsidR="00E60CB2" w:rsidRPr="006F438C">
        <w:rPr>
          <w:rFonts w:ascii="Times New Roman" w:hAnsi="Times New Roman" w:cs="Times New Roman"/>
          <w:b/>
          <w:sz w:val="20"/>
          <w:szCs w:val="20"/>
        </w:rPr>
        <w:t>8</w:t>
      </w:r>
      <w:r w:rsidR="00E57422" w:rsidRPr="006F438C">
        <w:rPr>
          <w:rFonts w:ascii="Times New Roman" w:hAnsi="Times New Roman" w:cs="Times New Roman"/>
          <w:b/>
          <w:sz w:val="20"/>
          <w:szCs w:val="20"/>
        </w:rPr>
        <w:t>.3</w:t>
      </w:r>
      <w:r w:rsidRPr="006F438C">
        <w:rPr>
          <w:rFonts w:ascii="Times New Roman" w:hAnsi="Times New Roman" w:cs="Times New Roman"/>
          <w:b/>
          <w:sz w:val="20"/>
          <w:szCs w:val="20"/>
        </w:rPr>
        <w:t>System Requirements</w:t>
      </w:r>
    </w:p>
    <w:p w:rsidR="00C4403B" w:rsidRPr="006F438C" w:rsidRDefault="00E57422" w:rsidP="00C4403B">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WRSAT</w:t>
      </w:r>
      <w:r w:rsidR="00237BBB" w:rsidRPr="006F438C">
        <w:rPr>
          <w:rFonts w:ascii="Times New Roman" w:hAnsi="Times New Roman" w:cs="Times New Roman"/>
          <w:sz w:val="20"/>
          <w:szCs w:val="20"/>
        </w:rPr>
        <w:t xml:space="preserve"> </w:t>
      </w:r>
      <w:r w:rsidR="00C4403B" w:rsidRPr="006F438C">
        <w:rPr>
          <w:rFonts w:ascii="Times New Roman" w:hAnsi="Times New Roman" w:cs="Times New Roman"/>
          <w:sz w:val="20"/>
          <w:szCs w:val="20"/>
        </w:rPr>
        <w:t xml:space="preserve">was written using </w:t>
      </w:r>
      <w:r w:rsidR="00237BBB" w:rsidRPr="006F438C">
        <w:rPr>
          <w:rFonts w:ascii="Times New Roman" w:hAnsi="Times New Roman" w:cs="Times New Roman"/>
          <w:sz w:val="20"/>
          <w:szCs w:val="20"/>
        </w:rPr>
        <w:t xml:space="preserve">C-SHARP programming </w:t>
      </w:r>
      <w:r w:rsidR="00C4403B" w:rsidRPr="006F438C">
        <w:rPr>
          <w:rFonts w:ascii="Times New Roman" w:hAnsi="Times New Roman" w:cs="Times New Roman"/>
          <w:sz w:val="20"/>
          <w:szCs w:val="20"/>
        </w:rPr>
        <w:t xml:space="preserve">compatible </w:t>
      </w:r>
      <w:r w:rsidR="00237BBB" w:rsidRPr="006F438C">
        <w:rPr>
          <w:rFonts w:ascii="Times New Roman" w:hAnsi="Times New Roman" w:cs="Times New Roman"/>
          <w:sz w:val="20"/>
          <w:szCs w:val="20"/>
        </w:rPr>
        <w:t xml:space="preserve">to </w:t>
      </w:r>
      <w:r w:rsidR="00C4403B" w:rsidRPr="006F438C">
        <w:rPr>
          <w:rFonts w:ascii="Times New Roman" w:hAnsi="Times New Roman" w:cs="Times New Roman"/>
          <w:sz w:val="20"/>
          <w:szCs w:val="20"/>
        </w:rPr>
        <w:t xml:space="preserve">computers running Microsoft Windows ® 98 or later version. Recommended minimum Random Access Memory (RAM) is 1024MB (1GB) and screen resolution is 1024 x 768; True </w:t>
      </w:r>
      <w:r w:rsidR="00237BBB" w:rsidRPr="006F438C">
        <w:rPr>
          <w:rFonts w:ascii="Times New Roman" w:hAnsi="Times New Roman" w:cs="Times New Roman"/>
          <w:sz w:val="20"/>
          <w:szCs w:val="20"/>
        </w:rPr>
        <w:t>Color</w:t>
      </w:r>
      <w:r w:rsidR="00C4403B" w:rsidRPr="006F438C">
        <w:rPr>
          <w:rFonts w:ascii="Times New Roman" w:hAnsi="Times New Roman" w:cs="Times New Roman"/>
          <w:sz w:val="20"/>
          <w:szCs w:val="20"/>
        </w:rPr>
        <w:t xml:space="preserve"> (24 bit), 60 Hz (refresh rate) is required to install W</w:t>
      </w:r>
      <w:r w:rsidR="00237BBB" w:rsidRPr="006F438C">
        <w:rPr>
          <w:rFonts w:ascii="Times New Roman" w:hAnsi="Times New Roman" w:cs="Times New Roman"/>
          <w:sz w:val="20"/>
          <w:szCs w:val="20"/>
        </w:rPr>
        <w:t>RSAT</w:t>
      </w:r>
      <w:r w:rsidR="00C4403B" w:rsidRPr="006F438C">
        <w:rPr>
          <w:rFonts w:ascii="Times New Roman" w:hAnsi="Times New Roman" w:cs="Times New Roman"/>
          <w:sz w:val="20"/>
          <w:szCs w:val="20"/>
        </w:rPr>
        <w:t xml:space="preserve">. </w:t>
      </w:r>
    </w:p>
    <w:p w:rsidR="00C4403B" w:rsidRPr="006F438C" w:rsidRDefault="008A366B" w:rsidP="00C4403B">
      <w:pPr>
        <w:jc w:val="both"/>
        <w:rPr>
          <w:rFonts w:ascii="Times New Roman" w:hAnsi="Times New Roman" w:cs="Times New Roman"/>
          <w:b/>
          <w:sz w:val="20"/>
          <w:szCs w:val="20"/>
        </w:rPr>
      </w:pPr>
      <w:r w:rsidRPr="006F438C">
        <w:rPr>
          <w:rFonts w:ascii="Times New Roman" w:hAnsi="Times New Roman" w:cs="Times New Roman"/>
          <w:b/>
          <w:sz w:val="20"/>
          <w:szCs w:val="20"/>
        </w:rPr>
        <w:t>1</w:t>
      </w:r>
      <w:r w:rsidR="00E60CB2" w:rsidRPr="006F438C">
        <w:rPr>
          <w:rFonts w:ascii="Times New Roman" w:hAnsi="Times New Roman" w:cs="Times New Roman"/>
          <w:b/>
          <w:sz w:val="20"/>
          <w:szCs w:val="20"/>
        </w:rPr>
        <w:t>8</w:t>
      </w:r>
      <w:r w:rsidRPr="006F438C">
        <w:rPr>
          <w:rFonts w:ascii="Times New Roman" w:hAnsi="Times New Roman" w:cs="Times New Roman"/>
          <w:b/>
          <w:sz w:val="20"/>
          <w:szCs w:val="20"/>
        </w:rPr>
        <w:t>.4 Installing/Launching</w:t>
      </w:r>
      <w:r w:rsidR="00C4403B" w:rsidRPr="006F438C">
        <w:rPr>
          <w:rFonts w:ascii="Times New Roman" w:hAnsi="Times New Roman" w:cs="Times New Roman"/>
          <w:b/>
          <w:sz w:val="20"/>
          <w:szCs w:val="20"/>
        </w:rPr>
        <w:t xml:space="preserve"> W</w:t>
      </w:r>
      <w:r w:rsidR="00237BBB" w:rsidRPr="006F438C">
        <w:rPr>
          <w:rFonts w:ascii="Times New Roman" w:hAnsi="Times New Roman" w:cs="Times New Roman"/>
          <w:b/>
          <w:sz w:val="20"/>
          <w:szCs w:val="20"/>
        </w:rPr>
        <w:t>RSAT</w:t>
      </w:r>
    </w:p>
    <w:p w:rsidR="008A366B" w:rsidRPr="006F438C" w:rsidRDefault="008A366B" w:rsidP="008A366B">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To start the software, click on the water project folder, click on the folder “</w:t>
      </w:r>
      <w:r w:rsidR="007D5970">
        <w:rPr>
          <w:rFonts w:ascii="Times New Roman" w:hAnsi="Times New Roman" w:cs="Times New Roman"/>
          <w:sz w:val="20"/>
          <w:szCs w:val="20"/>
        </w:rPr>
        <w:t>setup.exe</w:t>
      </w:r>
      <w:r w:rsidR="00AE53D8">
        <w:rPr>
          <w:rFonts w:ascii="Times New Roman" w:hAnsi="Times New Roman" w:cs="Times New Roman"/>
          <w:sz w:val="20"/>
          <w:szCs w:val="20"/>
        </w:rPr>
        <w:t xml:space="preserve">”, and the clink on “install” </w:t>
      </w:r>
      <w:r w:rsidR="007D5970">
        <w:rPr>
          <w:rFonts w:ascii="Times New Roman" w:hAnsi="Times New Roman" w:cs="Times New Roman"/>
          <w:sz w:val="20"/>
          <w:szCs w:val="20"/>
        </w:rPr>
        <w:t>t</w:t>
      </w:r>
      <w:r w:rsidRPr="006F438C">
        <w:rPr>
          <w:rFonts w:ascii="Times New Roman" w:hAnsi="Times New Roman" w:cs="Times New Roman"/>
          <w:sz w:val="20"/>
          <w:szCs w:val="20"/>
        </w:rPr>
        <w:t xml:space="preserve">o launch the tool. </w:t>
      </w:r>
    </w:p>
    <w:p w:rsidR="00C4403B" w:rsidRPr="006F438C" w:rsidRDefault="008A366B" w:rsidP="00C4403B">
      <w:pPr>
        <w:jc w:val="both"/>
        <w:rPr>
          <w:rFonts w:ascii="Times New Roman" w:hAnsi="Times New Roman" w:cs="Times New Roman"/>
          <w:b/>
          <w:sz w:val="20"/>
          <w:szCs w:val="20"/>
        </w:rPr>
      </w:pPr>
      <w:r w:rsidRPr="006F438C">
        <w:rPr>
          <w:rFonts w:ascii="Times New Roman" w:hAnsi="Times New Roman" w:cs="Times New Roman"/>
          <w:b/>
          <w:sz w:val="20"/>
          <w:szCs w:val="20"/>
        </w:rPr>
        <w:t>1</w:t>
      </w:r>
      <w:r w:rsidR="00E60CB2" w:rsidRPr="006F438C">
        <w:rPr>
          <w:rFonts w:ascii="Times New Roman" w:hAnsi="Times New Roman" w:cs="Times New Roman"/>
          <w:b/>
          <w:sz w:val="20"/>
          <w:szCs w:val="20"/>
        </w:rPr>
        <w:t>8</w:t>
      </w:r>
      <w:r w:rsidRPr="006F438C">
        <w:rPr>
          <w:rFonts w:ascii="Times New Roman" w:hAnsi="Times New Roman" w:cs="Times New Roman"/>
          <w:b/>
          <w:sz w:val="20"/>
          <w:szCs w:val="20"/>
        </w:rPr>
        <w:t>.5 Limitation</w:t>
      </w:r>
      <w:r w:rsidR="00C4403B" w:rsidRPr="006F438C">
        <w:rPr>
          <w:rFonts w:ascii="Times New Roman" w:hAnsi="Times New Roman" w:cs="Times New Roman"/>
          <w:b/>
          <w:sz w:val="20"/>
          <w:szCs w:val="20"/>
        </w:rPr>
        <w:t xml:space="preserve"> of the program</w:t>
      </w:r>
    </w:p>
    <w:p w:rsidR="00C4403B" w:rsidRPr="006F438C" w:rsidRDefault="008A366B" w:rsidP="00C4403B">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WRSAT</w:t>
      </w:r>
      <w:r w:rsidR="00C4403B" w:rsidRPr="006F438C">
        <w:rPr>
          <w:rFonts w:ascii="Times New Roman" w:hAnsi="Times New Roman" w:cs="Times New Roman"/>
          <w:sz w:val="20"/>
          <w:szCs w:val="20"/>
        </w:rPr>
        <w:t xml:space="preserve"> is not a dynamic program and does not directly analyze the response of a given system to variable influent conditions. </w:t>
      </w:r>
      <w:r w:rsidRPr="006F438C">
        <w:rPr>
          <w:rFonts w:ascii="Times New Roman" w:hAnsi="Times New Roman" w:cs="Times New Roman"/>
          <w:sz w:val="20"/>
          <w:szCs w:val="20"/>
        </w:rPr>
        <w:t>With regards to treatment technology for reuse initiatives, WRSAT</w:t>
      </w:r>
      <w:r w:rsidR="00C4403B" w:rsidRPr="006F438C">
        <w:rPr>
          <w:rFonts w:ascii="Times New Roman" w:hAnsi="Times New Roman" w:cs="Times New Roman"/>
          <w:sz w:val="20"/>
          <w:szCs w:val="20"/>
        </w:rPr>
        <w:t xml:space="preserve"> does no</w:t>
      </w:r>
      <w:bookmarkStart w:id="0" w:name="_GoBack"/>
      <w:bookmarkEnd w:id="0"/>
      <w:r w:rsidR="00C4403B" w:rsidRPr="006F438C">
        <w:rPr>
          <w:rFonts w:ascii="Times New Roman" w:hAnsi="Times New Roman" w:cs="Times New Roman"/>
          <w:sz w:val="20"/>
          <w:szCs w:val="20"/>
        </w:rPr>
        <w:t>t build the treatment trains to be evaluated. However, violation of acceptable engineering practices of combining treatment unit processes to form treatment trains is not allowed. The building of treatment trains must be done by a user familiar with these processes and their g</w:t>
      </w:r>
      <w:r w:rsidRPr="006F438C">
        <w:rPr>
          <w:rFonts w:ascii="Times New Roman" w:hAnsi="Times New Roman" w:cs="Times New Roman"/>
          <w:sz w:val="20"/>
          <w:szCs w:val="20"/>
        </w:rPr>
        <w:t>eneral capabilities. WRSAT</w:t>
      </w:r>
      <w:r w:rsidR="00C4403B" w:rsidRPr="006F438C">
        <w:rPr>
          <w:rFonts w:ascii="Times New Roman" w:hAnsi="Times New Roman" w:cs="Times New Roman"/>
          <w:sz w:val="20"/>
          <w:szCs w:val="20"/>
        </w:rPr>
        <w:t xml:space="preserve"> is primarily intended for </w:t>
      </w:r>
      <w:r w:rsidRPr="006F438C">
        <w:rPr>
          <w:rFonts w:ascii="Times New Roman" w:hAnsi="Times New Roman" w:cs="Times New Roman"/>
          <w:sz w:val="20"/>
          <w:szCs w:val="20"/>
        </w:rPr>
        <w:t>uses on real life water reuse initiatives</w:t>
      </w:r>
      <w:r w:rsidR="00C4403B" w:rsidRPr="006F438C">
        <w:rPr>
          <w:rFonts w:ascii="Times New Roman" w:hAnsi="Times New Roman" w:cs="Times New Roman"/>
          <w:sz w:val="20"/>
          <w:szCs w:val="20"/>
        </w:rPr>
        <w:t xml:space="preserve">, although it can be used for theoretical or academic problems as well. </w:t>
      </w:r>
      <w:r w:rsidRPr="006F438C">
        <w:rPr>
          <w:rFonts w:ascii="Times New Roman" w:hAnsi="Times New Roman" w:cs="Times New Roman"/>
          <w:sz w:val="20"/>
          <w:szCs w:val="20"/>
        </w:rPr>
        <w:t>The</w:t>
      </w:r>
      <w:r w:rsidR="00C4403B" w:rsidRPr="006F438C">
        <w:rPr>
          <w:rFonts w:ascii="Times New Roman" w:hAnsi="Times New Roman" w:cs="Times New Roman"/>
          <w:sz w:val="20"/>
          <w:szCs w:val="20"/>
        </w:rPr>
        <w:t xml:space="preserve"> user should validate the reasonableness of all </w:t>
      </w:r>
      <w:r w:rsidRPr="006F438C">
        <w:rPr>
          <w:rFonts w:ascii="Times New Roman" w:hAnsi="Times New Roman" w:cs="Times New Roman"/>
          <w:sz w:val="20"/>
          <w:szCs w:val="20"/>
        </w:rPr>
        <w:t>treatment train, cost and other criteria</w:t>
      </w:r>
      <w:r w:rsidR="00C4403B" w:rsidRPr="006F438C">
        <w:rPr>
          <w:rFonts w:ascii="Times New Roman" w:hAnsi="Times New Roman" w:cs="Times New Roman"/>
          <w:sz w:val="20"/>
          <w:szCs w:val="20"/>
        </w:rPr>
        <w:t xml:space="preserve"> as well as performance data for all </w:t>
      </w:r>
      <w:r w:rsidRPr="006F438C">
        <w:rPr>
          <w:rFonts w:ascii="Times New Roman" w:hAnsi="Times New Roman" w:cs="Times New Roman"/>
          <w:sz w:val="20"/>
          <w:szCs w:val="20"/>
        </w:rPr>
        <w:t xml:space="preserve">water reclamation </w:t>
      </w:r>
      <w:r w:rsidR="00C4403B" w:rsidRPr="006F438C">
        <w:rPr>
          <w:rFonts w:ascii="Times New Roman" w:hAnsi="Times New Roman" w:cs="Times New Roman"/>
          <w:sz w:val="20"/>
          <w:szCs w:val="20"/>
        </w:rPr>
        <w:t>processes.</w:t>
      </w:r>
    </w:p>
    <w:p w:rsidR="00C4403B" w:rsidRPr="006F438C" w:rsidRDefault="008A366B" w:rsidP="00C4403B">
      <w:pPr>
        <w:jc w:val="both"/>
        <w:rPr>
          <w:rFonts w:ascii="Times New Roman" w:hAnsi="Times New Roman"/>
          <w:b/>
          <w:sz w:val="20"/>
          <w:szCs w:val="20"/>
        </w:rPr>
      </w:pPr>
      <w:r w:rsidRPr="006F438C">
        <w:rPr>
          <w:rFonts w:ascii="Times New Roman" w:hAnsi="Times New Roman"/>
          <w:b/>
          <w:sz w:val="20"/>
          <w:szCs w:val="20"/>
        </w:rPr>
        <w:lastRenderedPageBreak/>
        <w:t>1</w:t>
      </w:r>
      <w:r w:rsidR="00E60CB2" w:rsidRPr="006F438C">
        <w:rPr>
          <w:rFonts w:ascii="Times New Roman" w:hAnsi="Times New Roman"/>
          <w:b/>
          <w:sz w:val="20"/>
          <w:szCs w:val="20"/>
        </w:rPr>
        <w:t>8</w:t>
      </w:r>
      <w:r w:rsidRPr="006F438C">
        <w:rPr>
          <w:rFonts w:ascii="Times New Roman" w:hAnsi="Times New Roman"/>
          <w:b/>
          <w:sz w:val="20"/>
          <w:szCs w:val="20"/>
        </w:rPr>
        <w:t>.</w:t>
      </w:r>
      <w:r w:rsidR="00FA0556" w:rsidRPr="006F438C">
        <w:rPr>
          <w:rFonts w:ascii="Times New Roman" w:hAnsi="Times New Roman"/>
          <w:b/>
          <w:sz w:val="20"/>
          <w:szCs w:val="20"/>
        </w:rPr>
        <w:t>6</w:t>
      </w:r>
      <w:r w:rsidRPr="006F438C">
        <w:rPr>
          <w:rFonts w:ascii="Times New Roman" w:hAnsi="Times New Roman"/>
          <w:b/>
          <w:sz w:val="20"/>
          <w:szCs w:val="20"/>
        </w:rPr>
        <w:t xml:space="preserve"> </w:t>
      </w:r>
      <w:r w:rsidR="00C4403B" w:rsidRPr="006F438C">
        <w:rPr>
          <w:rFonts w:ascii="Times New Roman" w:hAnsi="Times New Roman"/>
          <w:b/>
          <w:sz w:val="20"/>
          <w:szCs w:val="20"/>
        </w:rPr>
        <w:t xml:space="preserve">Working </w:t>
      </w:r>
      <w:r w:rsidR="00237BBB" w:rsidRPr="006F438C">
        <w:rPr>
          <w:rFonts w:ascii="Times New Roman" w:hAnsi="Times New Roman"/>
          <w:b/>
          <w:sz w:val="20"/>
          <w:szCs w:val="20"/>
        </w:rPr>
        <w:t>with WRSAT</w:t>
      </w:r>
    </w:p>
    <w:p w:rsidR="00C4403B" w:rsidRDefault="00C4403B" w:rsidP="00C4403B">
      <w:pPr>
        <w:jc w:val="both"/>
        <w:rPr>
          <w:rFonts w:ascii="Times New Roman" w:hAnsi="Times New Roman"/>
          <w:b/>
          <w:sz w:val="20"/>
          <w:szCs w:val="20"/>
        </w:rPr>
      </w:pPr>
    </w:p>
    <w:p w:rsidR="00C4403B" w:rsidRDefault="00C4403B" w:rsidP="00C4403B">
      <w:pPr>
        <w:jc w:val="center"/>
        <w:rPr>
          <w:rFonts w:ascii="Times New Roman" w:hAnsi="Times New Roman"/>
          <w:b/>
          <w:sz w:val="20"/>
          <w:szCs w:val="20"/>
        </w:rPr>
      </w:pPr>
      <w:r>
        <w:rPr>
          <w:noProof/>
        </w:rPr>
        <w:drawing>
          <wp:inline distT="0" distB="0" distL="0" distR="0" wp14:anchorId="3532BBD1" wp14:editId="765C19A3">
            <wp:extent cx="4643252" cy="3657600"/>
            <wp:effectExtent l="0" t="0" r="5080" b="0"/>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24762" t="6190" r="26641" b="26180"/>
                    <a:stretch/>
                  </pic:blipFill>
                  <pic:spPr bwMode="auto">
                    <a:xfrm>
                      <a:off x="0" y="0"/>
                      <a:ext cx="4650374" cy="3663210"/>
                    </a:xfrm>
                    <a:prstGeom prst="rect">
                      <a:avLst/>
                    </a:prstGeom>
                    <a:ln>
                      <a:noFill/>
                    </a:ln>
                    <a:extLst>
                      <a:ext uri="{53640926-AAD7-44D8-BBD7-CCE9431645EC}">
                        <a14:shadowObscured xmlns:a14="http://schemas.microsoft.com/office/drawing/2010/main"/>
                      </a:ext>
                    </a:extLst>
                  </pic:spPr>
                </pic:pic>
              </a:graphicData>
            </a:graphic>
          </wp:inline>
        </w:drawing>
      </w:r>
    </w:p>
    <w:p w:rsidR="00C4403B" w:rsidRPr="006F438C" w:rsidRDefault="00C4403B" w:rsidP="00C4403B">
      <w:pPr>
        <w:jc w:val="both"/>
        <w:rPr>
          <w:rFonts w:ascii="Times New Roman" w:hAnsi="Times New Roman"/>
          <w:b/>
          <w:sz w:val="20"/>
          <w:szCs w:val="20"/>
        </w:rPr>
      </w:pPr>
      <w:r w:rsidRPr="006F438C">
        <w:rPr>
          <w:rFonts w:ascii="Times New Roman" w:hAnsi="Times New Roman"/>
          <w:b/>
          <w:sz w:val="20"/>
          <w:szCs w:val="20"/>
        </w:rPr>
        <w:t xml:space="preserve">Figure </w:t>
      </w:r>
      <w:r w:rsidR="008A366B" w:rsidRPr="006F438C">
        <w:rPr>
          <w:rFonts w:ascii="Times New Roman" w:hAnsi="Times New Roman"/>
          <w:b/>
          <w:sz w:val="20"/>
          <w:szCs w:val="20"/>
        </w:rPr>
        <w:t>1</w:t>
      </w:r>
      <w:r w:rsidR="00E60CB2" w:rsidRPr="006F438C">
        <w:rPr>
          <w:rFonts w:ascii="Times New Roman" w:hAnsi="Times New Roman"/>
          <w:b/>
          <w:sz w:val="20"/>
          <w:szCs w:val="20"/>
        </w:rPr>
        <w:t>8</w:t>
      </w:r>
      <w:r w:rsidRPr="006F438C">
        <w:rPr>
          <w:rFonts w:ascii="Times New Roman" w:hAnsi="Times New Roman"/>
          <w:b/>
          <w:sz w:val="20"/>
          <w:szCs w:val="20"/>
        </w:rPr>
        <w:t xml:space="preserve">.1: </w:t>
      </w:r>
      <w:r w:rsidR="008A366B" w:rsidRPr="006F438C">
        <w:rPr>
          <w:rFonts w:ascii="Times New Roman" w:hAnsi="Times New Roman"/>
          <w:b/>
          <w:sz w:val="20"/>
          <w:szCs w:val="20"/>
        </w:rPr>
        <w:t>WRSAT</w:t>
      </w:r>
      <w:r w:rsidRPr="006F438C">
        <w:rPr>
          <w:rFonts w:ascii="Times New Roman" w:hAnsi="Times New Roman"/>
          <w:b/>
          <w:sz w:val="20"/>
          <w:szCs w:val="20"/>
        </w:rPr>
        <w:t>’s Welcome Page</w:t>
      </w:r>
    </w:p>
    <w:p w:rsidR="00C4403B" w:rsidRPr="006F438C" w:rsidRDefault="002E178C" w:rsidP="002E178C">
      <w:pPr>
        <w:jc w:val="both"/>
        <w:rPr>
          <w:rFonts w:ascii="Times New Roman" w:hAnsi="Times New Roman"/>
          <w:sz w:val="20"/>
          <w:szCs w:val="20"/>
        </w:rPr>
      </w:pPr>
      <w:r w:rsidRPr="006F438C">
        <w:rPr>
          <w:rFonts w:ascii="Times New Roman" w:hAnsi="Times New Roman"/>
          <w:sz w:val="20"/>
          <w:szCs w:val="20"/>
        </w:rPr>
        <w:t>General Information – This is the button that activates a dialog box with a set of possible actions via button as shown in Figure 1</w:t>
      </w:r>
      <w:r w:rsidR="00E60CB2" w:rsidRPr="006F438C">
        <w:rPr>
          <w:rFonts w:ascii="Times New Roman" w:hAnsi="Times New Roman"/>
          <w:sz w:val="20"/>
          <w:szCs w:val="20"/>
        </w:rPr>
        <w:t>8</w:t>
      </w:r>
      <w:r w:rsidRPr="006F438C">
        <w:rPr>
          <w:rFonts w:ascii="Times New Roman" w:hAnsi="Times New Roman"/>
          <w:sz w:val="20"/>
          <w:szCs w:val="20"/>
        </w:rPr>
        <w:t>.2.</w:t>
      </w:r>
    </w:p>
    <w:p w:rsidR="00C4403B" w:rsidRDefault="00C4403B" w:rsidP="00C4403B">
      <w:pPr>
        <w:jc w:val="both"/>
        <w:rPr>
          <w:rFonts w:ascii="Times New Roman" w:hAnsi="Times New Roman" w:cs="Times New Roman"/>
          <w:sz w:val="20"/>
          <w:szCs w:val="20"/>
        </w:rPr>
      </w:pPr>
    </w:p>
    <w:p w:rsidR="00446372" w:rsidRDefault="00B14261" w:rsidP="00AD4BC6">
      <w:pPr>
        <w:spacing w:line="360" w:lineRule="auto"/>
        <w:jc w:val="center"/>
        <w:rPr>
          <w:rFonts w:ascii="Times New Roman" w:hAnsi="Times New Roman" w:cs="Times New Roman"/>
          <w:sz w:val="20"/>
          <w:szCs w:val="20"/>
        </w:rPr>
      </w:pPr>
      <w:r>
        <w:rPr>
          <w:noProof/>
        </w:rPr>
        <w:drawing>
          <wp:inline distT="0" distB="0" distL="0" distR="0" wp14:anchorId="0724B58B" wp14:editId="325304D2">
            <wp:extent cx="5295998" cy="2401824"/>
            <wp:effectExtent l="0" t="0" r="0"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8377" t="29174" r="39324" b="40952"/>
                    <a:stretch/>
                  </pic:blipFill>
                  <pic:spPr bwMode="auto">
                    <a:xfrm>
                      <a:off x="0" y="0"/>
                      <a:ext cx="5292903" cy="2400420"/>
                    </a:xfrm>
                    <a:prstGeom prst="rect">
                      <a:avLst/>
                    </a:prstGeom>
                    <a:ln>
                      <a:noFill/>
                    </a:ln>
                    <a:extLst>
                      <a:ext uri="{53640926-AAD7-44D8-BBD7-CCE9431645EC}">
                        <a14:shadowObscured xmlns:a14="http://schemas.microsoft.com/office/drawing/2010/main"/>
                      </a:ext>
                    </a:extLst>
                  </pic:spPr>
                </pic:pic>
              </a:graphicData>
            </a:graphic>
          </wp:inline>
        </w:drawing>
      </w:r>
    </w:p>
    <w:p w:rsidR="002E178C" w:rsidRPr="006F438C" w:rsidRDefault="002E178C" w:rsidP="002E178C">
      <w:pPr>
        <w:spacing w:line="360" w:lineRule="auto"/>
        <w:rPr>
          <w:rFonts w:ascii="Times New Roman" w:hAnsi="Times New Roman" w:cs="Times New Roman"/>
          <w:b/>
          <w:sz w:val="20"/>
          <w:szCs w:val="20"/>
        </w:rPr>
      </w:pPr>
      <w:r w:rsidRPr="006F438C">
        <w:rPr>
          <w:rFonts w:ascii="Times New Roman" w:hAnsi="Times New Roman" w:cs="Times New Roman"/>
          <w:b/>
          <w:sz w:val="20"/>
          <w:szCs w:val="20"/>
        </w:rPr>
        <w:t>Figure 1</w:t>
      </w:r>
      <w:r w:rsidR="00E60CB2" w:rsidRPr="006F438C">
        <w:rPr>
          <w:rFonts w:ascii="Times New Roman" w:hAnsi="Times New Roman" w:cs="Times New Roman"/>
          <w:b/>
          <w:sz w:val="20"/>
          <w:szCs w:val="20"/>
        </w:rPr>
        <w:t>8</w:t>
      </w:r>
      <w:r w:rsidRPr="006F438C">
        <w:rPr>
          <w:rFonts w:ascii="Times New Roman" w:hAnsi="Times New Roman" w:cs="Times New Roman"/>
          <w:b/>
          <w:sz w:val="20"/>
          <w:szCs w:val="20"/>
        </w:rPr>
        <w:t>.2: General information form</w:t>
      </w:r>
    </w:p>
    <w:p w:rsidR="00BE7CCA" w:rsidRPr="006F438C" w:rsidRDefault="002E178C" w:rsidP="006822B2">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lastRenderedPageBreak/>
        <w:t>Under general information, the input information is a community name its population while province and water management area is selected from the list using a drop down button.</w:t>
      </w:r>
      <w:r w:rsidR="006822B2" w:rsidRPr="006F438C">
        <w:rPr>
          <w:rFonts w:ascii="Times New Roman" w:hAnsi="Times New Roman" w:cs="Times New Roman"/>
          <w:sz w:val="20"/>
          <w:szCs w:val="20"/>
        </w:rPr>
        <w:t xml:space="preserve"> </w:t>
      </w:r>
      <w:r w:rsidR="00BE7CCA" w:rsidRPr="006F438C">
        <w:rPr>
          <w:rFonts w:ascii="Times New Roman" w:hAnsi="Times New Roman" w:cs="Times New Roman"/>
          <w:sz w:val="20"/>
          <w:szCs w:val="20"/>
        </w:rPr>
        <w:t>The communi</w:t>
      </w:r>
      <w:r w:rsidR="006822B2" w:rsidRPr="006F438C">
        <w:rPr>
          <w:rFonts w:ascii="Times New Roman" w:hAnsi="Times New Roman" w:cs="Times New Roman"/>
          <w:sz w:val="20"/>
          <w:szCs w:val="20"/>
        </w:rPr>
        <w:t>ty name depicts the project name. Figure 1</w:t>
      </w:r>
      <w:r w:rsidR="00E60CB2" w:rsidRPr="006F438C">
        <w:rPr>
          <w:rFonts w:ascii="Times New Roman" w:hAnsi="Times New Roman" w:cs="Times New Roman"/>
          <w:sz w:val="20"/>
          <w:szCs w:val="20"/>
        </w:rPr>
        <w:t>8</w:t>
      </w:r>
      <w:r w:rsidR="006822B2" w:rsidRPr="006F438C">
        <w:rPr>
          <w:rFonts w:ascii="Times New Roman" w:hAnsi="Times New Roman" w:cs="Times New Roman"/>
          <w:sz w:val="20"/>
          <w:szCs w:val="20"/>
        </w:rPr>
        <w:t>.3 shows the WRSAT</w:t>
      </w:r>
      <w:r w:rsidR="000F644A" w:rsidRPr="006F438C">
        <w:rPr>
          <w:rFonts w:ascii="Times New Roman" w:hAnsi="Times New Roman" w:cs="Times New Roman"/>
          <w:sz w:val="20"/>
          <w:szCs w:val="20"/>
        </w:rPr>
        <w:t xml:space="preserve"> water saving potential module. </w:t>
      </w:r>
      <w:r w:rsidR="006822B2" w:rsidRPr="006F438C">
        <w:rPr>
          <w:rFonts w:ascii="Times New Roman" w:hAnsi="Times New Roman" w:cs="Times New Roman"/>
          <w:sz w:val="20"/>
          <w:szCs w:val="20"/>
        </w:rPr>
        <w:t>The user is expe</w:t>
      </w:r>
      <w:r w:rsidR="000F644A" w:rsidRPr="006F438C">
        <w:rPr>
          <w:rFonts w:ascii="Times New Roman" w:hAnsi="Times New Roman" w:cs="Times New Roman"/>
          <w:sz w:val="20"/>
          <w:szCs w:val="20"/>
        </w:rPr>
        <w:t>cted to input data on the 7</w:t>
      </w:r>
      <w:r w:rsidR="006822B2" w:rsidRPr="006F438C">
        <w:rPr>
          <w:rFonts w:ascii="Times New Roman" w:hAnsi="Times New Roman" w:cs="Times New Roman"/>
          <w:sz w:val="20"/>
          <w:szCs w:val="20"/>
        </w:rPr>
        <w:t xml:space="preserve"> sections</w:t>
      </w:r>
      <w:r w:rsidR="000F644A" w:rsidRPr="006F438C">
        <w:rPr>
          <w:rFonts w:ascii="Times New Roman" w:hAnsi="Times New Roman" w:cs="Times New Roman"/>
          <w:sz w:val="20"/>
          <w:szCs w:val="20"/>
        </w:rPr>
        <w:t>: (i) Return flow from bathing activity, (ii) Return flow from showering activity,</w:t>
      </w:r>
      <w:r w:rsidR="00993C7C" w:rsidRPr="006F438C">
        <w:rPr>
          <w:sz w:val="20"/>
          <w:szCs w:val="20"/>
        </w:rPr>
        <w:t xml:space="preserve"> </w:t>
      </w:r>
      <w:r w:rsidR="00993C7C" w:rsidRPr="006F438C">
        <w:rPr>
          <w:rFonts w:ascii="Times New Roman" w:hAnsi="Times New Roman"/>
          <w:sz w:val="20"/>
          <w:szCs w:val="20"/>
        </w:rPr>
        <w:t>(iii)</w:t>
      </w:r>
      <w:r w:rsidR="00993C7C" w:rsidRPr="006F438C">
        <w:rPr>
          <w:sz w:val="20"/>
          <w:szCs w:val="20"/>
        </w:rPr>
        <w:t xml:space="preserve"> </w:t>
      </w:r>
      <w:r w:rsidR="000F644A" w:rsidRPr="006F438C">
        <w:rPr>
          <w:rFonts w:ascii="Times New Roman" w:hAnsi="Times New Roman" w:cs="Times New Roman"/>
          <w:sz w:val="20"/>
          <w:szCs w:val="20"/>
        </w:rPr>
        <w:t xml:space="preserve">Return flow from hand washbasin activity </w:t>
      </w:r>
      <w:proofErr w:type="gramStart"/>
      <w:r w:rsidR="00993C7C" w:rsidRPr="006F438C">
        <w:rPr>
          <w:rFonts w:ascii="Times New Roman" w:hAnsi="Times New Roman" w:cs="Times New Roman"/>
          <w:sz w:val="20"/>
          <w:szCs w:val="20"/>
        </w:rPr>
        <w:t xml:space="preserve">(iv) </w:t>
      </w:r>
      <w:r w:rsidR="000F644A" w:rsidRPr="006F438C">
        <w:rPr>
          <w:rFonts w:ascii="Times New Roman" w:hAnsi="Times New Roman" w:cs="Times New Roman"/>
          <w:sz w:val="20"/>
          <w:szCs w:val="20"/>
        </w:rPr>
        <w:t>Return</w:t>
      </w:r>
      <w:proofErr w:type="gramEnd"/>
      <w:r w:rsidR="000F644A" w:rsidRPr="006F438C">
        <w:rPr>
          <w:rFonts w:ascii="Times New Roman" w:hAnsi="Times New Roman" w:cs="Times New Roman"/>
          <w:sz w:val="20"/>
          <w:szCs w:val="20"/>
        </w:rPr>
        <w:t xml:space="preserve"> flow from toilet flushing activity</w:t>
      </w:r>
      <w:r w:rsidR="00993C7C" w:rsidRPr="006F438C">
        <w:rPr>
          <w:rFonts w:ascii="Times New Roman" w:hAnsi="Times New Roman" w:cs="Times New Roman"/>
          <w:sz w:val="20"/>
          <w:szCs w:val="20"/>
        </w:rPr>
        <w:t xml:space="preserve">, (v) </w:t>
      </w:r>
      <w:r w:rsidR="000F644A" w:rsidRPr="006F438C">
        <w:rPr>
          <w:rFonts w:ascii="Times New Roman" w:hAnsi="Times New Roman" w:cs="Times New Roman"/>
          <w:sz w:val="20"/>
          <w:szCs w:val="20"/>
        </w:rPr>
        <w:t>Return flow from laundry activity</w:t>
      </w:r>
      <w:r w:rsidR="00993C7C" w:rsidRPr="006F438C">
        <w:rPr>
          <w:rFonts w:ascii="Times New Roman" w:hAnsi="Times New Roman" w:cs="Times New Roman"/>
          <w:sz w:val="20"/>
          <w:szCs w:val="20"/>
        </w:rPr>
        <w:t xml:space="preserve">, (vi) </w:t>
      </w:r>
      <w:r w:rsidR="000F644A" w:rsidRPr="006F438C">
        <w:rPr>
          <w:rFonts w:ascii="Times New Roman" w:hAnsi="Times New Roman" w:cs="Times New Roman"/>
          <w:sz w:val="20"/>
          <w:szCs w:val="20"/>
        </w:rPr>
        <w:t>Return flow from dish washing activity</w:t>
      </w:r>
      <w:r w:rsidR="00993C7C" w:rsidRPr="006F438C">
        <w:rPr>
          <w:rFonts w:ascii="Times New Roman" w:hAnsi="Times New Roman" w:cs="Times New Roman"/>
          <w:sz w:val="20"/>
          <w:szCs w:val="20"/>
        </w:rPr>
        <w:t xml:space="preserve">, (vii) </w:t>
      </w:r>
      <w:r w:rsidR="000F644A" w:rsidRPr="006F438C">
        <w:rPr>
          <w:rFonts w:ascii="Times New Roman" w:hAnsi="Times New Roman" w:cs="Times New Roman"/>
          <w:sz w:val="20"/>
          <w:szCs w:val="20"/>
        </w:rPr>
        <w:t>On-site leakage to sewer</w:t>
      </w:r>
      <w:r w:rsidR="00993C7C" w:rsidRPr="006F438C">
        <w:rPr>
          <w:rFonts w:ascii="Times New Roman" w:hAnsi="Times New Roman" w:cs="Times New Roman"/>
          <w:sz w:val="20"/>
          <w:szCs w:val="20"/>
        </w:rPr>
        <w:t xml:space="preserve">. </w:t>
      </w:r>
      <w:r w:rsidR="006822B2" w:rsidRPr="006F438C">
        <w:rPr>
          <w:rFonts w:ascii="Times New Roman" w:hAnsi="Times New Roman" w:cs="Times New Roman"/>
          <w:sz w:val="20"/>
          <w:szCs w:val="20"/>
        </w:rPr>
        <w:t xml:space="preserve">The last section automatically sums up the values obtained from the first </w:t>
      </w:r>
      <w:r w:rsidR="00993C7C" w:rsidRPr="006F438C">
        <w:rPr>
          <w:rFonts w:ascii="Times New Roman" w:hAnsi="Times New Roman" w:cs="Times New Roman"/>
          <w:sz w:val="20"/>
          <w:szCs w:val="20"/>
        </w:rPr>
        <w:t xml:space="preserve">seven sections to </w:t>
      </w:r>
      <w:r w:rsidR="006822B2" w:rsidRPr="006F438C">
        <w:rPr>
          <w:rFonts w:ascii="Times New Roman" w:hAnsi="Times New Roman" w:cs="Times New Roman"/>
          <w:sz w:val="20"/>
          <w:szCs w:val="20"/>
        </w:rPr>
        <w:t xml:space="preserve">give the total volume of </w:t>
      </w:r>
      <w:r w:rsidR="00993C7C" w:rsidRPr="006F438C">
        <w:rPr>
          <w:rFonts w:ascii="Times New Roman" w:hAnsi="Times New Roman" w:cs="Times New Roman"/>
          <w:sz w:val="20"/>
          <w:szCs w:val="20"/>
        </w:rPr>
        <w:t>waste</w:t>
      </w:r>
      <w:r w:rsidR="006822B2" w:rsidRPr="006F438C">
        <w:rPr>
          <w:rFonts w:ascii="Times New Roman" w:hAnsi="Times New Roman" w:cs="Times New Roman"/>
          <w:sz w:val="20"/>
          <w:szCs w:val="20"/>
        </w:rPr>
        <w:t xml:space="preserve">water </w:t>
      </w:r>
      <w:r w:rsidR="004B0305" w:rsidRPr="006F438C">
        <w:rPr>
          <w:rFonts w:ascii="Times New Roman" w:hAnsi="Times New Roman" w:cs="Times New Roman"/>
          <w:sz w:val="20"/>
          <w:szCs w:val="20"/>
        </w:rPr>
        <w:t>generated from the six domestic activities and volume of on-site leakage to sewer. E</w:t>
      </w:r>
      <w:r w:rsidR="006822B2" w:rsidRPr="006F438C">
        <w:rPr>
          <w:rFonts w:ascii="Times New Roman" w:hAnsi="Times New Roman" w:cs="Times New Roman"/>
          <w:sz w:val="20"/>
          <w:szCs w:val="20"/>
        </w:rPr>
        <w:t xml:space="preserve">ach section contains </w:t>
      </w:r>
      <w:r w:rsidR="004B0305" w:rsidRPr="006F438C">
        <w:rPr>
          <w:rFonts w:ascii="Times New Roman" w:hAnsi="Times New Roman" w:cs="Times New Roman"/>
          <w:sz w:val="20"/>
          <w:szCs w:val="20"/>
        </w:rPr>
        <w:t>“OK”</w:t>
      </w:r>
      <w:r w:rsidR="006822B2" w:rsidRPr="006F438C">
        <w:rPr>
          <w:rFonts w:ascii="Times New Roman" w:hAnsi="Times New Roman" w:cs="Times New Roman"/>
          <w:sz w:val="20"/>
          <w:szCs w:val="20"/>
        </w:rPr>
        <w:t xml:space="preserve"> buttons. </w:t>
      </w:r>
      <w:r w:rsidR="004B0305" w:rsidRPr="006F438C">
        <w:rPr>
          <w:rFonts w:ascii="Times New Roman" w:hAnsi="Times New Roman" w:cs="Times New Roman"/>
          <w:sz w:val="20"/>
          <w:szCs w:val="20"/>
        </w:rPr>
        <w:t xml:space="preserve"> </w:t>
      </w:r>
      <w:r w:rsidR="005D0843" w:rsidRPr="006F438C">
        <w:rPr>
          <w:rFonts w:ascii="Times New Roman" w:hAnsi="Times New Roman" w:cs="Times New Roman"/>
          <w:sz w:val="20"/>
          <w:szCs w:val="20"/>
        </w:rPr>
        <w:t>The water saving potential estimation module is divided into two dialogue screens. The user is expected to have an idea of the following information such as conveyance leakage factor, recovery rate factor, and the water demand per person per capita per day. Filling all the necessary information, the domestic water saving potential (i.e. the share of domestic water that can be covered by reclaimed water is presented)</w:t>
      </w:r>
      <w:r w:rsidR="00FA0556" w:rsidRPr="006F438C">
        <w:rPr>
          <w:rFonts w:ascii="Times New Roman" w:hAnsi="Times New Roman" w:cs="Times New Roman"/>
          <w:sz w:val="20"/>
          <w:szCs w:val="20"/>
        </w:rPr>
        <w:t>.</w:t>
      </w:r>
    </w:p>
    <w:p w:rsidR="002E178C" w:rsidRDefault="00BE7CCA" w:rsidP="004B0305">
      <w:pPr>
        <w:spacing w:line="360" w:lineRule="auto"/>
        <w:jc w:val="center"/>
        <w:rPr>
          <w:rFonts w:ascii="Times New Roman" w:hAnsi="Times New Roman" w:cs="Times New Roman"/>
          <w:sz w:val="24"/>
          <w:szCs w:val="24"/>
        </w:rPr>
      </w:pPr>
      <w:r>
        <w:rPr>
          <w:noProof/>
        </w:rPr>
        <w:drawing>
          <wp:inline distT="0" distB="0" distL="0" distR="0" wp14:anchorId="69E20FDB" wp14:editId="208724EB">
            <wp:extent cx="5978957" cy="3255264"/>
            <wp:effectExtent l="0" t="0" r="3175" b="254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b="5856"/>
                    <a:stretch/>
                  </pic:blipFill>
                  <pic:spPr bwMode="auto">
                    <a:xfrm>
                      <a:off x="0" y="0"/>
                      <a:ext cx="5998974" cy="3266162"/>
                    </a:xfrm>
                    <a:prstGeom prst="rect">
                      <a:avLst/>
                    </a:prstGeom>
                    <a:ln>
                      <a:noFill/>
                    </a:ln>
                    <a:extLst>
                      <a:ext uri="{53640926-AAD7-44D8-BBD7-CCE9431645EC}">
                        <a14:shadowObscured xmlns:a14="http://schemas.microsoft.com/office/drawing/2010/main"/>
                      </a:ext>
                    </a:extLst>
                  </pic:spPr>
                </pic:pic>
              </a:graphicData>
            </a:graphic>
          </wp:inline>
        </w:drawing>
      </w:r>
    </w:p>
    <w:p w:rsidR="00CB40F9" w:rsidRPr="006F438C" w:rsidRDefault="00CB40F9" w:rsidP="00CB40F9">
      <w:pPr>
        <w:spacing w:line="360" w:lineRule="auto"/>
        <w:rPr>
          <w:rFonts w:ascii="Times New Roman" w:hAnsi="Times New Roman" w:cs="Times New Roman"/>
          <w:b/>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 xml:space="preserve">.3a: Water saving potential estimation </w:t>
      </w:r>
    </w:p>
    <w:p w:rsidR="002E178C" w:rsidRDefault="004B0305" w:rsidP="00CB40F9">
      <w:pPr>
        <w:spacing w:line="360" w:lineRule="auto"/>
        <w:jc w:val="center"/>
        <w:rPr>
          <w:rFonts w:ascii="Times New Roman" w:hAnsi="Times New Roman" w:cs="Times New Roman"/>
          <w:sz w:val="20"/>
          <w:szCs w:val="20"/>
        </w:rPr>
      </w:pPr>
      <w:r>
        <w:rPr>
          <w:noProof/>
        </w:rPr>
        <w:lastRenderedPageBreak/>
        <w:drawing>
          <wp:inline distT="0" distB="0" distL="0" distR="0" wp14:anchorId="0BFA8485" wp14:editId="24BA9F9C">
            <wp:extent cx="5884965" cy="3316224"/>
            <wp:effectExtent l="0" t="0" r="1905"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b="6051"/>
                    <a:stretch/>
                  </pic:blipFill>
                  <pic:spPr bwMode="auto">
                    <a:xfrm>
                      <a:off x="0" y="0"/>
                      <a:ext cx="5938499" cy="3346391"/>
                    </a:xfrm>
                    <a:prstGeom prst="rect">
                      <a:avLst/>
                    </a:prstGeom>
                    <a:ln>
                      <a:noFill/>
                    </a:ln>
                    <a:extLst>
                      <a:ext uri="{53640926-AAD7-44D8-BBD7-CCE9431645EC}">
                        <a14:shadowObscured xmlns:a14="http://schemas.microsoft.com/office/drawing/2010/main"/>
                      </a:ext>
                    </a:extLst>
                  </pic:spPr>
                </pic:pic>
              </a:graphicData>
            </a:graphic>
          </wp:inline>
        </w:drawing>
      </w:r>
    </w:p>
    <w:p w:rsidR="00CB40F9" w:rsidRPr="006F438C" w:rsidRDefault="00CB40F9" w:rsidP="00CB40F9">
      <w:pPr>
        <w:spacing w:line="360" w:lineRule="auto"/>
        <w:rPr>
          <w:rFonts w:ascii="Times New Roman" w:hAnsi="Times New Roman" w:cs="Times New Roman"/>
          <w:b/>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.3b: Water saving potential estimation (contd</w:t>
      </w:r>
      <w:r w:rsidR="00D2322C">
        <w:rPr>
          <w:rFonts w:ascii="Times New Roman" w:hAnsi="Times New Roman" w:cs="Times New Roman"/>
          <w:b/>
          <w:sz w:val="20"/>
          <w:szCs w:val="20"/>
        </w:rPr>
        <w:t>.</w:t>
      </w:r>
      <w:r w:rsidRPr="006F438C">
        <w:rPr>
          <w:rFonts w:ascii="Times New Roman" w:hAnsi="Times New Roman" w:cs="Times New Roman"/>
          <w:b/>
          <w:sz w:val="20"/>
          <w:szCs w:val="20"/>
        </w:rPr>
        <w:t>)</w:t>
      </w:r>
    </w:p>
    <w:p w:rsidR="006F438C" w:rsidRPr="006F438C" w:rsidRDefault="005D0843" w:rsidP="006F438C">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 xml:space="preserve">Clicking on “proceed” directs the user to the next dialogue </w:t>
      </w:r>
      <w:r w:rsidR="00EF0C41" w:rsidRPr="006F438C">
        <w:rPr>
          <w:rFonts w:ascii="Times New Roman" w:hAnsi="Times New Roman" w:cs="Times New Roman"/>
          <w:sz w:val="20"/>
          <w:szCs w:val="20"/>
        </w:rPr>
        <w:t>box</w:t>
      </w:r>
      <w:r w:rsidRPr="006F438C">
        <w:rPr>
          <w:rFonts w:ascii="Times New Roman" w:hAnsi="Times New Roman" w:cs="Times New Roman"/>
          <w:sz w:val="20"/>
          <w:szCs w:val="20"/>
        </w:rPr>
        <w:t xml:space="preserve"> for selection of treatment train for the water reclamation process</w:t>
      </w:r>
      <w:r w:rsidR="00392291" w:rsidRPr="006F438C">
        <w:rPr>
          <w:rFonts w:ascii="Times New Roman" w:hAnsi="Times New Roman" w:cs="Times New Roman"/>
          <w:sz w:val="20"/>
          <w:szCs w:val="20"/>
        </w:rPr>
        <w:t xml:space="preserve"> (Figure 1</w:t>
      </w:r>
      <w:r w:rsidR="006F438C" w:rsidRPr="006F438C">
        <w:rPr>
          <w:rFonts w:ascii="Times New Roman" w:hAnsi="Times New Roman" w:cs="Times New Roman"/>
          <w:sz w:val="20"/>
          <w:szCs w:val="20"/>
        </w:rPr>
        <w:t>8</w:t>
      </w:r>
      <w:r w:rsidR="00392291" w:rsidRPr="006F438C">
        <w:rPr>
          <w:rFonts w:ascii="Times New Roman" w:hAnsi="Times New Roman" w:cs="Times New Roman"/>
          <w:sz w:val="20"/>
          <w:szCs w:val="20"/>
        </w:rPr>
        <w:t>.4)</w:t>
      </w:r>
      <w:r w:rsidRPr="006F438C">
        <w:rPr>
          <w:rFonts w:ascii="Times New Roman" w:hAnsi="Times New Roman" w:cs="Times New Roman"/>
          <w:sz w:val="20"/>
          <w:szCs w:val="20"/>
        </w:rPr>
        <w:t xml:space="preserve">. </w:t>
      </w:r>
      <w:r w:rsidR="006F438C" w:rsidRPr="006F438C">
        <w:rPr>
          <w:rFonts w:ascii="Times New Roman" w:hAnsi="Times New Roman" w:cs="Times New Roman"/>
          <w:sz w:val="20"/>
          <w:szCs w:val="20"/>
        </w:rPr>
        <w:t xml:space="preserve">After selecting the treatment unit processes, the dialogue screen to input qualitative information to assess the treatment unit processes opens up in the dialog box shown in Figure 18.5. The user is expected to select one of Nil, Low, Medium or </w:t>
      </w:r>
      <w:proofErr w:type="gramStart"/>
      <w:r w:rsidR="006F438C" w:rsidRPr="006F438C">
        <w:rPr>
          <w:rFonts w:ascii="Times New Roman" w:hAnsi="Times New Roman" w:cs="Times New Roman"/>
          <w:sz w:val="20"/>
          <w:szCs w:val="20"/>
        </w:rPr>
        <w:t>High</w:t>
      </w:r>
      <w:proofErr w:type="gramEnd"/>
      <w:r w:rsidR="006F438C" w:rsidRPr="006F438C">
        <w:rPr>
          <w:rFonts w:ascii="Times New Roman" w:hAnsi="Times New Roman" w:cs="Times New Roman"/>
          <w:sz w:val="20"/>
          <w:szCs w:val="20"/>
        </w:rPr>
        <w:t xml:space="preserve"> evaluate the selected treatment unit process with respect to each assessment criteria. The drop arrow to the right of the dialogue box for each assessment criterion allows for the section of the qualitative item. After selecting the qualitative items, click on the “save” button to save the selected qualitative items for assessment of the treatment unit process for each criteria. The scroll bar on the left hand side of the form allows user to scroll up or down to select other unit processes for assessment before proceeding from the page. Pressing the “proceed” button directs the user to the dialog box for estimating quantitative environmental and technical aspects. Figure 18.6 shows the dialogue box form inputting information to assess quantitative technical, economic and environmental criteria. </w:t>
      </w:r>
    </w:p>
    <w:p w:rsidR="006822B2" w:rsidRPr="00392291" w:rsidRDefault="006822B2" w:rsidP="006822B2">
      <w:pPr>
        <w:spacing w:line="360" w:lineRule="auto"/>
        <w:rPr>
          <w:rFonts w:ascii="Times New Roman" w:hAnsi="Times New Roman" w:cs="Times New Roman"/>
          <w:sz w:val="24"/>
          <w:szCs w:val="24"/>
        </w:rPr>
      </w:pPr>
    </w:p>
    <w:p w:rsidR="002E178C" w:rsidRDefault="00CB40F9" w:rsidP="00AD4BC6">
      <w:pPr>
        <w:spacing w:line="360" w:lineRule="auto"/>
        <w:jc w:val="center"/>
        <w:rPr>
          <w:rFonts w:ascii="Times New Roman" w:hAnsi="Times New Roman" w:cs="Times New Roman"/>
          <w:sz w:val="20"/>
          <w:szCs w:val="20"/>
        </w:rPr>
      </w:pPr>
      <w:r>
        <w:rPr>
          <w:noProof/>
        </w:rPr>
        <w:lastRenderedPageBreak/>
        <w:drawing>
          <wp:inline distT="0" distB="0" distL="0" distR="0" wp14:anchorId="2B2BBE60" wp14:editId="48334471">
            <wp:extent cx="5876544" cy="3718560"/>
            <wp:effectExtent l="0" t="0" r="0" b="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10137" r="29937" b="6944"/>
                    <a:stretch/>
                  </pic:blipFill>
                  <pic:spPr bwMode="auto">
                    <a:xfrm>
                      <a:off x="0" y="0"/>
                      <a:ext cx="5903425" cy="3735570"/>
                    </a:xfrm>
                    <a:prstGeom prst="rect">
                      <a:avLst/>
                    </a:prstGeom>
                    <a:ln>
                      <a:noFill/>
                    </a:ln>
                    <a:extLst>
                      <a:ext uri="{53640926-AAD7-44D8-BBD7-CCE9431645EC}">
                        <a14:shadowObscured xmlns:a14="http://schemas.microsoft.com/office/drawing/2010/main"/>
                      </a:ext>
                    </a:extLst>
                  </pic:spPr>
                </pic:pic>
              </a:graphicData>
            </a:graphic>
          </wp:inline>
        </w:drawing>
      </w:r>
    </w:p>
    <w:p w:rsidR="00CB40F9" w:rsidRDefault="00CB40F9" w:rsidP="00CB40F9">
      <w:pPr>
        <w:spacing w:line="360" w:lineRule="auto"/>
        <w:jc w:val="both"/>
        <w:rPr>
          <w:rFonts w:ascii="Times New Roman" w:hAnsi="Times New Roman" w:cs="Times New Roman"/>
          <w:b/>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 xml:space="preserve">.4:  Dialogue </w:t>
      </w:r>
      <w:r w:rsidR="001F4B50" w:rsidRPr="006F438C">
        <w:rPr>
          <w:rFonts w:ascii="Times New Roman" w:hAnsi="Times New Roman" w:cs="Times New Roman"/>
          <w:b/>
          <w:sz w:val="20"/>
          <w:szCs w:val="20"/>
        </w:rPr>
        <w:t>box</w:t>
      </w:r>
      <w:r w:rsidRPr="006F438C">
        <w:rPr>
          <w:rFonts w:ascii="Times New Roman" w:hAnsi="Times New Roman" w:cs="Times New Roman"/>
          <w:b/>
          <w:sz w:val="20"/>
          <w:szCs w:val="20"/>
        </w:rPr>
        <w:t xml:space="preserve"> for selection treatment train selection </w:t>
      </w:r>
    </w:p>
    <w:p w:rsidR="00DD4DD4" w:rsidRDefault="00DD4DD4" w:rsidP="00CB40F9">
      <w:pPr>
        <w:spacing w:line="360" w:lineRule="auto"/>
        <w:jc w:val="both"/>
        <w:rPr>
          <w:rFonts w:ascii="Times New Roman" w:hAnsi="Times New Roman" w:cs="Times New Roman"/>
          <w:b/>
          <w:sz w:val="20"/>
          <w:szCs w:val="20"/>
        </w:rPr>
      </w:pPr>
    </w:p>
    <w:p w:rsidR="002E178C" w:rsidRDefault="00CB40F9" w:rsidP="00AD4BC6">
      <w:pPr>
        <w:spacing w:line="360" w:lineRule="auto"/>
        <w:jc w:val="center"/>
        <w:rPr>
          <w:rFonts w:ascii="Times New Roman" w:hAnsi="Times New Roman" w:cs="Times New Roman"/>
          <w:sz w:val="20"/>
          <w:szCs w:val="20"/>
        </w:rPr>
      </w:pPr>
      <w:r>
        <w:rPr>
          <w:noProof/>
        </w:rPr>
        <w:drawing>
          <wp:inline distT="0" distB="0" distL="0" distR="0" wp14:anchorId="41C31D71" wp14:editId="754D3F9B">
            <wp:extent cx="5913120" cy="2938272"/>
            <wp:effectExtent l="0" t="0" r="0" b="0"/>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10526" r="6709" b="5208"/>
                    <a:stretch/>
                  </pic:blipFill>
                  <pic:spPr bwMode="auto">
                    <a:xfrm>
                      <a:off x="0" y="0"/>
                      <a:ext cx="5955504" cy="2959333"/>
                    </a:xfrm>
                    <a:prstGeom prst="rect">
                      <a:avLst/>
                    </a:prstGeom>
                    <a:ln>
                      <a:noFill/>
                    </a:ln>
                    <a:extLst>
                      <a:ext uri="{53640926-AAD7-44D8-BBD7-CCE9431645EC}">
                        <a14:shadowObscured xmlns:a14="http://schemas.microsoft.com/office/drawing/2010/main"/>
                      </a:ext>
                    </a:extLst>
                  </pic:spPr>
                </pic:pic>
              </a:graphicData>
            </a:graphic>
          </wp:inline>
        </w:drawing>
      </w:r>
    </w:p>
    <w:p w:rsidR="00CB40F9" w:rsidRPr="006F438C" w:rsidRDefault="00CB40F9" w:rsidP="006F438C">
      <w:pPr>
        <w:spacing w:line="360" w:lineRule="auto"/>
        <w:rPr>
          <w:rFonts w:ascii="Times New Roman" w:hAnsi="Times New Roman" w:cs="Times New Roman"/>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 xml:space="preserve">.5: Dialog </w:t>
      </w:r>
      <w:r w:rsidR="001F4B50" w:rsidRPr="006F438C">
        <w:rPr>
          <w:rFonts w:ascii="Times New Roman" w:hAnsi="Times New Roman" w:cs="Times New Roman"/>
          <w:b/>
          <w:sz w:val="20"/>
          <w:szCs w:val="20"/>
        </w:rPr>
        <w:t>box</w:t>
      </w:r>
      <w:r w:rsidRPr="006F438C">
        <w:rPr>
          <w:rFonts w:ascii="Times New Roman" w:hAnsi="Times New Roman" w:cs="Times New Roman"/>
          <w:b/>
          <w:sz w:val="20"/>
          <w:szCs w:val="20"/>
        </w:rPr>
        <w:t xml:space="preserve"> for estimating qualitative environmental and technical aspects</w:t>
      </w:r>
    </w:p>
    <w:p w:rsidR="00601B7F" w:rsidRDefault="00887A66" w:rsidP="005F1742">
      <w:pPr>
        <w:spacing w:line="360" w:lineRule="auto"/>
        <w:rPr>
          <w:rFonts w:ascii="Times New Roman" w:hAnsi="Times New Roman" w:cs="Times New Roman"/>
          <w:sz w:val="20"/>
          <w:szCs w:val="20"/>
        </w:rPr>
      </w:pPr>
      <w:r>
        <w:rPr>
          <w:noProof/>
        </w:rPr>
        <w:lastRenderedPageBreak/>
        <w:drawing>
          <wp:inline distT="0" distB="0" distL="0" distR="0" wp14:anchorId="614C9B39" wp14:editId="52EBC5AE">
            <wp:extent cx="5925312" cy="3413760"/>
            <wp:effectExtent l="0" t="0" r="0" b="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b="5714"/>
                    <a:stretch/>
                  </pic:blipFill>
                  <pic:spPr bwMode="auto">
                    <a:xfrm>
                      <a:off x="0" y="0"/>
                      <a:ext cx="5934538" cy="3419076"/>
                    </a:xfrm>
                    <a:prstGeom prst="rect">
                      <a:avLst/>
                    </a:prstGeom>
                    <a:ln>
                      <a:noFill/>
                    </a:ln>
                    <a:extLst>
                      <a:ext uri="{53640926-AAD7-44D8-BBD7-CCE9431645EC}">
                        <a14:shadowObscured xmlns:a14="http://schemas.microsoft.com/office/drawing/2010/main"/>
                      </a:ext>
                    </a:extLst>
                  </pic:spPr>
                </pic:pic>
              </a:graphicData>
            </a:graphic>
          </wp:inline>
        </w:drawing>
      </w:r>
    </w:p>
    <w:p w:rsidR="00887A66" w:rsidRDefault="00887A66" w:rsidP="00392291">
      <w:pPr>
        <w:spacing w:line="360" w:lineRule="auto"/>
        <w:jc w:val="both"/>
        <w:rPr>
          <w:rFonts w:ascii="Times New Roman" w:hAnsi="Times New Roman" w:cs="Times New Roman"/>
          <w:b/>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 xml:space="preserve">.6: Dialog </w:t>
      </w:r>
      <w:r w:rsidR="001F4B50" w:rsidRPr="006F438C">
        <w:rPr>
          <w:rFonts w:ascii="Times New Roman" w:hAnsi="Times New Roman" w:cs="Times New Roman"/>
          <w:b/>
          <w:sz w:val="20"/>
          <w:szCs w:val="20"/>
        </w:rPr>
        <w:t>box</w:t>
      </w:r>
      <w:r w:rsidRPr="006F438C">
        <w:rPr>
          <w:rFonts w:ascii="Times New Roman" w:hAnsi="Times New Roman" w:cs="Times New Roman"/>
          <w:b/>
          <w:sz w:val="20"/>
          <w:szCs w:val="20"/>
        </w:rPr>
        <w:t xml:space="preserve"> for estimating </w:t>
      </w:r>
      <w:r w:rsidR="00EF0C41" w:rsidRPr="006F438C">
        <w:rPr>
          <w:rFonts w:ascii="Times New Roman" w:hAnsi="Times New Roman" w:cs="Times New Roman"/>
          <w:b/>
          <w:sz w:val="20"/>
          <w:szCs w:val="20"/>
        </w:rPr>
        <w:t>quantitative</w:t>
      </w:r>
      <w:r w:rsidR="00392291" w:rsidRPr="006F438C">
        <w:rPr>
          <w:rFonts w:ascii="Times New Roman" w:hAnsi="Times New Roman" w:cs="Times New Roman"/>
          <w:b/>
          <w:sz w:val="20"/>
          <w:szCs w:val="20"/>
        </w:rPr>
        <w:t xml:space="preserve"> economic,</w:t>
      </w:r>
      <w:r w:rsidRPr="006F438C">
        <w:rPr>
          <w:rFonts w:ascii="Times New Roman" w:hAnsi="Times New Roman" w:cs="Times New Roman"/>
          <w:b/>
          <w:sz w:val="20"/>
          <w:szCs w:val="20"/>
        </w:rPr>
        <w:t xml:space="preserve"> environmental and technical aspects</w:t>
      </w:r>
    </w:p>
    <w:p w:rsidR="00DD4DD4" w:rsidRPr="006F438C" w:rsidRDefault="00DD4DD4" w:rsidP="00392291">
      <w:pPr>
        <w:spacing w:line="360" w:lineRule="auto"/>
        <w:jc w:val="both"/>
        <w:rPr>
          <w:rFonts w:ascii="Times New Roman" w:hAnsi="Times New Roman" w:cs="Times New Roman"/>
          <w:b/>
          <w:sz w:val="20"/>
          <w:szCs w:val="20"/>
        </w:rPr>
      </w:pPr>
    </w:p>
    <w:p w:rsidR="00FA0556" w:rsidRDefault="00FA0556" w:rsidP="00392291">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 xml:space="preserve">The user is expected </w:t>
      </w:r>
      <w:r w:rsidR="00392291" w:rsidRPr="006F438C">
        <w:rPr>
          <w:rFonts w:ascii="Times New Roman" w:hAnsi="Times New Roman" w:cs="Times New Roman"/>
          <w:sz w:val="20"/>
          <w:szCs w:val="20"/>
        </w:rPr>
        <w:t xml:space="preserve">have access to reliable plant information/literature review data to reasonable input necessary information to evaluate the quantitative environmental, technical and economic aspects. The </w:t>
      </w:r>
      <w:r w:rsidRPr="006F438C">
        <w:rPr>
          <w:rFonts w:ascii="Times New Roman" w:hAnsi="Times New Roman" w:cs="Times New Roman"/>
          <w:sz w:val="20"/>
          <w:szCs w:val="20"/>
        </w:rPr>
        <w:t>dialog box shown in Figure</w:t>
      </w:r>
      <w:r w:rsidR="007B33F8" w:rsidRPr="006F438C">
        <w:rPr>
          <w:rFonts w:ascii="Times New Roman" w:hAnsi="Times New Roman" w:cs="Times New Roman"/>
          <w:sz w:val="20"/>
          <w:szCs w:val="20"/>
        </w:rPr>
        <w:t xml:space="preserve"> 1</w:t>
      </w:r>
      <w:r w:rsidR="006F438C" w:rsidRPr="006F438C">
        <w:rPr>
          <w:rFonts w:ascii="Times New Roman" w:hAnsi="Times New Roman" w:cs="Times New Roman"/>
          <w:sz w:val="20"/>
          <w:szCs w:val="20"/>
        </w:rPr>
        <w:t>8</w:t>
      </w:r>
      <w:r w:rsidR="007B33F8" w:rsidRPr="006F438C">
        <w:rPr>
          <w:rFonts w:ascii="Times New Roman" w:hAnsi="Times New Roman" w:cs="Times New Roman"/>
          <w:sz w:val="20"/>
          <w:szCs w:val="20"/>
        </w:rPr>
        <w:t>.6</w:t>
      </w:r>
      <w:r w:rsidRPr="006F438C">
        <w:rPr>
          <w:rFonts w:ascii="Times New Roman" w:hAnsi="Times New Roman" w:cs="Times New Roman"/>
          <w:sz w:val="20"/>
          <w:szCs w:val="20"/>
        </w:rPr>
        <w:t xml:space="preserve"> appears with a set of possible actions accessed via buttons.</w:t>
      </w:r>
      <w:r w:rsidR="007B33F8" w:rsidRPr="006F438C">
        <w:rPr>
          <w:rFonts w:ascii="Times New Roman" w:hAnsi="Times New Roman" w:cs="Times New Roman"/>
          <w:sz w:val="20"/>
          <w:szCs w:val="20"/>
        </w:rPr>
        <w:t xml:space="preserve"> The user is allowed to edit and clear information as often as necessary. </w:t>
      </w:r>
      <w:r w:rsidR="00F474C4">
        <w:rPr>
          <w:rFonts w:ascii="Times New Roman" w:hAnsi="Times New Roman" w:cs="Times New Roman"/>
          <w:sz w:val="20"/>
          <w:szCs w:val="20"/>
        </w:rPr>
        <w:t xml:space="preserve">Please note that all text boxes must be filled with a figure or zero. For example, if a user have a specific figure for compliances test in percentage, then the figure can be insert in decimal (i.e. 70% of compliance is written 0.70 in the color text box for “number of tests that meet required standards” and 1 is inserted into the text box for “number of test performed” then click “ok”, then 70 appears in the result for “compliancy with required standard” blue textbox. </w:t>
      </w:r>
      <w:r w:rsidRPr="006F438C">
        <w:rPr>
          <w:rFonts w:ascii="Times New Roman" w:hAnsi="Times New Roman" w:cs="Times New Roman"/>
          <w:sz w:val="20"/>
          <w:szCs w:val="20"/>
        </w:rPr>
        <w:t xml:space="preserve">The </w:t>
      </w:r>
      <w:r w:rsidR="007B33F8" w:rsidRPr="006F438C">
        <w:rPr>
          <w:rFonts w:ascii="Times New Roman" w:hAnsi="Times New Roman" w:cs="Times New Roman"/>
          <w:sz w:val="20"/>
          <w:szCs w:val="20"/>
        </w:rPr>
        <w:t>“proceed” directs the user to the next dialogue box consisting of for social dimension evaluation criteria (Figure 1</w:t>
      </w:r>
      <w:r w:rsidR="006F438C" w:rsidRPr="006F438C">
        <w:rPr>
          <w:rFonts w:ascii="Times New Roman" w:hAnsi="Times New Roman" w:cs="Times New Roman"/>
          <w:sz w:val="20"/>
          <w:szCs w:val="20"/>
        </w:rPr>
        <w:t>8</w:t>
      </w:r>
      <w:r w:rsidR="007B33F8" w:rsidRPr="006F438C">
        <w:rPr>
          <w:rFonts w:ascii="Times New Roman" w:hAnsi="Times New Roman" w:cs="Times New Roman"/>
          <w:sz w:val="20"/>
          <w:szCs w:val="20"/>
        </w:rPr>
        <w:t>.7)</w:t>
      </w:r>
      <w:r w:rsidR="006F438C">
        <w:rPr>
          <w:rFonts w:ascii="Times New Roman" w:hAnsi="Times New Roman" w:cs="Times New Roman"/>
          <w:sz w:val="20"/>
          <w:szCs w:val="20"/>
        </w:rPr>
        <w:t>.</w:t>
      </w:r>
    </w:p>
    <w:p w:rsidR="006F438C" w:rsidRDefault="006F438C" w:rsidP="006F438C">
      <w:pPr>
        <w:spacing w:line="360" w:lineRule="auto"/>
        <w:jc w:val="both"/>
        <w:rPr>
          <w:rFonts w:ascii="Times New Roman" w:hAnsi="Times New Roman" w:cs="Times New Roman"/>
          <w:sz w:val="20"/>
          <w:szCs w:val="20"/>
        </w:rPr>
      </w:pPr>
      <w:r w:rsidRPr="006F438C">
        <w:rPr>
          <w:rFonts w:ascii="Times New Roman" w:hAnsi="Times New Roman" w:cs="Times New Roman"/>
          <w:sz w:val="20"/>
          <w:szCs w:val="20"/>
        </w:rPr>
        <w:t>The domestic consumer survey questionnaires can be downloaded from the internet from the “download” button on the welcome page. The user is expected to print the questionnaire and administered them in the study community. Results from the administered questionnaires are then feed into the relevant assessment criterion by the user. Clicking on the “proceed” button directs the user to the next dialogue box for evaluating institutional aspect</w:t>
      </w:r>
      <w:r w:rsidR="00745E62">
        <w:rPr>
          <w:rFonts w:ascii="Times New Roman" w:hAnsi="Times New Roman" w:cs="Times New Roman"/>
          <w:sz w:val="20"/>
          <w:szCs w:val="20"/>
        </w:rPr>
        <w:t xml:space="preserve"> (Figure 18.8)</w:t>
      </w:r>
      <w:r w:rsidRPr="006F438C">
        <w:rPr>
          <w:rFonts w:ascii="Times New Roman" w:hAnsi="Times New Roman" w:cs="Times New Roman"/>
          <w:sz w:val="20"/>
          <w:szCs w:val="20"/>
        </w:rPr>
        <w:t xml:space="preserve">. </w:t>
      </w:r>
    </w:p>
    <w:p w:rsidR="00F474C4" w:rsidRPr="006F438C" w:rsidRDefault="00F474C4" w:rsidP="006F438C">
      <w:pPr>
        <w:spacing w:line="360" w:lineRule="auto"/>
        <w:jc w:val="both"/>
        <w:rPr>
          <w:rFonts w:ascii="Times New Roman" w:hAnsi="Times New Roman" w:cs="Times New Roman"/>
          <w:sz w:val="20"/>
          <w:szCs w:val="20"/>
        </w:rPr>
      </w:pPr>
    </w:p>
    <w:p w:rsidR="006F438C" w:rsidRPr="006F438C" w:rsidRDefault="006F438C" w:rsidP="00392291">
      <w:pPr>
        <w:spacing w:line="360" w:lineRule="auto"/>
        <w:jc w:val="both"/>
        <w:rPr>
          <w:rFonts w:ascii="Times New Roman" w:hAnsi="Times New Roman" w:cs="Times New Roman"/>
          <w:sz w:val="20"/>
          <w:szCs w:val="20"/>
        </w:rPr>
      </w:pPr>
    </w:p>
    <w:p w:rsidR="00601B7F" w:rsidRDefault="008F404B" w:rsidP="005F1742">
      <w:pPr>
        <w:spacing w:line="360" w:lineRule="auto"/>
        <w:rPr>
          <w:rFonts w:ascii="Times New Roman" w:hAnsi="Times New Roman" w:cs="Times New Roman"/>
          <w:sz w:val="20"/>
          <w:szCs w:val="20"/>
        </w:rPr>
      </w:pPr>
      <w:r>
        <w:rPr>
          <w:noProof/>
        </w:rPr>
        <w:lastRenderedPageBreak/>
        <w:drawing>
          <wp:inline distT="0" distB="0" distL="0" distR="0" wp14:anchorId="77A13B79" wp14:editId="7F73858B">
            <wp:extent cx="6105710" cy="4126727"/>
            <wp:effectExtent l="0" t="0" r="0" b="7620"/>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715" r="52348"/>
                    <a:stretch/>
                  </pic:blipFill>
                  <pic:spPr bwMode="auto">
                    <a:xfrm>
                      <a:off x="0" y="0"/>
                      <a:ext cx="6156634" cy="4161146"/>
                    </a:xfrm>
                    <a:prstGeom prst="rect">
                      <a:avLst/>
                    </a:prstGeom>
                    <a:ln>
                      <a:noFill/>
                    </a:ln>
                    <a:extLst>
                      <a:ext uri="{53640926-AAD7-44D8-BBD7-CCE9431645EC}">
                        <a14:shadowObscured xmlns:a14="http://schemas.microsoft.com/office/drawing/2010/main"/>
                      </a:ext>
                    </a:extLst>
                  </pic:spPr>
                </pic:pic>
              </a:graphicData>
            </a:graphic>
          </wp:inline>
        </w:drawing>
      </w:r>
    </w:p>
    <w:p w:rsidR="00FA0556" w:rsidRDefault="00FA0556" w:rsidP="007B33F8">
      <w:pPr>
        <w:spacing w:line="360" w:lineRule="auto"/>
        <w:rPr>
          <w:rFonts w:ascii="Times New Roman" w:hAnsi="Times New Roman" w:cs="Times New Roman"/>
          <w:b/>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 xml:space="preserve">.7: Dialog </w:t>
      </w:r>
      <w:r w:rsidR="001F4B50" w:rsidRPr="006F438C">
        <w:rPr>
          <w:rFonts w:ascii="Times New Roman" w:hAnsi="Times New Roman" w:cs="Times New Roman"/>
          <w:b/>
          <w:sz w:val="20"/>
          <w:szCs w:val="20"/>
        </w:rPr>
        <w:t>box</w:t>
      </w:r>
      <w:r w:rsidRPr="006F438C">
        <w:rPr>
          <w:rFonts w:ascii="Times New Roman" w:hAnsi="Times New Roman" w:cs="Times New Roman"/>
          <w:b/>
          <w:sz w:val="20"/>
          <w:szCs w:val="20"/>
        </w:rPr>
        <w:t xml:space="preserve"> for estimating </w:t>
      </w:r>
      <w:r w:rsidR="007B33F8" w:rsidRPr="006F438C">
        <w:rPr>
          <w:rFonts w:ascii="Times New Roman" w:hAnsi="Times New Roman" w:cs="Times New Roman"/>
          <w:b/>
          <w:sz w:val="20"/>
          <w:szCs w:val="20"/>
        </w:rPr>
        <w:t>social aspects</w:t>
      </w:r>
    </w:p>
    <w:p w:rsidR="00DD4DD4" w:rsidRPr="006F438C" w:rsidRDefault="00DD4DD4" w:rsidP="007B33F8">
      <w:pPr>
        <w:spacing w:line="360" w:lineRule="auto"/>
        <w:rPr>
          <w:rFonts w:ascii="Times New Roman" w:hAnsi="Times New Roman" w:cs="Times New Roman"/>
          <w:b/>
          <w:sz w:val="20"/>
          <w:szCs w:val="20"/>
        </w:rPr>
      </w:pPr>
    </w:p>
    <w:p w:rsidR="00F474C4" w:rsidRDefault="00F474C4" w:rsidP="00F474C4">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The user selects the appropriate option from the drop down selection for each criteria, only the blue drop score for the water reclamation plant is a quantitative score that the user have provide a reasonable value in percentage with regards to the system under consideration. </w:t>
      </w:r>
      <w:r w:rsidRPr="006F438C">
        <w:rPr>
          <w:rFonts w:ascii="Times New Roman" w:hAnsi="Times New Roman" w:cs="Times New Roman"/>
          <w:sz w:val="20"/>
          <w:szCs w:val="20"/>
        </w:rPr>
        <w:t xml:space="preserve">The “proceed” directs the user to the next dialogue box </w:t>
      </w:r>
      <w:r>
        <w:rPr>
          <w:rFonts w:ascii="Times New Roman" w:hAnsi="Times New Roman" w:cs="Times New Roman"/>
          <w:sz w:val="20"/>
          <w:szCs w:val="20"/>
        </w:rPr>
        <w:t xml:space="preserve">for the score normalization exercise </w:t>
      </w:r>
      <w:r w:rsidRPr="006F438C">
        <w:rPr>
          <w:rFonts w:ascii="Times New Roman" w:hAnsi="Times New Roman" w:cs="Times New Roman"/>
          <w:sz w:val="20"/>
          <w:szCs w:val="20"/>
        </w:rPr>
        <w:t>(Figure 18.</w:t>
      </w:r>
      <w:r>
        <w:rPr>
          <w:rFonts w:ascii="Times New Roman" w:hAnsi="Times New Roman" w:cs="Times New Roman"/>
          <w:sz w:val="20"/>
          <w:szCs w:val="20"/>
        </w:rPr>
        <w:t>9</w:t>
      </w:r>
      <w:r w:rsidRPr="006F438C">
        <w:rPr>
          <w:rFonts w:ascii="Times New Roman" w:hAnsi="Times New Roman" w:cs="Times New Roman"/>
          <w:sz w:val="20"/>
          <w:szCs w:val="20"/>
        </w:rPr>
        <w:t>)</w:t>
      </w:r>
      <w:r>
        <w:rPr>
          <w:rFonts w:ascii="Times New Roman" w:hAnsi="Times New Roman" w:cs="Times New Roman"/>
          <w:sz w:val="20"/>
          <w:szCs w:val="20"/>
        </w:rPr>
        <w:t>.</w:t>
      </w:r>
      <w:r w:rsidR="00852272">
        <w:rPr>
          <w:rFonts w:ascii="Times New Roman" w:hAnsi="Times New Roman" w:cs="Times New Roman"/>
          <w:sz w:val="20"/>
          <w:szCs w:val="20"/>
        </w:rPr>
        <w:t xml:space="preserve"> The text boxes for the raw scores of criteria are automatically populated with the raw scores from all the previous dialogue boxes. Clicking on the “normalize” button performs the score normalization exercise. The normalized score text boxes for the criteria are automatically populated from the clicking the normalize button. Clicking on “proceed” directs the user to the next dialogue box for the attaching of weights to criteria and aggregation as well (Figure 18.10). </w:t>
      </w:r>
    </w:p>
    <w:p w:rsidR="00745E62" w:rsidRDefault="00745E62" w:rsidP="002E7230">
      <w:pPr>
        <w:spacing w:line="360" w:lineRule="auto"/>
        <w:jc w:val="both"/>
        <w:rPr>
          <w:rFonts w:ascii="Times New Roman" w:hAnsi="Times New Roman" w:cs="Times New Roman"/>
          <w:sz w:val="20"/>
          <w:szCs w:val="20"/>
        </w:rPr>
      </w:pPr>
    </w:p>
    <w:p w:rsidR="0022778B" w:rsidRDefault="008F404B" w:rsidP="005F1742">
      <w:pPr>
        <w:spacing w:line="360" w:lineRule="auto"/>
        <w:rPr>
          <w:rFonts w:ascii="Times New Roman" w:hAnsi="Times New Roman" w:cs="Times New Roman"/>
          <w:sz w:val="20"/>
          <w:szCs w:val="20"/>
        </w:rPr>
      </w:pPr>
      <w:r>
        <w:rPr>
          <w:noProof/>
        </w:rPr>
        <w:lastRenderedPageBreak/>
        <w:drawing>
          <wp:inline distT="0" distB="0" distL="0" distR="0" wp14:anchorId="6A78E93C" wp14:editId="3B989B82">
            <wp:extent cx="5815270" cy="3243072"/>
            <wp:effectExtent l="0" t="0" r="0" b="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b="5953"/>
                    <a:stretch/>
                  </pic:blipFill>
                  <pic:spPr bwMode="auto">
                    <a:xfrm>
                      <a:off x="0" y="0"/>
                      <a:ext cx="5809618" cy="3239920"/>
                    </a:xfrm>
                    <a:prstGeom prst="rect">
                      <a:avLst/>
                    </a:prstGeom>
                    <a:ln>
                      <a:noFill/>
                    </a:ln>
                    <a:extLst>
                      <a:ext uri="{53640926-AAD7-44D8-BBD7-CCE9431645EC}">
                        <a14:shadowObscured xmlns:a14="http://schemas.microsoft.com/office/drawing/2010/main"/>
                      </a:ext>
                    </a:extLst>
                  </pic:spPr>
                </pic:pic>
              </a:graphicData>
            </a:graphic>
          </wp:inline>
        </w:drawing>
      </w:r>
    </w:p>
    <w:p w:rsidR="00FA0556" w:rsidRPr="006F438C" w:rsidRDefault="00FA0556" w:rsidP="001F4B50">
      <w:pPr>
        <w:spacing w:line="360" w:lineRule="auto"/>
        <w:rPr>
          <w:rFonts w:ascii="Times New Roman" w:hAnsi="Times New Roman" w:cs="Times New Roman"/>
          <w:b/>
          <w:sz w:val="20"/>
          <w:szCs w:val="20"/>
        </w:rPr>
      </w:pPr>
      <w:r w:rsidRPr="006F438C">
        <w:rPr>
          <w:rFonts w:ascii="Times New Roman" w:hAnsi="Times New Roman" w:cs="Times New Roman"/>
          <w:b/>
          <w:sz w:val="20"/>
          <w:szCs w:val="20"/>
        </w:rPr>
        <w:t>Figure 1</w:t>
      </w:r>
      <w:r w:rsidR="006F438C" w:rsidRPr="006F438C">
        <w:rPr>
          <w:rFonts w:ascii="Times New Roman" w:hAnsi="Times New Roman" w:cs="Times New Roman"/>
          <w:b/>
          <w:sz w:val="20"/>
          <w:szCs w:val="20"/>
        </w:rPr>
        <w:t>8</w:t>
      </w:r>
      <w:r w:rsidRPr="006F438C">
        <w:rPr>
          <w:rFonts w:ascii="Times New Roman" w:hAnsi="Times New Roman" w:cs="Times New Roman"/>
          <w:b/>
          <w:sz w:val="20"/>
          <w:szCs w:val="20"/>
        </w:rPr>
        <w:t xml:space="preserve">.8: Dialog </w:t>
      </w:r>
      <w:r w:rsidR="001F4B50" w:rsidRPr="006F438C">
        <w:rPr>
          <w:rFonts w:ascii="Times New Roman" w:hAnsi="Times New Roman" w:cs="Times New Roman"/>
          <w:b/>
          <w:sz w:val="20"/>
          <w:szCs w:val="20"/>
        </w:rPr>
        <w:t>box for evaluating institutional aspects</w:t>
      </w:r>
    </w:p>
    <w:p w:rsidR="002E7230" w:rsidRDefault="002E7230" w:rsidP="002E7230">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The weight assigned to each criterion is at the user’s discretion. Assigned weights are inserted into the “weight” textboxes. Please note, all text boxes must be filled with a digit. Clicking on the “proceed” direct the user to dialogue box show in Figure 18.11.  Pop-up text box that display scores for individual sustainability dimension appears. The </w:t>
      </w:r>
      <w:r w:rsidR="00DD4DD4">
        <w:rPr>
          <w:rFonts w:ascii="Times New Roman" w:hAnsi="Times New Roman" w:cs="Times New Roman"/>
          <w:sz w:val="20"/>
          <w:szCs w:val="20"/>
        </w:rPr>
        <w:t>user has</w:t>
      </w:r>
      <w:r>
        <w:rPr>
          <w:rFonts w:ascii="Times New Roman" w:hAnsi="Times New Roman" w:cs="Times New Roman"/>
          <w:sz w:val="20"/>
          <w:szCs w:val="20"/>
        </w:rPr>
        <w:t xml:space="preserve"> to keep pressing “ok” then clicking on the “proceed” bottom directs the user to the result page </w:t>
      </w:r>
    </w:p>
    <w:p w:rsidR="00FA0556" w:rsidRDefault="00FA0556" w:rsidP="005F1742">
      <w:pPr>
        <w:spacing w:line="360" w:lineRule="auto"/>
        <w:rPr>
          <w:rFonts w:ascii="Times New Roman" w:hAnsi="Times New Roman" w:cs="Times New Roman"/>
          <w:sz w:val="20"/>
          <w:szCs w:val="20"/>
        </w:rPr>
      </w:pPr>
      <w:r>
        <w:rPr>
          <w:noProof/>
        </w:rPr>
        <w:drawing>
          <wp:inline distT="0" distB="0" distL="0" distR="0" wp14:anchorId="572779B0" wp14:editId="207429D5">
            <wp:extent cx="5942752" cy="2786332"/>
            <wp:effectExtent l="0" t="0" r="1270" b="0"/>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b="5238"/>
                    <a:stretch/>
                  </pic:blipFill>
                  <pic:spPr bwMode="auto">
                    <a:xfrm>
                      <a:off x="0" y="0"/>
                      <a:ext cx="5943600" cy="2786730"/>
                    </a:xfrm>
                    <a:prstGeom prst="rect">
                      <a:avLst/>
                    </a:prstGeom>
                    <a:ln>
                      <a:noFill/>
                    </a:ln>
                    <a:extLst>
                      <a:ext uri="{53640926-AAD7-44D8-BBD7-CCE9431645EC}">
                        <a14:shadowObscured xmlns:a14="http://schemas.microsoft.com/office/drawing/2010/main"/>
                      </a:ext>
                    </a:extLst>
                  </pic:spPr>
                </pic:pic>
              </a:graphicData>
            </a:graphic>
          </wp:inline>
        </w:drawing>
      </w:r>
    </w:p>
    <w:p w:rsidR="00FA0556" w:rsidRPr="00745E62" w:rsidRDefault="00FA0556" w:rsidP="00745E62">
      <w:pPr>
        <w:spacing w:line="360" w:lineRule="auto"/>
        <w:rPr>
          <w:rFonts w:ascii="Times New Roman" w:hAnsi="Times New Roman" w:cs="Times New Roman"/>
          <w:b/>
          <w:sz w:val="20"/>
          <w:szCs w:val="20"/>
        </w:rPr>
      </w:pPr>
      <w:r w:rsidRPr="00745E62">
        <w:rPr>
          <w:rFonts w:ascii="Times New Roman" w:hAnsi="Times New Roman" w:cs="Times New Roman"/>
          <w:b/>
          <w:sz w:val="20"/>
          <w:szCs w:val="20"/>
        </w:rPr>
        <w:t>Figure 1</w:t>
      </w:r>
      <w:r w:rsidR="006F438C" w:rsidRPr="00745E62">
        <w:rPr>
          <w:rFonts w:ascii="Times New Roman" w:hAnsi="Times New Roman" w:cs="Times New Roman"/>
          <w:b/>
          <w:sz w:val="20"/>
          <w:szCs w:val="20"/>
        </w:rPr>
        <w:t>8</w:t>
      </w:r>
      <w:r w:rsidRPr="00745E62">
        <w:rPr>
          <w:rFonts w:ascii="Times New Roman" w:hAnsi="Times New Roman" w:cs="Times New Roman"/>
          <w:b/>
          <w:sz w:val="20"/>
          <w:szCs w:val="20"/>
        </w:rPr>
        <w:t xml:space="preserve">.9: Dialog </w:t>
      </w:r>
      <w:r w:rsidR="006F438C" w:rsidRPr="00745E62">
        <w:rPr>
          <w:rFonts w:ascii="Times New Roman" w:hAnsi="Times New Roman" w:cs="Times New Roman"/>
          <w:b/>
          <w:sz w:val="20"/>
          <w:szCs w:val="20"/>
        </w:rPr>
        <w:t xml:space="preserve">box for normalization of raw scores </w:t>
      </w:r>
    </w:p>
    <w:p w:rsidR="0022778B" w:rsidRDefault="00FA0556" w:rsidP="005F1742">
      <w:pPr>
        <w:spacing w:line="360" w:lineRule="auto"/>
        <w:rPr>
          <w:rFonts w:ascii="Times New Roman" w:hAnsi="Times New Roman" w:cs="Times New Roman"/>
          <w:sz w:val="20"/>
          <w:szCs w:val="20"/>
        </w:rPr>
      </w:pPr>
      <w:r>
        <w:rPr>
          <w:noProof/>
        </w:rPr>
        <w:lastRenderedPageBreak/>
        <w:drawing>
          <wp:inline distT="0" distB="0" distL="0" distR="0" wp14:anchorId="7D64F0DA" wp14:editId="2478D93A">
            <wp:extent cx="5940357" cy="3140765"/>
            <wp:effectExtent l="0" t="0" r="3810" b="2540"/>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b="5953"/>
                    <a:stretch/>
                  </pic:blipFill>
                  <pic:spPr bwMode="auto">
                    <a:xfrm>
                      <a:off x="0" y="0"/>
                      <a:ext cx="5943600" cy="3142479"/>
                    </a:xfrm>
                    <a:prstGeom prst="rect">
                      <a:avLst/>
                    </a:prstGeom>
                    <a:ln>
                      <a:noFill/>
                    </a:ln>
                    <a:extLst>
                      <a:ext uri="{53640926-AAD7-44D8-BBD7-CCE9431645EC}">
                        <a14:shadowObscured xmlns:a14="http://schemas.microsoft.com/office/drawing/2010/main"/>
                      </a:ext>
                    </a:extLst>
                  </pic:spPr>
                </pic:pic>
              </a:graphicData>
            </a:graphic>
          </wp:inline>
        </w:drawing>
      </w:r>
    </w:p>
    <w:p w:rsidR="0022778B" w:rsidRDefault="0022778B" w:rsidP="005F1742">
      <w:pPr>
        <w:spacing w:line="360" w:lineRule="auto"/>
        <w:rPr>
          <w:rFonts w:ascii="Times New Roman" w:hAnsi="Times New Roman" w:cs="Times New Roman"/>
          <w:sz w:val="20"/>
          <w:szCs w:val="20"/>
        </w:rPr>
      </w:pPr>
    </w:p>
    <w:p w:rsidR="0022778B" w:rsidRDefault="00FA0556" w:rsidP="005F1742">
      <w:pPr>
        <w:spacing w:line="360" w:lineRule="auto"/>
        <w:rPr>
          <w:rFonts w:ascii="Times New Roman" w:hAnsi="Times New Roman" w:cs="Times New Roman"/>
          <w:sz w:val="20"/>
          <w:szCs w:val="20"/>
        </w:rPr>
      </w:pPr>
      <w:r w:rsidRPr="00745E62">
        <w:rPr>
          <w:rFonts w:ascii="Times New Roman" w:hAnsi="Times New Roman" w:cs="Times New Roman"/>
          <w:b/>
          <w:sz w:val="20"/>
          <w:szCs w:val="20"/>
        </w:rPr>
        <w:t>Figure 1</w:t>
      </w:r>
      <w:r w:rsidR="006F438C" w:rsidRPr="00745E62">
        <w:rPr>
          <w:rFonts w:ascii="Times New Roman" w:hAnsi="Times New Roman" w:cs="Times New Roman"/>
          <w:b/>
          <w:sz w:val="20"/>
          <w:szCs w:val="20"/>
        </w:rPr>
        <w:t>8</w:t>
      </w:r>
      <w:r w:rsidRPr="00745E62">
        <w:rPr>
          <w:rFonts w:ascii="Times New Roman" w:hAnsi="Times New Roman" w:cs="Times New Roman"/>
          <w:b/>
          <w:sz w:val="20"/>
          <w:szCs w:val="20"/>
        </w:rPr>
        <w:t xml:space="preserve">.10: Dialog </w:t>
      </w:r>
      <w:r w:rsidR="00745E62">
        <w:rPr>
          <w:rFonts w:ascii="Times New Roman" w:hAnsi="Times New Roman" w:cs="Times New Roman"/>
          <w:b/>
          <w:sz w:val="20"/>
          <w:szCs w:val="20"/>
        </w:rPr>
        <w:t xml:space="preserve">box for attaching weights and aggregation of normalized scores </w:t>
      </w:r>
    </w:p>
    <w:p w:rsidR="00843C48" w:rsidRDefault="00843C48" w:rsidP="005F1742">
      <w:pPr>
        <w:spacing w:line="360" w:lineRule="auto"/>
        <w:rPr>
          <w:rFonts w:ascii="Times New Roman" w:hAnsi="Times New Roman" w:cs="Times New Roman"/>
          <w:sz w:val="20"/>
          <w:szCs w:val="20"/>
        </w:rPr>
      </w:pPr>
    </w:p>
    <w:p w:rsidR="00A80AEC" w:rsidRDefault="00A80AEC" w:rsidP="005F1742">
      <w:pPr>
        <w:spacing w:line="360" w:lineRule="auto"/>
        <w:rPr>
          <w:rFonts w:ascii="Times New Roman" w:hAnsi="Times New Roman" w:cs="Times New Roman"/>
          <w:sz w:val="20"/>
          <w:szCs w:val="20"/>
        </w:rPr>
      </w:pPr>
      <w:r>
        <w:rPr>
          <w:noProof/>
        </w:rPr>
        <w:drawing>
          <wp:inline distT="0" distB="0" distL="0" distR="0" wp14:anchorId="0C869861" wp14:editId="1D3EA69C">
            <wp:extent cx="5940359" cy="3124863"/>
            <wp:effectExtent l="0" t="0" r="3810" b="0"/>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b="6428"/>
                    <a:stretch/>
                  </pic:blipFill>
                  <pic:spPr bwMode="auto">
                    <a:xfrm>
                      <a:off x="0" y="0"/>
                      <a:ext cx="5943600" cy="3126568"/>
                    </a:xfrm>
                    <a:prstGeom prst="rect">
                      <a:avLst/>
                    </a:prstGeom>
                    <a:ln>
                      <a:noFill/>
                    </a:ln>
                    <a:extLst>
                      <a:ext uri="{53640926-AAD7-44D8-BBD7-CCE9431645EC}">
                        <a14:shadowObscured xmlns:a14="http://schemas.microsoft.com/office/drawing/2010/main"/>
                      </a:ext>
                    </a:extLst>
                  </pic:spPr>
                </pic:pic>
              </a:graphicData>
            </a:graphic>
          </wp:inline>
        </w:drawing>
      </w:r>
    </w:p>
    <w:p w:rsidR="00FA0556" w:rsidRPr="00745E62" w:rsidRDefault="00FA0556" w:rsidP="00745E62">
      <w:pPr>
        <w:spacing w:line="360" w:lineRule="auto"/>
        <w:rPr>
          <w:rFonts w:ascii="Times New Roman" w:hAnsi="Times New Roman" w:cs="Times New Roman"/>
          <w:b/>
          <w:sz w:val="20"/>
          <w:szCs w:val="20"/>
        </w:rPr>
      </w:pPr>
      <w:r w:rsidRPr="00745E62">
        <w:rPr>
          <w:rFonts w:ascii="Times New Roman" w:hAnsi="Times New Roman" w:cs="Times New Roman"/>
          <w:b/>
          <w:sz w:val="20"/>
          <w:szCs w:val="20"/>
        </w:rPr>
        <w:t>Figure 1</w:t>
      </w:r>
      <w:r w:rsidR="006F438C" w:rsidRPr="00745E62">
        <w:rPr>
          <w:rFonts w:ascii="Times New Roman" w:hAnsi="Times New Roman" w:cs="Times New Roman"/>
          <w:b/>
          <w:sz w:val="20"/>
          <w:szCs w:val="20"/>
        </w:rPr>
        <w:t>8</w:t>
      </w:r>
      <w:r w:rsidRPr="00745E62">
        <w:rPr>
          <w:rFonts w:ascii="Times New Roman" w:hAnsi="Times New Roman" w:cs="Times New Roman"/>
          <w:b/>
          <w:sz w:val="20"/>
          <w:szCs w:val="20"/>
        </w:rPr>
        <w:t xml:space="preserve">.11: Dialog </w:t>
      </w:r>
      <w:r w:rsidR="00745E62">
        <w:rPr>
          <w:rFonts w:ascii="Times New Roman" w:hAnsi="Times New Roman" w:cs="Times New Roman"/>
          <w:b/>
          <w:sz w:val="20"/>
          <w:szCs w:val="20"/>
        </w:rPr>
        <w:t>box showing the ISI score for case study site under consideration</w:t>
      </w:r>
    </w:p>
    <w:p w:rsidR="006F438C" w:rsidRDefault="006F438C" w:rsidP="005F1742">
      <w:pPr>
        <w:spacing w:line="360" w:lineRule="auto"/>
        <w:rPr>
          <w:rFonts w:ascii="Times New Roman" w:hAnsi="Times New Roman" w:cs="Times New Roman"/>
          <w:sz w:val="20"/>
          <w:szCs w:val="20"/>
        </w:rPr>
      </w:pPr>
    </w:p>
    <w:p w:rsidR="001F4B50" w:rsidRPr="00CE5F3A" w:rsidRDefault="001F4B50" w:rsidP="001F4B50">
      <w:pPr>
        <w:jc w:val="center"/>
        <w:rPr>
          <w:rFonts w:ascii="Times New Roman" w:hAnsi="Times New Roman"/>
          <w:b/>
          <w:sz w:val="20"/>
          <w:szCs w:val="20"/>
        </w:rPr>
      </w:pPr>
      <w:r>
        <w:rPr>
          <w:rFonts w:ascii="Times New Roman" w:hAnsi="Times New Roman"/>
          <w:b/>
          <w:sz w:val="20"/>
          <w:szCs w:val="20"/>
        </w:rPr>
        <w:lastRenderedPageBreak/>
        <w:t>APPENDIX 1</w:t>
      </w:r>
      <w:r w:rsidR="00DD683A">
        <w:rPr>
          <w:rFonts w:ascii="Times New Roman" w:hAnsi="Times New Roman"/>
          <w:b/>
          <w:sz w:val="20"/>
          <w:szCs w:val="20"/>
        </w:rPr>
        <w:t>9</w:t>
      </w:r>
    </w:p>
    <w:p w:rsidR="001F4B50" w:rsidRPr="00CE5F3A" w:rsidRDefault="001F4B50" w:rsidP="001F4B50">
      <w:pPr>
        <w:spacing w:line="240" w:lineRule="auto"/>
        <w:jc w:val="center"/>
        <w:rPr>
          <w:rFonts w:ascii="Times New Roman" w:hAnsi="Times New Roman" w:cs="Times New Roman"/>
          <w:b/>
          <w:sz w:val="20"/>
          <w:szCs w:val="20"/>
        </w:rPr>
      </w:pPr>
      <w:r w:rsidRPr="00CE5F3A">
        <w:rPr>
          <w:rFonts w:ascii="Times New Roman" w:hAnsi="Times New Roman" w:cs="Times New Roman"/>
          <w:b/>
          <w:sz w:val="20"/>
          <w:szCs w:val="20"/>
        </w:rPr>
        <w:t>RESEARCH QUESTIONNAIRE</w:t>
      </w:r>
      <w:r>
        <w:rPr>
          <w:rFonts w:ascii="Times New Roman" w:hAnsi="Times New Roman" w:cs="Times New Roman"/>
          <w:b/>
          <w:sz w:val="20"/>
          <w:szCs w:val="20"/>
        </w:rPr>
        <w:t xml:space="preserve"> FOR CONSULTATION WITH EXPERTS</w:t>
      </w:r>
      <w:r w:rsidRPr="00CE5F3A">
        <w:rPr>
          <w:rFonts w:ascii="Times New Roman" w:hAnsi="Times New Roman" w:cs="Times New Roman"/>
          <w:b/>
          <w:sz w:val="20"/>
          <w:szCs w:val="20"/>
        </w:rPr>
        <w:t xml:space="preserve"> JUNE 2015</w:t>
      </w:r>
    </w:p>
    <w:p w:rsidR="001F4B50" w:rsidRPr="00CE5F3A" w:rsidRDefault="001F4B50" w:rsidP="001F4B50">
      <w:pPr>
        <w:widowControl w:val="0"/>
        <w:autoSpaceDE w:val="0"/>
        <w:autoSpaceDN w:val="0"/>
        <w:adjustRightInd w:val="0"/>
        <w:spacing w:before="51" w:after="0" w:line="240" w:lineRule="auto"/>
        <w:ind w:left="720" w:right="99" w:hanging="720"/>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b/>
          <w:color w:val="000000"/>
          <w:sz w:val="20"/>
          <w:szCs w:val="20"/>
          <w:u w:val="single"/>
          <w:lang w:eastAsia="en-ZA"/>
        </w:rPr>
        <w:t>AIM:</w:t>
      </w:r>
      <w:r w:rsidRPr="00CE5F3A">
        <w:rPr>
          <w:rFonts w:ascii="Times New Roman" w:eastAsia="Arial Unicode MS" w:hAnsi="Times New Roman" w:cs="Times New Roman"/>
          <w:color w:val="000000"/>
          <w:sz w:val="20"/>
          <w:szCs w:val="20"/>
          <w:lang w:eastAsia="en-ZA"/>
        </w:rPr>
        <w:tab/>
        <w:t xml:space="preserve">The purpose of this questionnaire is to explore South African experts’ opinions on criteria suitable for assessing the sustainability performance of urban water reuse schemes/systems for </w:t>
      </w:r>
      <w:proofErr w:type="spellStart"/>
      <w:r w:rsidRPr="00CE5F3A">
        <w:rPr>
          <w:rFonts w:ascii="Times New Roman" w:eastAsia="Arial Unicode MS" w:hAnsi="Times New Roman" w:cs="Times New Roman"/>
          <w:color w:val="000000"/>
          <w:sz w:val="20"/>
          <w:szCs w:val="20"/>
          <w:lang w:eastAsia="en-ZA"/>
        </w:rPr>
        <w:t>potable</w:t>
      </w:r>
      <w:proofErr w:type="spellEnd"/>
      <w:r w:rsidRPr="00CE5F3A">
        <w:rPr>
          <w:rFonts w:ascii="Times New Roman" w:eastAsia="Arial Unicode MS" w:hAnsi="Times New Roman" w:cs="Times New Roman"/>
          <w:color w:val="000000"/>
          <w:sz w:val="20"/>
          <w:szCs w:val="20"/>
          <w:lang w:eastAsia="en-ZA"/>
        </w:rPr>
        <w:t xml:space="preserve"> applications in SA over time. Each primary criterion selected/recommended requires a set of secondary criterion/criteria corresponding to quantifiable facts and figures, or qualitative data to comparatively assess different alternatives in the decision process.</w:t>
      </w:r>
    </w:p>
    <w:p w:rsidR="001F4B50" w:rsidRPr="00CE5F3A" w:rsidRDefault="001F4B50" w:rsidP="001F4B50">
      <w:pPr>
        <w:widowControl w:val="0"/>
        <w:autoSpaceDE w:val="0"/>
        <w:autoSpaceDN w:val="0"/>
        <w:adjustRightInd w:val="0"/>
        <w:spacing w:before="51" w:after="0" w:line="240" w:lineRule="auto"/>
        <w:ind w:left="720" w:right="99" w:hanging="720"/>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b/>
          <w:color w:val="000000"/>
          <w:sz w:val="20"/>
          <w:szCs w:val="20"/>
          <w:u w:val="single"/>
          <w:lang w:eastAsia="en-ZA"/>
        </w:rPr>
        <w:t>DEFINITIONS:</w:t>
      </w:r>
    </w:p>
    <w:p w:rsidR="001F4B50" w:rsidRPr="00CE5F3A" w:rsidRDefault="001F4B50" w:rsidP="001F4B50">
      <w:pPr>
        <w:pStyle w:val="ListParagraph"/>
        <w:widowControl w:val="0"/>
        <w:numPr>
          <w:ilvl w:val="0"/>
          <w:numId w:val="13"/>
        </w:numPr>
        <w:autoSpaceDE w:val="0"/>
        <w:autoSpaceDN w:val="0"/>
        <w:adjustRightInd w:val="0"/>
        <w:spacing w:before="51" w:after="0" w:line="240" w:lineRule="auto"/>
        <w:ind w:right="99"/>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Water reuse – involves processing and utilization of recycled (reclaimed) water (i.e. partially or fully treated wastewater effluent) from a variety of sources (e.g. domestic, industrial and/or mining activities) for a new or different beneficial application such as drinking, groundwater recharge, reservoir augmentation, industrial use or irrigation.</w:t>
      </w:r>
    </w:p>
    <w:p w:rsidR="001F4B50" w:rsidRPr="00CE5F3A" w:rsidRDefault="001F4B50" w:rsidP="001F4B50">
      <w:pPr>
        <w:pStyle w:val="ListParagraph"/>
        <w:widowControl w:val="0"/>
        <w:numPr>
          <w:ilvl w:val="0"/>
          <w:numId w:val="13"/>
        </w:numPr>
        <w:autoSpaceDE w:val="0"/>
        <w:autoSpaceDN w:val="0"/>
        <w:adjustRightInd w:val="0"/>
        <w:spacing w:before="51" w:after="0" w:line="240" w:lineRule="auto"/>
        <w:ind w:right="99"/>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Direct potable reuse – refers to the introduction of recycled (reclaimed) water directly into a drinking treatment plant.</w:t>
      </w:r>
    </w:p>
    <w:p w:rsidR="001F4B50" w:rsidRPr="00CE5F3A" w:rsidRDefault="001F4B50" w:rsidP="001F4B50">
      <w:pPr>
        <w:pStyle w:val="ListParagraph"/>
        <w:widowControl w:val="0"/>
        <w:numPr>
          <w:ilvl w:val="0"/>
          <w:numId w:val="13"/>
        </w:numPr>
        <w:autoSpaceDE w:val="0"/>
        <w:autoSpaceDN w:val="0"/>
        <w:adjustRightInd w:val="0"/>
        <w:spacing w:before="51" w:after="0" w:line="240" w:lineRule="auto"/>
        <w:ind w:right="99"/>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Indirect potable reuse – refers to augmentation of a drinking water source (surface or groundwater, reservoir) with reclaimed (recycled) water followed by an environmental buffer that precedes normal drinking water treatment with recycled (reclaimed) water</w:t>
      </w:r>
    </w:p>
    <w:p w:rsidR="001F4B50" w:rsidRPr="00CE5F3A" w:rsidRDefault="001F4B50" w:rsidP="001F4B50">
      <w:pPr>
        <w:pStyle w:val="ListParagraph"/>
        <w:widowControl w:val="0"/>
        <w:numPr>
          <w:ilvl w:val="0"/>
          <w:numId w:val="13"/>
        </w:numPr>
        <w:autoSpaceDE w:val="0"/>
        <w:autoSpaceDN w:val="0"/>
        <w:adjustRightInd w:val="0"/>
        <w:spacing w:before="51" w:after="0" w:line="240" w:lineRule="auto"/>
        <w:ind w:right="99"/>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Criteria – are set of factors that may be used to make a judgement about the relative sustainability of a set of options or system</w:t>
      </w:r>
    </w:p>
    <w:p w:rsidR="001F4B50" w:rsidRPr="00CE5F3A" w:rsidRDefault="001F4B50" w:rsidP="001F4B50">
      <w:pPr>
        <w:pStyle w:val="ListParagraph"/>
        <w:widowControl w:val="0"/>
        <w:autoSpaceDE w:val="0"/>
        <w:autoSpaceDN w:val="0"/>
        <w:adjustRightInd w:val="0"/>
        <w:spacing w:before="51" w:after="0" w:line="240" w:lineRule="auto"/>
        <w:ind w:right="99"/>
        <w:jc w:val="both"/>
        <w:rPr>
          <w:rFonts w:ascii="Times New Roman" w:eastAsia="Arial Unicode MS" w:hAnsi="Times New Roman" w:cs="Times New Roman"/>
          <w:color w:val="000000"/>
          <w:sz w:val="20"/>
          <w:szCs w:val="20"/>
          <w:lang w:eastAsia="en-ZA"/>
        </w:rPr>
      </w:pPr>
    </w:p>
    <w:p w:rsidR="001F4B50" w:rsidRPr="00CE5F3A" w:rsidRDefault="001F4B50" w:rsidP="001F4B50">
      <w:pPr>
        <w:pStyle w:val="ListParagraph"/>
        <w:widowControl w:val="0"/>
        <w:numPr>
          <w:ilvl w:val="0"/>
          <w:numId w:val="17"/>
        </w:numPr>
        <w:tabs>
          <w:tab w:val="left" w:pos="770"/>
        </w:tabs>
        <w:autoSpaceDE w:val="0"/>
        <w:autoSpaceDN w:val="0"/>
        <w:adjustRightInd w:val="0"/>
        <w:spacing w:before="92"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Please tick the sector in which your organization falls</w:t>
      </w:r>
    </w:p>
    <w:tbl>
      <w:tblPr>
        <w:tblStyle w:val="TableGrid"/>
        <w:tblW w:w="9270" w:type="dxa"/>
        <w:tblInd w:w="648" w:type="dxa"/>
        <w:tblLayout w:type="fixed"/>
        <w:tblLook w:val="04A0" w:firstRow="1" w:lastRow="0" w:firstColumn="1" w:lastColumn="0" w:noHBand="0" w:noVBand="1"/>
      </w:tblPr>
      <w:tblGrid>
        <w:gridCol w:w="3960"/>
        <w:gridCol w:w="630"/>
        <w:gridCol w:w="4050"/>
        <w:gridCol w:w="630"/>
      </w:tblGrid>
      <w:tr w:rsidR="001F4B50" w:rsidRPr="00CE5F3A" w:rsidTr="002C5B82">
        <w:tc>
          <w:tcPr>
            <w:tcW w:w="3960" w:type="dxa"/>
          </w:tcPr>
          <w:p w:rsidR="001F4B50" w:rsidRPr="00CE5F3A" w:rsidRDefault="001F4B50" w:rsidP="002C5B82">
            <w:pPr>
              <w:jc w:val="center"/>
              <w:rPr>
                <w:rFonts w:ascii="Times New Roman" w:hAnsi="Times New Roman"/>
                <w:b/>
                <w:sz w:val="20"/>
                <w:szCs w:val="20"/>
              </w:rPr>
            </w:pPr>
            <w:r w:rsidRPr="00CE5F3A">
              <w:rPr>
                <w:rFonts w:ascii="Times New Roman" w:hAnsi="Times New Roman"/>
                <w:b/>
                <w:sz w:val="20"/>
                <w:szCs w:val="20"/>
              </w:rPr>
              <w:t>Organization sector</w:t>
            </w:r>
          </w:p>
        </w:tc>
        <w:tc>
          <w:tcPr>
            <w:tcW w:w="63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Tick</w:t>
            </w:r>
          </w:p>
        </w:tc>
        <w:tc>
          <w:tcPr>
            <w:tcW w:w="4050" w:type="dxa"/>
          </w:tcPr>
          <w:p w:rsidR="001F4B50" w:rsidRPr="00CE5F3A" w:rsidRDefault="001F4B50" w:rsidP="002C5B82">
            <w:pPr>
              <w:jc w:val="center"/>
              <w:rPr>
                <w:rFonts w:ascii="Times New Roman" w:hAnsi="Times New Roman"/>
                <w:sz w:val="20"/>
                <w:szCs w:val="20"/>
              </w:rPr>
            </w:pPr>
            <w:r w:rsidRPr="00CE5F3A">
              <w:rPr>
                <w:rFonts w:ascii="Times New Roman" w:hAnsi="Times New Roman"/>
                <w:b/>
                <w:sz w:val="20"/>
                <w:szCs w:val="20"/>
              </w:rPr>
              <w:t>Organization sector</w:t>
            </w:r>
          </w:p>
        </w:tc>
        <w:tc>
          <w:tcPr>
            <w:tcW w:w="63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Tick</w:t>
            </w:r>
          </w:p>
        </w:tc>
      </w:tr>
      <w:tr w:rsidR="001F4B50" w:rsidRPr="00CE5F3A" w:rsidTr="002C5B82">
        <w:tc>
          <w:tcPr>
            <w:tcW w:w="396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Water engineers and consultants</w:t>
            </w:r>
          </w:p>
        </w:tc>
        <w:tc>
          <w:tcPr>
            <w:tcW w:w="63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p>
        </w:tc>
        <w:tc>
          <w:tcPr>
            <w:tcW w:w="405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Municipality officials</w:t>
            </w:r>
          </w:p>
        </w:tc>
        <w:tc>
          <w:tcPr>
            <w:tcW w:w="63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p>
        </w:tc>
      </w:tr>
      <w:tr w:rsidR="001F4B50" w:rsidRPr="00CE5F3A" w:rsidTr="002C5B82">
        <w:tc>
          <w:tcPr>
            <w:tcW w:w="396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Academic institutions</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05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Water boards and water service provider</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96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Non-governmental research institutions</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05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Water regulatory authority</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96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Governmental research institution</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05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Other (Please specify…………………………….)</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96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Government departments</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05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Other (Please specify…………………………….)</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96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Water and wastewater operation</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0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6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bl>
    <w:p w:rsidR="001F4B50" w:rsidRPr="00CE5F3A" w:rsidRDefault="001F4B50" w:rsidP="001F4B50">
      <w:pPr>
        <w:pStyle w:val="ListParagraph"/>
        <w:widowControl w:val="0"/>
        <w:tabs>
          <w:tab w:val="left" w:pos="770"/>
        </w:tabs>
        <w:autoSpaceDE w:val="0"/>
        <w:autoSpaceDN w:val="0"/>
        <w:adjustRightInd w:val="0"/>
        <w:spacing w:before="92"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pStyle w:val="ListParagraph"/>
        <w:widowControl w:val="0"/>
        <w:numPr>
          <w:ilvl w:val="0"/>
          <w:numId w:val="17"/>
        </w:numPr>
        <w:tabs>
          <w:tab w:val="left" w:pos="770"/>
        </w:tabs>
        <w:autoSpaceDE w:val="0"/>
        <w:autoSpaceDN w:val="0"/>
        <w:adjustRightInd w:val="0"/>
        <w:spacing w:before="92"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rate from 1(not applicable) to 4(most applicable) water reuse options you would consider applicable in a South African context. </w:t>
      </w:r>
    </w:p>
    <w:tbl>
      <w:tblPr>
        <w:tblStyle w:val="TableGrid"/>
        <w:tblW w:w="8861" w:type="dxa"/>
        <w:tblInd w:w="787" w:type="dxa"/>
        <w:tblLook w:val="04A0" w:firstRow="1" w:lastRow="0" w:firstColumn="1" w:lastColumn="0" w:noHBand="0" w:noVBand="1"/>
      </w:tblPr>
      <w:tblGrid>
        <w:gridCol w:w="7331"/>
        <w:gridCol w:w="360"/>
        <w:gridCol w:w="360"/>
        <w:gridCol w:w="360"/>
        <w:gridCol w:w="450"/>
      </w:tblGrid>
      <w:tr w:rsidR="001F4B50" w:rsidRPr="00CE5F3A" w:rsidTr="002C5B82">
        <w:tc>
          <w:tcPr>
            <w:tcW w:w="7331" w:type="dxa"/>
          </w:tcPr>
          <w:p w:rsidR="001F4B50" w:rsidRPr="00CE5F3A" w:rsidRDefault="001F4B50" w:rsidP="002C5B82">
            <w:pPr>
              <w:widowControl w:val="0"/>
              <w:autoSpaceDE w:val="0"/>
              <w:autoSpaceDN w:val="0"/>
              <w:adjustRightInd w:val="0"/>
              <w:spacing w:before="1"/>
              <w:jc w:val="center"/>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Water reuse options</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1</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2</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3</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4</w:t>
            </w: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Water reuse for drinking purpose</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Water reuse for groundwater recharge</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Water reuse for reservoir augmentation</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Water reuse for surface water recharge</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bl>
    <w:p w:rsidR="001F4B50" w:rsidRPr="00CE5F3A" w:rsidRDefault="001F4B50" w:rsidP="001F4B50">
      <w:pPr>
        <w:pStyle w:val="ListParagraph"/>
        <w:widowControl w:val="0"/>
        <w:numPr>
          <w:ilvl w:val="0"/>
          <w:numId w:val="17"/>
        </w:numPr>
        <w:tabs>
          <w:tab w:val="left" w:pos="770"/>
        </w:tabs>
        <w:autoSpaceDE w:val="0"/>
        <w:autoSpaceDN w:val="0"/>
        <w:adjustRightInd w:val="0"/>
        <w:spacing w:before="255"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Please rate from 1(not appropriate) to 4(most appropriate) effluent sources you would consider for reuse purpose in a South African context.</w:t>
      </w:r>
    </w:p>
    <w:tbl>
      <w:tblPr>
        <w:tblStyle w:val="TableGrid"/>
        <w:tblW w:w="8861" w:type="dxa"/>
        <w:tblInd w:w="787" w:type="dxa"/>
        <w:tblLook w:val="04A0" w:firstRow="1" w:lastRow="0" w:firstColumn="1" w:lastColumn="0" w:noHBand="0" w:noVBand="1"/>
      </w:tblPr>
      <w:tblGrid>
        <w:gridCol w:w="7331"/>
        <w:gridCol w:w="450"/>
        <w:gridCol w:w="360"/>
        <w:gridCol w:w="360"/>
        <w:gridCol w:w="360"/>
      </w:tblGrid>
      <w:tr w:rsidR="001F4B50" w:rsidRPr="00CE5F3A" w:rsidTr="002C5B82">
        <w:tc>
          <w:tcPr>
            <w:tcW w:w="7331" w:type="dxa"/>
          </w:tcPr>
          <w:p w:rsidR="001F4B50" w:rsidRPr="00CE5F3A" w:rsidRDefault="001F4B50" w:rsidP="002C5B82">
            <w:pPr>
              <w:widowControl w:val="0"/>
              <w:autoSpaceDE w:val="0"/>
              <w:autoSpaceDN w:val="0"/>
              <w:adjustRightInd w:val="0"/>
              <w:spacing w:before="1"/>
              <w:jc w:val="center"/>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Effluent source</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1</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2</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3</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4</w:t>
            </w: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Municipal/Central wastewater treatment plant</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On-site wastewater treatment plant</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Harvested rainwater</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Storm runoff</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bl>
    <w:p w:rsidR="001F4B50" w:rsidRPr="00CE5F3A" w:rsidRDefault="001F4B50" w:rsidP="001F4B50">
      <w:pPr>
        <w:pStyle w:val="ListParagraph"/>
        <w:widowControl w:val="0"/>
        <w:numPr>
          <w:ilvl w:val="0"/>
          <w:numId w:val="17"/>
        </w:numPr>
        <w:tabs>
          <w:tab w:val="left" w:pos="770"/>
        </w:tabs>
        <w:autoSpaceDE w:val="0"/>
        <w:autoSpaceDN w:val="0"/>
        <w:adjustRightInd w:val="0"/>
        <w:spacing w:before="255" w:after="0"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lastRenderedPageBreak/>
        <w:t>Please rate from 1(not applicable) to 5(most applicable) reuse scale you would consider applicable in a South African context.</w:t>
      </w:r>
    </w:p>
    <w:p w:rsidR="001F4B50" w:rsidRPr="00CE5F3A" w:rsidRDefault="001F4B50" w:rsidP="001F4B50">
      <w:pPr>
        <w:pStyle w:val="ListParagraph"/>
        <w:widowControl w:val="0"/>
        <w:tabs>
          <w:tab w:val="left" w:pos="770"/>
        </w:tabs>
        <w:autoSpaceDE w:val="0"/>
        <w:autoSpaceDN w:val="0"/>
        <w:adjustRightInd w:val="0"/>
        <w:spacing w:before="255" w:after="0" w:line="240" w:lineRule="auto"/>
        <w:jc w:val="both"/>
        <w:rPr>
          <w:rFonts w:ascii="Times New Roman" w:eastAsia="Arial Unicode MS" w:hAnsi="Times New Roman" w:cs="Times New Roman"/>
          <w:color w:val="000000"/>
          <w:sz w:val="20"/>
          <w:szCs w:val="20"/>
          <w:lang w:eastAsia="en-ZA"/>
        </w:rPr>
      </w:pPr>
    </w:p>
    <w:tbl>
      <w:tblPr>
        <w:tblStyle w:val="TableGrid"/>
        <w:tblW w:w="9221" w:type="dxa"/>
        <w:tblInd w:w="787" w:type="dxa"/>
        <w:tblLook w:val="04A0" w:firstRow="1" w:lastRow="0" w:firstColumn="1" w:lastColumn="0" w:noHBand="0" w:noVBand="1"/>
      </w:tblPr>
      <w:tblGrid>
        <w:gridCol w:w="7331"/>
        <w:gridCol w:w="450"/>
        <w:gridCol w:w="360"/>
        <w:gridCol w:w="360"/>
        <w:gridCol w:w="360"/>
        <w:gridCol w:w="360"/>
      </w:tblGrid>
      <w:tr w:rsidR="001F4B50" w:rsidRPr="00CE5F3A" w:rsidTr="002C5B82">
        <w:tc>
          <w:tcPr>
            <w:tcW w:w="7331" w:type="dxa"/>
          </w:tcPr>
          <w:p w:rsidR="001F4B50" w:rsidRPr="00CE5F3A" w:rsidRDefault="001F4B50" w:rsidP="002C5B82">
            <w:pPr>
              <w:widowControl w:val="0"/>
              <w:autoSpaceDE w:val="0"/>
              <w:autoSpaceDN w:val="0"/>
              <w:adjustRightInd w:val="0"/>
              <w:spacing w:before="1"/>
              <w:jc w:val="center"/>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Water reuse scale</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1</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2</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3</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4</w:t>
            </w: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5</w:t>
            </w: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On-site water reuse for a building/facility</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On-site water reuse for a group or cluster of buildings/facilities</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rPr>
          <w:trHeight w:val="179"/>
        </w:trPr>
        <w:tc>
          <w:tcPr>
            <w:tcW w:w="7331"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Municipal/Centralized water reuse</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rPr>
          <w:trHeight w:val="179"/>
        </w:trPr>
        <w:tc>
          <w:tcPr>
            <w:tcW w:w="7331"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rPr>
          <w:trHeight w:val="179"/>
        </w:trPr>
        <w:tc>
          <w:tcPr>
            <w:tcW w:w="7331"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5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60"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bl>
    <w:p w:rsidR="001F4B50" w:rsidRPr="00CE5F3A" w:rsidRDefault="001F4B50" w:rsidP="001F4B50">
      <w:pPr>
        <w:pStyle w:val="ListParagraph"/>
        <w:spacing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pStyle w:val="ListParagraph"/>
        <w:numPr>
          <w:ilvl w:val="0"/>
          <w:numId w:val="17"/>
        </w:numPr>
        <w:spacing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rate from 1(not appropriate) to 4(most appropriate) how stakeholders can effectively participate in and contribute to strategic decision making to enhance the sustainability performance of water reuse schemes/systems in SA? </w:t>
      </w:r>
    </w:p>
    <w:tbl>
      <w:tblPr>
        <w:tblStyle w:val="TableGrid"/>
        <w:tblW w:w="10038" w:type="dxa"/>
        <w:tblLook w:val="04A0" w:firstRow="1" w:lastRow="0" w:firstColumn="1" w:lastColumn="0" w:noHBand="0" w:noVBand="1"/>
      </w:tblPr>
      <w:tblGrid>
        <w:gridCol w:w="8337"/>
        <w:gridCol w:w="425"/>
        <w:gridCol w:w="425"/>
        <w:gridCol w:w="425"/>
        <w:gridCol w:w="426"/>
      </w:tblGrid>
      <w:tr w:rsidR="001F4B50" w:rsidRPr="00CE5F3A" w:rsidTr="002C5B82">
        <w:tc>
          <w:tcPr>
            <w:tcW w:w="8337" w:type="dxa"/>
          </w:tcPr>
          <w:p w:rsidR="001F4B50" w:rsidRPr="00CE5F3A" w:rsidRDefault="001F4B50" w:rsidP="002C5B82">
            <w:pPr>
              <w:widowControl w:val="0"/>
              <w:autoSpaceDE w:val="0"/>
              <w:autoSpaceDN w:val="0"/>
              <w:adjustRightInd w:val="0"/>
              <w:spacing w:before="1"/>
              <w:jc w:val="center"/>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Stakeholders’ participation approach</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1</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2</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3</w:t>
            </w:r>
          </w:p>
        </w:tc>
        <w:tc>
          <w:tcPr>
            <w:tcW w:w="426"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4</w:t>
            </w:r>
          </w:p>
        </w:tc>
      </w:tr>
      <w:tr w:rsidR="001F4B50" w:rsidRPr="00CE5F3A" w:rsidTr="002C5B82">
        <w:tc>
          <w:tcPr>
            <w:tcW w:w="8337" w:type="dxa"/>
          </w:tcPr>
          <w:p w:rsidR="001F4B50" w:rsidRPr="00CE5F3A" w:rsidRDefault="001F4B50" w:rsidP="002C5B82">
            <w:pPr>
              <w:widowControl w:val="0"/>
              <w:autoSpaceDE w:val="0"/>
              <w:autoSpaceDN w:val="0"/>
              <w:adjustRightInd w:val="0"/>
              <w:contextualSpacing/>
              <w:rPr>
                <w:rFonts w:ascii="Times New Roman" w:eastAsia="Arial Unicode MS" w:hAnsi="Times New Roman" w:cs="Times New Roman"/>
                <w:color w:val="000000"/>
                <w:spacing w:val="-2"/>
                <w:sz w:val="20"/>
                <w:szCs w:val="20"/>
              </w:rPr>
            </w:pPr>
            <w:r w:rsidRPr="00CE5F3A">
              <w:rPr>
                <w:rFonts w:ascii="Times New Roman" w:eastAsia="Arial Unicode MS" w:hAnsi="Times New Roman" w:cs="Times New Roman"/>
                <w:color w:val="000000"/>
                <w:spacing w:val="-2"/>
                <w:sz w:val="20"/>
                <w:szCs w:val="20"/>
              </w:rPr>
              <w:t>Citizen’s jury, i.e. group of randomly selected citizens, representative of the demographics in a specific area to participate in decision making</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6"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8337" w:type="dxa"/>
          </w:tcPr>
          <w:p w:rsidR="001F4B50" w:rsidRPr="00CE5F3A" w:rsidRDefault="001F4B50" w:rsidP="002C5B82">
            <w:pPr>
              <w:widowControl w:val="0"/>
              <w:autoSpaceDE w:val="0"/>
              <w:autoSpaceDN w:val="0"/>
              <w:adjustRightInd w:val="0"/>
              <w:spacing w:before="13"/>
              <w:contextualSpacing/>
              <w:jc w:val="both"/>
              <w:rPr>
                <w:rFonts w:ascii="Times New Roman" w:eastAsia="Arial Unicode MS" w:hAnsi="Times New Roman" w:cs="Times New Roman"/>
                <w:color w:val="000000"/>
                <w:spacing w:val="-2"/>
                <w:sz w:val="20"/>
                <w:szCs w:val="20"/>
              </w:rPr>
            </w:pPr>
            <w:r w:rsidRPr="00CE5F3A">
              <w:rPr>
                <w:rFonts w:ascii="Times New Roman" w:eastAsia="Arial Unicode MS" w:hAnsi="Times New Roman" w:cs="Times New Roman"/>
                <w:color w:val="000000"/>
                <w:spacing w:val="-2"/>
                <w:sz w:val="20"/>
                <w:szCs w:val="20"/>
              </w:rPr>
              <w:t>Expert panel, i.e. group of individuals with extensive knowledge/skill in a particular field</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6"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8337" w:type="dxa"/>
          </w:tcPr>
          <w:p w:rsidR="001F4B50" w:rsidRPr="00CE5F3A" w:rsidRDefault="001F4B50" w:rsidP="002C5B82">
            <w:pPr>
              <w:widowControl w:val="0"/>
              <w:tabs>
                <w:tab w:val="left" w:pos="7853"/>
              </w:tabs>
              <w:autoSpaceDE w:val="0"/>
              <w:autoSpaceDN w:val="0"/>
              <w:adjustRightInd w:val="0"/>
              <w:spacing w:before="20"/>
              <w:contextualSpacing/>
              <w:jc w:val="both"/>
              <w:rPr>
                <w:rFonts w:ascii="Times New Roman" w:eastAsia="Arial Unicode MS" w:hAnsi="Times New Roman" w:cs="Times New Roman"/>
                <w:color w:val="000000"/>
                <w:spacing w:val="-2"/>
                <w:sz w:val="20"/>
                <w:szCs w:val="20"/>
              </w:rPr>
            </w:pPr>
            <w:r w:rsidRPr="00CE5F3A">
              <w:rPr>
                <w:rFonts w:ascii="Times New Roman" w:eastAsia="Arial Unicode MS" w:hAnsi="Times New Roman" w:cs="Times New Roman"/>
                <w:color w:val="000000"/>
                <w:spacing w:val="-2"/>
                <w:sz w:val="20"/>
                <w:szCs w:val="20"/>
              </w:rPr>
              <w:t>Use of tailored/structured questionnaires as a tool for gathering information</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6"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8337"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6"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r w:rsidR="001F4B50" w:rsidRPr="00CE5F3A" w:rsidTr="002C5B82">
        <w:tc>
          <w:tcPr>
            <w:tcW w:w="8337"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5"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26" w:type="dxa"/>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r>
    </w:tbl>
    <w:p w:rsidR="001F4B50" w:rsidRPr="00CE5F3A" w:rsidRDefault="001F4B50" w:rsidP="001F4B50">
      <w:pPr>
        <w:pStyle w:val="ListParagraph"/>
        <w:spacing w:line="240" w:lineRule="auto"/>
        <w:rPr>
          <w:rFonts w:ascii="Times New Roman" w:eastAsia="Arial Unicode MS" w:hAnsi="Times New Roman" w:cs="Times New Roman"/>
          <w:color w:val="000000"/>
          <w:sz w:val="20"/>
          <w:szCs w:val="20"/>
          <w:lang w:eastAsia="en-ZA"/>
        </w:rPr>
      </w:pPr>
    </w:p>
    <w:p w:rsidR="001F4B50" w:rsidRPr="00CE5F3A" w:rsidRDefault="001F4B50" w:rsidP="001F4B50">
      <w:pPr>
        <w:pStyle w:val="ListParagraph"/>
        <w:numPr>
          <w:ilvl w:val="0"/>
          <w:numId w:val="17"/>
        </w:numPr>
        <w:spacing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rate from 1(not important), 2(least important), 3(important) to 4(very important) the importance of each indicator for assessing the sustainability performance of water reuse schemes/systems for </w:t>
      </w:r>
      <w:proofErr w:type="spellStart"/>
      <w:r w:rsidRPr="00CE5F3A">
        <w:rPr>
          <w:rFonts w:ascii="Times New Roman" w:eastAsia="Arial Unicode MS" w:hAnsi="Times New Roman" w:cs="Times New Roman"/>
          <w:color w:val="000000"/>
          <w:sz w:val="20"/>
          <w:szCs w:val="20"/>
          <w:lang w:eastAsia="en-ZA"/>
        </w:rPr>
        <w:t>potable</w:t>
      </w:r>
      <w:proofErr w:type="spellEnd"/>
      <w:r w:rsidRPr="00CE5F3A">
        <w:rPr>
          <w:rFonts w:ascii="Times New Roman" w:eastAsia="Arial Unicode MS" w:hAnsi="Times New Roman" w:cs="Times New Roman"/>
          <w:color w:val="000000"/>
          <w:sz w:val="20"/>
          <w:szCs w:val="20"/>
          <w:lang w:eastAsia="en-ZA"/>
        </w:rPr>
        <w:t xml:space="preserve"> applications in SA. </w:t>
      </w:r>
    </w:p>
    <w:p w:rsidR="001F4B50" w:rsidRPr="00CE5F3A" w:rsidRDefault="001F4B50" w:rsidP="001F4B50">
      <w:pPr>
        <w:pStyle w:val="ListParagraph"/>
        <w:spacing w:line="240" w:lineRule="auto"/>
        <w:jc w:val="both"/>
        <w:rPr>
          <w:rFonts w:ascii="Times New Roman" w:eastAsia="Arial Unicode MS" w:hAnsi="Times New Roman" w:cs="Times New Roman"/>
          <w:color w:val="000000"/>
          <w:sz w:val="20"/>
          <w:szCs w:val="20"/>
          <w:lang w:eastAsia="en-ZA"/>
        </w:rPr>
      </w:pPr>
    </w:p>
    <w:tbl>
      <w:tblPr>
        <w:tblStyle w:val="TableGrid"/>
        <w:tblW w:w="9990" w:type="dxa"/>
        <w:tblLayout w:type="fixed"/>
        <w:tblLook w:val="04A0" w:firstRow="1" w:lastRow="0" w:firstColumn="1" w:lastColumn="0" w:noHBand="0" w:noVBand="1"/>
      </w:tblPr>
      <w:tblGrid>
        <w:gridCol w:w="8280"/>
        <w:gridCol w:w="450"/>
        <w:gridCol w:w="450"/>
        <w:gridCol w:w="450"/>
        <w:gridCol w:w="360"/>
      </w:tblGrid>
      <w:tr w:rsidR="001F4B50" w:rsidRPr="00CE5F3A" w:rsidTr="002C5B82">
        <w:tc>
          <w:tcPr>
            <w:tcW w:w="828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 xml:space="preserve">Indicator category </w:t>
            </w:r>
          </w:p>
        </w:tc>
        <w:tc>
          <w:tcPr>
            <w:tcW w:w="45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1</w:t>
            </w:r>
          </w:p>
        </w:tc>
        <w:tc>
          <w:tcPr>
            <w:tcW w:w="45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2</w:t>
            </w:r>
          </w:p>
        </w:tc>
        <w:tc>
          <w:tcPr>
            <w:tcW w:w="45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3</w:t>
            </w:r>
          </w:p>
        </w:tc>
        <w:tc>
          <w:tcPr>
            <w:tcW w:w="360" w:type="dxa"/>
          </w:tcPr>
          <w:p w:rsidR="001F4B50" w:rsidRPr="00CE5F3A" w:rsidRDefault="001F4B50" w:rsidP="002C5B82">
            <w:pPr>
              <w:pStyle w:val="ListParagraph"/>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4</w:t>
            </w:r>
          </w:p>
        </w:tc>
      </w:tr>
      <w:tr w:rsidR="001F4B50" w:rsidRPr="00CE5F3A" w:rsidTr="002C5B82">
        <w:tc>
          <w:tcPr>
            <w:tcW w:w="828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Environmental </w:t>
            </w: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6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828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Technical</w:t>
            </w: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6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828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Economic</w:t>
            </w: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6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828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Social</w:t>
            </w: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6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828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Institutional</w:t>
            </w: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5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6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bl>
    <w:p w:rsidR="001F4B50" w:rsidRPr="00CE5F3A" w:rsidRDefault="001F4B50" w:rsidP="001F4B50">
      <w:pPr>
        <w:pStyle w:val="ListParagraph"/>
        <w:spacing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pStyle w:val="ListParagraph"/>
        <w:numPr>
          <w:ilvl w:val="0"/>
          <w:numId w:val="17"/>
        </w:numPr>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Several secondary criteria can measure how well a primary criterion is performing in relation to an indicator category. Please rate from 0 (negligible), 1(not important), 2(least important), 3(important) to 4(very important) the importance of the below secondary criteria for assessing the sustainability performance of water reuse schemes/systems for </w:t>
      </w:r>
      <w:proofErr w:type="spellStart"/>
      <w:r w:rsidRPr="00CE5F3A">
        <w:rPr>
          <w:rFonts w:ascii="Times New Roman" w:eastAsia="Arial Unicode MS" w:hAnsi="Times New Roman" w:cs="Times New Roman"/>
          <w:color w:val="000000"/>
          <w:sz w:val="20"/>
          <w:szCs w:val="20"/>
          <w:lang w:eastAsia="en-ZA"/>
        </w:rPr>
        <w:t>potable</w:t>
      </w:r>
      <w:proofErr w:type="spellEnd"/>
      <w:r w:rsidRPr="00CE5F3A">
        <w:rPr>
          <w:rFonts w:ascii="Times New Roman" w:eastAsia="Arial Unicode MS" w:hAnsi="Times New Roman" w:cs="Times New Roman"/>
          <w:color w:val="000000"/>
          <w:sz w:val="20"/>
          <w:szCs w:val="20"/>
          <w:lang w:eastAsia="en-ZA"/>
        </w:rPr>
        <w:t xml:space="preserve"> applications in SA.</w:t>
      </w:r>
    </w:p>
    <w:p w:rsidR="001F4B50" w:rsidRPr="00CE5F3A" w:rsidRDefault="001F4B50" w:rsidP="001F4B50">
      <w:pPr>
        <w:pStyle w:val="ListParagraph"/>
        <w:spacing w:line="240" w:lineRule="auto"/>
        <w:jc w:val="both"/>
        <w:rPr>
          <w:rFonts w:ascii="Times New Roman" w:eastAsia="Arial Unicode MS" w:hAnsi="Times New Roman" w:cs="Times New Roman"/>
          <w:color w:val="000000"/>
          <w:sz w:val="20"/>
          <w:szCs w:val="20"/>
          <w:lang w:eastAsia="en-ZA"/>
        </w:rPr>
      </w:pPr>
    </w:p>
    <w:tbl>
      <w:tblPr>
        <w:tblStyle w:val="TableGrid"/>
        <w:tblW w:w="10260" w:type="dxa"/>
        <w:tblInd w:w="-432" w:type="dxa"/>
        <w:tblLayout w:type="fixed"/>
        <w:tblLook w:val="04A0" w:firstRow="1" w:lastRow="0" w:firstColumn="1" w:lastColumn="0" w:noHBand="0" w:noVBand="1"/>
      </w:tblPr>
      <w:tblGrid>
        <w:gridCol w:w="3060"/>
        <w:gridCol w:w="4680"/>
        <w:gridCol w:w="1800"/>
        <w:gridCol w:w="720"/>
      </w:tblGrid>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NOTE: Please feel free to revise/modify the criteria (Primary and secondary) and units of measurement (</w:t>
            </w:r>
            <w:proofErr w:type="spellStart"/>
            <w:r w:rsidRPr="00CE5F3A">
              <w:rPr>
                <w:rFonts w:ascii="Times New Roman" w:hAnsi="Times New Roman" w:cs="Times New Roman"/>
                <w:b/>
                <w:sz w:val="20"/>
                <w:szCs w:val="20"/>
              </w:rPr>
              <w:t>UoM</w:t>
            </w:r>
            <w:proofErr w:type="spellEnd"/>
            <w:r w:rsidRPr="00CE5F3A">
              <w:rPr>
                <w:rFonts w:ascii="Times New Roman" w:hAnsi="Times New Roman" w:cs="Times New Roman"/>
                <w:b/>
                <w:sz w:val="20"/>
                <w:szCs w:val="20"/>
              </w:rPr>
              <w:t>); and feel free to suggest additional criteria and units of measurement. Thank you.</w:t>
            </w:r>
          </w:p>
        </w:tc>
      </w:tr>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Environmental Indicator Category</w:t>
            </w:r>
          </w:p>
        </w:tc>
      </w:tr>
      <w:tr w:rsidR="001F4B50" w:rsidRPr="00CE5F3A" w:rsidTr="002C5B82">
        <w:tc>
          <w:tcPr>
            <w:tcW w:w="306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Primary Criteria</w:t>
            </w:r>
          </w:p>
        </w:tc>
        <w:tc>
          <w:tcPr>
            <w:tcW w:w="468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Secondary Criteria</w:t>
            </w:r>
          </w:p>
        </w:tc>
        <w:tc>
          <w:tcPr>
            <w:tcW w:w="1800" w:type="dxa"/>
          </w:tcPr>
          <w:p w:rsidR="001F4B50" w:rsidRPr="00CE5F3A" w:rsidRDefault="001F4B50" w:rsidP="002C5B82">
            <w:pPr>
              <w:pStyle w:val="ListParagraph"/>
              <w:ind w:left="0"/>
              <w:jc w:val="both"/>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Unit/(</w:t>
            </w:r>
            <w:proofErr w:type="spellStart"/>
            <w:r w:rsidRPr="00CE5F3A">
              <w:rPr>
                <w:rFonts w:ascii="Times New Roman" w:hAnsi="Times New Roman" w:cs="Times New Roman"/>
                <w:b/>
                <w:color w:val="000000"/>
                <w:spacing w:val="1"/>
                <w:sz w:val="20"/>
                <w:szCs w:val="20"/>
              </w:rPr>
              <w:t>UoM</w:t>
            </w:r>
            <w:proofErr w:type="spellEnd"/>
            <w:r w:rsidRPr="00CE5F3A">
              <w:rPr>
                <w:rFonts w:ascii="Times New Roman" w:hAnsi="Times New Roman" w:cs="Times New Roman"/>
                <w:b/>
                <w:color w:val="000000"/>
                <w:spacing w:val="1"/>
                <w:sz w:val="20"/>
                <w:szCs w:val="20"/>
              </w:rPr>
              <w:t>)</w:t>
            </w:r>
          </w:p>
        </w:tc>
        <w:tc>
          <w:tcPr>
            <w:tcW w:w="720" w:type="dxa"/>
          </w:tcPr>
          <w:p w:rsidR="001F4B50" w:rsidRPr="00CE5F3A" w:rsidRDefault="001F4B50" w:rsidP="002C5B82">
            <w:pPr>
              <w:pStyle w:val="ListParagraph"/>
              <w:ind w:left="0"/>
              <w:jc w:val="both"/>
              <w:rPr>
                <w:rFonts w:ascii="Times New Roman" w:hAnsi="Times New Roman" w:cs="Times New Roman"/>
                <w:b/>
                <w:color w:val="000000"/>
                <w:spacing w:val="1"/>
                <w:sz w:val="20"/>
                <w:szCs w:val="20"/>
              </w:rPr>
            </w:pPr>
            <w:r w:rsidRPr="00CE5F3A">
              <w:rPr>
                <w:rFonts w:ascii="Times New Roman" w:hAnsi="Times New Roman" w:cs="Times New Roman"/>
                <w:b/>
                <w:sz w:val="20"/>
                <w:szCs w:val="20"/>
              </w:rPr>
              <w:t>Rate</w:t>
            </w:r>
          </w:p>
        </w:tc>
      </w:tr>
      <w:tr w:rsidR="001F4B50" w:rsidRPr="00CE5F3A" w:rsidTr="002C5B82">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Surface water quality and quantity</w:t>
            </w:r>
            <w:r w:rsidRPr="00CE5F3A">
              <w:rPr>
                <w:rFonts w:ascii="Times New Roman" w:hAnsi="Times New Roman" w:cs="Times New Roman"/>
                <w:sz w:val="20"/>
                <w:szCs w:val="20"/>
              </w:rPr>
              <w:t xml:space="preserve"> (</w:t>
            </w:r>
            <w:r w:rsidRPr="00CE5F3A">
              <w:rPr>
                <w:rFonts w:ascii="Times New Roman" w:hAnsi="Times New Roman" w:cs="Times New Roman"/>
                <w:color w:val="000000"/>
                <w:spacing w:val="1"/>
                <w:sz w:val="20"/>
                <w:szCs w:val="20"/>
              </w:rPr>
              <w:t>intake and discharge location)</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Eutrophication potential - load of Nitrogen (N) present as nutrient in effluent to/in receiving water bodies</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mg/L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Eutrophication potential - load of Phosphorus(P) present as nutrient in effluent to/in  receiving water bodies</w:t>
            </w:r>
            <w:r w:rsidRPr="00CE5F3A">
              <w:rPr>
                <w:rFonts w:ascii="Times New Roman" w:hAnsi="Times New Roman" w:cs="Times New Roman"/>
                <w:sz w:val="20"/>
                <w:szCs w:val="20"/>
              </w:rPr>
              <w:t xml:space="preserve">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mg/L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Total annual fresh water saving due to water reuse systems/schemes</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KL/y</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980"/>
        </w:trPr>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Contribution to environmental water requirement</w:t>
            </w:r>
          </w:p>
        </w:tc>
        <w:tc>
          <w:tcPr>
            <w:tcW w:w="180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 increase in ecological reserve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Waste generation and management </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Quality of sludge e.g. Heavy metal (Cd, Hg, </w:t>
            </w:r>
            <w:proofErr w:type="spellStart"/>
            <w:r w:rsidRPr="00CE5F3A">
              <w:rPr>
                <w:rFonts w:ascii="Times New Roman" w:hAnsi="Times New Roman" w:cs="Times New Roman"/>
                <w:color w:val="000000"/>
                <w:spacing w:val="1"/>
                <w:sz w:val="20"/>
                <w:szCs w:val="20"/>
              </w:rPr>
              <w:t>Pb</w:t>
            </w:r>
            <w:proofErr w:type="spellEnd"/>
            <w:r w:rsidRPr="00CE5F3A">
              <w:rPr>
                <w:rFonts w:ascii="Times New Roman" w:hAnsi="Times New Roman" w:cs="Times New Roman"/>
                <w:color w:val="000000"/>
                <w:spacing w:val="1"/>
                <w:sz w:val="20"/>
                <w:szCs w:val="20"/>
              </w:rPr>
              <w:t xml:space="preserve">) content in sludge produced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mg/L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Quantity of sludge produced from water reuse schemes/systems</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Kg/day</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Waste (Sludge) recycling and reuse</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Tonnes/year</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Spreading of toxic compound to arable land e.g. heavy metal (Cd, Hg, </w:t>
            </w:r>
            <w:proofErr w:type="spellStart"/>
            <w:r w:rsidRPr="00CE5F3A">
              <w:rPr>
                <w:rFonts w:ascii="Times New Roman" w:hAnsi="Times New Roman" w:cs="Times New Roman"/>
                <w:color w:val="000000"/>
                <w:spacing w:val="1"/>
                <w:sz w:val="20"/>
                <w:szCs w:val="20"/>
              </w:rPr>
              <w:t>Pb</w:t>
            </w:r>
            <w:proofErr w:type="spellEnd"/>
            <w:r w:rsidRPr="00CE5F3A">
              <w:rPr>
                <w:rFonts w:ascii="Times New Roman" w:hAnsi="Times New Roman" w:cs="Times New Roman"/>
                <w:color w:val="000000"/>
                <w:spacing w:val="1"/>
                <w:sz w:val="20"/>
                <w:szCs w:val="20"/>
              </w:rPr>
              <w:t>) content</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mg/kg</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Groundwater quality and preservation </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Toxic compounds</w:t>
            </w:r>
            <w:r w:rsidRPr="00CE5F3A">
              <w:rPr>
                <w:rFonts w:ascii="Times New Roman" w:hAnsi="Times New Roman"/>
                <w:sz w:val="20"/>
                <w:szCs w:val="20"/>
              </w:rPr>
              <w:t xml:space="preserve"> (</w:t>
            </w:r>
            <w:r w:rsidRPr="00CE5F3A">
              <w:rPr>
                <w:rFonts w:ascii="Times New Roman" w:hAnsi="Times New Roman" w:cs="Times New Roman"/>
                <w:color w:val="000000"/>
                <w:spacing w:val="1"/>
                <w:sz w:val="20"/>
                <w:szCs w:val="20"/>
              </w:rPr>
              <w:t xml:space="preserve">heavy metal) e.g., Fe, </w:t>
            </w:r>
            <w:proofErr w:type="spellStart"/>
            <w:r w:rsidRPr="00CE5F3A">
              <w:rPr>
                <w:rFonts w:ascii="Times New Roman" w:hAnsi="Times New Roman" w:cs="Times New Roman"/>
                <w:color w:val="000000"/>
                <w:spacing w:val="1"/>
                <w:sz w:val="20"/>
                <w:szCs w:val="20"/>
              </w:rPr>
              <w:t>Pb</w:t>
            </w:r>
            <w:proofErr w:type="spellEnd"/>
            <w:r w:rsidRPr="00CE5F3A">
              <w:rPr>
                <w:rFonts w:ascii="Times New Roman" w:hAnsi="Times New Roman" w:cs="Times New Roman"/>
                <w:color w:val="000000"/>
                <w:spacing w:val="1"/>
                <w:sz w:val="20"/>
                <w:szCs w:val="20"/>
              </w:rPr>
              <w:t xml:space="preserve">, Hg, Ni, Cd present in groundwater after recharge/percolation of effluent into the groundwater aquifer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mg/L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BOD, suspended solids</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Mg/L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Contribution to climate change and air quality</w:t>
            </w:r>
          </w:p>
        </w:tc>
        <w:tc>
          <w:tcPr>
            <w:tcW w:w="4680" w:type="dxa"/>
          </w:tcPr>
          <w:p w:rsidR="001F4B50" w:rsidRPr="00CE5F3A" w:rsidRDefault="001F4B50" w:rsidP="002C5B82">
            <w:pPr>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Ambient concentration of air pollutants</w:t>
            </w:r>
          </w:p>
        </w:tc>
        <w:tc>
          <w:tcPr>
            <w:tcW w:w="180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of days when</w:t>
            </w:r>
          </w:p>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standards/guideline values are exceeded</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Green-house gas emission resulting from water reuse systems/scheme calculated per unit volume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KgCO</w:t>
            </w:r>
            <w:r w:rsidRPr="00CE5F3A">
              <w:rPr>
                <w:rFonts w:ascii="Times New Roman" w:hAnsi="Times New Roman" w:cs="Times New Roman"/>
                <w:color w:val="000000"/>
                <w:spacing w:val="1"/>
                <w:sz w:val="20"/>
                <w:szCs w:val="20"/>
                <w:vertAlign w:val="superscript"/>
              </w:rPr>
              <w:t>2</w:t>
            </w:r>
            <w:r w:rsidRPr="00CE5F3A">
              <w:rPr>
                <w:rFonts w:ascii="Times New Roman" w:hAnsi="Times New Roman" w:cs="Times New Roman"/>
                <w:color w:val="000000"/>
                <w:spacing w:val="1"/>
                <w:sz w:val="20"/>
                <w:szCs w:val="20"/>
              </w:rPr>
              <w:t>/KL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Natural habitat</w:t>
            </w:r>
            <w:r w:rsidRPr="00CE5F3A">
              <w:rPr>
                <w:rFonts w:ascii="Times New Roman" w:hAnsi="Times New Roman" w:cs="Times New Roman"/>
                <w:sz w:val="20"/>
                <w:szCs w:val="20"/>
              </w:rPr>
              <w:t xml:space="preserve"> protection (</w:t>
            </w:r>
            <w:r w:rsidRPr="00CE5F3A">
              <w:rPr>
                <w:rFonts w:ascii="Times New Roman" w:hAnsi="Times New Roman" w:cs="Times New Roman"/>
                <w:color w:val="000000"/>
                <w:spacing w:val="1"/>
                <w:sz w:val="20"/>
                <w:szCs w:val="20"/>
              </w:rPr>
              <w:t>wetlands and terrestrial habitats)</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Habitat/wetland restoration/conservation as a result of reuse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Annual (Qualitative)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Management plan for controlling disease vectors as a result of reuse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Annual (Qualitative)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458"/>
        </w:trPr>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Land use and  infrastructure compatibility </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Area of available land which is used for water reuse system development</w:t>
            </w:r>
            <w:r w:rsidRPr="00CE5F3A">
              <w:rPr>
                <w:rFonts w:ascii="Times New Roman" w:hAnsi="Times New Roman" w:cs="Times New Roman"/>
                <w:sz w:val="20"/>
                <w:szCs w:val="20"/>
              </w:rPr>
              <w:t xml:space="preserve">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Km</w:t>
            </w:r>
            <w:r w:rsidRPr="00CE5F3A">
              <w:rPr>
                <w:rFonts w:ascii="Times New Roman" w:eastAsia="Arial Unicode MS" w:hAnsi="Times New Roman" w:cs="Times New Roman"/>
                <w:color w:val="000000"/>
                <w:sz w:val="20"/>
                <w:szCs w:val="20"/>
                <w:vertAlign w:val="superscript"/>
              </w:rPr>
              <w:t>2</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476"/>
        </w:trPr>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 xml:space="preserve">Ease of  access to water reuse scheme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 xml:space="preserve">Qualitative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87"/>
        </w:trPr>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78"/>
        </w:trPr>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Resource utilization intensity</w:t>
            </w:r>
          </w:p>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Total energy consumption  of the water reuse systems</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KWh/m</w:t>
            </w:r>
            <w:r w:rsidRPr="00CE5F3A">
              <w:rPr>
                <w:rFonts w:ascii="Times New Roman" w:eastAsia="Arial Unicode MS" w:hAnsi="Times New Roman" w:cs="Times New Roman"/>
                <w:color w:val="000000"/>
                <w:sz w:val="20"/>
                <w:szCs w:val="20"/>
                <w:vertAlign w:val="superscript"/>
              </w:rPr>
              <w:t>3</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 xml:space="preserve">Use of electricity and fossil fuels by water reuse systems/schemes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KWh/m</w:t>
            </w:r>
            <w:r w:rsidRPr="00CE5F3A">
              <w:rPr>
                <w:rFonts w:ascii="Times New Roman" w:eastAsia="Arial Unicode MS" w:hAnsi="Times New Roman" w:cs="Times New Roman"/>
                <w:color w:val="000000"/>
                <w:sz w:val="20"/>
                <w:szCs w:val="20"/>
                <w:vertAlign w:val="superscript"/>
              </w:rPr>
              <w:t>3</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Quantity of chemicals used by water reuse systems e.g. Fe, Al, Cl </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g/KL</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06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680" w:type="dxa"/>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180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bl>
    <w:p w:rsidR="001F4B50" w:rsidRPr="00CE5F3A" w:rsidRDefault="001F4B50" w:rsidP="001F4B50">
      <w:pPr>
        <w:pStyle w:val="ListParagraph"/>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tbl>
      <w:tblPr>
        <w:tblStyle w:val="TableGrid"/>
        <w:tblW w:w="10260" w:type="dxa"/>
        <w:tblInd w:w="-432" w:type="dxa"/>
        <w:tblLook w:val="04A0" w:firstRow="1" w:lastRow="0" w:firstColumn="1" w:lastColumn="0" w:noHBand="0" w:noVBand="1"/>
      </w:tblPr>
      <w:tblGrid>
        <w:gridCol w:w="2804"/>
        <w:gridCol w:w="5516"/>
        <w:gridCol w:w="1304"/>
        <w:gridCol w:w="636"/>
      </w:tblGrid>
      <w:tr w:rsidR="001F4B50" w:rsidRPr="00CE5F3A" w:rsidTr="002C5B82">
        <w:tc>
          <w:tcPr>
            <w:tcW w:w="10260" w:type="dxa"/>
            <w:gridSpan w:val="4"/>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hAnsi="Times New Roman" w:cs="Times New Roman"/>
                <w:b/>
                <w:sz w:val="20"/>
                <w:szCs w:val="20"/>
              </w:rPr>
              <w:t>NOTE: Please feel free to revise/modify the criteria (Primary and secondary) and units of measurement (</w:t>
            </w:r>
            <w:proofErr w:type="spellStart"/>
            <w:r w:rsidRPr="00CE5F3A">
              <w:rPr>
                <w:rFonts w:ascii="Times New Roman" w:hAnsi="Times New Roman" w:cs="Times New Roman"/>
                <w:b/>
                <w:sz w:val="20"/>
                <w:szCs w:val="20"/>
              </w:rPr>
              <w:t>UoM</w:t>
            </w:r>
            <w:proofErr w:type="spellEnd"/>
            <w:r w:rsidRPr="00CE5F3A">
              <w:rPr>
                <w:rFonts w:ascii="Times New Roman" w:hAnsi="Times New Roman" w:cs="Times New Roman"/>
                <w:b/>
                <w:sz w:val="20"/>
                <w:szCs w:val="20"/>
              </w:rPr>
              <w:t>); and feel free to suggest additional criteria and units of measurement. Thank you.</w:t>
            </w:r>
          </w:p>
        </w:tc>
      </w:tr>
      <w:tr w:rsidR="001F4B50" w:rsidRPr="00CE5F3A" w:rsidTr="002C5B82">
        <w:tc>
          <w:tcPr>
            <w:tcW w:w="10260" w:type="dxa"/>
            <w:gridSpan w:val="4"/>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Economic Indicator</w:t>
            </w:r>
            <w:r w:rsidRPr="00CE5F3A">
              <w:rPr>
                <w:rFonts w:ascii="Times New Roman" w:hAnsi="Times New Roman"/>
                <w:sz w:val="20"/>
                <w:szCs w:val="20"/>
              </w:rPr>
              <w:t xml:space="preserve"> </w:t>
            </w:r>
            <w:r w:rsidRPr="00CE5F3A">
              <w:rPr>
                <w:rFonts w:ascii="Times New Roman" w:eastAsia="Arial Unicode MS" w:hAnsi="Times New Roman" w:cs="Times New Roman"/>
                <w:b/>
                <w:color w:val="000000"/>
                <w:sz w:val="20"/>
                <w:szCs w:val="20"/>
              </w:rPr>
              <w:t>Category</w:t>
            </w:r>
          </w:p>
        </w:tc>
      </w:tr>
      <w:tr w:rsidR="001F4B50" w:rsidRPr="00CE5F3A" w:rsidTr="002C5B82">
        <w:tc>
          <w:tcPr>
            <w:tcW w:w="2804" w:type="dxa"/>
          </w:tcPr>
          <w:p w:rsidR="001F4B50" w:rsidRPr="00CE5F3A" w:rsidRDefault="001F4B50" w:rsidP="002C5B82">
            <w:pPr>
              <w:pStyle w:val="ListParagraph"/>
              <w:widowControl w:val="0"/>
              <w:autoSpaceDE w:val="0"/>
              <w:autoSpaceDN w:val="0"/>
              <w:adjustRightInd w:val="0"/>
              <w:spacing w:before="1"/>
              <w:ind w:left="0"/>
              <w:jc w:val="center"/>
              <w:rPr>
                <w:rFonts w:ascii="Times New Roman" w:eastAsia="Arial Unicode MS" w:hAnsi="Times New Roman" w:cs="Times New Roman"/>
                <w:b/>
                <w:color w:val="000000"/>
                <w:sz w:val="20"/>
                <w:szCs w:val="20"/>
              </w:rPr>
            </w:pPr>
            <w:r w:rsidRPr="00CE5F3A">
              <w:rPr>
                <w:rFonts w:ascii="Times New Roman" w:hAnsi="Times New Roman" w:cs="Times New Roman"/>
                <w:b/>
                <w:color w:val="000000"/>
                <w:spacing w:val="1"/>
                <w:sz w:val="20"/>
                <w:szCs w:val="20"/>
              </w:rPr>
              <w:t>Primary Criteria</w:t>
            </w:r>
          </w:p>
        </w:tc>
        <w:tc>
          <w:tcPr>
            <w:tcW w:w="5516" w:type="dxa"/>
          </w:tcPr>
          <w:p w:rsidR="001F4B50" w:rsidRPr="00CE5F3A" w:rsidRDefault="001F4B50" w:rsidP="002C5B82">
            <w:pPr>
              <w:pStyle w:val="ListParagraph"/>
              <w:widowControl w:val="0"/>
              <w:autoSpaceDE w:val="0"/>
              <w:autoSpaceDN w:val="0"/>
              <w:adjustRightInd w:val="0"/>
              <w:spacing w:before="1"/>
              <w:ind w:left="0"/>
              <w:jc w:val="center"/>
              <w:rPr>
                <w:rFonts w:ascii="Times New Roman" w:eastAsia="Arial Unicode MS" w:hAnsi="Times New Roman" w:cs="Times New Roman"/>
                <w:b/>
                <w:color w:val="000000"/>
                <w:sz w:val="20"/>
                <w:szCs w:val="20"/>
              </w:rPr>
            </w:pPr>
            <w:r w:rsidRPr="00CE5F3A">
              <w:rPr>
                <w:rFonts w:ascii="Times New Roman" w:hAnsi="Times New Roman" w:cs="Times New Roman"/>
                <w:b/>
                <w:color w:val="000000"/>
                <w:spacing w:val="1"/>
                <w:sz w:val="20"/>
                <w:szCs w:val="20"/>
              </w:rPr>
              <w:t>Secondary Criteria</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b/>
                <w:color w:val="000000"/>
                <w:sz w:val="20"/>
                <w:szCs w:val="20"/>
              </w:rPr>
            </w:pPr>
            <w:r w:rsidRPr="00CE5F3A">
              <w:rPr>
                <w:rFonts w:ascii="Times New Roman" w:hAnsi="Times New Roman" w:cs="Times New Roman"/>
                <w:b/>
                <w:color w:val="000000"/>
                <w:spacing w:val="1"/>
                <w:sz w:val="20"/>
                <w:szCs w:val="20"/>
              </w:rPr>
              <w:t>Unit/(</w:t>
            </w:r>
            <w:proofErr w:type="spellStart"/>
            <w:r w:rsidRPr="00CE5F3A">
              <w:rPr>
                <w:rFonts w:ascii="Times New Roman" w:hAnsi="Times New Roman" w:cs="Times New Roman"/>
                <w:b/>
                <w:color w:val="000000"/>
                <w:spacing w:val="1"/>
                <w:sz w:val="20"/>
                <w:szCs w:val="20"/>
              </w:rPr>
              <w:t>UoM</w:t>
            </w:r>
            <w:proofErr w:type="spellEnd"/>
            <w:r w:rsidRPr="00CE5F3A">
              <w:rPr>
                <w:rFonts w:ascii="Times New Roman" w:hAnsi="Times New Roman" w:cs="Times New Roman"/>
                <w:b/>
                <w:color w:val="000000"/>
                <w:spacing w:val="1"/>
                <w:sz w:val="20"/>
                <w:szCs w:val="20"/>
              </w:rPr>
              <w:t>)</w:t>
            </w: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Rate</w:t>
            </w:r>
          </w:p>
        </w:tc>
      </w:tr>
      <w:tr w:rsidR="001F4B50" w:rsidRPr="00CE5F3A" w:rsidTr="002C5B82">
        <w:tc>
          <w:tcPr>
            <w:tcW w:w="2804" w:type="dxa"/>
            <w:vMerge w:val="restart"/>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Life cycle costs</w:t>
            </w: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 xml:space="preserve">Operational cost of production of water reuse system </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ZAR/year</w:t>
            </w: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Maintenance costs of water reuse system</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ZAR/year</w:t>
            </w: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hAnsi="Times New Roman" w:cs="Times New Roman"/>
                <w:color w:val="000000"/>
                <w:spacing w:val="1"/>
                <w:sz w:val="20"/>
                <w:szCs w:val="20"/>
              </w:rPr>
              <w:t>Other (Please specify……………………………………………………....)</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hAnsi="Times New Roman" w:cs="Times New Roman"/>
                <w:color w:val="000000"/>
                <w:spacing w:val="1"/>
                <w:sz w:val="20"/>
                <w:szCs w:val="20"/>
              </w:rPr>
              <w:t>Other (Please specify……………………………………………………....)</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val="restart"/>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roofErr w:type="spellStart"/>
            <w:r w:rsidRPr="00CE5F3A">
              <w:rPr>
                <w:rFonts w:ascii="Times New Roman" w:eastAsia="Arial Unicode MS" w:hAnsi="Times New Roman" w:cs="Times New Roman"/>
                <w:color w:val="000000"/>
                <w:sz w:val="20"/>
                <w:szCs w:val="20"/>
              </w:rPr>
              <w:t>Benefit:cost</w:t>
            </w:r>
            <w:proofErr w:type="spellEnd"/>
            <w:r w:rsidRPr="00CE5F3A">
              <w:rPr>
                <w:rFonts w:ascii="Times New Roman" w:eastAsia="Arial Unicode MS" w:hAnsi="Times New Roman" w:cs="Times New Roman"/>
                <w:color w:val="000000"/>
                <w:sz w:val="20"/>
                <w:szCs w:val="20"/>
              </w:rPr>
              <w:t xml:space="preserve"> ratio</w:t>
            </w:r>
          </w:p>
        </w:tc>
        <w:tc>
          <w:tcPr>
            <w:tcW w:w="5516" w:type="dxa"/>
          </w:tcPr>
          <w:p w:rsidR="001F4B50" w:rsidRPr="00CE5F3A" w:rsidRDefault="001F4B50" w:rsidP="002C5B82">
            <w:pPr>
              <w:pStyle w:val="ListParagraph"/>
              <w:widowControl w:val="0"/>
              <w:autoSpaceDE w:val="0"/>
              <w:autoSpaceDN w:val="0"/>
              <w:adjustRightInd w:val="0"/>
              <w:spacing w:before="1"/>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 xml:space="preserve">Payback period: length of time to recover cost of investing in water reuse system </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Years</w:t>
            </w: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Average incremental cost of adding one/more  unit of production to water reuse system</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ZAR/year</w:t>
            </w: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 xml:space="preserve">Annualised cost: cost per year of owning and operating water reuse system </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ZAR/year</w:t>
            </w: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hAnsi="Times New Roman" w:cs="Times New Roman"/>
                <w:color w:val="000000"/>
                <w:spacing w:val="1"/>
                <w:sz w:val="20"/>
                <w:szCs w:val="20"/>
              </w:rPr>
              <w:t>Other (Please specify……………………………………………………….)</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vMerge/>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r w:rsidRPr="00CE5F3A">
              <w:rPr>
                <w:rFonts w:ascii="Times New Roman" w:hAnsi="Times New Roman" w:cs="Times New Roman"/>
                <w:color w:val="000000"/>
                <w:spacing w:val="1"/>
                <w:sz w:val="20"/>
                <w:szCs w:val="20"/>
              </w:rPr>
              <w:t>Other (Please specify……………………………………………………...)</w:t>
            </w: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tcPr>
          <w:p w:rsidR="001F4B50" w:rsidRPr="00CE5F3A" w:rsidRDefault="001F4B50" w:rsidP="002C5B82">
            <w:pPr>
              <w:pStyle w:val="ListParagraph"/>
              <w:widowControl w:val="0"/>
              <w:autoSpaceDE w:val="0"/>
              <w:autoSpaceDN w:val="0"/>
              <w:adjustRightInd w:val="0"/>
              <w:spacing w:before="1"/>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Other (Please specify…………)</w:t>
            </w: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r w:rsidR="001F4B50" w:rsidRPr="00CE5F3A" w:rsidTr="002C5B82">
        <w:tc>
          <w:tcPr>
            <w:tcW w:w="2804" w:type="dxa"/>
          </w:tcPr>
          <w:p w:rsidR="001F4B50" w:rsidRPr="00CE5F3A" w:rsidRDefault="001F4B50" w:rsidP="002C5B82">
            <w:pPr>
              <w:pStyle w:val="ListParagraph"/>
              <w:widowControl w:val="0"/>
              <w:autoSpaceDE w:val="0"/>
              <w:autoSpaceDN w:val="0"/>
              <w:adjustRightInd w:val="0"/>
              <w:spacing w:before="1"/>
              <w:ind w:left="0"/>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Other (Please specify…………)</w:t>
            </w:r>
          </w:p>
        </w:tc>
        <w:tc>
          <w:tcPr>
            <w:tcW w:w="551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1304"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c>
          <w:tcPr>
            <w:tcW w:w="636" w:type="dxa"/>
          </w:tcPr>
          <w:p w:rsidR="001F4B50" w:rsidRPr="00CE5F3A" w:rsidRDefault="001F4B50" w:rsidP="002C5B82">
            <w:pPr>
              <w:pStyle w:val="ListParagraph"/>
              <w:widowControl w:val="0"/>
              <w:autoSpaceDE w:val="0"/>
              <w:autoSpaceDN w:val="0"/>
              <w:adjustRightInd w:val="0"/>
              <w:spacing w:before="1"/>
              <w:ind w:left="0"/>
              <w:jc w:val="both"/>
              <w:rPr>
                <w:rFonts w:ascii="Times New Roman" w:eastAsia="Arial Unicode MS" w:hAnsi="Times New Roman" w:cs="Times New Roman"/>
                <w:color w:val="000000"/>
                <w:sz w:val="20"/>
                <w:szCs w:val="20"/>
              </w:rPr>
            </w:pPr>
          </w:p>
        </w:tc>
      </w:tr>
    </w:tbl>
    <w:p w:rsidR="001F4B50" w:rsidRPr="00CE5F3A" w:rsidRDefault="001F4B50" w:rsidP="001F4B50">
      <w:pPr>
        <w:pStyle w:val="ListParagraph"/>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tbl>
      <w:tblPr>
        <w:tblStyle w:val="TableGrid"/>
        <w:tblW w:w="10260" w:type="dxa"/>
        <w:tblInd w:w="-432" w:type="dxa"/>
        <w:tblLayout w:type="fixed"/>
        <w:tblLook w:val="04A0" w:firstRow="1" w:lastRow="0" w:firstColumn="1" w:lastColumn="0" w:noHBand="0" w:noVBand="1"/>
      </w:tblPr>
      <w:tblGrid>
        <w:gridCol w:w="2789"/>
        <w:gridCol w:w="3421"/>
        <w:gridCol w:w="3330"/>
        <w:gridCol w:w="720"/>
      </w:tblGrid>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NOTE: Please feel free to revise/modify the criteria (Primary and secondary) and units of measurement (</w:t>
            </w:r>
            <w:proofErr w:type="spellStart"/>
            <w:r w:rsidRPr="00CE5F3A">
              <w:rPr>
                <w:rFonts w:ascii="Times New Roman" w:hAnsi="Times New Roman" w:cs="Times New Roman"/>
                <w:b/>
                <w:sz w:val="20"/>
                <w:szCs w:val="20"/>
              </w:rPr>
              <w:t>UoM</w:t>
            </w:r>
            <w:proofErr w:type="spellEnd"/>
            <w:r w:rsidRPr="00CE5F3A">
              <w:rPr>
                <w:rFonts w:ascii="Times New Roman" w:hAnsi="Times New Roman" w:cs="Times New Roman"/>
                <w:b/>
                <w:sz w:val="20"/>
                <w:szCs w:val="20"/>
              </w:rPr>
              <w:t>); and feel free to suggest additional criteria and units of measurement. Thank you.</w:t>
            </w:r>
          </w:p>
        </w:tc>
      </w:tr>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Technical Indicator</w:t>
            </w:r>
            <w:r w:rsidRPr="00CE5F3A">
              <w:rPr>
                <w:rFonts w:ascii="Times New Roman" w:hAnsi="Times New Roman"/>
                <w:sz w:val="20"/>
                <w:szCs w:val="20"/>
              </w:rPr>
              <w:t xml:space="preserve"> </w:t>
            </w:r>
            <w:r w:rsidRPr="00CE5F3A">
              <w:rPr>
                <w:rFonts w:ascii="Times New Roman" w:hAnsi="Times New Roman" w:cs="Times New Roman"/>
                <w:b/>
                <w:sz w:val="20"/>
                <w:szCs w:val="20"/>
              </w:rPr>
              <w:t>Category</w:t>
            </w:r>
          </w:p>
        </w:tc>
      </w:tr>
      <w:tr w:rsidR="001F4B50" w:rsidRPr="00CE5F3A" w:rsidTr="002C5B82">
        <w:tc>
          <w:tcPr>
            <w:tcW w:w="2789"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Primary Criteria</w:t>
            </w:r>
          </w:p>
        </w:tc>
        <w:tc>
          <w:tcPr>
            <w:tcW w:w="3421" w:type="dxa"/>
          </w:tcPr>
          <w:p w:rsidR="001F4B50" w:rsidRPr="00CE5F3A" w:rsidRDefault="001F4B50" w:rsidP="002C5B82">
            <w:pPr>
              <w:pStyle w:val="ListParagraph"/>
              <w:ind w:left="0"/>
              <w:jc w:val="center"/>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Secondary Criteria</w:t>
            </w:r>
          </w:p>
        </w:tc>
        <w:tc>
          <w:tcPr>
            <w:tcW w:w="333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Unit/(</w:t>
            </w:r>
            <w:proofErr w:type="spellStart"/>
            <w:r w:rsidRPr="00CE5F3A">
              <w:rPr>
                <w:rFonts w:ascii="Times New Roman" w:hAnsi="Times New Roman" w:cs="Times New Roman"/>
                <w:b/>
                <w:color w:val="000000"/>
                <w:spacing w:val="1"/>
                <w:sz w:val="20"/>
                <w:szCs w:val="20"/>
              </w:rPr>
              <w:t>UoM</w:t>
            </w:r>
            <w:proofErr w:type="spellEnd"/>
            <w:r w:rsidRPr="00CE5F3A">
              <w:rPr>
                <w:rFonts w:ascii="Times New Roman" w:hAnsi="Times New Roman" w:cs="Times New Roman"/>
                <w:b/>
                <w:color w:val="000000"/>
                <w:spacing w:val="1"/>
                <w:sz w:val="20"/>
                <w:szCs w:val="20"/>
              </w:rPr>
              <w:t>)</w:t>
            </w:r>
          </w:p>
        </w:tc>
        <w:tc>
          <w:tcPr>
            <w:tcW w:w="720" w:type="dxa"/>
          </w:tcPr>
          <w:p w:rsidR="001F4B50" w:rsidRPr="00CE5F3A" w:rsidRDefault="001F4B50" w:rsidP="002C5B82">
            <w:pPr>
              <w:pStyle w:val="ListParagraph"/>
              <w:ind w:left="0"/>
              <w:jc w:val="both"/>
              <w:rPr>
                <w:rFonts w:ascii="Times New Roman" w:hAnsi="Times New Roman" w:cs="Times New Roman"/>
                <w:b/>
                <w:color w:val="000000"/>
                <w:spacing w:val="1"/>
                <w:sz w:val="20"/>
                <w:szCs w:val="20"/>
              </w:rPr>
            </w:pPr>
            <w:r w:rsidRPr="00CE5F3A">
              <w:rPr>
                <w:rFonts w:ascii="Times New Roman" w:hAnsi="Times New Roman" w:cs="Times New Roman"/>
                <w:b/>
                <w:sz w:val="20"/>
                <w:szCs w:val="20"/>
              </w:rPr>
              <w:t>Rate</w:t>
            </w:r>
          </w:p>
        </w:tc>
      </w:tr>
      <w:tr w:rsidR="001F4B50" w:rsidRPr="00CE5F3A" w:rsidTr="002C5B82">
        <w:tc>
          <w:tcPr>
            <w:tcW w:w="2789" w:type="dxa"/>
            <w:vMerge w:val="restart"/>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Design/operational capacity of water reuse systems/schemes</w:t>
            </w:r>
          </w:p>
        </w:tc>
        <w:tc>
          <w:tcPr>
            <w:tcW w:w="3421"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Water reuse systems capacity utilization</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Ratio between design capacity and actual wastewater feed rate (%)</w:t>
            </w:r>
          </w:p>
        </w:tc>
        <w:tc>
          <w:tcPr>
            <w:tcW w:w="720" w:type="dxa"/>
          </w:tcPr>
          <w:p w:rsidR="001F4B50" w:rsidRPr="00CE5F3A" w:rsidRDefault="001F4B50" w:rsidP="002C5B82">
            <w:pPr>
              <w:pStyle w:val="ListParagraph"/>
              <w:ind w:left="0" w:right="854"/>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Operation and maintenance</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Standard operation and prevention  procedures e.g. log books and records keeping</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val="restart"/>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hAnsi="Times New Roman" w:cs="Times New Roman"/>
                <w:sz w:val="20"/>
                <w:szCs w:val="20"/>
              </w:rPr>
              <w:t>Flexibility of water reuse systems/schemes</w:t>
            </w:r>
          </w:p>
        </w:tc>
        <w:tc>
          <w:tcPr>
            <w:tcW w:w="3421"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Water reuse systems  flexibility to upgrade and extend</w:t>
            </w:r>
          </w:p>
        </w:tc>
        <w:tc>
          <w:tcPr>
            <w:tcW w:w="333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Level of accommodation in design: potential and ability to accommodate future changes (qualitative)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421" w:type="dxa"/>
          </w:tcPr>
          <w:p w:rsidR="001F4B50" w:rsidRPr="00CE5F3A" w:rsidRDefault="001F4B50" w:rsidP="002C5B82">
            <w:pPr>
              <w:rPr>
                <w:rFonts w:ascii="Times New Roman" w:eastAsia="Arial Unicode MS" w:hAnsi="Times New Roman" w:cs="Times New Roman"/>
                <w:color w:val="000000"/>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421" w:type="dxa"/>
          </w:tcPr>
          <w:p w:rsidR="001F4B50" w:rsidRPr="00CE5F3A" w:rsidRDefault="001F4B50" w:rsidP="002C5B82">
            <w:pPr>
              <w:rPr>
                <w:rFonts w:ascii="Times New Roman" w:eastAsia="Arial Unicode MS" w:hAnsi="Times New Roman" w:cs="Times New Roman"/>
                <w:color w:val="000000"/>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val="restart"/>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Reliability of water reuse systems/schemes</w:t>
            </w:r>
          </w:p>
        </w:tc>
        <w:tc>
          <w:tcPr>
            <w:tcW w:w="3421"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Reliability of water supply to community</w:t>
            </w:r>
          </w:p>
        </w:tc>
        <w:tc>
          <w:tcPr>
            <w:tcW w:w="333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Number of interruptions to supply/annum</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421"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Security of supply </w:t>
            </w:r>
          </w:p>
        </w:tc>
        <w:tc>
          <w:tcPr>
            <w:tcW w:w="333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Ratio between total water delivered to customers and total demand</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421"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 xml:space="preserve">Other (Please </w:t>
            </w:r>
            <w:r w:rsidRPr="00CE5F3A">
              <w:rPr>
                <w:rFonts w:ascii="Times New Roman" w:hAnsi="Times New Roman" w:cs="Times New Roman"/>
                <w:color w:val="000000"/>
                <w:spacing w:val="1"/>
                <w:sz w:val="20"/>
                <w:szCs w:val="20"/>
              </w:rPr>
              <w:lastRenderedPageBreak/>
              <w:t>specify……………………)</w:t>
            </w:r>
          </w:p>
        </w:tc>
        <w:tc>
          <w:tcPr>
            <w:tcW w:w="333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421"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val="restart"/>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Performance of water reuse systems/schemes</w:t>
            </w: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Quantity of wastewater available for reuse</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sz w:val="20"/>
                <w:szCs w:val="20"/>
              </w:rPr>
              <w:t>Average effluent production from water reuse scheme in KL/day</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pStyle w:val="ListParagraph"/>
              <w:ind w:left="0"/>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Quality of effluent produced/supplied by water reuse scheme</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Compliance with required standards (SANS 241) for physical, chemical and microbial tests performed throughout the year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pStyle w:val="ListParagraph"/>
              <w:ind w:left="0"/>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Water quality complaints (aesthetics)e.g., odour, colour, taste</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Number of water quality complaints/year</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06"/>
        </w:trPr>
        <w:tc>
          <w:tcPr>
            <w:tcW w:w="2789" w:type="dxa"/>
            <w:vMerge/>
          </w:tcPr>
          <w:p w:rsidR="001F4B50" w:rsidRPr="00CE5F3A" w:rsidRDefault="001F4B50" w:rsidP="002C5B82">
            <w:pPr>
              <w:pStyle w:val="ListParagraph"/>
              <w:ind w:left="0"/>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Water recovery rate</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Volume and % of water savings due to reuse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06"/>
        </w:trPr>
        <w:tc>
          <w:tcPr>
            <w:tcW w:w="2789" w:type="dxa"/>
            <w:vMerge/>
          </w:tcPr>
          <w:p w:rsidR="001F4B50" w:rsidRPr="00CE5F3A" w:rsidRDefault="001F4B50" w:rsidP="002C5B82">
            <w:pPr>
              <w:pStyle w:val="ListParagraph"/>
              <w:ind w:left="0"/>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Water recovery rate</w:t>
            </w:r>
          </w:p>
        </w:tc>
        <w:tc>
          <w:tcPr>
            <w:tcW w:w="333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Volume and % of wastewater treatment/treated due to reuse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06"/>
        </w:trPr>
        <w:tc>
          <w:tcPr>
            <w:tcW w:w="2789" w:type="dxa"/>
            <w:vMerge/>
          </w:tcPr>
          <w:p w:rsidR="001F4B50" w:rsidRPr="00CE5F3A" w:rsidRDefault="001F4B50" w:rsidP="002C5B82">
            <w:pPr>
              <w:pStyle w:val="ListParagraph"/>
              <w:ind w:left="0"/>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vMerge/>
          </w:tcPr>
          <w:p w:rsidR="001F4B50" w:rsidRPr="00CE5F3A" w:rsidRDefault="001F4B50" w:rsidP="002C5B82">
            <w:pPr>
              <w:pStyle w:val="ListParagraph"/>
              <w:ind w:left="0"/>
              <w:rPr>
                <w:rFonts w:ascii="Times New Roman" w:hAnsi="Times New Roman" w:cs="Times New Roman"/>
                <w:sz w:val="20"/>
                <w:szCs w:val="20"/>
              </w:rPr>
            </w:pPr>
          </w:p>
        </w:tc>
        <w:tc>
          <w:tcPr>
            <w:tcW w:w="3421"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3421"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3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789"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3421"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33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bl>
    <w:p w:rsidR="001F4B50" w:rsidRPr="00CE5F3A" w:rsidRDefault="001F4B50" w:rsidP="001F4B50">
      <w:pPr>
        <w:pStyle w:val="ListParagraph"/>
        <w:spacing w:line="240" w:lineRule="auto"/>
        <w:jc w:val="both"/>
        <w:rPr>
          <w:rFonts w:ascii="Times New Roman" w:hAnsi="Times New Roman" w:cs="Times New Roman"/>
          <w:color w:val="000000"/>
          <w:spacing w:val="1"/>
          <w:sz w:val="20"/>
          <w:szCs w:val="20"/>
        </w:rPr>
      </w:pPr>
    </w:p>
    <w:tbl>
      <w:tblPr>
        <w:tblStyle w:val="TableGrid"/>
        <w:tblW w:w="10260" w:type="dxa"/>
        <w:tblInd w:w="-432" w:type="dxa"/>
        <w:tblLook w:val="04A0" w:firstRow="1" w:lastRow="0" w:firstColumn="1" w:lastColumn="0" w:noHBand="0" w:noVBand="1"/>
      </w:tblPr>
      <w:tblGrid>
        <w:gridCol w:w="2937"/>
        <w:gridCol w:w="3363"/>
        <w:gridCol w:w="3240"/>
        <w:gridCol w:w="720"/>
      </w:tblGrid>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NOTE: Please feel free to revise/modify the criteria (Primary and secondary) and units of measurement (</w:t>
            </w:r>
            <w:proofErr w:type="spellStart"/>
            <w:r w:rsidRPr="00CE5F3A">
              <w:rPr>
                <w:rFonts w:ascii="Times New Roman" w:hAnsi="Times New Roman" w:cs="Times New Roman"/>
                <w:b/>
                <w:sz w:val="20"/>
                <w:szCs w:val="20"/>
              </w:rPr>
              <w:t>UoM</w:t>
            </w:r>
            <w:proofErr w:type="spellEnd"/>
            <w:r w:rsidRPr="00CE5F3A">
              <w:rPr>
                <w:rFonts w:ascii="Times New Roman" w:hAnsi="Times New Roman" w:cs="Times New Roman"/>
                <w:b/>
                <w:sz w:val="20"/>
                <w:szCs w:val="20"/>
              </w:rPr>
              <w:t>); and feel free to suggest additional criteria and units of measurement. Thank you.</w:t>
            </w:r>
          </w:p>
        </w:tc>
      </w:tr>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Social Indicator</w:t>
            </w:r>
            <w:r w:rsidRPr="00CE5F3A">
              <w:rPr>
                <w:rFonts w:ascii="Times New Roman" w:hAnsi="Times New Roman"/>
                <w:sz w:val="20"/>
                <w:szCs w:val="20"/>
              </w:rPr>
              <w:t xml:space="preserve"> </w:t>
            </w:r>
            <w:r w:rsidRPr="00CE5F3A">
              <w:rPr>
                <w:rFonts w:ascii="Times New Roman" w:hAnsi="Times New Roman" w:cs="Times New Roman"/>
                <w:b/>
                <w:sz w:val="20"/>
                <w:szCs w:val="20"/>
              </w:rPr>
              <w:t>Category</w:t>
            </w:r>
          </w:p>
        </w:tc>
      </w:tr>
      <w:tr w:rsidR="001F4B50" w:rsidRPr="00CE5F3A" w:rsidTr="002C5B82">
        <w:tc>
          <w:tcPr>
            <w:tcW w:w="2937"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 xml:space="preserve">Primary Criteria </w:t>
            </w:r>
          </w:p>
        </w:tc>
        <w:tc>
          <w:tcPr>
            <w:tcW w:w="3363" w:type="dxa"/>
          </w:tcPr>
          <w:p w:rsidR="001F4B50" w:rsidRPr="00CE5F3A" w:rsidRDefault="001F4B50" w:rsidP="002C5B82">
            <w:pPr>
              <w:pStyle w:val="ListParagraph"/>
              <w:ind w:left="0"/>
              <w:jc w:val="center"/>
              <w:rPr>
                <w:rFonts w:ascii="Times New Roman" w:eastAsia="Arial Unicode MS" w:hAnsi="Times New Roman" w:cs="Times New Roman"/>
                <w:b/>
                <w:color w:val="000000"/>
                <w:sz w:val="20"/>
                <w:szCs w:val="20"/>
              </w:rPr>
            </w:pPr>
            <w:r w:rsidRPr="00CE5F3A">
              <w:rPr>
                <w:rFonts w:ascii="Times New Roman" w:eastAsia="Arial Unicode MS" w:hAnsi="Times New Roman" w:cs="Times New Roman"/>
                <w:b/>
                <w:color w:val="000000"/>
                <w:sz w:val="20"/>
                <w:szCs w:val="20"/>
              </w:rPr>
              <w:t>Secondary Criteria</w:t>
            </w:r>
          </w:p>
        </w:tc>
        <w:tc>
          <w:tcPr>
            <w:tcW w:w="324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Unit/(</w:t>
            </w:r>
            <w:proofErr w:type="spellStart"/>
            <w:r w:rsidRPr="00CE5F3A">
              <w:rPr>
                <w:rFonts w:ascii="Times New Roman" w:hAnsi="Times New Roman" w:cs="Times New Roman"/>
                <w:b/>
                <w:color w:val="000000"/>
                <w:spacing w:val="1"/>
                <w:sz w:val="20"/>
                <w:szCs w:val="20"/>
              </w:rPr>
              <w:t>UoM</w:t>
            </w:r>
            <w:proofErr w:type="spellEnd"/>
            <w:r w:rsidRPr="00CE5F3A">
              <w:rPr>
                <w:rFonts w:ascii="Times New Roman" w:hAnsi="Times New Roman" w:cs="Times New Roman"/>
                <w:b/>
                <w:color w:val="000000"/>
                <w:spacing w:val="1"/>
                <w:sz w:val="20"/>
                <w:szCs w:val="20"/>
              </w:rPr>
              <w:t>)</w:t>
            </w:r>
          </w:p>
        </w:tc>
        <w:tc>
          <w:tcPr>
            <w:tcW w:w="720" w:type="dxa"/>
          </w:tcPr>
          <w:p w:rsidR="001F4B50" w:rsidRPr="00CE5F3A" w:rsidRDefault="001F4B50" w:rsidP="002C5B82">
            <w:pPr>
              <w:pStyle w:val="ListParagraph"/>
              <w:ind w:left="0"/>
              <w:jc w:val="both"/>
              <w:rPr>
                <w:rFonts w:ascii="Times New Roman" w:hAnsi="Times New Roman" w:cs="Times New Roman"/>
                <w:b/>
                <w:color w:val="000000"/>
                <w:spacing w:val="1"/>
                <w:sz w:val="20"/>
                <w:szCs w:val="20"/>
              </w:rPr>
            </w:pPr>
            <w:r w:rsidRPr="00CE5F3A">
              <w:rPr>
                <w:rFonts w:ascii="Times New Roman" w:hAnsi="Times New Roman" w:cs="Times New Roman"/>
                <w:b/>
                <w:sz w:val="20"/>
                <w:szCs w:val="20"/>
              </w:rPr>
              <w:t>Rate</w:t>
            </w:r>
          </w:p>
        </w:tc>
      </w:tr>
      <w:tr w:rsidR="001F4B50" w:rsidRPr="00CE5F3A" w:rsidTr="002C5B82">
        <w:tc>
          <w:tcPr>
            <w:tcW w:w="2937" w:type="dxa"/>
            <w:vMerge w:val="restart"/>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Acceptability to stakeholders</w:t>
            </w: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Acceptability of reuse to stakeholder</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Number of complaints/100 population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hAnsi="Times New Roman" w:cs="Times New Roman"/>
                <w:color w:val="000000"/>
                <w:spacing w:val="1"/>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eastAsia="Arial Unicode MS" w:hAnsi="Times New Roman" w:cs="Times New Roman"/>
                <w:color w:val="000000"/>
                <w:sz w:val="20"/>
                <w:szCs w:val="20"/>
              </w:rPr>
              <w:t>Perceived health and safety  impact due to reuse</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Percentage of ‘users’ with concerns about injury, risk of infection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hAnsi="Times New Roman" w:cs="Times New Roman"/>
                <w:color w:val="000000"/>
                <w:spacing w:val="1"/>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Trust in water services provider</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Number of people/100 population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Willingness to use</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Percentage of 100 population willing to use reclaimed water</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Willingness to pay</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Percentage of 100 population willing to pay for reclaimed water</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Other (Please specify……………..)</w:t>
            </w: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Other (Please specify………………)</w:t>
            </w: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val="restart"/>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 xml:space="preserve">Participation </w:t>
            </w:r>
          </w:p>
          <w:p w:rsidR="001F4B50" w:rsidRPr="00CE5F3A" w:rsidRDefault="001F4B50" w:rsidP="002C5B82">
            <w:pPr>
              <w:rPr>
                <w:rFonts w:ascii="Times New Roman" w:hAnsi="Times New Roman"/>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sz w:val="20"/>
                <w:szCs w:val="20"/>
              </w:rPr>
              <w:t>Participation in sustainable behaviour</w:t>
            </w:r>
          </w:p>
        </w:tc>
        <w:tc>
          <w:tcPr>
            <w:tcW w:w="324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Number of people/100 population participating in reuse initiative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24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24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06"/>
        </w:trPr>
        <w:tc>
          <w:tcPr>
            <w:tcW w:w="2937" w:type="dxa"/>
            <w:vMerge w:val="restart"/>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 xml:space="preserve">Responsibility </w:t>
            </w:r>
          </w:p>
        </w:tc>
        <w:tc>
          <w:tcPr>
            <w:tcW w:w="3363"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Individual action to encourage water reuse scheme</w:t>
            </w:r>
          </w:p>
        </w:tc>
        <w:tc>
          <w:tcPr>
            <w:tcW w:w="324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Number of people willing to change behaviour/100 population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06"/>
        </w:trPr>
        <w:tc>
          <w:tcPr>
            <w:tcW w:w="2937"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3363"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324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rPr>
          <w:trHeight w:val="206"/>
        </w:trPr>
        <w:tc>
          <w:tcPr>
            <w:tcW w:w="2937"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3363"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324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val="restart"/>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Public education and awareness</w:t>
            </w:r>
          </w:p>
        </w:tc>
        <w:tc>
          <w:tcPr>
            <w:tcW w:w="3363"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Public education and awareness programmes</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Percentage awareness in local community/100 population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Social inclusion</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cs="Times New Roman"/>
                <w:sz w:val="20"/>
                <w:szCs w:val="20"/>
              </w:rPr>
              <w:t>Percentage of 100 population with access to information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sz w:val="20"/>
                <w:szCs w:val="20"/>
              </w:rPr>
              <w:t>Community spirit</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cs="Times New Roman"/>
                <w:sz w:val="20"/>
                <w:szCs w:val="20"/>
              </w:rPr>
              <w:t>Percentage of 100 population with access to watercourse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Impact on human health</w:t>
            </w:r>
          </w:p>
        </w:tc>
        <w:tc>
          <w:tcPr>
            <w:tcW w:w="3363"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Risk of waterborne infection as a </w:t>
            </w:r>
            <w:r w:rsidRPr="00CE5F3A">
              <w:rPr>
                <w:rFonts w:ascii="Times New Roman" w:hAnsi="Times New Roman" w:cs="Times New Roman"/>
                <w:color w:val="000000"/>
                <w:spacing w:val="1"/>
                <w:sz w:val="20"/>
                <w:szCs w:val="20"/>
              </w:rPr>
              <w:lastRenderedPageBreak/>
              <w:t>result of reuse</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lastRenderedPageBreak/>
              <w:t xml:space="preserve">Number of waterborne disease </w:t>
            </w:r>
            <w:r w:rsidRPr="00CE5F3A">
              <w:rPr>
                <w:rFonts w:ascii="Times New Roman" w:hAnsi="Times New Roman"/>
                <w:sz w:val="20"/>
                <w:szCs w:val="20"/>
              </w:rPr>
              <w:lastRenderedPageBreak/>
              <w:t>outbreaks /100  population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pStyle w:val="ListParagraph"/>
              <w:ind w:left="0"/>
              <w:jc w:val="both"/>
              <w:rPr>
                <w:rFonts w:ascii="Times New Roman" w:hAnsi="Times New Roman" w:cs="Times New Roman"/>
                <w:sz w:val="20"/>
                <w:szCs w:val="20"/>
              </w:rPr>
            </w:pPr>
          </w:p>
        </w:tc>
        <w:tc>
          <w:tcPr>
            <w:tcW w:w="3363"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Risk of gastrointestinal infection as a result of reuse</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Number of affected users/ 100 population</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pStyle w:val="ListParagraph"/>
              <w:ind w:left="0"/>
              <w:jc w:val="both"/>
              <w:rPr>
                <w:rFonts w:ascii="Times New Roman" w:hAnsi="Times New Roman" w:cs="Times New Roman"/>
                <w:sz w:val="20"/>
                <w:szCs w:val="20"/>
              </w:rPr>
            </w:pPr>
          </w:p>
        </w:tc>
        <w:tc>
          <w:tcPr>
            <w:tcW w:w="3363"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Cases of gastrointestinal cases reported</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 xml:space="preserve">Person/year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pStyle w:val="ListParagraph"/>
              <w:ind w:left="0"/>
              <w:jc w:val="both"/>
              <w:rPr>
                <w:rFonts w:ascii="Times New Roman" w:hAnsi="Times New Roman" w:cs="Times New Roman"/>
                <w:sz w:val="20"/>
                <w:szCs w:val="20"/>
              </w:rPr>
            </w:pPr>
          </w:p>
        </w:tc>
        <w:tc>
          <w:tcPr>
            <w:tcW w:w="3363" w:type="dxa"/>
          </w:tcPr>
          <w:p w:rsidR="001F4B50" w:rsidRPr="00CE5F3A" w:rsidRDefault="001F4B50" w:rsidP="002C5B82">
            <w:pPr>
              <w:pStyle w:val="ListParagraph"/>
              <w:ind w:left="0"/>
              <w:rPr>
                <w:rFonts w:ascii="Times New Roman" w:hAnsi="Times New Roman" w:cs="Times New Roman"/>
                <w:sz w:val="20"/>
                <w:szCs w:val="20"/>
              </w:rPr>
            </w:pPr>
            <w:r w:rsidRPr="00CE5F3A">
              <w:rPr>
                <w:rFonts w:ascii="Times New Roman" w:hAnsi="Times New Roman" w:cs="Times New Roman"/>
                <w:sz w:val="20"/>
                <w:szCs w:val="20"/>
              </w:rPr>
              <w:t>Availability of clean water</w:t>
            </w:r>
          </w:p>
        </w:tc>
        <w:tc>
          <w:tcPr>
            <w:tcW w:w="324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Percentage of population with access to clean water</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pStyle w:val="ListParagraph"/>
              <w:ind w:left="0"/>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Other (Please specify……………..)</w:t>
            </w: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vMerge/>
          </w:tcPr>
          <w:p w:rsidR="001F4B50" w:rsidRPr="00CE5F3A" w:rsidRDefault="001F4B50" w:rsidP="002C5B82">
            <w:pPr>
              <w:pStyle w:val="ListParagraph"/>
              <w:ind w:left="0"/>
              <w:rPr>
                <w:rFonts w:ascii="Times New Roman" w:hAnsi="Times New Roman" w:cs="Times New Roman"/>
                <w:sz w:val="20"/>
                <w:szCs w:val="20"/>
              </w:rPr>
            </w:pPr>
          </w:p>
        </w:tc>
        <w:tc>
          <w:tcPr>
            <w:tcW w:w="3363"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Other (Please specify……………..)</w:t>
            </w: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63"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240" w:type="dxa"/>
          </w:tcPr>
          <w:p w:rsidR="001F4B50" w:rsidRPr="00CE5F3A" w:rsidRDefault="001F4B50" w:rsidP="002C5B82">
            <w:pPr>
              <w:rPr>
                <w:rFonts w:ascii="Times New Roman" w:hAnsi="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2937"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color w:val="000000"/>
                <w:spacing w:val="1"/>
                <w:sz w:val="20"/>
                <w:szCs w:val="20"/>
              </w:rPr>
              <w:t>Other (Please specify………….)</w:t>
            </w:r>
          </w:p>
        </w:tc>
        <w:tc>
          <w:tcPr>
            <w:tcW w:w="3363"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324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bl>
    <w:p w:rsidR="001F4B50" w:rsidRPr="00CE5F3A" w:rsidRDefault="001F4B50" w:rsidP="001F4B50">
      <w:pPr>
        <w:pStyle w:val="ListParagraph"/>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tbl>
      <w:tblPr>
        <w:tblStyle w:val="TableGrid"/>
        <w:tblW w:w="10260" w:type="dxa"/>
        <w:tblInd w:w="-432" w:type="dxa"/>
        <w:tblLook w:val="04A0" w:firstRow="1" w:lastRow="0" w:firstColumn="1" w:lastColumn="0" w:noHBand="0" w:noVBand="1"/>
      </w:tblPr>
      <w:tblGrid>
        <w:gridCol w:w="3150"/>
        <w:gridCol w:w="4320"/>
        <w:gridCol w:w="2070"/>
        <w:gridCol w:w="720"/>
      </w:tblGrid>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NOTE: Please feel free to revise/modify the criteria (Primary and secondary) and units of measurement (</w:t>
            </w:r>
            <w:proofErr w:type="spellStart"/>
            <w:r w:rsidRPr="00CE5F3A">
              <w:rPr>
                <w:rFonts w:ascii="Times New Roman" w:hAnsi="Times New Roman" w:cs="Times New Roman"/>
                <w:b/>
                <w:sz w:val="20"/>
                <w:szCs w:val="20"/>
              </w:rPr>
              <w:t>UoM</w:t>
            </w:r>
            <w:proofErr w:type="spellEnd"/>
            <w:r w:rsidRPr="00CE5F3A">
              <w:rPr>
                <w:rFonts w:ascii="Times New Roman" w:hAnsi="Times New Roman" w:cs="Times New Roman"/>
                <w:b/>
                <w:sz w:val="20"/>
                <w:szCs w:val="20"/>
              </w:rPr>
              <w:t>); and feel free to suggest additional criteria and units of measurement. Thank you.</w:t>
            </w:r>
          </w:p>
        </w:tc>
      </w:tr>
      <w:tr w:rsidR="001F4B50" w:rsidRPr="00CE5F3A" w:rsidTr="002C5B82">
        <w:tc>
          <w:tcPr>
            <w:tcW w:w="10260" w:type="dxa"/>
            <w:gridSpan w:val="4"/>
          </w:tcPr>
          <w:p w:rsidR="001F4B50" w:rsidRPr="00CE5F3A" w:rsidRDefault="001F4B50" w:rsidP="002C5B82">
            <w:pPr>
              <w:pStyle w:val="ListParagraph"/>
              <w:ind w:left="0"/>
              <w:jc w:val="both"/>
              <w:rPr>
                <w:rFonts w:ascii="Times New Roman" w:hAnsi="Times New Roman" w:cs="Times New Roman"/>
                <w:b/>
                <w:sz w:val="20"/>
                <w:szCs w:val="20"/>
              </w:rPr>
            </w:pPr>
            <w:r w:rsidRPr="00CE5F3A">
              <w:rPr>
                <w:rFonts w:ascii="Times New Roman" w:hAnsi="Times New Roman" w:cs="Times New Roman"/>
                <w:b/>
                <w:sz w:val="20"/>
                <w:szCs w:val="20"/>
              </w:rPr>
              <w:t>Institutional Indicator Category</w:t>
            </w:r>
          </w:p>
        </w:tc>
      </w:tr>
      <w:tr w:rsidR="001F4B50" w:rsidRPr="00CE5F3A" w:rsidTr="002C5B82">
        <w:tc>
          <w:tcPr>
            <w:tcW w:w="315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Primary Criteria</w:t>
            </w:r>
          </w:p>
        </w:tc>
        <w:tc>
          <w:tcPr>
            <w:tcW w:w="4320" w:type="dxa"/>
          </w:tcPr>
          <w:p w:rsidR="001F4B50" w:rsidRPr="00CE5F3A" w:rsidRDefault="001F4B50" w:rsidP="002C5B82">
            <w:pPr>
              <w:pStyle w:val="ListParagraph"/>
              <w:ind w:left="0"/>
              <w:jc w:val="center"/>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Secondary Criteria</w:t>
            </w:r>
          </w:p>
        </w:tc>
        <w:tc>
          <w:tcPr>
            <w:tcW w:w="2070" w:type="dxa"/>
          </w:tcPr>
          <w:p w:rsidR="001F4B50" w:rsidRPr="00CE5F3A" w:rsidRDefault="001F4B50" w:rsidP="002C5B82">
            <w:pPr>
              <w:pStyle w:val="ListParagraph"/>
              <w:ind w:left="0"/>
              <w:jc w:val="both"/>
              <w:rPr>
                <w:rFonts w:ascii="Times New Roman" w:hAnsi="Times New Roman" w:cs="Times New Roman"/>
                <w:b/>
                <w:color w:val="000000"/>
                <w:spacing w:val="1"/>
                <w:sz w:val="20"/>
                <w:szCs w:val="20"/>
              </w:rPr>
            </w:pPr>
            <w:r w:rsidRPr="00CE5F3A">
              <w:rPr>
                <w:rFonts w:ascii="Times New Roman" w:hAnsi="Times New Roman" w:cs="Times New Roman"/>
                <w:b/>
                <w:color w:val="000000"/>
                <w:spacing w:val="1"/>
                <w:sz w:val="20"/>
                <w:szCs w:val="20"/>
              </w:rPr>
              <w:t>Unit/(</w:t>
            </w:r>
            <w:proofErr w:type="spellStart"/>
            <w:r w:rsidRPr="00CE5F3A">
              <w:rPr>
                <w:rFonts w:ascii="Times New Roman" w:hAnsi="Times New Roman" w:cs="Times New Roman"/>
                <w:b/>
                <w:color w:val="000000"/>
                <w:spacing w:val="1"/>
                <w:sz w:val="20"/>
                <w:szCs w:val="20"/>
              </w:rPr>
              <w:t>UoM</w:t>
            </w:r>
            <w:proofErr w:type="spellEnd"/>
            <w:r w:rsidRPr="00CE5F3A">
              <w:rPr>
                <w:rFonts w:ascii="Times New Roman" w:hAnsi="Times New Roman" w:cs="Times New Roman"/>
                <w:b/>
                <w:color w:val="000000"/>
                <w:spacing w:val="1"/>
                <w:sz w:val="20"/>
                <w:szCs w:val="20"/>
              </w:rPr>
              <w:t>)</w:t>
            </w:r>
          </w:p>
        </w:tc>
        <w:tc>
          <w:tcPr>
            <w:tcW w:w="720" w:type="dxa"/>
          </w:tcPr>
          <w:p w:rsidR="001F4B50" w:rsidRPr="00CE5F3A" w:rsidRDefault="001F4B50" w:rsidP="002C5B82">
            <w:pPr>
              <w:pStyle w:val="ListParagraph"/>
              <w:ind w:left="0"/>
              <w:jc w:val="both"/>
              <w:rPr>
                <w:rFonts w:ascii="Times New Roman" w:hAnsi="Times New Roman" w:cs="Times New Roman"/>
                <w:b/>
                <w:color w:val="000000"/>
                <w:spacing w:val="1"/>
                <w:sz w:val="20"/>
                <w:szCs w:val="20"/>
              </w:rPr>
            </w:pPr>
            <w:r w:rsidRPr="00CE5F3A">
              <w:rPr>
                <w:rFonts w:ascii="Times New Roman" w:hAnsi="Times New Roman" w:cs="Times New Roman"/>
                <w:b/>
                <w:sz w:val="20"/>
                <w:szCs w:val="20"/>
              </w:rPr>
              <w:t>Rate</w:t>
            </w:r>
          </w:p>
        </w:tc>
      </w:tr>
      <w:tr w:rsidR="001F4B50" w:rsidRPr="00CE5F3A" w:rsidTr="002C5B82">
        <w:tc>
          <w:tcPr>
            <w:tcW w:w="3150" w:type="dxa"/>
            <w:vMerge w:val="restart"/>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r w:rsidRPr="00CE5F3A">
              <w:rPr>
                <w:rFonts w:ascii="Times New Roman" w:eastAsia="Arial Unicode MS" w:hAnsi="Times New Roman" w:cs="Times New Roman"/>
                <w:color w:val="000000"/>
                <w:sz w:val="20"/>
                <w:szCs w:val="20"/>
              </w:rPr>
              <w:t>Provisions for upgrading the skills of  personnel responsible for the operation of reuse schemes</w:t>
            </w:r>
          </w:p>
        </w:tc>
        <w:tc>
          <w:tcPr>
            <w:tcW w:w="4320" w:type="dxa"/>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r w:rsidRPr="00CE5F3A">
              <w:rPr>
                <w:rFonts w:ascii="Times New Roman" w:hAnsi="Times New Roman" w:cs="Times New Roman"/>
                <w:sz w:val="20"/>
                <w:szCs w:val="20"/>
              </w:rPr>
              <w:t xml:space="preserve">CPD points for operators/engineers for increasing skills set regarding water reuse </w:t>
            </w:r>
          </w:p>
        </w:tc>
        <w:tc>
          <w:tcPr>
            <w:tcW w:w="207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sz w:val="20"/>
                <w:szCs w:val="20"/>
              </w:rPr>
              <w:t>Hours/annum</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320" w:type="dxa"/>
          </w:tcPr>
          <w:p w:rsidR="001F4B50" w:rsidRPr="00CE5F3A" w:rsidRDefault="001F4B50" w:rsidP="002C5B82">
            <w:pPr>
              <w:widowControl w:val="0"/>
              <w:autoSpaceDE w:val="0"/>
              <w:autoSpaceDN w:val="0"/>
              <w:adjustRightInd w:val="0"/>
              <w:spacing w:before="1"/>
              <w:rPr>
                <w:rFonts w:ascii="Times New Roman" w:hAnsi="Times New Roman" w:cs="Times New Roman"/>
                <w:sz w:val="20"/>
                <w:szCs w:val="20"/>
              </w:rPr>
            </w:pPr>
            <w:r w:rsidRPr="00CE5F3A">
              <w:rPr>
                <w:rFonts w:ascii="Times New Roman" w:hAnsi="Times New Roman" w:cs="Times New Roman"/>
                <w:sz w:val="20"/>
                <w:szCs w:val="20"/>
              </w:rPr>
              <w:t>Operators training package/plans provided by water services authorities and providers to meet training needs</w:t>
            </w:r>
          </w:p>
        </w:tc>
        <w:tc>
          <w:tcPr>
            <w:tcW w:w="207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sz w:val="20"/>
                <w:szCs w:val="20"/>
              </w:rPr>
              <w:t>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 xml:space="preserve">Establishment and participation in learning networks </w:t>
            </w:r>
          </w:p>
        </w:tc>
        <w:tc>
          <w:tcPr>
            <w:tcW w:w="207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widowControl w:val="0"/>
              <w:autoSpaceDE w:val="0"/>
              <w:autoSpaceDN w:val="0"/>
              <w:adjustRightInd w:val="0"/>
              <w:spacing w:before="1"/>
              <w:rPr>
                <w:rFonts w:ascii="Times New Roman" w:eastAsia="Arial Unicode MS" w:hAnsi="Times New Roman" w:cs="Times New Roman"/>
                <w:color w:val="000000"/>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2070" w:type="dxa"/>
          </w:tcPr>
          <w:p w:rsidR="001F4B50" w:rsidRPr="00CE5F3A" w:rsidRDefault="001F4B50" w:rsidP="002C5B82">
            <w:pPr>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2070" w:type="dxa"/>
          </w:tcPr>
          <w:p w:rsidR="001F4B50" w:rsidRPr="00CE5F3A" w:rsidRDefault="001F4B50" w:rsidP="002C5B82">
            <w:pPr>
              <w:rPr>
                <w:rFonts w:ascii="Times New Roman" w:hAnsi="Times New Roman" w:cs="Times New Roman"/>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Institutional cooperation between all government structures and  parastatals </w:t>
            </w:r>
          </w:p>
        </w:tc>
        <w:tc>
          <w:tcPr>
            <w:tcW w:w="432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Appropriate coordination across all government entities on reuse </w:t>
            </w: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r w:rsidRPr="00CE5F3A">
              <w:rPr>
                <w:rFonts w:ascii="Times New Roman" w:hAnsi="Times New Roman" w:cs="Times New Roman"/>
                <w:sz w:val="20"/>
                <w:szCs w:val="20"/>
              </w:rPr>
              <w:t xml:space="preserve">No. of coordination mechanisms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National government’s regulations and policies on water reuse  </w:t>
            </w:r>
          </w:p>
        </w:tc>
        <w:tc>
          <w:tcPr>
            <w:tcW w:w="432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 xml:space="preserve">Tools and methods for evidence-based policy making on water reuse </w:t>
            </w:r>
          </w:p>
        </w:tc>
        <w:tc>
          <w:tcPr>
            <w:tcW w:w="207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 xml:space="preserve">Actions for better law implementation and enforcement </w:t>
            </w:r>
          </w:p>
        </w:tc>
        <w:tc>
          <w:tcPr>
            <w:tcW w:w="207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Tools for increased transparency and accountability</w:t>
            </w:r>
          </w:p>
        </w:tc>
        <w:tc>
          <w:tcPr>
            <w:tcW w:w="207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Blue drop score, green drop score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sz w:val="20"/>
                <w:szCs w:val="20"/>
              </w:rPr>
              <w:t>Other (Please specify…………………………………..)</w:t>
            </w: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sz w:val="20"/>
                <w:szCs w:val="20"/>
              </w:rPr>
            </w:pPr>
            <w:r w:rsidRPr="00CE5F3A">
              <w:rPr>
                <w:rFonts w:ascii="Times New Roman" w:hAnsi="Times New Roman" w:cs="Times New Roman"/>
                <w:sz w:val="20"/>
                <w:szCs w:val="20"/>
              </w:rPr>
              <w:t>Other (Please specify…………………………………..)</w:t>
            </w: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val="restart"/>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Support from Local government</w:t>
            </w:r>
          </w:p>
        </w:tc>
        <w:tc>
          <w:tcPr>
            <w:tcW w:w="432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Information and technical resources </w:t>
            </w:r>
          </w:p>
        </w:tc>
        <w:tc>
          <w:tcPr>
            <w:tcW w:w="207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Human resources strategies and policies covering the main gaps in the field of water reuse</w:t>
            </w:r>
          </w:p>
        </w:tc>
        <w:tc>
          <w:tcPr>
            <w:tcW w:w="207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Qualitative</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vMerge/>
          </w:tcPr>
          <w:p w:rsidR="001F4B50" w:rsidRPr="00CE5F3A" w:rsidRDefault="001F4B50" w:rsidP="002C5B82">
            <w:pPr>
              <w:pStyle w:val="ListParagraph"/>
              <w:ind w:left="0"/>
              <w:rPr>
                <w:rFonts w:ascii="Times New Roman" w:hAnsi="Times New Roman" w:cs="Times New Roman"/>
                <w:color w:val="000000"/>
                <w:spacing w:val="1"/>
                <w:sz w:val="20"/>
                <w:szCs w:val="20"/>
              </w:rPr>
            </w:pPr>
          </w:p>
        </w:tc>
        <w:tc>
          <w:tcPr>
            <w:tcW w:w="4320" w:type="dxa"/>
          </w:tcPr>
          <w:p w:rsidR="001F4B50" w:rsidRPr="00CE5F3A" w:rsidRDefault="001F4B50" w:rsidP="002C5B82">
            <w:pPr>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Incentives and subsidy on resources utilized by water reuse scheme</w:t>
            </w:r>
          </w:p>
        </w:tc>
        <w:tc>
          <w:tcPr>
            <w:tcW w:w="207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 xml:space="preserve">% of subsidy on resources utilized  received from government  </w:t>
            </w: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320" w:type="dxa"/>
          </w:tcPr>
          <w:p w:rsidR="001F4B50" w:rsidRPr="00CE5F3A" w:rsidRDefault="001F4B50" w:rsidP="002C5B82">
            <w:pPr>
              <w:jc w:val="both"/>
              <w:rPr>
                <w:rFonts w:ascii="Times New Roman" w:hAnsi="Times New Roman" w:cs="Times New Roman"/>
                <w:color w:val="000000"/>
                <w:spacing w:val="1"/>
                <w:sz w:val="20"/>
                <w:szCs w:val="20"/>
              </w:rPr>
            </w:pP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r w:rsidR="001F4B50" w:rsidRPr="00CE5F3A" w:rsidTr="002C5B82">
        <w:tc>
          <w:tcPr>
            <w:tcW w:w="3150" w:type="dxa"/>
          </w:tcPr>
          <w:p w:rsidR="001F4B50" w:rsidRPr="00CE5F3A" w:rsidRDefault="001F4B50" w:rsidP="002C5B82">
            <w:pPr>
              <w:pStyle w:val="ListParagraph"/>
              <w:ind w:left="0"/>
              <w:rPr>
                <w:rFonts w:ascii="Times New Roman" w:hAnsi="Times New Roman" w:cs="Times New Roman"/>
                <w:color w:val="000000"/>
                <w:spacing w:val="1"/>
                <w:sz w:val="20"/>
                <w:szCs w:val="20"/>
              </w:rPr>
            </w:pPr>
            <w:r w:rsidRPr="00CE5F3A">
              <w:rPr>
                <w:rFonts w:ascii="Times New Roman" w:hAnsi="Times New Roman" w:cs="Times New Roman"/>
                <w:color w:val="000000"/>
                <w:spacing w:val="1"/>
                <w:sz w:val="20"/>
                <w:szCs w:val="20"/>
              </w:rPr>
              <w:t>Other (Please specify………………)</w:t>
            </w:r>
          </w:p>
        </w:tc>
        <w:tc>
          <w:tcPr>
            <w:tcW w:w="43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207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c>
          <w:tcPr>
            <w:tcW w:w="720" w:type="dxa"/>
          </w:tcPr>
          <w:p w:rsidR="001F4B50" w:rsidRPr="00CE5F3A" w:rsidRDefault="001F4B50" w:rsidP="002C5B82">
            <w:pPr>
              <w:pStyle w:val="ListParagraph"/>
              <w:ind w:left="0"/>
              <w:jc w:val="both"/>
              <w:rPr>
                <w:rFonts w:ascii="Times New Roman" w:hAnsi="Times New Roman" w:cs="Times New Roman"/>
                <w:color w:val="000000"/>
                <w:spacing w:val="1"/>
                <w:sz w:val="20"/>
                <w:szCs w:val="20"/>
              </w:rPr>
            </w:pPr>
          </w:p>
        </w:tc>
      </w:tr>
    </w:tbl>
    <w:p w:rsidR="001F4B50" w:rsidRPr="00CE5F3A" w:rsidRDefault="001F4B50" w:rsidP="001F4B50">
      <w:pPr>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lastRenderedPageBreak/>
        <w:t>Please add any comments you would like to make:</w:t>
      </w:r>
    </w:p>
    <w:p w:rsidR="001F4B50" w:rsidRPr="00CE5F3A" w:rsidRDefault="001F4B50" w:rsidP="001F4B50">
      <w:pPr>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pBdr>
          <w:bottom w:val="single" w:sz="4" w:space="1" w:color="auto"/>
        </w:pBdr>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pBdr>
          <w:bottom w:val="single" w:sz="4" w:space="1" w:color="auto"/>
        </w:pBdr>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pBdr>
          <w:bottom w:val="single" w:sz="4" w:space="1" w:color="auto"/>
        </w:pBdr>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autoSpaceDE w:val="0"/>
        <w:autoSpaceDN w:val="0"/>
        <w:adjustRightInd w:val="0"/>
        <w:spacing w:before="1" w:after="0" w:line="240" w:lineRule="auto"/>
        <w:jc w:val="both"/>
        <w:rPr>
          <w:rFonts w:ascii="Times New Roman" w:eastAsia="Arial Unicode MS" w:hAnsi="Times New Roman" w:cs="Times New Roman"/>
          <w:color w:val="000000"/>
          <w:sz w:val="20"/>
          <w:szCs w:val="20"/>
          <w:lang w:eastAsia="en-ZA"/>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Pr="00CE5F3A" w:rsidRDefault="001F4B50" w:rsidP="001F4B50">
      <w:pPr>
        <w:jc w:val="center"/>
        <w:rPr>
          <w:rFonts w:ascii="Times New Roman" w:hAnsi="Times New Roman"/>
          <w:b/>
          <w:sz w:val="20"/>
          <w:szCs w:val="20"/>
        </w:rPr>
      </w:pPr>
    </w:p>
    <w:p w:rsidR="001F4B50" w:rsidRDefault="001F4B50" w:rsidP="001F4B50">
      <w:pPr>
        <w:jc w:val="center"/>
        <w:rPr>
          <w:rFonts w:ascii="Times New Roman" w:hAnsi="Times New Roman"/>
          <w:b/>
          <w:sz w:val="20"/>
          <w:szCs w:val="20"/>
        </w:rPr>
      </w:pPr>
      <w:r w:rsidRPr="00CE5F3A">
        <w:rPr>
          <w:rFonts w:ascii="Times New Roman" w:hAnsi="Times New Roman"/>
          <w:b/>
          <w:sz w:val="20"/>
          <w:szCs w:val="20"/>
        </w:rPr>
        <w:lastRenderedPageBreak/>
        <w:t xml:space="preserve">APPENDIX </w:t>
      </w:r>
      <w:r>
        <w:rPr>
          <w:rFonts w:ascii="Times New Roman" w:hAnsi="Times New Roman"/>
          <w:b/>
          <w:sz w:val="20"/>
          <w:szCs w:val="20"/>
        </w:rPr>
        <w:t>2</w:t>
      </w:r>
      <w:r w:rsidR="00DD683A">
        <w:rPr>
          <w:rFonts w:ascii="Times New Roman" w:hAnsi="Times New Roman"/>
          <w:b/>
          <w:sz w:val="20"/>
          <w:szCs w:val="20"/>
        </w:rPr>
        <w:t>0</w:t>
      </w:r>
    </w:p>
    <w:p w:rsidR="001F4B50" w:rsidRPr="00CE5F3A" w:rsidRDefault="001F4B50" w:rsidP="001F4B50">
      <w:pPr>
        <w:jc w:val="center"/>
        <w:rPr>
          <w:rFonts w:ascii="Times New Roman" w:hAnsi="Times New Roman"/>
          <w:b/>
          <w:sz w:val="20"/>
          <w:szCs w:val="20"/>
        </w:rPr>
      </w:pPr>
      <w:r w:rsidRPr="00CE5F3A">
        <w:rPr>
          <w:rFonts w:ascii="Times New Roman" w:hAnsi="Times New Roman"/>
          <w:b/>
          <w:sz w:val="20"/>
          <w:szCs w:val="20"/>
        </w:rPr>
        <w:t xml:space="preserve">QUESTIONNAIRE FOR </w:t>
      </w:r>
      <w:r>
        <w:rPr>
          <w:rFonts w:ascii="Times New Roman" w:hAnsi="Times New Roman"/>
          <w:b/>
          <w:sz w:val="20"/>
          <w:szCs w:val="20"/>
        </w:rPr>
        <w:t xml:space="preserve">DOMESTIC RESPONDENTS </w:t>
      </w:r>
    </w:p>
    <w:p w:rsidR="001F4B50" w:rsidRPr="00CE5F3A" w:rsidRDefault="001F4B50" w:rsidP="001F4B50">
      <w:pPr>
        <w:spacing w:line="240" w:lineRule="auto"/>
        <w:jc w:val="center"/>
        <w:rPr>
          <w:rFonts w:ascii="Times New Roman" w:hAnsi="Times New Roman"/>
          <w:b/>
          <w:sz w:val="20"/>
          <w:szCs w:val="20"/>
        </w:rPr>
      </w:pPr>
      <w:r w:rsidRPr="00CE5F3A">
        <w:rPr>
          <w:rFonts w:ascii="Times New Roman" w:hAnsi="Times New Roman"/>
          <w:b/>
          <w:sz w:val="20"/>
          <w:szCs w:val="20"/>
          <w:lang w:val="en-ZA"/>
        </w:rPr>
        <w:t>RESEARCH QUESTIONNAIRE JULY 2017</w:t>
      </w:r>
    </w:p>
    <w:p w:rsidR="001F4B50" w:rsidRPr="00CE5F3A" w:rsidRDefault="001F4B50" w:rsidP="001F4B50">
      <w:pPr>
        <w:spacing w:line="240" w:lineRule="auto"/>
        <w:jc w:val="both"/>
        <w:rPr>
          <w:rFonts w:ascii="Times New Roman" w:hAnsi="Times New Roman"/>
          <w:b/>
          <w:sz w:val="20"/>
          <w:szCs w:val="20"/>
        </w:rPr>
      </w:pPr>
      <w:r w:rsidRPr="00CE5F3A">
        <w:rPr>
          <w:rFonts w:ascii="Times New Roman" w:hAnsi="Times New Roman"/>
          <w:b/>
          <w:sz w:val="20"/>
          <w:szCs w:val="20"/>
          <w:u w:val="single"/>
        </w:rPr>
        <w:t>AIMS</w:t>
      </w:r>
      <w:r w:rsidRPr="00CE5F3A">
        <w:rPr>
          <w:rFonts w:ascii="Times New Roman" w:hAnsi="Times New Roman"/>
          <w:b/>
          <w:sz w:val="20"/>
          <w:szCs w:val="20"/>
        </w:rPr>
        <w:t>: This questionnaire aims to determine (i) acceptability of recycled water, (ii) public education and awareness of water reuse for drinking purposes and (iii) trust and credibility of the municipality/Municipal Water Service Authority (MWSA) to provide good quality water supply in South African communities. Your responses will be confidential.</w:t>
      </w:r>
    </w:p>
    <w:p w:rsidR="001F4B50" w:rsidRPr="00CE5F3A" w:rsidRDefault="001F4B50" w:rsidP="001F4B50">
      <w:pPr>
        <w:widowControl w:val="0"/>
        <w:autoSpaceDE w:val="0"/>
        <w:autoSpaceDN w:val="0"/>
        <w:adjustRightInd w:val="0"/>
        <w:spacing w:before="51" w:after="0"/>
        <w:ind w:left="720" w:right="99" w:hanging="720"/>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b/>
          <w:color w:val="000000"/>
          <w:sz w:val="20"/>
          <w:szCs w:val="20"/>
          <w:u w:val="single"/>
          <w:lang w:eastAsia="en-ZA"/>
        </w:rPr>
        <w:t>DEFINITIONS:</w:t>
      </w:r>
    </w:p>
    <w:p w:rsidR="001F4B50" w:rsidRPr="00CE5F3A" w:rsidRDefault="001F4B50" w:rsidP="001F4B50">
      <w:pPr>
        <w:widowControl w:val="0"/>
        <w:numPr>
          <w:ilvl w:val="0"/>
          <w:numId w:val="13"/>
        </w:numPr>
        <w:autoSpaceDE w:val="0"/>
        <w:autoSpaceDN w:val="0"/>
        <w:adjustRightInd w:val="0"/>
        <w:spacing w:before="51" w:after="0"/>
        <w:ind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b/>
          <w:color w:val="000000"/>
          <w:sz w:val="20"/>
          <w:szCs w:val="20"/>
          <w:lang w:eastAsia="en-ZA"/>
        </w:rPr>
        <w:t xml:space="preserve">Water reuse – involves processing and utilization of recycled (reclaimed) water (i.e. partially or fully treated  wastewater effluent) from a variety of sources (e.g. domestic, industrial and/or mining activities) for a new or different beneficial application such as drinking, groundwater recharge, reservoir augmentation, industrial use or irrigation </w:t>
      </w:r>
    </w:p>
    <w:p w:rsidR="001F4B50" w:rsidRPr="00CE5F3A" w:rsidRDefault="001F4B50" w:rsidP="001F4B50">
      <w:pPr>
        <w:widowControl w:val="0"/>
        <w:numPr>
          <w:ilvl w:val="0"/>
          <w:numId w:val="13"/>
        </w:numPr>
        <w:autoSpaceDE w:val="0"/>
        <w:autoSpaceDN w:val="0"/>
        <w:adjustRightInd w:val="0"/>
        <w:spacing w:before="51" w:after="0"/>
        <w:ind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b/>
          <w:color w:val="000000"/>
          <w:sz w:val="20"/>
          <w:szCs w:val="20"/>
          <w:lang w:eastAsia="en-ZA"/>
        </w:rPr>
        <w:t>Recycled/reclaimed water – is former wastewater (sewage/ industrial effluent) that is treated to remove solids and impurities, and used in sustainable landscaping irrigation, to recharge groundwater aquifers, to meet commercial and industrial water needs, and for drinking.</w:t>
      </w:r>
    </w:p>
    <w:p w:rsidR="001F4B50" w:rsidRPr="00CE5F3A" w:rsidRDefault="001F4B50" w:rsidP="001F4B50">
      <w:pPr>
        <w:widowControl w:val="0"/>
        <w:numPr>
          <w:ilvl w:val="0"/>
          <w:numId w:val="13"/>
        </w:numPr>
        <w:autoSpaceDE w:val="0"/>
        <w:autoSpaceDN w:val="0"/>
        <w:adjustRightInd w:val="0"/>
        <w:spacing w:before="51" w:after="0"/>
        <w:ind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b/>
          <w:color w:val="000000"/>
          <w:sz w:val="20"/>
          <w:szCs w:val="20"/>
          <w:lang w:eastAsia="en-ZA"/>
        </w:rPr>
        <w:t xml:space="preserve">Direct potable reuse – refers to the introduction of recycled (reclaimed) water directly into a drinking treatment plant while Indirect potable reuse - refers to augmentation of a drinking water source (surface or groundwater, reservoir) with reclaimed (recycled) water followed by an environmental buffer that precedes normal drinking water treatment with recycled (reclaimed) water.                                         </w:t>
      </w:r>
      <w:r w:rsidRPr="00CE5F3A">
        <w:rPr>
          <w:rFonts w:ascii="Times New Roman" w:eastAsia="Arial Unicode MS" w:hAnsi="Times New Roman" w:cs="Times New Roman"/>
          <w:b/>
          <w:i/>
          <w:color w:val="000000"/>
          <w:sz w:val="20"/>
          <w:szCs w:val="20"/>
          <w:lang w:eastAsia="en-ZA"/>
        </w:rPr>
        <w:t>Thank you for your time and information</w:t>
      </w:r>
      <w:r w:rsidRPr="00CE5F3A">
        <w:rPr>
          <w:rFonts w:ascii="Times New Roman" w:eastAsia="Arial Unicode MS" w:hAnsi="Times New Roman" w:cs="Times New Roman"/>
          <w:b/>
          <w:color w:val="000000"/>
          <w:sz w:val="20"/>
          <w:szCs w:val="20"/>
          <w:lang w:eastAsia="en-ZA"/>
        </w:rPr>
        <w:t xml:space="preserve"> </w:t>
      </w:r>
    </w:p>
    <w:p w:rsidR="001F4B50" w:rsidRPr="00CE5F3A" w:rsidRDefault="001F4B50" w:rsidP="001F4B50">
      <w:pPr>
        <w:widowControl w:val="0"/>
        <w:autoSpaceDE w:val="0"/>
        <w:autoSpaceDN w:val="0"/>
        <w:adjustRightInd w:val="0"/>
        <w:spacing w:before="51" w:after="0" w:line="360" w:lineRule="auto"/>
        <w:ind w:left="720" w:right="99"/>
        <w:contextualSpacing/>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numPr>
          <w:ilvl w:val="0"/>
          <w:numId w:val="18"/>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noProof/>
          <w:color w:val="000000"/>
          <w:sz w:val="20"/>
          <w:szCs w:val="20"/>
        </w:rPr>
        <mc:AlternateContent>
          <mc:Choice Requires="wps">
            <w:drawing>
              <wp:anchor distT="4294967295" distB="4294967295" distL="114300" distR="114300" simplePos="0" relativeHeight="251687936" behindDoc="0" locked="0" layoutInCell="1" allowOverlap="1" wp14:anchorId="6BA30DA1" wp14:editId="694ECB74">
                <wp:simplePos x="0" y="0"/>
                <wp:positionH relativeFrom="column">
                  <wp:posOffset>1573530</wp:posOffset>
                </wp:positionH>
                <wp:positionV relativeFrom="paragraph">
                  <wp:posOffset>125094</wp:posOffset>
                </wp:positionV>
                <wp:extent cx="1473835" cy="0"/>
                <wp:effectExtent l="0" t="0" r="12065" b="19050"/>
                <wp:wrapNone/>
                <wp:docPr id="172" name="Straight Connector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738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4091FEE" id="Straight Connector 172" o:spid="_x0000_s1026" style="position:absolute;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3.9pt,9.85pt" to="239.9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">
                <o:lock v:ext="edit" shapetype="f"/>
              </v:line>
            </w:pict>
          </mc:Fallback>
        </mc:AlternateContent>
      </w:r>
      <w:r w:rsidRPr="00CE5F3A">
        <w:rPr>
          <w:rFonts w:ascii="Times New Roman" w:eastAsia="Arial Unicode MS" w:hAnsi="Times New Roman" w:cs="Times New Roman"/>
          <w:color w:val="000000"/>
          <w:sz w:val="20"/>
          <w:szCs w:val="20"/>
          <w:lang w:eastAsia="en-ZA"/>
        </w:rPr>
        <w:t xml:space="preserve">Name of residential area: </w:t>
      </w:r>
    </w:p>
    <w:p w:rsidR="001F4B50" w:rsidRPr="00CE5F3A" w:rsidRDefault="001F4B50" w:rsidP="001F4B50">
      <w:pPr>
        <w:widowControl w:val="0"/>
        <w:numPr>
          <w:ilvl w:val="0"/>
          <w:numId w:val="18"/>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color w:val="000000"/>
          <w:sz w:val="20"/>
          <w:szCs w:val="20"/>
          <w:lang w:eastAsia="en-ZA"/>
        </w:rPr>
        <w:t>Please rank the following about the water supplied by the municipality/MWSA:</w:t>
      </w:r>
    </w:p>
    <w:p w:rsidR="001F4B50" w:rsidRPr="00CE5F3A" w:rsidRDefault="001F4B50" w:rsidP="001F4B50">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b/>
          <w:color w:val="000000"/>
          <w:sz w:val="20"/>
          <w:szCs w:val="20"/>
          <w:lang w:eastAsia="en-ZA"/>
        </w:rPr>
        <w:t>Unacceptable</w:t>
      </w:r>
      <w:r w:rsidRPr="00CE5F3A">
        <w:rPr>
          <w:rFonts w:ascii="Times New Roman" w:eastAsia="Arial Unicode MS" w:hAnsi="Times New Roman" w:cs="Times New Roman"/>
          <w:b/>
          <w:color w:val="000000"/>
          <w:sz w:val="20"/>
          <w:szCs w:val="20"/>
          <w:lang w:eastAsia="en-ZA"/>
        </w:rPr>
        <w:tab/>
        <w:t>Poor</w:t>
      </w:r>
      <w:r w:rsidRPr="00CE5F3A">
        <w:rPr>
          <w:rFonts w:ascii="Times New Roman" w:eastAsia="Arial Unicode MS" w:hAnsi="Times New Roman" w:cs="Times New Roman"/>
          <w:b/>
          <w:color w:val="000000"/>
          <w:sz w:val="20"/>
          <w:szCs w:val="20"/>
          <w:lang w:eastAsia="en-ZA"/>
        </w:rPr>
        <w:tab/>
        <w:t>Fair</w:t>
      </w:r>
      <w:r w:rsidRPr="00CE5F3A">
        <w:rPr>
          <w:rFonts w:ascii="Times New Roman" w:eastAsia="Arial Unicode MS" w:hAnsi="Times New Roman" w:cs="Times New Roman"/>
          <w:b/>
          <w:color w:val="000000"/>
          <w:sz w:val="20"/>
          <w:szCs w:val="20"/>
          <w:lang w:eastAsia="en-ZA"/>
        </w:rPr>
        <w:tab/>
        <w:t xml:space="preserve">Good </w:t>
      </w:r>
      <w:r w:rsidRPr="00CE5F3A">
        <w:rPr>
          <w:rFonts w:ascii="Times New Roman" w:eastAsia="Arial Unicode MS" w:hAnsi="Times New Roman" w:cs="Times New Roman"/>
          <w:b/>
          <w:color w:val="000000"/>
          <w:sz w:val="20"/>
          <w:szCs w:val="20"/>
          <w:lang w:eastAsia="en-ZA"/>
        </w:rPr>
        <w:tab/>
        <w:t>Excellent</w:t>
      </w:r>
    </w:p>
    <w:p w:rsidR="001F4B50" w:rsidRPr="00CE5F3A" w:rsidRDefault="001F4B50" w:rsidP="001F4B50">
      <w:pPr>
        <w:widowControl w:val="0"/>
        <w:tabs>
          <w:tab w:val="left" w:pos="540"/>
        </w:tabs>
        <w:autoSpaceDE w:val="0"/>
        <w:autoSpaceDN w:val="0"/>
        <w:adjustRightInd w:val="0"/>
        <w:spacing w:before="51" w:after="0" w:line="360" w:lineRule="auto"/>
        <w:ind w:left="360"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            Overall water quality                                                        </w:t>
      </w:r>
      <w:r w:rsidRPr="00CE5F3A">
        <w:rPr>
          <w:rFonts w:ascii="Times New Roman" w:eastAsia="Arial Unicode MS" w:hAnsi="Times New Roman" w:cs="Times New Roman"/>
          <w:noProof/>
          <w:color w:val="000000"/>
          <w:sz w:val="20"/>
          <w:szCs w:val="20"/>
        </w:rPr>
        <w:drawing>
          <wp:inline distT="0" distB="0" distL="0" distR="0" wp14:anchorId="0EE01103" wp14:editId="44F95AD5">
            <wp:extent cx="225425" cy="140335"/>
            <wp:effectExtent l="0" t="0" r="3175" b="0"/>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noProof/>
          <w:color w:val="000000"/>
          <w:sz w:val="20"/>
          <w:szCs w:val="20"/>
        </w:rPr>
        <w:drawing>
          <wp:inline distT="0" distB="0" distL="0" distR="0" wp14:anchorId="2D1E86CE" wp14:editId="0726561F">
            <wp:extent cx="225425" cy="140335"/>
            <wp:effectExtent l="0" t="0" r="3175" b="0"/>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color w:val="000000"/>
          <w:sz w:val="20"/>
          <w:szCs w:val="20"/>
          <w:lang w:eastAsia="en-ZA"/>
        </w:rPr>
        <w:tab/>
      </w:r>
      <w:r w:rsidRPr="00CE5F3A">
        <w:rPr>
          <w:rFonts w:ascii="Times New Roman" w:eastAsia="Arial Unicode MS" w:hAnsi="Times New Roman" w:cs="Times New Roman"/>
          <w:noProof/>
          <w:color w:val="000000"/>
          <w:sz w:val="20"/>
          <w:szCs w:val="20"/>
        </w:rPr>
        <w:drawing>
          <wp:inline distT="0" distB="0" distL="0" distR="0" wp14:anchorId="64C28919" wp14:editId="161279DF">
            <wp:extent cx="225425" cy="140335"/>
            <wp:effectExtent l="0" t="0" r="3175"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color w:val="000000"/>
          <w:sz w:val="20"/>
          <w:szCs w:val="20"/>
          <w:lang w:eastAsia="en-ZA"/>
        </w:rPr>
        <w:tab/>
        <w:t xml:space="preserve">  </w:t>
      </w:r>
      <w:r w:rsidRPr="00CE5F3A">
        <w:rPr>
          <w:rFonts w:ascii="Times New Roman" w:eastAsia="Arial Unicode MS" w:hAnsi="Times New Roman" w:cs="Times New Roman"/>
          <w:noProof/>
          <w:color w:val="000000"/>
          <w:sz w:val="20"/>
          <w:szCs w:val="20"/>
        </w:rPr>
        <w:drawing>
          <wp:inline distT="0" distB="0" distL="0" distR="0" wp14:anchorId="5DDA282B" wp14:editId="1543D064">
            <wp:extent cx="225425" cy="140335"/>
            <wp:effectExtent l="0" t="0" r="3175" b="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color w:val="000000"/>
          <w:sz w:val="20"/>
          <w:szCs w:val="20"/>
          <w:lang w:eastAsia="en-ZA"/>
        </w:rPr>
        <w:tab/>
        <w:t xml:space="preserve">    </w:t>
      </w:r>
      <w:r w:rsidRPr="00CE5F3A">
        <w:rPr>
          <w:rFonts w:ascii="Times New Roman" w:eastAsia="Arial Unicode MS" w:hAnsi="Times New Roman" w:cs="Times New Roman"/>
          <w:noProof/>
          <w:color w:val="000000"/>
          <w:sz w:val="20"/>
          <w:szCs w:val="20"/>
        </w:rPr>
        <w:drawing>
          <wp:inline distT="0" distB="0" distL="0" distR="0" wp14:anchorId="659E4CD7" wp14:editId="04F6BD02">
            <wp:extent cx="225425" cy="140335"/>
            <wp:effectExtent l="0" t="0" r="3175" b="0"/>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p>
    <w:p w:rsidR="001F4B50" w:rsidRPr="00CE5F3A" w:rsidRDefault="001F4B50" w:rsidP="001F4B50">
      <w:pPr>
        <w:widowControl w:val="0"/>
        <w:numPr>
          <w:ilvl w:val="0"/>
          <w:numId w:val="18"/>
        </w:numPr>
        <w:tabs>
          <w:tab w:val="left" w:pos="360"/>
          <w:tab w:val="left" w:pos="45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Have you or any member of your household gotten any particular disease(s) as a result of using the water supplied for drinking purposes by the municipality/MWSA?     </w:t>
      </w:r>
      <w:r w:rsidRPr="00CE5F3A">
        <w:rPr>
          <w:rFonts w:ascii="Times New Roman" w:hAnsi="Times New Roman"/>
          <w:noProof/>
          <w:sz w:val="20"/>
          <w:szCs w:val="20"/>
        </w:rPr>
        <w:drawing>
          <wp:inline distT="0" distB="0" distL="0" distR="0" wp14:anchorId="08BDB498" wp14:editId="70C5EDE7">
            <wp:extent cx="225425" cy="140335"/>
            <wp:effectExtent l="0" t="0" r="3175" b="0"/>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Yes   </w:t>
      </w:r>
      <w:r w:rsidRPr="00CE5F3A">
        <w:rPr>
          <w:rFonts w:ascii="Times New Roman" w:hAnsi="Times New Roman"/>
          <w:noProof/>
          <w:sz w:val="20"/>
          <w:szCs w:val="20"/>
        </w:rPr>
        <w:drawing>
          <wp:inline distT="0" distB="0" distL="0" distR="0" wp14:anchorId="7444AA14" wp14:editId="093DC884">
            <wp:extent cx="225425" cy="140335"/>
            <wp:effectExtent l="0" t="0" r="3175" b="0"/>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No     </w:t>
      </w:r>
      <w:r w:rsidRPr="00CE5F3A">
        <w:rPr>
          <w:rFonts w:ascii="Times New Roman" w:hAnsi="Times New Roman"/>
          <w:noProof/>
          <w:sz w:val="20"/>
          <w:szCs w:val="20"/>
        </w:rPr>
        <w:drawing>
          <wp:inline distT="0" distB="0" distL="0" distR="0" wp14:anchorId="22421E30" wp14:editId="5D8CCDAF">
            <wp:extent cx="225425" cy="140335"/>
            <wp:effectExtent l="0" t="0" r="3175" b="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I don’t think so </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left="540" w:right="99" w:hanging="540"/>
        <w:contextualSpacing/>
        <w:jc w:val="both"/>
        <w:rPr>
          <w:rFonts w:ascii="Times New Roman" w:eastAsia="Arial Unicode MS" w:hAnsi="Times New Roman" w:cs="Times New Roman"/>
          <w:color w:val="000000"/>
          <w:sz w:val="20"/>
          <w:szCs w:val="20"/>
          <w:lang w:eastAsia="en-ZA"/>
        </w:rPr>
      </w:pPr>
      <w:r w:rsidRPr="00CE5F3A">
        <w:rPr>
          <w:rFonts w:ascii="Times New Roman" w:hAnsi="Times New Roman"/>
          <w:noProof/>
          <w:sz w:val="20"/>
          <w:szCs w:val="20"/>
        </w:rPr>
        <mc:AlternateContent>
          <mc:Choice Requires="wps">
            <w:drawing>
              <wp:anchor distT="4294967295" distB="4294967295" distL="114300" distR="114300" simplePos="0" relativeHeight="251685888" behindDoc="0" locked="0" layoutInCell="1" allowOverlap="1" wp14:anchorId="7DBB9FE4" wp14:editId="21F1EE8F">
                <wp:simplePos x="0" y="0"/>
                <wp:positionH relativeFrom="column">
                  <wp:posOffset>2743291</wp:posOffset>
                </wp:positionH>
                <wp:positionV relativeFrom="paragraph">
                  <wp:posOffset>114300</wp:posOffset>
                </wp:positionV>
                <wp:extent cx="3844925" cy="0"/>
                <wp:effectExtent l="0" t="0" r="22225" b="19050"/>
                <wp:wrapNone/>
                <wp:docPr id="171" name="Straight Connector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449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w15="http://schemas.microsoft.com/office/word/2012/wordml">
            <w:pict>
              <v:line w14:anchorId="5A1D0F38" id="Straight Connector 171" o:spid="_x0000_s1026" style="position:absolute;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in,9pt" to="518.7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">
                <o:lock v:ext="edit" shapetype="f"/>
              </v:line>
            </w:pict>
          </mc:Fallback>
        </mc:AlternateContent>
      </w:r>
      <w:r w:rsidRPr="00CE5F3A">
        <w:rPr>
          <w:rFonts w:ascii="Times New Roman" w:eastAsia="Arial Unicode MS" w:hAnsi="Times New Roman" w:cs="Times New Roman"/>
          <w:color w:val="000000"/>
          <w:sz w:val="20"/>
          <w:szCs w:val="20"/>
          <w:lang w:eastAsia="en-ZA"/>
        </w:rPr>
        <w:t xml:space="preserve">If your answer is Yes, please list them  </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left="540" w:right="99" w:hanging="540"/>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Are you aware of any case(s) in your community of water borne disease outbreak reported as a result of using the water supplied for drinking purposes by the municipality/MWSA?  </w:t>
      </w:r>
      <w:r w:rsidRPr="00CE5F3A">
        <w:rPr>
          <w:rFonts w:ascii="Times New Roman" w:hAnsi="Times New Roman"/>
          <w:noProof/>
          <w:sz w:val="20"/>
          <w:szCs w:val="20"/>
        </w:rPr>
        <w:drawing>
          <wp:inline distT="0" distB="0" distL="0" distR="0" wp14:anchorId="595999AC" wp14:editId="5D693E63">
            <wp:extent cx="225425" cy="140335"/>
            <wp:effectExtent l="0" t="0" r="3175" b="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Yes     </w:t>
      </w:r>
      <w:r w:rsidRPr="00CE5F3A">
        <w:rPr>
          <w:rFonts w:ascii="Times New Roman" w:hAnsi="Times New Roman"/>
          <w:noProof/>
          <w:sz w:val="20"/>
          <w:szCs w:val="20"/>
        </w:rPr>
        <w:drawing>
          <wp:inline distT="0" distB="0" distL="0" distR="0" wp14:anchorId="298B532D" wp14:editId="6102BECF">
            <wp:extent cx="225425" cy="140335"/>
            <wp:effectExtent l="0" t="0" r="3175" b="0"/>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No      </w:t>
      </w:r>
      <w:r w:rsidRPr="00CE5F3A">
        <w:rPr>
          <w:rFonts w:ascii="Times New Roman" w:hAnsi="Times New Roman"/>
          <w:noProof/>
          <w:sz w:val="20"/>
          <w:szCs w:val="20"/>
        </w:rPr>
        <w:drawing>
          <wp:inline distT="0" distB="0" distL="0" distR="0" wp14:anchorId="415F06C2" wp14:editId="7593081B">
            <wp:extent cx="225425" cy="140335"/>
            <wp:effectExtent l="0" t="0" r="3175" b="0"/>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I don’t know</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left="540" w:right="99" w:hanging="540"/>
        <w:contextualSpacing/>
        <w:jc w:val="both"/>
        <w:rPr>
          <w:rFonts w:ascii="Times New Roman" w:eastAsia="Arial Unicode MS" w:hAnsi="Times New Roman" w:cs="Times New Roman"/>
          <w:color w:val="000000"/>
          <w:sz w:val="20"/>
          <w:szCs w:val="20"/>
          <w:lang w:eastAsia="en-ZA"/>
        </w:rPr>
      </w:pPr>
      <w:r w:rsidRPr="00CE5F3A">
        <w:rPr>
          <w:rFonts w:ascii="Times New Roman" w:hAnsi="Times New Roman"/>
          <w:noProof/>
          <w:sz w:val="20"/>
          <w:szCs w:val="20"/>
        </w:rPr>
        <mc:AlternateContent>
          <mc:Choice Requires="wps">
            <w:drawing>
              <wp:anchor distT="4294967295" distB="4294967295" distL="114300" distR="114300" simplePos="0" relativeHeight="251686912" behindDoc="0" locked="0" layoutInCell="1" allowOverlap="1" wp14:anchorId="24AAE687" wp14:editId="4B5A801D">
                <wp:simplePos x="0" y="0"/>
                <wp:positionH relativeFrom="column">
                  <wp:posOffset>3526790</wp:posOffset>
                </wp:positionH>
                <wp:positionV relativeFrom="paragraph">
                  <wp:posOffset>111124</wp:posOffset>
                </wp:positionV>
                <wp:extent cx="963930" cy="0"/>
                <wp:effectExtent l="0" t="0" r="26670" b="19050"/>
                <wp:wrapNone/>
                <wp:docPr id="170" name="Straight Connector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6393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AA78ED0" id="Straight Connector 170" o:spid="_x0000_s1026" style="position:absolute;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77.7pt,8.75pt" to="353.6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">
                <o:lock v:ext="edit" shapetype="f"/>
              </v:line>
            </w:pict>
          </mc:Fallback>
        </mc:AlternateContent>
      </w:r>
      <w:r w:rsidRPr="00CE5F3A">
        <w:rPr>
          <w:rFonts w:ascii="Times New Roman" w:eastAsia="Arial Unicode MS" w:hAnsi="Times New Roman" w:cs="Times New Roman"/>
          <w:color w:val="000000"/>
          <w:sz w:val="20"/>
          <w:szCs w:val="20"/>
          <w:lang w:eastAsia="en-ZA"/>
        </w:rPr>
        <w:t xml:space="preserve">If your answer is Yes, please indicate the number of cases </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Are you aware that the water supplied by the municipality/MWSA is mixed with recycled water?     </w:t>
      </w:r>
      <w:r w:rsidRPr="00CE5F3A">
        <w:rPr>
          <w:rFonts w:ascii="Times New Roman" w:hAnsi="Times New Roman"/>
          <w:noProof/>
          <w:sz w:val="20"/>
          <w:szCs w:val="20"/>
        </w:rPr>
        <w:drawing>
          <wp:inline distT="0" distB="0" distL="0" distR="0" wp14:anchorId="69F1C5C7" wp14:editId="7B3D5D0C">
            <wp:extent cx="225425" cy="140335"/>
            <wp:effectExtent l="0" t="0" r="3175"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Yes          </w:t>
      </w:r>
      <w:r w:rsidRPr="00CE5F3A">
        <w:rPr>
          <w:rFonts w:ascii="Times New Roman" w:hAnsi="Times New Roman"/>
          <w:noProof/>
          <w:sz w:val="20"/>
          <w:szCs w:val="20"/>
        </w:rPr>
        <w:drawing>
          <wp:inline distT="0" distB="0" distL="0" distR="0" wp14:anchorId="7C279BED" wp14:editId="1695DBFF">
            <wp:extent cx="225425" cy="140335"/>
            <wp:effectExtent l="0" t="0" r="3175"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No            </w:t>
      </w:r>
      <w:r w:rsidRPr="00CE5F3A">
        <w:rPr>
          <w:rFonts w:ascii="Times New Roman" w:hAnsi="Times New Roman"/>
          <w:noProof/>
          <w:sz w:val="20"/>
          <w:szCs w:val="20"/>
        </w:rPr>
        <w:drawing>
          <wp:inline distT="0" distB="0" distL="0" distR="0" wp14:anchorId="0E2573B9" wp14:editId="4DD52885">
            <wp:extent cx="225425" cy="140335"/>
            <wp:effectExtent l="0" t="0" r="3175" b="0"/>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I don’t know   (Please tick which is applicable)</w:t>
      </w:r>
    </w:p>
    <w:p w:rsidR="001F4B50" w:rsidRPr="00CE5F3A" w:rsidRDefault="001F4B50" w:rsidP="001F4B50">
      <w:pPr>
        <w:widowControl w:val="0"/>
        <w:numPr>
          <w:ilvl w:val="0"/>
          <w:numId w:val="18"/>
        </w:numPr>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Which of the following words best describes your reaction to recycled water?       </w:t>
      </w:r>
      <w:r w:rsidRPr="00CE5F3A">
        <w:rPr>
          <w:rFonts w:ascii="Times New Roman" w:hAnsi="Times New Roman"/>
          <w:noProof/>
          <w:sz w:val="20"/>
          <w:szCs w:val="20"/>
        </w:rPr>
        <w:drawing>
          <wp:inline distT="0" distB="0" distL="0" distR="0" wp14:anchorId="05804585" wp14:editId="24F7B292">
            <wp:extent cx="225425" cy="140335"/>
            <wp:effectExtent l="0" t="0" r="3175"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Disgusting                                             </w:t>
      </w:r>
      <w:r w:rsidRPr="00CE5F3A">
        <w:rPr>
          <w:rFonts w:ascii="Times New Roman" w:hAnsi="Times New Roman"/>
          <w:noProof/>
          <w:sz w:val="20"/>
          <w:szCs w:val="20"/>
        </w:rPr>
        <w:drawing>
          <wp:inline distT="0" distB="0" distL="0" distR="0" wp14:anchorId="4D8A47CE" wp14:editId="4CF18F97">
            <wp:extent cx="225425" cy="140335"/>
            <wp:effectExtent l="0" t="0" r="3175" b="0"/>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Unhealthy &amp; dangerous        </w:t>
      </w:r>
      <w:r w:rsidRPr="00CE5F3A">
        <w:rPr>
          <w:rFonts w:ascii="Times New Roman" w:hAnsi="Times New Roman"/>
          <w:noProof/>
          <w:sz w:val="20"/>
          <w:szCs w:val="20"/>
        </w:rPr>
        <w:drawing>
          <wp:inline distT="0" distB="0" distL="0" distR="0" wp14:anchorId="6A1E60F4" wp14:editId="2A7A6D53">
            <wp:extent cx="225425" cy="140335"/>
            <wp:effectExtent l="0" t="0" r="3175" b="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Good &amp; OK        </w:t>
      </w:r>
      <w:r w:rsidRPr="00CE5F3A">
        <w:rPr>
          <w:rFonts w:ascii="Times New Roman" w:hAnsi="Times New Roman"/>
          <w:noProof/>
          <w:sz w:val="20"/>
          <w:szCs w:val="20"/>
        </w:rPr>
        <w:drawing>
          <wp:inline distT="0" distB="0" distL="0" distR="0" wp14:anchorId="35C0C638" wp14:editId="3F812D9B">
            <wp:extent cx="225425" cy="140335"/>
            <wp:effectExtent l="0" t="0" r="3175" b="0"/>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Environmentally friendly           </w:t>
      </w:r>
      <w:r w:rsidRPr="00CE5F3A">
        <w:rPr>
          <w:rFonts w:ascii="Times New Roman" w:hAnsi="Times New Roman"/>
          <w:noProof/>
          <w:sz w:val="20"/>
          <w:szCs w:val="20"/>
        </w:rPr>
        <w:drawing>
          <wp:inline distT="0" distB="0" distL="0" distR="0" wp14:anchorId="59BF764A" wp14:editId="2129CCB3">
            <wp:extent cx="225425" cy="140335"/>
            <wp:effectExtent l="0" t="0" r="3175" b="0"/>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Unsure/neutral </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tick your preferred source for the wastewater to be recycled, i.e. wastewater from </w:t>
      </w:r>
      <w:r w:rsidRPr="00CE5F3A">
        <w:rPr>
          <w:rFonts w:ascii="Times New Roman" w:hAnsi="Times New Roman"/>
          <w:noProof/>
          <w:sz w:val="20"/>
          <w:szCs w:val="20"/>
        </w:rPr>
        <w:drawing>
          <wp:inline distT="0" distB="0" distL="0" distR="0" wp14:anchorId="5B9EC45F" wp14:editId="74E04614">
            <wp:extent cx="225425" cy="140335"/>
            <wp:effectExtent l="0" t="0" r="3175" b="0"/>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hAnsi="Times New Roman"/>
          <w:noProof/>
          <w:sz w:val="20"/>
          <w:szCs w:val="20"/>
        </w:rPr>
        <w:t xml:space="preserve"> </w:t>
      </w:r>
      <w:r w:rsidRPr="00CE5F3A">
        <w:rPr>
          <w:rFonts w:ascii="Times New Roman" w:eastAsia="Arial Unicode MS" w:hAnsi="Times New Roman" w:cs="Times New Roman"/>
          <w:color w:val="000000"/>
          <w:sz w:val="20"/>
          <w:szCs w:val="20"/>
          <w:lang w:eastAsia="en-ZA"/>
        </w:rPr>
        <w:t xml:space="preserve">   Municipal/Central wastewater treatment plant    </w:t>
      </w:r>
      <w:r w:rsidRPr="00CE5F3A">
        <w:rPr>
          <w:rFonts w:ascii="Times New Roman" w:hAnsi="Times New Roman"/>
          <w:noProof/>
          <w:sz w:val="20"/>
          <w:szCs w:val="20"/>
        </w:rPr>
        <w:drawing>
          <wp:inline distT="0" distB="0" distL="0" distR="0" wp14:anchorId="5AED57BD" wp14:editId="5E4BCBD8">
            <wp:extent cx="225425" cy="140335"/>
            <wp:effectExtent l="0" t="0" r="3175" b="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On-site wastewater treatment plant                 </w:t>
      </w:r>
      <w:r w:rsidRPr="00CE5F3A">
        <w:rPr>
          <w:rFonts w:ascii="Times New Roman" w:hAnsi="Times New Roman"/>
          <w:noProof/>
          <w:sz w:val="20"/>
          <w:szCs w:val="20"/>
        </w:rPr>
        <w:drawing>
          <wp:inline distT="0" distB="0" distL="0" distR="0" wp14:anchorId="1CD803AC" wp14:editId="2611AE09">
            <wp:extent cx="225425" cy="140335"/>
            <wp:effectExtent l="0" t="0" r="3175"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color w:val="000000"/>
          <w:sz w:val="20"/>
          <w:szCs w:val="20"/>
          <w:lang w:eastAsia="en-ZA"/>
        </w:rPr>
        <w:lastRenderedPageBreak/>
        <w:t xml:space="preserve">Harvested rainwater </w:t>
      </w:r>
      <w:r w:rsidRPr="00CE5F3A">
        <w:rPr>
          <w:rFonts w:ascii="Times New Roman" w:hAnsi="Times New Roman"/>
          <w:noProof/>
          <w:sz w:val="20"/>
          <w:szCs w:val="20"/>
        </w:rPr>
        <w:t xml:space="preserve">                   </w:t>
      </w:r>
      <w:r w:rsidRPr="00CE5F3A">
        <w:rPr>
          <w:rFonts w:ascii="Times New Roman" w:hAnsi="Times New Roman"/>
          <w:noProof/>
          <w:sz w:val="20"/>
          <w:szCs w:val="20"/>
        </w:rPr>
        <w:drawing>
          <wp:inline distT="0" distB="0" distL="0" distR="0" wp14:anchorId="0F4E4CDD" wp14:editId="49E77999">
            <wp:extent cx="225425" cy="140335"/>
            <wp:effectExtent l="0" t="0" r="3175" b="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Storm runoff      </w:t>
      </w:r>
      <w:r w:rsidRPr="00CE5F3A">
        <w:rPr>
          <w:rFonts w:ascii="Times New Roman" w:hAnsi="Times New Roman"/>
          <w:noProof/>
          <w:sz w:val="20"/>
          <w:szCs w:val="20"/>
        </w:rPr>
        <w:drawing>
          <wp:inline distT="0" distB="0" distL="0" distR="0" wp14:anchorId="5030CF14" wp14:editId="7B850CB3">
            <wp:extent cx="225425" cy="140335"/>
            <wp:effectExtent l="0" t="0" r="3175"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Mine water  </w:t>
      </w:r>
      <w:r w:rsidRPr="00CE5F3A">
        <w:rPr>
          <w:rFonts w:ascii="Times New Roman" w:eastAsia="Arial Unicode MS" w:hAnsi="Times New Roman" w:cs="Times New Roman"/>
          <w:noProof/>
          <w:color w:val="000000"/>
          <w:sz w:val="20"/>
          <w:szCs w:val="20"/>
        </w:rPr>
        <w:t xml:space="preserve"> </w:t>
      </w:r>
      <w:r w:rsidRPr="00CE5F3A">
        <w:rPr>
          <w:rFonts w:ascii="Times New Roman" w:eastAsia="Arial Unicode MS" w:hAnsi="Times New Roman" w:cs="Times New Roman"/>
          <w:color w:val="000000"/>
          <w:sz w:val="20"/>
          <w:szCs w:val="20"/>
          <w:lang w:eastAsia="en-ZA"/>
        </w:rPr>
        <w:t xml:space="preserve">Other </w:t>
      </w:r>
    </w:p>
    <w:p w:rsidR="001F4B50" w:rsidRDefault="001F4B50" w:rsidP="001F4B50">
      <w:pPr>
        <w:widowControl w:val="0"/>
        <w:numPr>
          <w:ilvl w:val="0"/>
          <w:numId w:val="18"/>
        </w:numPr>
        <w:tabs>
          <w:tab w:val="left" w:pos="36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If the municipality/Municipal Water Service Authority (MWSA) propose a water recycling scheme for drinking purposes, how acceptable is the recycling scheme to you?     </w:t>
      </w:r>
      <w:r w:rsidRPr="00CE5F3A">
        <w:rPr>
          <w:rFonts w:ascii="Times New Roman" w:eastAsia="Arial Unicode MS" w:hAnsi="Times New Roman" w:cs="Times New Roman"/>
          <w:noProof/>
          <w:color w:val="000000"/>
          <w:sz w:val="20"/>
          <w:szCs w:val="20"/>
        </w:rPr>
        <w:drawing>
          <wp:inline distT="0" distB="0" distL="0" distR="0" wp14:anchorId="3A453872" wp14:editId="0C934C34">
            <wp:extent cx="225425" cy="140335"/>
            <wp:effectExtent l="0" t="0" r="3175"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Extremely unacceptable       </w:t>
      </w:r>
      <w:r w:rsidRPr="00CE5F3A">
        <w:rPr>
          <w:rFonts w:ascii="Times New Roman" w:eastAsia="Arial Unicode MS" w:hAnsi="Times New Roman" w:cs="Times New Roman"/>
          <w:noProof/>
          <w:color w:val="000000"/>
          <w:sz w:val="20"/>
          <w:szCs w:val="20"/>
        </w:rPr>
        <w:drawing>
          <wp:inline distT="0" distB="0" distL="0" distR="0" wp14:anchorId="09DF11C1" wp14:editId="4DB8C8B1">
            <wp:extent cx="225425" cy="140335"/>
            <wp:effectExtent l="0" t="0" r="3175"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proofErr w:type="spellStart"/>
      <w:r w:rsidRPr="00CE5F3A">
        <w:rPr>
          <w:rFonts w:ascii="Times New Roman" w:eastAsia="Arial Unicode MS" w:hAnsi="Times New Roman" w:cs="Times New Roman"/>
          <w:color w:val="000000"/>
          <w:sz w:val="20"/>
          <w:szCs w:val="20"/>
          <w:lang w:eastAsia="en-ZA"/>
        </w:rPr>
        <w:t>Unacceptable</w:t>
      </w:r>
      <w:proofErr w:type="spellEnd"/>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noProof/>
          <w:color w:val="000000"/>
          <w:sz w:val="20"/>
          <w:szCs w:val="20"/>
        </w:rPr>
        <w:drawing>
          <wp:inline distT="0" distB="0" distL="0" distR="0" wp14:anchorId="44F81541" wp14:editId="7C54281D">
            <wp:extent cx="225425" cy="140335"/>
            <wp:effectExtent l="0" t="0" r="3175" b="0"/>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Unsure/Neutral      </w:t>
      </w:r>
      <w:r w:rsidRPr="00CE5F3A">
        <w:rPr>
          <w:rFonts w:ascii="Times New Roman" w:eastAsia="Arial Unicode MS" w:hAnsi="Times New Roman" w:cs="Times New Roman"/>
          <w:noProof/>
          <w:color w:val="000000"/>
          <w:sz w:val="20"/>
          <w:szCs w:val="20"/>
        </w:rPr>
        <w:drawing>
          <wp:inline distT="0" distB="0" distL="0" distR="0" wp14:anchorId="4393E801" wp14:editId="1C3857CA">
            <wp:extent cx="225425" cy="140335"/>
            <wp:effectExtent l="0" t="0" r="3175"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Acceptable               </w:t>
      </w:r>
      <w:r w:rsidRPr="00CE5F3A">
        <w:rPr>
          <w:rFonts w:ascii="Times New Roman" w:eastAsia="Arial Unicode MS" w:hAnsi="Times New Roman" w:cs="Times New Roman"/>
          <w:noProof/>
          <w:color w:val="000000"/>
          <w:sz w:val="20"/>
          <w:szCs w:val="20"/>
        </w:rPr>
        <w:drawing>
          <wp:inline distT="0" distB="0" distL="0" distR="0" wp14:anchorId="388CA9AA" wp14:editId="0755AAF7">
            <wp:extent cx="225425" cy="140335"/>
            <wp:effectExtent l="0" t="0" r="3175" b="0"/>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Extremely acceptable </w:t>
      </w:r>
    </w:p>
    <w:p w:rsidR="001F4B50" w:rsidRPr="00C05A63" w:rsidRDefault="001F4B50" w:rsidP="001F4B50">
      <w:pPr>
        <w:pStyle w:val="ListParagraph"/>
        <w:widowControl w:val="0"/>
        <w:numPr>
          <w:ilvl w:val="0"/>
          <w:numId w:val="18"/>
        </w:numPr>
        <w:tabs>
          <w:tab w:val="left" w:pos="36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r>
        <w:rPr>
          <w:rFonts w:ascii="Times New Roman" w:eastAsia="Arial Unicode MS" w:hAnsi="Times New Roman" w:cs="Times New Roman"/>
          <w:color w:val="000000"/>
          <w:sz w:val="20"/>
          <w:szCs w:val="20"/>
          <w:lang w:val="en-US" w:eastAsia="en-ZA"/>
        </w:rPr>
        <w:t xml:space="preserve">Are you willing to engage in activities to encourage water reuse for </w:t>
      </w:r>
      <w:proofErr w:type="spellStart"/>
      <w:r>
        <w:rPr>
          <w:rFonts w:ascii="Times New Roman" w:eastAsia="Arial Unicode MS" w:hAnsi="Times New Roman" w:cs="Times New Roman"/>
          <w:color w:val="000000"/>
          <w:sz w:val="20"/>
          <w:szCs w:val="20"/>
          <w:lang w:val="en-US" w:eastAsia="en-ZA"/>
        </w:rPr>
        <w:t>potable</w:t>
      </w:r>
      <w:proofErr w:type="spellEnd"/>
      <w:r>
        <w:rPr>
          <w:rFonts w:ascii="Times New Roman" w:eastAsia="Arial Unicode MS" w:hAnsi="Times New Roman" w:cs="Times New Roman"/>
          <w:color w:val="000000"/>
          <w:sz w:val="20"/>
          <w:szCs w:val="20"/>
          <w:lang w:val="en-US" w:eastAsia="en-ZA"/>
        </w:rPr>
        <w:t xml:space="preserve"> applications in your community </w:t>
      </w:r>
    </w:p>
    <w:p w:rsidR="001F4B50" w:rsidRPr="00C05A63" w:rsidRDefault="001F4B50" w:rsidP="001F4B50">
      <w:pPr>
        <w:pStyle w:val="ListParagraph"/>
        <w:widowControl w:val="0"/>
        <w:tabs>
          <w:tab w:val="left" w:pos="360"/>
        </w:tabs>
        <w:autoSpaceDE w:val="0"/>
        <w:autoSpaceDN w:val="0"/>
        <w:adjustRightInd w:val="0"/>
        <w:spacing w:before="51" w:after="0" w:line="360" w:lineRule="auto"/>
        <w:ind w:left="360" w:right="99"/>
        <w:jc w:val="both"/>
        <w:rPr>
          <w:rFonts w:ascii="Times New Roman" w:eastAsia="Arial Unicode MS" w:hAnsi="Times New Roman" w:cs="Times New Roman"/>
          <w:color w:val="000000"/>
          <w:sz w:val="20"/>
          <w:szCs w:val="20"/>
          <w:lang w:eastAsia="en-ZA"/>
        </w:rPr>
      </w:pPr>
      <w:r w:rsidRPr="00C05A63">
        <w:rPr>
          <w:rFonts w:ascii="Times New Roman" w:eastAsia="Arial Unicode MS" w:hAnsi="Times New Roman" w:cs="Times New Roman"/>
          <w:color w:val="000000"/>
          <w:sz w:val="20"/>
          <w:szCs w:val="20"/>
          <w:lang w:val="en-US" w:eastAsia="en-ZA"/>
        </w:rPr>
        <w:t xml:space="preserve"> </w:t>
      </w:r>
      <w:r w:rsidRPr="00CE5F3A">
        <w:rPr>
          <w:rFonts w:ascii="Times New Roman" w:eastAsia="Arial Unicode MS" w:hAnsi="Times New Roman" w:cs="Times New Roman"/>
          <w:noProof/>
          <w:color w:val="000000"/>
          <w:sz w:val="20"/>
          <w:szCs w:val="20"/>
          <w:lang w:val="en-US"/>
        </w:rPr>
        <w:drawing>
          <wp:inline distT="0" distB="0" distL="0" distR="0" wp14:anchorId="7C8C6ECA" wp14:editId="328329E7">
            <wp:extent cx="225425" cy="140335"/>
            <wp:effectExtent l="0" t="0" r="3175" b="0"/>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Pr>
          <w:rFonts w:ascii="Times New Roman" w:eastAsia="Arial Unicode MS" w:hAnsi="Times New Roman" w:cs="Times New Roman"/>
          <w:color w:val="000000"/>
          <w:sz w:val="20"/>
          <w:szCs w:val="20"/>
          <w:lang w:val="en-US" w:eastAsia="en-ZA"/>
        </w:rPr>
        <w:t xml:space="preserve">  Yes       </w:t>
      </w:r>
      <w:r w:rsidRPr="00CE5F3A">
        <w:rPr>
          <w:rFonts w:ascii="Times New Roman" w:eastAsia="Arial Unicode MS" w:hAnsi="Times New Roman" w:cs="Times New Roman"/>
          <w:noProof/>
          <w:color w:val="000000"/>
          <w:sz w:val="20"/>
          <w:szCs w:val="20"/>
          <w:lang w:val="en-US"/>
        </w:rPr>
        <w:drawing>
          <wp:inline distT="0" distB="0" distL="0" distR="0" wp14:anchorId="6CEB59C2" wp14:editId="1BDF5553">
            <wp:extent cx="225425" cy="140335"/>
            <wp:effectExtent l="0" t="0" r="3175" b="0"/>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Pr>
          <w:rFonts w:ascii="Times New Roman" w:eastAsia="Arial Unicode MS" w:hAnsi="Times New Roman" w:cs="Times New Roman"/>
          <w:color w:val="000000"/>
          <w:sz w:val="20"/>
          <w:szCs w:val="20"/>
          <w:lang w:val="en-US" w:eastAsia="en-ZA"/>
        </w:rPr>
        <w:t xml:space="preserve">     No      </w:t>
      </w:r>
      <w:r w:rsidRPr="00CE5F3A">
        <w:rPr>
          <w:rFonts w:ascii="Times New Roman" w:eastAsia="Arial Unicode MS" w:hAnsi="Times New Roman" w:cs="Times New Roman"/>
          <w:noProof/>
          <w:color w:val="000000"/>
          <w:sz w:val="20"/>
          <w:szCs w:val="20"/>
          <w:lang w:val="en-US"/>
        </w:rPr>
        <w:drawing>
          <wp:inline distT="0" distB="0" distL="0" distR="0" wp14:anchorId="61D90F91" wp14:editId="5F371347">
            <wp:extent cx="225425" cy="140335"/>
            <wp:effectExtent l="0" t="0" r="3175"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Pr>
          <w:rFonts w:ascii="Times New Roman" w:eastAsia="Arial Unicode MS" w:hAnsi="Times New Roman" w:cs="Times New Roman"/>
          <w:color w:val="000000"/>
          <w:sz w:val="20"/>
          <w:szCs w:val="20"/>
          <w:lang w:val="en-US" w:eastAsia="en-ZA"/>
        </w:rPr>
        <w:t xml:space="preserve"> </w:t>
      </w:r>
      <w:proofErr w:type="gramStart"/>
      <w:r>
        <w:rPr>
          <w:rFonts w:ascii="Times New Roman" w:eastAsia="Arial Unicode MS" w:hAnsi="Times New Roman" w:cs="Times New Roman"/>
          <w:color w:val="000000"/>
          <w:sz w:val="20"/>
          <w:szCs w:val="20"/>
          <w:lang w:val="en-US" w:eastAsia="en-ZA"/>
        </w:rPr>
        <w:t>Not</w:t>
      </w:r>
      <w:proofErr w:type="gramEnd"/>
      <w:r>
        <w:rPr>
          <w:rFonts w:ascii="Times New Roman" w:eastAsia="Arial Unicode MS" w:hAnsi="Times New Roman" w:cs="Times New Roman"/>
          <w:color w:val="000000"/>
          <w:sz w:val="20"/>
          <w:szCs w:val="20"/>
          <w:lang w:val="en-US" w:eastAsia="en-ZA"/>
        </w:rPr>
        <w:t xml:space="preserve"> sure </w:t>
      </w:r>
    </w:p>
    <w:p w:rsidR="001F4B50" w:rsidRPr="00C05A63" w:rsidRDefault="001F4B50" w:rsidP="001F4B50">
      <w:pPr>
        <w:pStyle w:val="ListParagraph"/>
        <w:widowControl w:val="0"/>
        <w:numPr>
          <w:ilvl w:val="0"/>
          <w:numId w:val="18"/>
        </w:numPr>
        <w:tabs>
          <w:tab w:val="left" w:pos="360"/>
        </w:tabs>
        <w:autoSpaceDE w:val="0"/>
        <w:autoSpaceDN w:val="0"/>
        <w:adjustRightInd w:val="0"/>
        <w:spacing w:before="51" w:after="0" w:line="360" w:lineRule="auto"/>
        <w:ind w:right="99"/>
        <w:jc w:val="both"/>
        <w:rPr>
          <w:rFonts w:ascii="Times New Roman" w:eastAsia="Arial Unicode MS" w:hAnsi="Times New Roman" w:cs="Times New Roman"/>
          <w:color w:val="000000"/>
          <w:sz w:val="20"/>
          <w:szCs w:val="20"/>
          <w:lang w:eastAsia="en-ZA"/>
        </w:rPr>
      </w:pPr>
      <w:r w:rsidRPr="00C05A63">
        <w:rPr>
          <w:rFonts w:ascii="Times New Roman" w:eastAsia="Arial Unicode MS" w:hAnsi="Times New Roman" w:cs="Times New Roman"/>
          <w:color w:val="000000"/>
          <w:sz w:val="20"/>
          <w:szCs w:val="20"/>
          <w:lang w:eastAsia="en-ZA"/>
        </w:rPr>
        <w:t>How likel</w:t>
      </w:r>
      <w:r w:rsidRPr="00C05A63">
        <w:rPr>
          <w:rFonts w:ascii="Times New Roman" w:eastAsia="Arial Unicode MS" w:hAnsi="Times New Roman" w:cs="Times New Roman"/>
          <w:sz w:val="20"/>
          <w:szCs w:val="20"/>
          <w:lang w:eastAsia="en-ZA"/>
        </w:rPr>
        <w:t xml:space="preserve">y do you think it is that there would be any problem with the water recycling scheme. </w:t>
      </w:r>
      <w:r w:rsidRPr="00C05A63">
        <w:rPr>
          <w:rFonts w:ascii="Times New Roman" w:eastAsia="Arial Unicode MS" w:hAnsi="Times New Roman" w:cs="Times New Roman"/>
          <w:b/>
          <w:color w:val="000000"/>
          <w:sz w:val="20"/>
          <w:szCs w:val="20"/>
          <w:lang w:eastAsia="en-ZA"/>
        </w:rPr>
        <w:t>(Please complete the sentence by ticking the option that is most applicable to you)</w:t>
      </w:r>
      <w:r w:rsidRPr="00C05A63">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noProof/>
          <w:sz w:val="20"/>
          <w:szCs w:val="20"/>
          <w:lang w:val="en-US"/>
        </w:rPr>
        <w:drawing>
          <wp:inline distT="0" distB="0" distL="0" distR="0" wp14:anchorId="5EEB7052" wp14:editId="0940D85A">
            <wp:extent cx="225425" cy="140335"/>
            <wp:effectExtent l="0" t="0" r="3175"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05A63">
        <w:rPr>
          <w:rFonts w:ascii="Times New Roman" w:eastAsia="Arial Unicode MS" w:hAnsi="Times New Roman" w:cs="Times New Roman"/>
          <w:sz w:val="20"/>
          <w:szCs w:val="20"/>
          <w:lang w:eastAsia="en-ZA"/>
        </w:rPr>
        <w:t xml:space="preserve">  Highly unlikely               </w:t>
      </w:r>
      <w:r w:rsidRPr="00CE5F3A">
        <w:rPr>
          <w:rFonts w:ascii="Times New Roman" w:eastAsia="Arial Unicode MS" w:hAnsi="Times New Roman" w:cs="Times New Roman"/>
          <w:noProof/>
          <w:sz w:val="20"/>
          <w:szCs w:val="20"/>
          <w:lang w:val="en-US"/>
        </w:rPr>
        <w:drawing>
          <wp:inline distT="0" distB="0" distL="0" distR="0" wp14:anchorId="17B8B104" wp14:editId="236BA266">
            <wp:extent cx="225425" cy="140335"/>
            <wp:effectExtent l="0" t="0" r="3175" b="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05A63">
        <w:rPr>
          <w:rFonts w:ascii="Times New Roman" w:eastAsia="Arial Unicode MS" w:hAnsi="Times New Roman" w:cs="Times New Roman"/>
          <w:sz w:val="20"/>
          <w:szCs w:val="20"/>
          <w:lang w:eastAsia="en-ZA"/>
        </w:rPr>
        <w:t xml:space="preserve">  </w:t>
      </w:r>
      <w:proofErr w:type="spellStart"/>
      <w:r w:rsidRPr="00C05A63">
        <w:rPr>
          <w:rFonts w:ascii="Times New Roman" w:eastAsia="Arial Unicode MS" w:hAnsi="Times New Roman" w:cs="Times New Roman"/>
          <w:sz w:val="20"/>
          <w:szCs w:val="20"/>
          <w:lang w:eastAsia="en-ZA"/>
        </w:rPr>
        <w:t>Unlikely</w:t>
      </w:r>
      <w:proofErr w:type="spellEnd"/>
      <w:r w:rsidRPr="00C05A63">
        <w:rPr>
          <w:rFonts w:ascii="Times New Roman" w:eastAsia="Arial Unicode MS" w:hAnsi="Times New Roman" w:cs="Times New Roman"/>
          <w:sz w:val="20"/>
          <w:szCs w:val="20"/>
          <w:lang w:eastAsia="en-ZA"/>
        </w:rPr>
        <w:t xml:space="preserve">                   </w:t>
      </w:r>
      <w:r w:rsidRPr="00CE5F3A">
        <w:rPr>
          <w:rFonts w:ascii="Times New Roman" w:eastAsia="Arial Unicode MS" w:hAnsi="Times New Roman" w:cs="Times New Roman"/>
          <w:noProof/>
          <w:sz w:val="20"/>
          <w:szCs w:val="20"/>
          <w:lang w:val="en-US"/>
        </w:rPr>
        <w:drawing>
          <wp:inline distT="0" distB="0" distL="0" distR="0" wp14:anchorId="7341E284" wp14:editId="419BDC63">
            <wp:extent cx="225425" cy="140335"/>
            <wp:effectExtent l="0" t="0" r="3175"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05A63">
        <w:rPr>
          <w:rFonts w:ascii="Times New Roman" w:eastAsia="Arial Unicode MS" w:hAnsi="Times New Roman" w:cs="Times New Roman"/>
          <w:sz w:val="20"/>
          <w:szCs w:val="20"/>
          <w:lang w:eastAsia="en-ZA"/>
        </w:rPr>
        <w:t xml:space="preserve">   Neutral/Unsure         </w:t>
      </w:r>
      <w:r w:rsidRPr="00CE5F3A">
        <w:rPr>
          <w:rFonts w:ascii="Times New Roman" w:eastAsia="Arial Unicode MS" w:hAnsi="Times New Roman" w:cs="Times New Roman"/>
          <w:noProof/>
          <w:sz w:val="20"/>
          <w:szCs w:val="20"/>
          <w:lang w:val="en-US"/>
        </w:rPr>
        <w:drawing>
          <wp:inline distT="0" distB="0" distL="0" distR="0" wp14:anchorId="1362942A" wp14:editId="47DACCB3">
            <wp:extent cx="225425" cy="140335"/>
            <wp:effectExtent l="0" t="0" r="3175"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05A63">
        <w:rPr>
          <w:rFonts w:ascii="Times New Roman" w:eastAsia="Arial Unicode MS" w:hAnsi="Times New Roman" w:cs="Times New Roman"/>
          <w:sz w:val="20"/>
          <w:szCs w:val="20"/>
          <w:lang w:eastAsia="en-ZA"/>
        </w:rPr>
        <w:t xml:space="preserve">  Likely              </w:t>
      </w:r>
      <w:r w:rsidRPr="00CE5F3A">
        <w:rPr>
          <w:rFonts w:ascii="Times New Roman" w:eastAsia="Arial Unicode MS" w:hAnsi="Times New Roman" w:cs="Times New Roman"/>
          <w:noProof/>
          <w:sz w:val="20"/>
          <w:szCs w:val="20"/>
          <w:lang w:val="en-US"/>
        </w:rPr>
        <w:drawing>
          <wp:inline distT="0" distB="0" distL="0" distR="0" wp14:anchorId="2FEBC6C5" wp14:editId="033541F2">
            <wp:extent cx="225425" cy="140335"/>
            <wp:effectExtent l="0" t="0" r="3175"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05A63">
        <w:rPr>
          <w:rFonts w:ascii="Times New Roman" w:eastAsia="Arial Unicode MS" w:hAnsi="Times New Roman" w:cs="Times New Roman"/>
          <w:sz w:val="20"/>
          <w:szCs w:val="20"/>
          <w:lang w:eastAsia="en-ZA"/>
        </w:rPr>
        <w:t xml:space="preserve">   Highly likely</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How serious do you think the problem will be if something went wrong with the water recycling scheme?                           </w:t>
      </w:r>
      <w:r w:rsidRPr="00CE5F3A">
        <w:rPr>
          <w:rFonts w:ascii="Times New Roman" w:eastAsia="Arial Unicode MS" w:hAnsi="Times New Roman" w:cs="Times New Roman"/>
          <w:b/>
          <w:color w:val="000000"/>
          <w:sz w:val="20"/>
          <w:szCs w:val="20"/>
          <w:lang w:eastAsia="en-ZA"/>
        </w:rPr>
        <w:t xml:space="preserve">(Please complete the sentence by ticking the option that is most applicable to you)          </w:t>
      </w:r>
      <w:r w:rsidRPr="00CE5F3A">
        <w:rPr>
          <w:rFonts w:ascii="Times New Roman" w:eastAsia="Arial Unicode MS" w:hAnsi="Times New Roman" w:cs="Times New Roman"/>
          <w:noProof/>
          <w:sz w:val="20"/>
          <w:szCs w:val="20"/>
        </w:rPr>
        <w:drawing>
          <wp:inline distT="0" distB="0" distL="0" distR="0" wp14:anchorId="2D2F943E" wp14:editId="1556D244">
            <wp:extent cx="225425" cy="140335"/>
            <wp:effectExtent l="0" t="0" r="3175" b="0"/>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Extremely serious               </w:t>
      </w:r>
      <w:r w:rsidRPr="00CE5F3A">
        <w:rPr>
          <w:rFonts w:ascii="Times New Roman" w:eastAsia="Arial Unicode MS" w:hAnsi="Times New Roman" w:cs="Times New Roman"/>
          <w:noProof/>
          <w:sz w:val="20"/>
          <w:szCs w:val="20"/>
        </w:rPr>
        <w:drawing>
          <wp:inline distT="0" distB="0" distL="0" distR="0" wp14:anchorId="3ECD269D" wp14:editId="5F4F1971">
            <wp:extent cx="225425" cy="140335"/>
            <wp:effectExtent l="0" t="0" r="3175" b="0"/>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w:t>
      </w:r>
      <w:proofErr w:type="spellStart"/>
      <w:r w:rsidRPr="00CE5F3A">
        <w:rPr>
          <w:rFonts w:ascii="Times New Roman" w:eastAsia="Arial Unicode MS" w:hAnsi="Times New Roman" w:cs="Times New Roman"/>
          <w:sz w:val="20"/>
          <w:szCs w:val="20"/>
          <w:lang w:eastAsia="en-ZA"/>
        </w:rPr>
        <w:t>Serious</w:t>
      </w:r>
      <w:proofErr w:type="spellEnd"/>
      <w:r w:rsidRPr="00CE5F3A">
        <w:rPr>
          <w:rFonts w:ascii="Times New Roman" w:eastAsia="Arial Unicode MS" w:hAnsi="Times New Roman" w:cs="Times New Roman"/>
          <w:sz w:val="20"/>
          <w:szCs w:val="20"/>
          <w:lang w:eastAsia="en-ZA"/>
        </w:rPr>
        <w:t xml:space="preserve">                           </w:t>
      </w:r>
      <w:r w:rsidRPr="00CE5F3A">
        <w:rPr>
          <w:rFonts w:ascii="Times New Roman" w:eastAsia="Arial Unicode MS" w:hAnsi="Times New Roman" w:cs="Times New Roman"/>
          <w:noProof/>
          <w:sz w:val="20"/>
          <w:szCs w:val="20"/>
        </w:rPr>
        <w:drawing>
          <wp:inline distT="0" distB="0" distL="0" distR="0" wp14:anchorId="788FFE08" wp14:editId="47116E05">
            <wp:extent cx="225425" cy="140335"/>
            <wp:effectExtent l="0" t="0" r="3175" b="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Neutral/Unsure       </w:t>
      </w:r>
      <w:r w:rsidRPr="00CE5F3A">
        <w:rPr>
          <w:rFonts w:ascii="Times New Roman" w:eastAsia="Arial Unicode MS" w:hAnsi="Times New Roman" w:cs="Times New Roman"/>
          <w:noProof/>
          <w:sz w:val="20"/>
          <w:szCs w:val="20"/>
        </w:rPr>
        <w:drawing>
          <wp:inline distT="0" distB="0" distL="0" distR="0" wp14:anchorId="02B68C10" wp14:editId="3027F7E9">
            <wp:extent cx="225425" cy="140335"/>
            <wp:effectExtent l="0" t="0" r="3175" b="0"/>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Not serious     </w:t>
      </w:r>
      <w:r w:rsidRPr="00CE5F3A">
        <w:rPr>
          <w:rFonts w:ascii="Times New Roman" w:eastAsia="Arial Unicode MS" w:hAnsi="Times New Roman" w:cs="Times New Roman"/>
          <w:noProof/>
          <w:sz w:val="20"/>
          <w:szCs w:val="20"/>
        </w:rPr>
        <w:drawing>
          <wp:inline distT="0" distB="0" distL="0" distR="0" wp14:anchorId="085E8509" wp14:editId="2D225727">
            <wp:extent cx="225425" cy="140335"/>
            <wp:effectExtent l="0" t="0" r="3175" b="0"/>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Not at all serious    </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What level of control do you think the municipality will have if there is a problem with the water recycling scheme? </w:t>
      </w:r>
      <w:r w:rsidRPr="00CE5F3A">
        <w:rPr>
          <w:rFonts w:ascii="Times New Roman" w:eastAsia="Arial Unicode MS" w:hAnsi="Times New Roman" w:cs="Times New Roman"/>
          <w:b/>
          <w:color w:val="000000"/>
          <w:sz w:val="20"/>
          <w:szCs w:val="20"/>
          <w:lang w:eastAsia="en-ZA"/>
        </w:rPr>
        <w:t>(Please complete the sentence by ticking the option that is most applicable to you)</w:t>
      </w:r>
      <w:r w:rsidRPr="00CE5F3A">
        <w:rPr>
          <w:rFonts w:ascii="Times New Roman" w:eastAsia="Arial Unicode MS" w:hAnsi="Times New Roman" w:cs="Times New Roman"/>
          <w:color w:val="000000"/>
          <w:sz w:val="20"/>
          <w:szCs w:val="20"/>
          <w:lang w:eastAsia="en-ZA"/>
        </w:rPr>
        <w:t xml:space="preserve">     </w:t>
      </w:r>
      <w:r w:rsidRPr="00CE5F3A">
        <w:rPr>
          <w:rFonts w:ascii="Times New Roman" w:eastAsia="Arial Unicode MS" w:hAnsi="Times New Roman" w:cs="Times New Roman"/>
          <w:noProof/>
          <w:sz w:val="20"/>
          <w:szCs w:val="20"/>
        </w:rPr>
        <w:drawing>
          <wp:inline distT="0" distB="0" distL="0" distR="0" wp14:anchorId="19764571" wp14:editId="6952C475">
            <wp:extent cx="225425" cy="140335"/>
            <wp:effectExtent l="0" t="0" r="3175" b="0"/>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No control at all         </w:t>
      </w:r>
      <w:r w:rsidRPr="00CE5F3A">
        <w:rPr>
          <w:rFonts w:ascii="Times New Roman" w:eastAsia="Arial Unicode MS" w:hAnsi="Times New Roman" w:cs="Times New Roman"/>
          <w:noProof/>
          <w:sz w:val="20"/>
          <w:szCs w:val="20"/>
        </w:rPr>
        <w:drawing>
          <wp:inline distT="0" distB="0" distL="0" distR="0" wp14:anchorId="2747B67D" wp14:editId="0530A82A">
            <wp:extent cx="225425" cy="140335"/>
            <wp:effectExtent l="0" t="0" r="3175" b="0"/>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Some control        </w:t>
      </w:r>
      <w:r w:rsidRPr="00CE5F3A">
        <w:rPr>
          <w:rFonts w:ascii="Times New Roman" w:eastAsia="Arial Unicode MS" w:hAnsi="Times New Roman" w:cs="Times New Roman"/>
          <w:noProof/>
          <w:sz w:val="20"/>
          <w:szCs w:val="20"/>
        </w:rPr>
        <w:drawing>
          <wp:inline distT="0" distB="0" distL="0" distR="0" wp14:anchorId="36B00310" wp14:editId="1972524F">
            <wp:extent cx="225425" cy="140335"/>
            <wp:effectExtent l="0" t="0" r="3175"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Neutral/Unsure         </w:t>
      </w:r>
      <w:r w:rsidRPr="00CE5F3A">
        <w:rPr>
          <w:rFonts w:ascii="Times New Roman" w:eastAsia="Arial Unicode MS" w:hAnsi="Times New Roman" w:cs="Times New Roman"/>
          <w:noProof/>
          <w:sz w:val="20"/>
          <w:szCs w:val="20"/>
        </w:rPr>
        <w:drawing>
          <wp:inline distT="0" distB="0" distL="0" distR="0" wp14:anchorId="51CC5DD7" wp14:editId="2838E357">
            <wp:extent cx="225425" cy="140335"/>
            <wp:effectExtent l="0" t="0" r="3175" b="0"/>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Low level of control                           </w:t>
      </w:r>
      <w:r w:rsidRPr="00CE5F3A">
        <w:rPr>
          <w:rFonts w:ascii="Times New Roman" w:eastAsia="Arial Unicode MS" w:hAnsi="Times New Roman" w:cs="Times New Roman"/>
          <w:noProof/>
          <w:sz w:val="20"/>
          <w:szCs w:val="20"/>
        </w:rPr>
        <w:drawing>
          <wp:inline distT="0" distB="0" distL="0" distR="0" wp14:anchorId="2976391A" wp14:editId="377972A3">
            <wp:extent cx="225425" cy="140335"/>
            <wp:effectExtent l="0" t="0" r="3175"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sz w:val="20"/>
          <w:szCs w:val="20"/>
          <w:lang w:eastAsia="en-ZA"/>
        </w:rPr>
        <w:t xml:space="preserve">   High level of control</w:t>
      </w:r>
    </w:p>
    <w:p w:rsidR="001F4B50" w:rsidRPr="00CE5F3A" w:rsidRDefault="001F4B50" w:rsidP="001F4B50">
      <w:pPr>
        <w:widowControl w:val="0"/>
        <w:numPr>
          <w:ilvl w:val="0"/>
          <w:numId w:val="18"/>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b/>
          <w:color w:val="000000"/>
          <w:sz w:val="20"/>
          <w:szCs w:val="20"/>
          <w:lang w:eastAsia="en-ZA"/>
        </w:rPr>
      </w:pPr>
      <w:r w:rsidRPr="00CE5F3A">
        <w:rPr>
          <w:rFonts w:ascii="Times New Roman" w:eastAsia="Arial Unicode MS" w:hAnsi="Times New Roman" w:cs="Times New Roman"/>
          <w:b/>
          <w:sz w:val="20"/>
          <w:szCs w:val="20"/>
          <w:lang w:eastAsia="en-ZA"/>
        </w:rPr>
        <w:t xml:space="preserve">   </w:t>
      </w:r>
      <w:r w:rsidRPr="00CE5F3A">
        <w:rPr>
          <w:rFonts w:ascii="Times New Roman" w:eastAsia="Arial Unicode MS" w:hAnsi="Times New Roman" w:cs="Times New Roman"/>
          <w:b/>
          <w:color w:val="000000"/>
          <w:sz w:val="20"/>
          <w:szCs w:val="20"/>
          <w:lang w:eastAsia="en-ZA"/>
        </w:rPr>
        <w:t>To what extent do you agree/disagree with each of the following statements? Please tick (√) against the option that is most applicable to you using the 5-point response scale provided.</w:t>
      </w:r>
    </w:p>
    <w:tbl>
      <w:tblPr>
        <w:tblStyle w:val="TableGrid3"/>
        <w:tblW w:w="10916" w:type="dxa"/>
        <w:jc w:val="center"/>
        <w:tblLayout w:type="fixed"/>
        <w:tblLook w:val="04A0" w:firstRow="1" w:lastRow="0" w:firstColumn="1" w:lastColumn="0" w:noHBand="0" w:noVBand="1"/>
      </w:tblPr>
      <w:tblGrid>
        <w:gridCol w:w="8936"/>
        <w:gridCol w:w="450"/>
        <w:gridCol w:w="360"/>
        <w:gridCol w:w="360"/>
        <w:gridCol w:w="360"/>
        <w:gridCol w:w="450"/>
      </w:tblGrid>
      <w:tr w:rsidR="001F4B50" w:rsidRPr="00CE5F3A" w:rsidTr="002C5B82">
        <w:trPr>
          <w:cantSplit/>
          <w:trHeight w:val="1475"/>
          <w:jc w:val="center"/>
        </w:trPr>
        <w:tc>
          <w:tcPr>
            <w:tcW w:w="8936" w:type="dxa"/>
            <w:shd w:val="clear" w:color="auto" w:fill="EEECE1" w:themeFill="background2"/>
          </w:tcPr>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Statement</w:t>
            </w:r>
          </w:p>
          <w:p w:rsidR="001F4B50" w:rsidRPr="00CE5F3A" w:rsidRDefault="001F4B50" w:rsidP="002C5B82">
            <w:pPr>
              <w:spacing w:line="276" w:lineRule="auto"/>
              <w:jc w:val="center"/>
              <w:rPr>
                <w:rFonts w:ascii="Times New Roman" w:hAnsi="Times New Roman"/>
                <w:b/>
                <w:sz w:val="20"/>
                <w:szCs w:val="20"/>
                <w:lang w:val="en-ZA"/>
              </w:rPr>
            </w:pPr>
          </w:p>
          <w:p w:rsidR="001F4B50" w:rsidRPr="00CE5F3A" w:rsidRDefault="001F4B50" w:rsidP="002C5B82">
            <w:pPr>
              <w:spacing w:line="276" w:lineRule="auto"/>
              <w:jc w:val="center"/>
              <w:rPr>
                <w:rFonts w:ascii="Times New Roman" w:hAnsi="Times New Roman"/>
                <w:b/>
                <w:sz w:val="20"/>
                <w:szCs w:val="20"/>
                <w:lang w:val="en-ZA"/>
              </w:rPr>
            </w:pPr>
          </w:p>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Please note: Municipal Water Service Authority (MWSA)</w:t>
            </w:r>
          </w:p>
        </w:tc>
        <w:tc>
          <w:tcPr>
            <w:tcW w:w="450" w:type="dxa"/>
            <w:shd w:val="clear" w:color="auto" w:fill="EEECE1" w:themeFill="background2"/>
            <w:textDirection w:val="btLr"/>
          </w:tcPr>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Strongly Agree</w:t>
            </w:r>
          </w:p>
        </w:tc>
        <w:tc>
          <w:tcPr>
            <w:tcW w:w="360" w:type="dxa"/>
            <w:shd w:val="clear" w:color="auto" w:fill="EEECE1" w:themeFill="background2"/>
            <w:textDirection w:val="btLr"/>
          </w:tcPr>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Agree</w:t>
            </w:r>
          </w:p>
        </w:tc>
        <w:tc>
          <w:tcPr>
            <w:tcW w:w="360" w:type="dxa"/>
            <w:shd w:val="clear" w:color="auto" w:fill="EEECE1" w:themeFill="background2"/>
            <w:textDirection w:val="btLr"/>
          </w:tcPr>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Neutral</w:t>
            </w:r>
          </w:p>
        </w:tc>
        <w:tc>
          <w:tcPr>
            <w:tcW w:w="360" w:type="dxa"/>
            <w:shd w:val="clear" w:color="auto" w:fill="EEECE1" w:themeFill="background2"/>
            <w:textDirection w:val="btLr"/>
          </w:tcPr>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Disagree</w:t>
            </w:r>
          </w:p>
        </w:tc>
        <w:tc>
          <w:tcPr>
            <w:tcW w:w="450" w:type="dxa"/>
            <w:shd w:val="clear" w:color="auto" w:fill="EEECE1" w:themeFill="background2"/>
            <w:textDirection w:val="btLr"/>
          </w:tcPr>
          <w:p w:rsidR="001F4B50" w:rsidRPr="00CE5F3A" w:rsidRDefault="001F4B50" w:rsidP="002C5B82">
            <w:pPr>
              <w:spacing w:line="276" w:lineRule="auto"/>
              <w:jc w:val="center"/>
              <w:rPr>
                <w:rFonts w:ascii="Times New Roman" w:hAnsi="Times New Roman"/>
                <w:b/>
                <w:sz w:val="20"/>
                <w:szCs w:val="20"/>
                <w:lang w:val="en-ZA"/>
              </w:rPr>
            </w:pPr>
            <w:r w:rsidRPr="00CE5F3A">
              <w:rPr>
                <w:rFonts w:ascii="Times New Roman" w:hAnsi="Times New Roman"/>
                <w:b/>
                <w:sz w:val="20"/>
                <w:szCs w:val="20"/>
                <w:lang w:val="en-ZA"/>
              </w:rPr>
              <w:t>Strongly Disagree</w:t>
            </w:r>
          </w:p>
        </w:tc>
      </w:tr>
      <w:tr w:rsidR="001F4B50" w:rsidRPr="00CE5F3A" w:rsidTr="002C5B82">
        <w:trPr>
          <w:trHeight w:val="242"/>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use of recycled water for drinking purposes can save many South African communities from drought and challenges facing drinking water supply.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06"/>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use of recycled water for drinking purposes will reduce depletion of groundwater and surface water</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06"/>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use of recycled water for drinking purposes will reduce the amount of wastewater discharged to the environment</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305"/>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I find the source of the wastewater to be recycled for drinking purposes to very important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42"/>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I have the right to know the source of the wastewater to be recycled for drinking purposes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have the right to know if the water supplied for drinking purposes by the municipality is mixed with recycled water</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431"/>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am concerned about the income class area within my community that will be the major recipient of the recycled water</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44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The municipality/MWSA makes fair decisions about water provision to all the different income class areas within the community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494"/>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municipality/MWSA makes an effort to treat everyone within the different income class areas within the community fairly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422"/>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lastRenderedPageBreak/>
              <w:t>The municipality/MWSA will ensure that the recycled water is distributed to all the different income class areas within the community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530"/>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Adequate public education campaigns were conducted by the municipality/MWSA to provide information about the use of recycled water for drinking purpose</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440"/>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public education campaigns  provides the public with everything that they need  to know about the use of recycled water for drinking purposes</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467"/>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The tools used  by the municipality/MWSA to educate the public on the use of recycled of water for drinking purposes are effective and efficient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305"/>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municipality/MWSA programs and information  on the use of recycled water for drinking purposes is easy to get</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The municipality/MWSA will not listen to concerns raised by people like me</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The municipality/MWSA  acts in the public’s interest when it comes to water quality</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In relation to providing good quality water, the  municipality/MWSA   shares similar values as me</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I see the municipality/MWSA  as an important member of my community</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In relation to my community, I see the municipality/MWSA  as “one of us”</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386"/>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believe that the municipality/MWSA  has the same opinion as I do about how to provide good quality water to the municipality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368"/>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believe the municipality/MWSA  is a good representative of the people in my community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rPr>
                <w:rFonts w:ascii="Times New Roman" w:hAnsi="Times New Roman"/>
                <w:sz w:val="20"/>
                <w:szCs w:val="20"/>
              </w:rPr>
            </w:pPr>
            <w:r w:rsidRPr="00CE5F3A">
              <w:rPr>
                <w:rFonts w:ascii="Times New Roman" w:hAnsi="Times New Roman"/>
                <w:sz w:val="20"/>
                <w:szCs w:val="20"/>
              </w:rPr>
              <w:t>The municipality/MWSA  provides the public with all that is to know about the water supplied to their community</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am confident that the municipality/MWSA will ensure that the recycled water is  safe</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can depend on the municipality/MWSA to provide me with good quality water supply</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have complete trust in the municipality/MWSA to provide me with a good quality water supply</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The municipality/MWSA is competent enough to manage the municipality’s water supply </w:t>
            </w:r>
          </w:p>
        </w:tc>
        <w:tc>
          <w:tcPr>
            <w:tcW w:w="45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360" w:type="dxa"/>
          </w:tcPr>
          <w:p w:rsidR="001F4B50" w:rsidRPr="00CE5F3A" w:rsidRDefault="001F4B50" w:rsidP="002C5B82">
            <w:pPr>
              <w:jc w:val="both"/>
              <w:rPr>
                <w:rFonts w:ascii="Times New Roman" w:hAnsi="Times New Roman"/>
                <w:sz w:val="20"/>
                <w:szCs w:val="20"/>
                <w:lang w:val="en-ZA"/>
              </w:rPr>
            </w:pPr>
          </w:p>
        </w:tc>
        <w:tc>
          <w:tcPr>
            <w:tcW w:w="450" w:type="dxa"/>
          </w:tcPr>
          <w:p w:rsidR="001F4B50" w:rsidRPr="00CE5F3A" w:rsidRDefault="001F4B50" w:rsidP="002C5B82">
            <w:pPr>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I am willing to use  recycled water for drinking purposes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am willing to use  recycled water for cooking purposes</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51"/>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am willing to use recycled water for showering</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51"/>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am willing to use recycled water for laundry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0"/>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I am willing to use a recycled water for outdoor use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9"/>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can get sick from using a water supply mixed with recycled water for drinking purposes on a long term basis</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42"/>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People can get sick from using a water supply mixed with recycled water for drinking purposes on a long term basis</w:t>
            </w:r>
            <w:r w:rsidRPr="00CE5F3A">
              <w:rPr>
                <w:rFonts w:ascii="Times New Roman" w:hAnsi="Times New Roman"/>
                <w:sz w:val="20"/>
                <w:szCs w:val="20"/>
              </w:rPr>
              <w:tab/>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51"/>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have concerns  about possible problems or risks linked with the water recycling scheme for drinking purposes</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24"/>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feel personally obligated to do whatever I can to save water</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24"/>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am willing to promote the use of recycled water for drinking purposes  among my friends and family</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60"/>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I feel personally obligated not to dispose toxic substances into household water drains and sewers</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r w:rsidR="001F4B50" w:rsidRPr="00CE5F3A" w:rsidTr="002C5B82">
        <w:trPr>
          <w:trHeight w:val="224"/>
          <w:jc w:val="center"/>
        </w:trPr>
        <w:tc>
          <w:tcPr>
            <w:tcW w:w="8936" w:type="dxa"/>
          </w:tcPr>
          <w:p w:rsidR="001F4B50" w:rsidRPr="00CE5F3A" w:rsidRDefault="001F4B50" w:rsidP="002C5B82">
            <w:pPr>
              <w:spacing w:line="276" w:lineRule="auto"/>
              <w:rPr>
                <w:rFonts w:ascii="Times New Roman" w:hAnsi="Times New Roman"/>
                <w:sz w:val="20"/>
                <w:szCs w:val="20"/>
              </w:rPr>
            </w:pPr>
            <w:r w:rsidRPr="00CE5F3A">
              <w:rPr>
                <w:rFonts w:ascii="Times New Roman" w:hAnsi="Times New Roman"/>
                <w:sz w:val="20"/>
                <w:szCs w:val="20"/>
              </w:rPr>
              <w:t xml:space="preserve">I am willing to use water saving devices  to reduce household water consumption </w:t>
            </w: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360" w:type="dxa"/>
          </w:tcPr>
          <w:p w:rsidR="001F4B50" w:rsidRPr="00CE5F3A" w:rsidRDefault="001F4B50" w:rsidP="002C5B82">
            <w:pPr>
              <w:spacing w:line="276" w:lineRule="auto"/>
              <w:jc w:val="both"/>
              <w:rPr>
                <w:rFonts w:ascii="Times New Roman" w:hAnsi="Times New Roman"/>
                <w:sz w:val="20"/>
                <w:szCs w:val="20"/>
                <w:lang w:val="en-ZA"/>
              </w:rPr>
            </w:pPr>
          </w:p>
        </w:tc>
        <w:tc>
          <w:tcPr>
            <w:tcW w:w="450" w:type="dxa"/>
          </w:tcPr>
          <w:p w:rsidR="001F4B50" w:rsidRPr="00CE5F3A" w:rsidRDefault="001F4B50" w:rsidP="002C5B82">
            <w:pPr>
              <w:spacing w:line="276" w:lineRule="auto"/>
              <w:jc w:val="both"/>
              <w:rPr>
                <w:rFonts w:ascii="Times New Roman" w:hAnsi="Times New Roman"/>
                <w:sz w:val="20"/>
                <w:szCs w:val="20"/>
                <w:lang w:val="en-ZA"/>
              </w:rPr>
            </w:pPr>
          </w:p>
        </w:tc>
      </w:tr>
    </w:tbl>
    <w:p w:rsidR="001F4B50" w:rsidRPr="00CE5F3A" w:rsidRDefault="001F4B50" w:rsidP="001F4B50">
      <w:pPr>
        <w:widowControl w:val="0"/>
        <w:autoSpaceDE w:val="0"/>
        <w:autoSpaceDN w:val="0"/>
        <w:adjustRightInd w:val="0"/>
        <w:spacing w:after="0" w:line="360" w:lineRule="auto"/>
        <w:ind w:left="360" w:right="99"/>
        <w:contextualSpacing/>
        <w:jc w:val="both"/>
        <w:rPr>
          <w:rFonts w:ascii="Times New Roman" w:eastAsia="Arial Unicode MS" w:hAnsi="Times New Roman" w:cs="Times New Roman"/>
          <w:color w:val="000000"/>
          <w:sz w:val="20"/>
          <w:szCs w:val="20"/>
          <w:lang w:eastAsia="en-ZA"/>
        </w:rPr>
      </w:pPr>
    </w:p>
    <w:p w:rsidR="001F4B50" w:rsidRPr="00CE5F3A" w:rsidRDefault="001F4B50" w:rsidP="001F4B50">
      <w:pPr>
        <w:widowControl w:val="0"/>
        <w:numPr>
          <w:ilvl w:val="0"/>
          <w:numId w:val="18"/>
        </w:numPr>
        <w:autoSpaceDE w:val="0"/>
        <w:autoSpaceDN w:val="0"/>
        <w:adjustRightInd w:val="0"/>
        <w:spacing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tick your gender:     </w:t>
      </w:r>
      <w:r w:rsidRPr="00CE5F3A">
        <w:rPr>
          <w:rFonts w:ascii="Times New Roman" w:hAnsi="Times New Roman"/>
          <w:noProof/>
          <w:sz w:val="20"/>
          <w:szCs w:val="20"/>
        </w:rPr>
        <w:drawing>
          <wp:inline distT="0" distB="0" distL="0" distR="0" wp14:anchorId="492FA909" wp14:editId="4474A598">
            <wp:extent cx="225425" cy="140335"/>
            <wp:effectExtent l="0" t="0" r="3175" b="0"/>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Male         </w:t>
      </w:r>
      <w:r w:rsidRPr="00CE5F3A">
        <w:rPr>
          <w:rFonts w:ascii="Times New Roman" w:hAnsi="Times New Roman"/>
          <w:noProof/>
          <w:sz w:val="20"/>
          <w:szCs w:val="20"/>
        </w:rPr>
        <w:drawing>
          <wp:inline distT="0" distB="0" distL="0" distR="0" wp14:anchorId="4A01A491" wp14:editId="3C131B2E">
            <wp:extent cx="225425" cy="140335"/>
            <wp:effectExtent l="0" t="0" r="3175" b="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Female</w:t>
      </w:r>
    </w:p>
    <w:p w:rsidR="001F4B50" w:rsidRPr="00CE5F3A" w:rsidRDefault="001F4B50" w:rsidP="001F4B50">
      <w:pPr>
        <w:widowControl w:val="0"/>
        <w:numPr>
          <w:ilvl w:val="0"/>
          <w:numId w:val="18"/>
        </w:numPr>
        <w:autoSpaceDE w:val="0"/>
        <w:autoSpaceDN w:val="0"/>
        <w:adjustRightInd w:val="0"/>
        <w:spacing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tick your marital status: :  </w:t>
      </w:r>
      <w:r w:rsidRPr="00CE5F3A">
        <w:rPr>
          <w:rFonts w:ascii="Times New Roman" w:hAnsi="Times New Roman"/>
          <w:noProof/>
          <w:sz w:val="20"/>
          <w:szCs w:val="20"/>
        </w:rPr>
        <w:drawing>
          <wp:inline distT="0" distB="0" distL="0" distR="0" wp14:anchorId="440678A5" wp14:editId="474F2FFA">
            <wp:extent cx="225425" cy="140335"/>
            <wp:effectExtent l="0" t="0" r="3175" b="0"/>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Single    </w:t>
      </w:r>
      <w:r w:rsidRPr="00CE5F3A">
        <w:rPr>
          <w:rFonts w:ascii="Times New Roman" w:hAnsi="Times New Roman"/>
          <w:noProof/>
          <w:sz w:val="20"/>
          <w:szCs w:val="20"/>
        </w:rPr>
        <w:drawing>
          <wp:inline distT="0" distB="0" distL="0" distR="0" wp14:anchorId="43F06216" wp14:editId="77EFBEC7">
            <wp:extent cx="225425" cy="140335"/>
            <wp:effectExtent l="0" t="0" r="3175" b="0"/>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Married    </w:t>
      </w:r>
      <w:r w:rsidRPr="00CE5F3A">
        <w:rPr>
          <w:rFonts w:ascii="Times New Roman" w:hAnsi="Times New Roman"/>
          <w:noProof/>
          <w:sz w:val="20"/>
          <w:szCs w:val="20"/>
        </w:rPr>
        <w:drawing>
          <wp:inline distT="0" distB="0" distL="0" distR="0" wp14:anchorId="4376E1DD" wp14:editId="42C3A1A5">
            <wp:extent cx="225425" cy="140335"/>
            <wp:effectExtent l="0" t="0" r="3175" b="0"/>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proofErr w:type="spellStart"/>
      <w:r w:rsidRPr="00CE5F3A">
        <w:rPr>
          <w:rFonts w:ascii="Times New Roman" w:eastAsia="Arial Unicode MS" w:hAnsi="Times New Roman" w:cs="Times New Roman"/>
          <w:color w:val="000000"/>
          <w:sz w:val="20"/>
          <w:szCs w:val="20"/>
          <w:lang w:eastAsia="en-ZA"/>
        </w:rPr>
        <w:t>Married</w:t>
      </w:r>
      <w:proofErr w:type="spellEnd"/>
      <w:r w:rsidRPr="00CE5F3A">
        <w:rPr>
          <w:rFonts w:ascii="Times New Roman" w:eastAsia="Arial Unicode MS" w:hAnsi="Times New Roman" w:cs="Times New Roman"/>
          <w:color w:val="000000"/>
          <w:sz w:val="20"/>
          <w:szCs w:val="20"/>
          <w:lang w:eastAsia="en-ZA"/>
        </w:rPr>
        <w:t xml:space="preserve"> + children     </w:t>
      </w:r>
      <w:r w:rsidRPr="00CE5F3A">
        <w:rPr>
          <w:rFonts w:ascii="Times New Roman" w:hAnsi="Times New Roman"/>
          <w:noProof/>
          <w:sz w:val="20"/>
          <w:szCs w:val="20"/>
        </w:rPr>
        <w:drawing>
          <wp:inline distT="0" distB="0" distL="0" distR="0" wp14:anchorId="661CFFEB" wp14:editId="0192D76E">
            <wp:extent cx="225425" cy="140335"/>
            <wp:effectExtent l="0" t="0" r="3175" b="0"/>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Divorced   </w:t>
      </w:r>
    </w:p>
    <w:p w:rsidR="001F4B50" w:rsidRPr="00CE5F3A" w:rsidRDefault="001F4B50" w:rsidP="001F4B50">
      <w:pPr>
        <w:widowControl w:val="0"/>
        <w:numPr>
          <w:ilvl w:val="0"/>
          <w:numId w:val="18"/>
        </w:numPr>
        <w:tabs>
          <w:tab w:val="left" w:pos="0"/>
          <w:tab w:val="left" w:pos="360"/>
        </w:tabs>
        <w:autoSpaceDE w:val="0"/>
        <w:autoSpaceDN w:val="0"/>
        <w:adjustRightInd w:val="0"/>
        <w:spacing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tick your race:  </w:t>
      </w:r>
      <w:r w:rsidRPr="00CE5F3A">
        <w:rPr>
          <w:rFonts w:ascii="Times New Roman" w:hAnsi="Times New Roman"/>
          <w:noProof/>
          <w:sz w:val="20"/>
          <w:szCs w:val="20"/>
        </w:rPr>
        <w:drawing>
          <wp:inline distT="0" distB="0" distL="0" distR="0" wp14:anchorId="795F5081" wp14:editId="58A051E2">
            <wp:extent cx="225425" cy="140335"/>
            <wp:effectExtent l="0" t="0" r="3175" b="0"/>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Black   </w:t>
      </w:r>
      <w:r w:rsidRPr="00CE5F3A">
        <w:rPr>
          <w:rFonts w:ascii="Times New Roman" w:hAnsi="Times New Roman"/>
          <w:noProof/>
          <w:sz w:val="20"/>
          <w:szCs w:val="20"/>
        </w:rPr>
        <w:drawing>
          <wp:inline distT="0" distB="0" distL="0" distR="0" wp14:anchorId="19723B6C" wp14:editId="4E5E5C6D">
            <wp:extent cx="225425" cy="140335"/>
            <wp:effectExtent l="0" t="0" r="3175" b="0"/>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White   </w:t>
      </w:r>
      <w:r w:rsidRPr="00CE5F3A">
        <w:rPr>
          <w:rFonts w:ascii="Times New Roman" w:hAnsi="Times New Roman"/>
          <w:noProof/>
          <w:sz w:val="20"/>
          <w:szCs w:val="20"/>
        </w:rPr>
        <w:drawing>
          <wp:inline distT="0" distB="0" distL="0" distR="0" wp14:anchorId="150C924C" wp14:editId="1E553924">
            <wp:extent cx="225425" cy="140335"/>
            <wp:effectExtent l="0" t="0" r="3175" b="0"/>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Asian  </w:t>
      </w:r>
      <w:r w:rsidRPr="00CE5F3A">
        <w:rPr>
          <w:rFonts w:ascii="Times New Roman" w:hAnsi="Times New Roman"/>
          <w:noProof/>
          <w:sz w:val="20"/>
          <w:szCs w:val="20"/>
        </w:rPr>
        <w:drawing>
          <wp:inline distT="0" distB="0" distL="0" distR="0" wp14:anchorId="467DD126" wp14:editId="63CD8C0C">
            <wp:extent cx="225425" cy="140335"/>
            <wp:effectExtent l="0" t="0" r="3175"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Indian     </w:t>
      </w:r>
      <w:r w:rsidRPr="00CE5F3A">
        <w:rPr>
          <w:rFonts w:ascii="Times New Roman" w:hAnsi="Times New Roman"/>
          <w:noProof/>
          <w:sz w:val="20"/>
          <w:szCs w:val="20"/>
        </w:rPr>
        <w:drawing>
          <wp:inline distT="0" distB="0" distL="0" distR="0" wp14:anchorId="5F82A21E" wp14:editId="3192391C">
            <wp:extent cx="225425" cy="140335"/>
            <wp:effectExtent l="0" t="0" r="3175"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proofErr w:type="spellStart"/>
      <w:r w:rsidRPr="00CE5F3A">
        <w:rPr>
          <w:rFonts w:ascii="Times New Roman" w:eastAsia="Arial Unicode MS" w:hAnsi="Times New Roman" w:cs="Times New Roman"/>
          <w:color w:val="000000"/>
          <w:sz w:val="20"/>
          <w:szCs w:val="20"/>
          <w:lang w:eastAsia="en-ZA"/>
        </w:rPr>
        <w:t>Coloured</w:t>
      </w:r>
      <w:proofErr w:type="spellEnd"/>
      <w:r w:rsidRPr="00CE5F3A">
        <w:rPr>
          <w:rFonts w:ascii="Times New Roman" w:eastAsia="Arial Unicode MS" w:hAnsi="Times New Roman" w:cs="Times New Roman"/>
          <w:color w:val="000000"/>
          <w:sz w:val="20"/>
          <w:szCs w:val="20"/>
          <w:lang w:eastAsia="en-ZA"/>
        </w:rPr>
        <w:t xml:space="preserve">     </w:t>
      </w:r>
      <w:r w:rsidRPr="00CE5F3A">
        <w:rPr>
          <w:rFonts w:ascii="Times New Roman" w:hAnsi="Times New Roman"/>
          <w:noProof/>
          <w:sz w:val="20"/>
          <w:szCs w:val="20"/>
        </w:rPr>
        <w:drawing>
          <wp:inline distT="0" distB="0" distL="0" distR="0" wp14:anchorId="51A5A357" wp14:editId="5A7814F9">
            <wp:extent cx="225425" cy="140335"/>
            <wp:effectExtent l="0" t="0" r="3175" b="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Others</w:t>
      </w:r>
    </w:p>
    <w:p w:rsidR="001F4B50" w:rsidRPr="00CE5F3A" w:rsidRDefault="001F4B50" w:rsidP="001F4B50">
      <w:pPr>
        <w:widowControl w:val="0"/>
        <w:numPr>
          <w:ilvl w:val="0"/>
          <w:numId w:val="18"/>
        </w:numPr>
        <w:tabs>
          <w:tab w:val="left" w:pos="360"/>
        </w:tabs>
        <w:autoSpaceDE w:val="0"/>
        <w:autoSpaceDN w:val="0"/>
        <w:adjustRightInd w:val="0"/>
        <w:spacing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lastRenderedPageBreak/>
        <w:t xml:space="preserve">Please tick your age bracket?    </w:t>
      </w:r>
      <w:r w:rsidRPr="00CE5F3A">
        <w:rPr>
          <w:rFonts w:ascii="Times New Roman" w:hAnsi="Times New Roman"/>
          <w:noProof/>
          <w:sz w:val="20"/>
          <w:szCs w:val="20"/>
        </w:rPr>
        <w:drawing>
          <wp:inline distT="0" distB="0" distL="0" distR="0" wp14:anchorId="4BC98287" wp14:editId="0CA1485E">
            <wp:extent cx="225425" cy="140335"/>
            <wp:effectExtent l="0" t="0" r="3175" b="0"/>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18 -23   </w:t>
      </w:r>
      <w:r w:rsidRPr="00CE5F3A">
        <w:rPr>
          <w:rFonts w:ascii="Times New Roman" w:hAnsi="Times New Roman"/>
          <w:noProof/>
          <w:sz w:val="20"/>
          <w:szCs w:val="20"/>
        </w:rPr>
        <w:drawing>
          <wp:inline distT="0" distB="0" distL="0" distR="0" wp14:anchorId="2261F107" wp14:editId="226859D5">
            <wp:extent cx="225425" cy="140335"/>
            <wp:effectExtent l="0" t="0" r="3175"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24 – 29      </w:t>
      </w:r>
      <w:r w:rsidRPr="00CE5F3A">
        <w:rPr>
          <w:rFonts w:ascii="Times New Roman" w:hAnsi="Times New Roman"/>
          <w:noProof/>
          <w:sz w:val="20"/>
          <w:szCs w:val="20"/>
        </w:rPr>
        <w:drawing>
          <wp:inline distT="0" distB="0" distL="0" distR="0" wp14:anchorId="184B1460" wp14:editId="1359721B">
            <wp:extent cx="225425" cy="140335"/>
            <wp:effectExtent l="0" t="0" r="3175"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30 – 34    </w:t>
      </w:r>
      <w:r w:rsidRPr="00CE5F3A">
        <w:rPr>
          <w:rFonts w:ascii="Times New Roman" w:hAnsi="Times New Roman"/>
          <w:noProof/>
          <w:sz w:val="20"/>
          <w:szCs w:val="20"/>
        </w:rPr>
        <w:drawing>
          <wp:inline distT="0" distB="0" distL="0" distR="0" wp14:anchorId="697B375E" wp14:editId="37080EE1">
            <wp:extent cx="225425" cy="140335"/>
            <wp:effectExtent l="0" t="0" r="3175" b="0"/>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35 – 39  </w:t>
      </w:r>
      <w:r w:rsidRPr="00CE5F3A">
        <w:rPr>
          <w:rFonts w:ascii="Times New Roman" w:hAnsi="Times New Roman"/>
          <w:noProof/>
          <w:sz w:val="20"/>
          <w:szCs w:val="20"/>
        </w:rPr>
        <w:drawing>
          <wp:inline distT="0" distB="0" distL="0" distR="0" wp14:anchorId="4B2F9FA2" wp14:editId="7D0BF825">
            <wp:extent cx="225425" cy="140335"/>
            <wp:effectExtent l="0" t="0" r="3175" b="0"/>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40 – 44                          </w:t>
      </w:r>
      <w:r w:rsidRPr="00CE5F3A">
        <w:rPr>
          <w:rFonts w:ascii="Times New Roman" w:hAnsi="Times New Roman"/>
          <w:noProof/>
          <w:sz w:val="20"/>
          <w:szCs w:val="20"/>
        </w:rPr>
        <w:drawing>
          <wp:inline distT="0" distB="0" distL="0" distR="0" wp14:anchorId="4F3B8BAB" wp14:editId="3A69EC13">
            <wp:extent cx="225425" cy="140335"/>
            <wp:effectExtent l="0" t="0" r="3175" b="0"/>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45 – 49     </w:t>
      </w:r>
      <w:r w:rsidRPr="00CE5F3A">
        <w:rPr>
          <w:rFonts w:ascii="Times New Roman" w:hAnsi="Times New Roman"/>
          <w:noProof/>
          <w:sz w:val="20"/>
          <w:szCs w:val="20"/>
        </w:rPr>
        <w:drawing>
          <wp:inline distT="0" distB="0" distL="0" distR="0" wp14:anchorId="0C925D49" wp14:editId="66117ED4">
            <wp:extent cx="225425" cy="140335"/>
            <wp:effectExtent l="0" t="0" r="3175" b="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50 – 54      </w:t>
      </w:r>
      <w:r w:rsidRPr="00CE5F3A">
        <w:rPr>
          <w:rFonts w:ascii="Times New Roman" w:eastAsia="Arial Unicode MS" w:hAnsi="Times New Roman" w:cs="Times New Roman"/>
          <w:noProof/>
          <w:color w:val="000000"/>
          <w:sz w:val="20"/>
          <w:szCs w:val="20"/>
        </w:rPr>
        <w:drawing>
          <wp:inline distT="0" distB="0" distL="0" distR="0" wp14:anchorId="483B6587" wp14:editId="29B2D611">
            <wp:extent cx="225425" cy="140335"/>
            <wp:effectExtent l="0" t="0" r="3175"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55 and above </w:t>
      </w:r>
    </w:p>
    <w:p w:rsidR="001F4B50" w:rsidRPr="00CE5F3A" w:rsidRDefault="001F4B50" w:rsidP="001F4B50">
      <w:pPr>
        <w:widowControl w:val="0"/>
        <w:numPr>
          <w:ilvl w:val="0"/>
          <w:numId w:val="18"/>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tick your highest level of education received?    </w:t>
      </w:r>
      <w:r w:rsidRPr="00CE5F3A">
        <w:rPr>
          <w:rFonts w:ascii="Times New Roman" w:hAnsi="Times New Roman"/>
          <w:noProof/>
          <w:sz w:val="20"/>
          <w:szCs w:val="20"/>
        </w:rPr>
        <w:drawing>
          <wp:inline distT="0" distB="0" distL="0" distR="0" wp14:anchorId="4CCB24D7" wp14:editId="28511DB4">
            <wp:extent cx="225425" cy="140335"/>
            <wp:effectExtent l="0" t="0" r="3175"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&lt;Matric     </w:t>
      </w:r>
      <w:r w:rsidRPr="00CE5F3A">
        <w:rPr>
          <w:rFonts w:ascii="Times New Roman" w:hAnsi="Times New Roman"/>
          <w:noProof/>
          <w:sz w:val="20"/>
          <w:szCs w:val="20"/>
        </w:rPr>
        <w:drawing>
          <wp:inline distT="0" distB="0" distL="0" distR="0" wp14:anchorId="4AED54D0" wp14:editId="0DDB81E9">
            <wp:extent cx="225425" cy="140335"/>
            <wp:effectExtent l="0" t="0" r="3175" b="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t>
      </w:r>
      <w:proofErr w:type="spellStart"/>
      <w:r w:rsidRPr="00CE5F3A">
        <w:rPr>
          <w:rFonts w:ascii="Times New Roman" w:eastAsia="Arial Unicode MS" w:hAnsi="Times New Roman" w:cs="Times New Roman"/>
          <w:color w:val="000000"/>
          <w:sz w:val="20"/>
          <w:szCs w:val="20"/>
          <w:lang w:eastAsia="en-ZA"/>
        </w:rPr>
        <w:t>Matric</w:t>
      </w:r>
      <w:proofErr w:type="spellEnd"/>
      <w:r w:rsidRPr="00CE5F3A">
        <w:rPr>
          <w:rFonts w:ascii="Times New Roman" w:eastAsia="Arial Unicode MS" w:hAnsi="Times New Roman" w:cs="Times New Roman"/>
          <w:color w:val="000000"/>
          <w:sz w:val="20"/>
          <w:szCs w:val="20"/>
          <w:lang w:eastAsia="en-ZA"/>
        </w:rPr>
        <w:t xml:space="preserve">      </w:t>
      </w:r>
      <w:r w:rsidRPr="00CE5F3A">
        <w:rPr>
          <w:rFonts w:ascii="Times New Roman" w:hAnsi="Times New Roman"/>
          <w:noProof/>
          <w:sz w:val="20"/>
          <w:szCs w:val="20"/>
        </w:rPr>
        <w:drawing>
          <wp:inline distT="0" distB="0" distL="0" distR="0" wp14:anchorId="39139306" wp14:editId="3EFC1CAE">
            <wp:extent cx="225425" cy="140335"/>
            <wp:effectExtent l="0" t="0" r="3175"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Diploma/equivalent                 </w:t>
      </w:r>
      <w:r w:rsidRPr="00CE5F3A">
        <w:rPr>
          <w:rFonts w:ascii="Times New Roman" w:hAnsi="Times New Roman"/>
          <w:noProof/>
          <w:sz w:val="20"/>
          <w:szCs w:val="20"/>
        </w:rPr>
        <w:drawing>
          <wp:inline distT="0" distB="0" distL="0" distR="0" wp14:anchorId="68E50E55" wp14:editId="3663CBE4">
            <wp:extent cx="225425" cy="140335"/>
            <wp:effectExtent l="0" t="0" r="3175" b="0"/>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Undergraduate degree         </w:t>
      </w:r>
      <w:r w:rsidRPr="00CE5F3A">
        <w:rPr>
          <w:rFonts w:ascii="Times New Roman" w:hAnsi="Times New Roman"/>
          <w:noProof/>
          <w:sz w:val="20"/>
          <w:szCs w:val="20"/>
        </w:rPr>
        <w:drawing>
          <wp:inline distT="0" distB="0" distL="0" distR="0" wp14:anchorId="2D91AAB8" wp14:editId="484F13DC">
            <wp:extent cx="225425" cy="140335"/>
            <wp:effectExtent l="0" t="0" r="3175" b="0"/>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Honors degree       </w:t>
      </w:r>
      <w:r w:rsidRPr="00CE5F3A">
        <w:rPr>
          <w:rFonts w:ascii="Times New Roman" w:hAnsi="Times New Roman"/>
          <w:noProof/>
          <w:sz w:val="20"/>
          <w:szCs w:val="20"/>
        </w:rPr>
        <w:drawing>
          <wp:inline distT="0" distB="0" distL="0" distR="0" wp14:anchorId="1CB9AF8C" wp14:editId="1A90526C">
            <wp:extent cx="225425" cy="140335"/>
            <wp:effectExtent l="0" t="0" r="3175" b="0"/>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Master’s degree       </w:t>
      </w:r>
      <w:r w:rsidRPr="00CE5F3A">
        <w:rPr>
          <w:rFonts w:ascii="Times New Roman" w:hAnsi="Times New Roman"/>
          <w:noProof/>
          <w:sz w:val="20"/>
          <w:szCs w:val="20"/>
        </w:rPr>
        <w:drawing>
          <wp:inline distT="0" distB="0" distL="0" distR="0" wp14:anchorId="2DB6B46E" wp14:editId="5534A678">
            <wp:extent cx="225425" cy="140335"/>
            <wp:effectExtent l="0" t="0" r="3175" b="0"/>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PhD </w:t>
      </w:r>
    </w:p>
    <w:p w:rsidR="001F4B50" w:rsidRPr="00CE5F3A" w:rsidRDefault="001F4B50" w:rsidP="001F4B50">
      <w:pPr>
        <w:widowControl w:val="0"/>
        <w:numPr>
          <w:ilvl w:val="0"/>
          <w:numId w:val="18"/>
        </w:numPr>
        <w:tabs>
          <w:tab w:val="left" w:pos="54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Please tick how your household receives water from the municipality/MWSA:  </w:t>
      </w:r>
      <w:r w:rsidRPr="00CE5F3A">
        <w:rPr>
          <w:rFonts w:ascii="Times New Roman" w:hAnsi="Times New Roman"/>
          <w:noProof/>
          <w:sz w:val="20"/>
          <w:szCs w:val="20"/>
        </w:rPr>
        <w:t xml:space="preserve"> </w:t>
      </w:r>
      <w:r w:rsidRPr="00CE5F3A">
        <w:rPr>
          <w:rFonts w:ascii="Times New Roman" w:hAnsi="Times New Roman"/>
          <w:noProof/>
          <w:sz w:val="20"/>
          <w:szCs w:val="20"/>
        </w:rPr>
        <w:drawing>
          <wp:inline distT="0" distB="0" distL="0" distR="0" wp14:anchorId="5FE32082" wp14:editId="2763100B">
            <wp:extent cx="225425" cy="140335"/>
            <wp:effectExtent l="0" t="0" r="3175" b="0"/>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hAnsi="Times New Roman"/>
          <w:noProof/>
          <w:sz w:val="20"/>
          <w:szCs w:val="20"/>
        </w:rPr>
        <w:t xml:space="preserve">    </w:t>
      </w:r>
      <w:r w:rsidRPr="00CE5F3A">
        <w:rPr>
          <w:rFonts w:ascii="Times New Roman" w:eastAsia="Arial Unicode MS" w:hAnsi="Times New Roman" w:cs="Times New Roman"/>
          <w:color w:val="000000"/>
          <w:sz w:val="20"/>
          <w:szCs w:val="20"/>
          <w:lang w:eastAsia="en-ZA"/>
        </w:rPr>
        <w:t>Tap</w:t>
      </w:r>
      <w:r w:rsidRPr="00CE5F3A">
        <w:rPr>
          <w:rFonts w:ascii="Times New Roman" w:hAnsi="Times New Roman"/>
          <w:noProof/>
          <w:sz w:val="20"/>
          <w:szCs w:val="20"/>
        </w:rPr>
        <w:t xml:space="preserve">    </w:t>
      </w:r>
      <w:r w:rsidRPr="00CE5F3A">
        <w:rPr>
          <w:rFonts w:ascii="Times New Roman" w:hAnsi="Times New Roman"/>
          <w:noProof/>
          <w:sz w:val="20"/>
          <w:szCs w:val="20"/>
        </w:rPr>
        <w:drawing>
          <wp:inline distT="0" distB="0" distL="0" distR="0" wp14:anchorId="1E6B304B" wp14:editId="11286CDD">
            <wp:extent cx="225425" cy="140335"/>
            <wp:effectExtent l="0" t="0" r="3175" b="0"/>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hAnsi="Times New Roman"/>
          <w:noProof/>
          <w:sz w:val="20"/>
          <w:szCs w:val="20"/>
        </w:rPr>
        <w:t xml:space="preserve">  </w:t>
      </w:r>
      <w:r w:rsidRPr="00CE5F3A">
        <w:rPr>
          <w:rFonts w:ascii="Times New Roman" w:eastAsia="Arial Unicode MS" w:hAnsi="Times New Roman" w:cs="Times New Roman"/>
          <w:color w:val="000000"/>
          <w:sz w:val="20"/>
          <w:szCs w:val="20"/>
          <w:lang w:eastAsia="en-ZA"/>
        </w:rPr>
        <w:t xml:space="preserve"> Standpipe   </w:t>
      </w:r>
      <w:r w:rsidRPr="00CE5F3A">
        <w:rPr>
          <w:rFonts w:ascii="Times New Roman" w:hAnsi="Times New Roman"/>
          <w:noProof/>
          <w:sz w:val="20"/>
          <w:szCs w:val="20"/>
        </w:rPr>
        <w:drawing>
          <wp:inline distT="0" distB="0" distL="0" distR="0" wp14:anchorId="56E515ED" wp14:editId="2D87156B">
            <wp:extent cx="231648" cy="144209"/>
            <wp:effectExtent l="0" t="0" r="0" b="8255"/>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8700" cy="142374"/>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Well       </w:t>
      </w:r>
      <w:r w:rsidRPr="00CE5F3A">
        <w:rPr>
          <w:rFonts w:ascii="Times New Roman" w:hAnsi="Times New Roman"/>
          <w:noProof/>
          <w:sz w:val="20"/>
          <w:szCs w:val="20"/>
        </w:rPr>
        <w:drawing>
          <wp:inline distT="0" distB="0" distL="0" distR="0" wp14:anchorId="324D6810" wp14:editId="5E9DFE82">
            <wp:extent cx="225425" cy="140335"/>
            <wp:effectExtent l="0" t="0" r="3175" b="0"/>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Borehole    </w:t>
      </w:r>
      <w:r w:rsidRPr="00CE5F3A">
        <w:rPr>
          <w:rFonts w:ascii="Times New Roman" w:hAnsi="Times New Roman"/>
          <w:noProof/>
          <w:sz w:val="20"/>
          <w:szCs w:val="20"/>
        </w:rPr>
        <w:drawing>
          <wp:inline distT="0" distB="0" distL="0" distR="0" wp14:anchorId="6E39B31D" wp14:editId="36996356">
            <wp:extent cx="225425" cy="140335"/>
            <wp:effectExtent l="0" t="0" r="3175" b="0"/>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Water tanker to my tank   </w:t>
      </w:r>
      <w:r w:rsidRPr="00CE5F3A">
        <w:rPr>
          <w:rFonts w:ascii="Times New Roman" w:hAnsi="Times New Roman"/>
          <w:noProof/>
          <w:sz w:val="20"/>
          <w:szCs w:val="20"/>
        </w:rPr>
        <w:t xml:space="preserve"> </w:t>
      </w:r>
      <w:r w:rsidRPr="00CE5F3A">
        <w:rPr>
          <w:rFonts w:ascii="Times New Roman" w:hAnsi="Times New Roman"/>
          <w:noProof/>
          <w:sz w:val="20"/>
          <w:szCs w:val="20"/>
        </w:rPr>
        <w:drawing>
          <wp:inline distT="0" distB="0" distL="0" distR="0" wp14:anchorId="3584A133" wp14:editId="3C28FBE4">
            <wp:extent cx="225425" cy="140335"/>
            <wp:effectExtent l="0" t="0" r="3175" b="0"/>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Water vendor</w:t>
      </w:r>
    </w:p>
    <w:p w:rsidR="001F4B50" w:rsidRPr="00CE5F3A" w:rsidRDefault="001F4B50" w:rsidP="001F4B50">
      <w:pPr>
        <w:widowControl w:val="0"/>
        <w:numPr>
          <w:ilvl w:val="0"/>
          <w:numId w:val="18"/>
        </w:numPr>
        <w:tabs>
          <w:tab w:val="left" w:pos="360"/>
        </w:tabs>
        <w:autoSpaceDE w:val="0"/>
        <w:autoSpaceDN w:val="0"/>
        <w:adjustRightInd w:val="0"/>
        <w:spacing w:before="51" w:after="0" w:line="360" w:lineRule="auto"/>
        <w:ind w:right="99"/>
        <w:contextualSpacing/>
        <w:jc w:val="both"/>
        <w:rPr>
          <w:rFonts w:ascii="Times New Roman" w:eastAsia="Arial Unicode MS" w:hAnsi="Times New Roman" w:cs="Times New Roman"/>
          <w:color w:val="000000"/>
          <w:sz w:val="20"/>
          <w:szCs w:val="20"/>
          <w:lang w:eastAsia="en-ZA"/>
        </w:rPr>
      </w:pPr>
      <w:r w:rsidRPr="00CE5F3A">
        <w:rPr>
          <w:rFonts w:ascii="Times New Roman" w:eastAsia="Arial Unicode MS" w:hAnsi="Times New Roman" w:cs="Times New Roman"/>
          <w:color w:val="000000"/>
          <w:sz w:val="20"/>
          <w:szCs w:val="20"/>
          <w:lang w:eastAsia="en-ZA"/>
        </w:rPr>
        <w:t xml:space="preserve">Where does wastewater from your house drain to?     </w:t>
      </w:r>
      <w:r w:rsidRPr="00CE5F3A">
        <w:rPr>
          <w:rFonts w:ascii="Times New Roman" w:hAnsi="Times New Roman"/>
          <w:noProof/>
          <w:sz w:val="20"/>
          <w:szCs w:val="20"/>
        </w:rPr>
        <w:drawing>
          <wp:inline distT="0" distB="0" distL="0" distR="0" wp14:anchorId="0B5435EB" wp14:editId="38A534EA">
            <wp:extent cx="225425" cy="140335"/>
            <wp:effectExtent l="0" t="0" r="3175"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Sewer       </w:t>
      </w:r>
      <w:r w:rsidRPr="00CE5F3A">
        <w:rPr>
          <w:rFonts w:ascii="Times New Roman" w:hAnsi="Times New Roman"/>
          <w:noProof/>
          <w:sz w:val="20"/>
          <w:szCs w:val="20"/>
        </w:rPr>
        <w:drawing>
          <wp:inline distT="0" distB="0" distL="0" distR="0" wp14:anchorId="34EBC5DB" wp14:editId="54123C06">
            <wp:extent cx="225425" cy="140335"/>
            <wp:effectExtent l="0" t="0" r="3175" b="0"/>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Septic tank      </w:t>
      </w:r>
      <w:r w:rsidRPr="00CE5F3A">
        <w:rPr>
          <w:rFonts w:ascii="Times New Roman" w:hAnsi="Times New Roman"/>
          <w:noProof/>
          <w:sz w:val="20"/>
          <w:szCs w:val="20"/>
        </w:rPr>
        <w:drawing>
          <wp:inline distT="0" distB="0" distL="0" distR="0" wp14:anchorId="5A95875F" wp14:editId="35773582">
            <wp:extent cx="225425" cy="140335"/>
            <wp:effectExtent l="0" t="0" r="3175" b="0"/>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into the street                  </w:t>
      </w:r>
      <w:r w:rsidRPr="00CE5F3A">
        <w:rPr>
          <w:rFonts w:ascii="Times New Roman" w:hAnsi="Times New Roman"/>
          <w:noProof/>
          <w:sz w:val="20"/>
          <w:szCs w:val="20"/>
        </w:rPr>
        <w:drawing>
          <wp:inline distT="0" distB="0" distL="0" distR="0" wp14:anchorId="394C8894" wp14:editId="48207320">
            <wp:extent cx="225425" cy="140335"/>
            <wp:effectExtent l="0" t="0" r="3175" b="0"/>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into the garden               </w:t>
      </w:r>
      <w:r w:rsidRPr="00CE5F3A">
        <w:rPr>
          <w:rFonts w:ascii="Times New Roman" w:hAnsi="Times New Roman"/>
          <w:noProof/>
          <w:sz w:val="20"/>
          <w:szCs w:val="20"/>
        </w:rPr>
        <w:drawing>
          <wp:inline distT="0" distB="0" distL="0" distR="0" wp14:anchorId="1FED78E8" wp14:editId="74440D6E">
            <wp:extent cx="225425" cy="140335"/>
            <wp:effectExtent l="0" t="0" r="3175" b="0"/>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Recycled                </w:t>
      </w:r>
      <w:r w:rsidRPr="00CE5F3A">
        <w:rPr>
          <w:rFonts w:ascii="Times New Roman" w:hAnsi="Times New Roman"/>
          <w:noProof/>
          <w:sz w:val="20"/>
          <w:szCs w:val="20"/>
        </w:rPr>
        <w:drawing>
          <wp:inline distT="0" distB="0" distL="0" distR="0" wp14:anchorId="71C43B28" wp14:editId="101E53A9">
            <wp:extent cx="225425" cy="140335"/>
            <wp:effectExtent l="0" t="0" r="3175" b="0"/>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425" cy="140335"/>
                    </a:xfrm>
                    <a:prstGeom prst="rect">
                      <a:avLst/>
                    </a:prstGeom>
                    <a:noFill/>
                  </pic:spPr>
                </pic:pic>
              </a:graphicData>
            </a:graphic>
          </wp:inline>
        </w:drawing>
      </w:r>
      <w:r w:rsidRPr="00CE5F3A">
        <w:rPr>
          <w:rFonts w:ascii="Times New Roman" w:eastAsia="Arial Unicode MS" w:hAnsi="Times New Roman" w:cs="Times New Roman"/>
          <w:color w:val="000000"/>
          <w:sz w:val="20"/>
          <w:szCs w:val="20"/>
          <w:lang w:eastAsia="en-ZA"/>
        </w:rPr>
        <w:t xml:space="preserve">   Others     (specify_______)</w:t>
      </w:r>
    </w:p>
    <w:p w:rsidR="001F4B50" w:rsidRDefault="001F4B50" w:rsidP="005F1742">
      <w:pPr>
        <w:spacing w:line="360" w:lineRule="auto"/>
        <w:rPr>
          <w:rFonts w:ascii="Times New Roman" w:hAnsi="Times New Roman" w:cs="Times New Roman"/>
          <w:sz w:val="20"/>
          <w:szCs w:val="20"/>
        </w:rPr>
      </w:pPr>
    </w:p>
    <w:p w:rsidR="00843C48" w:rsidRDefault="00843C48" w:rsidP="005F1742">
      <w:pPr>
        <w:spacing w:line="360" w:lineRule="auto"/>
        <w:rPr>
          <w:rFonts w:ascii="Times New Roman" w:hAnsi="Times New Roman" w:cs="Times New Roman"/>
          <w:sz w:val="20"/>
          <w:szCs w:val="20"/>
        </w:rPr>
      </w:pPr>
    </w:p>
    <w:p w:rsidR="00943F10" w:rsidRDefault="00943F10" w:rsidP="005F1742">
      <w:pPr>
        <w:spacing w:line="360" w:lineRule="auto"/>
        <w:rPr>
          <w:rFonts w:ascii="Times New Roman" w:hAnsi="Times New Roman" w:cs="Times New Roman"/>
          <w:sz w:val="20"/>
          <w:szCs w:val="20"/>
        </w:rPr>
      </w:pPr>
    </w:p>
    <w:p w:rsidR="00943F10" w:rsidRDefault="00943F10" w:rsidP="005F1742">
      <w:pPr>
        <w:spacing w:line="360" w:lineRule="auto"/>
        <w:rPr>
          <w:rFonts w:ascii="Times New Roman" w:hAnsi="Times New Roman" w:cs="Times New Roman"/>
          <w:sz w:val="20"/>
          <w:szCs w:val="20"/>
        </w:rPr>
      </w:pPr>
    </w:p>
    <w:p w:rsidR="00943F10" w:rsidRDefault="00943F10" w:rsidP="005F1742">
      <w:pPr>
        <w:spacing w:line="360" w:lineRule="auto"/>
        <w:rPr>
          <w:rFonts w:ascii="Times New Roman" w:hAnsi="Times New Roman" w:cs="Times New Roman"/>
          <w:sz w:val="20"/>
          <w:szCs w:val="20"/>
        </w:rPr>
      </w:pPr>
    </w:p>
    <w:p w:rsidR="00887A66" w:rsidRDefault="00887A66" w:rsidP="005F1742">
      <w:pPr>
        <w:spacing w:line="360" w:lineRule="auto"/>
        <w:rPr>
          <w:rFonts w:ascii="Times New Roman" w:hAnsi="Times New Roman" w:cs="Times New Roman"/>
          <w:sz w:val="20"/>
          <w:szCs w:val="20"/>
        </w:rPr>
      </w:pPr>
    </w:p>
    <w:p w:rsidR="00887A66" w:rsidRPr="00CE5F3A" w:rsidRDefault="00887A66" w:rsidP="005F1742">
      <w:pPr>
        <w:spacing w:line="360" w:lineRule="auto"/>
        <w:rPr>
          <w:rFonts w:ascii="Times New Roman" w:hAnsi="Times New Roman" w:cs="Times New Roman"/>
          <w:sz w:val="20"/>
          <w:szCs w:val="20"/>
        </w:rPr>
      </w:pPr>
    </w:p>
    <w:sectPr w:rsidR="00887A66" w:rsidRPr="00CE5F3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0A87" w:usb1="00000000" w:usb2="00000000" w:usb3="00000000" w:csb0="000001B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23ABA"/>
    <w:multiLevelType w:val="hybridMultilevel"/>
    <w:tmpl w:val="C622ABA6"/>
    <w:lvl w:ilvl="0" w:tplc="1C09000F">
      <w:start w:val="9"/>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44B55D1"/>
    <w:multiLevelType w:val="hybridMultilevel"/>
    <w:tmpl w:val="0FA0BD9C"/>
    <w:lvl w:ilvl="0" w:tplc="96C2246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0C3340"/>
    <w:multiLevelType w:val="hybridMultilevel"/>
    <w:tmpl w:val="E1702DE4"/>
    <w:lvl w:ilvl="0" w:tplc="91004FF6">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D2080C"/>
    <w:multiLevelType w:val="hybridMultilevel"/>
    <w:tmpl w:val="BEE623BE"/>
    <w:lvl w:ilvl="0" w:tplc="4A5E663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0875DA"/>
    <w:multiLevelType w:val="hybridMultilevel"/>
    <w:tmpl w:val="E20A4DB8"/>
    <w:lvl w:ilvl="0" w:tplc="5C907D4A">
      <w:start w:val="7"/>
      <w:numFmt w:val="decimal"/>
      <w:lvlText w:val="%1."/>
      <w:lvlJc w:val="left"/>
      <w:pPr>
        <w:ind w:left="720" w:hanging="360"/>
      </w:pPr>
      <w:rPr>
        <w:rFonts w:hint="default"/>
        <w:sz w:val="24"/>
        <w:szCs w:val="24"/>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15A46D0C"/>
    <w:multiLevelType w:val="hybridMultilevel"/>
    <w:tmpl w:val="854C30AC"/>
    <w:lvl w:ilvl="0" w:tplc="822A200A">
      <w:start w:val="1"/>
      <w:numFmt w:val="bullet"/>
      <w:lvlText w:val=""/>
      <w:lvlJc w:val="left"/>
      <w:pPr>
        <w:ind w:left="1490" w:hanging="360"/>
      </w:pPr>
      <w:rPr>
        <w:rFonts w:ascii="Symbol" w:hAnsi="Symbol" w:hint="default"/>
      </w:rPr>
    </w:lvl>
    <w:lvl w:ilvl="1" w:tplc="1C090003" w:tentative="1">
      <w:start w:val="1"/>
      <w:numFmt w:val="bullet"/>
      <w:lvlText w:val="o"/>
      <w:lvlJc w:val="left"/>
      <w:pPr>
        <w:ind w:left="2210" w:hanging="360"/>
      </w:pPr>
      <w:rPr>
        <w:rFonts w:ascii="Courier New" w:hAnsi="Courier New" w:cs="Courier New" w:hint="default"/>
      </w:rPr>
    </w:lvl>
    <w:lvl w:ilvl="2" w:tplc="1C090005" w:tentative="1">
      <w:start w:val="1"/>
      <w:numFmt w:val="bullet"/>
      <w:lvlText w:val=""/>
      <w:lvlJc w:val="left"/>
      <w:pPr>
        <w:ind w:left="2930" w:hanging="360"/>
      </w:pPr>
      <w:rPr>
        <w:rFonts w:ascii="Wingdings" w:hAnsi="Wingdings" w:hint="default"/>
      </w:rPr>
    </w:lvl>
    <w:lvl w:ilvl="3" w:tplc="1C090001" w:tentative="1">
      <w:start w:val="1"/>
      <w:numFmt w:val="bullet"/>
      <w:lvlText w:val=""/>
      <w:lvlJc w:val="left"/>
      <w:pPr>
        <w:ind w:left="3650" w:hanging="360"/>
      </w:pPr>
      <w:rPr>
        <w:rFonts w:ascii="Symbol" w:hAnsi="Symbol" w:hint="default"/>
      </w:rPr>
    </w:lvl>
    <w:lvl w:ilvl="4" w:tplc="1C090003" w:tentative="1">
      <w:start w:val="1"/>
      <w:numFmt w:val="bullet"/>
      <w:lvlText w:val="o"/>
      <w:lvlJc w:val="left"/>
      <w:pPr>
        <w:ind w:left="4370" w:hanging="360"/>
      </w:pPr>
      <w:rPr>
        <w:rFonts w:ascii="Courier New" w:hAnsi="Courier New" w:cs="Courier New" w:hint="default"/>
      </w:rPr>
    </w:lvl>
    <w:lvl w:ilvl="5" w:tplc="1C090005" w:tentative="1">
      <w:start w:val="1"/>
      <w:numFmt w:val="bullet"/>
      <w:lvlText w:val=""/>
      <w:lvlJc w:val="left"/>
      <w:pPr>
        <w:ind w:left="5090" w:hanging="360"/>
      </w:pPr>
      <w:rPr>
        <w:rFonts w:ascii="Wingdings" w:hAnsi="Wingdings" w:hint="default"/>
      </w:rPr>
    </w:lvl>
    <w:lvl w:ilvl="6" w:tplc="1C090001" w:tentative="1">
      <w:start w:val="1"/>
      <w:numFmt w:val="bullet"/>
      <w:lvlText w:val=""/>
      <w:lvlJc w:val="left"/>
      <w:pPr>
        <w:ind w:left="5810" w:hanging="360"/>
      </w:pPr>
      <w:rPr>
        <w:rFonts w:ascii="Symbol" w:hAnsi="Symbol" w:hint="default"/>
      </w:rPr>
    </w:lvl>
    <w:lvl w:ilvl="7" w:tplc="1C090003" w:tentative="1">
      <w:start w:val="1"/>
      <w:numFmt w:val="bullet"/>
      <w:lvlText w:val="o"/>
      <w:lvlJc w:val="left"/>
      <w:pPr>
        <w:ind w:left="6530" w:hanging="360"/>
      </w:pPr>
      <w:rPr>
        <w:rFonts w:ascii="Courier New" w:hAnsi="Courier New" w:cs="Courier New" w:hint="default"/>
      </w:rPr>
    </w:lvl>
    <w:lvl w:ilvl="8" w:tplc="1C090005" w:tentative="1">
      <w:start w:val="1"/>
      <w:numFmt w:val="bullet"/>
      <w:lvlText w:val=""/>
      <w:lvlJc w:val="left"/>
      <w:pPr>
        <w:ind w:left="7250" w:hanging="360"/>
      </w:pPr>
      <w:rPr>
        <w:rFonts w:ascii="Wingdings" w:hAnsi="Wingdings" w:hint="default"/>
      </w:rPr>
    </w:lvl>
  </w:abstractNum>
  <w:abstractNum w:abstractNumId="6">
    <w:nsid w:val="17A42229"/>
    <w:multiLevelType w:val="hybridMultilevel"/>
    <w:tmpl w:val="505E888C"/>
    <w:lvl w:ilvl="0" w:tplc="B82ACA5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2653A3"/>
    <w:multiLevelType w:val="hybridMultilevel"/>
    <w:tmpl w:val="C2DADC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211BEB"/>
    <w:multiLevelType w:val="hybridMultilevel"/>
    <w:tmpl w:val="544AFB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9E0C28"/>
    <w:multiLevelType w:val="hybridMultilevel"/>
    <w:tmpl w:val="21344016"/>
    <w:lvl w:ilvl="0" w:tplc="FDD210F0">
      <w:start w:val="5"/>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B1790C"/>
    <w:multiLevelType w:val="hybridMultilevel"/>
    <w:tmpl w:val="4B4AB012"/>
    <w:lvl w:ilvl="0" w:tplc="2A48746C">
      <w:start w:val="5"/>
      <w:numFmt w:val="decimal"/>
      <w:lvlText w:val="%1."/>
      <w:lvlJc w:val="left"/>
      <w:pPr>
        <w:ind w:left="720" w:hanging="360"/>
      </w:pPr>
      <w:rPr>
        <w:rFonts w:hint="default"/>
        <w:sz w:val="24"/>
        <w:szCs w:val="24"/>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290C6317"/>
    <w:multiLevelType w:val="hybridMultilevel"/>
    <w:tmpl w:val="F6781AD6"/>
    <w:lvl w:ilvl="0" w:tplc="F73EBD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0E6A97"/>
    <w:multiLevelType w:val="hybridMultilevel"/>
    <w:tmpl w:val="5868E9A8"/>
    <w:lvl w:ilvl="0" w:tplc="E2FC95A8">
      <w:start w:val="1"/>
      <w:numFmt w:val="decimal"/>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385CAD"/>
    <w:multiLevelType w:val="hybridMultilevel"/>
    <w:tmpl w:val="58D43CDC"/>
    <w:lvl w:ilvl="0" w:tplc="822A200A">
      <w:start w:val="1"/>
      <w:numFmt w:val="bullet"/>
      <w:lvlText w:val=""/>
      <w:lvlJc w:val="left"/>
      <w:pPr>
        <w:ind w:left="1490" w:hanging="360"/>
      </w:pPr>
      <w:rPr>
        <w:rFonts w:ascii="Symbol" w:hAnsi="Symbol" w:hint="default"/>
      </w:rPr>
    </w:lvl>
    <w:lvl w:ilvl="1" w:tplc="1C090003" w:tentative="1">
      <w:start w:val="1"/>
      <w:numFmt w:val="bullet"/>
      <w:lvlText w:val="o"/>
      <w:lvlJc w:val="left"/>
      <w:pPr>
        <w:ind w:left="2210" w:hanging="360"/>
      </w:pPr>
      <w:rPr>
        <w:rFonts w:ascii="Courier New" w:hAnsi="Courier New" w:cs="Courier New" w:hint="default"/>
      </w:rPr>
    </w:lvl>
    <w:lvl w:ilvl="2" w:tplc="1C090005" w:tentative="1">
      <w:start w:val="1"/>
      <w:numFmt w:val="bullet"/>
      <w:lvlText w:val=""/>
      <w:lvlJc w:val="left"/>
      <w:pPr>
        <w:ind w:left="2930" w:hanging="360"/>
      </w:pPr>
      <w:rPr>
        <w:rFonts w:ascii="Wingdings" w:hAnsi="Wingdings" w:hint="default"/>
      </w:rPr>
    </w:lvl>
    <w:lvl w:ilvl="3" w:tplc="1C090001" w:tentative="1">
      <w:start w:val="1"/>
      <w:numFmt w:val="bullet"/>
      <w:lvlText w:val=""/>
      <w:lvlJc w:val="left"/>
      <w:pPr>
        <w:ind w:left="3650" w:hanging="360"/>
      </w:pPr>
      <w:rPr>
        <w:rFonts w:ascii="Symbol" w:hAnsi="Symbol" w:hint="default"/>
      </w:rPr>
    </w:lvl>
    <w:lvl w:ilvl="4" w:tplc="1C090003" w:tentative="1">
      <w:start w:val="1"/>
      <w:numFmt w:val="bullet"/>
      <w:lvlText w:val="o"/>
      <w:lvlJc w:val="left"/>
      <w:pPr>
        <w:ind w:left="4370" w:hanging="360"/>
      </w:pPr>
      <w:rPr>
        <w:rFonts w:ascii="Courier New" w:hAnsi="Courier New" w:cs="Courier New" w:hint="default"/>
      </w:rPr>
    </w:lvl>
    <w:lvl w:ilvl="5" w:tplc="1C090005" w:tentative="1">
      <w:start w:val="1"/>
      <w:numFmt w:val="bullet"/>
      <w:lvlText w:val=""/>
      <w:lvlJc w:val="left"/>
      <w:pPr>
        <w:ind w:left="5090" w:hanging="360"/>
      </w:pPr>
      <w:rPr>
        <w:rFonts w:ascii="Wingdings" w:hAnsi="Wingdings" w:hint="default"/>
      </w:rPr>
    </w:lvl>
    <w:lvl w:ilvl="6" w:tplc="1C090001" w:tentative="1">
      <w:start w:val="1"/>
      <w:numFmt w:val="bullet"/>
      <w:lvlText w:val=""/>
      <w:lvlJc w:val="left"/>
      <w:pPr>
        <w:ind w:left="5810" w:hanging="360"/>
      </w:pPr>
      <w:rPr>
        <w:rFonts w:ascii="Symbol" w:hAnsi="Symbol" w:hint="default"/>
      </w:rPr>
    </w:lvl>
    <w:lvl w:ilvl="7" w:tplc="1C090003" w:tentative="1">
      <w:start w:val="1"/>
      <w:numFmt w:val="bullet"/>
      <w:lvlText w:val="o"/>
      <w:lvlJc w:val="left"/>
      <w:pPr>
        <w:ind w:left="6530" w:hanging="360"/>
      </w:pPr>
      <w:rPr>
        <w:rFonts w:ascii="Courier New" w:hAnsi="Courier New" w:cs="Courier New" w:hint="default"/>
      </w:rPr>
    </w:lvl>
    <w:lvl w:ilvl="8" w:tplc="1C090005" w:tentative="1">
      <w:start w:val="1"/>
      <w:numFmt w:val="bullet"/>
      <w:lvlText w:val=""/>
      <w:lvlJc w:val="left"/>
      <w:pPr>
        <w:ind w:left="7250" w:hanging="360"/>
      </w:pPr>
      <w:rPr>
        <w:rFonts w:ascii="Wingdings" w:hAnsi="Wingdings" w:hint="default"/>
      </w:rPr>
    </w:lvl>
  </w:abstractNum>
  <w:abstractNum w:abstractNumId="14">
    <w:nsid w:val="353B5356"/>
    <w:multiLevelType w:val="hybridMultilevel"/>
    <w:tmpl w:val="B0AC6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FC5258C"/>
    <w:multiLevelType w:val="multilevel"/>
    <w:tmpl w:val="C2DADC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3A30B23"/>
    <w:multiLevelType w:val="hybridMultilevel"/>
    <w:tmpl w:val="F364E136"/>
    <w:lvl w:ilvl="0" w:tplc="62C49376">
      <w:start w:val="13"/>
      <w:numFmt w:val="decimal"/>
      <w:lvlText w:val="%1."/>
      <w:lvlJc w:val="left"/>
      <w:pPr>
        <w:ind w:left="720" w:hanging="360"/>
      </w:pPr>
      <w:rPr>
        <w:rFonts w:hint="default"/>
        <w:sz w:val="24"/>
        <w:szCs w:val="24"/>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44221F12"/>
    <w:multiLevelType w:val="hybridMultilevel"/>
    <w:tmpl w:val="1200D6EE"/>
    <w:lvl w:ilvl="0" w:tplc="AD7C0AA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68799D"/>
    <w:multiLevelType w:val="hybridMultilevel"/>
    <w:tmpl w:val="93EAE9DE"/>
    <w:lvl w:ilvl="0" w:tplc="C5EA3542">
      <w:start w:val="1"/>
      <w:numFmt w:val="decimal"/>
      <w:lvlText w:val="%1."/>
      <w:lvlJc w:val="left"/>
      <w:pPr>
        <w:ind w:left="9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D3731B"/>
    <w:multiLevelType w:val="hybridMultilevel"/>
    <w:tmpl w:val="4866FBA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4FC75C5E"/>
    <w:multiLevelType w:val="hybridMultilevel"/>
    <w:tmpl w:val="86A85638"/>
    <w:lvl w:ilvl="0" w:tplc="B868210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3848C0"/>
    <w:multiLevelType w:val="hybridMultilevel"/>
    <w:tmpl w:val="6AA010B2"/>
    <w:lvl w:ilvl="0" w:tplc="822A200A">
      <w:start w:val="1"/>
      <w:numFmt w:val="bullet"/>
      <w:lvlText w:val=""/>
      <w:lvlJc w:val="left"/>
      <w:pPr>
        <w:ind w:left="1490" w:hanging="360"/>
      </w:pPr>
      <w:rPr>
        <w:rFonts w:ascii="Symbol" w:hAnsi="Symbol" w:hint="default"/>
      </w:rPr>
    </w:lvl>
    <w:lvl w:ilvl="1" w:tplc="1C090003" w:tentative="1">
      <w:start w:val="1"/>
      <w:numFmt w:val="bullet"/>
      <w:lvlText w:val="o"/>
      <w:lvlJc w:val="left"/>
      <w:pPr>
        <w:ind w:left="2210" w:hanging="360"/>
      </w:pPr>
      <w:rPr>
        <w:rFonts w:ascii="Courier New" w:hAnsi="Courier New" w:cs="Courier New" w:hint="default"/>
      </w:rPr>
    </w:lvl>
    <w:lvl w:ilvl="2" w:tplc="1C090005" w:tentative="1">
      <w:start w:val="1"/>
      <w:numFmt w:val="bullet"/>
      <w:lvlText w:val=""/>
      <w:lvlJc w:val="left"/>
      <w:pPr>
        <w:ind w:left="2930" w:hanging="360"/>
      </w:pPr>
      <w:rPr>
        <w:rFonts w:ascii="Wingdings" w:hAnsi="Wingdings" w:hint="default"/>
      </w:rPr>
    </w:lvl>
    <w:lvl w:ilvl="3" w:tplc="1C090001" w:tentative="1">
      <w:start w:val="1"/>
      <w:numFmt w:val="bullet"/>
      <w:lvlText w:val=""/>
      <w:lvlJc w:val="left"/>
      <w:pPr>
        <w:ind w:left="3650" w:hanging="360"/>
      </w:pPr>
      <w:rPr>
        <w:rFonts w:ascii="Symbol" w:hAnsi="Symbol" w:hint="default"/>
      </w:rPr>
    </w:lvl>
    <w:lvl w:ilvl="4" w:tplc="1C090003" w:tentative="1">
      <w:start w:val="1"/>
      <w:numFmt w:val="bullet"/>
      <w:lvlText w:val="o"/>
      <w:lvlJc w:val="left"/>
      <w:pPr>
        <w:ind w:left="4370" w:hanging="360"/>
      </w:pPr>
      <w:rPr>
        <w:rFonts w:ascii="Courier New" w:hAnsi="Courier New" w:cs="Courier New" w:hint="default"/>
      </w:rPr>
    </w:lvl>
    <w:lvl w:ilvl="5" w:tplc="1C090005" w:tentative="1">
      <w:start w:val="1"/>
      <w:numFmt w:val="bullet"/>
      <w:lvlText w:val=""/>
      <w:lvlJc w:val="left"/>
      <w:pPr>
        <w:ind w:left="5090" w:hanging="360"/>
      </w:pPr>
      <w:rPr>
        <w:rFonts w:ascii="Wingdings" w:hAnsi="Wingdings" w:hint="default"/>
      </w:rPr>
    </w:lvl>
    <w:lvl w:ilvl="6" w:tplc="1C090001" w:tentative="1">
      <w:start w:val="1"/>
      <w:numFmt w:val="bullet"/>
      <w:lvlText w:val=""/>
      <w:lvlJc w:val="left"/>
      <w:pPr>
        <w:ind w:left="5810" w:hanging="360"/>
      </w:pPr>
      <w:rPr>
        <w:rFonts w:ascii="Symbol" w:hAnsi="Symbol" w:hint="default"/>
      </w:rPr>
    </w:lvl>
    <w:lvl w:ilvl="7" w:tplc="1C090003" w:tentative="1">
      <w:start w:val="1"/>
      <w:numFmt w:val="bullet"/>
      <w:lvlText w:val="o"/>
      <w:lvlJc w:val="left"/>
      <w:pPr>
        <w:ind w:left="6530" w:hanging="360"/>
      </w:pPr>
      <w:rPr>
        <w:rFonts w:ascii="Courier New" w:hAnsi="Courier New" w:cs="Courier New" w:hint="default"/>
      </w:rPr>
    </w:lvl>
    <w:lvl w:ilvl="8" w:tplc="1C090005" w:tentative="1">
      <w:start w:val="1"/>
      <w:numFmt w:val="bullet"/>
      <w:lvlText w:val=""/>
      <w:lvlJc w:val="left"/>
      <w:pPr>
        <w:ind w:left="7250" w:hanging="360"/>
      </w:pPr>
      <w:rPr>
        <w:rFonts w:ascii="Wingdings" w:hAnsi="Wingdings" w:hint="default"/>
      </w:rPr>
    </w:lvl>
  </w:abstractNum>
  <w:abstractNum w:abstractNumId="22">
    <w:nsid w:val="5C463639"/>
    <w:multiLevelType w:val="hybridMultilevel"/>
    <w:tmpl w:val="35880DB0"/>
    <w:lvl w:ilvl="0" w:tplc="AE44172C">
      <w:start w:val="1"/>
      <w:numFmt w:val="decimal"/>
      <w:lvlText w:val="%1."/>
      <w:lvlJc w:val="left"/>
      <w:pPr>
        <w:ind w:left="9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55229E"/>
    <w:multiLevelType w:val="hybridMultilevel"/>
    <w:tmpl w:val="9BE2D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874957"/>
    <w:multiLevelType w:val="hybridMultilevel"/>
    <w:tmpl w:val="A0406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9E51EF1"/>
    <w:multiLevelType w:val="hybridMultilevel"/>
    <w:tmpl w:val="DDDA8F24"/>
    <w:lvl w:ilvl="0" w:tplc="C602C404">
      <w:start w:val="1"/>
      <w:numFmt w:val="decimal"/>
      <w:lvlText w:val="%1."/>
      <w:lvlJc w:val="left"/>
      <w:pPr>
        <w:ind w:left="720" w:hanging="360"/>
      </w:pPr>
      <w:rPr>
        <w:rFonts w:asciiTheme="minorHAnsi" w:eastAsia="Arial Unicode MS" w:hAnsiTheme="minorHAnsi"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7D463E09"/>
    <w:multiLevelType w:val="hybridMultilevel"/>
    <w:tmpl w:val="0A70ECB4"/>
    <w:lvl w:ilvl="0" w:tplc="00B8070E">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3"/>
  </w:num>
  <w:num w:numId="3">
    <w:abstractNumId w:val="5"/>
  </w:num>
  <w:num w:numId="4">
    <w:abstractNumId w:val="19"/>
  </w:num>
  <w:num w:numId="5">
    <w:abstractNumId w:val="4"/>
  </w:num>
  <w:num w:numId="6">
    <w:abstractNumId w:val="10"/>
  </w:num>
  <w:num w:numId="7">
    <w:abstractNumId w:val="1"/>
  </w:num>
  <w:num w:numId="8">
    <w:abstractNumId w:val="9"/>
  </w:num>
  <w:num w:numId="9">
    <w:abstractNumId w:val="16"/>
  </w:num>
  <w:num w:numId="10">
    <w:abstractNumId w:val="11"/>
  </w:num>
  <w:num w:numId="11">
    <w:abstractNumId w:val="3"/>
  </w:num>
  <w:num w:numId="12">
    <w:abstractNumId w:val="0"/>
  </w:num>
  <w:num w:numId="13">
    <w:abstractNumId w:val="23"/>
  </w:num>
  <w:num w:numId="14">
    <w:abstractNumId w:val="8"/>
  </w:num>
  <w:num w:numId="15">
    <w:abstractNumId w:val="2"/>
  </w:num>
  <w:num w:numId="16">
    <w:abstractNumId w:val="26"/>
  </w:num>
  <w:num w:numId="17">
    <w:abstractNumId w:val="6"/>
  </w:num>
  <w:num w:numId="18">
    <w:abstractNumId w:val="12"/>
  </w:num>
  <w:num w:numId="19">
    <w:abstractNumId w:val="14"/>
  </w:num>
  <w:num w:numId="20">
    <w:abstractNumId w:val="22"/>
  </w:num>
  <w:num w:numId="21">
    <w:abstractNumId w:val="20"/>
  </w:num>
  <w:num w:numId="22">
    <w:abstractNumId w:val="25"/>
  </w:num>
  <w:num w:numId="23">
    <w:abstractNumId w:val="18"/>
  </w:num>
  <w:num w:numId="24">
    <w:abstractNumId w:val="17"/>
  </w:num>
  <w:num w:numId="25">
    <w:abstractNumId w:val="24"/>
  </w:num>
  <w:num w:numId="26">
    <w:abstractNumId w:val="7"/>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zcxMDc3MjYwNjI1MTFT0lEKTi0uzszPAykwrAUA1SvstywAAAA="/>
  </w:docVars>
  <w:rsids>
    <w:rsidRoot w:val="005F1742"/>
    <w:rsid w:val="00037536"/>
    <w:rsid w:val="00047559"/>
    <w:rsid w:val="000A7496"/>
    <w:rsid w:val="000F644A"/>
    <w:rsid w:val="001128A5"/>
    <w:rsid w:val="00176140"/>
    <w:rsid w:val="00197279"/>
    <w:rsid w:val="001A1785"/>
    <w:rsid w:val="001A7AEF"/>
    <w:rsid w:val="001C343D"/>
    <w:rsid w:val="001D1392"/>
    <w:rsid w:val="001E7941"/>
    <w:rsid w:val="001F4B50"/>
    <w:rsid w:val="0022778B"/>
    <w:rsid w:val="00235B09"/>
    <w:rsid w:val="00237BBB"/>
    <w:rsid w:val="002456CC"/>
    <w:rsid w:val="002A6E8A"/>
    <w:rsid w:val="002C5B82"/>
    <w:rsid w:val="002D6337"/>
    <w:rsid w:val="002E178C"/>
    <w:rsid w:val="002E7230"/>
    <w:rsid w:val="002F270C"/>
    <w:rsid w:val="003334BC"/>
    <w:rsid w:val="00342486"/>
    <w:rsid w:val="00346F07"/>
    <w:rsid w:val="003912D6"/>
    <w:rsid w:val="00392291"/>
    <w:rsid w:val="003A45A4"/>
    <w:rsid w:val="003B47F1"/>
    <w:rsid w:val="004152AA"/>
    <w:rsid w:val="00424CC7"/>
    <w:rsid w:val="00446372"/>
    <w:rsid w:val="0045390E"/>
    <w:rsid w:val="004B0305"/>
    <w:rsid w:val="004E288B"/>
    <w:rsid w:val="005357DD"/>
    <w:rsid w:val="00556DCA"/>
    <w:rsid w:val="005A62FD"/>
    <w:rsid w:val="005A71C6"/>
    <w:rsid w:val="005D0843"/>
    <w:rsid w:val="005F1742"/>
    <w:rsid w:val="00601B7F"/>
    <w:rsid w:val="006058AE"/>
    <w:rsid w:val="006465B7"/>
    <w:rsid w:val="00677456"/>
    <w:rsid w:val="006822B2"/>
    <w:rsid w:val="006E6241"/>
    <w:rsid w:val="006F42A7"/>
    <w:rsid w:val="006F438C"/>
    <w:rsid w:val="006F76B6"/>
    <w:rsid w:val="00712DDF"/>
    <w:rsid w:val="007313C1"/>
    <w:rsid w:val="00745E62"/>
    <w:rsid w:val="007474FF"/>
    <w:rsid w:val="00760CFC"/>
    <w:rsid w:val="007672D0"/>
    <w:rsid w:val="00783B8E"/>
    <w:rsid w:val="007B33F8"/>
    <w:rsid w:val="007B34D3"/>
    <w:rsid w:val="007C3888"/>
    <w:rsid w:val="007D5970"/>
    <w:rsid w:val="008255B7"/>
    <w:rsid w:val="00843C48"/>
    <w:rsid w:val="0085141C"/>
    <w:rsid w:val="00852272"/>
    <w:rsid w:val="008562B3"/>
    <w:rsid w:val="00887A66"/>
    <w:rsid w:val="008A366B"/>
    <w:rsid w:val="008B147F"/>
    <w:rsid w:val="008E5884"/>
    <w:rsid w:val="008F404B"/>
    <w:rsid w:val="00905705"/>
    <w:rsid w:val="00943F10"/>
    <w:rsid w:val="00957BB1"/>
    <w:rsid w:val="0096701A"/>
    <w:rsid w:val="00970CB6"/>
    <w:rsid w:val="00993C7C"/>
    <w:rsid w:val="009C1E8C"/>
    <w:rsid w:val="009D3B97"/>
    <w:rsid w:val="009F1057"/>
    <w:rsid w:val="009F1C54"/>
    <w:rsid w:val="009F339B"/>
    <w:rsid w:val="00A119D2"/>
    <w:rsid w:val="00A22093"/>
    <w:rsid w:val="00A40B8A"/>
    <w:rsid w:val="00A80AEC"/>
    <w:rsid w:val="00A860AD"/>
    <w:rsid w:val="00AA211E"/>
    <w:rsid w:val="00AA2F6A"/>
    <w:rsid w:val="00AD4BC6"/>
    <w:rsid w:val="00AE53D8"/>
    <w:rsid w:val="00B1194A"/>
    <w:rsid w:val="00B12808"/>
    <w:rsid w:val="00B14261"/>
    <w:rsid w:val="00B90DAA"/>
    <w:rsid w:val="00BD4DDD"/>
    <w:rsid w:val="00BE7CCA"/>
    <w:rsid w:val="00C05A63"/>
    <w:rsid w:val="00C36171"/>
    <w:rsid w:val="00C4403B"/>
    <w:rsid w:val="00CB3C41"/>
    <w:rsid w:val="00CB40F9"/>
    <w:rsid w:val="00CC2A83"/>
    <w:rsid w:val="00CE1C8A"/>
    <w:rsid w:val="00CE5F3A"/>
    <w:rsid w:val="00D2322C"/>
    <w:rsid w:val="00D47BBC"/>
    <w:rsid w:val="00D930F3"/>
    <w:rsid w:val="00DC1CCE"/>
    <w:rsid w:val="00DC48D8"/>
    <w:rsid w:val="00DD4DD4"/>
    <w:rsid w:val="00DD683A"/>
    <w:rsid w:val="00E327E0"/>
    <w:rsid w:val="00E57422"/>
    <w:rsid w:val="00E60CB2"/>
    <w:rsid w:val="00ED4650"/>
    <w:rsid w:val="00EF0C41"/>
    <w:rsid w:val="00F25674"/>
    <w:rsid w:val="00F423F5"/>
    <w:rsid w:val="00F46248"/>
    <w:rsid w:val="00F474C4"/>
    <w:rsid w:val="00FA0556"/>
    <w:rsid w:val="00FC42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F1742"/>
    <w:pPr>
      <w:spacing w:after="0" w:line="240" w:lineRule="auto"/>
    </w:pPr>
    <w:rPr>
      <w:rFonts w:eastAsiaTheme="minorEastAsia"/>
      <w:lang w:val="en-ZA" w:eastAsia="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742"/>
    <w:pPr>
      <w:ind w:left="720"/>
      <w:contextualSpacing/>
    </w:pPr>
    <w:rPr>
      <w:lang w:val="en-ZA"/>
    </w:rPr>
  </w:style>
  <w:style w:type="table" w:customStyle="1" w:styleId="TableGrid1">
    <w:name w:val="Table Grid1"/>
    <w:basedOn w:val="TableNormal"/>
    <w:next w:val="TableGrid"/>
    <w:uiPriority w:val="59"/>
    <w:rsid w:val="005F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F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5F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60CFC"/>
    <w:rPr>
      <w:color w:val="0000FF" w:themeColor="hyperlink"/>
      <w:u w:val="single"/>
    </w:rPr>
  </w:style>
  <w:style w:type="table" w:customStyle="1" w:styleId="TableGrid11">
    <w:name w:val="Table Grid11"/>
    <w:basedOn w:val="TableNormal"/>
    <w:next w:val="TableGrid"/>
    <w:uiPriority w:val="59"/>
    <w:rsid w:val="008562B3"/>
    <w:pPr>
      <w:spacing w:after="0" w:line="240" w:lineRule="auto"/>
    </w:pPr>
    <w:rPr>
      <w:rFonts w:eastAsiaTheme="minorEastAsia"/>
      <w:lang w:val="en-ZA" w:eastAsia="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4463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313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2A6E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B12808"/>
    <w:pPr>
      <w:spacing w:after="0" w:line="240" w:lineRule="auto"/>
    </w:pPr>
    <w:rPr>
      <w:rFonts w:eastAsia="Times New Roman"/>
      <w:lang w:val="en-ZA" w:eastAsia="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F1742"/>
    <w:pPr>
      <w:spacing w:after="0" w:line="240" w:lineRule="auto"/>
    </w:pPr>
    <w:rPr>
      <w:rFonts w:eastAsiaTheme="minorEastAsia"/>
      <w:lang w:val="en-ZA" w:eastAsia="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742"/>
    <w:pPr>
      <w:ind w:left="720"/>
      <w:contextualSpacing/>
    </w:pPr>
    <w:rPr>
      <w:lang w:val="en-ZA"/>
    </w:rPr>
  </w:style>
  <w:style w:type="table" w:customStyle="1" w:styleId="TableGrid1">
    <w:name w:val="Table Grid1"/>
    <w:basedOn w:val="TableNormal"/>
    <w:next w:val="TableGrid"/>
    <w:uiPriority w:val="59"/>
    <w:rsid w:val="005F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F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5F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60CFC"/>
    <w:rPr>
      <w:color w:val="0000FF" w:themeColor="hyperlink"/>
      <w:u w:val="single"/>
    </w:rPr>
  </w:style>
  <w:style w:type="table" w:customStyle="1" w:styleId="TableGrid11">
    <w:name w:val="Table Grid11"/>
    <w:basedOn w:val="TableNormal"/>
    <w:next w:val="TableGrid"/>
    <w:uiPriority w:val="59"/>
    <w:rsid w:val="008562B3"/>
    <w:pPr>
      <w:spacing w:after="0" w:line="240" w:lineRule="auto"/>
    </w:pPr>
    <w:rPr>
      <w:rFonts w:eastAsiaTheme="minorEastAsia"/>
      <w:lang w:val="en-ZA" w:eastAsia="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4463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313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2A6E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B12808"/>
    <w:pPr>
      <w:spacing w:after="0" w:line="240" w:lineRule="auto"/>
    </w:pPr>
    <w:rPr>
      <w:rFonts w:eastAsia="Times New Roman"/>
      <w:lang w:val="en-ZA" w:eastAsia="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45C4B-14F6-4AA1-A2BF-15DA185E4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2284</TotalTime>
  <Pages>36</Pages>
  <Words>9333</Words>
  <Characters>53201</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62410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ABIMBADE</dc:creator>
  <cp:lastModifiedBy>ABIMBADE</cp:lastModifiedBy>
  <cp:revision>36</cp:revision>
  <dcterms:created xsi:type="dcterms:W3CDTF">2018-02-13T07:44:00Z</dcterms:created>
  <dcterms:modified xsi:type="dcterms:W3CDTF">2018-04-06T07:28:00Z</dcterms:modified>
</cp:coreProperties>
</file>