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cstheme="minorHAnsi"/>
          <w:sz w:val="24"/>
          <w:szCs w:val="24"/>
        </w:rPr>
        <w:id w:val="-327683259"/>
        <w:docPartObj>
          <w:docPartGallery w:val="Cover Pages"/>
          <w:docPartUnique/>
        </w:docPartObj>
      </w:sdtPr>
      <w:sdtEndPr>
        <w:rPr>
          <w:b/>
          <w:u w:val="single"/>
        </w:rPr>
      </w:sdtEndPr>
      <w:sdtContent>
        <w:p w:rsidR="003B1E8D" w:rsidRPr="0027448C" w:rsidRDefault="003B1E8D">
          <w:pPr>
            <w:rPr>
              <w:rFonts w:cstheme="minorHAnsi"/>
              <w:sz w:val="24"/>
              <w:szCs w:val="24"/>
            </w:rPr>
          </w:pPr>
        </w:p>
        <w:p w:rsidR="003B1E8D" w:rsidRPr="0027448C" w:rsidRDefault="003B1E8D" w:rsidP="003B1E8D">
          <w:pPr>
            <w:jc w:val="center"/>
            <w:rPr>
              <w:rFonts w:cstheme="minorHAnsi"/>
              <w:sz w:val="24"/>
              <w:szCs w:val="24"/>
            </w:rPr>
          </w:pPr>
          <w:r w:rsidRPr="0027448C">
            <w:rPr>
              <w:rFonts w:cstheme="minorHAnsi"/>
              <w:noProof/>
              <w:sz w:val="24"/>
              <w:szCs w:val="24"/>
              <w:lang w:val="en-ZA" w:eastAsia="en-ZA"/>
            </w:rPr>
            <w:drawing>
              <wp:inline distT="0" distB="0" distL="0" distR="0" wp14:anchorId="35A67C49" wp14:editId="4EFACDD1">
                <wp:extent cx="222885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png"/>
                        <pic:cNvPicPr/>
                      </pic:nvPicPr>
                      <pic:blipFill>
                        <a:blip r:embed="rId9">
                          <a:extLst>
                            <a:ext uri="{28A0092B-C50C-407E-A947-70E740481C1C}">
                              <a14:useLocalDpi xmlns:a14="http://schemas.microsoft.com/office/drawing/2010/main" val="0"/>
                            </a:ext>
                          </a:extLst>
                        </a:blip>
                        <a:stretch>
                          <a:fillRect/>
                        </a:stretch>
                      </pic:blipFill>
                      <pic:spPr>
                        <a:xfrm>
                          <a:off x="0" y="0"/>
                          <a:ext cx="2228850" cy="2057400"/>
                        </a:xfrm>
                        <a:prstGeom prst="rect">
                          <a:avLst/>
                        </a:prstGeom>
                      </pic:spPr>
                    </pic:pic>
                  </a:graphicData>
                </a:graphic>
              </wp:inline>
            </w:drawing>
          </w:r>
        </w:p>
        <w:p w:rsidR="003B1E8D" w:rsidRPr="0027448C" w:rsidRDefault="003B1E8D" w:rsidP="003B1E8D">
          <w:pPr>
            <w:jc w:val="center"/>
            <w:rPr>
              <w:rFonts w:cstheme="minorHAnsi"/>
              <w:b/>
              <w:sz w:val="24"/>
              <w:szCs w:val="24"/>
            </w:rPr>
          </w:pPr>
          <w:r w:rsidRPr="0027448C">
            <w:rPr>
              <w:rFonts w:cstheme="minorHAnsi"/>
              <w:b/>
              <w:sz w:val="24"/>
              <w:szCs w:val="24"/>
            </w:rPr>
            <w:t>The experiences of senior professional nurses in multidisciplinary teams within a medical setting</w:t>
          </w:r>
        </w:p>
        <w:p w:rsidR="00CC5666" w:rsidRPr="0027448C" w:rsidRDefault="00CC5666" w:rsidP="003B1E8D">
          <w:pPr>
            <w:jc w:val="center"/>
            <w:rPr>
              <w:rFonts w:cstheme="minorHAnsi"/>
              <w:b/>
              <w:sz w:val="24"/>
              <w:szCs w:val="24"/>
            </w:rPr>
          </w:pPr>
          <w:r w:rsidRPr="0027448C">
            <w:rPr>
              <w:rFonts w:cstheme="minorHAnsi"/>
              <w:b/>
              <w:sz w:val="24"/>
              <w:szCs w:val="24"/>
            </w:rPr>
            <w:t>A report on a study project presented to</w:t>
          </w:r>
        </w:p>
        <w:p w:rsidR="003B1E8D" w:rsidRPr="0027448C" w:rsidRDefault="003B1E8D" w:rsidP="003B1E8D">
          <w:pPr>
            <w:jc w:val="center"/>
            <w:rPr>
              <w:rFonts w:cstheme="minorHAnsi"/>
              <w:b/>
              <w:sz w:val="24"/>
              <w:szCs w:val="24"/>
            </w:rPr>
          </w:pPr>
        </w:p>
        <w:p w:rsidR="003B1E8D" w:rsidRPr="0027448C" w:rsidRDefault="003B1E8D" w:rsidP="003B1E8D">
          <w:pPr>
            <w:jc w:val="center"/>
            <w:rPr>
              <w:rFonts w:cstheme="minorHAnsi"/>
              <w:b/>
              <w:sz w:val="24"/>
              <w:szCs w:val="24"/>
            </w:rPr>
          </w:pPr>
          <w:r w:rsidRPr="0027448C">
            <w:rPr>
              <w:rFonts w:cstheme="minorHAnsi"/>
              <w:b/>
              <w:sz w:val="24"/>
              <w:szCs w:val="24"/>
            </w:rPr>
            <w:t>The Department of Social Work</w:t>
          </w:r>
        </w:p>
        <w:p w:rsidR="003B1E8D" w:rsidRPr="0027448C" w:rsidRDefault="003B1E8D" w:rsidP="003B1E8D">
          <w:pPr>
            <w:jc w:val="center"/>
            <w:rPr>
              <w:rFonts w:cstheme="minorHAnsi"/>
              <w:b/>
              <w:sz w:val="24"/>
              <w:szCs w:val="24"/>
            </w:rPr>
          </w:pPr>
          <w:r w:rsidRPr="0027448C">
            <w:rPr>
              <w:rFonts w:cstheme="minorHAnsi"/>
              <w:b/>
              <w:sz w:val="24"/>
              <w:szCs w:val="24"/>
            </w:rPr>
            <w:t>School of Human and Community Development</w:t>
          </w:r>
        </w:p>
        <w:p w:rsidR="003B1E8D" w:rsidRPr="0027448C" w:rsidRDefault="003B1E8D" w:rsidP="003B1E8D">
          <w:pPr>
            <w:jc w:val="center"/>
            <w:rPr>
              <w:rFonts w:cstheme="minorHAnsi"/>
              <w:b/>
              <w:sz w:val="24"/>
              <w:szCs w:val="24"/>
            </w:rPr>
          </w:pPr>
          <w:r w:rsidRPr="0027448C">
            <w:rPr>
              <w:rFonts w:cstheme="minorHAnsi"/>
              <w:b/>
              <w:sz w:val="24"/>
              <w:szCs w:val="24"/>
            </w:rPr>
            <w:t>Faculty of Humanities</w:t>
          </w:r>
        </w:p>
        <w:p w:rsidR="003B1E8D" w:rsidRPr="0027448C" w:rsidRDefault="003B1E8D" w:rsidP="003B1E8D">
          <w:pPr>
            <w:jc w:val="center"/>
            <w:rPr>
              <w:rFonts w:cstheme="minorHAnsi"/>
              <w:b/>
              <w:sz w:val="24"/>
              <w:szCs w:val="24"/>
            </w:rPr>
          </w:pPr>
          <w:r w:rsidRPr="0027448C">
            <w:rPr>
              <w:rFonts w:cstheme="minorHAnsi"/>
              <w:b/>
              <w:sz w:val="24"/>
              <w:szCs w:val="24"/>
            </w:rPr>
            <w:t>University of the Witwatersrand</w:t>
          </w:r>
        </w:p>
        <w:p w:rsidR="00CC5666" w:rsidRPr="0027448C" w:rsidRDefault="00CC5666" w:rsidP="003B1E8D">
          <w:pPr>
            <w:jc w:val="center"/>
            <w:rPr>
              <w:rFonts w:cstheme="minorHAnsi"/>
              <w:b/>
              <w:sz w:val="24"/>
              <w:szCs w:val="24"/>
            </w:rPr>
          </w:pPr>
        </w:p>
        <w:p w:rsidR="003B1E8D" w:rsidRPr="0027448C" w:rsidRDefault="00CC5666" w:rsidP="003B1E8D">
          <w:pPr>
            <w:jc w:val="center"/>
            <w:rPr>
              <w:rFonts w:cstheme="minorHAnsi"/>
              <w:b/>
              <w:sz w:val="24"/>
              <w:szCs w:val="24"/>
            </w:rPr>
          </w:pPr>
          <w:r w:rsidRPr="0027448C">
            <w:rPr>
              <w:rFonts w:cstheme="minorHAnsi"/>
              <w:b/>
              <w:sz w:val="24"/>
              <w:szCs w:val="24"/>
            </w:rPr>
            <w:t xml:space="preserve">In partial fulfilment </w:t>
          </w:r>
          <w:r w:rsidR="004577A1" w:rsidRPr="0027448C">
            <w:rPr>
              <w:rFonts w:cstheme="minorHAnsi"/>
              <w:b/>
              <w:sz w:val="24"/>
              <w:szCs w:val="24"/>
            </w:rPr>
            <w:t>of the requirements for the degree</w:t>
          </w:r>
        </w:p>
        <w:p w:rsidR="004577A1" w:rsidRPr="0027448C" w:rsidRDefault="004577A1" w:rsidP="003B1E8D">
          <w:pPr>
            <w:jc w:val="center"/>
            <w:rPr>
              <w:rFonts w:cstheme="minorHAnsi"/>
              <w:b/>
              <w:sz w:val="24"/>
              <w:szCs w:val="24"/>
            </w:rPr>
          </w:pPr>
          <w:r w:rsidRPr="0027448C">
            <w:rPr>
              <w:rFonts w:cstheme="minorHAnsi"/>
              <w:b/>
              <w:sz w:val="24"/>
              <w:szCs w:val="24"/>
            </w:rPr>
            <w:t>Bachelor of Social Work</w:t>
          </w:r>
        </w:p>
        <w:p w:rsidR="004577A1" w:rsidRPr="0027448C" w:rsidRDefault="004577A1" w:rsidP="003B1E8D">
          <w:pPr>
            <w:jc w:val="center"/>
            <w:rPr>
              <w:rFonts w:cstheme="minorHAnsi"/>
              <w:b/>
              <w:sz w:val="24"/>
              <w:szCs w:val="24"/>
            </w:rPr>
          </w:pPr>
        </w:p>
        <w:p w:rsidR="004577A1" w:rsidRPr="0027448C" w:rsidRDefault="004577A1" w:rsidP="003B1E8D">
          <w:pPr>
            <w:jc w:val="center"/>
            <w:rPr>
              <w:rFonts w:cstheme="minorHAnsi"/>
              <w:b/>
              <w:sz w:val="24"/>
              <w:szCs w:val="24"/>
            </w:rPr>
          </w:pPr>
          <w:r w:rsidRPr="0027448C">
            <w:rPr>
              <w:rFonts w:cstheme="minorHAnsi"/>
              <w:b/>
              <w:sz w:val="24"/>
              <w:szCs w:val="24"/>
            </w:rPr>
            <w:t>by</w:t>
          </w:r>
        </w:p>
        <w:p w:rsidR="003B1E8D" w:rsidRPr="0027448C" w:rsidRDefault="003B1E8D" w:rsidP="003B1E8D">
          <w:pPr>
            <w:jc w:val="center"/>
            <w:rPr>
              <w:rFonts w:cstheme="minorHAnsi"/>
              <w:b/>
              <w:sz w:val="24"/>
              <w:szCs w:val="24"/>
            </w:rPr>
          </w:pPr>
          <w:r w:rsidRPr="0027448C">
            <w:rPr>
              <w:rFonts w:cstheme="minorHAnsi"/>
              <w:b/>
              <w:sz w:val="24"/>
              <w:szCs w:val="24"/>
            </w:rPr>
            <w:t>Kirstyn Layton</w:t>
          </w:r>
        </w:p>
        <w:p w:rsidR="003B1E8D" w:rsidRPr="0027448C" w:rsidRDefault="004577A1" w:rsidP="003B1E8D">
          <w:pPr>
            <w:jc w:val="center"/>
            <w:rPr>
              <w:rFonts w:cstheme="minorHAnsi"/>
              <w:b/>
              <w:sz w:val="24"/>
              <w:szCs w:val="24"/>
            </w:rPr>
          </w:pPr>
          <w:r w:rsidRPr="0027448C">
            <w:rPr>
              <w:rFonts w:cstheme="minorHAnsi"/>
              <w:b/>
              <w:sz w:val="24"/>
              <w:szCs w:val="24"/>
            </w:rPr>
            <w:t>November, 2016</w:t>
          </w:r>
        </w:p>
        <w:p w:rsidR="003B1E8D" w:rsidRPr="0027448C" w:rsidRDefault="003B1E8D">
          <w:pPr>
            <w:rPr>
              <w:rFonts w:cstheme="minorHAnsi"/>
              <w:b/>
              <w:sz w:val="24"/>
              <w:szCs w:val="24"/>
              <w:u w:val="single"/>
            </w:rPr>
          </w:pPr>
        </w:p>
        <w:p w:rsidR="003B1E8D" w:rsidRPr="0027448C" w:rsidRDefault="003B1E8D">
          <w:pPr>
            <w:rPr>
              <w:rFonts w:cstheme="minorHAnsi"/>
              <w:b/>
              <w:sz w:val="24"/>
              <w:szCs w:val="24"/>
              <w:u w:val="single"/>
            </w:rPr>
          </w:pPr>
        </w:p>
        <w:p w:rsidR="003B1E8D" w:rsidRPr="0027448C" w:rsidRDefault="003B1E8D">
          <w:pPr>
            <w:rPr>
              <w:rFonts w:cstheme="minorHAnsi"/>
              <w:b/>
              <w:sz w:val="24"/>
              <w:szCs w:val="24"/>
              <w:u w:val="single"/>
            </w:rPr>
          </w:pPr>
        </w:p>
        <w:p w:rsidR="003B1E8D" w:rsidRPr="0027448C" w:rsidRDefault="003B1E8D">
          <w:pPr>
            <w:rPr>
              <w:rFonts w:cstheme="minorHAnsi"/>
              <w:b/>
              <w:sz w:val="24"/>
              <w:szCs w:val="24"/>
              <w:u w:val="single"/>
            </w:rPr>
          </w:pPr>
        </w:p>
        <w:p w:rsidR="003B1E8D" w:rsidRPr="0027448C" w:rsidRDefault="00147BF2" w:rsidP="00B80D7A">
          <w:pPr>
            <w:pStyle w:val="Heading1"/>
            <w:jc w:val="center"/>
            <w:rPr>
              <w:rFonts w:asciiTheme="minorHAnsi" w:hAnsiTheme="minorHAnsi"/>
              <w:color w:val="auto"/>
              <w:sz w:val="24"/>
            </w:rPr>
          </w:pPr>
          <w:bookmarkStart w:id="1" w:name="_Toc467780494"/>
          <w:r w:rsidRPr="0027448C">
            <w:rPr>
              <w:rFonts w:asciiTheme="minorHAnsi" w:hAnsiTheme="minorHAnsi"/>
              <w:color w:val="auto"/>
              <w:sz w:val="24"/>
            </w:rPr>
            <w:lastRenderedPageBreak/>
            <w:t>ACKNOWLEDGEMENTS</w:t>
          </w:r>
          <w:bookmarkEnd w:id="1"/>
        </w:p>
        <w:p w:rsidR="006340FD" w:rsidRPr="0027448C" w:rsidRDefault="006340FD" w:rsidP="006340FD"/>
        <w:p w:rsidR="00147BF2" w:rsidRPr="0027448C" w:rsidRDefault="006B2F0F" w:rsidP="005C363B">
          <w:pPr>
            <w:spacing w:line="360" w:lineRule="auto"/>
            <w:rPr>
              <w:rFonts w:cstheme="minorHAnsi"/>
              <w:sz w:val="24"/>
              <w:szCs w:val="24"/>
            </w:rPr>
          </w:pPr>
          <w:r w:rsidRPr="0027448C">
            <w:rPr>
              <w:rFonts w:cstheme="minorHAnsi"/>
              <w:sz w:val="24"/>
              <w:szCs w:val="24"/>
            </w:rPr>
            <w:t>I would like to thank my lecturers who have guided me and provided me with valuable knowledge and insight into the social work profession over the course of four years. Without your guidance I would not have been able to be where I am today</w:t>
          </w:r>
          <w:r w:rsidR="002A6AE3" w:rsidRPr="0027448C">
            <w:rPr>
              <w:rFonts w:cstheme="minorHAnsi"/>
              <w:sz w:val="24"/>
              <w:szCs w:val="24"/>
            </w:rPr>
            <w:t>. I would also like to thank my supervisor, Ms Laetitia Petersen, for her patience, encouragement, guidance and support throughout the entire research process</w:t>
          </w:r>
          <w:r w:rsidR="008428EE" w:rsidRPr="0027448C">
            <w:rPr>
              <w:rFonts w:cstheme="minorHAnsi"/>
              <w:sz w:val="24"/>
              <w:szCs w:val="24"/>
            </w:rPr>
            <w:t>. Your knowledgeable insight</w:t>
          </w:r>
          <w:r w:rsidR="00497189" w:rsidRPr="0027448C">
            <w:rPr>
              <w:rFonts w:cstheme="minorHAnsi"/>
              <w:sz w:val="24"/>
              <w:szCs w:val="24"/>
            </w:rPr>
            <w:t xml:space="preserve"> throughout the process ha</w:t>
          </w:r>
          <w:r w:rsidR="008428EE" w:rsidRPr="0027448C">
            <w:rPr>
              <w:rFonts w:cstheme="minorHAnsi"/>
              <w:sz w:val="24"/>
              <w:szCs w:val="24"/>
            </w:rPr>
            <w:t xml:space="preserve">s </w:t>
          </w:r>
          <w:r w:rsidR="00497189" w:rsidRPr="0027448C">
            <w:rPr>
              <w:rFonts w:cstheme="minorHAnsi"/>
              <w:sz w:val="24"/>
              <w:szCs w:val="24"/>
            </w:rPr>
            <w:t xml:space="preserve">been </w:t>
          </w:r>
          <w:r w:rsidR="008428EE" w:rsidRPr="0027448C">
            <w:rPr>
              <w:rFonts w:cstheme="minorHAnsi"/>
              <w:sz w:val="24"/>
              <w:szCs w:val="24"/>
            </w:rPr>
            <w:t>invaluable</w:t>
          </w:r>
          <w:r w:rsidR="00497189" w:rsidRPr="0027448C">
            <w:rPr>
              <w:rFonts w:cstheme="minorHAnsi"/>
              <w:sz w:val="24"/>
              <w:szCs w:val="24"/>
            </w:rPr>
            <w:t xml:space="preserve"> and something that I will always remain eternally grateful for.</w:t>
          </w:r>
        </w:p>
        <w:p w:rsidR="00497189" w:rsidRPr="0027448C" w:rsidRDefault="00497189" w:rsidP="005C363B">
          <w:pPr>
            <w:spacing w:line="360" w:lineRule="auto"/>
            <w:rPr>
              <w:rFonts w:cstheme="minorHAnsi"/>
              <w:sz w:val="24"/>
              <w:szCs w:val="24"/>
            </w:rPr>
          </w:pPr>
          <w:r w:rsidRPr="0027448C">
            <w:rPr>
              <w:rFonts w:cstheme="minorHAnsi"/>
              <w:sz w:val="24"/>
              <w:szCs w:val="24"/>
            </w:rPr>
            <w:t xml:space="preserve">I would also like to thank the institution in which the research was conducted for allowing me </w:t>
          </w:r>
          <w:r w:rsidR="00234BE6" w:rsidRPr="0027448C">
            <w:rPr>
              <w:rFonts w:cstheme="minorHAnsi"/>
              <w:sz w:val="24"/>
              <w:szCs w:val="24"/>
            </w:rPr>
            <w:t>to fulfil</w:t>
          </w:r>
          <w:r w:rsidRPr="0027448C">
            <w:rPr>
              <w:rFonts w:cstheme="minorHAnsi"/>
              <w:sz w:val="24"/>
              <w:szCs w:val="24"/>
            </w:rPr>
            <w:t xml:space="preserve"> my research </w:t>
          </w:r>
          <w:r w:rsidR="00234BE6" w:rsidRPr="0027448C">
            <w:rPr>
              <w:rFonts w:cstheme="minorHAnsi"/>
              <w:sz w:val="24"/>
              <w:szCs w:val="24"/>
            </w:rPr>
            <w:t xml:space="preserve">requirements for this course. The application process was pleasant as all your staff had been extremely helpful. I would like to give special mention to Mr. Johannes who facilitated this process and guided me in applying at the institution. </w:t>
          </w:r>
          <w:r w:rsidR="00BF421F" w:rsidRPr="0027448C">
            <w:rPr>
              <w:rFonts w:cstheme="minorHAnsi"/>
              <w:sz w:val="24"/>
              <w:szCs w:val="24"/>
            </w:rPr>
            <w:t>I would also like to thank the senior professional nurses who took time o</w:t>
          </w:r>
          <w:r w:rsidR="005C363B" w:rsidRPr="0027448C">
            <w:rPr>
              <w:rFonts w:cstheme="minorHAnsi"/>
              <w:sz w:val="24"/>
              <w:szCs w:val="24"/>
            </w:rPr>
            <w:t>f</w:t>
          </w:r>
          <w:r w:rsidR="00BF421F" w:rsidRPr="0027448C">
            <w:rPr>
              <w:rFonts w:cstheme="minorHAnsi"/>
              <w:sz w:val="24"/>
              <w:szCs w:val="24"/>
            </w:rPr>
            <w:t>f their busy schedules to assist me in the research</w:t>
          </w:r>
          <w:r w:rsidR="005C363B" w:rsidRPr="0027448C">
            <w:rPr>
              <w:rFonts w:cstheme="minorHAnsi"/>
              <w:sz w:val="24"/>
              <w:szCs w:val="24"/>
            </w:rPr>
            <w:t xml:space="preserve"> and for showing an eagerness and willingness to assist. </w:t>
          </w:r>
          <w:r w:rsidR="00234BE6" w:rsidRPr="0027448C">
            <w:rPr>
              <w:rFonts w:cstheme="minorHAnsi"/>
              <w:sz w:val="24"/>
              <w:szCs w:val="24"/>
            </w:rPr>
            <w:t>Finally, I would like to thank my mother and sister for their continued support</w:t>
          </w:r>
          <w:r w:rsidR="00DC6CB7" w:rsidRPr="0027448C">
            <w:rPr>
              <w:rFonts w:cstheme="minorHAnsi"/>
              <w:sz w:val="24"/>
              <w:szCs w:val="24"/>
            </w:rPr>
            <w:t xml:space="preserve"> throughout this process as they were understanding when it came to me working on this report, even if it meant that I could not always participate in the social aspects such as family events.</w:t>
          </w:r>
          <w:r w:rsidR="00BF421F" w:rsidRPr="0027448C">
            <w:rPr>
              <w:rFonts w:cstheme="minorHAnsi"/>
              <w:sz w:val="24"/>
              <w:szCs w:val="24"/>
            </w:rPr>
            <w:t xml:space="preserve"> Your patience and encouragement has definitely been a contributing factor to the successes that I have achieved this year.</w:t>
          </w:r>
        </w:p>
        <w:p w:rsidR="00BF62AC" w:rsidRPr="0027448C" w:rsidRDefault="00BF62AC" w:rsidP="005C363B">
          <w:pPr>
            <w:spacing w:line="360" w:lineRule="auto"/>
            <w:rPr>
              <w:rFonts w:cstheme="minorHAnsi"/>
              <w:sz w:val="24"/>
              <w:szCs w:val="24"/>
            </w:rPr>
          </w:pPr>
        </w:p>
        <w:p w:rsidR="00BF62AC" w:rsidRPr="0027448C" w:rsidRDefault="00BF62AC" w:rsidP="005C363B">
          <w:pPr>
            <w:spacing w:line="360" w:lineRule="auto"/>
            <w:rPr>
              <w:rFonts w:cstheme="minorHAnsi"/>
              <w:sz w:val="24"/>
              <w:szCs w:val="24"/>
            </w:rPr>
          </w:pPr>
        </w:p>
        <w:p w:rsidR="00BF62AC" w:rsidRPr="0027448C" w:rsidRDefault="00BF62AC" w:rsidP="005C363B">
          <w:pPr>
            <w:spacing w:line="360" w:lineRule="auto"/>
            <w:rPr>
              <w:rFonts w:cstheme="minorHAnsi"/>
              <w:sz w:val="24"/>
              <w:szCs w:val="24"/>
            </w:rPr>
          </w:pPr>
        </w:p>
        <w:p w:rsidR="00BF62AC" w:rsidRPr="0027448C" w:rsidRDefault="00BF62AC" w:rsidP="005C363B">
          <w:pPr>
            <w:spacing w:line="360" w:lineRule="auto"/>
            <w:rPr>
              <w:rFonts w:cstheme="minorHAnsi"/>
              <w:sz w:val="24"/>
              <w:szCs w:val="24"/>
            </w:rPr>
          </w:pPr>
        </w:p>
        <w:p w:rsidR="00BF62AC" w:rsidRPr="0027448C" w:rsidRDefault="00BF62AC" w:rsidP="005C363B">
          <w:pPr>
            <w:spacing w:line="360" w:lineRule="auto"/>
            <w:rPr>
              <w:rFonts w:cstheme="minorHAnsi"/>
              <w:sz w:val="24"/>
              <w:szCs w:val="24"/>
            </w:rPr>
          </w:pPr>
        </w:p>
        <w:p w:rsidR="00676E5B" w:rsidRPr="0027448C" w:rsidRDefault="00676E5B">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rsidP="00300B0A">
          <w:pPr>
            <w:pStyle w:val="Heading1"/>
            <w:jc w:val="center"/>
            <w:rPr>
              <w:rFonts w:asciiTheme="minorHAnsi" w:hAnsiTheme="minorHAnsi"/>
              <w:color w:val="auto"/>
              <w:sz w:val="24"/>
              <w:lang w:val="en-US" w:eastAsia="ja-JP"/>
            </w:rPr>
          </w:pPr>
          <w:bookmarkStart w:id="2" w:name="_Toc452304096"/>
          <w:bookmarkStart w:id="3" w:name="_Toc467780269"/>
          <w:bookmarkStart w:id="4" w:name="_Toc467780495"/>
          <w:r w:rsidRPr="0027448C">
            <w:rPr>
              <w:rFonts w:asciiTheme="minorHAnsi" w:hAnsiTheme="minorHAnsi"/>
              <w:color w:val="auto"/>
              <w:sz w:val="24"/>
              <w:lang w:val="en-US" w:eastAsia="ja-JP"/>
            </w:rPr>
            <w:lastRenderedPageBreak/>
            <w:t>ABSTRACT:</w:t>
          </w:r>
          <w:bookmarkEnd w:id="2"/>
          <w:bookmarkEnd w:id="3"/>
          <w:bookmarkEnd w:id="4"/>
        </w:p>
        <w:p w:rsidR="00300B0A" w:rsidRPr="0027448C" w:rsidRDefault="00300B0A" w:rsidP="00300B0A">
          <w:pPr>
            <w:rPr>
              <w:lang w:val="en-US" w:eastAsia="ja-JP"/>
            </w:rPr>
          </w:pPr>
        </w:p>
        <w:p w:rsidR="003A04F4" w:rsidRPr="0027448C" w:rsidRDefault="005C1E4F" w:rsidP="00BF62AC">
          <w:pPr>
            <w:spacing w:line="360" w:lineRule="auto"/>
            <w:rPr>
              <w:rFonts w:cstheme="minorHAnsi"/>
              <w:sz w:val="24"/>
              <w:szCs w:val="24"/>
            </w:rPr>
          </w:pPr>
          <w:r w:rsidRPr="0027448C">
            <w:rPr>
              <w:rFonts w:cstheme="minorHAnsi"/>
              <w:sz w:val="24"/>
              <w:szCs w:val="24"/>
            </w:rPr>
            <w:t>Research has</w:t>
          </w:r>
          <w:r w:rsidR="00607B33" w:rsidRPr="0027448C">
            <w:rPr>
              <w:rFonts w:cstheme="minorHAnsi"/>
              <w:sz w:val="24"/>
              <w:szCs w:val="24"/>
            </w:rPr>
            <w:t xml:space="preserve"> mainly </w:t>
          </w:r>
          <w:r w:rsidRPr="0027448C">
            <w:rPr>
              <w:rFonts w:cstheme="minorHAnsi"/>
              <w:sz w:val="24"/>
              <w:szCs w:val="24"/>
            </w:rPr>
            <w:t xml:space="preserve">been </w:t>
          </w:r>
          <w:r w:rsidR="00607B33" w:rsidRPr="0027448C">
            <w:rPr>
              <w:rFonts w:cstheme="minorHAnsi"/>
              <w:sz w:val="24"/>
              <w:szCs w:val="24"/>
            </w:rPr>
            <w:t>conducted on experiences of recently qualified nurses and little is conducted on experiences of these senior professional nurses. It is therefore assumed that senior nurses’ have not been given an adequate opportunity to give insight into their experiences and roles within a multidisciplinary team in a medical ins</w:t>
          </w:r>
          <w:r w:rsidR="00606D59" w:rsidRPr="0027448C">
            <w:rPr>
              <w:rFonts w:cstheme="minorHAnsi"/>
              <w:sz w:val="24"/>
              <w:szCs w:val="24"/>
            </w:rPr>
            <w:t>titution. The aim of the study wa</w:t>
          </w:r>
          <w:r w:rsidR="00607B33" w:rsidRPr="0027448C">
            <w:rPr>
              <w:rFonts w:cstheme="minorHAnsi"/>
              <w:sz w:val="24"/>
              <w:szCs w:val="24"/>
            </w:rPr>
            <w:t>s therefore to gain insight into the experiences of senior professional nurses within a multidisciplinary team. To do this, an interp</w:t>
          </w:r>
          <w:r w:rsidR="00606D59" w:rsidRPr="0027448C">
            <w:rPr>
              <w:rFonts w:cstheme="minorHAnsi"/>
              <w:sz w:val="24"/>
              <w:szCs w:val="24"/>
            </w:rPr>
            <w:t>retive qualitative approach had</w:t>
          </w:r>
          <w:r w:rsidR="00607B33" w:rsidRPr="0027448C">
            <w:rPr>
              <w:rFonts w:cstheme="minorHAnsi"/>
              <w:sz w:val="24"/>
              <w:szCs w:val="24"/>
            </w:rPr>
            <w:t xml:space="preserve"> be</w:t>
          </w:r>
          <w:r w:rsidR="00606D59" w:rsidRPr="0027448C">
            <w:rPr>
              <w:rFonts w:cstheme="minorHAnsi"/>
              <w:sz w:val="24"/>
              <w:szCs w:val="24"/>
            </w:rPr>
            <w:t>en</w:t>
          </w:r>
          <w:r w:rsidR="00607B33" w:rsidRPr="0027448C">
            <w:rPr>
              <w:rFonts w:cstheme="minorHAnsi"/>
              <w:sz w:val="24"/>
              <w:szCs w:val="24"/>
            </w:rPr>
            <w:t xml:space="preserve"> used by making use of semi-structure</w:t>
          </w:r>
          <w:r w:rsidR="00606D59" w:rsidRPr="0027448C">
            <w:rPr>
              <w:rFonts w:cstheme="minorHAnsi"/>
              <w:sz w:val="24"/>
              <w:szCs w:val="24"/>
            </w:rPr>
            <w:t>d interviews. This research was conducted with nine</w:t>
          </w:r>
          <w:r w:rsidR="00607B33" w:rsidRPr="0027448C">
            <w:rPr>
              <w:rFonts w:cstheme="minorHAnsi"/>
              <w:sz w:val="24"/>
              <w:szCs w:val="24"/>
            </w:rPr>
            <w:t xml:space="preserve"> voluntary senior professional nurses within th</w:t>
          </w:r>
          <w:r w:rsidR="00606D59" w:rsidRPr="0027448C">
            <w:rPr>
              <w:rFonts w:cstheme="minorHAnsi"/>
              <w:sz w:val="24"/>
              <w:szCs w:val="24"/>
            </w:rPr>
            <w:t>e medical institution where I</w:t>
          </w:r>
          <w:r w:rsidR="00186490" w:rsidRPr="0027448C">
            <w:rPr>
              <w:rFonts w:cstheme="minorHAnsi"/>
              <w:sz w:val="24"/>
              <w:szCs w:val="24"/>
            </w:rPr>
            <w:t xml:space="preserve"> had conducted</w:t>
          </w:r>
          <w:r w:rsidR="00607B33" w:rsidRPr="0027448C">
            <w:rPr>
              <w:rFonts w:cstheme="minorHAnsi"/>
              <w:sz w:val="24"/>
              <w:szCs w:val="24"/>
            </w:rPr>
            <w:t xml:space="preserve"> my fourth year practical in</w:t>
          </w:r>
          <w:r w:rsidR="00607B33" w:rsidRPr="0027448C">
            <w:rPr>
              <w:rFonts w:cstheme="minorHAnsi"/>
              <w:sz w:val="24"/>
              <w:szCs w:val="24"/>
              <w:lang w:val="en-ZA"/>
            </w:rPr>
            <w:t xml:space="preserve">. The data </w:t>
          </w:r>
          <w:r w:rsidR="00606D59" w:rsidRPr="0027448C">
            <w:rPr>
              <w:rFonts w:cstheme="minorHAnsi"/>
              <w:sz w:val="24"/>
              <w:szCs w:val="24"/>
              <w:lang w:val="en-ZA"/>
            </w:rPr>
            <w:t>had been</w:t>
          </w:r>
          <w:r w:rsidR="00607B33" w:rsidRPr="0027448C">
            <w:rPr>
              <w:rFonts w:cstheme="minorHAnsi"/>
              <w:sz w:val="24"/>
              <w:szCs w:val="24"/>
              <w:lang w:val="en-ZA"/>
            </w:rPr>
            <w:t xml:space="preserve"> obtained utilizing semi-structured interviews and the recorded data </w:t>
          </w:r>
          <w:r w:rsidR="00606D59" w:rsidRPr="0027448C">
            <w:rPr>
              <w:rFonts w:cstheme="minorHAnsi"/>
              <w:sz w:val="24"/>
              <w:szCs w:val="24"/>
              <w:lang w:val="en-ZA"/>
            </w:rPr>
            <w:t>was</w:t>
          </w:r>
          <w:r w:rsidR="00607B33" w:rsidRPr="0027448C">
            <w:rPr>
              <w:rFonts w:cstheme="minorHAnsi"/>
              <w:sz w:val="24"/>
              <w:szCs w:val="24"/>
              <w:lang w:val="en-ZA"/>
            </w:rPr>
            <w:t xml:space="preserve"> transcribed and then thematic analysis </w:t>
          </w:r>
          <w:r w:rsidR="00606D59" w:rsidRPr="0027448C">
            <w:rPr>
              <w:rFonts w:cstheme="minorHAnsi"/>
              <w:sz w:val="24"/>
              <w:szCs w:val="24"/>
              <w:lang w:val="en-ZA"/>
            </w:rPr>
            <w:t>was</w:t>
          </w:r>
          <w:r w:rsidR="00607B33" w:rsidRPr="0027448C">
            <w:rPr>
              <w:rFonts w:cstheme="minorHAnsi"/>
              <w:sz w:val="24"/>
              <w:szCs w:val="24"/>
              <w:lang w:val="en-ZA"/>
            </w:rPr>
            <w:t xml:space="preserve"> utilized to analyse the data.</w:t>
          </w:r>
          <w:r w:rsidR="00607B33" w:rsidRPr="0027448C">
            <w:rPr>
              <w:rFonts w:cstheme="minorHAnsi"/>
              <w:sz w:val="24"/>
              <w:szCs w:val="24"/>
            </w:rPr>
            <w:t xml:space="preserve"> The potential significance of this study is that it will contribute to an understanding of the experiences of these nurses and it may also assist other medical professionals in understanding the senior professional nurses’ roles. </w:t>
          </w:r>
          <w:r w:rsidR="003A04F4" w:rsidRPr="0027448C">
            <w:rPr>
              <w:rFonts w:cstheme="minorHAnsi"/>
              <w:sz w:val="24"/>
              <w:szCs w:val="24"/>
            </w:rPr>
            <w:t>It had been found that there were mainly negative experiences and challenges that confronted these medical professionals, such as; staff shortages</w:t>
          </w:r>
          <w:r w:rsidR="005C1B7B" w:rsidRPr="0027448C">
            <w:rPr>
              <w:rFonts w:cstheme="minorHAnsi"/>
              <w:sz w:val="24"/>
              <w:szCs w:val="24"/>
            </w:rPr>
            <w:t>, heavy workloads and no incentives. Despite this, it is evident that these pro</w:t>
          </w:r>
          <w:r w:rsidR="009D1221" w:rsidRPr="0027448C">
            <w:rPr>
              <w:rFonts w:cstheme="minorHAnsi"/>
              <w:sz w:val="24"/>
              <w:szCs w:val="24"/>
            </w:rPr>
            <w:t>fessionals have a passion for their jobs, but these challenges have led to lower staff morale and lower motivation.</w:t>
          </w:r>
          <w:r w:rsidR="005C1B7B" w:rsidRPr="0027448C">
            <w:rPr>
              <w:rFonts w:cstheme="minorHAnsi"/>
              <w:sz w:val="24"/>
              <w:szCs w:val="24"/>
            </w:rPr>
            <w:t xml:space="preserve"> </w:t>
          </w:r>
        </w:p>
        <w:p w:rsidR="00607B33" w:rsidRPr="0027448C" w:rsidRDefault="00607B33" w:rsidP="00300B0A">
          <w:pPr>
            <w:pStyle w:val="Heading2"/>
            <w:rPr>
              <w:rFonts w:asciiTheme="minorHAnsi" w:hAnsiTheme="minorHAnsi"/>
              <w:color w:val="auto"/>
              <w:sz w:val="24"/>
              <w:lang w:val="en-US" w:eastAsia="ja-JP"/>
            </w:rPr>
          </w:pPr>
          <w:bookmarkStart w:id="5" w:name="_Toc452304097"/>
          <w:bookmarkStart w:id="6" w:name="_Toc467780270"/>
          <w:bookmarkStart w:id="7" w:name="_Toc467780496"/>
          <w:r w:rsidRPr="0027448C">
            <w:rPr>
              <w:rFonts w:asciiTheme="minorHAnsi" w:hAnsiTheme="minorHAnsi"/>
              <w:color w:val="auto"/>
              <w:sz w:val="24"/>
              <w:lang w:val="en-US" w:eastAsia="ja-JP"/>
            </w:rPr>
            <w:t>Key words:</w:t>
          </w:r>
          <w:bookmarkEnd w:id="5"/>
          <w:bookmarkEnd w:id="6"/>
          <w:bookmarkEnd w:id="7"/>
        </w:p>
        <w:p w:rsidR="00607B33" w:rsidRPr="0027448C" w:rsidRDefault="00607B33" w:rsidP="00607B33">
          <w:pPr>
            <w:spacing w:line="360" w:lineRule="auto"/>
            <w:rPr>
              <w:rFonts w:cstheme="minorHAnsi"/>
              <w:sz w:val="24"/>
              <w:szCs w:val="24"/>
            </w:rPr>
          </w:pPr>
          <w:r w:rsidRPr="0027448C">
            <w:rPr>
              <w:rFonts w:cstheme="minorHAnsi"/>
              <w:sz w:val="24"/>
              <w:szCs w:val="24"/>
            </w:rPr>
            <w:t>Senior professional nurse, experiences, multidisciplinary team, roles, medical institution</w:t>
          </w:r>
        </w:p>
        <w:p w:rsidR="00607B33" w:rsidRPr="0027448C" w:rsidRDefault="00607B33" w:rsidP="00607B33">
          <w:pPr>
            <w:spacing w:line="360" w:lineRule="auto"/>
            <w:rPr>
              <w:rFonts w:cstheme="minorHAnsi"/>
              <w:sz w:val="24"/>
              <w:szCs w:val="24"/>
            </w:rPr>
          </w:pPr>
          <w:r w:rsidRPr="0027448C">
            <w:rPr>
              <w:rFonts w:cstheme="minorHAnsi"/>
              <w:b/>
              <w:sz w:val="24"/>
              <w:szCs w:val="24"/>
            </w:rPr>
            <w:t>Supervisor</w:t>
          </w:r>
          <w:r w:rsidRPr="0027448C">
            <w:rPr>
              <w:rFonts w:cstheme="minorHAnsi"/>
              <w:sz w:val="24"/>
              <w:szCs w:val="24"/>
            </w:rPr>
            <w:t>: Ms Laetitia Petersen</w:t>
          </w: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p w:rsidR="00607B33" w:rsidRPr="0027448C" w:rsidRDefault="00607B33">
          <w:pPr>
            <w:rPr>
              <w:rFonts w:cstheme="minorHAnsi"/>
              <w:b/>
              <w:sz w:val="24"/>
              <w:szCs w:val="24"/>
              <w:u w:val="single"/>
            </w:rPr>
          </w:pPr>
        </w:p>
        <w:sdt>
          <w:sdtPr>
            <w:rPr>
              <w:rFonts w:asciiTheme="minorHAnsi" w:eastAsiaTheme="minorHAnsi" w:hAnsiTheme="minorHAnsi" w:cstheme="minorBidi"/>
              <w:b w:val="0"/>
              <w:bCs w:val="0"/>
              <w:color w:val="auto"/>
              <w:sz w:val="22"/>
              <w:szCs w:val="22"/>
              <w:lang w:val="en-GB" w:eastAsia="en-US"/>
            </w:rPr>
            <w:id w:val="840593963"/>
            <w:docPartObj>
              <w:docPartGallery w:val="Table of Contents"/>
              <w:docPartUnique/>
            </w:docPartObj>
          </w:sdtPr>
          <w:sdtEndPr>
            <w:rPr>
              <w:noProof/>
            </w:rPr>
          </w:sdtEndPr>
          <w:sdtContent>
            <w:p w:rsidR="00B80D7A" w:rsidRPr="0027448C" w:rsidRDefault="00B80D7A" w:rsidP="00147C25">
              <w:pPr>
                <w:pStyle w:val="TOCHeading"/>
                <w:rPr>
                  <w:rFonts w:asciiTheme="minorHAnsi" w:hAnsiTheme="minorHAnsi"/>
                  <w:color w:val="auto"/>
                </w:rPr>
              </w:pPr>
              <w:r w:rsidRPr="0027448C">
                <w:rPr>
                  <w:rFonts w:asciiTheme="minorHAnsi" w:hAnsiTheme="minorHAnsi"/>
                  <w:color w:val="auto"/>
                </w:rPr>
                <w:t>Table of Contents</w:t>
              </w:r>
            </w:p>
            <w:p w:rsidR="00B80D7A" w:rsidRPr="0027448C" w:rsidRDefault="00B80D7A" w:rsidP="00147C25">
              <w:pPr>
                <w:rPr>
                  <w:rFonts w:eastAsiaTheme="minorEastAsia"/>
                  <w:noProof/>
                  <w:lang w:val="en-ZA" w:eastAsia="en-ZA"/>
                </w:rPr>
              </w:pPr>
              <w:r w:rsidRPr="0027448C">
                <w:fldChar w:fldCharType="begin"/>
              </w:r>
              <w:r w:rsidRPr="0027448C">
                <w:instrText xml:space="preserve"> TOC \o "1-3" \h \z \u </w:instrText>
              </w:r>
              <w:r w:rsidRPr="0027448C">
                <w:fldChar w:fldCharType="separate"/>
              </w:r>
              <w:r w:rsidR="00893BC2" w:rsidRPr="0027448C">
                <w:t>ACKNOWLEDGEMENTS……………………………………………………………………………………………………</w:t>
              </w:r>
              <w:r w:rsidR="00147C25">
                <w:t>..</w:t>
              </w:r>
              <w:r w:rsidR="00893BC2" w:rsidRPr="0027448C">
                <w:t>……………i</w:t>
              </w:r>
            </w:p>
            <w:p w:rsidR="00B80D7A" w:rsidRPr="0027448C" w:rsidRDefault="00893BC2" w:rsidP="00147C25">
              <w:pPr>
                <w:pStyle w:val="TOC1"/>
                <w:tabs>
                  <w:tab w:val="right" w:leader="dot" w:pos="8777"/>
                </w:tabs>
                <w:outlineLvl w:val="0"/>
                <w:rPr>
                  <w:rFonts w:eastAsiaTheme="minorEastAsia"/>
                  <w:noProof/>
                  <w:lang w:val="en-ZA" w:eastAsia="en-ZA"/>
                </w:rPr>
              </w:pPr>
              <w:r w:rsidRPr="0027448C">
                <w:rPr>
                  <w:rStyle w:val="Hyperlink"/>
                  <w:noProof/>
                  <w:color w:val="auto"/>
                  <w:u w:val="none"/>
                </w:rPr>
                <w:t>ABSTRACT………………………………………………………………………………………………………………………………</w:t>
              </w:r>
              <w:r w:rsidR="00147C25">
                <w:rPr>
                  <w:rStyle w:val="Hyperlink"/>
                  <w:noProof/>
                  <w:color w:val="auto"/>
                  <w:u w:val="none"/>
                </w:rPr>
                <w:t>…</w:t>
              </w:r>
              <w:r w:rsidRPr="0027448C">
                <w:rPr>
                  <w:rStyle w:val="Hyperlink"/>
                  <w:noProof/>
                  <w:color w:val="auto"/>
                  <w:u w:val="none"/>
                </w:rPr>
                <w:t>……ii</w:t>
              </w:r>
            </w:p>
            <w:p w:rsidR="00B80D7A" w:rsidRPr="0027448C" w:rsidRDefault="005A480B" w:rsidP="00147C25">
              <w:pPr>
                <w:pStyle w:val="TOC1"/>
                <w:tabs>
                  <w:tab w:val="right" w:leader="dot" w:pos="8777"/>
                </w:tabs>
                <w:rPr>
                  <w:rStyle w:val="Hyperlink"/>
                  <w:noProof/>
                </w:rPr>
              </w:pPr>
              <w:hyperlink w:anchor="_Toc467780497" w:history="1">
                <w:r w:rsidR="00B80D7A" w:rsidRPr="0027448C">
                  <w:rPr>
                    <w:rStyle w:val="Hyperlink"/>
                    <w:rFonts w:cstheme="minorHAnsi"/>
                    <w:noProof/>
                  </w:rPr>
                  <w:t>CHAPTER ONE</w:t>
                </w:r>
                <w:r w:rsidR="00893BC2" w:rsidRPr="0027448C">
                  <w:rPr>
                    <w:noProof/>
                    <w:webHidden/>
                  </w:rPr>
                  <w:t>…………………………………………………………………………………………………………………………</w:t>
                </w:r>
                <w:r w:rsidR="00440F2A" w:rsidRPr="0027448C">
                  <w:rPr>
                    <w:noProof/>
                    <w:webHidden/>
                  </w:rPr>
                  <w:t>..</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_Toc467780497 \h </w:instrText>
                </w:r>
                <w:r w:rsidR="00B80D7A" w:rsidRPr="0027448C">
                  <w:rPr>
                    <w:noProof/>
                    <w:webHidden/>
                  </w:rPr>
                </w:r>
                <w:r w:rsidR="00B80D7A" w:rsidRPr="0027448C">
                  <w:rPr>
                    <w:noProof/>
                    <w:webHidden/>
                  </w:rPr>
                  <w:fldChar w:fldCharType="separate"/>
                </w:r>
                <w:r w:rsidR="0016100C">
                  <w:rPr>
                    <w:noProof/>
                    <w:webHidden/>
                  </w:rPr>
                  <w:t>1</w:t>
                </w:r>
                <w:r w:rsidR="00B80D7A" w:rsidRPr="0027448C">
                  <w:rPr>
                    <w:noProof/>
                    <w:webHidden/>
                  </w:rPr>
                  <w:fldChar w:fldCharType="end"/>
                </w:r>
              </w:hyperlink>
            </w:p>
            <w:p w:rsidR="00BD7106" w:rsidRPr="0027448C" w:rsidRDefault="00BD7106" w:rsidP="00147C25">
              <w:pPr>
                <w:ind w:left="720"/>
                <w:rPr>
                  <w:noProof/>
                </w:rPr>
              </w:pPr>
              <w:r w:rsidRPr="0027448C">
                <w:rPr>
                  <w:noProof/>
                </w:rPr>
                <w:t>STATEMENT OF THE PROBLEM AND RATIONALE OF THE STUDY………………………</w:t>
              </w:r>
              <w:r w:rsidR="00F013AC" w:rsidRPr="0027448C">
                <w:rPr>
                  <w:noProof/>
                </w:rPr>
                <w:t>.................</w:t>
              </w:r>
              <w:r w:rsidR="001F2E43" w:rsidRPr="0027448C">
                <w:rPr>
                  <w:noProof/>
                </w:rPr>
                <w:t>5</w:t>
              </w:r>
            </w:p>
            <w:p w:rsidR="00BD7106" w:rsidRPr="0027448C" w:rsidRDefault="00BD7106" w:rsidP="00147C25">
              <w:pPr>
                <w:ind w:left="720"/>
                <w:rPr>
                  <w:noProof/>
                </w:rPr>
              </w:pPr>
              <w:r w:rsidRPr="0027448C">
                <w:rPr>
                  <w:noProof/>
                </w:rPr>
                <w:t>CONCEPTUALISATION OF THE RESEARCH……………………</w:t>
              </w:r>
              <w:r w:rsidR="00917AE8" w:rsidRPr="0027448C">
                <w:rPr>
                  <w:noProof/>
                </w:rPr>
                <w:t>……………………………………………………</w:t>
              </w:r>
              <w:r w:rsidR="00F013AC" w:rsidRPr="0027448C">
                <w:rPr>
                  <w:noProof/>
                </w:rPr>
                <w:t>.</w:t>
              </w:r>
              <w:r w:rsidR="001F2E43" w:rsidRPr="0027448C">
                <w:rPr>
                  <w:noProof/>
                </w:rPr>
                <w:t>6</w:t>
              </w:r>
            </w:p>
            <w:p w:rsidR="00917AE8" w:rsidRPr="0027448C" w:rsidRDefault="00917AE8" w:rsidP="00147C25">
              <w:pPr>
                <w:ind w:left="720"/>
                <w:rPr>
                  <w:noProof/>
                </w:rPr>
              </w:pPr>
              <w:r w:rsidRPr="0027448C">
                <w:rPr>
                  <w:noProof/>
                </w:rPr>
                <w:t>THEORETICAL FRAMEWORK……………………………………………………………………………………………</w:t>
              </w:r>
              <w:r w:rsidR="00F013AC" w:rsidRPr="0027448C">
                <w:rPr>
                  <w:noProof/>
                </w:rPr>
                <w:t>.</w:t>
              </w:r>
              <w:r w:rsidRPr="0027448C">
                <w:rPr>
                  <w:noProof/>
                </w:rPr>
                <w:t>.6</w:t>
              </w:r>
            </w:p>
            <w:p w:rsidR="00917AE8" w:rsidRPr="0027448C" w:rsidRDefault="00917AE8" w:rsidP="00147C25">
              <w:pPr>
                <w:ind w:left="720"/>
                <w:rPr>
                  <w:noProof/>
                </w:rPr>
              </w:pPr>
              <w:r w:rsidRPr="0027448C">
                <w:rPr>
                  <w:noProof/>
                </w:rPr>
                <w:t>RESEARCH QUESTIONS AND AIMS……………………………………………………………………</w:t>
              </w:r>
              <w:r w:rsidR="00F013AC" w:rsidRPr="0027448C">
                <w:rPr>
                  <w:noProof/>
                </w:rPr>
                <w:t>.</w:t>
              </w:r>
              <w:r w:rsidRPr="0027448C">
                <w:rPr>
                  <w:noProof/>
                </w:rPr>
                <w:t>………………6</w:t>
              </w:r>
            </w:p>
            <w:p w:rsidR="006B2823" w:rsidRPr="0027448C" w:rsidRDefault="006B2823" w:rsidP="00147C25">
              <w:pPr>
                <w:ind w:left="720"/>
                <w:rPr>
                  <w:noProof/>
                </w:rPr>
              </w:pPr>
              <w:r w:rsidRPr="0027448C">
                <w:rPr>
                  <w:noProof/>
                </w:rPr>
                <w:t>AIMS AND OBJECTIVES OF THE STUDY……………………………………………………………</w:t>
              </w:r>
              <w:r w:rsidR="00F013AC" w:rsidRPr="0027448C">
                <w:rPr>
                  <w:noProof/>
                </w:rPr>
                <w:t>..</w:t>
              </w:r>
              <w:r w:rsidRPr="0027448C">
                <w:rPr>
                  <w:noProof/>
                </w:rPr>
                <w:t>……………….7</w:t>
              </w:r>
            </w:p>
            <w:p w:rsidR="006B2823" w:rsidRPr="0027448C" w:rsidRDefault="006B2823" w:rsidP="00147C25">
              <w:pPr>
                <w:ind w:left="720"/>
                <w:rPr>
                  <w:noProof/>
                </w:rPr>
              </w:pPr>
              <w:r w:rsidRPr="0027448C">
                <w:rPr>
                  <w:noProof/>
                </w:rPr>
                <w:t>OVERVIEW OF THE METHODOLOGY AND LIMITATIONS………………………………………</w:t>
              </w:r>
              <w:r w:rsidR="00F013AC" w:rsidRPr="0027448C">
                <w:rPr>
                  <w:noProof/>
                </w:rPr>
                <w:t>.</w:t>
              </w:r>
              <w:r w:rsidRPr="0027448C">
                <w:rPr>
                  <w:noProof/>
                </w:rPr>
                <w:t>…………..7</w:t>
              </w:r>
            </w:p>
            <w:p w:rsidR="00B80D7A" w:rsidRPr="0027448C" w:rsidRDefault="005A480B" w:rsidP="00147C25">
              <w:pPr>
                <w:pStyle w:val="TOC1"/>
                <w:tabs>
                  <w:tab w:val="right" w:leader="dot" w:pos="8777"/>
                </w:tabs>
                <w:rPr>
                  <w:rFonts w:eastAsiaTheme="minorEastAsia"/>
                  <w:noProof/>
                  <w:lang w:val="en-ZA" w:eastAsia="en-ZA"/>
                </w:rPr>
              </w:pPr>
              <w:hyperlink w:anchor="_Toc467780499" w:history="1">
                <w:r w:rsidR="00B80D7A" w:rsidRPr="0027448C">
                  <w:rPr>
                    <w:rStyle w:val="Hyperlink"/>
                    <w:rFonts w:cstheme="minorHAnsi"/>
                    <w:noProof/>
                  </w:rPr>
                  <w:t>CHAPTER TWO</w:t>
                </w:r>
                <w:r w:rsidR="00B80D7A" w:rsidRPr="0027448C">
                  <w:rPr>
                    <w:noProof/>
                    <w:webHidden/>
                  </w:rPr>
                  <w:tab/>
                </w:r>
                <w:r w:rsidR="00B80D7A" w:rsidRPr="0027448C">
                  <w:rPr>
                    <w:noProof/>
                    <w:webHidden/>
                  </w:rPr>
                  <w:fldChar w:fldCharType="begin"/>
                </w:r>
                <w:r w:rsidR="00B80D7A" w:rsidRPr="0027448C">
                  <w:rPr>
                    <w:noProof/>
                    <w:webHidden/>
                  </w:rPr>
                  <w:instrText xml:space="preserve"> PAGEREF _Toc467780499 \h </w:instrText>
                </w:r>
                <w:r w:rsidR="00B80D7A" w:rsidRPr="0027448C">
                  <w:rPr>
                    <w:noProof/>
                    <w:webHidden/>
                  </w:rPr>
                </w:r>
                <w:r w:rsidR="00B80D7A" w:rsidRPr="0027448C">
                  <w:rPr>
                    <w:noProof/>
                    <w:webHidden/>
                  </w:rPr>
                  <w:fldChar w:fldCharType="separate"/>
                </w:r>
                <w:r w:rsidR="0016100C">
                  <w:rPr>
                    <w:noProof/>
                    <w:webHidden/>
                  </w:rPr>
                  <w:t>5</w:t>
                </w:r>
                <w:r w:rsidR="00B80D7A" w:rsidRPr="0027448C">
                  <w:rPr>
                    <w:noProof/>
                    <w:webHidden/>
                  </w:rPr>
                  <w:fldChar w:fldCharType="end"/>
                </w:r>
              </w:hyperlink>
            </w:p>
            <w:p w:rsidR="00B80D7A" w:rsidRPr="0027448C" w:rsidRDefault="005A480B" w:rsidP="00147C25">
              <w:pPr>
                <w:pStyle w:val="TOC2"/>
                <w:rPr>
                  <w:rFonts w:eastAsiaTheme="minorEastAsia"/>
                  <w:noProof/>
                  <w:lang w:val="en-ZA" w:eastAsia="en-ZA"/>
                </w:rPr>
              </w:pPr>
              <w:hyperlink w:anchor="_Toc467780500" w:history="1">
                <w:r w:rsidR="00B80D7A" w:rsidRPr="0027448C">
                  <w:rPr>
                    <w:rStyle w:val="Hyperlink"/>
                    <w:rFonts w:cstheme="minorHAnsi"/>
                    <w:noProof/>
                  </w:rPr>
                  <w:t>LITERATURE REVIEW</w:t>
                </w:r>
                <w:r w:rsidR="00B80D7A" w:rsidRPr="0027448C">
                  <w:rPr>
                    <w:noProof/>
                    <w:webHidden/>
                  </w:rPr>
                  <w:tab/>
                </w:r>
                <w:r w:rsidR="00B80D7A" w:rsidRPr="0027448C">
                  <w:rPr>
                    <w:noProof/>
                    <w:webHidden/>
                  </w:rPr>
                  <w:fldChar w:fldCharType="begin"/>
                </w:r>
                <w:r w:rsidR="00B80D7A" w:rsidRPr="0027448C">
                  <w:rPr>
                    <w:noProof/>
                    <w:webHidden/>
                  </w:rPr>
                  <w:instrText xml:space="preserve"> PAGEREF _Toc467780500 \h </w:instrText>
                </w:r>
                <w:r w:rsidR="00B80D7A" w:rsidRPr="0027448C">
                  <w:rPr>
                    <w:noProof/>
                    <w:webHidden/>
                  </w:rPr>
                </w:r>
                <w:r w:rsidR="00B80D7A" w:rsidRPr="0027448C">
                  <w:rPr>
                    <w:noProof/>
                    <w:webHidden/>
                  </w:rPr>
                  <w:fldChar w:fldCharType="separate"/>
                </w:r>
                <w:r w:rsidR="0016100C">
                  <w:rPr>
                    <w:noProof/>
                    <w:webHidden/>
                  </w:rPr>
                  <w:t>5</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01" w:history="1">
                <w:r w:rsidR="00B80D7A" w:rsidRPr="0027448C">
                  <w:rPr>
                    <w:rStyle w:val="Hyperlink"/>
                    <w:rFonts w:cstheme="minorHAnsi"/>
                    <w:noProof/>
                  </w:rPr>
                  <w:t>CHAPTER THREE: RESEARCH METHODOLOGY</w:t>
                </w:r>
                <w:r w:rsidR="00B80D7A" w:rsidRPr="0027448C">
                  <w:rPr>
                    <w:noProof/>
                    <w:webHidden/>
                  </w:rPr>
                  <w:tab/>
                </w:r>
                <w:r w:rsidR="00B80D7A" w:rsidRPr="0027448C">
                  <w:rPr>
                    <w:noProof/>
                    <w:webHidden/>
                  </w:rPr>
                  <w:fldChar w:fldCharType="begin"/>
                </w:r>
                <w:r w:rsidR="00B80D7A" w:rsidRPr="0027448C">
                  <w:rPr>
                    <w:noProof/>
                    <w:webHidden/>
                  </w:rPr>
                  <w:instrText xml:space="preserve"> PAGEREF _Toc467780501 \h </w:instrText>
                </w:r>
                <w:r w:rsidR="00B80D7A" w:rsidRPr="0027448C">
                  <w:rPr>
                    <w:noProof/>
                    <w:webHidden/>
                  </w:rPr>
                </w:r>
                <w:r w:rsidR="00B80D7A" w:rsidRPr="0027448C">
                  <w:rPr>
                    <w:noProof/>
                    <w:webHidden/>
                  </w:rPr>
                  <w:fldChar w:fldCharType="separate"/>
                </w:r>
                <w:r w:rsidR="0016100C">
                  <w:rPr>
                    <w:noProof/>
                    <w:webHidden/>
                  </w:rPr>
                  <w:t>9</w:t>
                </w:r>
                <w:r w:rsidR="00B80D7A" w:rsidRPr="0027448C">
                  <w:rPr>
                    <w:noProof/>
                    <w:webHidden/>
                  </w:rPr>
                  <w:fldChar w:fldCharType="end"/>
                </w:r>
              </w:hyperlink>
            </w:p>
            <w:p w:rsidR="00B80D7A" w:rsidRPr="0027448C" w:rsidRDefault="00FD7BFA" w:rsidP="00147C25">
              <w:pPr>
                <w:pStyle w:val="TOC2"/>
                <w:rPr>
                  <w:rFonts w:eastAsiaTheme="minorEastAsia"/>
                  <w:noProof/>
                  <w:lang w:val="en-ZA" w:eastAsia="en-ZA"/>
                </w:rPr>
              </w:pPr>
              <w:r>
                <w:t>INTRODUCTION…………………………………………………………………………………………………….………….9</w:t>
              </w:r>
            </w:p>
            <w:p w:rsidR="00B80D7A" w:rsidRPr="0027448C" w:rsidRDefault="005A480B" w:rsidP="00147C25">
              <w:pPr>
                <w:pStyle w:val="TOC2"/>
                <w:rPr>
                  <w:rStyle w:val="Hyperlink"/>
                  <w:noProof/>
                </w:rPr>
              </w:pPr>
              <w:hyperlink w:anchor="_Toc467780503" w:history="1">
                <w:r w:rsidR="00B80D7A" w:rsidRPr="0027448C">
                  <w:rPr>
                    <w:rStyle w:val="Hyperlink"/>
                    <w:noProof/>
                  </w:rPr>
                  <w:t>RESEARCH DESIGN</w:t>
                </w:r>
                <w:r w:rsidR="00147C25">
                  <w:rPr>
                    <w:noProof/>
                    <w:webHidden/>
                  </w:rPr>
                  <w:t>…………………………………………………………………………………………………………</w:t>
                </w:r>
                <w:r w:rsidR="000E4ED7">
                  <w:rPr>
                    <w:noProof/>
                    <w:webHidden/>
                  </w:rPr>
                  <w:tab/>
                </w:r>
                <w:r w:rsidR="00147C25">
                  <w:rPr>
                    <w:noProof/>
                    <w:webHidden/>
                  </w:rPr>
                  <w:t>.</w:t>
                </w:r>
                <w:r w:rsidR="00B80D7A" w:rsidRPr="0027448C">
                  <w:rPr>
                    <w:noProof/>
                    <w:webHidden/>
                  </w:rPr>
                  <w:fldChar w:fldCharType="begin"/>
                </w:r>
                <w:r w:rsidR="00B80D7A" w:rsidRPr="0027448C">
                  <w:rPr>
                    <w:noProof/>
                    <w:webHidden/>
                  </w:rPr>
                  <w:instrText xml:space="preserve"> PAGEREF _Toc467780503 \h </w:instrText>
                </w:r>
                <w:r w:rsidR="00B80D7A" w:rsidRPr="0027448C">
                  <w:rPr>
                    <w:noProof/>
                    <w:webHidden/>
                  </w:rPr>
                </w:r>
                <w:r w:rsidR="00B80D7A" w:rsidRPr="0027448C">
                  <w:rPr>
                    <w:noProof/>
                    <w:webHidden/>
                  </w:rPr>
                  <w:fldChar w:fldCharType="separate"/>
                </w:r>
                <w:r w:rsidR="0016100C">
                  <w:rPr>
                    <w:noProof/>
                    <w:webHidden/>
                  </w:rPr>
                  <w:t>9</w:t>
                </w:r>
                <w:r w:rsidR="00B80D7A" w:rsidRPr="0027448C">
                  <w:rPr>
                    <w:noProof/>
                    <w:webHidden/>
                  </w:rPr>
                  <w:fldChar w:fldCharType="end"/>
                </w:r>
              </w:hyperlink>
            </w:p>
            <w:p w:rsidR="00263C12" w:rsidRPr="0027448C" w:rsidRDefault="00263C12" w:rsidP="00147C25">
              <w:pPr>
                <w:ind w:left="720"/>
                <w:rPr>
                  <w:noProof/>
                </w:rPr>
              </w:pPr>
              <w:r w:rsidRPr="0027448C">
                <w:rPr>
                  <w:noProof/>
                </w:rPr>
                <w:t>POPULATION OF THE STUDY…………………..……………</w:t>
              </w:r>
              <w:r w:rsidR="00F013AC" w:rsidRPr="0027448C">
                <w:rPr>
                  <w:noProof/>
                </w:rPr>
                <w:t>…..</w:t>
              </w:r>
              <w:r w:rsidR="00147C25">
                <w:rPr>
                  <w:noProof/>
                </w:rPr>
                <w:t>………………….……………………..</w:t>
              </w:r>
              <w:r w:rsidRPr="0027448C">
                <w:rPr>
                  <w:noProof/>
                </w:rPr>
                <w:t xml:space="preserve">…………13     </w:t>
              </w:r>
            </w:p>
            <w:p w:rsidR="006B2823" w:rsidRPr="0027448C" w:rsidRDefault="00263C12" w:rsidP="00147C25">
              <w:pPr>
                <w:ind w:left="720"/>
                <w:rPr>
                  <w:noProof/>
                </w:rPr>
              </w:pPr>
              <w:r w:rsidRPr="0027448C">
                <w:rPr>
                  <w:noProof/>
                </w:rPr>
                <w:t>SAMPLING PROCEDURES……</w:t>
              </w:r>
              <w:r w:rsidR="00F013AC" w:rsidRPr="0027448C">
                <w:rPr>
                  <w:noProof/>
                </w:rPr>
                <w:t>.</w:t>
              </w:r>
              <w:r w:rsidRPr="0027448C">
                <w:rPr>
                  <w:noProof/>
                </w:rPr>
                <w:t>……</w:t>
              </w:r>
              <w:r w:rsidR="00893BC2" w:rsidRPr="0027448C">
                <w:rPr>
                  <w:noProof/>
                </w:rPr>
                <w:t>….</w:t>
              </w:r>
              <w:r w:rsidRPr="0027448C">
                <w:rPr>
                  <w:noProof/>
                </w:rPr>
                <w:t>…………………………………………………………………………………13</w:t>
              </w:r>
            </w:p>
            <w:p w:rsidR="00FA0C0A" w:rsidRPr="0027448C" w:rsidRDefault="00FA0C0A" w:rsidP="00147C25">
              <w:pPr>
                <w:ind w:left="720"/>
                <w:rPr>
                  <w:noProof/>
                </w:rPr>
              </w:pPr>
              <w:r w:rsidRPr="0027448C">
                <w:rPr>
                  <w:noProof/>
                </w:rPr>
                <w:t>RESEARCH INSTRUMENTS…………</w:t>
              </w:r>
              <w:r w:rsidR="00893BC2" w:rsidRPr="0027448C">
                <w:rPr>
                  <w:noProof/>
                </w:rPr>
                <w:t>.</w:t>
              </w:r>
              <w:r w:rsidRPr="0027448C">
                <w:rPr>
                  <w:noProof/>
                </w:rPr>
                <w:t>…………………………………………………………………………………..14</w:t>
              </w:r>
            </w:p>
            <w:p w:rsidR="00FA0C0A" w:rsidRPr="0027448C" w:rsidRDefault="00FA0C0A" w:rsidP="00147C25">
              <w:pPr>
                <w:ind w:left="720"/>
                <w:rPr>
                  <w:noProof/>
                </w:rPr>
              </w:pPr>
              <w:r w:rsidRPr="0027448C">
                <w:rPr>
                  <w:noProof/>
                </w:rPr>
                <w:t>PILOT STUDY</w:t>
              </w:r>
              <w:r w:rsidR="00893BC2" w:rsidRPr="0027448C">
                <w:rPr>
                  <w:noProof/>
                </w:rPr>
                <w:t>.</w:t>
              </w:r>
              <w:r w:rsidRPr="0027448C">
                <w:rPr>
                  <w:noProof/>
                </w:rPr>
                <w:t>………………………………………………………………………………………………………………….14</w:t>
              </w:r>
            </w:p>
            <w:p w:rsidR="00FA0C0A" w:rsidRPr="0027448C" w:rsidRDefault="00FA0C0A" w:rsidP="00147C25">
              <w:pPr>
                <w:ind w:left="720"/>
                <w:rPr>
                  <w:noProof/>
                </w:rPr>
              </w:pPr>
              <w:r w:rsidRPr="0027448C">
                <w:rPr>
                  <w:noProof/>
                </w:rPr>
                <w:t>METHODS OF DATA COLLECTION……………</w:t>
              </w:r>
              <w:r w:rsidR="00893BC2" w:rsidRPr="0027448C">
                <w:rPr>
                  <w:noProof/>
                </w:rPr>
                <w:t>.</w:t>
              </w:r>
              <w:r w:rsidRPr="0027448C">
                <w:rPr>
                  <w:noProof/>
                </w:rPr>
                <w:t>……………………………………………………………………..14</w:t>
              </w:r>
            </w:p>
            <w:p w:rsidR="00FA0C0A" w:rsidRPr="0027448C" w:rsidRDefault="00FA0C0A" w:rsidP="00147C25">
              <w:pPr>
                <w:ind w:left="720"/>
                <w:rPr>
                  <w:noProof/>
                </w:rPr>
              </w:pPr>
              <w:r w:rsidRPr="0027448C">
                <w:rPr>
                  <w:noProof/>
                </w:rPr>
                <w:t>MODEL OF DATA ANALYSIS THEORY AND APPLICATI</w:t>
              </w:r>
              <w:r w:rsidR="00893BC2" w:rsidRPr="0027448C">
                <w:rPr>
                  <w:noProof/>
                </w:rPr>
                <w:t>ON</w:t>
              </w:r>
              <w:r w:rsidRPr="0027448C">
                <w:rPr>
                  <w:noProof/>
                </w:rPr>
                <w:t>………………………………</w:t>
              </w:r>
              <w:r w:rsidR="00893BC2" w:rsidRPr="0027448C">
                <w:rPr>
                  <w:noProof/>
                </w:rPr>
                <w:t>.</w:t>
              </w:r>
              <w:r w:rsidRPr="0027448C">
                <w:rPr>
                  <w:noProof/>
                </w:rPr>
                <w:t>…………………14</w:t>
              </w:r>
            </w:p>
            <w:p w:rsidR="007361FF" w:rsidRPr="0027448C" w:rsidRDefault="007361FF" w:rsidP="00147C25">
              <w:pPr>
                <w:ind w:left="720"/>
                <w:rPr>
                  <w:noProof/>
                </w:rPr>
              </w:pPr>
              <w:r w:rsidRPr="0027448C">
                <w:rPr>
                  <w:noProof/>
                </w:rPr>
                <w:t>RIGOUR AND TRUSTWORTHINESS…………………………………………………………………………………..16</w:t>
              </w:r>
            </w:p>
            <w:p w:rsidR="007361FF" w:rsidRPr="0027448C" w:rsidRDefault="007361FF" w:rsidP="00147C25">
              <w:pPr>
                <w:ind w:left="720"/>
                <w:rPr>
                  <w:noProof/>
                </w:rPr>
              </w:pPr>
              <w:r w:rsidRPr="0027448C">
                <w:rPr>
                  <w:noProof/>
                </w:rPr>
                <w:t>ETHICAL CONSIDERATIONS……………</w:t>
              </w:r>
              <w:r w:rsidR="00893BC2" w:rsidRPr="0027448C">
                <w:rPr>
                  <w:noProof/>
                </w:rPr>
                <w:t>….</w:t>
              </w:r>
              <w:r w:rsidRPr="0027448C">
                <w:rPr>
                  <w:noProof/>
                </w:rPr>
                <w:t>…………………………………………………………………………….16</w:t>
              </w:r>
            </w:p>
            <w:p w:rsidR="007361FF" w:rsidRPr="0027448C" w:rsidRDefault="007361FF" w:rsidP="00147C25">
              <w:pPr>
                <w:ind w:left="720"/>
                <w:rPr>
                  <w:noProof/>
                </w:rPr>
              </w:pPr>
              <w:r w:rsidRPr="0027448C">
                <w:rPr>
                  <w:noProof/>
                </w:rPr>
                <w:t xml:space="preserve"> SUMMARY……………………………………………………………………………………………………………………..18</w:t>
              </w:r>
            </w:p>
            <w:p w:rsidR="00B80D7A" w:rsidRPr="0027448C" w:rsidRDefault="005A480B" w:rsidP="00147C25">
              <w:pPr>
                <w:pStyle w:val="TOC1"/>
                <w:tabs>
                  <w:tab w:val="right" w:leader="dot" w:pos="8777"/>
                </w:tabs>
                <w:rPr>
                  <w:rFonts w:eastAsiaTheme="minorEastAsia"/>
                  <w:noProof/>
                  <w:lang w:val="en-ZA" w:eastAsia="en-ZA"/>
                </w:rPr>
              </w:pPr>
              <w:hyperlink w:anchor="_Toc467780504" w:history="1">
                <w:r w:rsidR="00B80D7A" w:rsidRPr="0027448C">
                  <w:rPr>
                    <w:rStyle w:val="Hyperlink"/>
                    <w:rFonts w:cstheme="minorHAnsi"/>
                    <w:noProof/>
                    <w:lang w:val="en-ZA"/>
                  </w:rPr>
                  <w:t>CHAPTER 4: DATA COLLECTION AND DATA ANALYSIS</w:t>
                </w:r>
                <w:r w:rsidR="00B80D7A" w:rsidRPr="0027448C">
                  <w:rPr>
                    <w:noProof/>
                    <w:webHidden/>
                  </w:rPr>
                  <w:tab/>
                </w:r>
                <w:r w:rsidR="00B80D7A" w:rsidRPr="0027448C">
                  <w:rPr>
                    <w:noProof/>
                    <w:webHidden/>
                  </w:rPr>
                  <w:fldChar w:fldCharType="begin"/>
                </w:r>
                <w:r w:rsidR="00B80D7A" w:rsidRPr="0027448C">
                  <w:rPr>
                    <w:noProof/>
                    <w:webHidden/>
                  </w:rPr>
                  <w:instrText xml:space="preserve"> PAGEREF _Toc467780504 \h </w:instrText>
                </w:r>
                <w:r w:rsidR="00B80D7A" w:rsidRPr="0027448C">
                  <w:rPr>
                    <w:noProof/>
                    <w:webHidden/>
                  </w:rPr>
                </w:r>
                <w:r w:rsidR="00B80D7A" w:rsidRPr="0027448C">
                  <w:rPr>
                    <w:noProof/>
                    <w:webHidden/>
                  </w:rPr>
                  <w:fldChar w:fldCharType="separate"/>
                </w:r>
                <w:r w:rsidR="0016100C">
                  <w:rPr>
                    <w:noProof/>
                    <w:webHidden/>
                  </w:rPr>
                  <w:t>17</w:t>
                </w:r>
                <w:r w:rsidR="00B80D7A" w:rsidRPr="0027448C">
                  <w:rPr>
                    <w:noProof/>
                    <w:webHidden/>
                  </w:rPr>
                  <w:fldChar w:fldCharType="end"/>
                </w:r>
              </w:hyperlink>
            </w:p>
            <w:p w:rsidR="00B80D7A" w:rsidRPr="0027448C" w:rsidRDefault="00FD7BFA" w:rsidP="00147C25">
              <w:pPr>
                <w:pStyle w:val="TOC2"/>
                <w:rPr>
                  <w:rStyle w:val="Hyperlink"/>
                  <w:noProof/>
                </w:rPr>
              </w:pPr>
              <w:r>
                <w:t>INTRODUCTION………………………………………………………………………………………………………………17</w:t>
              </w:r>
            </w:p>
            <w:p w:rsidR="007361FF" w:rsidRPr="0027448C" w:rsidRDefault="007361FF" w:rsidP="00147C25">
              <w:pPr>
                <w:ind w:left="720"/>
                <w:rPr>
                  <w:noProof/>
                </w:rPr>
              </w:pPr>
              <w:r w:rsidRPr="0027448C">
                <w:rPr>
                  <w:noProof/>
                </w:rPr>
                <w:t>DEMOGRAPHICS OF THE PARTICIPANTS………………</w:t>
              </w:r>
              <w:r w:rsidR="00893BC2" w:rsidRPr="0027448C">
                <w:rPr>
                  <w:noProof/>
                </w:rPr>
                <w:t>…</w:t>
              </w:r>
              <w:r w:rsidRPr="0027448C">
                <w:rPr>
                  <w:noProof/>
                </w:rPr>
                <w:t>……………………………………………………….20</w:t>
              </w:r>
            </w:p>
            <w:p w:rsidR="00202A80" w:rsidRPr="0027448C" w:rsidRDefault="00202A80" w:rsidP="00147C25">
              <w:pPr>
                <w:ind w:left="720"/>
                <w:rPr>
                  <w:noProof/>
                </w:rPr>
              </w:pPr>
              <w:r w:rsidRPr="0027448C">
                <w:rPr>
                  <w:noProof/>
                </w:rPr>
                <w:t>ROLE IDENTIFICATION……………</w:t>
              </w:r>
              <w:r w:rsidR="00893BC2" w:rsidRPr="0027448C">
                <w:rPr>
                  <w:noProof/>
                </w:rPr>
                <w:t>……..</w:t>
              </w:r>
              <w:r w:rsidRPr="0027448C">
                <w:rPr>
                  <w:noProof/>
                </w:rPr>
                <w:t>………………………………………………………………………………..20</w:t>
              </w:r>
            </w:p>
            <w:p w:rsidR="00202A80" w:rsidRPr="0027448C" w:rsidRDefault="00202A80" w:rsidP="00147C25">
              <w:pPr>
                <w:ind w:left="720"/>
                <w:rPr>
                  <w:noProof/>
                </w:rPr>
              </w:pPr>
              <w:r w:rsidRPr="0027448C">
                <w:rPr>
                  <w:noProof/>
                </w:rPr>
                <w:t>THE RELATIONSHIP AMONGST SENIOR PROFESSIONAL NURSES AND THE MDT TEAM</w:t>
              </w:r>
              <w:r w:rsidR="003E2BED" w:rsidRPr="0027448C">
                <w:rPr>
                  <w:noProof/>
                </w:rPr>
                <w:t>…</w:t>
              </w:r>
              <w:r w:rsidR="00893BC2" w:rsidRPr="0027448C">
                <w:rPr>
                  <w:noProof/>
                </w:rPr>
                <w:t>...</w:t>
              </w:r>
              <w:r w:rsidR="003E2BED" w:rsidRPr="0027448C">
                <w:rPr>
                  <w:noProof/>
                </w:rPr>
                <w:t>25</w:t>
              </w:r>
            </w:p>
            <w:p w:rsidR="003E2BED" w:rsidRPr="0027448C" w:rsidRDefault="00893BC2" w:rsidP="00147C25">
              <w:pPr>
                <w:ind w:left="720"/>
                <w:rPr>
                  <w:noProof/>
                </w:rPr>
              </w:pPr>
              <w:r w:rsidRPr="0027448C">
                <w:rPr>
                  <w:noProof/>
                </w:rPr>
                <w:lastRenderedPageBreak/>
                <w:t xml:space="preserve"> </w:t>
              </w:r>
              <w:r w:rsidR="003E2BED" w:rsidRPr="0027448C">
                <w:rPr>
                  <w:noProof/>
                </w:rPr>
                <w:t>WHETHER OR NOT THEY FOUND THEIR ROLE CHALLENGING………………</w:t>
              </w:r>
              <w:r w:rsidRPr="0027448C">
                <w:rPr>
                  <w:noProof/>
                </w:rPr>
                <w:t>…</w:t>
              </w:r>
              <w:r w:rsidR="00E628C5" w:rsidRPr="0027448C">
                <w:rPr>
                  <w:noProof/>
                </w:rPr>
                <w:t>……..</w:t>
              </w:r>
              <w:r w:rsidR="00463064">
                <w:rPr>
                  <w:noProof/>
                </w:rPr>
                <w:t>………….</w:t>
              </w:r>
              <w:r w:rsidR="003E2BED" w:rsidRPr="0027448C">
                <w:rPr>
                  <w:noProof/>
                </w:rPr>
                <w:t>….26</w:t>
              </w:r>
            </w:p>
            <w:p w:rsidR="003E2BED" w:rsidRPr="0027448C" w:rsidRDefault="003E2BED" w:rsidP="00147C25">
              <w:pPr>
                <w:ind w:left="720"/>
                <w:rPr>
                  <w:noProof/>
                </w:rPr>
              </w:pPr>
              <w:r w:rsidRPr="0027448C">
                <w:rPr>
                  <w:noProof/>
                </w:rPr>
                <w:t>ATTAINMENT OF KNOWLEDGE………</w:t>
              </w:r>
              <w:r w:rsidR="00893BC2" w:rsidRPr="0027448C">
                <w:rPr>
                  <w:noProof/>
                </w:rPr>
                <w:t>.</w:t>
              </w:r>
              <w:r w:rsidRPr="0027448C">
                <w:rPr>
                  <w:noProof/>
                </w:rPr>
                <w:t>…………………………………………………………………………….27</w:t>
              </w:r>
            </w:p>
            <w:p w:rsidR="003E2BED" w:rsidRPr="0027448C" w:rsidRDefault="003E2BED" w:rsidP="00147C25">
              <w:pPr>
                <w:ind w:left="720"/>
                <w:rPr>
                  <w:noProof/>
                </w:rPr>
              </w:pPr>
              <w:r w:rsidRPr="0027448C">
                <w:rPr>
                  <w:noProof/>
                </w:rPr>
                <w:t>MOTIVATIO</w:t>
              </w:r>
              <w:r w:rsidR="00893BC2" w:rsidRPr="0027448C">
                <w:rPr>
                  <w:noProof/>
                </w:rPr>
                <w:t>..</w:t>
              </w:r>
              <w:r w:rsidRPr="0027448C">
                <w:rPr>
                  <w:noProof/>
                </w:rPr>
                <w:t>…………………………………………………………………………………………………………………28</w:t>
              </w:r>
            </w:p>
            <w:p w:rsidR="003E2BED" w:rsidRPr="0027448C" w:rsidRDefault="003E2BED" w:rsidP="00147C25">
              <w:pPr>
                <w:ind w:left="720"/>
                <w:rPr>
                  <w:noProof/>
                </w:rPr>
              </w:pPr>
              <w:r w:rsidRPr="0027448C">
                <w:rPr>
                  <w:noProof/>
                </w:rPr>
                <w:t>STAFF SHORTAG</w:t>
              </w:r>
              <w:r w:rsidR="00893BC2" w:rsidRPr="0027448C">
                <w:rPr>
                  <w:noProof/>
                </w:rPr>
                <w:t>ES</w:t>
              </w:r>
              <w:r w:rsidRPr="0027448C">
                <w:rPr>
                  <w:noProof/>
                </w:rPr>
                <w:t>…………………</w:t>
              </w:r>
              <w:r w:rsidR="00893BC2" w:rsidRPr="0027448C">
                <w:rPr>
                  <w:noProof/>
                </w:rPr>
                <w:t>….</w:t>
              </w:r>
              <w:r w:rsidRPr="0027448C">
                <w:rPr>
                  <w:noProof/>
                </w:rPr>
                <w:t>………………………………………………………………………………….28</w:t>
              </w:r>
            </w:p>
            <w:p w:rsidR="00A47643" w:rsidRPr="0027448C" w:rsidRDefault="00A47643" w:rsidP="00147C25">
              <w:pPr>
                <w:ind w:left="720"/>
                <w:rPr>
                  <w:noProof/>
                </w:rPr>
              </w:pPr>
              <w:r w:rsidRPr="0027448C">
                <w:rPr>
                  <w:noProof/>
                </w:rPr>
                <w:t>HEAVY WORKLOADS</w:t>
              </w:r>
              <w:r w:rsidR="00893BC2" w:rsidRPr="0027448C">
                <w:rPr>
                  <w:noProof/>
                </w:rPr>
                <w:t>..</w:t>
              </w:r>
              <w:r w:rsidRPr="0027448C">
                <w:rPr>
                  <w:noProof/>
                </w:rPr>
                <w:t>……………………………………………………………………………………………………29</w:t>
              </w:r>
            </w:p>
            <w:p w:rsidR="00A47643" w:rsidRPr="0027448C" w:rsidRDefault="00A47643" w:rsidP="00147C25">
              <w:pPr>
                <w:ind w:left="720"/>
                <w:rPr>
                  <w:noProof/>
                </w:rPr>
              </w:pPr>
              <w:r w:rsidRPr="0027448C">
                <w:rPr>
                  <w:noProof/>
                </w:rPr>
                <w:t>WHAT ROLE CAN SOCIAL WORKERS PLAY…</w:t>
              </w:r>
              <w:r w:rsidR="00893BC2" w:rsidRPr="0027448C">
                <w:rPr>
                  <w:noProof/>
                </w:rPr>
                <w:t>..</w:t>
              </w:r>
              <w:r w:rsidRPr="0027448C">
                <w:rPr>
                  <w:noProof/>
                </w:rPr>
                <w:t>…………………………………………………………………29</w:t>
              </w:r>
            </w:p>
            <w:p w:rsidR="00B80D7A" w:rsidRPr="0027448C" w:rsidRDefault="005A480B" w:rsidP="00147C25">
              <w:pPr>
                <w:pStyle w:val="TOC1"/>
                <w:tabs>
                  <w:tab w:val="right" w:leader="dot" w:pos="8777"/>
                </w:tabs>
                <w:rPr>
                  <w:rFonts w:eastAsiaTheme="minorEastAsia"/>
                  <w:noProof/>
                  <w:lang w:val="en-ZA" w:eastAsia="en-ZA"/>
                </w:rPr>
              </w:pPr>
              <w:hyperlink w:anchor="_Toc467780506" w:history="1">
                <w:r w:rsidR="00B80D7A" w:rsidRPr="0027448C">
                  <w:rPr>
                    <w:rStyle w:val="Hyperlink"/>
                    <w:rFonts w:cstheme="minorHAnsi"/>
                    <w:noProof/>
                    <w:lang w:val="en-ZA"/>
                  </w:rPr>
                  <w:t>CHAPTER 5: CONCLUSIONS AND RECOMMENDATIONS</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_Toc467780506 \h </w:instrText>
                </w:r>
                <w:r w:rsidR="00B80D7A" w:rsidRPr="0027448C">
                  <w:rPr>
                    <w:noProof/>
                    <w:webHidden/>
                  </w:rPr>
                </w:r>
                <w:r w:rsidR="00B80D7A" w:rsidRPr="0027448C">
                  <w:rPr>
                    <w:noProof/>
                    <w:webHidden/>
                  </w:rPr>
                  <w:fldChar w:fldCharType="separate"/>
                </w:r>
                <w:r w:rsidR="0016100C">
                  <w:rPr>
                    <w:noProof/>
                    <w:webHidden/>
                  </w:rPr>
                  <w:t>28</w:t>
                </w:r>
                <w:r w:rsidR="00B80D7A" w:rsidRPr="0027448C">
                  <w:rPr>
                    <w:noProof/>
                    <w:webHidden/>
                  </w:rPr>
                  <w:fldChar w:fldCharType="end"/>
                </w:r>
              </w:hyperlink>
            </w:p>
            <w:p w:rsidR="00B80D7A" w:rsidRPr="0027448C" w:rsidRDefault="00FD7BFA" w:rsidP="00147C25">
              <w:pPr>
                <w:pStyle w:val="TOC2"/>
                <w:rPr>
                  <w:rStyle w:val="Hyperlink"/>
                  <w:noProof/>
                </w:rPr>
              </w:pPr>
              <w:r>
                <w:t>INTRODUCTION…………………………………………………………………………………………………………….28</w:t>
              </w:r>
            </w:p>
            <w:p w:rsidR="00A47643" w:rsidRPr="0027448C" w:rsidRDefault="00A47643" w:rsidP="00147C25">
              <w:pPr>
                <w:ind w:left="720"/>
                <w:rPr>
                  <w:noProof/>
                </w:rPr>
              </w:pPr>
              <w:r w:rsidRPr="0027448C">
                <w:rPr>
                  <w:noProof/>
                </w:rPr>
                <w:t>SUMMARY OF KEY FINDINGS</w:t>
              </w:r>
              <w:r w:rsidR="00893BC2" w:rsidRPr="0027448C">
                <w:rPr>
                  <w:noProof/>
                </w:rPr>
                <w:t>..</w:t>
              </w:r>
              <w:r w:rsidRPr="0027448C">
                <w:rPr>
                  <w:noProof/>
                </w:rPr>
                <w:t>………………………………………………………………………………………31</w:t>
              </w:r>
            </w:p>
            <w:p w:rsidR="00A47643" w:rsidRPr="0027448C" w:rsidRDefault="00A47643" w:rsidP="00147C25">
              <w:pPr>
                <w:ind w:left="720"/>
                <w:rPr>
                  <w:noProof/>
                </w:rPr>
              </w:pPr>
              <w:r w:rsidRPr="0027448C">
                <w:rPr>
                  <w:noProof/>
                </w:rPr>
                <w:t>SUMMARY…………………………………………………………………………………………………………………….31</w:t>
              </w:r>
            </w:p>
            <w:p w:rsidR="001F2E43" w:rsidRPr="0027448C" w:rsidRDefault="001F2E43" w:rsidP="00147C25">
              <w:pPr>
                <w:ind w:left="720"/>
                <w:rPr>
                  <w:noProof/>
                </w:rPr>
              </w:pPr>
              <w:r w:rsidRPr="0027448C">
                <w:rPr>
                  <w:noProof/>
                </w:rPr>
                <w:t>LIMITATIONS OF THE STUDY…………………………</w:t>
              </w:r>
              <w:r w:rsidR="00893BC2" w:rsidRPr="0027448C">
                <w:rPr>
                  <w:noProof/>
                </w:rPr>
                <w:t>.</w:t>
              </w:r>
              <w:r w:rsidRPr="0027448C">
                <w:rPr>
                  <w:noProof/>
                </w:rPr>
                <w:t>……………………………………………………………..31</w:t>
              </w:r>
            </w:p>
            <w:p w:rsidR="001F2E43" w:rsidRPr="0027448C" w:rsidRDefault="001F2E43" w:rsidP="00147C25">
              <w:pPr>
                <w:ind w:left="720"/>
                <w:rPr>
                  <w:noProof/>
                </w:rPr>
              </w:pPr>
              <w:r w:rsidRPr="0027448C">
                <w:rPr>
                  <w:noProof/>
                </w:rPr>
                <w:t>RECOMMENDATIONS………………………</w:t>
              </w:r>
              <w:r w:rsidR="00893BC2" w:rsidRPr="0027448C">
                <w:rPr>
                  <w:noProof/>
                </w:rPr>
                <w:t>..</w:t>
              </w:r>
              <w:r w:rsidRPr="0027448C">
                <w:rPr>
                  <w:noProof/>
                </w:rPr>
                <w:t>………………………………………………………………………….32</w:t>
              </w:r>
            </w:p>
            <w:p w:rsidR="00B80D7A" w:rsidRPr="0027448C" w:rsidRDefault="005A480B" w:rsidP="00147C25">
              <w:pPr>
                <w:pStyle w:val="TOC1"/>
                <w:tabs>
                  <w:tab w:val="right" w:leader="dot" w:pos="8777"/>
                </w:tabs>
                <w:rPr>
                  <w:rFonts w:eastAsiaTheme="minorEastAsia"/>
                  <w:noProof/>
                  <w:lang w:val="en-ZA" w:eastAsia="en-ZA"/>
                </w:rPr>
              </w:pPr>
              <w:hyperlink w:anchor="_Toc467780508" w:history="1">
                <w:r w:rsidR="00B80D7A" w:rsidRPr="0027448C">
                  <w:rPr>
                    <w:rStyle w:val="Hyperlink"/>
                    <w:rFonts w:cstheme="minorHAnsi"/>
                    <w:noProof/>
                  </w:rPr>
                  <w:t>References</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_Toc467780508 \h </w:instrText>
                </w:r>
                <w:r w:rsidR="00B80D7A" w:rsidRPr="0027448C">
                  <w:rPr>
                    <w:noProof/>
                    <w:webHidden/>
                  </w:rPr>
                </w:r>
                <w:r w:rsidR="00B80D7A" w:rsidRPr="0027448C">
                  <w:rPr>
                    <w:noProof/>
                    <w:webHidden/>
                  </w:rPr>
                  <w:fldChar w:fldCharType="separate"/>
                </w:r>
                <w:r w:rsidR="0016100C">
                  <w:rPr>
                    <w:noProof/>
                    <w:webHidden/>
                  </w:rPr>
                  <w:t>31</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09" w:history="1">
                <w:r w:rsidR="00B80D7A" w:rsidRPr="0027448C">
                  <w:rPr>
                    <w:rStyle w:val="Hyperlink"/>
                    <w:rFonts w:cstheme="minorHAnsi"/>
                    <w:noProof/>
                  </w:rPr>
                  <w:t>APPENDICES</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_Toc467780509 \h </w:instrText>
                </w:r>
                <w:r w:rsidR="00B80D7A" w:rsidRPr="0027448C">
                  <w:rPr>
                    <w:noProof/>
                    <w:webHidden/>
                  </w:rPr>
                </w:r>
                <w:r w:rsidR="00B80D7A" w:rsidRPr="0027448C">
                  <w:rPr>
                    <w:noProof/>
                    <w:webHidden/>
                  </w:rPr>
                  <w:fldChar w:fldCharType="separate"/>
                </w:r>
                <w:r w:rsidR="0016100C">
                  <w:rPr>
                    <w:noProof/>
                    <w:webHidden/>
                  </w:rPr>
                  <w:t>36</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10" w:history="1">
                <w:r w:rsidR="00893BC2" w:rsidRPr="0027448C">
                  <w:rPr>
                    <w:rStyle w:val="Hyperlink"/>
                    <w:rFonts w:cstheme="minorHAnsi"/>
                    <w:noProof/>
                  </w:rPr>
                  <w:t>ETHICS CLEARANCE CERTIFICATE</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_Toc467780510 \h </w:instrText>
                </w:r>
                <w:r w:rsidR="00B80D7A" w:rsidRPr="0027448C">
                  <w:rPr>
                    <w:noProof/>
                    <w:webHidden/>
                  </w:rPr>
                </w:r>
                <w:r w:rsidR="00B80D7A" w:rsidRPr="0027448C">
                  <w:rPr>
                    <w:noProof/>
                    <w:webHidden/>
                  </w:rPr>
                  <w:fldChar w:fldCharType="separate"/>
                </w:r>
                <w:r w:rsidR="0016100C">
                  <w:rPr>
                    <w:noProof/>
                    <w:webHidden/>
                  </w:rPr>
                  <w:t>36</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11" w:history="1">
                <w:r w:rsidR="00B80D7A" w:rsidRPr="0027448C">
                  <w:rPr>
                    <w:rStyle w:val="Hyperlink"/>
                    <w:rFonts w:cstheme="minorHAnsi"/>
                    <w:noProof/>
                  </w:rPr>
                  <w:t>PARTICIPANT INFORMATION SHEET</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_Toc467780511 \h </w:instrText>
                </w:r>
                <w:r w:rsidR="00B80D7A" w:rsidRPr="0027448C">
                  <w:rPr>
                    <w:noProof/>
                    <w:webHidden/>
                  </w:rPr>
                </w:r>
                <w:r w:rsidR="00B80D7A" w:rsidRPr="0027448C">
                  <w:rPr>
                    <w:noProof/>
                    <w:webHidden/>
                  </w:rPr>
                  <w:fldChar w:fldCharType="separate"/>
                </w:r>
                <w:r w:rsidR="0016100C">
                  <w:rPr>
                    <w:noProof/>
                    <w:webHidden/>
                  </w:rPr>
                  <w:t>37</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12" w:history="1">
                <w:r w:rsidR="00B80D7A" w:rsidRPr="0027448C">
                  <w:rPr>
                    <w:rStyle w:val="Hyperlink"/>
                    <w:rFonts w:cstheme="minorHAnsi"/>
                    <w:noProof/>
                  </w:rPr>
                  <w:t>CONSENT FORMS</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_Toc467780512 \h </w:instrText>
                </w:r>
                <w:r w:rsidR="00B80D7A" w:rsidRPr="0027448C">
                  <w:rPr>
                    <w:noProof/>
                    <w:webHidden/>
                  </w:rPr>
                </w:r>
                <w:r w:rsidR="00B80D7A" w:rsidRPr="0027448C">
                  <w:rPr>
                    <w:noProof/>
                    <w:webHidden/>
                  </w:rPr>
                  <w:fldChar w:fldCharType="separate"/>
                </w:r>
                <w:r w:rsidR="0016100C">
                  <w:rPr>
                    <w:noProof/>
                    <w:webHidden/>
                  </w:rPr>
                  <w:t>38</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13" w:history="1">
                <w:r w:rsidR="00B80D7A" w:rsidRPr="0027448C">
                  <w:rPr>
                    <w:rStyle w:val="Hyperlink"/>
                    <w:rFonts w:cstheme="minorHAnsi"/>
                    <w:noProof/>
                  </w:rPr>
                  <w:t>INTERVIEW SCHEDULE</w:t>
                </w:r>
                <w:r w:rsidR="00893BC2" w:rsidRPr="0027448C">
                  <w:rPr>
                    <w:noProof/>
                    <w:webHidden/>
                  </w:rPr>
                  <w:t>………………………………………………</w:t>
                </w:r>
                <w:r w:rsidR="00463064">
                  <w:rPr>
                    <w:noProof/>
                    <w:webHidden/>
                  </w:rPr>
                  <w:t>…………………………………………………..</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_Toc467780513 \h </w:instrText>
                </w:r>
                <w:r w:rsidR="00B80D7A" w:rsidRPr="0027448C">
                  <w:rPr>
                    <w:noProof/>
                    <w:webHidden/>
                  </w:rPr>
                </w:r>
                <w:r w:rsidR="00B80D7A" w:rsidRPr="0027448C">
                  <w:rPr>
                    <w:noProof/>
                    <w:webHidden/>
                  </w:rPr>
                  <w:fldChar w:fldCharType="separate"/>
                </w:r>
                <w:r w:rsidR="0016100C">
                  <w:rPr>
                    <w:noProof/>
                    <w:webHidden/>
                  </w:rPr>
                  <w:t>39</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14" w:history="1">
                <w:r w:rsidR="00B80D7A" w:rsidRPr="0027448C">
                  <w:rPr>
                    <w:rStyle w:val="Hyperlink"/>
                    <w:rFonts w:cstheme="minorHAnsi"/>
                    <w:noProof/>
                  </w:rPr>
                  <w:t>EXAMPLE OF A TRANSCRIPTION ONE</w:t>
                </w:r>
                <w:r w:rsidR="00463064">
                  <w:rPr>
                    <w:noProof/>
                    <w:webHidden/>
                  </w:rPr>
                  <w:t>………………………………………………………………………………..</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_Toc467780514 \h </w:instrText>
                </w:r>
                <w:r w:rsidR="00B80D7A" w:rsidRPr="0027448C">
                  <w:rPr>
                    <w:noProof/>
                    <w:webHidden/>
                  </w:rPr>
                </w:r>
                <w:r w:rsidR="00B80D7A" w:rsidRPr="0027448C">
                  <w:rPr>
                    <w:noProof/>
                    <w:webHidden/>
                  </w:rPr>
                  <w:fldChar w:fldCharType="separate"/>
                </w:r>
                <w:r w:rsidR="0016100C">
                  <w:rPr>
                    <w:noProof/>
                    <w:webHidden/>
                  </w:rPr>
                  <w:t>40</w:t>
                </w:r>
                <w:r w:rsidR="00B80D7A" w:rsidRPr="0027448C">
                  <w:rPr>
                    <w:noProof/>
                    <w:webHidden/>
                  </w:rPr>
                  <w:fldChar w:fldCharType="end"/>
                </w:r>
              </w:hyperlink>
            </w:p>
            <w:p w:rsidR="00B80D7A" w:rsidRPr="0027448C" w:rsidRDefault="005A480B" w:rsidP="00147C25">
              <w:pPr>
                <w:pStyle w:val="TOC1"/>
                <w:tabs>
                  <w:tab w:val="right" w:leader="dot" w:pos="8777"/>
                </w:tabs>
                <w:rPr>
                  <w:rFonts w:eastAsiaTheme="minorEastAsia"/>
                  <w:noProof/>
                  <w:lang w:val="en-ZA" w:eastAsia="en-ZA"/>
                </w:rPr>
              </w:pPr>
              <w:hyperlink w:anchor="_Toc467780515" w:history="1">
                <w:r w:rsidR="00B80D7A" w:rsidRPr="0027448C">
                  <w:rPr>
                    <w:rStyle w:val="Hyperlink"/>
                    <w:rFonts w:cstheme="minorHAnsi"/>
                    <w:noProof/>
                  </w:rPr>
                  <w:t>EXAMPLE OF A TRANSCRIPTION TWO</w:t>
                </w:r>
                <w:r w:rsidR="00893BC2" w:rsidRPr="0027448C">
                  <w:rPr>
                    <w:noProof/>
                    <w:webHidden/>
                  </w:rPr>
                  <w:t>……………………………………………………………………………………….</w:t>
                </w:r>
                <w:r w:rsidR="00B80D7A" w:rsidRPr="0027448C">
                  <w:rPr>
                    <w:noProof/>
                    <w:webHidden/>
                  </w:rPr>
                  <w:fldChar w:fldCharType="begin"/>
                </w:r>
                <w:r w:rsidR="00B80D7A" w:rsidRPr="0027448C">
                  <w:rPr>
                    <w:noProof/>
                    <w:webHidden/>
                  </w:rPr>
                  <w:instrText xml:space="preserve"> PAGEREF _Toc467780515 \h </w:instrText>
                </w:r>
                <w:r w:rsidR="00B80D7A" w:rsidRPr="0027448C">
                  <w:rPr>
                    <w:noProof/>
                    <w:webHidden/>
                  </w:rPr>
                </w:r>
                <w:r w:rsidR="00B80D7A" w:rsidRPr="0027448C">
                  <w:rPr>
                    <w:noProof/>
                    <w:webHidden/>
                  </w:rPr>
                  <w:fldChar w:fldCharType="separate"/>
                </w:r>
                <w:r w:rsidR="0016100C">
                  <w:rPr>
                    <w:noProof/>
                    <w:webHidden/>
                  </w:rPr>
                  <w:t>43</w:t>
                </w:r>
                <w:r w:rsidR="00B80D7A" w:rsidRPr="0027448C">
                  <w:rPr>
                    <w:noProof/>
                    <w:webHidden/>
                  </w:rPr>
                  <w:fldChar w:fldCharType="end"/>
                </w:r>
              </w:hyperlink>
            </w:p>
            <w:p w:rsidR="00B80D7A" w:rsidRPr="0027448C" w:rsidRDefault="00B80D7A" w:rsidP="00147C25">
              <w:r w:rsidRPr="0027448C">
                <w:rPr>
                  <w:b/>
                  <w:bCs/>
                  <w:noProof/>
                </w:rPr>
                <w:fldChar w:fldCharType="end"/>
              </w:r>
            </w:p>
          </w:sdtContent>
        </w:sdt>
        <w:p w:rsidR="00607B33" w:rsidRPr="0027448C" w:rsidRDefault="00607B33">
          <w:pPr>
            <w:rPr>
              <w:rFonts w:cstheme="minorHAnsi"/>
              <w:b/>
              <w:sz w:val="24"/>
              <w:szCs w:val="24"/>
              <w:u w:val="single"/>
            </w:rPr>
          </w:pPr>
        </w:p>
        <w:p w:rsidR="00556941" w:rsidRPr="0027448C" w:rsidRDefault="00556941">
          <w:pPr>
            <w:rPr>
              <w:rFonts w:cstheme="minorHAnsi"/>
              <w:b/>
              <w:sz w:val="24"/>
              <w:szCs w:val="24"/>
              <w:u w:val="single"/>
            </w:rPr>
          </w:pPr>
        </w:p>
        <w:p w:rsidR="00440F2A" w:rsidRPr="0027448C" w:rsidRDefault="00440F2A">
          <w:pPr>
            <w:rPr>
              <w:rFonts w:cstheme="minorHAnsi"/>
              <w:b/>
              <w:sz w:val="24"/>
              <w:szCs w:val="24"/>
              <w:u w:val="single"/>
            </w:rPr>
          </w:pPr>
        </w:p>
        <w:p w:rsidR="00DD3D54" w:rsidRPr="0027448C" w:rsidRDefault="00DD3D54">
          <w:pPr>
            <w:rPr>
              <w:rFonts w:cstheme="minorHAnsi"/>
              <w:b/>
              <w:sz w:val="24"/>
              <w:szCs w:val="24"/>
              <w:u w:val="single"/>
            </w:rPr>
          </w:pPr>
        </w:p>
        <w:p w:rsidR="00DD3D54" w:rsidRPr="0027448C" w:rsidRDefault="00DD3D54">
          <w:pPr>
            <w:rPr>
              <w:rFonts w:cstheme="minorHAnsi"/>
              <w:b/>
              <w:sz w:val="24"/>
              <w:szCs w:val="24"/>
              <w:u w:val="single"/>
            </w:rPr>
          </w:pPr>
        </w:p>
        <w:p w:rsidR="00607B33" w:rsidRPr="0027448C" w:rsidRDefault="00607B33">
          <w:pPr>
            <w:rPr>
              <w:rFonts w:cstheme="minorHAnsi"/>
              <w:b/>
              <w:sz w:val="24"/>
              <w:szCs w:val="24"/>
              <w:u w:val="single"/>
            </w:rPr>
          </w:pPr>
        </w:p>
        <w:p w:rsidR="00F013AC" w:rsidRPr="0027448C" w:rsidRDefault="00F013AC">
          <w:pPr>
            <w:rPr>
              <w:rFonts w:cstheme="minorHAnsi"/>
              <w:b/>
              <w:sz w:val="24"/>
              <w:szCs w:val="24"/>
              <w:u w:val="single"/>
            </w:rPr>
          </w:pPr>
        </w:p>
        <w:p w:rsidR="008F7153" w:rsidRPr="0027448C" w:rsidRDefault="008F7153">
          <w:pPr>
            <w:rPr>
              <w:rFonts w:cstheme="minorHAnsi"/>
              <w:b/>
              <w:sz w:val="24"/>
              <w:szCs w:val="24"/>
              <w:u w:val="single"/>
            </w:rPr>
            <w:sectPr w:rsidR="008F7153" w:rsidRPr="0027448C" w:rsidSect="000E4ED7">
              <w:headerReference w:type="default" r:id="rId10"/>
              <w:footerReference w:type="default" r:id="rId11"/>
              <w:pgSz w:w="11906" w:h="16838"/>
              <w:pgMar w:top="1418" w:right="1416" w:bottom="1418" w:left="1701" w:header="709" w:footer="709" w:gutter="0"/>
              <w:pgNumType w:fmt="lowerRoman" w:start="1"/>
              <w:cols w:space="708"/>
              <w:titlePg/>
              <w:docGrid w:linePitch="360"/>
            </w:sectPr>
          </w:pPr>
        </w:p>
        <w:p w:rsidR="003B1E8D" w:rsidRPr="0027448C" w:rsidRDefault="005A480B">
          <w:pPr>
            <w:rPr>
              <w:rFonts w:cstheme="minorHAnsi"/>
              <w:b/>
              <w:sz w:val="24"/>
              <w:szCs w:val="24"/>
              <w:u w:val="single"/>
            </w:rPr>
          </w:pPr>
        </w:p>
      </w:sdtContent>
    </w:sdt>
    <w:p w:rsidR="008E5177" w:rsidRPr="0027448C" w:rsidRDefault="00C37D49" w:rsidP="008E5177">
      <w:pPr>
        <w:pStyle w:val="Heading1"/>
        <w:jc w:val="center"/>
        <w:rPr>
          <w:rFonts w:asciiTheme="minorHAnsi" w:hAnsiTheme="minorHAnsi" w:cstheme="minorHAnsi"/>
          <w:color w:val="auto"/>
          <w:sz w:val="24"/>
          <w:szCs w:val="24"/>
          <w:u w:val="single"/>
        </w:rPr>
      </w:pPr>
      <w:bookmarkStart w:id="8" w:name="_Toc467780271"/>
      <w:bookmarkStart w:id="9" w:name="_Toc467780497"/>
      <w:r w:rsidRPr="0027448C">
        <w:rPr>
          <w:rFonts w:asciiTheme="minorHAnsi" w:hAnsiTheme="minorHAnsi" w:cstheme="minorHAnsi"/>
          <w:color w:val="auto"/>
          <w:sz w:val="24"/>
          <w:szCs w:val="24"/>
          <w:u w:val="single"/>
        </w:rPr>
        <w:t>CHAPTER ONE</w:t>
      </w:r>
      <w:bookmarkStart w:id="10" w:name="_Toc467780272"/>
      <w:bookmarkEnd w:id="8"/>
      <w:bookmarkEnd w:id="9"/>
    </w:p>
    <w:bookmarkEnd w:id="10"/>
    <w:p w:rsidR="00B2577D" w:rsidRPr="0027448C" w:rsidRDefault="00B2577D" w:rsidP="00B2577D">
      <w:pPr>
        <w:rPr>
          <w:rFonts w:cstheme="minorHAnsi"/>
          <w:sz w:val="24"/>
          <w:szCs w:val="24"/>
        </w:rPr>
      </w:pPr>
    </w:p>
    <w:p w:rsidR="00C37D49" w:rsidRPr="0027448C" w:rsidRDefault="00277F33" w:rsidP="00FC02B6">
      <w:pPr>
        <w:spacing w:line="360" w:lineRule="auto"/>
        <w:rPr>
          <w:rFonts w:cstheme="minorHAnsi"/>
          <w:b/>
          <w:sz w:val="24"/>
          <w:szCs w:val="24"/>
          <w:u w:val="single"/>
        </w:rPr>
      </w:pPr>
      <w:r w:rsidRPr="0027448C">
        <w:rPr>
          <w:rFonts w:cstheme="minorHAnsi"/>
          <w:b/>
          <w:sz w:val="24"/>
          <w:szCs w:val="24"/>
        </w:rPr>
        <w:t>1.</w:t>
      </w:r>
      <w:r w:rsidR="00F02380" w:rsidRPr="0027448C">
        <w:rPr>
          <w:rFonts w:cstheme="minorHAnsi"/>
          <w:b/>
          <w:sz w:val="24"/>
          <w:szCs w:val="24"/>
        </w:rPr>
        <w:t xml:space="preserve">1. </w:t>
      </w:r>
      <w:r w:rsidRPr="0027448C">
        <w:rPr>
          <w:rStyle w:val="Heading3Char"/>
          <w:rFonts w:asciiTheme="minorHAnsi" w:hAnsiTheme="minorHAnsi"/>
          <w:i/>
          <w:color w:val="auto"/>
          <w:sz w:val="24"/>
        </w:rPr>
        <w:t>STATEMENT OF THE PROBLEM AND RATIONALE OF THE STUDY</w:t>
      </w:r>
    </w:p>
    <w:p w:rsidR="00181B0F" w:rsidRPr="00181B0F" w:rsidRDefault="00181B0F" w:rsidP="00181B0F">
      <w:pPr>
        <w:spacing w:line="360" w:lineRule="auto"/>
        <w:rPr>
          <w:rFonts w:cstheme="minorHAnsi"/>
          <w:sz w:val="24"/>
          <w:szCs w:val="24"/>
        </w:rPr>
      </w:pPr>
      <w:r w:rsidRPr="00181B0F">
        <w:rPr>
          <w:rFonts w:cstheme="minorHAnsi"/>
          <w:sz w:val="24"/>
          <w:szCs w:val="24"/>
        </w:rPr>
        <w:t>During my fourth year of study in the field of social work, I had been placed in a medical institution. From what I had observed, it appears as though senior professional nurses are treated with a great amount of respect from other medical professionals. I had been introduced to various senior professional nurses during my placement in this institution. I had noticed that in some wards, these nurses appear to constantly be busy, managing the ward that they are in charge of or doing a great amount of administration work. In other wards however, some senior nursing professionals appear as if they have a lesser work load. The implication of this is that it may lead to a negative image of the profession by the public for those nurses who appear to be doing ‘nothing’ on a daily basis.</w:t>
      </w:r>
    </w:p>
    <w:p w:rsidR="00181B0F" w:rsidRPr="00181B0F" w:rsidRDefault="00181B0F" w:rsidP="00181B0F">
      <w:pPr>
        <w:spacing w:line="360" w:lineRule="auto"/>
        <w:rPr>
          <w:rFonts w:cstheme="minorHAnsi"/>
          <w:sz w:val="24"/>
          <w:szCs w:val="24"/>
        </w:rPr>
      </w:pPr>
      <w:r w:rsidRPr="00181B0F">
        <w:rPr>
          <w:rFonts w:cstheme="minorHAnsi"/>
          <w:sz w:val="24"/>
          <w:szCs w:val="24"/>
        </w:rPr>
        <w:t xml:space="preserve">Looking at available data on experiences of nurses, such as that by Cioffi &amp; Ferguson (2009) on </w:t>
      </w:r>
      <w:r w:rsidRPr="00181B0F">
        <w:rPr>
          <w:rFonts w:cstheme="minorHAnsi"/>
          <w:i/>
          <w:sz w:val="24"/>
          <w:szCs w:val="24"/>
        </w:rPr>
        <w:t xml:space="preserve">Team nursing in acute care settings: Nurses’ experiences </w:t>
      </w:r>
      <w:r w:rsidRPr="00181B0F">
        <w:rPr>
          <w:rFonts w:cstheme="minorHAnsi"/>
          <w:sz w:val="24"/>
          <w:szCs w:val="24"/>
        </w:rPr>
        <w:t xml:space="preserve">and </w:t>
      </w:r>
      <w:r w:rsidRPr="00181B0F">
        <w:rPr>
          <w:rFonts w:cstheme="minorHAnsi"/>
          <w:i/>
          <w:sz w:val="24"/>
          <w:szCs w:val="24"/>
        </w:rPr>
        <w:t xml:space="preserve">Nurses’ perceptions of multidisciplinary team work in acute health-care </w:t>
      </w:r>
      <w:r w:rsidRPr="00181B0F">
        <w:rPr>
          <w:rFonts w:cstheme="minorHAnsi"/>
          <w:sz w:val="24"/>
          <w:szCs w:val="24"/>
        </w:rPr>
        <w:t xml:space="preserve">by Atwal &amp; Caldwell (2006), I have noticed that it is mainly conducted on experiences of recently qualified nurses and that little is conducted on experiences of these senior professional nurses. This has led me to believe that senior nurses’ have not been given an adequate opportunity to give insight into their experiences and roles within a multidisciplinary team in a medical institution. </w:t>
      </w:r>
    </w:p>
    <w:p w:rsidR="00B86691" w:rsidRDefault="00181B0F" w:rsidP="00FC02B6">
      <w:pPr>
        <w:spacing w:line="360" w:lineRule="auto"/>
        <w:rPr>
          <w:rFonts w:cstheme="minorHAnsi"/>
          <w:sz w:val="24"/>
          <w:szCs w:val="24"/>
        </w:rPr>
      </w:pPr>
      <w:r w:rsidRPr="00181B0F">
        <w:rPr>
          <w:rFonts w:cstheme="minorHAnsi"/>
          <w:sz w:val="24"/>
          <w:szCs w:val="24"/>
        </w:rPr>
        <w:t>I therefore aimed to gain insight into whether my observations with regards to these nurses being treated with a great amount of respect from other medical professionals is true, or if there are underlying factors that have not been observed (behind the scenes of daily interaction). I was also able to gain insight into why some nurses appear busier than others – if their workload is a contributing factor or not. Through gaining this information, it will enhance social workers understandings and insights into these experiences so as to improve support services.</w:t>
      </w:r>
    </w:p>
    <w:p w:rsidR="00181B0F" w:rsidRPr="0027448C" w:rsidRDefault="00181B0F" w:rsidP="00FC02B6">
      <w:pPr>
        <w:spacing w:line="360" w:lineRule="auto"/>
        <w:rPr>
          <w:rFonts w:cstheme="minorHAnsi"/>
          <w:sz w:val="24"/>
          <w:szCs w:val="24"/>
        </w:rPr>
      </w:pPr>
    </w:p>
    <w:p w:rsidR="00143F0A" w:rsidRDefault="00277F33" w:rsidP="00FC02B6">
      <w:pPr>
        <w:spacing w:line="360" w:lineRule="auto"/>
        <w:rPr>
          <w:rStyle w:val="Heading2Char"/>
          <w:rFonts w:asciiTheme="minorHAnsi" w:hAnsiTheme="minorHAnsi" w:cstheme="minorHAnsi"/>
          <w:i/>
          <w:color w:val="auto"/>
          <w:sz w:val="24"/>
          <w:szCs w:val="24"/>
        </w:rPr>
      </w:pPr>
      <w:r w:rsidRPr="0027448C">
        <w:rPr>
          <w:rFonts w:cstheme="minorHAnsi"/>
          <w:b/>
          <w:sz w:val="24"/>
          <w:szCs w:val="24"/>
        </w:rPr>
        <w:lastRenderedPageBreak/>
        <w:t>1.2.</w:t>
      </w:r>
      <w:r w:rsidR="006C1F58" w:rsidRPr="0027448C">
        <w:rPr>
          <w:rFonts w:cstheme="minorHAnsi"/>
          <w:b/>
          <w:sz w:val="24"/>
          <w:szCs w:val="24"/>
        </w:rPr>
        <w:t xml:space="preserve"> </w:t>
      </w:r>
      <w:r w:rsidR="00143F0A" w:rsidRPr="0027448C">
        <w:rPr>
          <w:rStyle w:val="Heading2Char"/>
          <w:rFonts w:asciiTheme="minorHAnsi" w:hAnsiTheme="minorHAnsi" w:cstheme="minorHAnsi"/>
          <w:i/>
          <w:color w:val="auto"/>
          <w:sz w:val="24"/>
          <w:szCs w:val="24"/>
        </w:rPr>
        <w:t>CONCEPTUALISATION OF THE RESEARCH</w:t>
      </w:r>
    </w:p>
    <w:p w:rsidR="00181B0F" w:rsidRPr="00300B0A" w:rsidRDefault="00181B0F" w:rsidP="00181B0F">
      <w:pPr>
        <w:spacing w:line="360" w:lineRule="auto"/>
        <w:rPr>
          <w:rFonts w:cstheme="minorHAnsi"/>
          <w:sz w:val="24"/>
          <w:szCs w:val="24"/>
        </w:rPr>
      </w:pPr>
      <w:r>
        <w:rPr>
          <w:rFonts w:cstheme="minorHAnsi"/>
          <w:sz w:val="24"/>
          <w:szCs w:val="24"/>
        </w:rPr>
        <w:t>The South African medical setting is one that is fast paced and multifaceted. In these settings, there are a number of challenges that face the staff members in all disciplines. Senior professional nurses can be found within these settings and they liaise with the multidisciplinary team on a regular basis.</w:t>
      </w:r>
    </w:p>
    <w:p w:rsidR="00181B0F" w:rsidRDefault="00181B0F" w:rsidP="00181B0F">
      <w:pPr>
        <w:spacing w:line="360" w:lineRule="auto"/>
        <w:rPr>
          <w:rFonts w:cstheme="minorHAnsi"/>
          <w:sz w:val="24"/>
          <w:szCs w:val="24"/>
        </w:rPr>
      </w:pPr>
      <w:r>
        <w:rPr>
          <w:rFonts w:cstheme="minorHAnsi"/>
          <w:sz w:val="24"/>
          <w:szCs w:val="24"/>
        </w:rPr>
        <w:t xml:space="preserve">Rispel (2015) states that; nurses in South Africa, as everywhere else, are the largest group “of health service providers and their role in promoting health and providing essential health services”. South Africa is currently facing a crisis in terms of nursing professionals due to staff shortages, a declining interest in working in this field, a lack of caring ethos as well as the “disjuncture” that exists between the nurses needs and those of the communities in which they serve </w:t>
      </w:r>
      <w:sdt>
        <w:sdtPr>
          <w:rPr>
            <w:rFonts w:cstheme="minorHAnsi"/>
            <w:sz w:val="24"/>
            <w:szCs w:val="24"/>
          </w:rPr>
          <w:id w:val="-332452744"/>
          <w:citation/>
        </w:sdtPr>
        <w:sdtEndPr/>
        <w:sdtContent>
          <w:r>
            <w:rPr>
              <w:rFonts w:cstheme="minorHAnsi"/>
              <w:sz w:val="24"/>
              <w:szCs w:val="24"/>
            </w:rPr>
            <w:fldChar w:fldCharType="begin"/>
          </w:r>
          <w:r>
            <w:rPr>
              <w:rFonts w:cstheme="minorHAnsi"/>
              <w:sz w:val="24"/>
              <w:szCs w:val="24"/>
              <w:lang w:val="en-ZA"/>
            </w:rPr>
            <w:instrText xml:space="preserve">CITATION Ris15 \p 1 \l 7177 </w:instrText>
          </w:r>
          <w:r>
            <w:rPr>
              <w:rFonts w:cstheme="minorHAnsi"/>
              <w:sz w:val="24"/>
              <w:szCs w:val="24"/>
            </w:rPr>
            <w:fldChar w:fldCharType="separate"/>
          </w:r>
          <w:r w:rsidRPr="00EB43E9">
            <w:rPr>
              <w:rFonts w:cstheme="minorHAnsi"/>
              <w:noProof/>
              <w:sz w:val="24"/>
              <w:szCs w:val="24"/>
              <w:lang w:val="en-ZA"/>
            </w:rPr>
            <w:t>(Rispel, 2015, p. 1)</w:t>
          </w:r>
          <w:r>
            <w:rPr>
              <w:rFonts w:cstheme="minorHAnsi"/>
              <w:sz w:val="24"/>
              <w:szCs w:val="24"/>
            </w:rPr>
            <w:fldChar w:fldCharType="end"/>
          </w:r>
        </w:sdtContent>
      </w:sdt>
      <w:r>
        <w:rPr>
          <w:rFonts w:cstheme="minorHAnsi"/>
          <w:sz w:val="24"/>
          <w:szCs w:val="24"/>
        </w:rPr>
        <w:t>.</w:t>
      </w:r>
    </w:p>
    <w:p w:rsidR="00181B0F" w:rsidRDefault="00181B0F" w:rsidP="00181B0F">
      <w:pPr>
        <w:spacing w:line="360" w:lineRule="auto"/>
        <w:rPr>
          <w:rFonts w:cstheme="minorHAnsi"/>
          <w:sz w:val="24"/>
          <w:szCs w:val="24"/>
        </w:rPr>
      </w:pPr>
      <w:r>
        <w:rPr>
          <w:rFonts w:cstheme="minorHAnsi"/>
          <w:sz w:val="24"/>
          <w:szCs w:val="24"/>
        </w:rPr>
        <w:t xml:space="preserve">An article on Health24, based on the findings of Rispel (2015), further states that the nursing profession in South Africa is one that has is overwhelmed with problems such as staff shortages, insufficient nurses that have qualifications in a specialized field (such as intensive care), and a workforce that is aging which is characterised by unequal distribution between the rural and urban areas as well as in both the public and private health sectors. The public health sector in particular faces a number of challenges in producing, recruiting and retaining these professionals and this results in a severe shortage of professionals, therefore increasing the workloads of the staff. As a consequence of this, nurses in the country are needing to work additional hours (overtime) to make up for this shortage, which ultimately leads to decreased morale and it has a negative impact on patient care due to the level at which these nurses perform as they may experience burnout </w:t>
      </w:r>
      <w:sdt>
        <w:sdtPr>
          <w:rPr>
            <w:rFonts w:cstheme="minorHAnsi"/>
            <w:sz w:val="24"/>
            <w:szCs w:val="24"/>
          </w:rPr>
          <w:id w:val="-540749290"/>
          <w:citation/>
        </w:sdtPr>
        <w:sdtEndPr/>
        <w:sdtContent>
          <w:r>
            <w:rPr>
              <w:rFonts w:cstheme="minorHAnsi"/>
              <w:sz w:val="24"/>
              <w:szCs w:val="24"/>
            </w:rPr>
            <w:fldChar w:fldCharType="begin"/>
          </w:r>
          <w:r>
            <w:rPr>
              <w:rFonts w:cstheme="minorHAnsi"/>
              <w:sz w:val="24"/>
              <w:szCs w:val="24"/>
              <w:lang w:val="en-ZA"/>
            </w:rPr>
            <w:instrText xml:space="preserve"> CITATION Hea15 \l 7177 </w:instrText>
          </w:r>
          <w:r>
            <w:rPr>
              <w:rFonts w:cstheme="minorHAnsi"/>
              <w:sz w:val="24"/>
              <w:szCs w:val="24"/>
            </w:rPr>
            <w:fldChar w:fldCharType="separate"/>
          </w:r>
          <w:r w:rsidRPr="00EB43E9">
            <w:rPr>
              <w:rFonts w:cstheme="minorHAnsi"/>
              <w:noProof/>
              <w:sz w:val="24"/>
              <w:szCs w:val="24"/>
              <w:lang w:val="en-ZA"/>
            </w:rPr>
            <w:t>(Health24, 2015)</w:t>
          </w:r>
          <w:r>
            <w:rPr>
              <w:rFonts w:cstheme="minorHAnsi"/>
              <w:sz w:val="24"/>
              <w:szCs w:val="24"/>
            </w:rPr>
            <w:fldChar w:fldCharType="end"/>
          </w:r>
        </w:sdtContent>
      </w:sdt>
      <w:r>
        <w:rPr>
          <w:rFonts w:cstheme="minorHAnsi"/>
          <w:sz w:val="24"/>
          <w:szCs w:val="24"/>
        </w:rPr>
        <w:t>.</w:t>
      </w:r>
    </w:p>
    <w:p w:rsidR="00181B0F" w:rsidRPr="00181B0F" w:rsidRDefault="00181B0F" w:rsidP="00FC02B6">
      <w:pPr>
        <w:spacing w:line="360" w:lineRule="auto"/>
        <w:rPr>
          <w:rFonts w:cstheme="minorHAnsi"/>
          <w:sz w:val="24"/>
          <w:szCs w:val="24"/>
        </w:rPr>
      </w:pPr>
      <w:r>
        <w:rPr>
          <w:rFonts w:cstheme="minorHAnsi"/>
          <w:sz w:val="24"/>
          <w:szCs w:val="24"/>
        </w:rPr>
        <w:t xml:space="preserve">Oxford (2016) has further explained that the following are four areas of concern within the nursing field; (1) resources – better resources are required so that these nurses are able to perform better. Their interests should also be taken into account so that they may be more adequately represented at all levels within government, (2) professional ethos – this profession is one that is of a caring nature and so nurses require training and adequate support to ensure that they work in an ethical and diligent manner, (3) positive practice environments – nurses are unable to always perform optimally due to factors </w:t>
      </w:r>
      <w:r>
        <w:rPr>
          <w:rFonts w:cstheme="minorHAnsi"/>
          <w:sz w:val="24"/>
          <w:szCs w:val="24"/>
        </w:rPr>
        <w:lastRenderedPageBreak/>
        <w:t>such as shortages in staff, heavy workloads, a lack of equipment and unsafe working conditions, (4) compensation and benefits– these practitioners need to feel motivated and that their efforts in the field are appreciated (Oxford, 2016).</w:t>
      </w:r>
    </w:p>
    <w:p w:rsidR="00143F0A" w:rsidRPr="0027448C" w:rsidRDefault="006C1F58" w:rsidP="00FC02B6">
      <w:pPr>
        <w:spacing w:line="360" w:lineRule="auto"/>
        <w:rPr>
          <w:rFonts w:cstheme="minorHAnsi"/>
          <w:b/>
          <w:sz w:val="24"/>
          <w:szCs w:val="24"/>
          <w:u w:val="single"/>
        </w:rPr>
      </w:pPr>
      <w:r w:rsidRPr="0027448C">
        <w:rPr>
          <w:rFonts w:cstheme="minorHAnsi"/>
          <w:b/>
          <w:sz w:val="24"/>
          <w:szCs w:val="24"/>
        </w:rPr>
        <w:t xml:space="preserve">1.3. </w:t>
      </w:r>
      <w:r w:rsidR="00143F0A" w:rsidRPr="0027448C">
        <w:rPr>
          <w:rStyle w:val="Heading2Char"/>
          <w:rFonts w:asciiTheme="minorHAnsi" w:hAnsiTheme="minorHAnsi" w:cstheme="minorHAnsi"/>
          <w:i/>
          <w:color w:val="auto"/>
          <w:sz w:val="24"/>
          <w:szCs w:val="24"/>
        </w:rPr>
        <w:t>THEORETICAL FRAMEWORK</w:t>
      </w:r>
    </w:p>
    <w:p w:rsidR="00143F0A" w:rsidRDefault="00643394" w:rsidP="00FC02B6">
      <w:pPr>
        <w:spacing w:line="360" w:lineRule="auto"/>
        <w:rPr>
          <w:rStyle w:val="Heading2Char"/>
          <w:rFonts w:asciiTheme="minorHAnsi" w:hAnsiTheme="minorHAnsi" w:cstheme="minorHAnsi"/>
          <w:i/>
          <w:color w:val="auto"/>
          <w:sz w:val="24"/>
          <w:szCs w:val="24"/>
        </w:rPr>
      </w:pPr>
      <w:r w:rsidRPr="0027448C">
        <w:rPr>
          <w:rFonts w:cstheme="minorHAnsi"/>
          <w:b/>
          <w:sz w:val="24"/>
          <w:szCs w:val="24"/>
        </w:rPr>
        <w:t>1.4.</w:t>
      </w:r>
      <w:r w:rsidRPr="0027448C">
        <w:rPr>
          <w:rFonts w:cstheme="minorHAnsi"/>
          <w:b/>
          <w:sz w:val="24"/>
          <w:szCs w:val="24"/>
          <w:u w:val="single"/>
        </w:rPr>
        <w:t xml:space="preserve"> </w:t>
      </w:r>
      <w:r w:rsidR="00143F0A" w:rsidRPr="0027448C">
        <w:rPr>
          <w:rStyle w:val="Heading2Char"/>
          <w:rFonts w:asciiTheme="minorHAnsi" w:hAnsiTheme="minorHAnsi" w:cstheme="minorHAnsi"/>
          <w:i/>
          <w:color w:val="auto"/>
          <w:sz w:val="24"/>
          <w:szCs w:val="24"/>
        </w:rPr>
        <w:t>RESEARCH QUESTIONS AND AIMS</w:t>
      </w:r>
    </w:p>
    <w:p w:rsidR="00181B0F" w:rsidRPr="00300B0A" w:rsidRDefault="00181B0F" w:rsidP="00181B0F">
      <w:pPr>
        <w:spacing w:line="360" w:lineRule="auto"/>
        <w:rPr>
          <w:rFonts w:cstheme="minorHAnsi"/>
          <w:sz w:val="24"/>
          <w:szCs w:val="24"/>
          <w:lang w:val="en-ZA"/>
        </w:rPr>
      </w:pPr>
      <w:r w:rsidRPr="00300B0A">
        <w:rPr>
          <w:rFonts w:cstheme="minorHAnsi"/>
          <w:sz w:val="24"/>
          <w:szCs w:val="24"/>
          <w:lang w:val="en-ZA"/>
        </w:rPr>
        <w:t>A multidisciplinary team, according to the Health Service Executive (2016) is a group of health care professions from various disciplines. Each</w:t>
      </w:r>
      <w:r>
        <w:rPr>
          <w:rFonts w:cstheme="minorHAnsi"/>
          <w:sz w:val="24"/>
          <w:szCs w:val="24"/>
          <w:lang w:val="en-ZA"/>
        </w:rPr>
        <w:t xml:space="preserve"> of these professionals provide</w:t>
      </w:r>
      <w:r w:rsidRPr="00300B0A">
        <w:rPr>
          <w:rFonts w:cstheme="minorHAnsi"/>
          <w:sz w:val="24"/>
          <w:szCs w:val="24"/>
          <w:lang w:val="en-ZA"/>
        </w:rPr>
        <w:t xml:space="preserve"> </w:t>
      </w:r>
      <w:r>
        <w:rPr>
          <w:rFonts w:cstheme="minorHAnsi"/>
          <w:sz w:val="24"/>
          <w:szCs w:val="24"/>
          <w:lang w:val="en-ZA"/>
        </w:rPr>
        <w:t xml:space="preserve">services to </w:t>
      </w:r>
      <w:r w:rsidRPr="00300B0A">
        <w:rPr>
          <w:rFonts w:cstheme="minorHAnsi"/>
          <w:sz w:val="24"/>
          <w:szCs w:val="24"/>
          <w:lang w:val="en-ZA"/>
        </w:rPr>
        <w:t>patient</w:t>
      </w:r>
      <w:r>
        <w:rPr>
          <w:rFonts w:cstheme="minorHAnsi"/>
          <w:sz w:val="24"/>
          <w:szCs w:val="24"/>
          <w:lang w:val="en-ZA"/>
        </w:rPr>
        <w:t>s which are specific to the needs of the patients</w:t>
      </w:r>
      <w:r w:rsidRPr="00300B0A">
        <w:rPr>
          <w:rFonts w:cstheme="minorHAnsi"/>
          <w:sz w:val="24"/>
          <w:szCs w:val="24"/>
          <w:lang w:val="en-ZA"/>
        </w:rPr>
        <w:t xml:space="preserve">. These team members independently tend to the </w:t>
      </w:r>
      <w:r>
        <w:rPr>
          <w:rFonts w:cstheme="minorHAnsi"/>
          <w:sz w:val="24"/>
          <w:szCs w:val="24"/>
          <w:lang w:val="en-ZA"/>
        </w:rPr>
        <w:t>health  related challenges</w:t>
      </w:r>
      <w:r w:rsidRPr="00300B0A">
        <w:rPr>
          <w:rFonts w:cstheme="minorHAnsi"/>
          <w:sz w:val="24"/>
          <w:szCs w:val="24"/>
          <w:lang w:val="en-ZA"/>
        </w:rPr>
        <w:t xml:space="preserve"> that patients may face placing their focus on the areas of their specialisation </w:t>
      </w:r>
      <w:sdt>
        <w:sdtPr>
          <w:rPr>
            <w:rFonts w:cstheme="minorHAnsi"/>
            <w:sz w:val="24"/>
            <w:szCs w:val="24"/>
            <w:lang w:val="en-ZA"/>
          </w:rPr>
          <w:id w:val="-1764913862"/>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Hea16 \l 7177 </w:instrText>
          </w:r>
          <w:r w:rsidRPr="00300B0A">
            <w:rPr>
              <w:rFonts w:cstheme="minorHAnsi"/>
              <w:sz w:val="24"/>
              <w:szCs w:val="24"/>
              <w:lang w:val="en-ZA"/>
            </w:rPr>
            <w:fldChar w:fldCharType="separate"/>
          </w:r>
          <w:r w:rsidRPr="00EB43E9">
            <w:rPr>
              <w:rFonts w:cstheme="minorHAnsi"/>
              <w:noProof/>
              <w:sz w:val="24"/>
              <w:szCs w:val="24"/>
              <w:lang w:val="en-ZA"/>
            </w:rPr>
            <w:t>(Health Service Executive, 2016)</w:t>
          </w:r>
          <w:r w:rsidRPr="00300B0A">
            <w:rPr>
              <w:rFonts w:cstheme="minorHAnsi"/>
              <w:sz w:val="24"/>
              <w:szCs w:val="24"/>
              <w:lang w:val="en-ZA"/>
            </w:rPr>
            <w:fldChar w:fldCharType="end"/>
          </w:r>
        </w:sdtContent>
      </w:sdt>
      <w:r w:rsidRPr="00300B0A">
        <w:rPr>
          <w:rFonts w:cstheme="minorHAnsi"/>
          <w:sz w:val="24"/>
          <w:szCs w:val="24"/>
          <w:lang w:val="en-ZA"/>
        </w:rPr>
        <w:t>.</w:t>
      </w:r>
    </w:p>
    <w:p w:rsidR="00181B0F" w:rsidRPr="00300B0A" w:rsidRDefault="00181B0F" w:rsidP="00181B0F">
      <w:pPr>
        <w:spacing w:line="360" w:lineRule="auto"/>
        <w:rPr>
          <w:rFonts w:cstheme="minorHAnsi"/>
          <w:sz w:val="24"/>
          <w:szCs w:val="24"/>
          <w:lang w:val="en-ZA"/>
        </w:rPr>
      </w:pPr>
      <w:r w:rsidRPr="00300B0A">
        <w:rPr>
          <w:rFonts w:cstheme="minorHAnsi"/>
          <w:sz w:val="24"/>
          <w:szCs w:val="24"/>
          <w:lang w:val="en-ZA"/>
        </w:rPr>
        <w:t xml:space="preserve">The role of senior professional nurses according to the Career Planner for Nurses (2010) states that it is to focus </w:t>
      </w:r>
      <w:r>
        <w:rPr>
          <w:rFonts w:cstheme="minorHAnsi"/>
          <w:sz w:val="24"/>
          <w:szCs w:val="24"/>
          <w:lang w:val="en-ZA"/>
        </w:rPr>
        <w:t>“</w:t>
      </w:r>
      <w:r w:rsidRPr="00300B0A">
        <w:rPr>
          <w:rFonts w:cstheme="minorHAnsi"/>
          <w:sz w:val="24"/>
          <w:szCs w:val="24"/>
          <w:lang w:val="en-ZA"/>
        </w:rPr>
        <w:t>on ensuring the provision of high quality evidence-based nursing care in a ward based setting. Within this role, nurses assess needs, plan, implement and evaluate evidence-based care</w:t>
      </w:r>
      <w:r>
        <w:rPr>
          <w:rFonts w:cstheme="minorHAnsi"/>
          <w:sz w:val="24"/>
          <w:szCs w:val="24"/>
          <w:lang w:val="en-ZA"/>
        </w:rPr>
        <w:t>”</w:t>
      </w:r>
      <w:r w:rsidRPr="00300B0A">
        <w:rPr>
          <w:rFonts w:cstheme="minorHAnsi"/>
          <w:sz w:val="24"/>
          <w:szCs w:val="24"/>
          <w:lang w:val="en-ZA"/>
        </w:rPr>
        <w:t xml:space="preserve">. They provide </w:t>
      </w:r>
      <w:r>
        <w:rPr>
          <w:rFonts w:cstheme="minorHAnsi"/>
          <w:sz w:val="24"/>
          <w:szCs w:val="24"/>
          <w:lang w:val="en-ZA"/>
        </w:rPr>
        <w:t>“</w:t>
      </w:r>
      <w:r w:rsidRPr="00300B0A">
        <w:rPr>
          <w:rFonts w:cstheme="minorHAnsi"/>
          <w:sz w:val="24"/>
          <w:szCs w:val="24"/>
          <w:lang w:val="en-ZA"/>
        </w:rPr>
        <w:t>health care advice, provide clinical and managerial leadership to nursing and support staff, work with the team manager to ensure the effective running of the ward and they contribute to the development of the team in line with service needs</w:t>
      </w:r>
      <w:r>
        <w:rPr>
          <w:rFonts w:cstheme="minorHAnsi"/>
          <w:sz w:val="24"/>
          <w:szCs w:val="24"/>
          <w:lang w:val="en-ZA"/>
        </w:rPr>
        <w:t>”</w:t>
      </w:r>
      <w:r w:rsidRPr="00300B0A">
        <w:rPr>
          <w:rFonts w:cstheme="minorHAnsi"/>
          <w:sz w:val="24"/>
          <w:szCs w:val="24"/>
          <w:lang w:val="en-ZA"/>
        </w:rPr>
        <w:t xml:space="preserve"> </w:t>
      </w:r>
      <w:sdt>
        <w:sdtPr>
          <w:rPr>
            <w:rFonts w:cstheme="minorHAnsi"/>
            <w:sz w:val="24"/>
            <w:szCs w:val="24"/>
            <w:lang w:val="en-ZA"/>
          </w:rPr>
          <w:id w:val="360708477"/>
          <w:citation/>
        </w:sdtPr>
        <w:sdtEndPr/>
        <w:sdtContent>
          <w:r w:rsidRPr="00300B0A">
            <w:rPr>
              <w:rFonts w:cstheme="minorHAnsi"/>
              <w:sz w:val="24"/>
              <w:szCs w:val="24"/>
              <w:lang w:val="en-ZA"/>
            </w:rPr>
            <w:fldChar w:fldCharType="begin"/>
          </w:r>
          <w:r>
            <w:rPr>
              <w:rFonts w:cstheme="minorHAnsi"/>
              <w:sz w:val="24"/>
              <w:szCs w:val="24"/>
              <w:lang w:val="en-ZA"/>
            </w:rPr>
            <w:instrText xml:space="preserve">CITATION Sen10 \p 3 \l 7177 </w:instrText>
          </w:r>
          <w:r w:rsidRPr="00300B0A">
            <w:rPr>
              <w:rFonts w:cstheme="minorHAnsi"/>
              <w:sz w:val="24"/>
              <w:szCs w:val="24"/>
              <w:lang w:val="en-ZA"/>
            </w:rPr>
            <w:fldChar w:fldCharType="separate"/>
          </w:r>
          <w:r w:rsidRPr="002A7681">
            <w:rPr>
              <w:rFonts w:cstheme="minorHAnsi"/>
              <w:noProof/>
              <w:sz w:val="24"/>
              <w:szCs w:val="24"/>
              <w:lang w:val="en-ZA"/>
            </w:rPr>
            <w:t>(Senior staff nurse , 2010, p. 3)</w:t>
          </w:r>
          <w:r w:rsidRPr="00300B0A">
            <w:rPr>
              <w:rFonts w:cstheme="minorHAnsi"/>
              <w:sz w:val="24"/>
              <w:szCs w:val="24"/>
              <w:lang w:val="en-ZA"/>
            </w:rPr>
            <w:fldChar w:fldCharType="end"/>
          </w:r>
        </w:sdtContent>
      </w:sdt>
      <w:r w:rsidRPr="00300B0A">
        <w:rPr>
          <w:rFonts w:cstheme="minorHAnsi"/>
          <w:sz w:val="24"/>
          <w:szCs w:val="24"/>
          <w:lang w:val="en-ZA"/>
        </w:rPr>
        <w:t xml:space="preserve">. </w:t>
      </w:r>
    </w:p>
    <w:p w:rsidR="00181B0F" w:rsidRPr="00181B0F" w:rsidRDefault="00181B0F" w:rsidP="00FC02B6">
      <w:pPr>
        <w:spacing w:line="360" w:lineRule="auto"/>
        <w:rPr>
          <w:rFonts w:cstheme="minorHAnsi"/>
          <w:sz w:val="24"/>
          <w:szCs w:val="24"/>
          <w:lang w:val="en-ZA"/>
        </w:rPr>
      </w:pPr>
      <w:r w:rsidRPr="00300B0A">
        <w:rPr>
          <w:rFonts w:cstheme="minorHAnsi"/>
          <w:sz w:val="24"/>
          <w:szCs w:val="24"/>
          <w:lang w:val="en-ZA"/>
        </w:rPr>
        <w:t xml:space="preserve">Utilizing the literature and the person-in-environment as a theoretical lens, I </w:t>
      </w:r>
      <w:r>
        <w:rPr>
          <w:rFonts w:cstheme="minorHAnsi"/>
          <w:sz w:val="24"/>
          <w:szCs w:val="24"/>
          <w:lang w:val="en-ZA"/>
        </w:rPr>
        <w:t>had gained</w:t>
      </w:r>
      <w:r w:rsidRPr="00300B0A">
        <w:rPr>
          <w:rFonts w:cstheme="minorHAnsi"/>
          <w:sz w:val="24"/>
          <w:szCs w:val="24"/>
          <w:lang w:val="en-ZA"/>
        </w:rPr>
        <w:t xml:space="preserve"> insight into the experiences of these nurses within the hospital environment. This lens described by Bechtel &amp; Churchman (2003) is a guiding practice within the social work profession which highlights the importance of gaining an understanding of an individual and individual behaviour with regards to the environmental context in which the person is found within </w:t>
      </w:r>
      <w:sdt>
        <w:sdtPr>
          <w:rPr>
            <w:rFonts w:cstheme="minorHAnsi"/>
            <w:sz w:val="24"/>
            <w:szCs w:val="24"/>
            <w:lang w:val="en-ZA"/>
          </w:rPr>
          <w:id w:val="-1893642674"/>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Bec03 \l 7177 </w:instrText>
          </w:r>
          <w:r w:rsidRPr="00300B0A">
            <w:rPr>
              <w:rFonts w:cstheme="minorHAnsi"/>
              <w:sz w:val="24"/>
              <w:szCs w:val="24"/>
              <w:lang w:val="en-ZA"/>
            </w:rPr>
            <w:fldChar w:fldCharType="separate"/>
          </w:r>
          <w:r w:rsidRPr="00EB43E9">
            <w:rPr>
              <w:rFonts w:cstheme="minorHAnsi"/>
              <w:noProof/>
              <w:sz w:val="24"/>
              <w:szCs w:val="24"/>
              <w:lang w:val="en-ZA"/>
            </w:rPr>
            <w:t>(Bechtel &amp; Churchman, 2003)</w:t>
          </w:r>
          <w:r w:rsidRPr="00300B0A">
            <w:rPr>
              <w:rFonts w:cstheme="minorHAnsi"/>
              <w:sz w:val="24"/>
              <w:szCs w:val="24"/>
            </w:rPr>
            <w:fldChar w:fldCharType="end"/>
          </w:r>
        </w:sdtContent>
      </w:sdt>
      <w:r w:rsidRPr="00300B0A">
        <w:rPr>
          <w:rFonts w:cstheme="minorHAnsi"/>
          <w:sz w:val="24"/>
          <w:szCs w:val="24"/>
          <w:lang w:val="en-ZA"/>
        </w:rPr>
        <w:t>. This will be further discussed in detail in the following chapter – Chapter two.</w:t>
      </w:r>
    </w:p>
    <w:p w:rsidR="00EB1509" w:rsidRPr="0027448C" w:rsidRDefault="00643394" w:rsidP="00FC02B6">
      <w:pPr>
        <w:spacing w:line="360" w:lineRule="auto"/>
        <w:rPr>
          <w:rFonts w:cstheme="minorHAnsi"/>
          <w:b/>
          <w:sz w:val="24"/>
          <w:szCs w:val="24"/>
          <w:u w:val="single"/>
        </w:rPr>
      </w:pPr>
      <w:r w:rsidRPr="0027448C">
        <w:rPr>
          <w:rFonts w:cstheme="minorHAnsi"/>
          <w:b/>
          <w:sz w:val="24"/>
          <w:szCs w:val="24"/>
        </w:rPr>
        <w:t xml:space="preserve">1.4.1. </w:t>
      </w:r>
      <w:r w:rsidR="00B2577D" w:rsidRPr="0027448C">
        <w:rPr>
          <w:rStyle w:val="Heading2Char"/>
          <w:rFonts w:asciiTheme="minorHAnsi" w:hAnsiTheme="minorHAnsi"/>
          <w:i/>
          <w:color w:val="auto"/>
          <w:sz w:val="24"/>
        </w:rPr>
        <w:t>RESEARCH QUESTION</w:t>
      </w:r>
    </w:p>
    <w:p w:rsidR="006C1F58" w:rsidRPr="0027448C" w:rsidRDefault="00EB1509" w:rsidP="00FC02B6">
      <w:pPr>
        <w:spacing w:line="360" w:lineRule="auto"/>
        <w:rPr>
          <w:rFonts w:cstheme="minorHAnsi"/>
          <w:sz w:val="24"/>
          <w:szCs w:val="24"/>
        </w:rPr>
      </w:pPr>
      <w:r w:rsidRPr="0027448C">
        <w:rPr>
          <w:rFonts w:cstheme="minorHAnsi"/>
          <w:sz w:val="24"/>
          <w:szCs w:val="24"/>
        </w:rPr>
        <w:t>What are the experiences of senior professional nurses in multidisciplinary teams within a medical setting?</w:t>
      </w:r>
    </w:p>
    <w:p w:rsidR="007035DC" w:rsidRPr="0027448C" w:rsidRDefault="007035DC" w:rsidP="00FC02B6">
      <w:pPr>
        <w:spacing w:line="360" w:lineRule="auto"/>
        <w:rPr>
          <w:rFonts w:cstheme="minorHAnsi"/>
          <w:sz w:val="24"/>
          <w:szCs w:val="24"/>
        </w:rPr>
      </w:pPr>
    </w:p>
    <w:p w:rsidR="00EB1509" w:rsidRPr="0027448C" w:rsidRDefault="00643394" w:rsidP="00FC02B6">
      <w:pPr>
        <w:spacing w:line="360" w:lineRule="auto"/>
        <w:rPr>
          <w:rFonts w:cstheme="minorHAnsi"/>
          <w:b/>
          <w:sz w:val="24"/>
          <w:szCs w:val="24"/>
          <w:u w:val="single"/>
        </w:rPr>
      </w:pPr>
      <w:r w:rsidRPr="0027448C">
        <w:rPr>
          <w:rFonts w:cstheme="minorHAnsi"/>
          <w:b/>
          <w:sz w:val="24"/>
          <w:szCs w:val="24"/>
        </w:rPr>
        <w:lastRenderedPageBreak/>
        <w:t xml:space="preserve">1.4.2. </w:t>
      </w:r>
      <w:r w:rsidR="00B2577D" w:rsidRPr="0027448C">
        <w:rPr>
          <w:rStyle w:val="Heading2Char"/>
          <w:rFonts w:asciiTheme="minorHAnsi" w:hAnsiTheme="minorHAnsi"/>
          <w:i/>
          <w:color w:val="auto"/>
          <w:sz w:val="24"/>
        </w:rPr>
        <w:t>AIMS AND OBJECTIVES OF THE STUDY</w:t>
      </w:r>
    </w:p>
    <w:p w:rsidR="00277F33" w:rsidRPr="0027448C" w:rsidRDefault="00277F33" w:rsidP="00FC02B6">
      <w:pPr>
        <w:spacing w:line="360" w:lineRule="auto"/>
        <w:rPr>
          <w:rFonts w:cstheme="minorHAnsi"/>
          <w:sz w:val="24"/>
          <w:szCs w:val="24"/>
        </w:rPr>
      </w:pPr>
      <w:r w:rsidRPr="0027448C">
        <w:rPr>
          <w:rFonts w:cstheme="minorHAnsi"/>
          <w:b/>
          <w:sz w:val="24"/>
          <w:szCs w:val="24"/>
        </w:rPr>
        <w:t>Aim</w:t>
      </w:r>
      <w:r w:rsidRPr="0027448C">
        <w:rPr>
          <w:rFonts w:cstheme="minorHAnsi"/>
          <w:sz w:val="24"/>
          <w:szCs w:val="24"/>
        </w:rPr>
        <w:t>: To explore and describe the experiences of senior professional nurses in multidisciplinary teams within a medical setting.</w:t>
      </w:r>
    </w:p>
    <w:p w:rsidR="00EB1509" w:rsidRPr="0027448C" w:rsidRDefault="00EB1509" w:rsidP="00FC02B6">
      <w:pPr>
        <w:spacing w:line="360" w:lineRule="auto"/>
        <w:rPr>
          <w:rFonts w:cstheme="minorHAnsi"/>
          <w:sz w:val="24"/>
          <w:szCs w:val="24"/>
        </w:rPr>
      </w:pPr>
      <w:r w:rsidRPr="0027448C">
        <w:rPr>
          <w:rFonts w:cstheme="minorHAnsi"/>
          <w:b/>
          <w:sz w:val="24"/>
          <w:szCs w:val="24"/>
        </w:rPr>
        <w:t>Objective 1</w:t>
      </w:r>
      <w:r w:rsidRPr="0027448C">
        <w:rPr>
          <w:rFonts w:cstheme="minorHAnsi"/>
          <w:sz w:val="24"/>
          <w:szCs w:val="24"/>
        </w:rPr>
        <w:t xml:space="preserve"> - To gain an understanding of the experiences and roles of senior professional nurses in various multidisciplinary teams</w:t>
      </w:r>
    </w:p>
    <w:p w:rsidR="00FC02B6" w:rsidRPr="0027448C" w:rsidRDefault="00FC02B6" w:rsidP="00FC02B6">
      <w:pPr>
        <w:spacing w:line="360" w:lineRule="auto"/>
        <w:rPr>
          <w:rFonts w:cstheme="minorHAnsi"/>
          <w:sz w:val="24"/>
          <w:szCs w:val="24"/>
        </w:rPr>
      </w:pPr>
      <w:r w:rsidRPr="0027448C">
        <w:rPr>
          <w:rFonts w:cstheme="minorHAnsi"/>
          <w:b/>
          <w:sz w:val="24"/>
          <w:szCs w:val="24"/>
        </w:rPr>
        <w:t>Objective 2</w:t>
      </w:r>
      <w:r w:rsidRPr="0027448C">
        <w:rPr>
          <w:rFonts w:cstheme="minorHAnsi"/>
          <w:sz w:val="24"/>
          <w:szCs w:val="24"/>
        </w:rPr>
        <w:t xml:space="preserve"> - to ascertain the senior professional nurses’ view of how the multidisciplinary team view their role</w:t>
      </w:r>
    </w:p>
    <w:p w:rsidR="00143F0A" w:rsidRPr="0027448C" w:rsidRDefault="00643394" w:rsidP="00FC02B6">
      <w:pPr>
        <w:spacing w:line="360" w:lineRule="auto"/>
        <w:rPr>
          <w:rFonts w:cstheme="minorHAnsi"/>
          <w:b/>
          <w:sz w:val="24"/>
          <w:szCs w:val="24"/>
          <w:u w:val="single"/>
        </w:rPr>
      </w:pPr>
      <w:r w:rsidRPr="0027448C">
        <w:rPr>
          <w:rFonts w:cstheme="minorHAnsi"/>
          <w:b/>
          <w:sz w:val="24"/>
          <w:szCs w:val="24"/>
        </w:rPr>
        <w:t xml:space="preserve">1.5. </w:t>
      </w:r>
      <w:r w:rsidR="00143F0A" w:rsidRPr="0027448C">
        <w:rPr>
          <w:rStyle w:val="Heading2Char"/>
          <w:rFonts w:asciiTheme="minorHAnsi" w:hAnsiTheme="minorHAnsi" w:cstheme="minorHAnsi"/>
          <w:i/>
          <w:color w:val="auto"/>
          <w:sz w:val="24"/>
          <w:szCs w:val="24"/>
        </w:rPr>
        <w:t>OVERVIEW OF THE METHODOLOGY AND LIMITATIONS</w:t>
      </w:r>
    </w:p>
    <w:p w:rsidR="00F02380" w:rsidRPr="0027448C" w:rsidRDefault="00643394" w:rsidP="00FC02B6">
      <w:pPr>
        <w:spacing w:line="360" w:lineRule="auto"/>
        <w:rPr>
          <w:rFonts w:cstheme="minorHAnsi"/>
          <w:b/>
          <w:sz w:val="24"/>
          <w:szCs w:val="24"/>
          <w:u w:val="single"/>
        </w:rPr>
      </w:pPr>
      <w:r w:rsidRPr="0027448C">
        <w:rPr>
          <w:rFonts w:cstheme="minorHAnsi"/>
          <w:b/>
          <w:sz w:val="24"/>
          <w:szCs w:val="24"/>
        </w:rPr>
        <w:t xml:space="preserve">1.5.1. </w:t>
      </w:r>
      <w:r w:rsidR="001B6675" w:rsidRPr="0027448C">
        <w:rPr>
          <w:rStyle w:val="Heading2Char"/>
          <w:rFonts w:asciiTheme="minorHAnsi" w:hAnsiTheme="minorHAnsi"/>
          <w:i/>
          <w:color w:val="auto"/>
          <w:sz w:val="24"/>
        </w:rPr>
        <w:t>METHODOLOGY</w:t>
      </w:r>
    </w:p>
    <w:p w:rsidR="00F02380" w:rsidRPr="0027448C" w:rsidRDefault="00F02380" w:rsidP="00FC02B6">
      <w:pPr>
        <w:spacing w:line="360" w:lineRule="auto"/>
        <w:rPr>
          <w:rFonts w:cstheme="minorHAnsi"/>
          <w:sz w:val="24"/>
          <w:szCs w:val="24"/>
        </w:rPr>
      </w:pPr>
      <w:r w:rsidRPr="0027448C">
        <w:rPr>
          <w:rFonts w:cstheme="minorHAnsi"/>
          <w:sz w:val="24"/>
          <w:szCs w:val="24"/>
        </w:rPr>
        <w:t>This study made use of an interpretive qualitative approach by making use of semi-structured interviews</w:t>
      </w:r>
      <w:r w:rsidR="00643394" w:rsidRPr="0027448C">
        <w:rPr>
          <w:rFonts w:cstheme="minorHAnsi"/>
          <w:sz w:val="24"/>
          <w:szCs w:val="24"/>
        </w:rPr>
        <w:t>. The design of the study was exploratory and descriptive. This will be further discussed in the third chapter.</w:t>
      </w:r>
    </w:p>
    <w:p w:rsidR="00277F33" w:rsidRPr="0027448C" w:rsidRDefault="00643394" w:rsidP="00FC02B6">
      <w:pPr>
        <w:spacing w:line="360" w:lineRule="auto"/>
        <w:rPr>
          <w:rFonts w:cstheme="minorHAnsi"/>
          <w:b/>
          <w:bCs/>
          <w:sz w:val="24"/>
          <w:szCs w:val="24"/>
          <w:u w:val="single"/>
          <w:lang w:val="en-US"/>
        </w:rPr>
      </w:pPr>
      <w:bookmarkStart w:id="11" w:name="_Toc452304108"/>
      <w:r w:rsidRPr="0027448C">
        <w:rPr>
          <w:rFonts w:cstheme="minorHAnsi"/>
          <w:b/>
          <w:bCs/>
          <w:sz w:val="24"/>
          <w:szCs w:val="24"/>
          <w:lang w:val="en-US"/>
        </w:rPr>
        <w:t xml:space="preserve">1.5.2. </w:t>
      </w:r>
      <w:bookmarkEnd w:id="11"/>
      <w:r w:rsidR="001B6675" w:rsidRPr="0027448C">
        <w:rPr>
          <w:rStyle w:val="Heading2Char"/>
          <w:rFonts w:asciiTheme="minorHAnsi" w:hAnsiTheme="minorHAnsi"/>
          <w:i/>
          <w:color w:val="auto"/>
          <w:sz w:val="24"/>
        </w:rPr>
        <w:t>LIMITATIONS</w:t>
      </w:r>
    </w:p>
    <w:p w:rsidR="00277F33" w:rsidRPr="0027448C" w:rsidRDefault="00277F33" w:rsidP="00FC02B6">
      <w:pPr>
        <w:numPr>
          <w:ilvl w:val="0"/>
          <w:numId w:val="6"/>
        </w:numPr>
        <w:spacing w:line="360" w:lineRule="auto"/>
        <w:rPr>
          <w:rFonts w:cstheme="minorHAnsi"/>
          <w:sz w:val="24"/>
          <w:szCs w:val="24"/>
          <w:lang w:val="en-ZA"/>
        </w:rPr>
      </w:pPr>
      <w:r w:rsidRPr="0027448C">
        <w:rPr>
          <w:rFonts w:cstheme="minorHAnsi"/>
          <w:sz w:val="24"/>
          <w:szCs w:val="24"/>
          <w:lang w:val="en-ZA"/>
        </w:rPr>
        <w:t xml:space="preserve">This will only give insight into the experiences and roles of senior professional nurses at one South African based medical setting and therefore it cannot be generalized to all senior professional nurses in every </w:t>
      </w:r>
      <w:r w:rsidR="000633E0" w:rsidRPr="0027448C">
        <w:rPr>
          <w:rFonts w:cstheme="minorHAnsi"/>
          <w:sz w:val="24"/>
          <w:szCs w:val="24"/>
          <w:lang w:val="en-ZA"/>
        </w:rPr>
        <w:t>medical</w:t>
      </w:r>
      <w:r w:rsidRPr="0027448C">
        <w:rPr>
          <w:rFonts w:cstheme="minorHAnsi"/>
          <w:sz w:val="24"/>
          <w:szCs w:val="24"/>
          <w:lang w:val="en-ZA"/>
        </w:rPr>
        <w:t xml:space="preserve"> setting.</w:t>
      </w:r>
    </w:p>
    <w:p w:rsidR="00277F33" w:rsidRPr="0027448C" w:rsidRDefault="00277F33" w:rsidP="00FC02B6">
      <w:pPr>
        <w:numPr>
          <w:ilvl w:val="0"/>
          <w:numId w:val="6"/>
        </w:numPr>
        <w:spacing w:line="360" w:lineRule="auto"/>
        <w:rPr>
          <w:rFonts w:cstheme="minorHAnsi"/>
          <w:sz w:val="24"/>
          <w:szCs w:val="24"/>
          <w:lang w:val="en-ZA"/>
        </w:rPr>
      </w:pPr>
      <w:r w:rsidRPr="0027448C">
        <w:rPr>
          <w:rFonts w:cstheme="minorHAnsi"/>
          <w:sz w:val="24"/>
          <w:szCs w:val="24"/>
          <w:lang w:val="en-ZA"/>
        </w:rPr>
        <w:t>The research will only be condu</w:t>
      </w:r>
      <w:r w:rsidR="000633E0" w:rsidRPr="0027448C">
        <w:rPr>
          <w:rFonts w:cstheme="minorHAnsi"/>
          <w:sz w:val="24"/>
          <w:szCs w:val="24"/>
          <w:lang w:val="en-ZA"/>
        </w:rPr>
        <w:t>cted with nine</w:t>
      </w:r>
      <w:r w:rsidRPr="0027448C">
        <w:rPr>
          <w:rFonts w:cstheme="minorHAnsi"/>
          <w:sz w:val="24"/>
          <w:szCs w:val="24"/>
          <w:lang w:val="en-ZA"/>
        </w:rPr>
        <w:t xml:space="preserve"> participants within the setting and therefore certain experiences and roles may not be identified with by other senior professional nurses.</w:t>
      </w:r>
    </w:p>
    <w:p w:rsidR="00277F33" w:rsidRPr="0027448C" w:rsidRDefault="00277F33" w:rsidP="00FC02B6">
      <w:pPr>
        <w:numPr>
          <w:ilvl w:val="0"/>
          <w:numId w:val="6"/>
        </w:numPr>
        <w:spacing w:line="360" w:lineRule="auto"/>
        <w:rPr>
          <w:rFonts w:cstheme="minorHAnsi"/>
          <w:sz w:val="24"/>
          <w:szCs w:val="24"/>
          <w:lang w:val="en-ZA"/>
        </w:rPr>
      </w:pPr>
      <w:r w:rsidRPr="0027448C">
        <w:rPr>
          <w:rFonts w:cstheme="minorHAnsi"/>
          <w:sz w:val="24"/>
          <w:szCs w:val="24"/>
          <w:lang w:val="en-ZA"/>
        </w:rPr>
        <w:t>The findings may not lead to any particular policy change and may only serve as a basis in understanding the experiences and roles of the senior professional nurses in a multidisciplinary team</w:t>
      </w:r>
    </w:p>
    <w:p w:rsidR="00277F33" w:rsidRPr="0027448C" w:rsidRDefault="00277F33" w:rsidP="00FC02B6">
      <w:pPr>
        <w:spacing w:line="360" w:lineRule="auto"/>
        <w:rPr>
          <w:rFonts w:cstheme="minorHAnsi"/>
          <w:sz w:val="24"/>
          <w:szCs w:val="24"/>
        </w:rPr>
      </w:pPr>
    </w:p>
    <w:p w:rsidR="00C37D49" w:rsidRPr="0027448C" w:rsidRDefault="00C37D49" w:rsidP="00FC02B6">
      <w:pPr>
        <w:spacing w:line="360" w:lineRule="auto"/>
        <w:rPr>
          <w:rFonts w:cstheme="minorHAnsi"/>
          <w:b/>
          <w:sz w:val="24"/>
          <w:szCs w:val="24"/>
          <w:u w:val="single"/>
        </w:rPr>
      </w:pPr>
    </w:p>
    <w:p w:rsidR="00C37D49" w:rsidRPr="0027448C" w:rsidRDefault="00C37D49" w:rsidP="00FC02B6">
      <w:pPr>
        <w:spacing w:line="360" w:lineRule="auto"/>
        <w:rPr>
          <w:rFonts w:cstheme="minorHAnsi"/>
          <w:b/>
          <w:sz w:val="24"/>
          <w:szCs w:val="24"/>
          <w:u w:val="single"/>
        </w:rPr>
      </w:pPr>
    </w:p>
    <w:p w:rsidR="00A202E0" w:rsidRPr="0027448C" w:rsidRDefault="00AF33C2" w:rsidP="0046351A">
      <w:pPr>
        <w:pStyle w:val="Heading1"/>
        <w:jc w:val="center"/>
        <w:rPr>
          <w:rFonts w:asciiTheme="minorHAnsi" w:hAnsiTheme="minorHAnsi" w:cstheme="minorHAnsi"/>
          <w:color w:val="auto"/>
          <w:sz w:val="24"/>
          <w:szCs w:val="24"/>
          <w:u w:val="single"/>
        </w:rPr>
      </w:pPr>
      <w:bookmarkStart w:id="12" w:name="_Toc467780273"/>
      <w:bookmarkStart w:id="13" w:name="_Toc467780499"/>
      <w:r w:rsidRPr="0027448C">
        <w:rPr>
          <w:rFonts w:asciiTheme="minorHAnsi" w:hAnsiTheme="minorHAnsi" w:cstheme="minorHAnsi"/>
          <w:color w:val="auto"/>
          <w:sz w:val="24"/>
          <w:szCs w:val="24"/>
          <w:u w:val="single"/>
        </w:rPr>
        <w:lastRenderedPageBreak/>
        <w:t>CHAPTER TW</w:t>
      </w:r>
      <w:r w:rsidR="0046351A" w:rsidRPr="0027448C">
        <w:rPr>
          <w:rFonts w:asciiTheme="minorHAnsi" w:hAnsiTheme="minorHAnsi" w:cstheme="minorHAnsi"/>
          <w:color w:val="auto"/>
          <w:sz w:val="24"/>
          <w:szCs w:val="24"/>
          <w:u w:val="single"/>
        </w:rPr>
        <w:t>O</w:t>
      </w:r>
      <w:bookmarkEnd w:id="12"/>
      <w:bookmarkEnd w:id="13"/>
    </w:p>
    <w:p w:rsidR="00B80566" w:rsidRDefault="00B80566" w:rsidP="00B86691">
      <w:pPr>
        <w:pStyle w:val="Heading2"/>
        <w:rPr>
          <w:rFonts w:asciiTheme="minorHAnsi" w:hAnsiTheme="minorHAnsi" w:cstheme="minorHAnsi"/>
          <w:i/>
          <w:color w:val="auto"/>
          <w:sz w:val="24"/>
          <w:szCs w:val="24"/>
        </w:rPr>
      </w:pPr>
      <w:bookmarkStart w:id="14" w:name="_Toc467780274"/>
      <w:bookmarkStart w:id="15" w:name="_Toc467780500"/>
    </w:p>
    <w:p w:rsidR="00B86691" w:rsidRPr="00B80566" w:rsidRDefault="00954E5E" w:rsidP="00B80566">
      <w:pPr>
        <w:pStyle w:val="Heading2"/>
        <w:rPr>
          <w:rFonts w:asciiTheme="minorHAnsi" w:hAnsiTheme="minorHAnsi" w:cstheme="minorHAnsi"/>
          <w:i/>
          <w:color w:val="auto"/>
          <w:sz w:val="24"/>
          <w:szCs w:val="24"/>
        </w:rPr>
      </w:pPr>
      <w:r w:rsidRPr="0027448C">
        <w:rPr>
          <w:rFonts w:asciiTheme="minorHAnsi" w:hAnsiTheme="minorHAnsi" w:cstheme="minorHAnsi"/>
          <w:i/>
          <w:color w:val="auto"/>
          <w:sz w:val="24"/>
          <w:szCs w:val="24"/>
        </w:rPr>
        <w:t>LITERATURE REVIEW</w:t>
      </w:r>
      <w:bookmarkEnd w:id="14"/>
      <w:bookmarkEnd w:id="15"/>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Senior staff nurses, according to Segen’s Medical Dictionary (2012), are in the middle of ward hierarchy – above staff nurses but below the charge nurses and ward managers. They perform many of the same tasks as that of the staff nurses, but the difference is that they have authority when they are in charge of the ward or department area during their shift (Segen’s Medical Dictionary, 2012).</w:t>
      </w:r>
    </w:p>
    <w:p w:rsidR="00B80566" w:rsidRPr="00300B0A" w:rsidRDefault="00B80566" w:rsidP="00B80566">
      <w:pPr>
        <w:spacing w:line="360" w:lineRule="auto"/>
        <w:rPr>
          <w:rFonts w:cstheme="minorHAnsi"/>
          <w:sz w:val="24"/>
          <w:szCs w:val="24"/>
        </w:rPr>
      </w:pPr>
      <w:r w:rsidRPr="00300B0A">
        <w:rPr>
          <w:rFonts w:cstheme="minorHAnsi"/>
          <w:sz w:val="24"/>
          <w:szCs w:val="24"/>
        </w:rPr>
        <w:t xml:space="preserve">Quinn (1998, p. 188) </w:t>
      </w:r>
      <w:r>
        <w:rPr>
          <w:rFonts w:cstheme="minorHAnsi"/>
          <w:sz w:val="24"/>
          <w:szCs w:val="24"/>
        </w:rPr>
        <w:t>explains that these</w:t>
      </w:r>
      <w:r w:rsidRPr="00300B0A">
        <w:rPr>
          <w:rFonts w:cstheme="minorHAnsi"/>
          <w:sz w:val="24"/>
          <w:szCs w:val="24"/>
        </w:rPr>
        <w:t xml:space="preserve"> nurses are responsible for teaching, counselling supervision, guidance, evaluation and assessment of </w:t>
      </w:r>
      <w:r>
        <w:rPr>
          <w:rFonts w:cstheme="minorHAnsi"/>
          <w:sz w:val="24"/>
          <w:szCs w:val="24"/>
        </w:rPr>
        <w:t>nursing students</w:t>
      </w:r>
      <w:r w:rsidRPr="00300B0A">
        <w:rPr>
          <w:rFonts w:cstheme="minorHAnsi"/>
          <w:sz w:val="24"/>
          <w:szCs w:val="24"/>
        </w:rPr>
        <w:t xml:space="preserve"> in clinical areas </w:t>
      </w:r>
      <w:sdt>
        <w:sdtPr>
          <w:rPr>
            <w:rFonts w:cstheme="minorHAnsi"/>
            <w:sz w:val="24"/>
            <w:szCs w:val="24"/>
          </w:rPr>
          <w:id w:val="-1736156064"/>
          <w:citation/>
        </w:sdtPr>
        <w:sdtEndPr/>
        <w:sdtContent>
          <w:r w:rsidRPr="00300B0A">
            <w:rPr>
              <w:rFonts w:cstheme="minorHAnsi"/>
              <w:sz w:val="24"/>
              <w:szCs w:val="24"/>
            </w:rPr>
            <w:fldChar w:fldCharType="begin"/>
          </w:r>
          <w:r w:rsidRPr="00300B0A">
            <w:rPr>
              <w:rFonts w:cstheme="minorHAnsi"/>
              <w:sz w:val="24"/>
              <w:szCs w:val="24"/>
              <w:lang w:val="en-ZA"/>
            </w:rPr>
            <w:instrText xml:space="preserve">CITATION Qui95 \l 7177 </w:instrText>
          </w:r>
          <w:r w:rsidRPr="00300B0A">
            <w:rPr>
              <w:rFonts w:cstheme="minorHAnsi"/>
              <w:sz w:val="24"/>
              <w:szCs w:val="24"/>
            </w:rPr>
            <w:fldChar w:fldCharType="separate"/>
          </w:r>
          <w:r w:rsidRPr="00EB43E9">
            <w:rPr>
              <w:rFonts w:cstheme="minorHAnsi"/>
              <w:noProof/>
              <w:sz w:val="24"/>
              <w:szCs w:val="24"/>
              <w:lang w:val="en-ZA"/>
            </w:rPr>
            <w:t>(Quinn, 1998)</w:t>
          </w:r>
          <w:r w:rsidRPr="00300B0A">
            <w:rPr>
              <w:rFonts w:cstheme="minorHAnsi"/>
              <w:sz w:val="24"/>
              <w:szCs w:val="24"/>
            </w:rPr>
            <w:fldChar w:fldCharType="end"/>
          </w:r>
        </w:sdtContent>
      </w:sdt>
      <w:r w:rsidRPr="00300B0A">
        <w:rPr>
          <w:rFonts w:cstheme="minorHAnsi"/>
          <w:sz w:val="24"/>
          <w:szCs w:val="24"/>
        </w:rPr>
        <w:t xml:space="preserve">. Based on a study by Cele, Gumede &amp; Kubheka (2002) from the University of Zululand on </w:t>
      </w:r>
      <w:r w:rsidRPr="00300B0A">
        <w:rPr>
          <w:rFonts w:cstheme="minorHAnsi"/>
          <w:i/>
          <w:sz w:val="24"/>
          <w:szCs w:val="24"/>
        </w:rPr>
        <w:t>the roles and functions of nurses in clinical areas</w:t>
      </w:r>
      <w:r w:rsidRPr="00300B0A">
        <w:rPr>
          <w:rFonts w:cstheme="minorHAnsi"/>
          <w:sz w:val="24"/>
          <w:szCs w:val="24"/>
        </w:rPr>
        <w:t>; they identified problems that are experienced by professional nurses. This includes being expected to administer the u</w:t>
      </w:r>
      <w:r>
        <w:rPr>
          <w:rFonts w:cstheme="minorHAnsi"/>
          <w:sz w:val="24"/>
          <w:szCs w:val="24"/>
        </w:rPr>
        <w:t>nit and provide patient care</w:t>
      </w:r>
      <w:r w:rsidRPr="00300B0A">
        <w:rPr>
          <w:rFonts w:cstheme="minorHAnsi"/>
          <w:sz w:val="24"/>
          <w:szCs w:val="24"/>
        </w:rPr>
        <w:t xml:space="preserve"> at the same time</w:t>
      </w:r>
      <w:r>
        <w:rPr>
          <w:rFonts w:cstheme="minorHAnsi"/>
          <w:sz w:val="24"/>
          <w:szCs w:val="24"/>
        </w:rPr>
        <w:t>,</w:t>
      </w:r>
      <w:r w:rsidRPr="00300B0A">
        <w:rPr>
          <w:rFonts w:cstheme="minorHAnsi"/>
          <w:sz w:val="24"/>
          <w:szCs w:val="24"/>
        </w:rPr>
        <w:t xml:space="preserve"> heavy workloads, to conduct clinical teaching of student nurses and </w:t>
      </w:r>
      <w:r>
        <w:rPr>
          <w:rFonts w:cstheme="minorHAnsi"/>
          <w:sz w:val="24"/>
          <w:szCs w:val="24"/>
        </w:rPr>
        <w:t>shortage of staff</w:t>
      </w:r>
      <w:r w:rsidRPr="00300B0A">
        <w:rPr>
          <w:rFonts w:cstheme="minorHAnsi"/>
          <w:sz w:val="24"/>
          <w:szCs w:val="24"/>
        </w:rPr>
        <w:t xml:space="preserve"> </w:t>
      </w:r>
      <w:sdt>
        <w:sdtPr>
          <w:rPr>
            <w:rFonts w:cstheme="minorHAnsi"/>
            <w:sz w:val="24"/>
            <w:szCs w:val="24"/>
          </w:rPr>
          <w:id w:val="622583232"/>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Cel02 \l 7177 </w:instrText>
          </w:r>
          <w:r w:rsidRPr="00300B0A">
            <w:rPr>
              <w:rFonts w:cstheme="minorHAnsi"/>
              <w:sz w:val="24"/>
              <w:szCs w:val="24"/>
            </w:rPr>
            <w:fldChar w:fldCharType="separate"/>
          </w:r>
          <w:r w:rsidRPr="00EB43E9">
            <w:rPr>
              <w:rFonts w:cstheme="minorHAnsi"/>
              <w:noProof/>
              <w:sz w:val="24"/>
              <w:szCs w:val="24"/>
              <w:lang w:val="en-ZA"/>
            </w:rPr>
            <w:t>(Cele, Gumede, &amp; Kubheka, 2002)</w:t>
          </w:r>
          <w:r w:rsidRPr="00300B0A">
            <w:rPr>
              <w:rFonts w:cstheme="minorHAnsi"/>
              <w:sz w:val="24"/>
              <w:szCs w:val="24"/>
            </w:rPr>
            <w:fldChar w:fldCharType="end"/>
          </w:r>
        </w:sdtContent>
      </w:sdt>
      <w:r w:rsidRPr="00300B0A">
        <w:rPr>
          <w:rFonts w:cstheme="minorHAnsi"/>
          <w:sz w:val="24"/>
          <w:szCs w:val="24"/>
        </w:rPr>
        <w:t>.</w:t>
      </w:r>
    </w:p>
    <w:p w:rsidR="00B80566" w:rsidRPr="00300B0A" w:rsidRDefault="00B80566" w:rsidP="00B80566">
      <w:pPr>
        <w:spacing w:line="360" w:lineRule="auto"/>
        <w:rPr>
          <w:rFonts w:cstheme="minorHAnsi"/>
          <w:sz w:val="24"/>
          <w:szCs w:val="24"/>
        </w:rPr>
      </w:pPr>
      <w:r w:rsidRPr="00300B0A">
        <w:rPr>
          <w:rFonts w:cstheme="minorHAnsi"/>
          <w:sz w:val="24"/>
          <w:szCs w:val="24"/>
        </w:rPr>
        <w:t>Carayon and Gurses (2008) state that one of the challenges that face these nurses are heavy workloads (as identified above) and this may be due to an increased demand for nurses; an inadequate supply of nurses, reduced staffing and increased overtime. They further state that there are a number of consequences pertaining to high nursing workloads, such as nursing job satisfaction which may in turn lead to higher turnovers and the shortage of nurses. These nurses may also experience a lack of time which will lead to insufficient time to perform tasks that may be set out and may</w:t>
      </w:r>
      <w:r>
        <w:rPr>
          <w:rFonts w:cstheme="minorHAnsi"/>
          <w:sz w:val="24"/>
          <w:szCs w:val="24"/>
        </w:rPr>
        <w:t xml:space="preserve"> result in a delay of tasks</w:t>
      </w:r>
      <w:r w:rsidRPr="00300B0A">
        <w:rPr>
          <w:rFonts w:cstheme="minorHAnsi"/>
          <w:sz w:val="24"/>
          <w:szCs w:val="24"/>
        </w:rPr>
        <w:t xml:space="preserve"> such as influencing the physicians decision to perform a particular procedure, it may lead to a reduction in time with collaborating with other physicians which may affect the quality of the nurse-physician collaboration and it may even lead to poor nurse-patient communication </w:t>
      </w:r>
      <w:sdt>
        <w:sdtPr>
          <w:rPr>
            <w:rFonts w:cstheme="minorHAnsi"/>
            <w:sz w:val="24"/>
            <w:szCs w:val="24"/>
          </w:rPr>
          <w:id w:val="329881830"/>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Car08 \l 7177 </w:instrText>
          </w:r>
          <w:r w:rsidRPr="00300B0A">
            <w:rPr>
              <w:rFonts w:cstheme="minorHAnsi"/>
              <w:sz w:val="24"/>
              <w:szCs w:val="24"/>
            </w:rPr>
            <w:fldChar w:fldCharType="separate"/>
          </w:r>
          <w:r w:rsidRPr="00EB43E9">
            <w:rPr>
              <w:rFonts w:cstheme="minorHAnsi"/>
              <w:noProof/>
              <w:sz w:val="24"/>
              <w:szCs w:val="24"/>
              <w:lang w:val="en-ZA"/>
            </w:rPr>
            <w:t>(Carayon &amp; Gurses, 2008)</w:t>
          </w:r>
          <w:r w:rsidRPr="00300B0A">
            <w:rPr>
              <w:rFonts w:cstheme="minorHAnsi"/>
              <w:sz w:val="24"/>
              <w:szCs w:val="24"/>
            </w:rPr>
            <w:fldChar w:fldCharType="end"/>
          </w:r>
        </w:sdtContent>
      </w:sdt>
      <w:r w:rsidRPr="00300B0A">
        <w:rPr>
          <w:rFonts w:cstheme="minorHAnsi"/>
          <w:sz w:val="24"/>
          <w:szCs w:val="24"/>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rPr>
        <w:t>Aitken, Clarke and Sloane (2002) state that high workloads may lead to job dissatisfaction of nurses which may in turn result in</w:t>
      </w:r>
      <w:r>
        <w:rPr>
          <w:rFonts w:cstheme="minorHAnsi"/>
          <w:sz w:val="24"/>
          <w:szCs w:val="24"/>
        </w:rPr>
        <w:t xml:space="preserve"> </w:t>
      </w:r>
      <w:r w:rsidRPr="00300B0A">
        <w:rPr>
          <w:rFonts w:cstheme="minorHAnsi"/>
          <w:sz w:val="24"/>
          <w:szCs w:val="24"/>
        </w:rPr>
        <w:t xml:space="preserve">absenteeism, poor job performance and low morale </w:t>
      </w:r>
      <w:r>
        <w:rPr>
          <w:rFonts w:cstheme="minorHAnsi"/>
          <w:sz w:val="24"/>
          <w:szCs w:val="24"/>
        </w:rPr>
        <w:t>and it may even hinder</w:t>
      </w:r>
      <w:r w:rsidRPr="00300B0A">
        <w:rPr>
          <w:rFonts w:cstheme="minorHAnsi"/>
          <w:sz w:val="24"/>
          <w:szCs w:val="24"/>
        </w:rPr>
        <w:t xml:space="preserve"> the quality of care</w:t>
      </w:r>
      <w:r>
        <w:rPr>
          <w:rFonts w:cstheme="minorHAnsi"/>
          <w:sz w:val="24"/>
          <w:szCs w:val="24"/>
        </w:rPr>
        <w:t xml:space="preserve"> for patients</w:t>
      </w:r>
      <w:r w:rsidRPr="00300B0A">
        <w:rPr>
          <w:rFonts w:cstheme="minorHAnsi"/>
          <w:sz w:val="24"/>
          <w:szCs w:val="24"/>
        </w:rPr>
        <w:t xml:space="preserve"> and effectiveness </w:t>
      </w:r>
      <w:r>
        <w:rPr>
          <w:rFonts w:cstheme="minorHAnsi"/>
          <w:sz w:val="24"/>
          <w:szCs w:val="24"/>
        </w:rPr>
        <w:t xml:space="preserve"> of the organization</w:t>
      </w:r>
      <w:r w:rsidRPr="00300B0A">
        <w:rPr>
          <w:rFonts w:cstheme="minorHAnsi"/>
          <w:sz w:val="24"/>
          <w:szCs w:val="24"/>
        </w:rPr>
        <w:t xml:space="preserve"> (Aitken, Clarke and Sloane, 2002). Greenglass, Burke and Moore (2003) </w:t>
      </w:r>
      <w:r w:rsidRPr="00300B0A">
        <w:rPr>
          <w:rFonts w:cstheme="minorHAnsi"/>
          <w:sz w:val="24"/>
          <w:szCs w:val="24"/>
        </w:rPr>
        <w:lastRenderedPageBreak/>
        <w:t xml:space="preserve">further state that these high workloads are also a key stressor of nursing staff as it may lead to distress, such as pessimism, anger and emotional exhaustion, as well as burnout. Nurses who experience </w:t>
      </w:r>
      <w:r>
        <w:rPr>
          <w:rFonts w:cstheme="minorHAnsi"/>
          <w:sz w:val="24"/>
          <w:szCs w:val="24"/>
        </w:rPr>
        <w:t xml:space="preserve">negative </w:t>
      </w:r>
      <w:r w:rsidRPr="00300B0A">
        <w:rPr>
          <w:rFonts w:cstheme="minorHAnsi"/>
          <w:sz w:val="24"/>
          <w:szCs w:val="24"/>
        </w:rPr>
        <w:t xml:space="preserve">stress and burnout may be unable to perform efficiently and effectively due to </w:t>
      </w:r>
      <w:r>
        <w:rPr>
          <w:rFonts w:cstheme="minorHAnsi"/>
          <w:sz w:val="24"/>
          <w:szCs w:val="24"/>
        </w:rPr>
        <w:t xml:space="preserve">the reduction of their </w:t>
      </w:r>
      <w:r w:rsidRPr="00300B0A">
        <w:rPr>
          <w:rFonts w:cstheme="minorHAnsi"/>
          <w:sz w:val="24"/>
          <w:szCs w:val="24"/>
        </w:rPr>
        <w:t>physical and</w:t>
      </w:r>
      <w:r>
        <w:rPr>
          <w:rFonts w:cstheme="minorHAnsi"/>
          <w:sz w:val="24"/>
          <w:szCs w:val="24"/>
        </w:rPr>
        <w:t xml:space="preserve"> cognitive resources </w:t>
      </w:r>
      <w:sdt>
        <w:sdtPr>
          <w:rPr>
            <w:rFonts w:cstheme="minorHAnsi"/>
            <w:sz w:val="24"/>
            <w:szCs w:val="24"/>
          </w:rPr>
          <w:id w:val="-945388679"/>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Gre03 \l 7177 </w:instrText>
          </w:r>
          <w:r w:rsidRPr="00300B0A">
            <w:rPr>
              <w:rFonts w:cstheme="minorHAnsi"/>
              <w:sz w:val="24"/>
              <w:szCs w:val="24"/>
            </w:rPr>
            <w:fldChar w:fldCharType="separate"/>
          </w:r>
          <w:r w:rsidRPr="00EB43E9">
            <w:rPr>
              <w:rFonts w:cstheme="minorHAnsi"/>
              <w:noProof/>
              <w:sz w:val="24"/>
              <w:szCs w:val="24"/>
              <w:lang w:val="en-ZA"/>
            </w:rPr>
            <w:t>(Greenglass, Burke, &amp; Moore, 2003)</w:t>
          </w:r>
          <w:r w:rsidRPr="00300B0A">
            <w:rPr>
              <w:rFonts w:cstheme="minorHAnsi"/>
              <w:sz w:val="24"/>
              <w:szCs w:val="24"/>
            </w:rPr>
            <w:fldChar w:fldCharType="end"/>
          </w:r>
        </w:sdtContent>
      </w:sdt>
      <w:r w:rsidRPr="00300B0A">
        <w:rPr>
          <w:rFonts w:cstheme="minorHAnsi"/>
          <w:sz w:val="24"/>
          <w:szCs w:val="24"/>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Two further points noted by Gautrey (2016) as some of the main challenges in medical settings for nurses includes; conflicting agendas and inter-professional influence. Gautry (2016) states that conflicting agendas results when there is a clash between care vs. cost. In many instances nurses need to make tough decisions regarding the level of care that can be rendered to patients, especially in government, due to tight budgets. He further states that inter-professional influence refers to the challenge of influencing other professional groups (doctors and operational managers in particular). History, education, disposition and agenda conspire to create wide differences in the manner that these different groups operate. The challenge here would be to learn how to adapt to</w:t>
      </w:r>
      <w:r>
        <w:rPr>
          <w:rFonts w:cstheme="minorHAnsi"/>
          <w:sz w:val="24"/>
          <w:szCs w:val="24"/>
          <w:lang w:val="en-ZA"/>
        </w:rPr>
        <w:t>,</w:t>
      </w:r>
      <w:r w:rsidRPr="00300B0A">
        <w:rPr>
          <w:rFonts w:cstheme="minorHAnsi"/>
          <w:sz w:val="24"/>
          <w:szCs w:val="24"/>
          <w:lang w:val="en-ZA"/>
        </w:rPr>
        <w:t xml:space="preserve"> successfully engage and influence these groups </w:t>
      </w:r>
      <w:sdt>
        <w:sdtPr>
          <w:rPr>
            <w:rFonts w:cstheme="minorHAnsi"/>
            <w:sz w:val="24"/>
            <w:szCs w:val="24"/>
            <w:lang w:val="en-ZA"/>
          </w:rPr>
          <w:id w:val="-2037654842"/>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CITATION Gau16 \l 7177 </w:instrText>
          </w:r>
          <w:r w:rsidRPr="00300B0A">
            <w:rPr>
              <w:rFonts w:cstheme="minorHAnsi"/>
              <w:sz w:val="24"/>
              <w:szCs w:val="24"/>
              <w:lang w:val="en-ZA"/>
            </w:rPr>
            <w:fldChar w:fldCharType="separate"/>
          </w:r>
          <w:r w:rsidRPr="00EB43E9">
            <w:rPr>
              <w:rFonts w:cstheme="minorHAnsi"/>
              <w:noProof/>
              <w:sz w:val="24"/>
              <w:szCs w:val="24"/>
              <w:lang w:val="en-ZA"/>
            </w:rPr>
            <w:t>(Gautrey, 2016)</w:t>
          </w:r>
          <w:r w:rsidRPr="00300B0A">
            <w:rPr>
              <w:rFonts w:cstheme="minorHAnsi"/>
              <w:sz w:val="24"/>
              <w:szCs w:val="24"/>
            </w:rPr>
            <w:fldChar w:fldCharType="end"/>
          </w:r>
        </w:sdtContent>
      </w:sdt>
      <w:r w:rsidRPr="00300B0A">
        <w:rPr>
          <w:rFonts w:cstheme="minorHAnsi"/>
          <w:sz w:val="24"/>
          <w:szCs w:val="24"/>
          <w:lang w:val="en-ZA"/>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 xml:space="preserve">Qolohle, Conradie, Ogunbanjo &amp; Malete (2006) state that nurses and doctors need to be able to rely on one another and so mutual respect is crucial. These nurses have a dependent, an independent and interdependent role in relation to their collaboration with </w:t>
      </w:r>
      <w:r>
        <w:rPr>
          <w:rFonts w:cstheme="minorHAnsi"/>
          <w:sz w:val="24"/>
          <w:szCs w:val="24"/>
          <w:lang w:val="en-ZA"/>
        </w:rPr>
        <w:t>physicians</w:t>
      </w:r>
      <w:r w:rsidRPr="00300B0A">
        <w:rPr>
          <w:rFonts w:cstheme="minorHAnsi"/>
          <w:sz w:val="24"/>
          <w:szCs w:val="24"/>
          <w:lang w:val="en-ZA"/>
        </w:rPr>
        <w:t>. They further state that historically, the doctor-nurse relationship was one that had been unequal and characterised by the dominance of doctors, whilst nurses would assume a position that is of lower status and dependence on the physicians. Based on their research, they had seen that nurses perceived the quality of communication with doctors as poor and that there was a lack of effective teamwork within the relationship, which ultimately led to role confusion (Qolohle, Conradie, Ogunbanjo &amp; Malete, 2006).</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 xml:space="preserve">According to Govender &amp; Appel (2006) based on interviews with nurses, there are a number of challenges that nurses face. This includes staff shortages due to factors such as work overload in which nurses are expected to work beyond their scope of practice and they have reported feelings of being “exploited” within the workplace, which has subsequently led the nurses to seek employment in other sectors or overseas </w:t>
      </w:r>
      <w:sdt>
        <w:sdtPr>
          <w:rPr>
            <w:rFonts w:cstheme="minorHAnsi"/>
            <w:sz w:val="24"/>
            <w:szCs w:val="24"/>
            <w:lang w:val="en-ZA"/>
          </w:rPr>
          <w:id w:val="-1657609737"/>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Gov06 \l 7177 </w:instrText>
          </w:r>
          <w:r w:rsidRPr="00300B0A">
            <w:rPr>
              <w:rFonts w:cstheme="minorHAnsi"/>
              <w:sz w:val="24"/>
              <w:szCs w:val="24"/>
              <w:lang w:val="en-ZA"/>
            </w:rPr>
            <w:fldChar w:fldCharType="separate"/>
          </w:r>
          <w:r w:rsidRPr="00EB43E9">
            <w:rPr>
              <w:rFonts w:cstheme="minorHAnsi"/>
              <w:noProof/>
              <w:sz w:val="24"/>
              <w:szCs w:val="24"/>
              <w:lang w:val="en-ZA"/>
            </w:rPr>
            <w:t>(Govender &amp; Appel, 2006)</w:t>
          </w:r>
          <w:r w:rsidRPr="00300B0A">
            <w:rPr>
              <w:rFonts w:cstheme="minorHAnsi"/>
              <w:sz w:val="24"/>
              <w:szCs w:val="24"/>
              <w:lang w:val="en-ZA"/>
            </w:rPr>
            <w:fldChar w:fldCharType="end"/>
          </w:r>
        </w:sdtContent>
      </w:sdt>
      <w:r w:rsidRPr="00300B0A">
        <w:rPr>
          <w:rFonts w:cstheme="minorHAnsi"/>
          <w:sz w:val="24"/>
          <w:szCs w:val="24"/>
          <w:lang w:val="en-ZA"/>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lastRenderedPageBreak/>
        <w:t xml:space="preserve">According to Reed (2008) based on a study that she had conducted, the most challenging aspects pertaining to senior staff nurse’s role, in relation to managerial issues, include “managing staffing, workload allocation, assertiveness skills, dealing with poor performance, conflict management, initiating change, understanding budgets and the organisation of the hospital” </w:t>
      </w:r>
      <w:sdt>
        <w:sdtPr>
          <w:rPr>
            <w:rFonts w:cstheme="minorHAnsi"/>
            <w:sz w:val="24"/>
            <w:szCs w:val="24"/>
            <w:lang w:val="en-ZA"/>
          </w:rPr>
          <w:id w:val="1118577608"/>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CITATION Ree08 \p 29 \l 7177 </w:instrText>
          </w:r>
          <w:r w:rsidRPr="00300B0A">
            <w:rPr>
              <w:rFonts w:cstheme="minorHAnsi"/>
              <w:sz w:val="24"/>
              <w:szCs w:val="24"/>
              <w:lang w:val="en-ZA"/>
            </w:rPr>
            <w:fldChar w:fldCharType="separate"/>
          </w:r>
          <w:r w:rsidRPr="00EB43E9">
            <w:rPr>
              <w:rFonts w:cstheme="minorHAnsi"/>
              <w:noProof/>
              <w:sz w:val="24"/>
              <w:szCs w:val="24"/>
              <w:lang w:val="en-ZA"/>
            </w:rPr>
            <w:t>(Reed, 2008, p. 29)</w:t>
          </w:r>
          <w:r w:rsidRPr="00300B0A">
            <w:rPr>
              <w:rFonts w:cstheme="minorHAnsi"/>
              <w:sz w:val="24"/>
              <w:szCs w:val="24"/>
              <w:lang w:val="en-ZA"/>
            </w:rPr>
            <w:fldChar w:fldCharType="end"/>
          </w:r>
        </w:sdtContent>
      </w:sdt>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Siedlecki</w:t>
      </w:r>
      <w:r>
        <w:rPr>
          <w:rFonts w:cstheme="minorHAnsi"/>
          <w:sz w:val="24"/>
          <w:szCs w:val="24"/>
          <w:lang w:val="en-ZA"/>
        </w:rPr>
        <w:t xml:space="preserve"> &amp; Hixson (2015) further state that, </w:t>
      </w:r>
      <w:r w:rsidRPr="00300B0A">
        <w:rPr>
          <w:rFonts w:cstheme="minorHAnsi"/>
          <w:sz w:val="24"/>
          <w:szCs w:val="24"/>
          <w:lang w:val="en-ZA"/>
        </w:rPr>
        <w:t xml:space="preserve">the quality </w:t>
      </w:r>
      <w:r>
        <w:rPr>
          <w:rFonts w:cstheme="minorHAnsi"/>
          <w:sz w:val="24"/>
          <w:szCs w:val="24"/>
          <w:lang w:val="en-ZA"/>
        </w:rPr>
        <w:t xml:space="preserve">and safety </w:t>
      </w:r>
      <w:r w:rsidRPr="00300B0A">
        <w:rPr>
          <w:rFonts w:cstheme="minorHAnsi"/>
          <w:sz w:val="24"/>
          <w:szCs w:val="24"/>
          <w:lang w:val="en-ZA"/>
        </w:rPr>
        <w:t>of patient care depends</w:t>
      </w:r>
      <w:r>
        <w:rPr>
          <w:rFonts w:cstheme="minorHAnsi"/>
          <w:sz w:val="24"/>
          <w:szCs w:val="24"/>
          <w:lang w:val="en-ZA"/>
        </w:rPr>
        <w:t xml:space="preserve"> on the quality of the </w:t>
      </w:r>
      <w:r w:rsidRPr="00300B0A">
        <w:rPr>
          <w:rFonts w:cstheme="minorHAnsi"/>
          <w:sz w:val="24"/>
          <w:szCs w:val="24"/>
          <w:lang w:val="en-ZA"/>
        </w:rPr>
        <w:t xml:space="preserve">environment </w:t>
      </w:r>
      <w:r>
        <w:rPr>
          <w:rFonts w:cstheme="minorHAnsi"/>
          <w:sz w:val="24"/>
          <w:szCs w:val="24"/>
          <w:lang w:val="en-ZA"/>
        </w:rPr>
        <w:t xml:space="preserve">of healthcare practice </w:t>
      </w:r>
      <w:r w:rsidRPr="00300B0A">
        <w:rPr>
          <w:rFonts w:cstheme="minorHAnsi"/>
          <w:sz w:val="24"/>
          <w:szCs w:val="24"/>
          <w:lang w:val="en-ZA"/>
        </w:rPr>
        <w:t xml:space="preserve">in which care for patients is provided. Doctors and nursing staff make the bulk of the working staff in these types of environment and </w:t>
      </w:r>
      <w:r>
        <w:rPr>
          <w:rFonts w:cstheme="minorHAnsi"/>
          <w:sz w:val="24"/>
          <w:szCs w:val="24"/>
          <w:lang w:val="en-ZA"/>
        </w:rPr>
        <w:t xml:space="preserve">their relationships with one another are a </w:t>
      </w:r>
      <w:r w:rsidRPr="00300B0A">
        <w:rPr>
          <w:rFonts w:cstheme="minorHAnsi"/>
          <w:sz w:val="24"/>
          <w:szCs w:val="24"/>
          <w:lang w:val="en-ZA"/>
        </w:rPr>
        <w:t xml:space="preserve">major determinant of the quality of the healthcare practice environment. Abuse – whether verbal or physical – as well as intimidating or disrespectful behaviour by doctors towards nurses has as impact on the healthcare practice environment in a negative manner as it affects the nursing retention and patient outcomes </w:t>
      </w:r>
      <w:sdt>
        <w:sdtPr>
          <w:rPr>
            <w:rFonts w:cstheme="minorHAnsi"/>
            <w:sz w:val="24"/>
            <w:szCs w:val="24"/>
            <w:lang w:val="en-ZA"/>
          </w:rPr>
          <w:id w:val="-1169859195"/>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Sie15 \l 7177 </w:instrText>
          </w:r>
          <w:r w:rsidRPr="00300B0A">
            <w:rPr>
              <w:rFonts w:cstheme="minorHAnsi"/>
              <w:sz w:val="24"/>
              <w:szCs w:val="24"/>
              <w:lang w:val="en-ZA"/>
            </w:rPr>
            <w:fldChar w:fldCharType="separate"/>
          </w:r>
          <w:r w:rsidRPr="00EB43E9">
            <w:rPr>
              <w:rFonts w:cstheme="minorHAnsi"/>
              <w:noProof/>
              <w:sz w:val="24"/>
              <w:szCs w:val="24"/>
              <w:lang w:val="en-ZA"/>
            </w:rPr>
            <w:t>(Siedlecki &amp; Hixson, 2015)</w:t>
          </w:r>
          <w:r w:rsidRPr="00300B0A">
            <w:rPr>
              <w:rFonts w:cstheme="minorHAnsi"/>
              <w:sz w:val="24"/>
              <w:szCs w:val="24"/>
              <w:lang w:val="en-ZA"/>
            </w:rPr>
            <w:fldChar w:fldCharType="end"/>
          </w:r>
        </w:sdtContent>
      </w:sdt>
      <w:r w:rsidRPr="00300B0A">
        <w:rPr>
          <w:rFonts w:cstheme="minorHAnsi"/>
          <w:sz w:val="24"/>
          <w:szCs w:val="24"/>
          <w:lang w:val="en-ZA"/>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Qolohle, Conradie, Ogunbanjo &amp; Malete (2006) had stated in their results of their study that the majority of the responses from their participants had stated that there was a satisfactory relationship amongst doctors and nurses and this had been based upon the personal experiences of their interactions. They had also found that doctors often appeared to assume a role of leadership and they would be offended when nurses would make suggestions on patient care – as if the</w:t>
      </w:r>
      <w:r>
        <w:rPr>
          <w:rFonts w:cstheme="minorHAnsi"/>
          <w:sz w:val="24"/>
          <w:szCs w:val="24"/>
          <w:lang w:val="en-ZA"/>
        </w:rPr>
        <w:t xml:space="preserve"> nurses had been challenging their</w:t>
      </w:r>
      <w:r w:rsidRPr="00300B0A">
        <w:rPr>
          <w:rFonts w:cstheme="minorHAnsi"/>
          <w:sz w:val="24"/>
          <w:szCs w:val="24"/>
          <w:lang w:val="en-ZA"/>
        </w:rPr>
        <w:t xml:space="preserve"> experience (Qolohle, Conradie, Ogunbanjo &amp; Malete, 2006).</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Many of these nurses may feel that their efforts are not recognized and therefore to improve this challenge of job satisfaction, they may require motivation. Goleman, Boyatzis &amp; McKee (2002)</w:t>
      </w:r>
      <w:r>
        <w:rPr>
          <w:rFonts w:cstheme="minorHAnsi"/>
          <w:sz w:val="24"/>
          <w:szCs w:val="24"/>
          <w:lang w:val="en-ZA"/>
        </w:rPr>
        <w:t>,</w:t>
      </w:r>
      <w:r w:rsidRPr="00300B0A">
        <w:rPr>
          <w:rFonts w:cstheme="minorHAnsi"/>
          <w:sz w:val="24"/>
          <w:szCs w:val="24"/>
          <w:lang w:val="en-ZA"/>
        </w:rPr>
        <w:t xml:space="preserve"> state that motivation can </w:t>
      </w:r>
      <w:r>
        <w:rPr>
          <w:rFonts w:cstheme="minorHAnsi"/>
          <w:sz w:val="24"/>
          <w:szCs w:val="24"/>
          <w:lang w:val="en-ZA"/>
        </w:rPr>
        <w:t>be an</w:t>
      </w:r>
      <w:r w:rsidRPr="00300B0A">
        <w:rPr>
          <w:rFonts w:cstheme="minorHAnsi"/>
          <w:sz w:val="24"/>
          <w:szCs w:val="24"/>
          <w:lang w:val="en-ZA"/>
        </w:rPr>
        <w:t xml:space="preserve"> internal character</w:t>
      </w:r>
      <w:r>
        <w:rPr>
          <w:rFonts w:cstheme="minorHAnsi"/>
          <w:sz w:val="24"/>
          <w:szCs w:val="24"/>
          <w:lang w:val="en-ZA"/>
        </w:rPr>
        <w:t>istic or an external factor</w:t>
      </w:r>
      <w:r w:rsidRPr="00300B0A">
        <w:rPr>
          <w:rFonts w:cstheme="minorHAnsi"/>
          <w:sz w:val="24"/>
          <w:szCs w:val="24"/>
          <w:lang w:val="en-ZA"/>
        </w:rPr>
        <w:t xml:space="preserve">. Internal motivation has to do with the feeling of accomplishment, passion for work and so on. </w:t>
      </w:r>
      <w:r>
        <w:rPr>
          <w:rFonts w:cstheme="minorHAnsi"/>
          <w:sz w:val="24"/>
          <w:szCs w:val="24"/>
          <w:lang w:val="en-ZA"/>
        </w:rPr>
        <w:t>This is possessed naturally by some people as they may have</w:t>
      </w:r>
      <w:r w:rsidRPr="00300B0A">
        <w:rPr>
          <w:rFonts w:cstheme="minorHAnsi"/>
          <w:sz w:val="24"/>
          <w:szCs w:val="24"/>
          <w:lang w:val="en-ZA"/>
        </w:rPr>
        <w:t xml:space="preserve"> high levels of internal motivation – </w:t>
      </w:r>
      <w:r>
        <w:rPr>
          <w:rFonts w:cstheme="minorHAnsi"/>
          <w:sz w:val="24"/>
          <w:szCs w:val="24"/>
          <w:lang w:val="en-ZA"/>
        </w:rPr>
        <w:t>this pertains to people who</w:t>
      </w:r>
      <w:r w:rsidRPr="00300B0A">
        <w:rPr>
          <w:rFonts w:cstheme="minorHAnsi"/>
          <w:sz w:val="24"/>
          <w:szCs w:val="24"/>
          <w:lang w:val="en-ZA"/>
        </w:rPr>
        <w:t xml:space="preserve"> focus on the feelings of satisf</w:t>
      </w:r>
      <w:r>
        <w:rPr>
          <w:rFonts w:cstheme="minorHAnsi"/>
          <w:sz w:val="24"/>
          <w:szCs w:val="24"/>
          <w:lang w:val="en-ZA"/>
        </w:rPr>
        <w:t xml:space="preserve">action </w:t>
      </w:r>
      <w:r w:rsidRPr="00300B0A">
        <w:rPr>
          <w:rFonts w:cstheme="minorHAnsi"/>
          <w:sz w:val="24"/>
          <w:szCs w:val="24"/>
          <w:lang w:val="en-ZA"/>
        </w:rPr>
        <w:t>attain</w:t>
      </w:r>
      <w:r>
        <w:rPr>
          <w:rFonts w:cstheme="minorHAnsi"/>
          <w:sz w:val="24"/>
          <w:szCs w:val="24"/>
          <w:lang w:val="en-ZA"/>
        </w:rPr>
        <w:t>ed</w:t>
      </w:r>
      <w:r w:rsidRPr="00300B0A">
        <w:rPr>
          <w:rFonts w:cstheme="minorHAnsi"/>
          <w:sz w:val="24"/>
          <w:szCs w:val="24"/>
          <w:lang w:val="en-ZA"/>
        </w:rPr>
        <w:t xml:space="preserve"> despite any </w:t>
      </w:r>
      <w:r>
        <w:rPr>
          <w:rFonts w:cstheme="minorHAnsi"/>
          <w:sz w:val="24"/>
          <w:szCs w:val="24"/>
          <w:lang w:val="en-ZA"/>
        </w:rPr>
        <w:t>challenges that they may be confronted with</w:t>
      </w:r>
      <w:r w:rsidRPr="00300B0A">
        <w:rPr>
          <w:rFonts w:cstheme="minorHAnsi"/>
          <w:sz w:val="24"/>
          <w:szCs w:val="24"/>
          <w:lang w:val="en-ZA"/>
        </w:rPr>
        <w:t xml:space="preserve">; however </w:t>
      </w:r>
      <w:r>
        <w:rPr>
          <w:rFonts w:cstheme="minorHAnsi"/>
          <w:sz w:val="24"/>
          <w:szCs w:val="24"/>
          <w:lang w:val="en-ZA"/>
        </w:rPr>
        <w:t>this is not enough for everyone</w:t>
      </w:r>
      <w:r w:rsidRPr="00300B0A">
        <w:rPr>
          <w:rFonts w:cstheme="minorHAnsi"/>
          <w:sz w:val="24"/>
          <w:szCs w:val="24"/>
          <w:lang w:val="en-ZA"/>
        </w:rPr>
        <w:t xml:space="preserve">. External motivation is an external factor that produces positive behaviour. This includes rewards </w:t>
      </w:r>
      <w:r>
        <w:rPr>
          <w:rFonts w:cstheme="minorHAnsi"/>
          <w:sz w:val="24"/>
          <w:szCs w:val="24"/>
          <w:lang w:val="en-ZA"/>
        </w:rPr>
        <w:t xml:space="preserve">that are monetary </w:t>
      </w:r>
      <w:r w:rsidRPr="00300B0A">
        <w:rPr>
          <w:rFonts w:cstheme="minorHAnsi"/>
          <w:sz w:val="24"/>
          <w:szCs w:val="24"/>
          <w:lang w:val="en-ZA"/>
        </w:rPr>
        <w:t xml:space="preserve">such as bonuses, tangible recognition of honour, prizes or other incentives </w:t>
      </w:r>
      <w:sdt>
        <w:sdtPr>
          <w:rPr>
            <w:rFonts w:cstheme="minorHAnsi"/>
            <w:sz w:val="24"/>
            <w:szCs w:val="24"/>
            <w:lang w:val="en-ZA"/>
          </w:rPr>
          <w:id w:val="-138186711"/>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Gol02 \l 7177 </w:instrText>
          </w:r>
          <w:r w:rsidRPr="00300B0A">
            <w:rPr>
              <w:rFonts w:cstheme="minorHAnsi"/>
              <w:sz w:val="24"/>
              <w:szCs w:val="24"/>
              <w:lang w:val="en-ZA"/>
            </w:rPr>
            <w:fldChar w:fldCharType="separate"/>
          </w:r>
          <w:r w:rsidRPr="00EB43E9">
            <w:rPr>
              <w:rFonts w:cstheme="minorHAnsi"/>
              <w:noProof/>
              <w:sz w:val="24"/>
              <w:szCs w:val="24"/>
              <w:lang w:val="en-ZA"/>
            </w:rPr>
            <w:t>(Goleman, Boyatzis, &amp; McKee, 2002)</w:t>
          </w:r>
          <w:r w:rsidRPr="00300B0A">
            <w:rPr>
              <w:rFonts w:cstheme="minorHAnsi"/>
              <w:sz w:val="24"/>
              <w:szCs w:val="24"/>
              <w:lang w:val="en-ZA"/>
            </w:rPr>
            <w:fldChar w:fldCharType="end"/>
          </w:r>
        </w:sdtContent>
      </w:sdt>
      <w:r w:rsidRPr="00300B0A">
        <w:rPr>
          <w:rFonts w:cstheme="minorHAnsi"/>
          <w:sz w:val="24"/>
          <w:szCs w:val="24"/>
          <w:lang w:val="en-ZA"/>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lastRenderedPageBreak/>
        <w:t xml:space="preserve">Utilizing the above literature and the person-in-environment as a theoretical lens, I gained insight into the experiences of these nurses within the hospital environment. This lens described by Bechtel &amp; Churchman (2003) is a guiding practice within the social work profession which highlights the importance of gaining an understanding of an individual and individual behaviour with regards to the environmental context in which the person is found within </w:t>
      </w:r>
      <w:sdt>
        <w:sdtPr>
          <w:rPr>
            <w:rFonts w:cstheme="minorHAnsi"/>
            <w:sz w:val="24"/>
            <w:szCs w:val="24"/>
            <w:lang w:val="en-ZA"/>
          </w:rPr>
          <w:id w:val="884604423"/>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Bec03 \l 7177 </w:instrText>
          </w:r>
          <w:r w:rsidRPr="00300B0A">
            <w:rPr>
              <w:rFonts w:cstheme="minorHAnsi"/>
              <w:sz w:val="24"/>
              <w:szCs w:val="24"/>
              <w:lang w:val="en-ZA"/>
            </w:rPr>
            <w:fldChar w:fldCharType="separate"/>
          </w:r>
          <w:r w:rsidRPr="00EB43E9">
            <w:rPr>
              <w:rFonts w:cstheme="minorHAnsi"/>
              <w:noProof/>
              <w:sz w:val="24"/>
              <w:szCs w:val="24"/>
              <w:lang w:val="en-ZA"/>
            </w:rPr>
            <w:t>(Bechtel &amp; Churchman, 2003)</w:t>
          </w:r>
          <w:r w:rsidRPr="00300B0A">
            <w:rPr>
              <w:rFonts w:cstheme="minorHAnsi"/>
              <w:sz w:val="24"/>
              <w:szCs w:val="24"/>
            </w:rPr>
            <w:fldChar w:fldCharType="end"/>
          </w:r>
        </w:sdtContent>
      </w:sdt>
      <w:r w:rsidRPr="00300B0A">
        <w:rPr>
          <w:rFonts w:cstheme="minorHAnsi"/>
          <w:sz w:val="24"/>
          <w:szCs w:val="24"/>
          <w:lang w:val="en-ZA"/>
        </w:rPr>
        <w:t>.</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I aimed to gain insight into the potential challenges that may be faced by these types of nurses. These challenges stem from high workloads to conflicts with other medical professionals when it comes to the level of care that they may administer to patients in relation to tight budgets, and their ability to influence other professional groups as preference may be given to the doctors (as they have a higher qualification and are given more authority).</w:t>
      </w:r>
    </w:p>
    <w:p w:rsidR="00B80566" w:rsidRPr="00300B0A" w:rsidRDefault="00B80566" w:rsidP="00B80566">
      <w:pPr>
        <w:spacing w:line="360" w:lineRule="auto"/>
        <w:rPr>
          <w:rFonts w:cstheme="minorHAnsi"/>
          <w:sz w:val="24"/>
          <w:szCs w:val="24"/>
          <w:lang w:val="en-ZA"/>
        </w:rPr>
      </w:pPr>
      <w:r w:rsidRPr="00300B0A">
        <w:rPr>
          <w:rFonts w:cstheme="minorHAnsi"/>
          <w:sz w:val="24"/>
          <w:szCs w:val="24"/>
          <w:lang w:val="en-ZA"/>
        </w:rPr>
        <w:t xml:space="preserve">Due to the high workloads, it appears to me that workload distribution is necessary, and that seeing these nurses occasionally ‘relaxing’ is understandable to an extent, when thinking of the potential burnout that they may experience. Furthermore, having to compete with other professionals who have more authority may be an emotionally and mentally draining experience as one could potentially feel as if they are fighting a losing battle (meaning that regardless of what they do and how they try to justify their reasons for their actions, those with higher authority ultimately have the final say).  </w:t>
      </w:r>
    </w:p>
    <w:p w:rsidR="00AF577C" w:rsidRDefault="00B80566" w:rsidP="00B80566">
      <w:pPr>
        <w:spacing w:line="360" w:lineRule="auto"/>
        <w:rPr>
          <w:rFonts w:cstheme="minorHAnsi"/>
          <w:sz w:val="24"/>
          <w:szCs w:val="24"/>
          <w:lang w:val="en-ZA"/>
        </w:rPr>
      </w:pPr>
      <w:r w:rsidRPr="00300B0A">
        <w:rPr>
          <w:rFonts w:cstheme="minorHAnsi"/>
          <w:sz w:val="24"/>
          <w:szCs w:val="24"/>
          <w:lang w:val="en-ZA"/>
        </w:rPr>
        <w:t>This research therefore allowed me to gain primary data of both positive and negative experiences of these nurses, as the literature found spoke about the difficulties within this profession. These experiences were therefore based on their roles in general and within multidisciplinary teams</w:t>
      </w:r>
      <w:r>
        <w:rPr>
          <w:rFonts w:cstheme="minorHAnsi"/>
          <w:sz w:val="24"/>
          <w:szCs w:val="24"/>
          <w:lang w:val="en-ZA"/>
        </w:rPr>
        <w:t xml:space="preserve"> in terms of the aspects that they found to be positive and those that were negative</w:t>
      </w:r>
      <w:r w:rsidRPr="00300B0A">
        <w:rPr>
          <w:rFonts w:cstheme="minorHAnsi"/>
          <w:sz w:val="24"/>
          <w:szCs w:val="24"/>
          <w:lang w:val="en-ZA"/>
        </w:rPr>
        <w:t>.</w:t>
      </w:r>
      <w:r>
        <w:rPr>
          <w:rFonts w:cstheme="minorHAnsi"/>
          <w:sz w:val="24"/>
          <w:szCs w:val="24"/>
          <w:lang w:val="en-ZA"/>
        </w:rPr>
        <w:t xml:space="preserve"> It has also provided insight into what supportive services these senior professional nurses require from social workers</w:t>
      </w:r>
    </w:p>
    <w:p w:rsidR="00B80566" w:rsidRDefault="00B80566" w:rsidP="00B80566">
      <w:pPr>
        <w:spacing w:line="360" w:lineRule="auto"/>
        <w:rPr>
          <w:rFonts w:cstheme="minorHAnsi"/>
          <w:sz w:val="24"/>
          <w:szCs w:val="24"/>
          <w:lang w:val="en-ZA"/>
        </w:rPr>
      </w:pPr>
    </w:p>
    <w:p w:rsidR="00B80566" w:rsidRDefault="00B80566" w:rsidP="00B80566">
      <w:pPr>
        <w:spacing w:line="360" w:lineRule="auto"/>
        <w:rPr>
          <w:rFonts w:cstheme="minorHAnsi"/>
          <w:sz w:val="24"/>
          <w:szCs w:val="24"/>
          <w:lang w:val="en-ZA"/>
        </w:rPr>
      </w:pPr>
    </w:p>
    <w:p w:rsidR="00B80566" w:rsidRPr="0027448C" w:rsidRDefault="00B80566" w:rsidP="00B80566">
      <w:pPr>
        <w:spacing w:line="360" w:lineRule="auto"/>
        <w:rPr>
          <w:rFonts w:cstheme="minorHAnsi"/>
          <w:sz w:val="24"/>
          <w:szCs w:val="24"/>
        </w:rPr>
      </w:pPr>
    </w:p>
    <w:p w:rsidR="005C0ABF" w:rsidRPr="0027448C" w:rsidRDefault="005C0ABF" w:rsidP="00453B22">
      <w:pPr>
        <w:pStyle w:val="Heading1"/>
        <w:jc w:val="center"/>
        <w:rPr>
          <w:rFonts w:asciiTheme="minorHAnsi" w:hAnsiTheme="minorHAnsi" w:cstheme="minorHAnsi"/>
          <w:color w:val="auto"/>
          <w:sz w:val="24"/>
          <w:szCs w:val="24"/>
          <w:u w:val="single"/>
        </w:rPr>
      </w:pPr>
      <w:bookmarkStart w:id="16" w:name="_Toc467780275"/>
      <w:bookmarkStart w:id="17" w:name="_Toc467780501"/>
      <w:r w:rsidRPr="0027448C">
        <w:rPr>
          <w:rFonts w:asciiTheme="minorHAnsi" w:hAnsiTheme="minorHAnsi" w:cstheme="minorHAnsi"/>
          <w:color w:val="auto"/>
          <w:sz w:val="24"/>
          <w:szCs w:val="24"/>
          <w:u w:val="single"/>
        </w:rPr>
        <w:lastRenderedPageBreak/>
        <w:t>CHAPTER THREE: RESEARCH METHODOLOGY</w:t>
      </w:r>
      <w:bookmarkEnd w:id="16"/>
      <w:bookmarkEnd w:id="17"/>
    </w:p>
    <w:p w:rsidR="00B86691" w:rsidRPr="0027448C" w:rsidRDefault="00B86691" w:rsidP="00B86691"/>
    <w:p w:rsidR="005C0ABF" w:rsidRPr="0027448C" w:rsidRDefault="005C0ABF" w:rsidP="00FC02B6">
      <w:pPr>
        <w:spacing w:line="360" w:lineRule="auto"/>
        <w:rPr>
          <w:rFonts w:cstheme="minorHAnsi"/>
          <w:sz w:val="24"/>
          <w:szCs w:val="24"/>
        </w:rPr>
      </w:pPr>
      <w:r w:rsidRPr="0027448C">
        <w:rPr>
          <w:rFonts w:cstheme="minorHAnsi"/>
          <w:sz w:val="24"/>
          <w:szCs w:val="24"/>
        </w:rPr>
        <w:t>The following chapter outlines the research methodology which is comprised of the research design, study population, sampling procedures, research instruments, method of data collection and data analysis. A further discussion of the ethical considerations and limitations of the study will also be highlighted in this section.</w:t>
      </w:r>
    </w:p>
    <w:p w:rsidR="005C0ABF" w:rsidRPr="0027448C" w:rsidRDefault="001A5996" w:rsidP="005E51D2">
      <w:pPr>
        <w:pStyle w:val="Heading2"/>
        <w:rPr>
          <w:rFonts w:asciiTheme="minorHAnsi" w:hAnsiTheme="minorHAnsi" w:cstheme="minorHAnsi"/>
          <w:sz w:val="24"/>
          <w:szCs w:val="24"/>
        </w:rPr>
      </w:pPr>
      <w:bookmarkStart w:id="18" w:name="_Toc467780277"/>
      <w:bookmarkStart w:id="19" w:name="_Toc467780503"/>
      <w:r w:rsidRPr="0027448C">
        <w:rPr>
          <w:rFonts w:asciiTheme="minorHAnsi" w:hAnsiTheme="minorHAnsi" w:cstheme="minorHAnsi"/>
          <w:color w:val="auto"/>
          <w:sz w:val="24"/>
          <w:szCs w:val="24"/>
        </w:rPr>
        <w:t>3.1</w:t>
      </w:r>
      <w:r w:rsidR="005C0ABF" w:rsidRPr="0027448C">
        <w:rPr>
          <w:rFonts w:asciiTheme="minorHAnsi" w:hAnsiTheme="minorHAnsi" w:cstheme="minorHAnsi"/>
          <w:color w:val="auto"/>
          <w:sz w:val="24"/>
          <w:szCs w:val="24"/>
        </w:rPr>
        <w:t xml:space="preserve">. </w:t>
      </w:r>
      <w:r w:rsidR="005C0ABF" w:rsidRPr="0027448C">
        <w:rPr>
          <w:rFonts w:asciiTheme="minorHAnsi" w:hAnsiTheme="minorHAnsi"/>
          <w:i/>
          <w:color w:val="auto"/>
          <w:sz w:val="24"/>
        </w:rPr>
        <w:t>RESEARCH DESIGN</w:t>
      </w:r>
      <w:bookmarkEnd w:id="18"/>
      <w:bookmarkEnd w:id="19"/>
    </w:p>
    <w:p w:rsidR="00B80566" w:rsidRPr="00300B0A" w:rsidRDefault="00B80566" w:rsidP="00B80566">
      <w:pPr>
        <w:spacing w:line="360" w:lineRule="auto"/>
        <w:rPr>
          <w:rFonts w:cstheme="minorHAnsi"/>
          <w:sz w:val="24"/>
          <w:szCs w:val="24"/>
        </w:rPr>
      </w:pPr>
      <w:r w:rsidRPr="00300B0A">
        <w:rPr>
          <w:rFonts w:cstheme="minorHAnsi"/>
          <w:sz w:val="24"/>
          <w:szCs w:val="24"/>
        </w:rPr>
        <w:t>This study made use of an interpretive qualitative approach by making use of semi-structured interviews. Terre-Blanche and Kelly (1999) state that interpretive research methods are based on the assumption that human experience is subjective and are ontologically real and accessible through dialogue within a qualitative framework. F</w:t>
      </w:r>
      <w:r>
        <w:rPr>
          <w:rFonts w:cstheme="minorHAnsi"/>
          <w:sz w:val="24"/>
          <w:szCs w:val="24"/>
        </w:rPr>
        <w:t>urthermore, they state that</w:t>
      </w:r>
      <w:r w:rsidRPr="00300B0A">
        <w:rPr>
          <w:rFonts w:cstheme="minorHAnsi"/>
          <w:sz w:val="24"/>
          <w:szCs w:val="24"/>
        </w:rPr>
        <w:t xml:space="preserve"> this approach emphasises the value of detailed or ‘thick’ description of the first-hand accounts which are collected in context, attempting to recreate the meaning of a narrated experience </w:t>
      </w:r>
      <w:sdt>
        <w:sdtPr>
          <w:rPr>
            <w:rFonts w:cstheme="minorHAnsi"/>
            <w:sz w:val="24"/>
            <w:szCs w:val="24"/>
          </w:rPr>
          <w:id w:val="-1301840712"/>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Ter99 \l 7177 </w:instrText>
          </w:r>
          <w:r w:rsidRPr="00300B0A">
            <w:rPr>
              <w:rFonts w:cstheme="minorHAnsi"/>
              <w:sz w:val="24"/>
              <w:szCs w:val="24"/>
            </w:rPr>
            <w:fldChar w:fldCharType="separate"/>
          </w:r>
          <w:r w:rsidRPr="00EB43E9">
            <w:rPr>
              <w:rFonts w:cstheme="minorHAnsi"/>
              <w:noProof/>
              <w:sz w:val="24"/>
              <w:szCs w:val="24"/>
              <w:lang w:val="en-ZA"/>
            </w:rPr>
            <w:t>(Terre-Blanche &amp; Kelly, 1999)</w:t>
          </w:r>
          <w:r w:rsidRPr="00300B0A">
            <w:rPr>
              <w:rFonts w:cstheme="minorHAnsi"/>
              <w:sz w:val="24"/>
              <w:szCs w:val="24"/>
            </w:rPr>
            <w:fldChar w:fldCharType="end"/>
          </w:r>
        </w:sdtContent>
      </w:sdt>
      <w:r w:rsidRPr="00300B0A">
        <w:rPr>
          <w:rFonts w:cstheme="minorHAnsi"/>
          <w:sz w:val="24"/>
          <w:szCs w:val="24"/>
        </w:rPr>
        <w:t xml:space="preserve">. </w:t>
      </w:r>
    </w:p>
    <w:p w:rsidR="00B80566" w:rsidRPr="00300B0A" w:rsidRDefault="00B80566" w:rsidP="00B80566">
      <w:pPr>
        <w:spacing w:line="360" w:lineRule="auto"/>
        <w:rPr>
          <w:rFonts w:cstheme="minorHAnsi"/>
          <w:sz w:val="24"/>
          <w:szCs w:val="24"/>
        </w:rPr>
      </w:pPr>
      <w:r w:rsidRPr="00300B0A">
        <w:rPr>
          <w:rFonts w:cstheme="minorHAnsi"/>
          <w:sz w:val="24"/>
          <w:szCs w:val="24"/>
        </w:rPr>
        <w:t xml:space="preserve">According to Surjit Dhooper (2011) qualitative research gives the researcher the chance to probe for depth and clarity in order to gain an understanding of the manner in which research subjects describe their world due to each reality being constructed in a unique manner </w:t>
      </w:r>
      <w:sdt>
        <w:sdtPr>
          <w:rPr>
            <w:rFonts w:cstheme="minorHAnsi"/>
            <w:sz w:val="24"/>
            <w:szCs w:val="24"/>
          </w:rPr>
          <w:id w:val="-1176504864"/>
          <w:citation/>
        </w:sdtPr>
        <w:sdtEndPr/>
        <w:sdtContent>
          <w:r w:rsidRPr="00300B0A">
            <w:rPr>
              <w:rFonts w:cstheme="minorHAnsi"/>
              <w:sz w:val="24"/>
              <w:szCs w:val="24"/>
            </w:rPr>
            <w:fldChar w:fldCharType="begin"/>
          </w:r>
          <w:r w:rsidRPr="00300B0A">
            <w:rPr>
              <w:rFonts w:cstheme="minorHAnsi"/>
              <w:sz w:val="24"/>
              <w:szCs w:val="24"/>
            </w:rPr>
            <w:instrText xml:space="preserve"> CITATION Dho11 \l 7177 </w:instrText>
          </w:r>
          <w:r w:rsidRPr="00300B0A">
            <w:rPr>
              <w:rFonts w:cstheme="minorHAnsi"/>
              <w:sz w:val="24"/>
              <w:szCs w:val="24"/>
            </w:rPr>
            <w:fldChar w:fldCharType="separate"/>
          </w:r>
          <w:r w:rsidRPr="00EB43E9">
            <w:rPr>
              <w:rFonts w:cstheme="minorHAnsi"/>
              <w:noProof/>
              <w:sz w:val="24"/>
              <w:szCs w:val="24"/>
            </w:rPr>
            <w:t>(Dhooper, 2011)</w:t>
          </w:r>
          <w:r w:rsidRPr="00300B0A">
            <w:rPr>
              <w:rFonts w:cstheme="minorHAnsi"/>
              <w:sz w:val="24"/>
              <w:szCs w:val="24"/>
            </w:rPr>
            <w:fldChar w:fldCharType="end"/>
          </w:r>
        </w:sdtContent>
      </w:sdt>
      <w:r w:rsidRPr="00300B0A">
        <w:rPr>
          <w:rFonts w:cstheme="minorHAnsi"/>
          <w:sz w:val="24"/>
          <w:szCs w:val="24"/>
        </w:rPr>
        <w:t>. By utilizing this type of approach, it had therefore allowed the participants to express themselves using their own words. This proved to be the best approach as the participants were able to express themselves fully and in their own words.</w:t>
      </w:r>
    </w:p>
    <w:p w:rsidR="00B80566" w:rsidRPr="00300B0A" w:rsidRDefault="00B80566" w:rsidP="00B80566">
      <w:pPr>
        <w:spacing w:line="360" w:lineRule="auto"/>
        <w:rPr>
          <w:rFonts w:cstheme="minorHAnsi"/>
          <w:sz w:val="24"/>
          <w:szCs w:val="24"/>
        </w:rPr>
      </w:pPr>
      <w:r w:rsidRPr="00300B0A">
        <w:rPr>
          <w:rFonts w:cstheme="minorHAnsi"/>
          <w:sz w:val="24"/>
          <w:szCs w:val="24"/>
        </w:rPr>
        <w:t xml:space="preserve">Holliday (2002) as cited in de Vos et al,. (2005, p102) states that qualitative research is open-ended and it </w:t>
      </w:r>
      <w:r>
        <w:rPr>
          <w:rFonts w:cstheme="minorHAnsi"/>
          <w:sz w:val="24"/>
          <w:szCs w:val="24"/>
        </w:rPr>
        <w:t>produces</w:t>
      </w:r>
      <w:r w:rsidRPr="00300B0A">
        <w:rPr>
          <w:rFonts w:cstheme="minorHAnsi"/>
          <w:sz w:val="24"/>
          <w:szCs w:val="24"/>
        </w:rPr>
        <w:t xml:space="preserve"> opportunities </w:t>
      </w:r>
      <w:r>
        <w:rPr>
          <w:rFonts w:cstheme="minorHAnsi"/>
          <w:sz w:val="24"/>
          <w:szCs w:val="24"/>
        </w:rPr>
        <w:t xml:space="preserve">within research </w:t>
      </w:r>
      <w:r w:rsidRPr="00300B0A">
        <w:rPr>
          <w:rFonts w:cstheme="minorHAnsi"/>
          <w:sz w:val="24"/>
          <w:szCs w:val="24"/>
        </w:rPr>
        <w:t xml:space="preserve">that have been </w:t>
      </w:r>
      <w:r>
        <w:rPr>
          <w:rFonts w:cstheme="minorHAnsi"/>
          <w:sz w:val="24"/>
          <w:szCs w:val="24"/>
        </w:rPr>
        <w:t>created in a manner which</w:t>
      </w:r>
      <w:r w:rsidRPr="00300B0A">
        <w:rPr>
          <w:rFonts w:cstheme="minorHAnsi"/>
          <w:sz w:val="24"/>
          <w:szCs w:val="24"/>
        </w:rPr>
        <w:t xml:space="preserve"> lead</w:t>
      </w:r>
      <w:r>
        <w:rPr>
          <w:rFonts w:cstheme="minorHAnsi"/>
          <w:sz w:val="24"/>
          <w:szCs w:val="24"/>
        </w:rPr>
        <w:t xml:space="preserve">s the researchers into </w:t>
      </w:r>
      <w:r w:rsidRPr="00300B0A">
        <w:rPr>
          <w:rFonts w:cstheme="minorHAnsi"/>
          <w:sz w:val="24"/>
          <w:szCs w:val="24"/>
        </w:rPr>
        <w:t xml:space="preserve">areas of discovery </w:t>
      </w:r>
      <w:r>
        <w:rPr>
          <w:rFonts w:cstheme="minorHAnsi"/>
          <w:sz w:val="24"/>
          <w:szCs w:val="24"/>
        </w:rPr>
        <w:t xml:space="preserve">that may be unforeseen </w:t>
      </w:r>
      <w:r w:rsidRPr="00300B0A">
        <w:rPr>
          <w:rFonts w:cstheme="minorHAnsi"/>
          <w:sz w:val="24"/>
          <w:szCs w:val="24"/>
        </w:rPr>
        <w:t xml:space="preserve">within the lives of the participants of the research, rather than having controlling variables (de Vos et al, 2005). The design of the study was exploratory and descriptive. Exploratory research is defined by Kowalczy (2014) as the initial research into hypothetical or theoretical ideas. The researcher has an idea or has observed </w:t>
      </w:r>
      <w:r>
        <w:rPr>
          <w:rFonts w:cstheme="minorHAnsi"/>
          <w:sz w:val="24"/>
          <w:szCs w:val="24"/>
        </w:rPr>
        <w:t xml:space="preserve">a social phenomenon and </w:t>
      </w:r>
      <w:r w:rsidRPr="00300B0A">
        <w:rPr>
          <w:rFonts w:cstheme="minorHAnsi"/>
          <w:sz w:val="24"/>
          <w:szCs w:val="24"/>
        </w:rPr>
        <w:t xml:space="preserve">seeks </w:t>
      </w:r>
      <w:r>
        <w:rPr>
          <w:rFonts w:cstheme="minorHAnsi"/>
          <w:sz w:val="24"/>
          <w:szCs w:val="24"/>
        </w:rPr>
        <w:t>to gain a better understanding of it. This</w:t>
      </w:r>
      <w:r w:rsidRPr="00300B0A">
        <w:rPr>
          <w:rFonts w:cstheme="minorHAnsi"/>
          <w:sz w:val="24"/>
          <w:szCs w:val="24"/>
        </w:rPr>
        <w:t xml:space="preserve"> attempt</w:t>
      </w:r>
      <w:r>
        <w:rPr>
          <w:rFonts w:cstheme="minorHAnsi"/>
          <w:sz w:val="24"/>
          <w:szCs w:val="24"/>
        </w:rPr>
        <w:t>s</w:t>
      </w:r>
      <w:r w:rsidRPr="00300B0A">
        <w:rPr>
          <w:rFonts w:cstheme="minorHAnsi"/>
          <w:sz w:val="24"/>
          <w:szCs w:val="24"/>
        </w:rPr>
        <w:t xml:space="preserve"> to either lay the groundwork which may lead to future studies, or to determine if what is observed may be explained by theory</w:t>
      </w:r>
      <w:r>
        <w:rPr>
          <w:rFonts w:cstheme="minorHAnsi"/>
          <w:sz w:val="24"/>
          <w:szCs w:val="24"/>
        </w:rPr>
        <w:t xml:space="preserve"> that already exists</w:t>
      </w:r>
      <w:r w:rsidRPr="00300B0A">
        <w:rPr>
          <w:rFonts w:cstheme="minorHAnsi"/>
          <w:sz w:val="24"/>
          <w:szCs w:val="24"/>
        </w:rPr>
        <w:t xml:space="preserve"> </w:t>
      </w:r>
      <w:sdt>
        <w:sdtPr>
          <w:rPr>
            <w:rFonts w:cstheme="minorHAnsi"/>
            <w:sz w:val="24"/>
            <w:szCs w:val="24"/>
          </w:rPr>
          <w:id w:val="1542018708"/>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Kow14 \l 7177 </w:instrText>
          </w:r>
          <w:r w:rsidRPr="00300B0A">
            <w:rPr>
              <w:rFonts w:cstheme="minorHAnsi"/>
              <w:sz w:val="24"/>
              <w:szCs w:val="24"/>
            </w:rPr>
            <w:fldChar w:fldCharType="separate"/>
          </w:r>
          <w:r w:rsidRPr="00EB43E9">
            <w:rPr>
              <w:rFonts w:cstheme="minorHAnsi"/>
              <w:noProof/>
              <w:sz w:val="24"/>
              <w:szCs w:val="24"/>
              <w:lang w:val="en-ZA"/>
            </w:rPr>
            <w:t>(Kowalczy, 2014)</w:t>
          </w:r>
          <w:r w:rsidRPr="00300B0A">
            <w:rPr>
              <w:rFonts w:cstheme="minorHAnsi"/>
              <w:sz w:val="24"/>
              <w:szCs w:val="24"/>
            </w:rPr>
            <w:fldChar w:fldCharType="end"/>
          </w:r>
        </w:sdtContent>
      </w:sdt>
      <w:r w:rsidRPr="00300B0A">
        <w:rPr>
          <w:rFonts w:cstheme="minorHAnsi"/>
          <w:sz w:val="24"/>
          <w:szCs w:val="24"/>
        </w:rPr>
        <w:t>.</w:t>
      </w:r>
    </w:p>
    <w:p w:rsidR="00B80566" w:rsidRDefault="00B80566" w:rsidP="00FC02B6">
      <w:pPr>
        <w:spacing w:line="360" w:lineRule="auto"/>
        <w:rPr>
          <w:rFonts w:cstheme="minorHAnsi"/>
          <w:sz w:val="24"/>
          <w:szCs w:val="24"/>
        </w:rPr>
      </w:pPr>
      <w:r w:rsidRPr="00300B0A">
        <w:rPr>
          <w:rFonts w:cstheme="minorHAnsi"/>
          <w:sz w:val="24"/>
          <w:szCs w:val="24"/>
        </w:rPr>
        <w:lastRenderedPageBreak/>
        <w:t xml:space="preserve">Descriptive research according to Kowalczy (2014) is an attempt to explore, explain and provide additional information on the research topic. It is here where the research attempts to </w:t>
      </w:r>
      <w:r>
        <w:rPr>
          <w:rFonts w:cstheme="minorHAnsi"/>
          <w:sz w:val="24"/>
          <w:szCs w:val="24"/>
        </w:rPr>
        <w:t>explain</w:t>
      </w:r>
      <w:r w:rsidRPr="00300B0A">
        <w:rPr>
          <w:rFonts w:cstheme="minorHAnsi"/>
          <w:sz w:val="24"/>
          <w:szCs w:val="24"/>
        </w:rPr>
        <w:t xml:space="preserve"> what is happening </w:t>
      </w:r>
      <w:r>
        <w:rPr>
          <w:rFonts w:cstheme="minorHAnsi"/>
          <w:sz w:val="24"/>
          <w:szCs w:val="24"/>
        </w:rPr>
        <w:t>more in-depth in terms of detail</w:t>
      </w:r>
      <w:r w:rsidRPr="00300B0A">
        <w:rPr>
          <w:rFonts w:cstheme="minorHAnsi"/>
          <w:sz w:val="24"/>
          <w:szCs w:val="24"/>
        </w:rPr>
        <w:t xml:space="preserve">, </w:t>
      </w:r>
      <w:r>
        <w:rPr>
          <w:rFonts w:cstheme="minorHAnsi"/>
          <w:sz w:val="24"/>
          <w:szCs w:val="24"/>
        </w:rPr>
        <w:t>completing</w:t>
      </w:r>
      <w:r w:rsidRPr="00300B0A">
        <w:rPr>
          <w:rFonts w:cstheme="minorHAnsi"/>
          <w:sz w:val="24"/>
          <w:szCs w:val="24"/>
        </w:rPr>
        <w:t xml:space="preserve"> the ‘gaps’ and increasing existing understandings. It is here where as much information as possible is collected as opposed to making assumptions </w:t>
      </w:r>
      <w:sdt>
        <w:sdtPr>
          <w:rPr>
            <w:rFonts w:cstheme="minorHAnsi"/>
            <w:sz w:val="24"/>
            <w:szCs w:val="24"/>
          </w:rPr>
          <w:id w:val="692351913"/>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Kow14 \l 7177 </w:instrText>
          </w:r>
          <w:r w:rsidRPr="00300B0A">
            <w:rPr>
              <w:rFonts w:cstheme="minorHAnsi"/>
              <w:sz w:val="24"/>
              <w:szCs w:val="24"/>
            </w:rPr>
            <w:fldChar w:fldCharType="separate"/>
          </w:r>
          <w:r w:rsidRPr="00EB43E9">
            <w:rPr>
              <w:rFonts w:cstheme="minorHAnsi"/>
              <w:noProof/>
              <w:sz w:val="24"/>
              <w:szCs w:val="24"/>
              <w:lang w:val="en-ZA"/>
            </w:rPr>
            <w:t>(Kowalczy, 2014)</w:t>
          </w:r>
          <w:r w:rsidRPr="00300B0A">
            <w:rPr>
              <w:rFonts w:cstheme="minorHAnsi"/>
              <w:sz w:val="24"/>
              <w:szCs w:val="24"/>
            </w:rPr>
            <w:fldChar w:fldCharType="end"/>
          </w:r>
        </w:sdtContent>
      </w:sdt>
      <w:r>
        <w:rPr>
          <w:rFonts w:cstheme="minorHAnsi"/>
          <w:sz w:val="24"/>
          <w:szCs w:val="24"/>
        </w:rPr>
        <w:t xml:space="preserve">. </w:t>
      </w:r>
    </w:p>
    <w:p w:rsidR="005C0ABF" w:rsidRPr="0027448C" w:rsidRDefault="00663494" w:rsidP="00FC02B6">
      <w:pPr>
        <w:spacing w:line="360" w:lineRule="auto"/>
        <w:rPr>
          <w:rStyle w:val="Heading2Char"/>
          <w:rFonts w:asciiTheme="minorHAnsi" w:hAnsiTheme="minorHAnsi"/>
          <w:sz w:val="24"/>
        </w:rPr>
      </w:pPr>
      <w:r w:rsidRPr="0027448C">
        <w:rPr>
          <w:rFonts w:cstheme="minorHAnsi"/>
          <w:b/>
          <w:sz w:val="24"/>
          <w:szCs w:val="24"/>
        </w:rPr>
        <w:t>3.2</w:t>
      </w:r>
      <w:r w:rsidR="005C0ABF" w:rsidRPr="0027448C">
        <w:rPr>
          <w:rFonts w:cstheme="minorHAnsi"/>
          <w:b/>
          <w:sz w:val="24"/>
          <w:szCs w:val="24"/>
        </w:rPr>
        <w:t xml:space="preserve">. </w:t>
      </w:r>
      <w:r w:rsidR="005C0ABF" w:rsidRPr="0027448C">
        <w:rPr>
          <w:rStyle w:val="Heading2Char"/>
          <w:rFonts w:asciiTheme="minorHAnsi" w:hAnsiTheme="minorHAnsi"/>
          <w:i/>
          <w:color w:val="auto"/>
          <w:sz w:val="24"/>
        </w:rPr>
        <w:t>POPULATION OF THE STUDY</w:t>
      </w:r>
    </w:p>
    <w:p w:rsidR="005C0ABF" w:rsidRPr="0027448C" w:rsidRDefault="005C0ABF" w:rsidP="00FC02B6">
      <w:pPr>
        <w:spacing w:line="360" w:lineRule="auto"/>
        <w:rPr>
          <w:rFonts w:cstheme="minorHAnsi"/>
          <w:sz w:val="24"/>
          <w:szCs w:val="24"/>
        </w:rPr>
      </w:pPr>
      <w:r w:rsidRPr="0027448C">
        <w:rPr>
          <w:rFonts w:cstheme="minorHAnsi"/>
          <w:sz w:val="24"/>
          <w:szCs w:val="24"/>
        </w:rPr>
        <w:t xml:space="preserve">The population of the study consisted of the 106 senior professional nurses working within a medical institution based in Johannesburg. </w:t>
      </w:r>
    </w:p>
    <w:p w:rsidR="005C0ABF" w:rsidRPr="0027448C" w:rsidRDefault="00663494" w:rsidP="00FC02B6">
      <w:pPr>
        <w:spacing w:line="360" w:lineRule="auto"/>
        <w:rPr>
          <w:rFonts w:cstheme="minorHAnsi"/>
          <w:b/>
          <w:sz w:val="24"/>
          <w:szCs w:val="24"/>
          <w:u w:val="single"/>
        </w:rPr>
      </w:pPr>
      <w:r w:rsidRPr="0027448C">
        <w:rPr>
          <w:rFonts w:cstheme="minorHAnsi"/>
          <w:b/>
          <w:sz w:val="24"/>
          <w:szCs w:val="24"/>
        </w:rPr>
        <w:t>3.3</w:t>
      </w:r>
      <w:r w:rsidR="005C0ABF" w:rsidRPr="0027448C">
        <w:rPr>
          <w:rFonts w:cstheme="minorHAnsi"/>
          <w:b/>
          <w:sz w:val="24"/>
          <w:szCs w:val="24"/>
        </w:rPr>
        <w:t xml:space="preserve">. </w:t>
      </w:r>
      <w:r w:rsidR="005C0ABF" w:rsidRPr="0027448C">
        <w:rPr>
          <w:rStyle w:val="Heading2Char"/>
          <w:rFonts w:asciiTheme="minorHAnsi" w:hAnsiTheme="minorHAnsi"/>
          <w:i/>
          <w:color w:val="auto"/>
          <w:sz w:val="24"/>
        </w:rPr>
        <w:t>SAMPLING PROCEDURES</w:t>
      </w:r>
    </w:p>
    <w:p w:rsidR="00B80566" w:rsidRPr="00300B0A" w:rsidRDefault="00B80566" w:rsidP="00B80566">
      <w:pPr>
        <w:spacing w:line="360" w:lineRule="auto"/>
        <w:rPr>
          <w:rFonts w:cstheme="minorHAnsi"/>
          <w:sz w:val="24"/>
          <w:szCs w:val="24"/>
        </w:rPr>
      </w:pPr>
      <w:r w:rsidRPr="00300B0A">
        <w:rPr>
          <w:rFonts w:cstheme="minorHAnsi"/>
          <w:sz w:val="24"/>
          <w:szCs w:val="24"/>
        </w:rPr>
        <w:t xml:space="preserve">I utilized non-probability, </w:t>
      </w:r>
      <w:r>
        <w:rPr>
          <w:rFonts w:cstheme="minorHAnsi"/>
          <w:sz w:val="24"/>
          <w:szCs w:val="24"/>
        </w:rPr>
        <w:t>purposive sampling to select nine</w:t>
      </w:r>
      <w:r w:rsidRPr="00300B0A">
        <w:rPr>
          <w:rFonts w:cstheme="minorHAnsi"/>
          <w:sz w:val="24"/>
          <w:szCs w:val="24"/>
        </w:rPr>
        <w:t xml:space="preserve"> participants from this population. According to Nicholas Walliman (2015), non-probability sampling is when samples from a population are selected through a non-random manner. He further states that purposive sampling, which falls under non-random sampling, is where the researcher selects potential participants based on specialised knowledge or selection criteria </w:t>
      </w:r>
      <w:sdt>
        <w:sdtPr>
          <w:rPr>
            <w:rFonts w:cstheme="minorHAnsi"/>
            <w:sz w:val="24"/>
            <w:szCs w:val="24"/>
          </w:rPr>
          <w:id w:val="-1294587647"/>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Wal15 \l 7177 </w:instrText>
          </w:r>
          <w:r w:rsidRPr="00300B0A">
            <w:rPr>
              <w:rFonts w:cstheme="minorHAnsi"/>
              <w:sz w:val="24"/>
              <w:szCs w:val="24"/>
            </w:rPr>
            <w:fldChar w:fldCharType="separate"/>
          </w:r>
          <w:r w:rsidRPr="00EB43E9">
            <w:rPr>
              <w:rFonts w:cstheme="minorHAnsi"/>
              <w:noProof/>
              <w:sz w:val="24"/>
              <w:szCs w:val="24"/>
              <w:lang w:val="en-ZA"/>
            </w:rPr>
            <w:t>(Walliman, 2015)</w:t>
          </w:r>
          <w:r w:rsidRPr="00300B0A">
            <w:rPr>
              <w:rFonts w:cstheme="minorHAnsi"/>
              <w:sz w:val="24"/>
              <w:szCs w:val="24"/>
            </w:rPr>
            <w:fldChar w:fldCharType="end"/>
          </w:r>
        </w:sdtContent>
      </w:sdt>
      <w:r w:rsidRPr="00300B0A">
        <w:rPr>
          <w:rFonts w:cstheme="minorHAnsi"/>
          <w:sz w:val="24"/>
          <w:szCs w:val="24"/>
        </w:rPr>
        <w:t>.</w:t>
      </w:r>
    </w:p>
    <w:p w:rsidR="00B80566" w:rsidRPr="00300B0A" w:rsidRDefault="00B80566" w:rsidP="00B80566">
      <w:pPr>
        <w:spacing w:line="360" w:lineRule="auto"/>
        <w:rPr>
          <w:rFonts w:cstheme="minorHAnsi"/>
          <w:sz w:val="24"/>
          <w:szCs w:val="24"/>
        </w:rPr>
      </w:pPr>
      <w:r w:rsidRPr="00300B0A">
        <w:rPr>
          <w:rFonts w:cstheme="minorHAnsi"/>
          <w:sz w:val="24"/>
          <w:szCs w:val="24"/>
        </w:rPr>
        <w:t>The participants were selected on the premise that they had</w:t>
      </w:r>
      <w:r w:rsidRPr="00300B0A">
        <w:rPr>
          <w:rFonts w:cstheme="minorHAnsi"/>
          <w:sz w:val="24"/>
          <w:szCs w:val="24"/>
          <w:lang w:val="en-ZA"/>
        </w:rPr>
        <w:t xml:space="preserve"> a minimum of two years’ experience within a medical setting as a senior professional nurse, they were currently practicing as a senior professional nurse in which they manage a ward within the medical institution and they had continuous, daily interaction with other medical professionals (as opposed to those who mainly have contact with other nurses).</w:t>
      </w:r>
    </w:p>
    <w:p w:rsidR="00B80566" w:rsidRDefault="00B80566" w:rsidP="00B80566">
      <w:pPr>
        <w:spacing w:line="360" w:lineRule="auto"/>
        <w:rPr>
          <w:rFonts w:cstheme="minorHAnsi"/>
          <w:sz w:val="24"/>
          <w:szCs w:val="24"/>
        </w:rPr>
      </w:pPr>
      <w:r w:rsidRPr="00300B0A">
        <w:rPr>
          <w:rFonts w:cstheme="minorHAnsi"/>
          <w:sz w:val="24"/>
          <w:szCs w:val="24"/>
        </w:rPr>
        <w:t xml:space="preserve">By setting the parameter of senior professional nurses who have a minimum of two years’ experience, this enabled a wealth of knowledge as it was assumed that these nurses will have more exposure of working in a multidisciplinary team and in the management of a ward than someone who started recently. The work demands in high care wards will also give me insight into whether these nurses were able to cope with the workload or if </w:t>
      </w:r>
      <w:r>
        <w:rPr>
          <w:rFonts w:cstheme="minorHAnsi"/>
          <w:sz w:val="24"/>
          <w:szCs w:val="24"/>
        </w:rPr>
        <w:t>they found it necessary to delegate</w:t>
      </w:r>
      <w:r w:rsidRPr="00300B0A">
        <w:rPr>
          <w:rFonts w:cstheme="minorHAnsi"/>
          <w:sz w:val="24"/>
          <w:szCs w:val="24"/>
        </w:rPr>
        <w:t xml:space="preserve"> a large portion of their workload to other nurses within the ward.</w:t>
      </w:r>
    </w:p>
    <w:p w:rsidR="00B86691" w:rsidRPr="0027448C" w:rsidRDefault="00B86691" w:rsidP="00FC02B6">
      <w:pPr>
        <w:spacing w:line="360" w:lineRule="auto"/>
        <w:rPr>
          <w:rFonts w:cstheme="minorHAnsi"/>
          <w:sz w:val="24"/>
          <w:szCs w:val="24"/>
        </w:rPr>
      </w:pPr>
    </w:p>
    <w:p w:rsidR="005C0ABF" w:rsidRPr="0027448C" w:rsidRDefault="00663494" w:rsidP="00FC02B6">
      <w:pPr>
        <w:spacing w:line="360" w:lineRule="auto"/>
        <w:rPr>
          <w:rFonts w:cstheme="minorHAnsi"/>
          <w:b/>
          <w:sz w:val="24"/>
          <w:szCs w:val="24"/>
          <w:u w:val="single"/>
        </w:rPr>
      </w:pPr>
      <w:r w:rsidRPr="0027448C">
        <w:rPr>
          <w:rFonts w:cstheme="minorHAnsi"/>
          <w:b/>
          <w:sz w:val="24"/>
          <w:szCs w:val="24"/>
        </w:rPr>
        <w:lastRenderedPageBreak/>
        <w:t>3.4</w:t>
      </w:r>
      <w:r w:rsidR="005C0ABF" w:rsidRPr="0027448C">
        <w:rPr>
          <w:rFonts w:cstheme="minorHAnsi"/>
          <w:b/>
          <w:sz w:val="24"/>
          <w:szCs w:val="24"/>
        </w:rPr>
        <w:t xml:space="preserve">. </w:t>
      </w:r>
      <w:r w:rsidR="005C0ABF" w:rsidRPr="0027448C">
        <w:rPr>
          <w:rStyle w:val="Heading2Char"/>
          <w:rFonts w:asciiTheme="minorHAnsi" w:hAnsiTheme="minorHAnsi" w:cstheme="minorHAnsi"/>
          <w:i/>
          <w:color w:val="auto"/>
          <w:sz w:val="24"/>
          <w:szCs w:val="24"/>
        </w:rPr>
        <w:t>RESEARCH INSTRUMENTS</w:t>
      </w:r>
    </w:p>
    <w:p w:rsidR="00B80566" w:rsidRDefault="00B80566" w:rsidP="00FC02B6">
      <w:pPr>
        <w:spacing w:line="360" w:lineRule="auto"/>
        <w:rPr>
          <w:rFonts w:cstheme="minorHAnsi"/>
          <w:sz w:val="24"/>
          <w:szCs w:val="24"/>
        </w:rPr>
      </w:pPr>
      <w:r w:rsidRPr="00300B0A">
        <w:rPr>
          <w:rFonts w:cstheme="minorHAnsi"/>
          <w:sz w:val="24"/>
          <w:szCs w:val="24"/>
        </w:rPr>
        <w:t>I had utilized a semi-structured interview schedule that was aimed at guiding the interview. It provided me with predetermined questions which were used as an instrument to engage with the participants. Using this type of interview gave me freedom to making on-going adjustments in terms of probing questions in response to the manner in which the interview progressed. This meant that I had changed the wording of the question if the participant didn’t understand what I meant which therefore clarified the meaning of the question. This occurred at least once with every participant; however two of the participants required this more frequently throughout the session.</w:t>
      </w:r>
      <w:r>
        <w:rPr>
          <w:rFonts w:cstheme="minorHAnsi"/>
          <w:sz w:val="24"/>
          <w:szCs w:val="24"/>
        </w:rPr>
        <w:t xml:space="preserve"> </w:t>
      </w:r>
      <w:r w:rsidRPr="00300B0A">
        <w:rPr>
          <w:rFonts w:cstheme="minorHAnsi"/>
          <w:sz w:val="24"/>
          <w:szCs w:val="24"/>
        </w:rPr>
        <w:t>Becker &amp; Bryman (2004) state that the interview</w:t>
      </w:r>
      <w:r>
        <w:rPr>
          <w:rFonts w:cstheme="minorHAnsi"/>
          <w:sz w:val="24"/>
          <w:szCs w:val="24"/>
        </w:rPr>
        <w:t>er</w:t>
      </w:r>
      <w:r w:rsidRPr="00300B0A">
        <w:rPr>
          <w:rFonts w:cstheme="minorHAnsi"/>
          <w:sz w:val="24"/>
          <w:szCs w:val="24"/>
        </w:rPr>
        <w:t xml:space="preserve"> may be required to probe and prompt for responses that are more detailed, for specific examples and clarification (Becker &amp; Brym</w:t>
      </w:r>
      <w:r>
        <w:rPr>
          <w:rFonts w:cstheme="minorHAnsi"/>
          <w:sz w:val="24"/>
          <w:szCs w:val="24"/>
        </w:rPr>
        <w:t>an, 2004).</w:t>
      </w:r>
    </w:p>
    <w:p w:rsidR="005C0ABF" w:rsidRPr="0027448C" w:rsidRDefault="00F07707" w:rsidP="00FC02B6">
      <w:pPr>
        <w:spacing w:line="360" w:lineRule="auto"/>
        <w:rPr>
          <w:rFonts w:cstheme="minorHAnsi"/>
          <w:b/>
          <w:sz w:val="24"/>
          <w:szCs w:val="24"/>
          <w:u w:val="single"/>
        </w:rPr>
      </w:pPr>
      <w:r w:rsidRPr="0027448C">
        <w:rPr>
          <w:rFonts w:cstheme="minorHAnsi"/>
          <w:b/>
          <w:sz w:val="24"/>
          <w:szCs w:val="24"/>
        </w:rPr>
        <w:t>3.5</w:t>
      </w:r>
      <w:r w:rsidR="005C0ABF" w:rsidRPr="0027448C">
        <w:rPr>
          <w:rFonts w:cstheme="minorHAnsi"/>
          <w:b/>
          <w:sz w:val="24"/>
          <w:szCs w:val="24"/>
        </w:rPr>
        <w:t xml:space="preserve">. </w:t>
      </w:r>
      <w:r w:rsidR="005C0ABF" w:rsidRPr="0027448C">
        <w:rPr>
          <w:rStyle w:val="Heading2Char"/>
          <w:rFonts w:asciiTheme="minorHAnsi" w:hAnsiTheme="minorHAnsi" w:cstheme="minorHAnsi"/>
          <w:i/>
          <w:color w:val="auto"/>
          <w:sz w:val="24"/>
          <w:szCs w:val="24"/>
        </w:rPr>
        <w:t>PILOT STUDY</w:t>
      </w:r>
    </w:p>
    <w:p w:rsidR="005C0ABF" w:rsidRPr="0027448C" w:rsidRDefault="005C0ABF" w:rsidP="00FC02B6">
      <w:pPr>
        <w:spacing w:line="360" w:lineRule="auto"/>
        <w:rPr>
          <w:rFonts w:cstheme="minorHAnsi"/>
          <w:sz w:val="24"/>
          <w:szCs w:val="24"/>
        </w:rPr>
      </w:pPr>
      <w:r w:rsidRPr="0027448C">
        <w:rPr>
          <w:rFonts w:cstheme="minorHAnsi"/>
          <w:sz w:val="24"/>
          <w:szCs w:val="24"/>
        </w:rPr>
        <w:t>According to Denzin &amp; Lincoln (2000) in de Vos et al. (2005), pilot studies are utilized in qualitative research as it allows the researcher to place focus on areas within the instrument that may have been unclear previously or to test certain questions (Denzin &amp; Lincoln,2000). This meant that I was able to gauge whether or not modifications needed to be made in order to conduct quality interviews. In order to test this, only one senior professional nurse who did not form part of the study had been pre-tested. The pre-test had revealed that the data collection tool was appropriate and so no changes were required.</w:t>
      </w:r>
    </w:p>
    <w:p w:rsidR="005C0ABF" w:rsidRPr="0027448C" w:rsidRDefault="00F07707" w:rsidP="00FC02B6">
      <w:pPr>
        <w:spacing w:line="360" w:lineRule="auto"/>
        <w:rPr>
          <w:rFonts w:cstheme="minorHAnsi"/>
          <w:b/>
          <w:sz w:val="24"/>
          <w:szCs w:val="24"/>
          <w:u w:val="single"/>
        </w:rPr>
      </w:pPr>
      <w:r w:rsidRPr="0027448C">
        <w:rPr>
          <w:rFonts w:cstheme="minorHAnsi"/>
          <w:b/>
          <w:sz w:val="24"/>
          <w:szCs w:val="24"/>
        </w:rPr>
        <w:t>3.6</w:t>
      </w:r>
      <w:r w:rsidR="005C0ABF" w:rsidRPr="0027448C">
        <w:rPr>
          <w:rFonts w:cstheme="minorHAnsi"/>
          <w:b/>
          <w:sz w:val="24"/>
          <w:szCs w:val="24"/>
        </w:rPr>
        <w:t xml:space="preserve">. </w:t>
      </w:r>
      <w:r w:rsidR="005C0ABF" w:rsidRPr="0027448C">
        <w:rPr>
          <w:rStyle w:val="Heading2Char"/>
          <w:rFonts w:asciiTheme="minorHAnsi" w:hAnsiTheme="minorHAnsi" w:cstheme="minorHAnsi"/>
          <w:i/>
          <w:color w:val="auto"/>
          <w:sz w:val="24"/>
          <w:szCs w:val="24"/>
        </w:rPr>
        <w:t>METHODS OF DATA COLLECTION</w:t>
      </w:r>
    </w:p>
    <w:p w:rsidR="006E6156" w:rsidRPr="0027448C" w:rsidRDefault="005C0ABF" w:rsidP="00FC02B6">
      <w:pPr>
        <w:spacing w:line="360" w:lineRule="auto"/>
        <w:rPr>
          <w:rFonts w:cstheme="minorHAnsi"/>
          <w:sz w:val="24"/>
          <w:szCs w:val="24"/>
        </w:rPr>
      </w:pPr>
      <w:r w:rsidRPr="0027448C">
        <w:rPr>
          <w:rFonts w:cstheme="minorHAnsi"/>
          <w:sz w:val="24"/>
          <w:szCs w:val="24"/>
        </w:rPr>
        <w:t xml:space="preserve">The interviews had been conducted face to face with the participants in order to gain a detailed account of the senior nurse’s experiences. I had sought permission from the participants to audiotape the interviews as this had simplified the retrieval process. </w:t>
      </w:r>
    </w:p>
    <w:p w:rsidR="005C0ABF" w:rsidRPr="0027448C" w:rsidRDefault="00F07707" w:rsidP="00FC02B6">
      <w:pPr>
        <w:spacing w:line="360" w:lineRule="auto"/>
        <w:rPr>
          <w:rFonts w:cstheme="minorHAnsi"/>
          <w:b/>
          <w:sz w:val="24"/>
          <w:szCs w:val="24"/>
          <w:u w:val="single"/>
        </w:rPr>
      </w:pPr>
      <w:r w:rsidRPr="0027448C">
        <w:rPr>
          <w:rFonts w:cstheme="minorHAnsi"/>
          <w:b/>
          <w:sz w:val="24"/>
          <w:szCs w:val="24"/>
        </w:rPr>
        <w:t>3.7</w:t>
      </w:r>
      <w:r w:rsidR="005C0ABF" w:rsidRPr="0027448C">
        <w:rPr>
          <w:rFonts w:cstheme="minorHAnsi"/>
          <w:b/>
          <w:sz w:val="24"/>
          <w:szCs w:val="24"/>
        </w:rPr>
        <w:t xml:space="preserve">. </w:t>
      </w:r>
      <w:r w:rsidR="005C0ABF" w:rsidRPr="0027448C">
        <w:rPr>
          <w:rStyle w:val="Heading2Char"/>
          <w:rFonts w:asciiTheme="minorHAnsi" w:hAnsiTheme="minorHAnsi" w:cstheme="minorHAnsi"/>
          <w:i/>
          <w:color w:val="auto"/>
          <w:sz w:val="24"/>
          <w:szCs w:val="24"/>
        </w:rPr>
        <w:t>MODEL OF DATA ANALYSIS THEORY AND APPLICATION</w:t>
      </w:r>
    </w:p>
    <w:p w:rsidR="00585DC7" w:rsidRPr="00300B0A" w:rsidRDefault="00585DC7" w:rsidP="00585DC7">
      <w:pPr>
        <w:spacing w:line="360" w:lineRule="auto"/>
        <w:rPr>
          <w:rFonts w:cstheme="minorHAnsi"/>
          <w:sz w:val="24"/>
          <w:szCs w:val="24"/>
        </w:rPr>
      </w:pPr>
      <w:r w:rsidRPr="00300B0A">
        <w:rPr>
          <w:rFonts w:cstheme="minorHAnsi"/>
          <w:sz w:val="24"/>
          <w:szCs w:val="24"/>
        </w:rPr>
        <w:t xml:space="preserve">After each interview, I transcribed what each participant had said in verbatim format in order to gain an accurate account of how the interview process had been conducted. I then utilized thematic analysis which is described by Braun &amp; Clarke (2006) as “a method </w:t>
      </w:r>
      <w:r w:rsidRPr="00300B0A">
        <w:rPr>
          <w:rFonts w:cstheme="minorHAnsi"/>
          <w:sz w:val="24"/>
          <w:szCs w:val="24"/>
        </w:rPr>
        <w:lastRenderedPageBreak/>
        <w:t xml:space="preserve">for identifying, analysing and reporting patterns within data” (Braun &amp; Clarke, 2006, p. 79). The use of thematic analysis, according to Guest, MacQueen &amp; Namey (2011), is most common when conducting qualitative research as it emphasises pinpointing, examining and recording patterns within the data </w:t>
      </w:r>
      <w:sdt>
        <w:sdtPr>
          <w:rPr>
            <w:rFonts w:cstheme="minorHAnsi"/>
            <w:sz w:val="24"/>
            <w:szCs w:val="24"/>
          </w:rPr>
          <w:id w:val="-1792119987"/>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Gue11 \l 7177 </w:instrText>
          </w:r>
          <w:r w:rsidRPr="00300B0A">
            <w:rPr>
              <w:rFonts w:cstheme="minorHAnsi"/>
              <w:sz w:val="24"/>
              <w:szCs w:val="24"/>
            </w:rPr>
            <w:fldChar w:fldCharType="separate"/>
          </w:r>
          <w:r w:rsidRPr="00EB43E9">
            <w:rPr>
              <w:rFonts w:cstheme="minorHAnsi"/>
              <w:noProof/>
              <w:sz w:val="24"/>
              <w:szCs w:val="24"/>
              <w:lang w:val="en-ZA"/>
            </w:rPr>
            <w:t>(Guest, MacQueen, &amp; Namey, 2011)</w:t>
          </w:r>
          <w:r w:rsidRPr="00300B0A">
            <w:rPr>
              <w:rFonts w:cstheme="minorHAnsi"/>
              <w:sz w:val="24"/>
              <w:szCs w:val="24"/>
            </w:rPr>
            <w:fldChar w:fldCharType="end"/>
          </w:r>
        </w:sdtContent>
      </w:sdt>
      <w:r w:rsidRPr="00300B0A">
        <w:rPr>
          <w:rFonts w:cstheme="minorHAnsi"/>
          <w:sz w:val="24"/>
          <w:szCs w:val="24"/>
        </w:rPr>
        <w:t>.</w:t>
      </w:r>
    </w:p>
    <w:p w:rsidR="00585DC7" w:rsidRPr="00300B0A" w:rsidRDefault="00585DC7" w:rsidP="00585DC7">
      <w:pPr>
        <w:spacing w:line="360" w:lineRule="auto"/>
        <w:rPr>
          <w:rFonts w:cstheme="minorHAnsi"/>
          <w:sz w:val="24"/>
          <w:szCs w:val="24"/>
        </w:rPr>
      </w:pPr>
      <w:r w:rsidRPr="00300B0A">
        <w:rPr>
          <w:rFonts w:cstheme="minorHAnsi"/>
          <w:sz w:val="24"/>
          <w:szCs w:val="24"/>
        </w:rPr>
        <w:t xml:space="preserve">Leedy and Ormrod (2005) further define thematic content analysis as “a detailed and systematic examination of the contents of a particular body of material” </w:t>
      </w:r>
      <w:sdt>
        <w:sdtPr>
          <w:rPr>
            <w:rFonts w:cstheme="minorHAnsi"/>
            <w:sz w:val="24"/>
            <w:szCs w:val="24"/>
          </w:rPr>
          <w:id w:val="1576010940"/>
          <w:citation/>
        </w:sdtPr>
        <w:sdtEndPr/>
        <w:sdtContent>
          <w:r w:rsidRPr="00300B0A">
            <w:rPr>
              <w:rFonts w:cstheme="minorHAnsi"/>
              <w:sz w:val="24"/>
              <w:szCs w:val="24"/>
            </w:rPr>
            <w:fldChar w:fldCharType="begin"/>
          </w:r>
          <w:r w:rsidRPr="00300B0A">
            <w:rPr>
              <w:rFonts w:cstheme="minorHAnsi"/>
              <w:sz w:val="24"/>
              <w:szCs w:val="24"/>
              <w:lang w:val="en-ZA"/>
            </w:rPr>
            <w:instrText xml:space="preserve">CITATION Lee05 \p 108 \l 7177 </w:instrText>
          </w:r>
          <w:r w:rsidRPr="00300B0A">
            <w:rPr>
              <w:rFonts w:cstheme="minorHAnsi"/>
              <w:sz w:val="24"/>
              <w:szCs w:val="24"/>
            </w:rPr>
            <w:fldChar w:fldCharType="separate"/>
          </w:r>
          <w:r w:rsidRPr="00EB43E9">
            <w:rPr>
              <w:rFonts w:cstheme="minorHAnsi"/>
              <w:noProof/>
              <w:sz w:val="24"/>
              <w:szCs w:val="24"/>
              <w:lang w:val="en-ZA"/>
            </w:rPr>
            <w:t>(Leedy &amp; Ormrod, 2005, p. 108)</w:t>
          </w:r>
          <w:r w:rsidRPr="00300B0A">
            <w:rPr>
              <w:rFonts w:cstheme="minorHAnsi"/>
              <w:sz w:val="24"/>
              <w:szCs w:val="24"/>
            </w:rPr>
            <w:fldChar w:fldCharType="end"/>
          </w:r>
        </w:sdtContent>
      </w:sdt>
      <w:r w:rsidRPr="00300B0A">
        <w:rPr>
          <w:rFonts w:cstheme="minorHAnsi"/>
          <w:sz w:val="24"/>
          <w:szCs w:val="24"/>
        </w:rPr>
        <w:t>. Bryman (2004) states that the disadvantage of using such a method is that it depends highly on the researcher’s views and as a result there is the risk of researcher bias (Bryman, 2004). As a means to counter this research bias, correspondence checking had been conducted, which is defined by Babbie and Mouton (2001) as “the use of a colleague and other researchers to analyse the data independently and this is then compared with the analysis of the researcher to check for correspondence” (Babbie &amp; Mouton, 2001).</w:t>
      </w:r>
    </w:p>
    <w:p w:rsidR="00585DC7" w:rsidRPr="00300B0A" w:rsidRDefault="00585DC7" w:rsidP="00585DC7">
      <w:pPr>
        <w:spacing w:line="360" w:lineRule="auto"/>
        <w:rPr>
          <w:rFonts w:cstheme="minorHAnsi"/>
          <w:sz w:val="24"/>
          <w:szCs w:val="24"/>
        </w:rPr>
      </w:pPr>
      <w:r w:rsidRPr="00300B0A">
        <w:rPr>
          <w:rFonts w:cstheme="minorHAnsi"/>
          <w:sz w:val="24"/>
          <w:szCs w:val="24"/>
        </w:rPr>
        <w:t xml:space="preserve">After transcribing the interviews, I had familiarized myself with the data as I had read and re-read over the transcripts. I then used highlighting in different colours as a means to identify the various themes that had emerged. Themes are descried by Braun and Clarke (2006) as something that captures </w:t>
      </w:r>
      <w:r>
        <w:rPr>
          <w:rFonts w:cstheme="minorHAnsi"/>
          <w:sz w:val="24"/>
          <w:szCs w:val="24"/>
        </w:rPr>
        <w:t>a crucial point about the information obtained</w:t>
      </w:r>
      <w:r w:rsidRPr="00300B0A">
        <w:rPr>
          <w:rFonts w:cstheme="minorHAnsi"/>
          <w:sz w:val="24"/>
          <w:szCs w:val="24"/>
        </w:rPr>
        <w:t xml:space="preserve"> in relation to the research question and it </w:t>
      </w:r>
      <w:r>
        <w:rPr>
          <w:rFonts w:cstheme="minorHAnsi"/>
          <w:sz w:val="24"/>
          <w:szCs w:val="24"/>
        </w:rPr>
        <w:t>illustrates</w:t>
      </w:r>
      <w:r w:rsidRPr="00300B0A">
        <w:rPr>
          <w:rFonts w:cstheme="minorHAnsi"/>
          <w:sz w:val="24"/>
          <w:szCs w:val="24"/>
        </w:rPr>
        <w:t xml:space="preserve"> a level of patterned response or meaning within the set data </w:t>
      </w:r>
      <w:sdt>
        <w:sdtPr>
          <w:rPr>
            <w:rFonts w:cstheme="minorHAnsi"/>
            <w:sz w:val="24"/>
            <w:szCs w:val="24"/>
          </w:rPr>
          <w:id w:val="-809247971"/>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Bra081 \l 7177 </w:instrText>
          </w:r>
          <w:r w:rsidRPr="00300B0A">
            <w:rPr>
              <w:rFonts w:cstheme="minorHAnsi"/>
              <w:sz w:val="24"/>
              <w:szCs w:val="24"/>
            </w:rPr>
            <w:fldChar w:fldCharType="separate"/>
          </w:r>
          <w:r w:rsidRPr="00EB43E9">
            <w:rPr>
              <w:rFonts w:cstheme="minorHAnsi"/>
              <w:noProof/>
              <w:sz w:val="24"/>
              <w:szCs w:val="24"/>
              <w:lang w:val="en-ZA"/>
            </w:rPr>
            <w:t>(Braun &amp; Clarke, Using thematic analysis in psychology, 2008)</w:t>
          </w:r>
          <w:r w:rsidRPr="00300B0A">
            <w:rPr>
              <w:rFonts w:cstheme="minorHAnsi"/>
              <w:sz w:val="24"/>
              <w:szCs w:val="24"/>
            </w:rPr>
            <w:fldChar w:fldCharType="end"/>
          </w:r>
        </w:sdtContent>
      </w:sdt>
      <w:r w:rsidRPr="00300B0A">
        <w:rPr>
          <w:rFonts w:cstheme="minorHAnsi"/>
          <w:sz w:val="24"/>
          <w:szCs w:val="24"/>
        </w:rPr>
        <w:t xml:space="preserve">. After doing so, I had reviewed the themes and ensured to define and name them. These themes included </w:t>
      </w:r>
      <w:r>
        <w:rPr>
          <w:rFonts w:cstheme="minorHAnsi"/>
          <w:sz w:val="24"/>
          <w:szCs w:val="24"/>
        </w:rPr>
        <w:t>role identification, heavy workloads, staff shortages and relationships with other physicians.</w:t>
      </w:r>
    </w:p>
    <w:p w:rsidR="00585DC7" w:rsidRDefault="00585DC7" w:rsidP="00585DC7">
      <w:pPr>
        <w:spacing w:line="360" w:lineRule="auto"/>
        <w:rPr>
          <w:rFonts w:eastAsia="Calibri" w:cstheme="minorHAnsi"/>
          <w:sz w:val="24"/>
          <w:szCs w:val="24"/>
          <w:lang w:val="en-ZA"/>
        </w:rPr>
      </w:pPr>
      <w:r w:rsidRPr="00300B0A">
        <w:rPr>
          <w:rFonts w:eastAsia="Calibri" w:cstheme="minorHAnsi"/>
          <w:sz w:val="24"/>
          <w:szCs w:val="24"/>
          <w:lang w:val="en-ZA"/>
        </w:rPr>
        <w:t>Overall, this had assisted me in taking note of what appeared to be the most common trends amongst participants when looking at the data and what experiences were more ward specific and individualized. I was then able to make links between the information that was provided to me by the various participants, and these links to the literature that I had reviewed.</w:t>
      </w:r>
    </w:p>
    <w:p w:rsidR="001B1F49" w:rsidRDefault="001B1F49" w:rsidP="00FC02B6">
      <w:pPr>
        <w:spacing w:line="360" w:lineRule="auto"/>
        <w:rPr>
          <w:rFonts w:eastAsia="Calibri" w:cstheme="minorHAnsi"/>
          <w:sz w:val="24"/>
          <w:szCs w:val="24"/>
          <w:lang w:val="en-ZA"/>
        </w:rPr>
      </w:pPr>
    </w:p>
    <w:p w:rsidR="00585DC7" w:rsidRPr="0027448C" w:rsidRDefault="00585DC7" w:rsidP="00FC02B6">
      <w:pPr>
        <w:spacing w:line="360" w:lineRule="auto"/>
        <w:rPr>
          <w:rFonts w:eastAsia="Calibri" w:cstheme="minorHAnsi"/>
          <w:sz w:val="24"/>
          <w:szCs w:val="24"/>
          <w:lang w:val="en-ZA"/>
        </w:rPr>
      </w:pPr>
    </w:p>
    <w:p w:rsidR="00283B36" w:rsidRPr="0027448C" w:rsidRDefault="00F07707" w:rsidP="00FC02B6">
      <w:pPr>
        <w:spacing w:line="360" w:lineRule="auto"/>
        <w:rPr>
          <w:rFonts w:cstheme="minorHAnsi"/>
          <w:b/>
          <w:sz w:val="24"/>
          <w:szCs w:val="24"/>
          <w:u w:val="single"/>
        </w:rPr>
      </w:pPr>
      <w:r w:rsidRPr="0027448C">
        <w:rPr>
          <w:rFonts w:cstheme="minorHAnsi"/>
          <w:b/>
          <w:sz w:val="24"/>
          <w:szCs w:val="24"/>
        </w:rPr>
        <w:lastRenderedPageBreak/>
        <w:t>3.8</w:t>
      </w:r>
      <w:r w:rsidR="00283B36" w:rsidRPr="0027448C">
        <w:rPr>
          <w:rFonts w:cstheme="minorHAnsi"/>
          <w:b/>
          <w:sz w:val="24"/>
          <w:szCs w:val="24"/>
        </w:rPr>
        <w:t xml:space="preserve">. </w:t>
      </w:r>
      <w:r w:rsidR="00283B36" w:rsidRPr="0027448C">
        <w:rPr>
          <w:rStyle w:val="Heading2Char"/>
          <w:rFonts w:asciiTheme="minorHAnsi" w:hAnsiTheme="minorHAnsi" w:cstheme="minorHAnsi"/>
          <w:i/>
          <w:color w:val="auto"/>
          <w:sz w:val="24"/>
          <w:szCs w:val="24"/>
        </w:rPr>
        <w:t>RIGOUR AND TRUSTWORTHINESS</w:t>
      </w:r>
    </w:p>
    <w:p w:rsidR="00283B36" w:rsidRPr="0027448C" w:rsidRDefault="005A608E" w:rsidP="00FC02B6">
      <w:pPr>
        <w:spacing w:line="360" w:lineRule="auto"/>
        <w:rPr>
          <w:rFonts w:cstheme="minorHAnsi"/>
          <w:sz w:val="24"/>
          <w:szCs w:val="24"/>
        </w:rPr>
      </w:pPr>
      <w:r w:rsidRPr="0027448C">
        <w:rPr>
          <w:rFonts w:cstheme="minorHAnsi"/>
          <w:sz w:val="24"/>
          <w:szCs w:val="24"/>
        </w:rPr>
        <w:t>Trustworthiness in qualitative research is vit</w:t>
      </w:r>
      <w:r w:rsidR="00EB6C65" w:rsidRPr="0027448C">
        <w:rPr>
          <w:rFonts w:cstheme="minorHAnsi"/>
          <w:sz w:val="24"/>
          <w:szCs w:val="24"/>
        </w:rPr>
        <w:t>al as it determines whether the study will be accepted and deemed as scientific or not. This concept comprises of four elements</w:t>
      </w:r>
      <w:r w:rsidR="006C69D1" w:rsidRPr="0027448C">
        <w:rPr>
          <w:rFonts w:cstheme="minorHAnsi"/>
          <w:sz w:val="24"/>
          <w:szCs w:val="24"/>
        </w:rPr>
        <w:t xml:space="preserve"> according to Bogdan</w:t>
      </w:r>
      <w:r w:rsidR="0074034E" w:rsidRPr="0027448C">
        <w:rPr>
          <w:rFonts w:cstheme="minorHAnsi"/>
          <w:sz w:val="24"/>
          <w:szCs w:val="24"/>
        </w:rPr>
        <w:t xml:space="preserve"> and Biklen</w:t>
      </w:r>
      <w:r w:rsidR="006C69D1" w:rsidRPr="0027448C">
        <w:rPr>
          <w:rFonts w:cstheme="minorHAnsi"/>
          <w:sz w:val="24"/>
          <w:szCs w:val="24"/>
        </w:rPr>
        <w:t xml:space="preserve"> (2007)</w:t>
      </w:r>
      <w:r w:rsidR="00EB6C65" w:rsidRPr="0027448C">
        <w:rPr>
          <w:rFonts w:cstheme="minorHAnsi"/>
          <w:sz w:val="24"/>
          <w:szCs w:val="24"/>
        </w:rPr>
        <w:t xml:space="preserve"> which are; credibility, dependability, transferability and confirmability</w:t>
      </w:r>
      <w:r w:rsidR="006C69D1" w:rsidRPr="0027448C">
        <w:rPr>
          <w:rFonts w:cstheme="minorHAnsi"/>
          <w:sz w:val="24"/>
          <w:szCs w:val="24"/>
        </w:rPr>
        <w:t xml:space="preserve"> </w:t>
      </w:r>
      <w:sdt>
        <w:sdtPr>
          <w:rPr>
            <w:rFonts w:cstheme="minorHAnsi"/>
            <w:sz w:val="24"/>
            <w:szCs w:val="24"/>
          </w:rPr>
          <w:id w:val="-2032490187"/>
          <w:citation/>
        </w:sdtPr>
        <w:sdtEndPr/>
        <w:sdtContent>
          <w:r w:rsidR="006C69D1" w:rsidRPr="0027448C">
            <w:rPr>
              <w:rFonts w:cstheme="minorHAnsi"/>
              <w:sz w:val="24"/>
              <w:szCs w:val="24"/>
            </w:rPr>
            <w:fldChar w:fldCharType="begin"/>
          </w:r>
          <w:r w:rsidR="006C69D1" w:rsidRPr="0027448C">
            <w:rPr>
              <w:rFonts w:cstheme="minorHAnsi"/>
              <w:sz w:val="24"/>
              <w:szCs w:val="24"/>
              <w:lang w:val="en-ZA"/>
            </w:rPr>
            <w:instrText xml:space="preserve"> CITATION Bog07 \l 7177 </w:instrText>
          </w:r>
          <w:r w:rsidR="006C69D1" w:rsidRPr="0027448C">
            <w:rPr>
              <w:rFonts w:cstheme="minorHAnsi"/>
              <w:sz w:val="24"/>
              <w:szCs w:val="24"/>
            </w:rPr>
            <w:fldChar w:fldCharType="separate"/>
          </w:r>
          <w:r w:rsidR="00EB43E9" w:rsidRPr="0027448C">
            <w:rPr>
              <w:rFonts w:cstheme="minorHAnsi"/>
              <w:noProof/>
              <w:sz w:val="24"/>
              <w:szCs w:val="24"/>
              <w:lang w:val="en-ZA"/>
            </w:rPr>
            <w:t>(Bogdan &amp; Biklen, 2007)</w:t>
          </w:r>
          <w:r w:rsidR="006C69D1" w:rsidRPr="0027448C">
            <w:rPr>
              <w:rFonts w:cstheme="minorHAnsi"/>
              <w:sz w:val="24"/>
              <w:szCs w:val="24"/>
            </w:rPr>
            <w:fldChar w:fldCharType="end"/>
          </w:r>
        </w:sdtContent>
      </w:sdt>
      <w:r w:rsidR="006C69D1" w:rsidRPr="0027448C">
        <w:rPr>
          <w:rFonts w:cstheme="minorHAnsi"/>
          <w:sz w:val="24"/>
          <w:szCs w:val="24"/>
        </w:rPr>
        <w:t>.</w:t>
      </w:r>
    </w:p>
    <w:p w:rsidR="008A55D5" w:rsidRPr="0027448C" w:rsidRDefault="00F07707" w:rsidP="00FC02B6">
      <w:pPr>
        <w:spacing w:line="360" w:lineRule="auto"/>
        <w:rPr>
          <w:rFonts w:cstheme="minorHAnsi"/>
          <w:b/>
          <w:sz w:val="24"/>
          <w:szCs w:val="24"/>
        </w:rPr>
      </w:pPr>
      <w:r w:rsidRPr="0027448C">
        <w:rPr>
          <w:rFonts w:cstheme="minorHAnsi"/>
          <w:b/>
          <w:sz w:val="24"/>
          <w:szCs w:val="24"/>
        </w:rPr>
        <w:t>3.8</w:t>
      </w:r>
      <w:r w:rsidR="00B878E1" w:rsidRPr="0027448C">
        <w:rPr>
          <w:rFonts w:cstheme="minorHAnsi"/>
          <w:b/>
          <w:sz w:val="24"/>
          <w:szCs w:val="24"/>
        </w:rPr>
        <w:t xml:space="preserve">.1. </w:t>
      </w:r>
      <w:r w:rsidR="008A55D5" w:rsidRPr="0027448C">
        <w:rPr>
          <w:rStyle w:val="Heading2Char"/>
          <w:rFonts w:asciiTheme="minorHAnsi" w:hAnsiTheme="minorHAnsi"/>
          <w:i/>
          <w:color w:val="auto"/>
          <w:sz w:val="24"/>
        </w:rPr>
        <w:t xml:space="preserve">Credibility </w:t>
      </w:r>
    </w:p>
    <w:p w:rsidR="00585DC7" w:rsidRDefault="00585DC7" w:rsidP="00FC02B6">
      <w:pPr>
        <w:spacing w:line="360" w:lineRule="auto"/>
        <w:rPr>
          <w:rFonts w:cstheme="minorHAnsi"/>
          <w:sz w:val="24"/>
          <w:szCs w:val="24"/>
        </w:rPr>
      </w:pPr>
      <w:r w:rsidRPr="00300B0A">
        <w:rPr>
          <w:rFonts w:cstheme="minorHAnsi"/>
          <w:sz w:val="24"/>
          <w:szCs w:val="24"/>
        </w:rPr>
        <w:t xml:space="preserve">According to Leininger (1994 cited in Maxwell &amp; Satake, 2006), this </w:t>
      </w:r>
      <w:r>
        <w:rPr>
          <w:rFonts w:cstheme="minorHAnsi"/>
          <w:sz w:val="24"/>
          <w:szCs w:val="24"/>
        </w:rPr>
        <w:t xml:space="preserve">pertains </w:t>
      </w:r>
      <w:r w:rsidRPr="00300B0A">
        <w:rPr>
          <w:rFonts w:cstheme="minorHAnsi"/>
          <w:sz w:val="24"/>
          <w:szCs w:val="24"/>
        </w:rPr>
        <w:t xml:space="preserve">to the </w:t>
      </w:r>
      <w:r>
        <w:rPr>
          <w:rFonts w:cstheme="minorHAnsi"/>
          <w:sz w:val="24"/>
          <w:szCs w:val="24"/>
        </w:rPr>
        <w:t>“</w:t>
      </w:r>
      <w:r w:rsidRPr="00300B0A">
        <w:rPr>
          <w:rFonts w:cstheme="minorHAnsi"/>
          <w:sz w:val="24"/>
          <w:szCs w:val="24"/>
        </w:rPr>
        <w:t>truthfulness, believability and value of the findings</w:t>
      </w:r>
      <w:r>
        <w:rPr>
          <w:rFonts w:cstheme="minorHAnsi"/>
          <w:sz w:val="24"/>
          <w:szCs w:val="24"/>
        </w:rPr>
        <w:t>”</w:t>
      </w:r>
      <w:r w:rsidRPr="00300B0A">
        <w:rPr>
          <w:rFonts w:cstheme="minorHAnsi"/>
          <w:sz w:val="24"/>
          <w:szCs w:val="24"/>
        </w:rPr>
        <w:t xml:space="preserve"> of the researcher in illustrating a representation of the “real world” as </w:t>
      </w:r>
      <w:r>
        <w:rPr>
          <w:rFonts w:cstheme="minorHAnsi"/>
          <w:sz w:val="24"/>
          <w:szCs w:val="24"/>
        </w:rPr>
        <w:t xml:space="preserve">the </w:t>
      </w:r>
      <w:r w:rsidRPr="00300B0A">
        <w:rPr>
          <w:rFonts w:cstheme="minorHAnsi"/>
          <w:sz w:val="24"/>
          <w:szCs w:val="24"/>
        </w:rPr>
        <w:t>participants in the study</w:t>
      </w:r>
      <w:r>
        <w:rPr>
          <w:rFonts w:cstheme="minorHAnsi"/>
          <w:sz w:val="24"/>
          <w:szCs w:val="24"/>
        </w:rPr>
        <w:t xml:space="preserve"> perceive it</w:t>
      </w:r>
      <w:r w:rsidRPr="00300B0A">
        <w:rPr>
          <w:rFonts w:cstheme="minorHAnsi"/>
          <w:sz w:val="24"/>
          <w:szCs w:val="24"/>
        </w:rPr>
        <w:t xml:space="preserve">. As a means of enhancing the credibility </w:t>
      </w:r>
      <w:r>
        <w:rPr>
          <w:rFonts w:cstheme="minorHAnsi"/>
          <w:sz w:val="24"/>
          <w:szCs w:val="24"/>
        </w:rPr>
        <w:t>within the research</w:t>
      </w:r>
      <w:r w:rsidRPr="00300B0A">
        <w:rPr>
          <w:rFonts w:cstheme="minorHAnsi"/>
          <w:sz w:val="24"/>
          <w:szCs w:val="24"/>
        </w:rPr>
        <w:t xml:space="preserve">, the researcher should </w:t>
      </w:r>
      <w:r>
        <w:rPr>
          <w:rFonts w:cstheme="minorHAnsi"/>
          <w:sz w:val="24"/>
          <w:szCs w:val="24"/>
        </w:rPr>
        <w:t xml:space="preserve">provide a description of </w:t>
      </w:r>
      <w:r w:rsidRPr="00300B0A">
        <w:rPr>
          <w:rFonts w:cstheme="minorHAnsi"/>
          <w:sz w:val="24"/>
          <w:szCs w:val="24"/>
        </w:rPr>
        <w:t xml:space="preserve">the setting, population and theoretical framework as a means of placing boundaries around the study </w:t>
      </w:r>
      <w:sdt>
        <w:sdtPr>
          <w:rPr>
            <w:rFonts w:cstheme="minorHAnsi"/>
            <w:sz w:val="24"/>
            <w:szCs w:val="24"/>
          </w:rPr>
          <w:id w:val="1358002217"/>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Max06 \l 7177 </w:instrText>
          </w:r>
          <w:r w:rsidRPr="00300B0A">
            <w:rPr>
              <w:rFonts w:cstheme="minorHAnsi"/>
              <w:sz w:val="24"/>
              <w:szCs w:val="24"/>
            </w:rPr>
            <w:fldChar w:fldCharType="separate"/>
          </w:r>
          <w:r w:rsidRPr="00EB43E9">
            <w:rPr>
              <w:rFonts w:cstheme="minorHAnsi"/>
              <w:noProof/>
              <w:sz w:val="24"/>
              <w:szCs w:val="24"/>
              <w:lang w:val="en-ZA"/>
            </w:rPr>
            <w:t>(Maxwell &amp; Satake, 2006)</w:t>
          </w:r>
          <w:r w:rsidRPr="00300B0A">
            <w:rPr>
              <w:rFonts w:cstheme="minorHAnsi"/>
              <w:sz w:val="24"/>
              <w:szCs w:val="24"/>
            </w:rPr>
            <w:fldChar w:fldCharType="end"/>
          </w:r>
        </w:sdtContent>
      </w:sdt>
      <w:r w:rsidRPr="00300B0A">
        <w:rPr>
          <w:rFonts w:cstheme="minorHAnsi"/>
          <w:sz w:val="24"/>
          <w:szCs w:val="24"/>
        </w:rPr>
        <w:t>. This study had therefore involved senior professional nurses who work with a multidisciplinary team within a medical setting located in Johannesburg, South Africa.</w:t>
      </w:r>
    </w:p>
    <w:p w:rsidR="00D0379E" w:rsidRPr="0027448C" w:rsidRDefault="004C72F7" w:rsidP="00FC02B6">
      <w:pPr>
        <w:spacing w:line="360" w:lineRule="auto"/>
        <w:rPr>
          <w:rFonts w:cstheme="minorHAnsi"/>
          <w:b/>
          <w:sz w:val="24"/>
          <w:szCs w:val="24"/>
        </w:rPr>
      </w:pPr>
      <w:r w:rsidRPr="0027448C">
        <w:rPr>
          <w:rFonts w:cstheme="minorHAnsi"/>
          <w:b/>
          <w:sz w:val="24"/>
          <w:szCs w:val="24"/>
        </w:rPr>
        <w:t>3.8</w:t>
      </w:r>
      <w:r w:rsidR="00B878E1" w:rsidRPr="0027448C">
        <w:rPr>
          <w:rFonts w:cstheme="minorHAnsi"/>
          <w:b/>
          <w:sz w:val="24"/>
          <w:szCs w:val="24"/>
        </w:rPr>
        <w:t xml:space="preserve">.2. </w:t>
      </w:r>
      <w:r w:rsidR="00B878E1" w:rsidRPr="0027448C">
        <w:rPr>
          <w:rStyle w:val="Heading2Char"/>
          <w:rFonts w:asciiTheme="minorHAnsi" w:hAnsiTheme="minorHAnsi"/>
          <w:i/>
          <w:color w:val="auto"/>
          <w:sz w:val="24"/>
        </w:rPr>
        <w:t>Dependability</w:t>
      </w:r>
    </w:p>
    <w:p w:rsidR="00585DC7" w:rsidRDefault="00585DC7" w:rsidP="00FC02B6">
      <w:pPr>
        <w:spacing w:line="360" w:lineRule="auto"/>
        <w:rPr>
          <w:rFonts w:cstheme="minorHAnsi"/>
          <w:sz w:val="24"/>
          <w:szCs w:val="24"/>
        </w:rPr>
      </w:pPr>
      <w:r w:rsidRPr="00300B0A">
        <w:rPr>
          <w:rFonts w:cstheme="minorHAnsi"/>
          <w:sz w:val="24"/>
          <w:szCs w:val="24"/>
        </w:rPr>
        <w:t xml:space="preserve">Babbie and Mouton (2001) describe this as a process in which the </w:t>
      </w:r>
      <w:r>
        <w:rPr>
          <w:rFonts w:cstheme="minorHAnsi"/>
          <w:sz w:val="24"/>
          <w:szCs w:val="24"/>
        </w:rPr>
        <w:t>study</w:t>
      </w:r>
      <w:r w:rsidRPr="00300B0A">
        <w:rPr>
          <w:rFonts w:cstheme="minorHAnsi"/>
          <w:sz w:val="24"/>
          <w:szCs w:val="24"/>
        </w:rPr>
        <w:t xml:space="preserve"> can be rep</w:t>
      </w:r>
      <w:r>
        <w:rPr>
          <w:rFonts w:cstheme="minorHAnsi"/>
          <w:sz w:val="24"/>
          <w:szCs w:val="24"/>
        </w:rPr>
        <w:t>eated</w:t>
      </w:r>
      <w:r w:rsidRPr="00300B0A">
        <w:rPr>
          <w:rFonts w:cstheme="minorHAnsi"/>
          <w:sz w:val="24"/>
          <w:szCs w:val="24"/>
        </w:rPr>
        <w:t xml:space="preserve"> in a manner that leads to the production of similar findings for the same study </w:t>
      </w:r>
      <w:r>
        <w:rPr>
          <w:rFonts w:cstheme="minorHAnsi"/>
          <w:sz w:val="24"/>
          <w:szCs w:val="24"/>
        </w:rPr>
        <w:t>regardless of how many times it is repeated</w:t>
      </w:r>
      <w:r w:rsidRPr="00300B0A">
        <w:rPr>
          <w:rFonts w:cstheme="minorHAnsi"/>
          <w:sz w:val="24"/>
          <w:szCs w:val="24"/>
        </w:rPr>
        <w:t xml:space="preserve">, even when this study has been conducted with different people </w:t>
      </w:r>
      <w:sdt>
        <w:sdtPr>
          <w:rPr>
            <w:rFonts w:cstheme="minorHAnsi"/>
            <w:sz w:val="24"/>
            <w:szCs w:val="24"/>
          </w:rPr>
          <w:id w:val="-2088991752"/>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Bab01 \l 7177 </w:instrText>
          </w:r>
          <w:r w:rsidRPr="00300B0A">
            <w:rPr>
              <w:rFonts w:cstheme="minorHAnsi"/>
              <w:sz w:val="24"/>
              <w:szCs w:val="24"/>
            </w:rPr>
            <w:fldChar w:fldCharType="separate"/>
          </w:r>
          <w:r w:rsidRPr="00EB43E9">
            <w:rPr>
              <w:rFonts w:cstheme="minorHAnsi"/>
              <w:noProof/>
              <w:sz w:val="24"/>
              <w:szCs w:val="24"/>
              <w:lang w:val="en-ZA"/>
            </w:rPr>
            <w:t>(Babbie &amp; Mouton, 2001)</w:t>
          </w:r>
          <w:r w:rsidRPr="00300B0A">
            <w:rPr>
              <w:rFonts w:cstheme="minorHAnsi"/>
              <w:sz w:val="24"/>
              <w:szCs w:val="24"/>
            </w:rPr>
            <w:fldChar w:fldCharType="end"/>
          </w:r>
        </w:sdtContent>
      </w:sdt>
      <w:r w:rsidRPr="00300B0A">
        <w:rPr>
          <w:rFonts w:cstheme="minorHAnsi"/>
          <w:sz w:val="24"/>
          <w:szCs w:val="24"/>
        </w:rPr>
        <w:t>. To enhance the dependability of this study, one can see that under each aspect of the study’s focus in previous research conducted over the years and in various countries, the same results are achieved time and time again</w:t>
      </w:r>
      <w:r>
        <w:rPr>
          <w:rFonts w:cstheme="minorHAnsi"/>
          <w:sz w:val="24"/>
          <w:szCs w:val="24"/>
        </w:rPr>
        <w:t xml:space="preserve"> with only minimal differences</w:t>
      </w:r>
      <w:r w:rsidRPr="00300B0A">
        <w:rPr>
          <w:rFonts w:cstheme="minorHAnsi"/>
          <w:sz w:val="24"/>
          <w:szCs w:val="24"/>
        </w:rPr>
        <w:t>.</w:t>
      </w:r>
    </w:p>
    <w:p w:rsidR="00BB6962" w:rsidRPr="0027448C" w:rsidRDefault="004C72F7" w:rsidP="00FC02B6">
      <w:pPr>
        <w:spacing w:line="360" w:lineRule="auto"/>
        <w:rPr>
          <w:rFonts w:cstheme="minorHAnsi"/>
          <w:b/>
          <w:sz w:val="24"/>
          <w:szCs w:val="24"/>
        </w:rPr>
      </w:pPr>
      <w:r w:rsidRPr="0027448C">
        <w:rPr>
          <w:rFonts w:cstheme="minorHAnsi"/>
          <w:b/>
          <w:sz w:val="24"/>
          <w:szCs w:val="24"/>
        </w:rPr>
        <w:t>3.8.3</w:t>
      </w:r>
      <w:r w:rsidR="00BB6962" w:rsidRPr="0027448C">
        <w:rPr>
          <w:rFonts w:cstheme="minorHAnsi"/>
          <w:b/>
          <w:sz w:val="24"/>
          <w:szCs w:val="24"/>
        </w:rPr>
        <w:t xml:space="preserve">. </w:t>
      </w:r>
      <w:r w:rsidR="00BB6962" w:rsidRPr="0027448C">
        <w:rPr>
          <w:rStyle w:val="Heading2Char"/>
          <w:rFonts w:asciiTheme="minorHAnsi" w:hAnsiTheme="minorHAnsi"/>
          <w:i/>
          <w:color w:val="auto"/>
          <w:sz w:val="24"/>
        </w:rPr>
        <w:t>Transferability</w:t>
      </w:r>
    </w:p>
    <w:p w:rsidR="00585DC7" w:rsidRDefault="00585DC7" w:rsidP="00FC02B6">
      <w:pPr>
        <w:spacing w:line="360" w:lineRule="auto"/>
        <w:rPr>
          <w:rFonts w:cstheme="minorHAnsi"/>
          <w:sz w:val="24"/>
          <w:szCs w:val="24"/>
        </w:rPr>
      </w:pPr>
      <w:r w:rsidRPr="00300B0A">
        <w:rPr>
          <w:rFonts w:cstheme="minorHAnsi"/>
          <w:sz w:val="24"/>
          <w:szCs w:val="24"/>
        </w:rPr>
        <w:t xml:space="preserve">Bogdan and Biklen (2007) state that; this </w:t>
      </w:r>
      <w:r>
        <w:rPr>
          <w:rFonts w:cstheme="minorHAnsi"/>
          <w:sz w:val="24"/>
          <w:szCs w:val="24"/>
        </w:rPr>
        <w:t>pertains</w:t>
      </w:r>
      <w:r w:rsidRPr="00300B0A">
        <w:rPr>
          <w:rFonts w:cstheme="minorHAnsi"/>
          <w:sz w:val="24"/>
          <w:szCs w:val="24"/>
        </w:rPr>
        <w:t xml:space="preserve"> to the extent to which the </w:t>
      </w:r>
      <w:r>
        <w:rPr>
          <w:rFonts w:cstheme="minorHAnsi"/>
          <w:sz w:val="24"/>
          <w:szCs w:val="24"/>
        </w:rPr>
        <w:t>results</w:t>
      </w:r>
      <w:r w:rsidRPr="00300B0A">
        <w:rPr>
          <w:rFonts w:cstheme="minorHAnsi"/>
          <w:sz w:val="24"/>
          <w:szCs w:val="24"/>
        </w:rPr>
        <w:t xml:space="preserve"> of the research </w:t>
      </w:r>
      <w:r>
        <w:rPr>
          <w:rFonts w:cstheme="minorHAnsi"/>
          <w:sz w:val="24"/>
          <w:szCs w:val="24"/>
        </w:rPr>
        <w:t>are applicable</w:t>
      </w:r>
      <w:r w:rsidRPr="00300B0A">
        <w:rPr>
          <w:rFonts w:cstheme="minorHAnsi"/>
          <w:sz w:val="24"/>
          <w:szCs w:val="24"/>
        </w:rPr>
        <w:t xml:space="preserve"> t</w:t>
      </w:r>
      <w:r>
        <w:rPr>
          <w:rFonts w:cstheme="minorHAnsi"/>
          <w:sz w:val="24"/>
          <w:szCs w:val="24"/>
        </w:rPr>
        <w:t>o other contexts or with other participant</w:t>
      </w:r>
      <w:r w:rsidRPr="00300B0A">
        <w:rPr>
          <w:rFonts w:cstheme="minorHAnsi"/>
          <w:sz w:val="24"/>
          <w:szCs w:val="24"/>
        </w:rPr>
        <w:t xml:space="preserve">s </w:t>
      </w:r>
      <w:sdt>
        <w:sdtPr>
          <w:rPr>
            <w:rFonts w:cstheme="minorHAnsi"/>
            <w:sz w:val="24"/>
            <w:szCs w:val="24"/>
          </w:rPr>
          <w:id w:val="754701836"/>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Bog07 \l 7177 </w:instrText>
          </w:r>
          <w:r w:rsidRPr="00300B0A">
            <w:rPr>
              <w:rFonts w:cstheme="minorHAnsi"/>
              <w:sz w:val="24"/>
              <w:szCs w:val="24"/>
            </w:rPr>
            <w:fldChar w:fldCharType="separate"/>
          </w:r>
          <w:r w:rsidRPr="00EB43E9">
            <w:rPr>
              <w:rFonts w:cstheme="minorHAnsi"/>
              <w:noProof/>
              <w:sz w:val="24"/>
              <w:szCs w:val="24"/>
              <w:lang w:val="en-ZA"/>
            </w:rPr>
            <w:t>(Bogdan &amp; Biklen, 2007)</w:t>
          </w:r>
          <w:r w:rsidRPr="00300B0A">
            <w:rPr>
              <w:rFonts w:cstheme="minorHAnsi"/>
              <w:sz w:val="24"/>
              <w:szCs w:val="24"/>
            </w:rPr>
            <w:fldChar w:fldCharType="end"/>
          </w:r>
        </w:sdtContent>
      </w:sdt>
      <w:r w:rsidRPr="00300B0A">
        <w:rPr>
          <w:rFonts w:cstheme="minorHAnsi"/>
          <w:sz w:val="24"/>
          <w:szCs w:val="24"/>
        </w:rPr>
        <w:t xml:space="preserve">.  The </w:t>
      </w:r>
      <w:r>
        <w:rPr>
          <w:rFonts w:cstheme="minorHAnsi"/>
          <w:sz w:val="24"/>
          <w:szCs w:val="24"/>
        </w:rPr>
        <w:t>results obtained</w:t>
      </w:r>
      <w:r w:rsidRPr="00300B0A">
        <w:rPr>
          <w:rFonts w:cstheme="minorHAnsi"/>
          <w:sz w:val="24"/>
          <w:szCs w:val="24"/>
        </w:rPr>
        <w:t xml:space="preserve"> </w:t>
      </w:r>
      <w:r>
        <w:rPr>
          <w:rFonts w:cstheme="minorHAnsi"/>
          <w:sz w:val="24"/>
          <w:szCs w:val="24"/>
        </w:rPr>
        <w:t>in the</w:t>
      </w:r>
      <w:r w:rsidRPr="00300B0A">
        <w:rPr>
          <w:rFonts w:cstheme="minorHAnsi"/>
          <w:sz w:val="24"/>
          <w:szCs w:val="24"/>
        </w:rPr>
        <w:t xml:space="preserve"> research cannot be completely generalized to the entire population of the senior professional nurses due to the subjective nature of the research however common trends have been seen in different contexts and with other participants; however not every respondent had felt the same way.</w:t>
      </w:r>
    </w:p>
    <w:p w:rsidR="00103B07" w:rsidRPr="0027448C" w:rsidRDefault="004C72F7" w:rsidP="00FC02B6">
      <w:pPr>
        <w:spacing w:line="360" w:lineRule="auto"/>
        <w:rPr>
          <w:rFonts w:cstheme="minorHAnsi"/>
          <w:b/>
          <w:sz w:val="24"/>
          <w:szCs w:val="24"/>
        </w:rPr>
      </w:pPr>
      <w:r w:rsidRPr="0027448C">
        <w:rPr>
          <w:rFonts w:cstheme="minorHAnsi"/>
          <w:b/>
          <w:sz w:val="24"/>
          <w:szCs w:val="24"/>
        </w:rPr>
        <w:lastRenderedPageBreak/>
        <w:t>3.8.4</w:t>
      </w:r>
      <w:r w:rsidR="00103B07" w:rsidRPr="0027448C">
        <w:rPr>
          <w:rFonts w:cstheme="minorHAnsi"/>
          <w:b/>
          <w:sz w:val="24"/>
          <w:szCs w:val="24"/>
        </w:rPr>
        <w:t>.</w:t>
      </w:r>
      <w:r w:rsidR="00103B07" w:rsidRPr="0027448C">
        <w:rPr>
          <w:rFonts w:cstheme="minorHAnsi"/>
          <w:b/>
          <w:i/>
          <w:sz w:val="24"/>
          <w:szCs w:val="24"/>
        </w:rPr>
        <w:t xml:space="preserve"> </w:t>
      </w:r>
      <w:r w:rsidR="00103B07" w:rsidRPr="0027448C">
        <w:rPr>
          <w:rStyle w:val="Heading2Char"/>
          <w:rFonts w:asciiTheme="minorHAnsi" w:hAnsiTheme="minorHAnsi"/>
          <w:i/>
          <w:color w:val="auto"/>
          <w:sz w:val="24"/>
        </w:rPr>
        <w:t>Confirmability</w:t>
      </w:r>
    </w:p>
    <w:p w:rsidR="00B878E1" w:rsidRPr="0027448C" w:rsidRDefault="0055315E" w:rsidP="00FC02B6">
      <w:pPr>
        <w:spacing w:line="360" w:lineRule="auto"/>
        <w:rPr>
          <w:rFonts w:cstheme="minorHAnsi"/>
          <w:sz w:val="24"/>
          <w:szCs w:val="24"/>
        </w:rPr>
      </w:pPr>
      <w:r w:rsidRPr="00300B0A">
        <w:rPr>
          <w:rFonts w:cstheme="minorHAnsi"/>
          <w:sz w:val="24"/>
          <w:szCs w:val="24"/>
        </w:rPr>
        <w:t xml:space="preserve">Bogdan and Biklen (2007) state that; this </w:t>
      </w:r>
      <w:r>
        <w:rPr>
          <w:rFonts w:cstheme="minorHAnsi"/>
          <w:sz w:val="24"/>
          <w:szCs w:val="24"/>
        </w:rPr>
        <w:t xml:space="preserve">pertains </w:t>
      </w:r>
      <w:r w:rsidRPr="00300B0A">
        <w:rPr>
          <w:rFonts w:cstheme="minorHAnsi"/>
          <w:sz w:val="24"/>
          <w:szCs w:val="24"/>
        </w:rPr>
        <w:t>to the degree to which these</w:t>
      </w:r>
      <w:r>
        <w:rPr>
          <w:rFonts w:cstheme="minorHAnsi"/>
          <w:sz w:val="24"/>
          <w:szCs w:val="24"/>
        </w:rPr>
        <w:t xml:space="preserve"> results</w:t>
      </w:r>
      <w:r w:rsidRPr="00300B0A">
        <w:rPr>
          <w:rFonts w:cstheme="minorHAnsi"/>
          <w:sz w:val="24"/>
          <w:szCs w:val="24"/>
        </w:rPr>
        <w:t xml:space="preserve"> of the research are the product of the focus of the research enquiry and not the bias of the researcher </w:t>
      </w:r>
      <w:sdt>
        <w:sdtPr>
          <w:rPr>
            <w:rFonts w:cstheme="minorHAnsi"/>
            <w:sz w:val="24"/>
            <w:szCs w:val="24"/>
          </w:rPr>
          <w:id w:val="-1889877161"/>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Bog07 \l 7177 </w:instrText>
          </w:r>
          <w:r w:rsidRPr="00300B0A">
            <w:rPr>
              <w:rFonts w:cstheme="minorHAnsi"/>
              <w:sz w:val="24"/>
              <w:szCs w:val="24"/>
            </w:rPr>
            <w:fldChar w:fldCharType="separate"/>
          </w:r>
          <w:r w:rsidRPr="00EB43E9">
            <w:rPr>
              <w:rFonts w:cstheme="minorHAnsi"/>
              <w:noProof/>
              <w:sz w:val="24"/>
              <w:szCs w:val="24"/>
              <w:lang w:val="en-ZA"/>
            </w:rPr>
            <w:t>(Bogdan &amp; Biklen, 2007)</w:t>
          </w:r>
          <w:r w:rsidRPr="00300B0A">
            <w:rPr>
              <w:rFonts w:cstheme="minorHAnsi"/>
              <w:sz w:val="24"/>
              <w:szCs w:val="24"/>
            </w:rPr>
            <w:fldChar w:fldCharType="end"/>
          </w:r>
        </w:sdtContent>
      </w:sdt>
      <w:r w:rsidRPr="00300B0A">
        <w:rPr>
          <w:rFonts w:cstheme="minorHAnsi"/>
          <w:sz w:val="24"/>
          <w:szCs w:val="24"/>
        </w:rPr>
        <w:t>. To achieve this, correspondence checking had been conducted to enhance confirmability as the researcher’s supervisor had checked for correspondence in the categorization of themes.</w:t>
      </w:r>
    </w:p>
    <w:p w:rsidR="005C0ABF" w:rsidRPr="0027448C" w:rsidRDefault="004C72F7" w:rsidP="00FC02B6">
      <w:pPr>
        <w:spacing w:line="360" w:lineRule="auto"/>
        <w:rPr>
          <w:rFonts w:cstheme="minorHAnsi"/>
          <w:b/>
          <w:sz w:val="24"/>
          <w:szCs w:val="24"/>
          <w:u w:val="single"/>
        </w:rPr>
      </w:pPr>
      <w:r w:rsidRPr="0027448C">
        <w:rPr>
          <w:rFonts w:cstheme="minorHAnsi"/>
          <w:b/>
          <w:sz w:val="24"/>
          <w:szCs w:val="24"/>
        </w:rPr>
        <w:t>3.9</w:t>
      </w:r>
      <w:r w:rsidR="005C0ABF" w:rsidRPr="0027448C">
        <w:rPr>
          <w:rFonts w:cstheme="minorHAnsi"/>
          <w:b/>
          <w:sz w:val="24"/>
          <w:szCs w:val="24"/>
        </w:rPr>
        <w:t xml:space="preserve">. </w:t>
      </w:r>
      <w:r w:rsidR="005C0ABF" w:rsidRPr="0027448C">
        <w:rPr>
          <w:rStyle w:val="Heading2Char"/>
          <w:rFonts w:asciiTheme="minorHAnsi" w:hAnsiTheme="minorHAnsi" w:cstheme="minorHAnsi"/>
          <w:i/>
          <w:color w:val="auto"/>
          <w:sz w:val="24"/>
          <w:szCs w:val="24"/>
        </w:rPr>
        <w:t>ETHICAL CONSIDERATIONS</w:t>
      </w:r>
    </w:p>
    <w:p w:rsidR="005C0ABF" w:rsidRPr="0027448C" w:rsidRDefault="005C0ABF" w:rsidP="00FC02B6">
      <w:pPr>
        <w:spacing w:line="360" w:lineRule="auto"/>
        <w:rPr>
          <w:rFonts w:cstheme="minorHAnsi"/>
          <w:sz w:val="24"/>
          <w:szCs w:val="24"/>
        </w:rPr>
      </w:pPr>
      <w:r w:rsidRPr="0027448C">
        <w:rPr>
          <w:rFonts w:cstheme="minorHAnsi"/>
          <w:sz w:val="24"/>
          <w:szCs w:val="24"/>
        </w:rPr>
        <w:t>The following ethical considerations had been taken into account throughout the study:</w:t>
      </w:r>
    </w:p>
    <w:p w:rsidR="005C0ABF" w:rsidRPr="0027448C" w:rsidRDefault="005C0ABF" w:rsidP="00FC02B6">
      <w:pPr>
        <w:spacing w:line="360" w:lineRule="auto"/>
        <w:rPr>
          <w:rFonts w:cstheme="minorHAnsi"/>
          <w:sz w:val="24"/>
          <w:szCs w:val="24"/>
          <w:lang w:val="en-ZA"/>
        </w:rPr>
      </w:pPr>
      <w:r w:rsidRPr="0027448C">
        <w:rPr>
          <w:rFonts w:cstheme="minorHAnsi"/>
          <w:b/>
          <w:sz w:val="24"/>
          <w:szCs w:val="24"/>
          <w:lang w:val="en-ZA"/>
        </w:rPr>
        <w:t>Informed consent</w:t>
      </w:r>
      <w:r w:rsidRPr="0027448C">
        <w:rPr>
          <w:rFonts w:cstheme="minorHAnsi"/>
          <w:sz w:val="24"/>
          <w:szCs w:val="24"/>
          <w:lang w:val="en-ZA"/>
        </w:rPr>
        <w:t xml:space="preserve"> – Rose Wiles (2012) explains that informed consent is a voluntary agreement from research participants to participate in the study. It is a process in which the participant should understand all details about the research, such as the purpose, procedures and the potential risks and benefits involved in taking part. This therefore provides the participant with sufficient information to make an informed decision about whether to participate in the study or not. The informed consent document should also be written in clear, simple language so that the participant can understand everything that is stated </w:t>
      </w:r>
      <w:sdt>
        <w:sdtPr>
          <w:rPr>
            <w:rFonts w:cstheme="minorHAnsi"/>
            <w:sz w:val="24"/>
            <w:szCs w:val="24"/>
            <w:lang w:val="en-ZA"/>
          </w:rPr>
          <w:id w:val="891851404"/>
          <w:citation/>
        </w:sdtPr>
        <w:sdtEndPr/>
        <w:sdtContent>
          <w:r w:rsidRPr="0027448C">
            <w:rPr>
              <w:rFonts w:cstheme="minorHAnsi"/>
              <w:sz w:val="24"/>
              <w:szCs w:val="24"/>
              <w:lang w:val="en-ZA"/>
            </w:rPr>
            <w:fldChar w:fldCharType="begin"/>
          </w:r>
          <w:r w:rsidRPr="0027448C">
            <w:rPr>
              <w:rFonts w:cstheme="minorHAnsi"/>
              <w:sz w:val="24"/>
              <w:szCs w:val="24"/>
              <w:lang w:val="en-ZA"/>
            </w:rPr>
            <w:instrText xml:space="preserve"> CITATION Wil12 \l 7177 </w:instrText>
          </w:r>
          <w:r w:rsidRPr="0027448C">
            <w:rPr>
              <w:rFonts w:cstheme="minorHAnsi"/>
              <w:sz w:val="24"/>
              <w:szCs w:val="24"/>
              <w:lang w:val="en-ZA"/>
            </w:rPr>
            <w:fldChar w:fldCharType="separate"/>
          </w:r>
          <w:r w:rsidR="00EB43E9" w:rsidRPr="0027448C">
            <w:rPr>
              <w:rFonts w:cstheme="minorHAnsi"/>
              <w:noProof/>
              <w:sz w:val="24"/>
              <w:szCs w:val="24"/>
              <w:lang w:val="en-ZA"/>
            </w:rPr>
            <w:t>(Wiles, 2012)</w:t>
          </w:r>
          <w:r w:rsidRPr="0027448C">
            <w:rPr>
              <w:rFonts w:cstheme="minorHAnsi"/>
              <w:sz w:val="24"/>
              <w:szCs w:val="24"/>
            </w:rPr>
            <w:fldChar w:fldCharType="end"/>
          </w:r>
        </w:sdtContent>
      </w:sdt>
      <w:r w:rsidRPr="0027448C">
        <w:rPr>
          <w:rFonts w:cstheme="minorHAnsi"/>
          <w:sz w:val="24"/>
          <w:szCs w:val="24"/>
          <w:lang w:val="en-ZA"/>
        </w:rPr>
        <w:t>.</w:t>
      </w:r>
    </w:p>
    <w:p w:rsidR="00315F13" w:rsidRPr="0027448C" w:rsidRDefault="00315F13" w:rsidP="00FC02B6">
      <w:pPr>
        <w:spacing w:line="360" w:lineRule="auto"/>
        <w:rPr>
          <w:rFonts w:cstheme="minorHAnsi"/>
          <w:sz w:val="24"/>
          <w:szCs w:val="24"/>
          <w:lang w:val="en-ZA"/>
        </w:rPr>
      </w:pPr>
      <w:r w:rsidRPr="0027448C">
        <w:rPr>
          <w:rFonts w:cstheme="minorHAnsi"/>
          <w:sz w:val="24"/>
          <w:szCs w:val="24"/>
          <w:lang w:val="en-ZA"/>
        </w:rPr>
        <w:t>Within my research, I had met with each potential participant to inform them of the research</w:t>
      </w:r>
      <w:r w:rsidR="00056BBC" w:rsidRPr="0027448C">
        <w:rPr>
          <w:rFonts w:cstheme="minorHAnsi"/>
          <w:sz w:val="24"/>
          <w:szCs w:val="24"/>
          <w:lang w:val="en-ZA"/>
        </w:rPr>
        <w:t xml:space="preserve"> and the reasons behind it (why I was conducting research with senior professional nurses). I had informed them that it is voluntary and that I would need to voice record the sessions. After explaining this, I had informed them who would have access to the recordings </w:t>
      </w:r>
      <w:r w:rsidR="00C546AC" w:rsidRPr="0027448C">
        <w:rPr>
          <w:rFonts w:cstheme="minorHAnsi"/>
          <w:sz w:val="24"/>
          <w:szCs w:val="24"/>
          <w:lang w:val="en-ZA"/>
        </w:rPr>
        <w:t>and I requested for them to ask anything</w:t>
      </w:r>
      <w:r w:rsidR="006E5534" w:rsidRPr="0027448C">
        <w:rPr>
          <w:rFonts w:cstheme="minorHAnsi"/>
          <w:sz w:val="24"/>
          <w:szCs w:val="24"/>
          <w:lang w:val="en-ZA"/>
        </w:rPr>
        <w:t xml:space="preserve"> that they may have been uncertain</w:t>
      </w:r>
      <w:r w:rsidR="00C546AC" w:rsidRPr="0027448C">
        <w:rPr>
          <w:rFonts w:cstheme="minorHAnsi"/>
          <w:sz w:val="24"/>
          <w:szCs w:val="24"/>
          <w:lang w:val="en-ZA"/>
        </w:rPr>
        <w:t xml:space="preserve"> about before agreeing to participate.</w:t>
      </w:r>
    </w:p>
    <w:p w:rsidR="00EA429C" w:rsidRPr="0027448C" w:rsidRDefault="005C0ABF" w:rsidP="00FC02B6">
      <w:pPr>
        <w:spacing w:line="360" w:lineRule="auto"/>
        <w:rPr>
          <w:rFonts w:cstheme="minorHAnsi"/>
          <w:sz w:val="24"/>
          <w:szCs w:val="24"/>
        </w:rPr>
      </w:pPr>
      <w:r w:rsidRPr="0027448C">
        <w:rPr>
          <w:rFonts w:cstheme="minorHAnsi"/>
          <w:b/>
          <w:sz w:val="24"/>
          <w:szCs w:val="24"/>
          <w:lang w:val="en-ZA"/>
        </w:rPr>
        <w:t xml:space="preserve">Confidentiality </w:t>
      </w:r>
      <w:r w:rsidRPr="0027448C">
        <w:rPr>
          <w:rFonts w:cstheme="minorHAnsi"/>
          <w:sz w:val="24"/>
          <w:szCs w:val="24"/>
          <w:lang w:val="en-ZA"/>
        </w:rPr>
        <w:t xml:space="preserve">– All information obtained during the research process remained confidential so that none of the participants would be harmed in any way due to the information that they disclose. My supervisor and I have access to the recordings and actual transcriptions. </w:t>
      </w:r>
      <w:r w:rsidRPr="0027448C">
        <w:rPr>
          <w:rFonts w:cstheme="minorHAnsi"/>
          <w:sz w:val="24"/>
          <w:szCs w:val="24"/>
        </w:rPr>
        <w:t xml:space="preserve">Deanna Talerico (2012) explains confidentiality within research as presenting findings in a manner which ensures that the participants cannot be identified. As a researcher, you will also not divulge information that is provided by the participant that has no purpose to the study, and any information that is divulged cannot identify the </w:t>
      </w:r>
      <w:r w:rsidRPr="0027448C">
        <w:rPr>
          <w:rFonts w:cstheme="minorHAnsi"/>
          <w:sz w:val="24"/>
          <w:szCs w:val="24"/>
        </w:rPr>
        <w:lastRenderedPageBreak/>
        <w:t xml:space="preserve">participant </w:t>
      </w:r>
      <w:sdt>
        <w:sdtPr>
          <w:rPr>
            <w:rFonts w:cstheme="minorHAnsi"/>
            <w:sz w:val="24"/>
            <w:szCs w:val="24"/>
          </w:rPr>
          <w:id w:val="-978924610"/>
          <w:citation/>
        </w:sdtPr>
        <w:sdtEndPr/>
        <w:sdtContent>
          <w:r w:rsidRPr="0027448C">
            <w:rPr>
              <w:rFonts w:cstheme="minorHAnsi"/>
              <w:sz w:val="24"/>
              <w:szCs w:val="24"/>
            </w:rPr>
            <w:fldChar w:fldCharType="begin"/>
          </w:r>
          <w:r w:rsidRPr="0027448C">
            <w:rPr>
              <w:rFonts w:cstheme="minorHAnsi"/>
              <w:sz w:val="24"/>
              <w:szCs w:val="24"/>
              <w:lang w:val="en-ZA"/>
            </w:rPr>
            <w:instrText xml:space="preserve"> CITATION Tal12 \l 7177 </w:instrText>
          </w:r>
          <w:r w:rsidRPr="0027448C">
            <w:rPr>
              <w:rFonts w:cstheme="minorHAnsi"/>
              <w:sz w:val="24"/>
              <w:szCs w:val="24"/>
            </w:rPr>
            <w:fldChar w:fldCharType="separate"/>
          </w:r>
          <w:r w:rsidR="00EB43E9" w:rsidRPr="0027448C">
            <w:rPr>
              <w:rFonts w:cstheme="minorHAnsi"/>
              <w:noProof/>
              <w:sz w:val="24"/>
              <w:szCs w:val="24"/>
              <w:lang w:val="en-ZA"/>
            </w:rPr>
            <w:t>(Talerico, 2012)</w:t>
          </w:r>
          <w:r w:rsidRPr="0027448C">
            <w:rPr>
              <w:rFonts w:cstheme="minorHAnsi"/>
              <w:sz w:val="24"/>
              <w:szCs w:val="24"/>
            </w:rPr>
            <w:fldChar w:fldCharType="end"/>
          </w:r>
        </w:sdtContent>
      </w:sdt>
      <w:r w:rsidRPr="0027448C">
        <w:rPr>
          <w:rFonts w:cstheme="minorHAnsi"/>
          <w:sz w:val="24"/>
          <w:szCs w:val="24"/>
        </w:rPr>
        <w:t>.</w:t>
      </w:r>
      <w:r w:rsidR="00D60D68" w:rsidRPr="0027448C">
        <w:rPr>
          <w:rFonts w:cstheme="minorHAnsi"/>
          <w:sz w:val="24"/>
          <w:szCs w:val="24"/>
        </w:rPr>
        <w:t xml:space="preserve"> </w:t>
      </w:r>
      <w:r w:rsidR="00EA429C" w:rsidRPr="0027448C">
        <w:rPr>
          <w:rFonts w:cstheme="minorHAnsi"/>
          <w:sz w:val="24"/>
          <w:szCs w:val="24"/>
        </w:rPr>
        <w:t>Confidentiality of the participants has been maintained by utilizing pseudonyms</w:t>
      </w:r>
      <w:r w:rsidR="00D60D68" w:rsidRPr="0027448C">
        <w:rPr>
          <w:rFonts w:cstheme="minorHAnsi"/>
          <w:sz w:val="24"/>
          <w:szCs w:val="24"/>
        </w:rPr>
        <w:t xml:space="preserve"> and no personal information was requested that would identify the participant.</w:t>
      </w:r>
      <w:r w:rsidR="00EA429C" w:rsidRPr="0027448C">
        <w:rPr>
          <w:rFonts w:cstheme="minorHAnsi"/>
          <w:sz w:val="24"/>
          <w:szCs w:val="24"/>
        </w:rPr>
        <w:t xml:space="preserve"> </w:t>
      </w:r>
    </w:p>
    <w:p w:rsidR="0055315E" w:rsidRPr="00300B0A" w:rsidRDefault="005C0ABF" w:rsidP="0055315E">
      <w:pPr>
        <w:spacing w:line="360" w:lineRule="auto"/>
        <w:rPr>
          <w:rFonts w:cstheme="minorHAnsi"/>
          <w:sz w:val="24"/>
          <w:szCs w:val="24"/>
          <w:lang w:val="en-ZA"/>
        </w:rPr>
      </w:pPr>
      <w:r w:rsidRPr="0027448C">
        <w:rPr>
          <w:rFonts w:cstheme="minorHAnsi"/>
          <w:b/>
          <w:sz w:val="24"/>
          <w:szCs w:val="24"/>
          <w:lang w:val="en-ZA"/>
        </w:rPr>
        <w:t xml:space="preserve">Privacy and anonymity </w:t>
      </w:r>
      <w:r w:rsidR="005666C3" w:rsidRPr="0027448C">
        <w:rPr>
          <w:rFonts w:cstheme="minorHAnsi"/>
          <w:sz w:val="24"/>
          <w:szCs w:val="24"/>
          <w:lang w:val="en-ZA"/>
        </w:rPr>
        <w:t xml:space="preserve">– </w:t>
      </w:r>
      <w:r w:rsidR="0055315E">
        <w:rPr>
          <w:rFonts w:cstheme="minorHAnsi"/>
          <w:sz w:val="24"/>
          <w:szCs w:val="24"/>
          <w:lang w:val="en-ZA"/>
        </w:rPr>
        <w:t>Pseudonyms hid</w:t>
      </w:r>
      <w:r w:rsidR="0055315E" w:rsidRPr="00300B0A">
        <w:rPr>
          <w:rFonts w:cstheme="minorHAnsi"/>
          <w:sz w:val="24"/>
          <w:szCs w:val="24"/>
          <w:lang w:val="en-ZA"/>
        </w:rPr>
        <w:t xml:space="preserve"> the participants’ identities when the data was transcribed and presented.  </w:t>
      </w:r>
      <w:r w:rsidR="0055315E" w:rsidRPr="00300B0A">
        <w:rPr>
          <w:rFonts w:cstheme="minorHAnsi"/>
          <w:sz w:val="24"/>
          <w:szCs w:val="24"/>
        </w:rPr>
        <w:t xml:space="preserve">As stated by Talerico (2012), protecting the participants’ right to privacy requires respect for the autonomy of the participant, their right to self-determination and their general welfare </w:t>
      </w:r>
      <w:sdt>
        <w:sdtPr>
          <w:rPr>
            <w:rFonts w:cstheme="minorHAnsi"/>
            <w:sz w:val="24"/>
            <w:szCs w:val="24"/>
          </w:rPr>
          <w:id w:val="855159793"/>
          <w:citation/>
        </w:sdtPr>
        <w:sdtEndPr/>
        <w:sdtContent>
          <w:r w:rsidR="0055315E" w:rsidRPr="00300B0A">
            <w:rPr>
              <w:rFonts w:cstheme="minorHAnsi"/>
              <w:sz w:val="24"/>
              <w:szCs w:val="24"/>
            </w:rPr>
            <w:fldChar w:fldCharType="begin"/>
          </w:r>
          <w:r w:rsidR="0055315E" w:rsidRPr="00300B0A">
            <w:rPr>
              <w:rFonts w:cstheme="minorHAnsi"/>
              <w:sz w:val="24"/>
              <w:szCs w:val="24"/>
              <w:lang w:val="en-ZA"/>
            </w:rPr>
            <w:instrText xml:space="preserve"> CITATION Tal12 \l 7177 </w:instrText>
          </w:r>
          <w:r w:rsidR="0055315E" w:rsidRPr="00300B0A">
            <w:rPr>
              <w:rFonts w:cstheme="minorHAnsi"/>
              <w:sz w:val="24"/>
              <w:szCs w:val="24"/>
            </w:rPr>
            <w:fldChar w:fldCharType="separate"/>
          </w:r>
          <w:r w:rsidR="0055315E" w:rsidRPr="00EB43E9">
            <w:rPr>
              <w:rFonts w:cstheme="minorHAnsi"/>
              <w:noProof/>
              <w:sz w:val="24"/>
              <w:szCs w:val="24"/>
              <w:lang w:val="en-ZA"/>
            </w:rPr>
            <w:t>(Talerico, 2012)</w:t>
          </w:r>
          <w:r w:rsidR="0055315E" w:rsidRPr="00300B0A">
            <w:rPr>
              <w:rFonts w:cstheme="minorHAnsi"/>
              <w:sz w:val="24"/>
              <w:szCs w:val="24"/>
            </w:rPr>
            <w:fldChar w:fldCharType="end"/>
          </w:r>
        </w:sdtContent>
      </w:sdt>
      <w:r w:rsidR="0055315E" w:rsidRPr="00300B0A">
        <w:rPr>
          <w:rFonts w:cstheme="minorHAnsi"/>
          <w:sz w:val="24"/>
          <w:szCs w:val="24"/>
        </w:rPr>
        <w:t>. Privacy is</w:t>
      </w:r>
      <w:r w:rsidR="0055315E">
        <w:rPr>
          <w:rFonts w:cstheme="minorHAnsi"/>
          <w:sz w:val="24"/>
          <w:szCs w:val="24"/>
        </w:rPr>
        <w:t xml:space="preserve"> having</w:t>
      </w:r>
      <w:r w:rsidR="0055315E" w:rsidRPr="00300B0A">
        <w:rPr>
          <w:rFonts w:cstheme="minorHAnsi"/>
          <w:sz w:val="24"/>
          <w:szCs w:val="24"/>
        </w:rPr>
        <w:t xml:space="preserve"> the ability to control when and under what conditions other people will have access to the beliefs, values and behaviour of the participant according to Monette, Sullivan &amp; DeJong (2013)– however the identifying details of the participant should still be hidden </w:t>
      </w:r>
      <w:sdt>
        <w:sdtPr>
          <w:rPr>
            <w:rFonts w:cstheme="minorHAnsi"/>
            <w:sz w:val="24"/>
            <w:szCs w:val="24"/>
          </w:rPr>
          <w:id w:val="766960669"/>
          <w:citation/>
        </w:sdtPr>
        <w:sdtEndPr/>
        <w:sdtContent>
          <w:r w:rsidR="0055315E" w:rsidRPr="00300B0A">
            <w:rPr>
              <w:rFonts w:cstheme="minorHAnsi"/>
              <w:sz w:val="24"/>
              <w:szCs w:val="24"/>
            </w:rPr>
            <w:fldChar w:fldCharType="begin"/>
          </w:r>
          <w:r w:rsidR="0055315E" w:rsidRPr="00300B0A">
            <w:rPr>
              <w:rFonts w:cstheme="minorHAnsi"/>
              <w:sz w:val="24"/>
              <w:szCs w:val="24"/>
              <w:lang w:val="en-ZA"/>
            </w:rPr>
            <w:instrText xml:space="preserve"> CITATION Mon13 \l 7177 </w:instrText>
          </w:r>
          <w:r w:rsidR="0055315E" w:rsidRPr="00300B0A">
            <w:rPr>
              <w:rFonts w:cstheme="minorHAnsi"/>
              <w:sz w:val="24"/>
              <w:szCs w:val="24"/>
            </w:rPr>
            <w:fldChar w:fldCharType="separate"/>
          </w:r>
          <w:r w:rsidR="0055315E" w:rsidRPr="00EB43E9">
            <w:rPr>
              <w:rFonts w:cstheme="minorHAnsi"/>
              <w:noProof/>
              <w:sz w:val="24"/>
              <w:szCs w:val="24"/>
              <w:lang w:val="en-ZA"/>
            </w:rPr>
            <w:t>(Monette, Sullivan, &amp; DeJong, 2013)</w:t>
          </w:r>
          <w:r w:rsidR="0055315E" w:rsidRPr="00300B0A">
            <w:rPr>
              <w:rFonts w:cstheme="minorHAnsi"/>
              <w:sz w:val="24"/>
              <w:szCs w:val="24"/>
            </w:rPr>
            <w:fldChar w:fldCharType="end"/>
          </w:r>
        </w:sdtContent>
      </w:sdt>
      <w:r w:rsidR="0055315E" w:rsidRPr="00300B0A">
        <w:rPr>
          <w:rFonts w:cstheme="minorHAnsi"/>
          <w:sz w:val="24"/>
          <w:szCs w:val="24"/>
        </w:rPr>
        <w:t xml:space="preserve"> </w:t>
      </w:r>
    </w:p>
    <w:p w:rsidR="005C0ABF" w:rsidRPr="0027448C" w:rsidRDefault="0055315E" w:rsidP="0055315E">
      <w:pPr>
        <w:spacing w:line="360" w:lineRule="auto"/>
        <w:rPr>
          <w:rFonts w:cstheme="minorHAnsi"/>
          <w:sz w:val="24"/>
          <w:szCs w:val="24"/>
        </w:rPr>
      </w:pPr>
      <w:r w:rsidRPr="00300B0A">
        <w:rPr>
          <w:rFonts w:cstheme="minorHAnsi"/>
          <w:sz w:val="24"/>
          <w:szCs w:val="24"/>
        </w:rPr>
        <w:t>Anonymity was ensured by not including any identifying details of the participants and the institution. It is described by Monette, Sullivan &amp; DeJong (2013) as no</w:t>
      </w:r>
      <w:r>
        <w:rPr>
          <w:rFonts w:cstheme="minorHAnsi"/>
          <w:sz w:val="24"/>
          <w:szCs w:val="24"/>
        </w:rPr>
        <w:t>body should be able to link data</w:t>
      </w:r>
      <w:r w:rsidRPr="00300B0A">
        <w:rPr>
          <w:rFonts w:cstheme="minorHAnsi"/>
          <w:sz w:val="24"/>
          <w:szCs w:val="24"/>
        </w:rPr>
        <w:t xml:space="preserve"> to a particular participant </w:t>
      </w:r>
      <w:sdt>
        <w:sdtPr>
          <w:rPr>
            <w:rFonts w:cstheme="minorHAnsi"/>
            <w:sz w:val="24"/>
            <w:szCs w:val="24"/>
          </w:rPr>
          <w:id w:val="2034146810"/>
          <w:citation/>
        </w:sdtPr>
        <w:sdtEndPr/>
        <w:sdtContent>
          <w:r w:rsidRPr="00300B0A">
            <w:rPr>
              <w:rFonts w:cstheme="minorHAnsi"/>
              <w:sz w:val="24"/>
              <w:szCs w:val="24"/>
            </w:rPr>
            <w:fldChar w:fldCharType="begin"/>
          </w:r>
          <w:r w:rsidRPr="00300B0A">
            <w:rPr>
              <w:rFonts w:cstheme="minorHAnsi"/>
              <w:sz w:val="24"/>
              <w:szCs w:val="24"/>
              <w:lang w:val="en-ZA"/>
            </w:rPr>
            <w:instrText xml:space="preserve"> CITATION Mon13 \l 7177 </w:instrText>
          </w:r>
          <w:r w:rsidRPr="00300B0A">
            <w:rPr>
              <w:rFonts w:cstheme="minorHAnsi"/>
              <w:sz w:val="24"/>
              <w:szCs w:val="24"/>
            </w:rPr>
            <w:fldChar w:fldCharType="separate"/>
          </w:r>
          <w:r w:rsidRPr="00EB43E9">
            <w:rPr>
              <w:rFonts w:cstheme="minorHAnsi"/>
              <w:noProof/>
              <w:sz w:val="24"/>
              <w:szCs w:val="24"/>
              <w:lang w:val="en-ZA"/>
            </w:rPr>
            <w:t>(Monette, Sullivan, &amp; DeJong, 2013)</w:t>
          </w:r>
          <w:r w:rsidRPr="00300B0A">
            <w:rPr>
              <w:rFonts w:cstheme="minorHAnsi"/>
              <w:sz w:val="24"/>
              <w:szCs w:val="24"/>
            </w:rPr>
            <w:fldChar w:fldCharType="end"/>
          </w:r>
        </w:sdtContent>
      </w:sdt>
      <w:r>
        <w:rPr>
          <w:rFonts w:cstheme="minorHAnsi"/>
          <w:sz w:val="24"/>
          <w:szCs w:val="24"/>
        </w:rPr>
        <w:t>.</w:t>
      </w:r>
    </w:p>
    <w:p w:rsidR="005C0ABF" w:rsidRPr="0027448C" w:rsidRDefault="005C0ABF" w:rsidP="00FC02B6">
      <w:pPr>
        <w:spacing w:line="360" w:lineRule="auto"/>
        <w:rPr>
          <w:rFonts w:cstheme="minorHAnsi"/>
          <w:sz w:val="24"/>
          <w:szCs w:val="24"/>
          <w:lang w:val="en-ZA"/>
        </w:rPr>
      </w:pPr>
      <w:r w:rsidRPr="0027448C">
        <w:rPr>
          <w:rFonts w:cstheme="minorHAnsi"/>
          <w:b/>
          <w:sz w:val="24"/>
          <w:szCs w:val="24"/>
          <w:lang w:val="en-ZA"/>
        </w:rPr>
        <w:t>Avoidance of harm</w:t>
      </w:r>
      <w:r w:rsidRPr="0027448C">
        <w:rPr>
          <w:rFonts w:cstheme="minorHAnsi"/>
          <w:sz w:val="24"/>
          <w:szCs w:val="24"/>
          <w:lang w:val="en-ZA"/>
        </w:rPr>
        <w:t xml:space="preserve"> – As seen in the Code of Good Research Practice (2016), research that involves human participants is based on the principle that the research should be conducted in a manner where harm or risk is minimised. It is therefore essential that researchers are aware of the intrusive potential that their research may have and so the risk of harm should not be greater than that which is expected in everyday life (University of Stirling, 2016). </w:t>
      </w:r>
    </w:p>
    <w:p w:rsidR="006E6156" w:rsidRPr="0027448C" w:rsidRDefault="005C0ABF" w:rsidP="00FC02B6">
      <w:pPr>
        <w:spacing w:line="360" w:lineRule="auto"/>
        <w:rPr>
          <w:rFonts w:cstheme="minorHAnsi"/>
          <w:sz w:val="24"/>
          <w:szCs w:val="24"/>
        </w:rPr>
      </w:pPr>
      <w:r w:rsidRPr="0027448C">
        <w:rPr>
          <w:rFonts w:cstheme="minorHAnsi"/>
          <w:sz w:val="24"/>
          <w:szCs w:val="24"/>
        </w:rPr>
        <w:t xml:space="preserve">If for any reason during the interview process any of the participants became distressed due to the study, they were encouraged to attend counselling with a therapist free of charge, which was arranged beforehand with the employee wellness sector of the </w:t>
      </w:r>
      <w:r w:rsidR="0055315E">
        <w:rPr>
          <w:rFonts w:cstheme="minorHAnsi"/>
          <w:sz w:val="24"/>
          <w:szCs w:val="24"/>
        </w:rPr>
        <w:t xml:space="preserve">medical </w:t>
      </w:r>
      <w:r w:rsidR="0025356D" w:rsidRPr="0027448C">
        <w:rPr>
          <w:rFonts w:cstheme="minorHAnsi"/>
          <w:sz w:val="24"/>
          <w:szCs w:val="24"/>
        </w:rPr>
        <w:t>institute</w:t>
      </w:r>
      <w:r w:rsidRPr="0027448C">
        <w:rPr>
          <w:rFonts w:cstheme="minorHAnsi"/>
          <w:sz w:val="24"/>
          <w:szCs w:val="24"/>
        </w:rPr>
        <w:t xml:space="preserve"> prior to the commencement of the study. This had been put in place as a precautionary measure; however did not happen as all of the participants had stated that none of the questions ha</w:t>
      </w:r>
      <w:r w:rsidR="007035DC" w:rsidRPr="0027448C">
        <w:rPr>
          <w:rFonts w:cstheme="minorHAnsi"/>
          <w:sz w:val="24"/>
          <w:szCs w:val="24"/>
        </w:rPr>
        <w:t xml:space="preserve">d been distressing in any way. </w:t>
      </w:r>
    </w:p>
    <w:p w:rsidR="005C0ABF" w:rsidRPr="0027448C" w:rsidRDefault="009618FB" w:rsidP="00FC02B6">
      <w:pPr>
        <w:spacing w:line="360" w:lineRule="auto"/>
        <w:rPr>
          <w:rFonts w:cstheme="minorHAnsi"/>
          <w:b/>
          <w:sz w:val="24"/>
          <w:szCs w:val="24"/>
          <w:lang w:val="en-ZA"/>
        </w:rPr>
      </w:pPr>
      <w:r w:rsidRPr="0027448C">
        <w:rPr>
          <w:rFonts w:cstheme="minorHAnsi"/>
          <w:b/>
          <w:sz w:val="24"/>
          <w:szCs w:val="24"/>
          <w:lang w:val="en-ZA"/>
        </w:rPr>
        <w:t>3.10</w:t>
      </w:r>
      <w:r w:rsidR="00615FEF" w:rsidRPr="0027448C">
        <w:rPr>
          <w:rFonts w:cstheme="minorHAnsi"/>
          <w:b/>
          <w:sz w:val="24"/>
          <w:szCs w:val="24"/>
          <w:lang w:val="en-ZA"/>
        </w:rPr>
        <w:t>.</w:t>
      </w:r>
      <w:r w:rsidR="005C0ABF" w:rsidRPr="0027448C">
        <w:rPr>
          <w:rFonts w:cstheme="minorHAnsi"/>
          <w:b/>
          <w:sz w:val="24"/>
          <w:szCs w:val="24"/>
          <w:lang w:val="en-ZA"/>
        </w:rPr>
        <w:t xml:space="preserve"> </w:t>
      </w:r>
      <w:r w:rsidR="005C0ABF" w:rsidRPr="0027448C">
        <w:rPr>
          <w:rStyle w:val="Heading2Char"/>
          <w:rFonts w:asciiTheme="minorHAnsi" w:hAnsiTheme="minorHAnsi" w:cstheme="minorHAnsi"/>
          <w:i/>
          <w:color w:val="auto"/>
          <w:sz w:val="24"/>
          <w:szCs w:val="24"/>
        </w:rPr>
        <w:t>SUMMARY</w:t>
      </w:r>
    </w:p>
    <w:p w:rsidR="005C0ABF" w:rsidRPr="0027448C" w:rsidRDefault="005C0ABF" w:rsidP="00FC02B6">
      <w:pPr>
        <w:spacing w:line="360" w:lineRule="auto"/>
        <w:rPr>
          <w:rFonts w:cstheme="minorHAnsi"/>
          <w:sz w:val="24"/>
          <w:szCs w:val="24"/>
        </w:rPr>
      </w:pPr>
      <w:r w:rsidRPr="0027448C">
        <w:rPr>
          <w:rFonts w:cstheme="minorHAnsi"/>
          <w:sz w:val="24"/>
          <w:szCs w:val="24"/>
        </w:rPr>
        <w:t xml:space="preserve">Comparisons of the research methodology had been done and the selected methodology was relevant to the research based on the purpose of the study. This study had utilized a </w:t>
      </w:r>
      <w:r w:rsidRPr="0027448C">
        <w:rPr>
          <w:rFonts w:cstheme="minorHAnsi"/>
          <w:sz w:val="24"/>
          <w:szCs w:val="24"/>
        </w:rPr>
        <w:lastRenderedPageBreak/>
        <w:t>qualitative approach that was exploratory and descriptive in design as a means of achieving the objectives of</w:t>
      </w:r>
      <w:r w:rsidR="00EE5ABC" w:rsidRPr="0027448C">
        <w:rPr>
          <w:rFonts w:cstheme="minorHAnsi"/>
          <w:sz w:val="24"/>
          <w:szCs w:val="24"/>
        </w:rPr>
        <w:t xml:space="preserve"> the study. I had ensured to ada</w:t>
      </w:r>
      <w:r w:rsidRPr="0027448C">
        <w:rPr>
          <w:rFonts w:cstheme="minorHAnsi"/>
          <w:sz w:val="24"/>
          <w:szCs w:val="24"/>
        </w:rPr>
        <w:t xml:space="preserve">pt the sampling procedures, research instrument, </w:t>
      </w:r>
      <w:r w:rsidR="003C59EB" w:rsidRPr="0027448C">
        <w:rPr>
          <w:rFonts w:cstheme="minorHAnsi"/>
          <w:sz w:val="24"/>
          <w:szCs w:val="24"/>
        </w:rPr>
        <w:t>and method</w:t>
      </w:r>
      <w:r w:rsidRPr="0027448C">
        <w:rPr>
          <w:rFonts w:cstheme="minorHAnsi"/>
          <w:sz w:val="24"/>
          <w:szCs w:val="24"/>
        </w:rPr>
        <w:t xml:space="preserve"> of data collection and data analysis that was relevant to this type of research, based on what had been stated in my proposal.</w:t>
      </w:r>
    </w:p>
    <w:p w:rsidR="00C546AC" w:rsidRPr="0027448C" w:rsidRDefault="00C546AC" w:rsidP="00FC02B6">
      <w:pPr>
        <w:spacing w:line="360" w:lineRule="auto"/>
        <w:rPr>
          <w:rFonts w:cstheme="minorHAnsi"/>
          <w:sz w:val="24"/>
          <w:szCs w:val="24"/>
        </w:rPr>
      </w:pPr>
    </w:p>
    <w:p w:rsidR="00065EBD" w:rsidRPr="0027448C" w:rsidRDefault="00065EBD" w:rsidP="00FC02B6">
      <w:pPr>
        <w:spacing w:line="360" w:lineRule="auto"/>
        <w:rPr>
          <w:rFonts w:cstheme="minorHAnsi"/>
          <w:b/>
          <w:sz w:val="24"/>
          <w:szCs w:val="24"/>
        </w:rPr>
      </w:pPr>
    </w:p>
    <w:p w:rsidR="00561CD2" w:rsidRPr="0027448C" w:rsidRDefault="00561CD2"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15FEF" w:rsidRPr="0027448C" w:rsidRDefault="00615FEF" w:rsidP="00FC02B6">
      <w:pPr>
        <w:spacing w:line="360" w:lineRule="auto"/>
        <w:rPr>
          <w:rFonts w:cstheme="minorHAnsi"/>
          <w:b/>
          <w:sz w:val="24"/>
          <w:szCs w:val="24"/>
        </w:rPr>
      </w:pPr>
    </w:p>
    <w:p w:rsidR="00615FEF" w:rsidRPr="0027448C" w:rsidRDefault="00615FEF" w:rsidP="00FC02B6">
      <w:pPr>
        <w:spacing w:line="360" w:lineRule="auto"/>
        <w:rPr>
          <w:rFonts w:cstheme="minorHAnsi"/>
          <w:b/>
          <w:sz w:val="24"/>
          <w:szCs w:val="24"/>
        </w:rPr>
      </w:pPr>
    </w:p>
    <w:p w:rsidR="00615FEF" w:rsidRPr="0027448C" w:rsidRDefault="00615FEF" w:rsidP="00FC02B6">
      <w:pPr>
        <w:spacing w:line="360" w:lineRule="auto"/>
        <w:rPr>
          <w:rFonts w:cstheme="minorHAnsi"/>
          <w:b/>
          <w:sz w:val="24"/>
          <w:szCs w:val="24"/>
        </w:rPr>
      </w:pPr>
    </w:p>
    <w:p w:rsidR="00615FEF" w:rsidRPr="0027448C" w:rsidRDefault="00615FEF"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6E6156" w:rsidRPr="0027448C" w:rsidRDefault="006E6156" w:rsidP="00FC02B6">
      <w:pPr>
        <w:spacing w:line="360" w:lineRule="auto"/>
        <w:rPr>
          <w:rFonts w:cstheme="minorHAnsi"/>
          <w:b/>
          <w:sz w:val="24"/>
          <w:szCs w:val="24"/>
        </w:rPr>
      </w:pPr>
    </w:p>
    <w:p w:rsidR="00C546AC" w:rsidRPr="0027448C" w:rsidRDefault="00C546AC" w:rsidP="006E6156">
      <w:pPr>
        <w:pStyle w:val="Heading1"/>
        <w:jc w:val="center"/>
        <w:rPr>
          <w:rFonts w:asciiTheme="minorHAnsi" w:hAnsiTheme="minorHAnsi" w:cstheme="minorHAnsi"/>
          <w:color w:val="auto"/>
          <w:sz w:val="24"/>
          <w:szCs w:val="24"/>
          <w:u w:val="single"/>
          <w:lang w:val="en-ZA"/>
        </w:rPr>
      </w:pPr>
      <w:bookmarkStart w:id="20" w:name="_Toc467780278"/>
      <w:bookmarkStart w:id="21" w:name="_Toc467780504"/>
      <w:r w:rsidRPr="0027448C">
        <w:rPr>
          <w:rFonts w:asciiTheme="minorHAnsi" w:hAnsiTheme="minorHAnsi" w:cstheme="minorHAnsi"/>
          <w:color w:val="auto"/>
          <w:sz w:val="24"/>
          <w:szCs w:val="24"/>
          <w:u w:val="single"/>
          <w:lang w:val="en-ZA"/>
        </w:rPr>
        <w:lastRenderedPageBreak/>
        <w:t xml:space="preserve">CHAPTER 4: </w:t>
      </w:r>
      <w:r w:rsidR="00617CCD" w:rsidRPr="0027448C">
        <w:rPr>
          <w:rFonts w:asciiTheme="minorHAnsi" w:hAnsiTheme="minorHAnsi" w:cstheme="minorHAnsi"/>
          <w:color w:val="auto"/>
          <w:sz w:val="24"/>
          <w:szCs w:val="24"/>
          <w:u w:val="single"/>
          <w:lang w:val="en-ZA"/>
        </w:rPr>
        <w:t>DATA COLLECTION AND DATA ANALYSIS</w:t>
      </w:r>
      <w:bookmarkEnd w:id="20"/>
      <w:bookmarkEnd w:id="21"/>
    </w:p>
    <w:p w:rsidR="00C546AC" w:rsidRPr="0027448C" w:rsidRDefault="00C546AC" w:rsidP="00615FEF">
      <w:pPr>
        <w:spacing w:line="360" w:lineRule="auto"/>
        <w:jc w:val="center"/>
        <w:rPr>
          <w:rFonts w:cstheme="minorHAnsi"/>
          <w:b/>
          <w:sz w:val="24"/>
          <w:szCs w:val="24"/>
          <w:u w:val="single"/>
          <w:lang w:val="en-ZA"/>
        </w:rPr>
      </w:pPr>
    </w:p>
    <w:p w:rsidR="00C546AC" w:rsidRPr="0027448C" w:rsidRDefault="00C546AC" w:rsidP="00FC02B6">
      <w:pPr>
        <w:spacing w:line="360" w:lineRule="auto"/>
        <w:rPr>
          <w:rFonts w:cstheme="minorHAnsi"/>
          <w:sz w:val="24"/>
          <w:szCs w:val="24"/>
          <w:lang w:val="en-ZA"/>
        </w:rPr>
      </w:pPr>
      <w:r w:rsidRPr="0027448C">
        <w:rPr>
          <w:rFonts w:cstheme="minorHAnsi"/>
          <w:sz w:val="24"/>
          <w:szCs w:val="24"/>
          <w:lang w:val="en-ZA"/>
        </w:rPr>
        <w:t>This chapter will include the finding of the study. The aim of the study had been to explore and describe the experiences of senior professional nurses in multidisciplinary teams within a medical setting.</w:t>
      </w:r>
      <w:r w:rsidR="003D0C4E" w:rsidRPr="0027448C">
        <w:rPr>
          <w:rFonts w:cstheme="minorHAnsi"/>
          <w:sz w:val="24"/>
          <w:szCs w:val="24"/>
          <w:lang w:val="en-ZA"/>
        </w:rPr>
        <w:t xml:space="preserve"> This included aspects that are both positive and negative in relation to the role and working with other physicians within the multidisciplinary team</w:t>
      </w:r>
      <w:r w:rsidR="009D763D" w:rsidRPr="0027448C">
        <w:rPr>
          <w:rFonts w:cstheme="minorHAnsi"/>
          <w:sz w:val="24"/>
          <w:szCs w:val="24"/>
          <w:lang w:val="en-ZA"/>
        </w:rPr>
        <w:t>.</w:t>
      </w:r>
    </w:p>
    <w:p w:rsidR="009D763D" w:rsidRPr="0027448C" w:rsidRDefault="00EF4676" w:rsidP="007A67ED">
      <w:pPr>
        <w:spacing w:line="360" w:lineRule="auto"/>
        <w:rPr>
          <w:rFonts w:cstheme="minorHAnsi"/>
          <w:sz w:val="24"/>
          <w:szCs w:val="24"/>
          <w:lang w:val="en-ZA"/>
        </w:rPr>
      </w:pPr>
      <w:r w:rsidRPr="0027448C">
        <w:rPr>
          <w:rFonts w:cstheme="minorHAnsi"/>
          <w:sz w:val="24"/>
          <w:szCs w:val="24"/>
          <w:lang w:val="en-ZA"/>
        </w:rPr>
        <w:t>4.1</w:t>
      </w:r>
      <w:r w:rsidR="009D763D" w:rsidRPr="0027448C">
        <w:rPr>
          <w:rFonts w:cstheme="minorHAnsi"/>
          <w:sz w:val="24"/>
          <w:szCs w:val="24"/>
          <w:lang w:val="en-ZA"/>
        </w:rPr>
        <w:t xml:space="preserve">. </w:t>
      </w:r>
      <w:r w:rsidR="009D763D" w:rsidRPr="0027448C">
        <w:rPr>
          <w:rStyle w:val="Heading2Char"/>
          <w:rFonts w:asciiTheme="minorHAnsi" w:hAnsiTheme="minorHAnsi" w:cstheme="minorHAnsi"/>
          <w:i/>
          <w:color w:val="auto"/>
          <w:sz w:val="24"/>
          <w:szCs w:val="24"/>
        </w:rPr>
        <w:t>DEMOGRAPHICS OF THE PARTICIPANTS</w:t>
      </w:r>
      <w:r w:rsidR="009D763D" w:rsidRPr="0027448C">
        <w:rPr>
          <w:rFonts w:cstheme="minorHAnsi"/>
          <w:b/>
          <w:i/>
          <w:sz w:val="24"/>
          <w:szCs w:val="24"/>
          <w:u w:val="single"/>
          <w:lang w:val="en-ZA"/>
        </w:rPr>
        <w:t xml:space="preserve"> </w:t>
      </w:r>
    </w:p>
    <w:p w:rsidR="007A67ED" w:rsidRPr="0027448C" w:rsidRDefault="005B594E" w:rsidP="007A67ED">
      <w:pPr>
        <w:spacing w:line="360" w:lineRule="auto"/>
        <w:rPr>
          <w:rFonts w:cstheme="minorHAnsi"/>
          <w:sz w:val="24"/>
          <w:szCs w:val="24"/>
          <w:lang w:val="en-ZA"/>
        </w:rPr>
      </w:pPr>
      <w:r w:rsidRPr="0027448C">
        <w:rPr>
          <w:rFonts w:cstheme="minorHAnsi"/>
          <w:sz w:val="24"/>
          <w:szCs w:val="24"/>
          <w:lang w:val="en-ZA"/>
        </w:rPr>
        <w:t xml:space="preserve">Percentages have been calculated utilizing the formula </w:t>
      </w:r>
      <w:r w:rsidR="002034A4" w:rsidRPr="0027448C">
        <w:rPr>
          <w:rFonts w:cstheme="minorHAnsi"/>
          <w:sz w:val="24"/>
          <w:szCs w:val="24"/>
          <w:lang w:val="en-ZA"/>
        </w:rPr>
        <w:t>(x)</w:t>
      </w:r>
      <w:r w:rsidRPr="0027448C">
        <w:rPr>
          <w:rFonts w:cstheme="minorHAnsi"/>
          <w:sz w:val="24"/>
          <w:szCs w:val="24"/>
          <w:lang w:val="en-ZA"/>
        </w:rPr>
        <w:t xml:space="preserve"> / 9 x100. </w:t>
      </w:r>
      <w:r w:rsidR="007A67ED" w:rsidRPr="0027448C">
        <w:rPr>
          <w:rFonts w:cstheme="minorHAnsi"/>
          <w:sz w:val="24"/>
          <w:szCs w:val="24"/>
          <w:lang w:val="en-ZA"/>
        </w:rPr>
        <w:t>The following is a breakdown of the demographics of the participants:</w:t>
      </w:r>
    </w:p>
    <w:tbl>
      <w:tblPr>
        <w:tblStyle w:val="TableGrid"/>
        <w:tblW w:w="0" w:type="auto"/>
        <w:tblLook w:val="04A0" w:firstRow="1" w:lastRow="0" w:firstColumn="1" w:lastColumn="0" w:noHBand="0" w:noVBand="1"/>
      </w:tblPr>
      <w:tblGrid>
        <w:gridCol w:w="5211"/>
        <w:gridCol w:w="2268"/>
        <w:gridCol w:w="1524"/>
      </w:tblGrid>
      <w:tr w:rsidR="00BE05D2" w:rsidRPr="0027448C" w:rsidTr="005B5D5F">
        <w:tc>
          <w:tcPr>
            <w:tcW w:w="5211" w:type="dxa"/>
            <w:tcBorders>
              <w:bottom w:val="single" w:sz="4" w:space="0" w:color="auto"/>
              <w:right w:val="nil"/>
            </w:tcBorders>
            <w:shd w:val="clear" w:color="auto" w:fill="B8CCE4" w:themeFill="accent1" w:themeFillTint="66"/>
          </w:tcPr>
          <w:p w:rsidR="00BE05D2" w:rsidRPr="0027448C" w:rsidRDefault="00BE05D2" w:rsidP="00857A47">
            <w:pPr>
              <w:spacing w:line="360" w:lineRule="auto"/>
              <w:jc w:val="center"/>
              <w:rPr>
                <w:rFonts w:cstheme="minorHAnsi"/>
                <w:b/>
                <w:sz w:val="24"/>
                <w:szCs w:val="24"/>
                <w:lang w:val="en-ZA"/>
              </w:rPr>
            </w:pPr>
            <w:r w:rsidRPr="0027448C">
              <w:rPr>
                <w:rFonts w:cstheme="minorHAnsi"/>
                <w:b/>
                <w:sz w:val="24"/>
                <w:szCs w:val="24"/>
                <w:lang w:val="en-ZA"/>
              </w:rPr>
              <w:t>Demographic factor</w:t>
            </w:r>
          </w:p>
        </w:tc>
        <w:tc>
          <w:tcPr>
            <w:tcW w:w="2268" w:type="dxa"/>
            <w:tcBorders>
              <w:left w:val="nil"/>
              <w:bottom w:val="single" w:sz="4" w:space="0" w:color="auto"/>
              <w:right w:val="nil"/>
            </w:tcBorders>
            <w:shd w:val="clear" w:color="auto" w:fill="B8CCE4" w:themeFill="accent1" w:themeFillTint="66"/>
          </w:tcPr>
          <w:p w:rsidR="00BE05D2" w:rsidRPr="0027448C" w:rsidRDefault="00BE05D2" w:rsidP="00857A47">
            <w:pPr>
              <w:spacing w:line="360" w:lineRule="auto"/>
              <w:jc w:val="center"/>
              <w:rPr>
                <w:rFonts w:cstheme="minorHAnsi"/>
                <w:b/>
                <w:sz w:val="24"/>
                <w:szCs w:val="24"/>
                <w:lang w:val="en-ZA"/>
              </w:rPr>
            </w:pPr>
            <w:r w:rsidRPr="0027448C">
              <w:rPr>
                <w:rFonts w:cstheme="minorHAnsi"/>
                <w:b/>
                <w:sz w:val="24"/>
                <w:szCs w:val="24"/>
                <w:lang w:val="en-ZA"/>
              </w:rPr>
              <w:t>Sub-category</w:t>
            </w:r>
          </w:p>
        </w:tc>
        <w:tc>
          <w:tcPr>
            <w:tcW w:w="1524" w:type="dxa"/>
            <w:tcBorders>
              <w:left w:val="nil"/>
              <w:bottom w:val="single" w:sz="4" w:space="0" w:color="auto"/>
            </w:tcBorders>
            <w:shd w:val="clear" w:color="auto" w:fill="B8CCE4" w:themeFill="accent1" w:themeFillTint="66"/>
          </w:tcPr>
          <w:p w:rsidR="00BE05D2" w:rsidRPr="0027448C" w:rsidRDefault="00351647" w:rsidP="00857A47">
            <w:pPr>
              <w:spacing w:line="360" w:lineRule="auto"/>
              <w:jc w:val="center"/>
              <w:rPr>
                <w:rFonts w:cstheme="minorHAnsi"/>
                <w:b/>
                <w:sz w:val="24"/>
                <w:szCs w:val="24"/>
                <w:lang w:val="en-ZA"/>
              </w:rPr>
            </w:pPr>
            <w:r>
              <w:rPr>
                <w:rFonts w:cstheme="minorHAnsi"/>
                <w:b/>
                <w:sz w:val="24"/>
                <w:szCs w:val="24"/>
                <w:lang w:val="en-ZA"/>
              </w:rPr>
              <w:t>Frequency</w:t>
            </w:r>
          </w:p>
        </w:tc>
      </w:tr>
      <w:tr w:rsidR="00BE05D2" w:rsidRPr="0027448C" w:rsidTr="005B5D5F">
        <w:tc>
          <w:tcPr>
            <w:tcW w:w="5211" w:type="dxa"/>
            <w:tcBorders>
              <w:bottom w:val="nil"/>
              <w:right w:val="nil"/>
            </w:tcBorders>
          </w:tcPr>
          <w:p w:rsidR="00BE05D2" w:rsidRPr="0027448C" w:rsidRDefault="00BE05D2" w:rsidP="007A67ED">
            <w:pPr>
              <w:spacing w:line="360" w:lineRule="auto"/>
              <w:rPr>
                <w:rFonts w:cstheme="minorHAnsi"/>
                <w:sz w:val="24"/>
                <w:szCs w:val="24"/>
                <w:lang w:val="en-ZA"/>
              </w:rPr>
            </w:pPr>
            <w:r w:rsidRPr="0027448C">
              <w:rPr>
                <w:rFonts w:cstheme="minorHAnsi"/>
                <w:sz w:val="24"/>
                <w:szCs w:val="24"/>
                <w:lang w:val="en-ZA"/>
              </w:rPr>
              <w:t xml:space="preserve">Gender </w:t>
            </w:r>
          </w:p>
        </w:tc>
        <w:tc>
          <w:tcPr>
            <w:tcW w:w="2268" w:type="dxa"/>
            <w:tcBorders>
              <w:left w:val="nil"/>
              <w:bottom w:val="nil"/>
              <w:right w:val="nil"/>
            </w:tcBorders>
          </w:tcPr>
          <w:p w:rsidR="00BE05D2" w:rsidRPr="0027448C" w:rsidRDefault="00A717D1" w:rsidP="007A67ED">
            <w:pPr>
              <w:spacing w:line="360" w:lineRule="auto"/>
              <w:rPr>
                <w:rFonts w:cstheme="minorHAnsi"/>
                <w:sz w:val="24"/>
                <w:szCs w:val="24"/>
                <w:lang w:val="en-ZA"/>
              </w:rPr>
            </w:pPr>
            <w:r w:rsidRPr="0027448C">
              <w:rPr>
                <w:rFonts w:cstheme="minorHAnsi"/>
                <w:sz w:val="24"/>
                <w:szCs w:val="24"/>
                <w:lang w:val="en-ZA"/>
              </w:rPr>
              <w:t>Female</w:t>
            </w:r>
          </w:p>
        </w:tc>
        <w:tc>
          <w:tcPr>
            <w:tcW w:w="1524" w:type="dxa"/>
            <w:tcBorders>
              <w:left w:val="nil"/>
              <w:bottom w:val="nil"/>
            </w:tcBorders>
          </w:tcPr>
          <w:p w:rsidR="00BE05D2" w:rsidRPr="0027448C" w:rsidRDefault="00A717D1" w:rsidP="00A717D1">
            <w:pPr>
              <w:spacing w:line="360" w:lineRule="auto"/>
              <w:jc w:val="center"/>
              <w:rPr>
                <w:rFonts w:cstheme="minorHAnsi"/>
                <w:sz w:val="24"/>
                <w:szCs w:val="24"/>
                <w:lang w:val="en-ZA"/>
              </w:rPr>
            </w:pPr>
            <w:r w:rsidRPr="0027448C">
              <w:rPr>
                <w:rFonts w:cstheme="minorHAnsi"/>
                <w:sz w:val="24"/>
                <w:szCs w:val="24"/>
                <w:lang w:val="en-ZA"/>
              </w:rPr>
              <w:t>9</w:t>
            </w:r>
          </w:p>
        </w:tc>
      </w:tr>
      <w:tr w:rsidR="00BE05D2" w:rsidRPr="0027448C" w:rsidTr="005B5D5F">
        <w:tc>
          <w:tcPr>
            <w:tcW w:w="5211" w:type="dxa"/>
            <w:tcBorders>
              <w:top w:val="nil"/>
              <w:bottom w:val="nil"/>
              <w:right w:val="nil"/>
            </w:tcBorders>
          </w:tcPr>
          <w:p w:rsidR="00BE05D2" w:rsidRPr="0027448C" w:rsidRDefault="00A717D1" w:rsidP="007A67ED">
            <w:pPr>
              <w:spacing w:line="360" w:lineRule="auto"/>
              <w:rPr>
                <w:rFonts w:cstheme="minorHAnsi"/>
                <w:sz w:val="24"/>
                <w:szCs w:val="24"/>
                <w:lang w:val="en-ZA"/>
              </w:rPr>
            </w:pPr>
            <w:r w:rsidRPr="0027448C">
              <w:rPr>
                <w:rFonts w:cstheme="minorHAnsi"/>
                <w:sz w:val="24"/>
                <w:szCs w:val="24"/>
                <w:lang w:val="en-ZA"/>
              </w:rPr>
              <w:t>Number of years of experience as a senior professional nurse</w:t>
            </w:r>
          </w:p>
        </w:tc>
        <w:tc>
          <w:tcPr>
            <w:tcW w:w="2268" w:type="dxa"/>
            <w:tcBorders>
              <w:top w:val="nil"/>
              <w:left w:val="nil"/>
              <w:bottom w:val="nil"/>
              <w:right w:val="nil"/>
            </w:tcBorders>
          </w:tcPr>
          <w:p w:rsidR="00664239" w:rsidRPr="0027448C" w:rsidRDefault="00664239" w:rsidP="007A67ED">
            <w:pPr>
              <w:spacing w:line="360" w:lineRule="auto"/>
              <w:rPr>
                <w:rFonts w:cstheme="minorHAnsi"/>
                <w:sz w:val="24"/>
                <w:szCs w:val="24"/>
                <w:lang w:val="en-ZA"/>
              </w:rPr>
            </w:pPr>
            <w:r w:rsidRPr="0027448C">
              <w:rPr>
                <w:rFonts w:cstheme="minorHAnsi"/>
                <w:sz w:val="24"/>
                <w:szCs w:val="24"/>
                <w:lang w:val="en-ZA"/>
              </w:rPr>
              <w:t xml:space="preserve">2 – 10 </w:t>
            </w:r>
            <w:r w:rsidR="0078006F" w:rsidRPr="0027448C">
              <w:rPr>
                <w:rFonts w:cstheme="minorHAnsi"/>
                <w:sz w:val="24"/>
                <w:szCs w:val="24"/>
                <w:lang w:val="en-ZA"/>
              </w:rPr>
              <w:t>years</w:t>
            </w:r>
          </w:p>
          <w:p w:rsidR="00664239" w:rsidRPr="0027448C" w:rsidRDefault="00664239" w:rsidP="007A67ED">
            <w:pPr>
              <w:spacing w:line="360" w:lineRule="auto"/>
              <w:rPr>
                <w:rFonts w:cstheme="minorHAnsi"/>
                <w:sz w:val="24"/>
                <w:szCs w:val="24"/>
                <w:lang w:val="en-ZA"/>
              </w:rPr>
            </w:pPr>
            <w:r w:rsidRPr="0027448C">
              <w:rPr>
                <w:rFonts w:cstheme="minorHAnsi"/>
                <w:sz w:val="24"/>
                <w:szCs w:val="24"/>
                <w:lang w:val="en-ZA"/>
              </w:rPr>
              <w:t>11 – 20</w:t>
            </w:r>
            <w:r w:rsidR="0078006F" w:rsidRPr="0027448C">
              <w:rPr>
                <w:rFonts w:cstheme="minorHAnsi"/>
                <w:sz w:val="24"/>
                <w:szCs w:val="24"/>
                <w:lang w:val="en-ZA"/>
              </w:rPr>
              <w:t xml:space="preserve"> years </w:t>
            </w:r>
          </w:p>
          <w:p w:rsidR="00B7210A" w:rsidRPr="0027448C" w:rsidRDefault="00B7210A" w:rsidP="007A67ED">
            <w:pPr>
              <w:spacing w:line="360" w:lineRule="auto"/>
              <w:rPr>
                <w:rFonts w:cstheme="minorHAnsi"/>
                <w:sz w:val="24"/>
                <w:szCs w:val="24"/>
                <w:lang w:val="en-ZA"/>
              </w:rPr>
            </w:pPr>
            <w:r w:rsidRPr="0027448C">
              <w:rPr>
                <w:rFonts w:cstheme="minorHAnsi"/>
                <w:sz w:val="24"/>
                <w:szCs w:val="24"/>
                <w:lang w:val="en-ZA"/>
              </w:rPr>
              <w:t xml:space="preserve">21 – 30 </w:t>
            </w:r>
            <w:r w:rsidR="0078006F" w:rsidRPr="0027448C">
              <w:rPr>
                <w:rFonts w:cstheme="minorHAnsi"/>
                <w:sz w:val="24"/>
                <w:szCs w:val="24"/>
                <w:lang w:val="en-ZA"/>
              </w:rPr>
              <w:t>years</w:t>
            </w:r>
          </w:p>
          <w:p w:rsidR="00DF3ADA" w:rsidRPr="0027448C" w:rsidRDefault="00DF3ADA" w:rsidP="007A67ED">
            <w:pPr>
              <w:spacing w:line="360" w:lineRule="auto"/>
              <w:rPr>
                <w:rFonts w:cstheme="minorHAnsi"/>
                <w:sz w:val="24"/>
                <w:szCs w:val="24"/>
                <w:lang w:val="en-ZA"/>
              </w:rPr>
            </w:pPr>
            <w:r w:rsidRPr="0027448C">
              <w:rPr>
                <w:rFonts w:cstheme="minorHAnsi"/>
                <w:sz w:val="24"/>
                <w:szCs w:val="24"/>
                <w:lang w:val="en-ZA"/>
              </w:rPr>
              <w:t>31+</w:t>
            </w:r>
            <w:r w:rsidR="0078006F" w:rsidRPr="0027448C">
              <w:rPr>
                <w:rFonts w:cstheme="minorHAnsi"/>
                <w:sz w:val="24"/>
                <w:szCs w:val="24"/>
                <w:lang w:val="en-ZA"/>
              </w:rPr>
              <w:t xml:space="preserve"> years </w:t>
            </w:r>
          </w:p>
          <w:p w:rsidR="003374DF" w:rsidRPr="0027448C" w:rsidRDefault="003374DF" w:rsidP="00B7210A">
            <w:pPr>
              <w:spacing w:line="360" w:lineRule="auto"/>
              <w:rPr>
                <w:rFonts w:cstheme="minorHAnsi"/>
                <w:sz w:val="24"/>
                <w:szCs w:val="24"/>
                <w:lang w:val="en-ZA"/>
              </w:rPr>
            </w:pPr>
          </w:p>
        </w:tc>
        <w:tc>
          <w:tcPr>
            <w:tcW w:w="1524" w:type="dxa"/>
            <w:tcBorders>
              <w:top w:val="nil"/>
              <w:left w:val="nil"/>
              <w:bottom w:val="nil"/>
            </w:tcBorders>
          </w:tcPr>
          <w:p w:rsidR="00BE05D2" w:rsidRPr="0027448C" w:rsidRDefault="00DF3ADA" w:rsidP="00DF3ADA">
            <w:pPr>
              <w:spacing w:line="360" w:lineRule="auto"/>
              <w:jc w:val="center"/>
              <w:rPr>
                <w:rFonts w:cstheme="minorHAnsi"/>
                <w:sz w:val="24"/>
                <w:szCs w:val="24"/>
                <w:lang w:val="en-ZA"/>
              </w:rPr>
            </w:pPr>
            <w:r w:rsidRPr="0027448C">
              <w:rPr>
                <w:rFonts w:cstheme="minorHAnsi"/>
                <w:sz w:val="24"/>
                <w:szCs w:val="24"/>
                <w:lang w:val="en-ZA"/>
              </w:rPr>
              <w:t>4</w:t>
            </w:r>
          </w:p>
          <w:p w:rsidR="00680A90" w:rsidRPr="0027448C" w:rsidRDefault="00664239" w:rsidP="00DF3ADA">
            <w:pPr>
              <w:spacing w:line="360" w:lineRule="auto"/>
              <w:jc w:val="center"/>
              <w:rPr>
                <w:rFonts w:cstheme="minorHAnsi"/>
                <w:sz w:val="24"/>
                <w:szCs w:val="24"/>
                <w:lang w:val="en-ZA"/>
              </w:rPr>
            </w:pPr>
            <w:r w:rsidRPr="0027448C">
              <w:rPr>
                <w:rFonts w:cstheme="minorHAnsi"/>
                <w:sz w:val="24"/>
                <w:szCs w:val="24"/>
                <w:lang w:val="en-ZA"/>
              </w:rPr>
              <w:t>2</w:t>
            </w:r>
          </w:p>
          <w:p w:rsidR="00B7210A" w:rsidRPr="0027448C" w:rsidRDefault="00B7210A" w:rsidP="00DF3ADA">
            <w:pPr>
              <w:spacing w:line="360" w:lineRule="auto"/>
              <w:jc w:val="center"/>
              <w:rPr>
                <w:rFonts w:cstheme="minorHAnsi"/>
                <w:sz w:val="24"/>
                <w:szCs w:val="24"/>
                <w:lang w:val="en-ZA"/>
              </w:rPr>
            </w:pPr>
            <w:r w:rsidRPr="0027448C">
              <w:rPr>
                <w:rFonts w:cstheme="minorHAnsi"/>
                <w:sz w:val="24"/>
                <w:szCs w:val="24"/>
                <w:lang w:val="en-ZA"/>
              </w:rPr>
              <w:t>2</w:t>
            </w:r>
          </w:p>
          <w:p w:rsidR="00DF3ADA" w:rsidRPr="0027448C" w:rsidRDefault="00DF3ADA" w:rsidP="00DF3ADA">
            <w:pPr>
              <w:spacing w:line="360" w:lineRule="auto"/>
              <w:jc w:val="center"/>
              <w:rPr>
                <w:rFonts w:cstheme="minorHAnsi"/>
                <w:sz w:val="24"/>
                <w:szCs w:val="24"/>
                <w:lang w:val="en-ZA"/>
              </w:rPr>
            </w:pPr>
            <w:r w:rsidRPr="0027448C">
              <w:rPr>
                <w:rFonts w:cstheme="minorHAnsi"/>
                <w:sz w:val="24"/>
                <w:szCs w:val="24"/>
                <w:lang w:val="en-ZA"/>
              </w:rPr>
              <w:t>1</w:t>
            </w:r>
          </w:p>
        </w:tc>
      </w:tr>
      <w:tr w:rsidR="00BE05D2" w:rsidRPr="0027448C" w:rsidTr="005B5D5F">
        <w:tc>
          <w:tcPr>
            <w:tcW w:w="5211" w:type="dxa"/>
            <w:tcBorders>
              <w:top w:val="nil"/>
              <w:right w:val="nil"/>
            </w:tcBorders>
          </w:tcPr>
          <w:p w:rsidR="00BE05D2" w:rsidRPr="0027448C" w:rsidRDefault="0078006F" w:rsidP="007A67ED">
            <w:pPr>
              <w:spacing w:line="360" w:lineRule="auto"/>
              <w:rPr>
                <w:rFonts w:cstheme="minorHAnsi"/>
                <w:sz w:val="24"/>
                <w:szCs w:val="24"/>
                <w:lang w:val="en-ZA"/>
              </w:rPr>
            </w:pPr>
            <w:r w:rsidRPr="0027448C">
              <w:rPr>
                <w:rFonts w:cstheme="minorHAnsi"/>
                <w:sz w:val="24"/>
                <w:szCs w:val="24"/>
                <w:lang w:val="en-ZA"/>
              </w:rPr>
              <w:t>Number of years working in this particular</w:t>
            </w:r>
            <w:r w:rsidR="00A717D1" w:rsidRPr="0027448C">
              <w:rPr>
                <w:rFonts w:cstheme="minorHAnsi"/>
                <w:sz w:val="24"/>
                <w:szCs w:val="24"/>
                <w:lang w:val="en-ZA"/>
              </w:rPr>
              <w:t xml:space="preserve"> medical setting</w:t>
            </w:r>
          </w:p>
        </w:tc>
        <w:tc>
          <w:tcPr>
            <w:tcW w:w="2268" w:type="dxa"/>
            <w:tcBorders>
              <w:top w:val="nil"/>
              <w:left w:val="nil"/>
              <w:right w:val="nil"/>
            </w:tcBorders>
          </w:tcPr>
          <w:p w:rsidR="00B7210A" w:rsidRPr="0027448C" w:rsidRDefault="00B7210A" w:rsidP="007A67ED">
            <w:pPr>
              <w:spacing w:line="360" w:lineRule="auto"/>
              <w:rPr>
                <w:rFonts w:cstheme="minorHAnsi"/>
                <w:sz w:val="24"/>
                <w:szCs w:val="24"/>
                <w:lang w:val="en-ZA"/>
              </w:rPr>
            </w:pPr>
            <w:r w:rsidRPr="0027448C">
              <w:rPr>
                <w:rFonts w:cstheme="minorHAnsi"/>
                <w:sz w:val="24"/>
                <w:szCs w:val="24"/>
                <w:lang w:val="en-ZA"/>
              </w:rPr>
              <w:t xml:space="preserve">1 – 10 </w:t>
            </w:r>
            <w:r w:rsidR="0078006F" w:rsidRPr="0027448C">
              <w:rPr>
                <w:rFonts w:cstheme="minorHAnsi"/>
                <w:sz w:val="24"/>
                <w:szCs w:val="24"/>
                <w:lang w:val="en-ZA"/>
              </w:rPr>
              <w:t xml:space="preserve">years </w:t>
            </w:r>
          </w:p>
          <w:p w:rsidR="00B7210A" w:rsidRPr="0027448C" w:rsidRDefault="00B7210A" w:rsidP="007A67ED">
            <w:pPr>
              <w:spacing w:line="360" w:lineRule="auto"/>
              <w:rPr>
                <w:rFonts w:cstheme="minorHAnsi"/>
                <w:sz w:val="24"/>
                <w:szCs w:val="24"/>
                <w:lang w:val="en-ZA"/>
              </w:rPr>
            </w:pPr>
            <w:r w:rsidRPr="0027448C">
              <w:rPr>
                <w:rFonts w:cstheme="minorHAnsi"/>
                <w:sz w:val="24"/>
                <w:szCs w:val="24"/>
                <w:lang w:val="en-ZA"/>
              </w:rPr>
              <w:t xml:space="preserve">11 – 20 </w:t>
            </w:r>
            <w:r w:rsidR="0078006F" w:rsidRPr="0027448C">
              <w:rPr>
                <w:rFonts w:cstheme="minorHAnsi"/>
                <w:sz w:val="24"/>
                <w:szCs w:val="24"/>
                <w:lang w:val="en-ZA"/>
              </w:rPr>
              <w:t xml:space="preserve">years </w:t>
            </w:r>
          </w:p>
          <w:p w:rsidR="003374DF" w:rsidRPr="0027448C" w:rsidRDefault="00B7210A" w:rsidP="007A67ED">
            <w:pPr>
              <w:spacing w:line="360" w:lineRule="auto"/>
              <w:rPr>
                <w:rFonts w:cstheme="minorHAnsi"/>
                <w:sz w:val="24"/>
                <w:szCs w:val="24"/>
                <w:lang w:val="en-ZA"/>
              </w:rPr>
            </w:pPr>
            <w:r w:rsidRPr="0027448C">
              <w:rPr>
                <w:rFonts w:cstheme="minorHAnsi"/>
                <w:sz w:val="24"/>
                <w:szCs w:val="24"/>
                <w:lang w:val="en-ZA"/>
              </w:rPr>
              <w:t xml:space="preserve">21 – 30 </w:t>
            </w:r>
            <w:r w:rsidR="0078006F" w:rsidRPr="0027448C">
              <w:rPr>
                <w:rFonts w:cstheme="minorHAnsi"/>
                <w:sz w:val="24"/>
                <w:szCs w:val="24"/>
                <w:lang w:val="en-ZA"/>
              </w:rPr>
              <w:t>years</w:t>
            </w:r>
          </w:p>
        </w:tc>
        <w:tc>
          <w:tcPr>
            <w:tcW w:w="1524" w:type="dxa"/>
            <w:tcBorders>
              <w:top w:val="nil"/>
              <w:left w:val="nil"/>
            </w:tcBorders>
          </w:tcPr>
          <w:p w:rsidR="00BE05D2" w:rsidRPr="0027448C" w:rsidRDefault="00DF3ADA" w:rsidP="00DF3ADA">
            <w:pPr>
              <w:spacing w:line="360" w:lineRule="auto"/>
              <w:jc w:val="center"/>
              <w:rPr>
                <w:rFonts w:cstheme="minorHAnsi"/>
                <w:sz w:val="24"/>
                <w:szCs w:val="24"/>
                <w:lang w:val="en-ZA"/>
              </w:rPr>
            </w:pPr>
            <w:r w:rsidRPr="0027448C">
              <w:rPr>
                <w:rFonts w:cstheme="minorHAnsi"/>
                <w:sz w:val="24"/>
                <w:szCs w:val="24"/>
                <w:lang w:val="en-ZA"/>
              </w:rPr>
              <w:t>3</w:t>
            </w:r>
          </w:p>
          <w:p w:rsidR="00B7210A" w:rsidRPr="0027448C" w:rsidRDefault="00DF3ADA" w:rsidP="00DF3ADA">
            <w:pPr>
              <w:spacing w:line="360" w:lineRule="auto"/>
              <w:jc w:val="center"/>
              <w:rPr>
                <w:rFonts w:cstheme="minorHAnsi"/>
                <w:sz w:val="24"/>
                <w:szCs w:val="24"/>
                <w:lang w:val="en-ZA"/>
              </w:rPr>
            </w:pPr>
            <w:r w:rsidRPr="0027448C">
              <w:rPr>
                <w:rFonts w:cstheme="minorHAnsi"/>
                <w:sz w:val="24"/>
                <w:szCs w:val="24"/>
                <w:lang w:val="en-ZA"/>
              </w:rPr>
              <w:t>2</w:t>
            </w:r>
          </w:p>
          <w:p w:rsidR="00B7210A" w:rsidRPr="0027448C" w:rsidRDefault="00B7210A" w:rsidP="00DF3ADA">
            <w:pPr>
              <w:spacing w:line="360" w:lineRule="auto"/>
              <w:jc w:val="center"/>
              <w:rPr>
                <w:rFonts w:cstheme="minorHAnsi"/>
                <w:sz w:val="24"/>
                <w:szCs w:val="24"/>
                <w:lang w:val="en-ZA"/>
              </w:rPr>
            </w:pPr>
            <w:r w:rsidRPr="0027448C">
              <w:rPr>
                <w:rFonts w:cstheme="minorHAnsi"/>
                <w:sz w:val="24"/>
                <w:szCs w:val="24"/>
                <w:lang w:val="en-ZA"/>
              </w:rPr>
              <w:t>4</w:t>
            </w:r>
          </w:p>
        </w:tc>
      </w:tr>
    </w:tbl>
    <w:p w:rsidR="003C59EB" w:rsidRPr="0027448C" w:rsidRDefault="003C59EB" w:rsidP="007A67ED">
      <w:pPr>
        <w:spacing w:line="360" w:lineRule="auto"/>
        <w:rPr>
          <w:rFonts w:cstheme="minorHAnsi"/>
          <w:sz w:val="24"/>
          <w:szCs w:val="24"/>
          <w:lang w:val="en-ZA"/>
        </w:rPr>
      </w:pPr>
    </w:p>
    <w:p w:rsidR="007A67ED" w:rsidRPr="0027448C" w:rsidRDefault="009D763D" w:rsidP="007A67ED">
      <w:pPr>
        <w:spacing w:line="360" w:lineRule="auto"/>
        <w:rPr>
          <w:rFonts w:cstheme="minorHAnsi"/>
          <w:sz w:val="24"/>
          <w:szCs w:val="24"/>
          <w:lang w:val="en-ZA"/>
        </w:rPr>
      </w:pPr>
      <w:r w:rsidRPr="0027448C">
        <w:rPr>
          <w:rFonts w:cstheme="minorHAnsi"/>
          <w:sz w:val="24"/>
          <w:szCs w:val="24"/>
          <w:lang w:val="en-ZA"/>
        </w:rPr>
        <w:t>The above table illustrates that all</w:t>
      </w:r>
      <w:r w:rsidR="001C3680" w:rsidRPr="0027448C">
        <w:rPr>
          <w:rFonts w:cstheme="minorHAnsi"/>
          <w:sz w:val="24"/>
          <w:szCs w:val="24"/>
          <w:lang w:val="en-ZA"/>
        </w:rPr>
        <w:t xml:space="preserve"> of my participants were female, with the major</w:t>
      </w:r>
      <w:r w:rsidR="00D939A9" w:rsidRPr="0027448C">
        <w:rPr>
          <w:rFonts w:cstheme="minorHAnsi"/>
          <w:sz w:val="24"/>
          <w:szCs w:val="24"/>
          <w:lang w:val="en-ZA"/>
        </w:rPr>
        <w:t xml:space="preserve">ity of the participants </w:t>
      </w:r>
      <w:r w:rsidR="00F41795" w:rsidRPr="0027448C">
        <w:rPr>
          <w:rFonts w:cstheme="minorHAnsi"/>
          <w:sz w:val="24"/>
          <w:szCs w:val="24"/>
          <w:lang w:val="en-ZA"/>
        </w:rPr>
        <w:t xml:space="preserve">(44%) </w:t>
      </w:r>
      <w:r w:rsidR="00D939A9" w:rsidRPr="0027448C">
        <w:rPr>
          <w:rFonts w:cstheme="minorHAnsi"/>
          <w:sz w:val="24"/>
          <w:szCs w:val="24"/>
          <w:lang w:val="en-ZA"/>
        </w:rPr>
        <w:t>having worked</w:t>
      </w:r>
      <w:r w:rsidR="001C3680" w:rsidRPr="0027448C">
        <w:rPr>
          <w:rFonts w:cstheme="minorHAnsi"/>
          <w:sz w:val="24"/>
          <w:szCs w:val="24"/>
          <w:lang w:val="en-ZA"/>
        </w:rPr>
        <w:t xml:space="preserve"> in the role of senior professional nurse</w:t>
      </w:r>
      <w:r w:rsidR="00D939A9" w:rsidRPr="0027448C">
        <w:rPr>
          <w:rFonts w:cstheme="minorHAnsi"/>
          <w:sz w:val="24"/>
          <w:szCs w:val="24"/>
          <w:lang w:val="en-ZA"/>
        </w:rPr>
        <w:t xml:space="preserve"> between two – ten years. Most of the participants </w:t>
      </w:r>
      <w:r w:rsidR="003C59EB" w:rsidRPr="0027448C">
        <w:rPr>
          <w:rFonts w:cstheme="minorHAnsi"/>
          <w:sz w:val="24"/>
          <w:szCs w:val="24"/>
          <w:lang w:val="en-ZA"/>
        </w:rPr>
        <w:t xml:space="preserve">(66%) </w:t>
      </w:r>
      <w:r w:rsidR="00D939A9" w:rsidRPr="0027448C">
        <w:rPr>
          <w:rFonts w:cstheme="minorHAnsi"/>
          <w:sz w:val="24"/>
          <w:szCs w:val="24"/>
          <w:lang w:val="en-ZA"/>
        </w:rPr>
        <w:t>had also worked within the medical institution of inquiry for more than ten years</w:t>
      </w:r>
      <w:r w:rsidR="003C59EB" w:rsidRPr="0027448C">
        <w:rPr>
          <w:rFonts w:cstheme="minorHAnsi"/>
          <w:sz w:val="24"/>
          <w:szCs w:val="24"/>
          <w:lang w:val="en-ZA"/>
        </w:rPr>
        <w:t>.</w:t>
      </w:r>
    </w:p>
    <w:p w:rsidR="002E3BBA" w:rsidRPr="0027448C" w:rsidRDefault="00EF4676" w:rsidP="0030509D">
      <w:pPr>
        <w:spacing w:line="360" w:lineRule="auto"/>
        <w:rPr>
          <w:rFonts w:cstheme="minorHAnsi"/>
          <w:b/>
          <w:sz w:val="24"/>
          <w:szCs w:val="24"/>
          <w:lang w:val="en-ZA"/>
        </w:rPr>
      </w:pPr>
      <w:r w:rsidRPr="0027448C">
        <w:rPr>
          <w:rFonts w:cstheme="minorHAnsi"/>
          <w:b/>
          <w:sz w:val="24"/>
          <w:szCs w:val="24"/>
          <w:lang w:val="en-ZA"/>
        </w:rPr>
        <w:t>4.2</w:t>
      </w:r>
      <w:r w:rsidR="0061277B" w:rsidRPr="0027448C">
        <w:rPr>
          <w:rFonts w:cstheme="minorHAnsi"/>
          <w:b/>
          <w:sz w:val="24"/>
          <w:szCs w:val="24"/>
          <w:lang w:val="en-ZA"/>
        </w:rPr>
        <w:t xml:space="preserve">. </w:t>
      </w:r>
      <w:r w:rsidRPr="0027448C">
        <w:rPr>
          <w:rFonts w:cstheme="minorHAnsi"/>
          <w:b/>
          <w:i/>
          <w:sz w:val="24"/>
          <w:szCs w:val="24"/>
          <w:lang w:val="en-ZA"/>
        </w:rPr>
        <w:t>ROLE IDENTIFICATION</w:t>
      </w:r>
    </w:p>
    <w:p w:rsidR="002E3BBA" w:rsidRPr="0027448C" w:rsidRDefault="002E3BBA" w:rsidP="0030509D">
      <w:pPr>
        <w:spacing w:line="360" w:lineRule="auto"/>
        <w:rPr>
          <w:rFonts w:cstheme="minorHAnsi"/>
          <w:sz w:val="24"/>
          <w:szCs w:val="24"/>
          <w:lang w:val="en-ZA"/>
        </w:rPr>
      </w:pPr>
      <w:r w:rsidRPr="0027448C">
        <w:rPr>
          <w:rFonts w:cstheme="minorHAnsi"/>
          <w:sz w:val="24"/>
          <w:szCs w:val="24"/>
          <w:lang w:val="en-ZA"/>
        </w:rPr>
        <w:t xml:space="preserve">The participants had explained what their role is within this setting and it was found that they not only </w:t>
      </w:r>
      <w:r w:rsidR="00820901" w:rsidRPr="0027448C">
        <w:rPr>
          <w:rFonts w:cstheme="minorHAnsi"/>
          <w:sz w:val="24"/>
          <w:szCs w:val="24"/>
          <w:lang w:val="en-ZA"/>
        </w:rPr>
        <w:t>carry out the roles specific to senior professional nurses (managing the war</w:t>
      </w:r>
      <w:r w:rsidR="00A52272" w:rsidRPr="0027448C">
        <w:rPr>
          <w:rFonts w:cstheme="minorHAnsi"/>
          <w:sz w:val="24"/>
          <w:szCs w:val="24"/>
          <w:lang w:val="en-ZA"/>
        </w:rPr>
        <w:t>d operations and staff members and</w:t>
      </w:r>
      <w:r w:rsidR="00C80CB9" w:rsidRPr="0027448C">
        <w:rPr>
          <w:rFonts w:cstheme="minorHAnsi"/>
          <w:sz w:val="24"/>
          <w:szCs w:val="24"/>
          <w:lang w:val="en-ZA"/>
        </w:rPr>
        <w:t xml:space="preserve"> through delegation of tasks) but they also carried </w:t>
      </w:r>
      <w:r w:rsidR="00C80CB9" w:rsidRPr="0027448C">
        <w:rPr>
          <w:rFonts w:cstheme="minorHAnsi"/>
          <w:sz w:val="24"/>
          <w:szCs w:val="24"/>
          <w:lang w:val="en-ZA"/>
        </w:rPr>
        <w:lastRenderedPageBreak/>
        <w:t>out the role of general nurses (patient care in terms of cleaning and dressing wounds, changing IV’s, taking blood, liaising with the various physicians and so on).</w:t>
      </w:r>
    </w:p>
    <w:p w:rsidR="00035B1F" w:rsidRPr="0027448C" w:rsidRDefault="002C31E7" w:rsidP="0030509D">
      <w:pPr>
        <w:spacing w:line="360" w:lineRule="auto"/>
        <w:rPr>
          <w:rFonts w:cstheme="minorHAnsi"/>
          <w:sz w:val="24"/>
          <w:szCs w:val="24"/>
          <w:lang w:val="en-ZA"/>
        </w:rPr>
      </w:pPr>
      <w:r w:rsidRPr="0027448C">
        <w:rPr>
          <w:rFonts w:cstheme="minorHAnsi"/>
          <w:sz w:val="24"/>
          <w:szCs w:val="24"/>
          <w:lang w:val="en-ZA"/>
        </w:rPr>
        <w:t>Huber</w:t>
      </w:r>
      <w:r w:rsidR="00580EEE" w:rsidRPr="0027448C">
        <w:rPr>
          <w:rFonts w:cstheme="minorHAnsi"/>
          <w:sz w:val="24"/>
          <w:szCs w:val="24"/>
          <w:lang w:val="en-ZA"/>
        </w:rPr>
        <w:t xml:space="preserve"> (2014) </w:t>
      </w:r>
      <w:r w:rsidR="00035B1F" w:rsidRPr="0027448C">
        <w:rPr>
          <w:rFonts w:cstheme="minorHAnsi"/>
          <w:sz w:val="24"/>
          <w:szCs w:val="24"/>
          <w:lang w:val="en-ZA"/>
        </w:rPr>
        <w:t>states that the roles of professional nurses include providing care, being the designer, manager and co-ordinator of care</w:t>
      </w:r>
      <w:r w:rsidR="00E23384" w:rsidRPr="0027448C">
        <w:rPr>
          <w:rFonts w:cstheme="minorHAnsi"/>
          <w:sz w:val="24"/>
          <w:szCs w:val="24"/>
          <w:lang w:val="en-ZA"/>
        </w:rPr>
        <w:t>, and a member of a profession to facilitate the development</w:t>
      </w:r>
      <w:r w:rsidR="00580EEE" w:rsidRPr="0027448C">
        <w:rPr>
          <w:rFonts w:cstheme="minorHAnsi"/>
          <w:sz w:val="24"/>
          <w:szCs w:val="24"/>
          <w:lang w:val="en-ZA"/>
        </w:rPr>
        <w:t xml:space="preserve"> of professional nursing values</w:t>
      </w:r>
      <w:r w:rsidRPr="0027448C">
        <w:rPr>
          <w:rFonts w:cstheme="minorHAnsi"/>
          <w:sz w:val="24"/>
          <w:szCs w:val="24"/>
          <w:lang w:val="en-ZA"/>
        </w:rPr>
        <w:t xml:space="preserve"> (Huber</w:t>
      </w:r>
      <w:r w:rsidR="00580EEE" w:rsidRPr="0027448C">
        <w:rPr>
          <w:rFonts w:cstheme="minorHAnsi"/>
          <w:sz w:val="24"/>
          <w:szCs w:val="24"/>
          <w:lang w:val="en-ZA"/>
        </w:rPr>
        <w:t>, 2014)</w:t>
      </w:r>
      <w:r w:rsidR="000E2D2C" w:rsidRPr="0027448C">
        <w:rPr>
          <w:rFonts w:cstheme="minorHAnsi"/>
          <w:sz w:val="24"/>
          <w:szCs w:val="24"/>
          <w:lang w:val="en-ZA"/>
        </w:rPr>
        <w:t xml:space="preserve"> </w:t>
      </w:r>
      <w:r w:rsidR="00C70351" w:rsidRPr="0027448C">
        <w:rPr>
          <w:rFonts w:cstheme="minorHAnsi"/>
          <w:sz w:val="24"/>
          <w:szCs w:val="24"/>
          <w:lang w:val="en-ZA"/>
        </w:rPr>
        <w:t>further states that the delivery of care for hospitalized patients is one that is complex and requires co-ordinated efforts by the healthcare team, especially professional nurses</w:t>
      </w:r>
      <w:r w:rsidR="000E2D2C" w:rsidRPr="0027448C">
        <w:rPr>
          <w:rFonts w:cstheme="minorHAnsi"/>
          <w:sz w:val="24"/>
          <w:szCs w:val="24"/>
          <w:lang w:val="en-ZA"/>
        </w:rPr>
        <w:t xml:space="preserve"> </w:t>
      </w:r>
      <w:sdt>
        <w:sdtPr>
          <w:rPr>
            <w:rFonts w:cstheme="minorHAnsi"/>
            <w:sz w:val="24"/>
            <w:szCs w:val="24"/>
            <w:lang w:val="en-ZA"/>
          </w:rPr>
          <w:id w:val="-2034181691"/>
          <w:citation/>
        </w:sdtPr>
        <w:sdtEndPr/>
        <w:sdtContent>
          <w:r w:rsidR="000E2D2C" w:rsidRPr="0027448C">
            <w:rPr>
              <w:rFonts w:cstheme="minorHAnsi"/>
              <w:sz w:val="24"/>
              <w:szCs w:val="24"/>
              <w:lang w:val="en-ZA"/>
            </w:rPr>
            <w:fldChar w:fldCharType="begin"/>
          </w:r>
          <w:r w:rsidR="000E2D2C" w:rsidRPr="0027448C">
            <w:rPr>
              <w:rFonts w:cstheme="minorHAnsi"/>
              <w:sz w:val="24"/>
              <w:szCs w:val="24"/>
              <w:lang w:val="en-ZA"/>
            </w:rPr>
            <w:instrText xml:space="preserve"> CITATION Hub14 \l 7177 </w:instrText>
          </w:r>
          <w:r w:rsidR="000E2D2C" w:rsidRPr="0027448C">
            <w:rPr>
              <w:rFonts w:cstheme="minorHAnsi"/>
              <w:sz w:val="24"/>
              <w:szCs w:val="24"/>
              <w:lang w:val="en-ZA"/>
            </w:rPr>
            <w:fldChar w:fldCharType="separate"/>
          </w:r>
          <w:r w:rsidR="000E2D2C" w:rsidRPr="0027448C">
            <w:rPr>
              <w:rFonts w:cstheme="minorHAnsi"/>
              <w:noProof/>
              <w:sz w:val="24"/>
              <w:szCs w:val="24"/>
              <w:lang w:val="en-ZA"/>
            </w:rPr>
            <w:t>(Huber, 2014)</w:t>
          </w:r>
          <w:r w:rsidR="000E2D2C" w:rsidRPr="0027448C">
            <w:rPr>
              <w:rFonts w:cstheme="minorHAnsi"/>
              <w:sz w:val="24"/>
              <w:szCs w:val="24"/>
              <w:lang w:val="en-ZA"/>
            </w:rPr>
            <w:fldChar w:fldCharType="end"/>
          </w:r>
        </w:sdtContent>
      </w:sdt>
      <w:r w:rsidR="000E2D2C" w:rsidRPr="0027448C">
        <w:rPr>
          <w:rFonts w:cstheme="minorHAnsi"/>
          <w:sz w:val="24"/>
          <w:szCs w:val="24"/>
          <w:lang w:val="en-ZA"/>
        </w:rPr>
        <w:t>.</w:t>
      </w:r>
    </w:p>
    <w:p w:rsidR="00700208" w:rsidRPr="0027448C" w:rsidRDefault="00EF4676" w:rsidP="0030509D">
      <w:pPr>
        <w:spacing w:line="360" w:lineRule="auto"/>
        <w:rPr>
          <w:rFonts w:cstheme="minorHAnsi"/>
          <w:b/>
          <w:sz w:val="24"/>
          <w:szCs w:val="24"/>
          <w:lang w:val="en-ZA"/>
        </w:rPr>
      </w:pPr>
      <w:r w:rsidRPr="0027448C">
        <w:rPr>
          <w:rFonts w:cstheme="minorHAnsi"/>
          <w:b/>
          <w:sz w:val="24"/>
          <w:szCs w:val="24"/>
          <w:lang w:val="en-ZA"/>
        </w:rPr>
        <w:t>4.2</w:t>
      </w:r>
      <w:r w:rsidR="00700208" w:rsidRPr="0027448C">
        <w:rPr>
          <w:rFonts w:cstheme="minorHAnsi"/>
          <w:b/>
          <w:sz w:val="24"/>
          <w:szCs w:val="24"/>
          <w:lang w:val="en-ZA"/>
        </w:rPr>
        <w:t xml:space="preserve">.1. </w:t>
      </w:r>
      <w:r w:rsidR="00700208" w:rsidRPr="0027448C">
        <w:rPr>
          <w:rFonts w:cstheme="minorHAnsi"/>
          <w:b/>
          <w:i/>
          <w:sz w:val="24"/>
          <w:szCs w:val="24"/>
          <w:lang w:val="en-ZA"/>
        </w:rPr>
        <w:t>T</w:t>
      </w:r>
      <w:r w:rsidRPr="0027448C">
        <w:rPr>
          <w:rFonts w:cstheme="minorHAnsi"/>
          <w:b/>
          <w:i/>
          <w:sz w:val="24"/>
          <w:szCs w:val="24"/>
          <w:lang w:val="en-ZA"/>
        </w:rPr>
        <w:t>ABLE</w:t>
      </w:r>
      <w:r w:rsidR="00700208" w:rsidRPr="0027448C">
        <w:rPr>
          <w:rFonts w:cstheme="minorHAnsi"/>
          <w:b/>
          <w:i/>
          <w:sz w:val="24"/>
          <w:szCs w:val="24"/>
          <w:lang w:val="en-ZA"/>
        </w:rPr>
        <w:t xml:space="preserve"> 1</w:t>
      </w:r>
      <w:r w:rsidR="00620776" w:rsidRPr="0027448C">
        <w:rPr>
          <w:rFonts w:cstheme="minorHAnsi"/>
          <w:b/>
          <w:i/>
          <w:sz w:val="24"/>
          <w:szCs w:val="24"/>
          <w:lang w:val="en-ZA"/>
        </w:rPr>
        <w:t xml:space="preserve">: NUMBER OF PARTICIPANTS WHO IDENTIFIED EACH </w:t>
      </w:r>
      <w:r w:rsidR="00633AB2" w:rsidRPr="0027448C">
        <w:rPr>
          <w:rFonts w:cstheme="minorHAnsi"/>
          <w:b/>
          <w:i/>
          <w:sz w:val="24"/>
          <w:szCs w:val="24"/>
          <w:lang w:val="en-ZA"/>
        </w:rPr>
        <w:t xml:space="preserve">LISTED </w:t>
      </w:r>
      <w:r w:rsidR="00620776" w:rsidRPr="0027448C">
        <w:rPr>
          <w:rFonts w:cstheme="minorHAnsi"/>
          <w:b/>
          <w:i/>
          <w:sz w:val="24"/>
          <w:szCs w:val="24"/>
          <w:lang w:val="en-ZA"/>
        </w:rPr>
        <w:t>ROLE AS A ROLE THAT THEY CARRY OUT ON A DAILY BASIS</w:t>
      </w:r>
    </w:p>
    <w:tbl>
      <w:tblPr>
        <w:tblStyle w:val="TableGrid"/>
        <w:tblW w:w="0" w:type="auto"/>
        <w:tblLook w:val="04A0" w:firstRow="1" w:lastRow="0" w:firstColumn="1" w:lastColumn="0" w:noHBand="0" w:noVBand="1"/>
      </w:tblPr>
      <w:tblGrid>
        <w:gridCol w:w="6062"/>
        <w:gridCol w:w="2941"/>
      </w:tblGrid>
      <w:tr w:rsidR="00700208" w:rsidRPr="0027448C" w:rsidTr="005403AC">
        <w:tc>
          <w:tcPr>
            <w:tcW w:w="9003" w:type="dxa"/>
            <w:gridSpan w:val="2"/>
            <w:tcBorders>
              <w:bottom w:val="single" w:sz="4" w:space="0" w:color="auto"/>
            </w:tcBorders>
          </w:tcPr>
          <w:p w:rsidR="00700208" w:rsidRPr="0027448C" w:rsidRDefault="00700208" w:rsidP="00F00339">
            <w:pPr>
              <w:spacing w:after="200" w:line="360" w:lineRule="auto"/>
              <w:jc w:val="center"/>
              <w:rPr>
                <w:rFonts w:cstheme="minorHAnsi"/>
                <w:sz w:val="24"/>
                <w:szCs w:val="24"/>
                <w:lang w:val="en-ZA"/>
              </w:rPr>
            </w:pPr>
            <w:r w:rsidRPr="0027448C">
              <w:rPr>
                <w:rFonts w:cstheme="minorHAnsi"/>
                <w:sz w:val="24"/>
                <w:szCs w:val="24"/>
                <w:lang w:val="en-ZA"/>
              </w:rPr>
              <w:t>N = 9</w:t>
            </w:r>
          </w:p>
        </w:tc>
      </w:tr>
      <w:tr w:rsidR="005403AC" w:rsidRPr="0027448C" w:rsidTr="005403AC">
        <w:tc>
          <w:tcPr>
            <w:tcW w:w="6062" w:type="dxa"/>
            <w:tcBorders>
              <w:bottom w:val="single" w:sz="4" w:space="0" w:color="auto"/>
              <w:right w:val="nil"/>
            </w:tcBorders>
            <w:shd w:val="clear" w:color="auto" w:fill="B8CCE4" w:themeFill="accent1" w:themeFillTint="66"/>
          </w:tcPr>
          <w:p w:rsidR="005403AC" w:rsidRPr="0027448C" w:rsidRDefault="005403AC" w:rsidP="00F00339">
            <w:pPr>
              <w:spacing w:line="360" w:lineRule="auto"/>
              <w:rPr>
                <w:rFonts w:cstheme="minorHAnsi"/>
                <w:b/>
                <w:sz w:val="24"/>
                <w:szCs w:val="24"/>
                <w:lang w:val="en-ZA"/>
              </w:rPr>
            </w:pPr>
            <w:r w:rsidRPr="0027448C">
              <w:rPr>
                <w:rFonts w:cstheme="minorHAnsi"/>
                <w:b/>
                <w:sz w:val="24"/>
                <w:szCs w:val="24"/>
                <w:lang w:val="en-ZA"/>
              </w:rPr>
              <w:t>ROLES</w:t>
            </w:r>
          </w:p>
        </w:tc>
        <w:tc>
          <w:tcPr>
            <w:tcW w:w="2941" w:type="dxa"/>
            <w:tcBorders>
              <w:left w:val="nil"/>
              <w:bottom w:val="single" w:sz="4" w:space="0" w:color="auto"/>
            </w:tcBorders>
            <w:shd w:val="clear" w:color="auto" w:fill="B8CCE4" w:themeFill="accent1" w:themeFillTint="66"/>
          </w:tcPr>
          <w:p w:rsidR="005403AC" w:rsidRPr="0027448C" w:rsidRDefault="005403AC" w:rsidP="00351647">
            <w:pPr>
              <w:spacing w:after="200" w:line="360" w:lineRule="auto"/>
              <w:jc w:val="center"/>
              <w:rPr>
                <w:rFonts w:cstheme="minorHAnsi"/>
                <w:b/>
                <w:sz w:val="24"/>
                <w:szCs w:val="24"/>
                <w:lang w:val="en-ZA"/>
              </w:rPr>
            </w:pPr>
            <w:r>
              <w:rPr>
                <w:rFonts w:cstheme="minorHAnsi"/>
                <w:b/>
                <w:sz w:val="24"/>
                <w:szCs w:val="24"/>
                <w:lang w:val="en-ZA"/>
              </w:rPr>
              <w:t>FREQUENCY</w:t>
            </w:r>
          </w:p>
        </w:tc>
      </w:tr>
      <w:tr w:rsidR="00700208" w:rsidRPr="0027448C" w:rsidTr="005403AC">
        <w:tc>
          <w:tcPr>
            <w:tcW w:w="6062" w:type="dxa"/>
            <w:tcBorders>
              <w:bottom w:val="nil"/>
              <w:right w:val="nil"/>
            </w:tcBorders>
          </w:tcPr>
          <w:p w:rsidR="00700208" w:rsidRPr="0027448C" w:rsidRDefault="00700208" w:rsidP="00F00339">
            <w:pPr>
              <w:spacing w:after="200" w:line="360" w:lineRule="auto"/>
              <w:rPr>
                <w:rFonts w:cstheme="minorHAnsi"/>
                <w:sz w:val="24"/>
                <w:szCs w:val="24"/>
                <w:lang w:val="en-ZA"/>
              </w:rPr>
            </w:pPr>
            <w:r w:rsidRPr="0027448C">
              <w:rPr>
                <w:rFonts w:cstheme="minorHAnsi"/>
                <w:sz w:val="24"/>
                <w:szCs w:val="24"/>
                <w:lang w:val="en-ZA"/>
              </w:rPr>
              <w:t>Shift allocation</w:t>
            </w:r>
          </w:p>
        </w:tc>
        <w:tc>
          <w:tcPr>
            <w:tcW w:w="2941" w:type="dxa"/>
            <w:tcBorders>
              <w:left w:val="nil"/>
              <w:bottom w:val="nil"/>
            </w:tcBorders>
          </w:tcPr>
          <w:p w:rsidR="00700208" w:rsidRPr="0027448C" w:rsidRDefault="00700208" w:rsidP="00326A6B">
            <w:pPr>
              <w:spacing w:after="200" w:line="360" w:lineRule="auto"/>
              <w:jc w:val="center"/>
              <w:rPr>
                <w:rFonts w:cstheme="minorHAnsi"/>
                <w:sz w:val="24"/>
                <w:szCs w:val="24"/>
                <w:lang w:val="en-ZA"/>
              </w:rPr>
            </w:pPr>
            <w:r w:rsidRPr="0027448C">
              <w:rPr>
                <w:rFonts w:cstheme="minorHAnsi"/>
                <w:sz w:val="24"/>
                <w:szCs w:val="24"/>
                <w:lang w:val="en-ZA"/>
              </w:rPr>
              <w:t>6</w:t>
            </w:r>
          </w:p>
        </w:tc>
      </w:tr>
      <w:tr w:rsidR="00700208" w:rsidRPr="0027448C" w:rsidTr="005403AC">
        <w:tc>
          <w:tcPr>
            <w:tcW w:w="6062" w:type="dxa"/>
            <w:tcBorders>
              <w:top w:val="nil"/>
              <w:bottom w:val="nil"/>
              <w:right w:val="nil"/>
            </w:tcBorders>
          </w:tcPr>
          <w:p w:rsidR="00700208" w:rsidRPr="0027448C" w:rsidRDefault="00700208" w:rsidP="00F00339">
            <w:pPr>
              <w:spacing w:after="200" w:line="360" w:lineRule="auto"/>
              <w:rPr>
                <w:rFonts w:cstheme="minorHAnsi"/>
                <w:sz w:val="24"/>
                <w:szCs w:val="24"/>
                <w:lang w:val="en-ZA"/>
              </w:rPr>
            </w:pPr>
            <w:r w:rsidRPr="0027448C">
              <w:rPr>
                <w:rFonts w:cstheme="minorHAnsi"/>
                <w:sz w:val="24"/>
                <w:szCs w:val="24"/>
                <w:lang w:val="en-ZA"/>
              </w:rPr>
              <w:t>Managing nurses and patient care</w:t>
            </w:r>
          </w:p>
        </w:tc>
        <w:tc>
          <w:tcPr>
            <w:tcW w:w="2941" w:type="dxa"/>
            <w:tcBorders>
              <w:top w:val="nil"/>
              <w:left w:val="nil"/>
              <w:bottom w:val="nil"/>
            </w:tcBorders>
          </w:tcPr>
          <w:p w:rsidR="00700208" w:rsidRPr="0027448C" w:rsidRDefault="00700208" w:rsidP="00326A6B">
            <w:pPr>
              <w:spacing w:after="200" w:line="360" w:lineRule="auto"/>
              <w:jc w:val="center"/>
              <w:rPr>
                <w:rFonts w:cstheme="minorHAnsi"/>
                <w:sz w:val="24"/>
                <w:szCs w:val="24"/>
                <w:lang w:val="en-ZA"/>
              </w:rPr>
            </w:pPr>
            <w:r w:rsidRPr="0027448C">
              <w:rPr>
                <w:rFonts w:cstheme="minorHAnsi"/>
                <w:sz w:val="24"/>
                <w:szCs w:val="24"/>
                <w:lang w:val="en-ZA"/>
              </w:rPr>
              <w:t>6</w:t>
            </w:r>
          </w:p>
        </w:tc>
      </w:tr>
      <w:tr w:rsidR="00700208" w:rsidRPr="0027448C" w:rsidTr="005403AC">
        <w:tc>
          <w:tcPr>
            <w:tcW w:w="6062" w:type="dxa"/>
            <w:tcBorders>
              <w:top w:val="nil"/>
              <w:bottom w:val="nil"/>
              <w:right w:val="nil"/>
            </w:tcBorders>
          </w:tcPr>
          <w:p w:rsidR="00700208" w:rsidRPr="0027448C" w:rsidRDefault="00700208" w:rsidP="00F00339">
            <w:pPr>
              <w:spacing w:after="200" w:line="360" w:lineRule="auto"/>
              <w:rPr>
                <w:rFonts w:cstheme="minorHAnsi"/>
                <w:sz w:val="24"/>
                <w:szCs w:val="24"/>
                <w:lang w:val="en-ZA"/>
              </w:rPr>
            </w:pPr>
            <w:r w:rsidRPr="0027448C">
              <w:rPr>
                <w:rFonts w:cstheme="minorHAnsi"/>
                <w:sz w:val="24"/>
                <w:szCs w:val="24"/>
                <w:lang w:val="en-ZA"/>
              </w:rPr>
              <w:t>Teaching – newly qualified nurses and doctors</w:t>
            </w:r>
          </w:p>
        </w:tc>
        <w:tc>
          <w:tcPr>
            <w:tcW w:w="2941" w:type="dxa"/>
            <w:tcBorders>
              <w:top w:val="nil"/>
              <w:left w:val="nil"/>
              <w:bottom w:val="nil"/>
            </w:tcBorders>
          </w:tcPr>
          <w:p w:rsidR="00700208" w:rsidRPr="0027448C" w:rsidRDefault="00700208" w:rsidP="00351647">
            <w:pPr>
              <w:spacing w:after="200" w:line="360" w:lineRule="auto"/>
              <w:jc w:val="center"/>
              <w:rPr>
                <w:rFonts w:cstheme="minorHAnsi"/>
                <w:sz w:val="24"/>
                <w:szCs w:val="24"/>
                <w:lang w:val="en-ZA"/>
              </w:rPr>
            </w:pPr>
            <w:r w:rsidRPr="0027448C">
              <w:rPr>
                <w:rFonts w:cstheme="minorHAnsi"/>
                <w:sz w:val="24"/>
                <w:szCs w:val="24"/>
                <w:lang w:val="en-ZA"/>
              </w:rPr>
              <w:t>2</w:t>
            </w:r>
          </w:p>
        </w:tc>
      </w:tr>
      <w:tr w:rsidR="00700208" w:rsidRPr="0027448C" w:rsidTr="005403AC">
        <w:tc>
          <w:tcPr>
            <w:tcW w:w="6062" w:type="dxa"/>
            <w:tcBorders>
              <w:top w:val="nil"/>
              <w:bottom w:val="nil"/>
              <w:right w:val="nil"/>
            </w:tcBorders>
          </w:tcPr>
          <w:p w:rsidR="00700208" w:rsidRPr="0027448C" w:rsidRDefault="00700208" w:rsidP="00F00339">
            <w:pPr>
              <w:spacing w:after="200" w:line="360" w:lineRule="auto"/>
              <w:rPr>
                <w:rFonts w:cstheme="minorHAnsi"/>
                <w:sz w:val="24"/>
                <w:szCs w:val="24"/>
                <w:lang w:val="en-ZA"/>
              </w:rPr>
            </w:pPr>
            <w:r w:rsidRPr="0027448C">
              <w:rPr>
                <w:rFonts w:cstheme="minorHAnsi"/>
                <w:sz w:val="24"/>
                <w:szCs w:val="24"/>
                <w:lang w:val="en-ZA"/>
              </w:rPr>
              <w:t xml:space="preserve">General patient care </w:t>
            </w:r>
          </w:p>
        </w:tc>
        <w:tc>
          <w:tcPr>
            <w:tcW w:w="2941" w:type="dxa"/>
            <w:tcBorders>
              <w:top w:val="nil"/>
              <w:left w:val="nil"/>
              <w:bottom w:val="nil"/>
            </w:tcBorders>
          </w:tcPr>
          <w:p w:rsidR="00700208" w:rsidRPr="0027448C" w:rsidRDefault="00700208" w:rsidP="00351647">
            <w:pPr>
              <w:spacing w:after="200" w:line="360" w:lineRule="auto"/>
              <w:jc w:val="center"/>
              <w:rPr>
                <w:rFonts w:cstheme="minorHAnsi"/>
                <w:sz w:val="24"/>
                <w:szCs w:val="24"/>
                <w:lang w:val="en-ZA"/>
              </w:rPr>
            </w:pPr>
            <w:r w:rsidRPr="0027448C">
              <w:rPr>
                <w:rFonts w:cstheme="minorHAnsi"/>
                <w:sz w:val="24"/>
                <w:szCs w:val="24"/>
                <w:lang w:val="en-ZA"/>
              </w:rPr>
              <w:t>7</w:t>
            </w:r>
          </w:p>
        </w:tc>
      </w:tr>
      <w:tr w:rsidR="00700208" w:rsidRPr="0027448C" w:rsidTr="005403AC">
        <w:tc>
          <w:tcPr>
            <w:tcW w:w="6062" w:type="dxa"/>
            <w:tcBorders>
              <w:top w:val="nil"/>
              <w:right w:val="nil"/>
            </w:tcBorders>
          </w:tcPr>
          <w:p w:rsidR="00700208" w:rsidRPr="0027448C" w:rsidRDefault="00700208" w:rsidP="00F00339">
            <w:pPr>
              <w:spacing w:after="200" w:line="360" w:lineRule="auto"/>
              <w:rPr>
                <w:rFonts w:cstheme="minorHAnsi"/>
                <w:sz w:val="24"/>
                <w:szCs w:val="24"/>
                <w:lang w:val="en-ZA"/>
              </w:rPr>
            </w:pPr>
            <w:r w:rsidRPr="0027448C">
              <w:rPr>
                <w:rFonts w:cstheme="minorHAnsi"/>
                <w:sz w:val="24"/>
                <w:szCs w:val="24"/>
                <w:lang w:val="en-ZA"/>
              </w:rPr>
              <w:t>Referrals</w:t>
            </w:r>
          </w:p>
        </w:tc>
        <w:tc>
          <w:tcPr>
            <w:tcW w:w="2941" w:type="dxa"/>
            <w:tcBorders>
              <w:top w:val="nil"/>
              <w:left w:val="nil"/>
            </w:tcBorders>
          </w:tcPr>
          <w:p w:rsidR="00700208" w:rsidRPr="0027448C" w:rsidRDefault="00700208" w:rsidP="00351647">
            <w:pPr>
              <w:spacing w:after="200" w:line="360" w:lineRule="auto"/>
              <w:jc w:val="center"/>
              <w:rPr>
                <w:rFonts w:cstheme="minorHAnsi"/>
                <w:sz w:val="24"/>
                <w:szCs w:val="24"/>
                <w:lang w:val="en-ZA"/>
              </w:rPr>
            </w:pPr>
            <w:r w:rsidRPr="0027448C">
              <w:rPr>
                <w:rFonts w:cstheme="minorHAnsi"/>
                <w:sz w:val="24"/>
                <w:szCs w:val="24"/>
                <w:lang w:val="en-ZA"/>
              </w:rPr>
              <w:t>5</w:t>
            </w:r>
          </w:p>
        </w:tc>
      </w:tr>
    </w:tbl>
    <w:p w:rsidR="00700208" w:rsidRPr="0027448C" w:rsidRDefault="00700208" w:rsidP="0030509D">
      <w:pPr>
        <w:spacing w:line="360" w:lineRule="auto"/>
        <w:rPr>
          <w:rFonts w:cstheme="minorHAnsi"/>
          <w:sz w:val="24"/>
          <w:szCs w:val="24"/>
          <w:lang w:val="en-ZA"/>
        </w:rPr>
      </w:pPr>
    </w:p>
    <w:p w:rsidR="003A23A1" w:rsidRPr="0027448C" w:rsidRDefault="003265BE" w:rsidP="0030509D">
      <w:pPr>
        <w:spacing w:line="360" w:lineRule="auto"/>
        <w:rPr>
          <w:rFonts w:cstheme="minorHAnsi"/>
          <w:sz w:val="24"/>
          <w:szCs w:val="24"/>
          <w:lang w:val="en-ZA"/>
        </w:rPr>
      </w:pPr>
      <w:r w:rsidRPr="0027448C">
        <w:rPr>
          <w:rFonts w:cstheme="minorHAnsi"/>
          <w:sz w:val="24"/>
          <w:szCs w:val="24"/>
          <w:lang w:val="en-ZA"/>
        </w:rPr>
        <w:t>The above table (table 1) illustrates how many participants out of the total number had identified each aspect as what their role comprises of. It is evident that the most common aspect is that they are still required to engage in general patient care</w:t>
      </w:r>
      <w:r w:rsidR="00947C5C" w:rsidRPr="0027448C">
        <w:rPr>
          <w:rFonts w:cstheme="minorHAnsi"/>
          <w:sz w:val="24"/>
          <w:szCs w:val="24"/>
          <w:lang w:val="en-ZA"/>
        </w:rPr>
        <w:t xml:space="preserve"> which includes cleaning the wounds, placing IV drips, taking blood, changing the bandages and so on. The second most common role pertains to managing the nurses</w:t>
      </w:r>
      <w:r w:rsidR="0018684B" w:rsidRPr="0027448C">
        <w:rPr>
          <w:rFonts w:cstheme="minorHAnsi"/>
          <w:sz w:val="24"/>
          <w:szCs w:val="24"/>
          <w:lang w:val="en-ZA"/>
        </w:rPr>
        <w:t xml:space="preserve">, managing </w:t>
      </w:r>
      <w:r w:rsidR="007B681F" w:rsidRPr="0027448C">
        <w:rPr>
          <w:rFonts w:cstheme="minorHAnsi"/>
          <w:sz w:val="24"/>
          <w:szCs w:val="24"/>
          <w:lang w:val="en-ZA"/>
        </w:rPr>
        <w:t xml:space="preserve">patient care </w:t>
      </w:r>
      <w:r w:rsidR="0018684B" w:rsidRPr="0027448C">
        <w:rPr>
          <w:rFonts w:cstheme="minorHAnsi"/>
          <w:sz w:val="24"/>
          <w:szCs w:val="24"/>
          <w:lang w:val="en-ZA"/>
        </w:rPr>
        <w:t xml:space="preserve">and shift allocation. </w:t>
      </w:r>
    </w:p>
    <w:p w:rsidR="00700208" w:rsidRPr="0027448C" w:rsidRDefault="0042630A" w:rsidP="0030509D">
      <w:pPr>
        <w:spacing w:line="360" w:lineRule="auto"/>
        <w:rPr>
          <w:rFonts w:cstheme="minorHAnsi"/>
          <w:sz w:val="24"/>
          <w:szCs w:val="24"/>
          <w:lang w:val="en-ZA"/>
        </w:rPr>
      </w:pPr>
      <w:r w:rsidRPr="0027448C">
        <w:rPr>
          <w:rFonts w:cstheme="minorHAnsi"/>
          <w:sz w:val="24"/>
          <w:szCs w:val="24"/>
          <w:lang w:val="en-ZA"/>
        </w:rPr>
        <w:t>Cherry and Jacob (2015) state that, m</w:t>
      </w:r>
      <w:r w:rsidR="0018684B" w:rsidRPr="0027448C">
        <w:rPr>
          <w:rFonts w:cstheme="minorHAnsi"/>
          <w:sz w:val="24"/>
          <w:szCs w:val="24"/>
          <w:lang w:val="en-ZA"/>
        </w:rPr>
        <w:t xml:space="preserve">anaging the nurses would comprise of ensuring that all the allocated tasks are completed and that everyone is functioning efficiently and effectively without any </w:t>
      </w:r>
      <w:r w:rsidR="00BB5715" w:rsidRPr="0027448C">
        <w:rPr>
          <w:rFonts w:cstheme="minorHAnsi"/>
          <w:sz w:val="24"/>
          <w:szCs w:val="24"/>
          <w:lang w:val="en-ZA"/>
        </w:rPr>
        <w:t>ambiguity in what is expected of them</w:t>
      </w:r>
      <w:r w:rsidRPr="0027448C">
        <w:rPr>
          <w:rFonts w:cstheme="minorHAnsi"/>
          <w:sz w:val="24"/>
          <w:szCs w:val="24"/>
          <w:lang w:val="en-ZA"/>
        </w:rPr>
        <w:t xml:space="preserve"> </w:t>
      </w:r>
      <w:sdt>
        <w:sdtPr>
          <w:rPr>
            <w:rFonts w:cstheme="minorHAnsi"/>
            <w:sz w:val="24"/>
            <w:szCs w:val="24"/>
            <w:lang w:val="en-ZA"/>
          </w:rPr>
          <w:id w:val="528526465"/>
          <w:citation/>
        </w:sdtPr>
        <w:sdtEndPr/>
        <w:sdtContent>
          <w:r w:rsidRPr="0027448C">
            <w:rPr>
              <w:rFonts w:cstheme="minorHAnsi"/>
              <w:sz w:val="24"/>
              <w:szCs w:val="24"/>
              <w:lang w:val="en-ZA"/>
            </w:rPr>
            <w:fldChar w:fldCharType="begin"/>
          </w:r>
          <w:r w:rsidRPr="0027448C">
            <w:rPr>
              <w:rFonts w:cstheme="minorHAnsi"/>
              <w:sz w:val="24"/>
              <w:szCs w:val="24"/>
              <w:lang w:val="en-ZA"/>
            </w:rPr>
            <w:instrText xml:space="preserve"> CITATION Che15 \l 7177 </w:instrText>
          </w:r>
          <w:r w:rsidRPr="0027448C">
            <w:rPr>
              <w:rFonts w:cstheme="minorHAnsi"/>
              <w:sz w:val="24"/>
              <w:szCs w:val="24"/>
              <w:lang w:val="en-ZA"/>
            </w:rPr>
            <w:fldChar w:fldCharType="separate"/>
          </w:r>
          <w:r w:rsidRPr="0027448C">
            <w:rPr>
              <w:rFonts w:cstheme="minorHAnsi"/>
              <w:noProof/>
              <w:sz w:val="24"/>
              <w:szCs w:val="24"/>
              <w:lang w:val="en-ZA"/>
            </w:rPr>
            <w:t>(Cherry &amp; Jacob, 2015)</w:t>
          </w:r>
          <w:r w:rsidRPr="0027448C">
            <w:rPr>
              <w:rFonts w:cstheme="minorHAnsi"/>
              <w:sz w:val="24"/>
              <w:szCs w:val="24"/>
              <w:lang w:val="en-ZA"/>
            </w:rPr>
            <w:fldChar w:fldCharType="end"/>
          </w:r>
        </w:sdtContent>
      </w:sdt>
      <w:r w:rsidR="00BB5715" w:rsidRPr="0027448C">
        <w:rPr>
          <w:rFonts w:cstheme="minorHAnsi"/>
          <w:sz w:val="24"/>
          <w:szCs w:val="24"/>
          <w:lang w:val="en-ZA"/>
        </w:rPr>
        <w:t>.</w:t>
      </w:r>
    </w:p>
    <w:p w:rsidR="00FF1A3B" w:rsidRPr="0027448C" w:rsidRDefault="002C31E7" w:rsidP="0030509D">
      <w:pPr>
        <w:spacing w:line="360" w:lineRule="auto"/>
        <w:rPr>
          <w:rFonts w:cstheme="minorHAnsi"/>
          <w:sz w:val="24"/>
          <w:szCs w:val="24"/>
          <w:lang w:val="en-ZA"/>
        </w:rPr>
      </w:pPr>
      <w:r w:rsidRPr="0027448C">
        <w:rPr>
          <w:rFonts w:cstheme="minorHAnsi"/>
          <w:sz w:val="24"/>
          <w:szCs w:val="24"/>
          <w:lang w:val="en-ZA"/>
        </w:rPr>
        <w:lastRenderedPageBreak/>
        <w:t>Motacki and Burke (2016) state that m</w:t>
      </w:r>
      <w:r w:rsidR="00FF1A3B" w:rsidRPr="0027448C">
        <w:rPr>
          <w:rFonts w:cstheme="minorHAnsi"/>
          <w:sz w:val="24"/>
          <w:szCs w:val="24"/>
          <w:lang w:val="en-ZA"/>
        </w:rPr>
        <w:t>anaging patient care</w:t>
      </w:r>
      <w:r w:rsidR="00B36676" w:rsidRPr="0027448C">
        <w:rPr>
          <w:rFonts w:cstheme="minorHAnsi"/>
          <w:sz w:val="24"/>
          <w:szCs w:val="24"/>
          <w:lang w:val="en-ZA"/>
        </w:rPr>
        <w:t xml:space="preserve"> is ensuring that the patients are provided quality, professional and effective care by all nursing staff. It also means ensuring that every nurse is aware of how to treat each patient, what medication to provide and what special requirements that the patients may have.</w:t>
      </w:r>
      <w:r w:rsidR="006F52B0" w:rsidRPr="0027448C">
        <w:rPr>
          <w:rFonts w:cstheme="minorHAnsi"/>
          <w:sz w:val="24"/>
          <w:szCs w:val="24"/>
          <w:lang w:val="en-ZA"/>
        </w:rPr>
        <w:t xml:space="preserve"> </w:t>
      </w:r>
      <w:r w:rsidR="00FF1A3B" w:rsidRPr="0027448C">
        <w:rPr>
          <w:rFonts w:cstheme="minorHAnsi"/>
          <w:sz w:val="24"/>
          <w:szCs w:val="24"/>
          <w:lang w:val="en-ZA"/>
        </w:rPr>
        <w:t>Shift allocation refers to delegating who will be on duty an</w:t>
      </w:r>
      <w:r w:rsidR="00941C9C" w:rsidRPr="0027448C">
        <w:rPr>
          <w:rFonts w:cstheme="minorHAnsi"/>
          <w:sz w:val="24"/>
          <w:szCs w:val="24"/>
          <w:lang w:val="en-ZA"/>
        </w:rPr>
        <w:t xml:space="preserve">d what they are responsible for within the ward. It is this division of tasks </w:t>
      </w:r>
      <w:r w:rsidR="006F52B0" w:rsidRPr="0027448C">
        <w:rPr>
          <w:rFonts w:cstheme="minorHAnsi"/>
          <w:sz w:val="24"/>
          <w:szCs w:val="24"/>
          <w:lang w:val="en-ZA"/>
        </w:rPr>
        <w:t>which may assist in lightening the workload and allowing each nurse to focus on a particular area of concern</w:t>
      </w:r>
      <w:r w:rsidRPr="0027448C">
        <w:rPr>
          <w:rFonts w:cstheme="minorHAnsi"/>
          <w:sz w:val="24"/>
          <w:szCs w:val="24"/>
          <w:lang w:val="en-ZA"/>
        </w:rPr>
        <w:t xml:space="preserve"> (Motacki and Burke, 2016)</w:t>
      </w:r>
      <w:r w:rsidR="006F52B0" w:rsidRPr="0027448C">
        <w:rPr>
          <w:rFonts w:cstheme="minorHAnsi"/>
          <w:sz w:val="24"/>
          <w:szCs w:val="24"/>
          <w:lang w:val="en-ZA"/>
        </w:rPr>
        <w:t>.</w:t>
      </w:r>
    </w:p>
    <w:p w:rsidR="001720D2" w:rsidRPr="0027448C" w:rsidRDefault="001720D2" w:rsidP="0030509D">
      <w:pPr>
        <w:spacing w:line="360" w:lineRule="auto"/>
        <w:rPr>
          <w:rFonts w:cstheme="minorHAnsi"/>
          <w:sz w:val="24"/>
          <w:szCs w:val="24"/>
          <w:lang w:val="en-ZA"/>
        </w:rPr>
      </w:pPr>
      <w:r w:rsidRPr="0027448C">
        <w:rPr>
          <w:rFonts w:cstheme="minorHAnsi"/>
          <w:sz w:val="24"/>
          <w:szCs w:val="24"/>
          <w:lang w:val="en-ZA"/>
        </w:rPr>
        <w:t xml:space="preserve">The </w:t>
      </w:r>
      <w:r w:rsidR="006F52B0" w:rsidRPr="0027448C">
        <w:rPr>
          <w:rFonts w:cstheme="minorHAnsi"/>
          <w:sz w:val="24"/>
          <w:szCs w:val="24"/>
          <w:lang w:val="en-ZA"/>
        </w:rPr>
        <w:t xml:space="preserve">third most common was referrals. </w:t>
      </w:r>
      <w:r w:rsidR="00E6377D" w:rsidRPr="0027448C">
        <w:rPr>
          <w:rFonts w:cstheme="minorHAnsi"/>
          <w:sz w:val="24"/>
          <w:szCs w:val="24"/>
          <w:lang w:val="en-ZA"/>
        </w:rPr>
        <w:t>According to Cherry and Jacob (2015), r</w:t>
      </w:r>
      <w:r w:rsidR="006F52B0" w:rsidRPr="0027448C">
        <w:rPr>
          <w:rFonts w:cstheme="minorHAnsi"/>
          <w:sz w:val="24"/>
          <w:szCs w:val="24"/>
          <w:lang w:val="en-ZA"/>
        </w:rPr>
        <w:t xml:space="preserve">eferrals are made to other physicians within the multidisciplinary team so that the patient is offered </w:t>
      </w:r>
      <w:r w:rsidR="00CF0E9C" w:rsidRPr="0027448C">
        <w:rPr>
          <w:rFonts w:cstheme="minorHAnsi"/>
          <w:sz w:val="24"/>
          <w:szCs w:val="24"/>
          <w:lang w:val="en-ZA"/>
        </w:rPr>
        <w:t>the necessary treatment</w:t>
      </w:r>
      <w:r w:rsidR="00E6377D" w:rsidRPr="0027448C">
        <w:rPr>
          <w:rFonts w:cstheme="minorHAnsi"/>
          <w:sz w:val="24"/>
          <w:szCs w:val="24"/>
          <w:lang w:val="en-ZA"/>
        </w:rPr>
        <w:t xml:space="preserve"> (Cherry and Jacob, 2015). </w:t>
      </w:r>
      <w:r w:rsidR="00740461" w:rsidRPr="0027448C">
        <w:rPr>
          <w:rFonts w:cstheme="minorHAnsi"/>
          <w:sz w:val="24"/>
          <w:szCs w:val="24"/>
          <w:lang w:val="en-ZA"/>
        </w:rPr>
        <w:t xml:space="preserve">For example, the senior professional nurse may refer the patient to a social worker so that the social worker may offer services such as emotional support, counselling, discharge planning, family tracing in cases of unknown patients, and so on. A referral may be made to a dietician if the patient has special dietary requirements such as if they have diabetes or in cases </w:t>
      </w:r>
      <w:r w:rsidR="00125D77" w:rsidRPr="0027448C">
        <w:rPr>
          <w:rFonts w:cstheme="minorHAnsi"/>
          <w:sz w:val="24"/>
          <w:szCs w:val="24"/>
          <w:lang w:val="en-ZA"/>
        </w:rPr>
        <w:t xml:space="preserve">of </w:t>
      </w:r>
      <w:r w:rsidR="00740461" w:rsidRPr="0027448C">
        <w:rPr>
          <w:rFonts w:cstheme="minorHAnsi"/>
          <w:sz w:val="24"/>
          <w:szCs w:val="24"/>
          <w:lang w:val="en-ZA"/>
        </w:rPr>
        <w:t>malnutrition</w:t>
      </w:r>
      <w:r w:rsidR="00125D77" w:rsidRPr="0027448C">
        <w:rPr>
          <w:rFonts w:cstheme="minorHAnsi"/>
          <w:sz w:val="24"/>
          <w:szCs w:val="24"/>
          <w:lang w:val="en-ZA"/>
        </w:rPr>
        <w:t>, for example,</w:t>
      </w:r>
      <w:r w:rsidR="00740461" w:rsidRPr="0027448C">
        <w:rPr>
          <w:rFonts w:cstheme="minorHAnsi"/>
          <w:sz w:val="24"/>
          <w:szCs w:val="24"/>
          <w:lang w:val="en-ZA"/>
        </w:rPr>
        <w:t xml:space="preserve"> when mothers feed their children the wrong types of food </w:t>
      </w:r>
      <w:r w:rsidR="00802185" w:rsidRPr="0027448C">
        <w:rPr>
          <w:rFonts w:cstheme="minorHAnsi"/>
          <w:sz w:val="24"/>
          <w:szCs w:val="24"/>
          <w:lang w:val="en-ZA"/>
        </w:rPr>
        <w:t>(such as when mealie meal porridge is given to a six month old baby instead of breast milk or formula).</w:t>
      </w:r>
    </w:p>
    <w:p w:rsidR="001720D2" w:rsidRPr="0027448C" w:rsidRDefault="001720D2" w:rsidP="0030509D">
      <w:pPr>
        <w:spacing w:line="360" w:lineRule="auto"/>
        <w:rPr>
          <w:rFonts w:cstheme="minorHAnsi"/>
          <w:sz w:val="24"/>
          <w:szCs w:val="24"/>
          <w:lang w:val="en-ZA"/>
        </w:rPr>
      </w:pPr>
      <w:r w:rsidRPr="0027448C">
        <w:rPr>
          <w:rFonts w:cstheme="minorHAnsi"/>
          <w:sz w:val="24"/>
          <w:szCs w:val="24"/>
          <w:lang w:val="en-ZA"/>
        </w:rPr>
        <w:t>Lastly, teaching was the least mentioned role description</w:t>
      </w:r>
      <w:r w:rsidR="00E4633E" w:rsidRPr="0027448C">
        <w:rPr>
          <w:rFonts w:cstheme="minorHAnsi"/>
          <w:sz w:val="24"/>
          <w:szCs w:val="24"/>
          <w:lang w:val="en-ZA"/>
        </w:rPr>
        <w:t xml:space="preserve">. This teaching is in terms of providing education to the newly qualified doctors and nurses so that they may learn how to </w:t>
      </w:r>
      <w:r w:rsidR="007358AF" w:rsidRPr="0027448C">
        <w:rPr>
          <w:rFonts w:cstheme="minorHAnsi"/>
          <w:sz w:val="24"/>
          <w:szCs w:val="24"/>
          <w:lang w:val="en-ZA"/>
        </w:rPr>
        <w:t>do basic tasks such as taking blood, putting in an IV drip, and what to look for in certain patients (what could be a sign that the patient is in pain or dis</w:t>
      </w:r>
      <w:r w:rsidR="009E5105" w:rsidRPr="0027448C">
        <w:rPr>
          <w:rFonts w:cstheme="minorHAnsi"/>
          <w:sz w:val="24"/>
          <w:szCs w:val="24"/>
          <w:lang w:val="en-ZA"/>
        </w:rPr>
        <w:t>comfort, if they are psychotic/a danger to the staff and/or other patients, signs of infection and so on).</w:t>
      </w:r>
    </w:p>
    <w:p w:rsidR="001720D2" w:rsidRPr="0027448C" w:rsidRDefault="001720D2" w:rsidP="0030509D">
      <w:pPr>
        <w:spacing w:line="360" w:lineRule="auto"/>
        <w:rPr>
          <w:rFonts w:cstheme="minorHAnsi"/>
          <w:sz w:val="24"/>
          <w:szCs w:val="24"/>
          <w:lang w:val="en-ZA"/>
        </w:rPr>
      </w:pPr>
      <w:r w:rsidRPr="0027448C">
        <w:rPr>
          <w:rFonts w:cstheme="minorHAnsi"/>
          <w:sz w:val="24"/>
          <w:szCs w:val="24"/>
          <w:lang w:val="en-ZA"/>
        </w:rPr>
        <w:t xml:space="preserve">Despite the differences in how many nurses mentioned each </w:t>
      </w:r>
      <w:r w:rsidR="00D36436" w:rsidRPr="0027448C">
        <w:rPr>
          <w:rFonts w:cstheme="minorHAnsi"/>
          <w:sz w:val="24"/>
          <w:szCs w:val="24"/>
          <w:lang w:val="en-ZA"/>
        </w:rPr>
        <w:t>factor of what</w:t>
      </w:r>
      <w:r w:rsidRPr="0027448C">
        <w:rPr>
          <w:rFonts w:cstheme="minorHAnsi"/>
          <w:sz w:val="24"/>
          <w:szCs w:val="24"/>
          <w:lang w:val="en-ZA"/>
        </w:rPr>
        <w:t xml:space="preserve"> their role comprises of, they all undertake all of the above mentioned tasks.</w:t>
      </w:r>
      <w:r w:rsidR="009E5105" w:rsidRPr="0027448C">
        <w:rPr>
          <w:rFonts w:cstheme="minorHAnsi"/>
          <w:sz w:val="24"/>
          <w:szCs w:val="24"/>
          <w:lang w:val="en-ZA"/>
        </w:rPr>
        <w:t xml:space="preserve"> They may not have all mentioned the same roles due to certain roles not being their main f</w:t>
      </w:r>
      <w:r w:rsidR="00527524" w:rsidRPr="0027448C">
        <w:rPr>
          <w:rFonts w:cstheme="minorHAnsi"/>
          <w:sz w:val="24"/>
          <w:szCs w:val="24"/>
          <w:lang w:val="en-ZA"/>
        </w:rPr>
        <w:t>unction</w:t>
      </w:r>
      <w:r w:rsidR="009E5105" w:rsidRPr="0027448C">
        <w:rPr>
          <w:rFonts w:cstheme="minorHAnsi"/>
          <w:sz w:val="24"/>
          <w:szCs w:val="24"/>
          <w:lang w:val="en-ZA"/>
        </w:rPr>
        <w:t xml:space="preserve"> or not being something that they engage in on a regular basis.</w:t>
      </w:r>
    </w:p>
    <w:p w:rsidR="006623AA" w:rsidRPr="0027448C" w:rsidRDefault="006623AA" w:rsidP="0030509D">
      <w:pPr>
        <w:spacing w:line="360" w:lineRule="auto"/>
        <w:rPr>
          <w:rFonts w:cstheme="minorHAnsi"/>
          <w:sz w:val="24"/>
          <w:szCs w:val="24"/>
          <w:lang w:val="en-ZA"/>
        </w:rPr>
      </w:pPr>
    </w:p>
    <w:p w:rsidR="006623AA" w:rsidRPr="0027448C" w:rsidRDefault="006623AA" w:rsidP="0030509D">
      <w:pPr>
        <w:spacing w:line="360" w:lineRule="auto"/>
        <w:rPr>
          <w:rFonts w:cstheme="minorHAnsi"/>
          <w:sz w:val="24"/>
          <w:szCs w:val="24"/>
          <w:lang w:val="en-ZA"/>
        </w:rPr>
      </w:pPr>
    </w:p>
    <w:p w:rsidR="006623AA" w:rsidRPr="0027448C" w:rsidRDefault="006623AA" w:rsidP="0030509D">
      <w:pPr>
        <w:spacing w:line="360" w:lineRule="auto"/>
        <w:rPr>
          <w:rFonts w:cstheme="minorHAnsi"/>
          <w:sz w:val="24"/>
          <w:szCs w:val="24"/>
          <w:lang w:val="en-ZA"/>
        </w:rPr>
      </w:pPr>
    </w:p>
    <w:p w:rsidR="00A200FB" w:rsidRPr="0027448C" w:rsidRDefault="00EF35E7" w:rsidP="0030509D">
      <w:pPr>
        <w:spacing w:line="360" w:lineRule="auto"/>
        <w:rPr>
          <w:rFonts w:cstheme="minorHAnsi"/>
          <w:b/>
          <w:sz w:val="24"/>
          <w:szCs w:val="24"/>
          <w:lang w:val="en-ZA"/>
        </w:rPr>
      </w:pPr>
      <w:r w:rsidRPr="0027448C">
        <w:rPr>
          <w:rFonts w:cstheme="minorHAnsi"/>
          <w:b/>
          <w:sz w:val="24"/>
          <w:szCs w:val="24"/>
          <w:lang w:val="en-ZA"/>
        </w:rPr>
        <w:lastRenderedPageBreak/>
        <w:t>4.</w:t>
      </w:r>
      <w:r w:rsidR="00EF4676" w:rsidRPr="0027448C">
        <w:rPr>
          <w:rFonts w:cstheme="minorHAnsi"/>
          <w:b/>
          <w:sz w:val="24"/>
          <w:szCs w:val="24"/>
          <w:lang w:val="en-ZA"/>
        </w:rPr>
        <w:t>3</w:t>
      </w:r>
      <w:r w:rsidRPr="0027448C">
        <w:rPr>
          <w:rFonts w:cstheme="minorHAnsi"/>
          <w:b/>
          <w:sz w:val="24"/>
          <w:szCs w:val="24"/>
          <w:lang w:val="en-ZA"/>
        </w:rPr>
        <w:t xml:space="preserve">. </w:t>
      </w:r>
      <w:r w:rsidR="00EF4676" w:rsidRPr="0027448C">
        <w:rPr>
          <w:rFonts w:cstheme="minorHAnsi"/>
          <w:b/>
          <w:i/>
          <w:sz w:val="24"/>
          <w:szCs w:val="24"/>
          <w:lang w:val="en-ZA"/>
        </w:rPr>
        <w:t>TABLE 2</w:t>
      </w:r>
      <w:r w:rsidR="00633AB2" w:rsidRPr="0027448C">
        <w:rPr>
          <w:rFonts w:cstheme="minorHAnsi"/>
          <w:b/>
          <w:i/>
          <w:sz w:val="24"/>
          <w:szCs w:val="24"/>
          <w:lang w:val="en-ZA"/>
        </w:rPr>
        <w:t>: NUMBER OF PARTICIPANTS WHO IDENTIFED EACH LISTED POSITIVE ASPECT AS WHAT THEY EXPERIENCE IN THIS SETTING</w:t>
      </w:r>
    </w:p>
    <w:p w:rsidR="008F0108" w:rsidRPr="0027448C" w:rsidRDefault="00134EBE" w:rsidP="0030509D">
      <w:pPr>
        <w:spacing w:line="360" w:lineRule="auto"/>
        <w:rPr>
          <w:rFonts w:cstheme="minorHAnsi"/>
          <w:i/>
          <w:sz w:val="24"/>
          <w:szCs w:val="24"/>
          <w:lang w:val="en-ZA"/>
        </w:rPr>
      </w:pPr>
      <w:r w:rsidRPr="0027448C">
        <w:rPr>
          <w:rFonts w:cstheme="minorHAnsi"/>
          <w:i/>
          <w:sz w:val="24"/>
          <w:szCs w:val="24"/>
          <w:lang w:val="en-ZA"/>
        </w:rPr>
        <w:t xml:space="preserve">The </w:t>
      </w:r>
      <w:r w:rsidR="008F0108" w:rsidRPr="0027448C">
        <w:rPr>
          <w:rFonts w:cstheme="minorHAnsi"/>
          <w:i/>
          <w:sz w:val="24"/>
          <w:szCs w:val="24"/>
          <w:lang w:val="en-ZA"/>
        </w:rPr>
        <w:t>percentages for the data have</w:t>
      </w:r>
      <w:r w:rsidRPr="0027448C">
        <w:rPr>
          <w:rFonts w:cstheme="minorHAnsi"/>
          <w:i/>
          <w:sz w:val="24"/>
          <w:szCs w:val="24"/>
          <w:lang w:val="en-ZA"/>
        </w:rPr>
        <w:t xml:space="preserve"> been calculated using the formula (x) / 9 x100</w:t>
      </w:r>
      <w:r w:rsidR="008F0108" w:rsidRPr="0027448C">
        <w:rPr>
          <w:rFonts w:cstheme="minorHAnsi"/>
          <w:i/>
          <w:sz w:val="24"/>
          <w:szCs w:val="24"/>
          <w:lang w:val="en-ZA"/>
        </w:rPr>
        <w:t>. For example: 5 / 9 x100 = 56%</w:t>
      </w:r>
    </w:p>
    <w:tbl>
      <w:tblPr>
        <w:tblStyle w:val="TableGrid"/>
        <w:tblW w:w="0" w:type="auto"/>
        <w:tblLook w:val="04A0" w:firstRow="1" w:lastRow="0" w:firstColumn="1" w:lastColumn="0" w:noHBand="0" w:noVBand="1"/>
      </w:tblPr>
      <w:tblGrid>
        <w:gridCol w:w="6062"/>
        <w:gridCol w:w="2941"/>
      </w:tblGrid>
      <w:tr w:rsidR="005403AC" w:rsidRPr="0027448C" w:rsidTr="005403AC">
        <w:tc>
          <w:tcPr>
            <w:tcW w:w="6062" w:type="dxa"/>
            <w:tcBorders>
              <w:bottom w:val="single" w:sz="4" w:space="0" w:color="auto"/>
              <w:right w:val="nil"/>
            </w:tcBorders>
            <w:shd w:val="clear" w:color="auto" w:fill="B8CCE4" w:themeFill="accent1" w:themeFillTint="66"/>
          </w:tcPr>
          <w:p w:rsidR="005403AC" w:rsidRPr="0027448C" w:rsidRDefault="005403AC" w:rsidP="00F00339">
            <w:pPr>
              <w:spacing w:line="360" w:lineRule="auto"/>
              <w:rPr>
                <w:rFonts w:cstheme="minorHAnsi"/>
                <w:b/>
                <w:sz w:val="24"/>
                <w:szCs w:val="24"/>
                <w:lang w:val="en-ZA"/>
              </w:rPr>
            </w:pPr>
            <w:r w:rsidRPr="0027448C">
              <w:rPr>
                <w:rFonts w:cstheme="minorHAnsi"/>
                <w:b/>
                <w:sz w:val="24"/>
                <w:szCs w:val="24"/>
                <w:lang w:val="en-ZA"/>
              </w:rPr>
              <w:t xml:space="preserve">POSITIVE ASPECTS </w:t>
            </w:r>
          </w:p>
        </w:tc>
        <w:tc>
          <w:tcPr>
            <w:tcW w:w="2941" w:type="dxa"/>
            <w:tcBorders>
              <w:left w:val="nil"/>
              <w:bottom w:val="single" w:sz="4" w:space="0" w:color="auto"/>
            </w:tcBorders>
            <w:shd w:val="clear" w:color="auto" w:fill="B8CCE4" w:themeFill="accent1" w:themeFillTint="66"/>
          </w:tcPr>
          <w:p w:rsidR="005403AC" w:rsidRPr="0027448C" w:rsidRDefault="005403AC" w:rsidP="00326A6B">
            <w:pPr>
              <w:spacing w:after="200" w:line="360" w:lineRule="auto"/>
              <w:jc w:val="center"/>
              <w:rPr>
                <w:rFonts w:cstheme="minorHAnsi"/>
                <w:b/>
                <w:sz w:val="24"/>
                <w:szCs w:val="24"/>
                <w:lang w:val="en-ZA"/>
              </w:rPr>
            </w:pPr>
            <w:r>
              <w:rPr>
                <w:rFonts w:cstheme="minorHAnsi"/>
                <w:b/>
                <w:sz w:val="24"/>
                <w:szCs w:val="24"/>
                <w:lang w:val="en-ZA"/>
              </w:rPr>
              <w:t>FREQUENCY</w:t>
            </w:r>
          </w:p>
        </w:tc>
      </w:tr>
      <w:tr w:rsidR="00FD7787" w:rsidRPr="0027448C" w:rsidTr="005403AC">
        <w:tc>
          <w:tcPr>
            <w:tcW w:w="6062" w:type="dxa"/>
            <w:tcBorders>
              <w:bottom w:val="nil"/>
              <w:right w:val="nil"/>
            </w:tcBorders>
          </w:tcPr>
          <w:p w:rsidR="00FD7787" w:rsidRPr="0027448C" w:rsidRDefault="00FD7787" w:rsidP="00F00339">
            <w:pPr>
              <w:spacing w:after="200" w:line="360" w:lineRule="auto"/>
              <w:rPr>
                <w:rFonts w:cstheme="minorHAnsi"/>
                <w:sz w:val="24"/>
                <w:szCs w:val="24"/>
                <w:lang w:val="en-ZA"/>
              </w:rPr>
            </w:pPr>
            <w:r w:rsidRPr="0027448C">
              <w:rPr>
                <w:rFonts w:cstheme="minorHAnsi"/>
                <w:sz w:val="24"/>
                <w:szCs w:val="24"/>
                <w:lang w:val="en-ZA"/>
              </w:rPr>
              <w:t>Manageable workload</w:t>
            </w:r>
          </w:p>
        </w:tc>
        <w:tc>
          <w:tcPr>
            <w:tcW w:w="2941" w:type="dxa"/>
            <w:tcBorders>
              <w:left w:val="nil"/>
              <w:bottom w:val="nil"/>
            </w:tcBorders>
          </w:tcPr>
          <w:p w:rsidR="00FD7787" w:rsidRPr="0027448C" w:rsidRDefault="00FD7787" w:rsidP="00326A6B">
            <w:pPr>
              <w:spacing w:after="200" w:line="360" w:lineRule="auto"/>
              <w:jc w:val="center"/>
              <w:rPr>
                <w:rFonts w:cstheme="minorHAnsi"/>
                <w:sz w:val="24"/>
                <w:szCs w:val="24"/>
                <w:lang w:val="en-ZA"/>
              </w:rPr>
            </w:pPr>
            <w:r w:rsidRPr="0027448C">
              <w:rPr>
                <w:rFonts w:cstheme="minorHAnsi"/>
                <w:sz w:val="24"/>
                <w:szCs w:val="24"/>
                <w:lang w:val="en-ZA"/>
              </w:rPr>
              <w:t>5</w:t>
            </w:r>
          </w:p>
        </w:tc>
      </w:tr>
      <w:tr w:rsidR="00FD7787" w:rsidRPr="0027448C" w:rsidTr="005403AC">
        <w:tc>
          <w:tcPr>
            <w:tcW w:w="6062" w:type="dxa"/>
            <w:tcBorders>
              <w:top w:val="nil"/>
              <w:bottom w:val="nil"/>
              <w:right w:val="nil"/>
            </w:tcBorders>
          </w:tcPr>
          <w:p w:rsidR="00FD7787" w:rsidRPr="0027448C" w:rsidRDefault="00FD7787" w:rsidP="00F00339">
            <w:pPr>
              <w:spacing w:after="200" w:line="360" w:lineRule="auto"/>
              <w:rPr>
                <w:rFonts w:cstheme="minorHAnsi"/>
                <w:sz w:val="24"/>
                <w:szCs w:val="24"/>
                <w:lang w:val="en-ZA"/>
              </w:rPr>
            </w:pPr>
            <w:r w:rsidRPr="0027448C">
              <w:rPr>
                <w:rFonts w:cstheme="minorHAnsi"/>
                <w:sz w:val="24"/>
                <w:szCs w:val="24"/>
                <w:lang w:val="en-ZA"/>
              </w:rPr>
              <w:t xml:space="preserve">Respect from other physicians </w:t>
            </w:r>
          </w:p>
        </w:tc>
        <w:tc>
          <w:tcPr>
            <w:tcW w:w="2941" w:type="dxa"/>
            <w:tcBorders>
              <w:top w:val="nil"/>
              <w:left w:val="nil"/>
              <w:bottom w:val="nil"/>
            </w:tcBorders>
          </w:tcPr>
          <w:p w:rsidR="00FD7787" w:rsidRPr="0027448C" w:rsidRDefault="00FD7787" w:rsidP="00326A6B">
            <w:pPr>
              <w:spacing w:after="200" w:line="360" w:lineRule="auto"/>
              <w:jc w:val="center"/>
              <w:rPr>
                <w:rFonts w:cstheme="minorHAnsi"/>
                <w:sz w:val="24"/>
                <w:szCs w:val="24"/>
                <w:lang w:val="en-ZA"/>
              </w:rPr>
            </w:pPr>
            <w:r w:rsidRPr="0027448C">
              <w:rPr>
                <w:rFonts w:cstheme="minorHAnsi"/>
                <w:sz w:val="24"/>
                <w:szCs w:val="24"/>
                <w:lang w:val="en-ZA"/>
              </w:rPr>
              <w:t>5</w:t>
            </w:r>
          </w:p>
        </w:tc>
      </w:tr>
      <w:tr w:rsidR="00FD7787" w:rsidRPr="0027448C" w:rsidTr="005403AC">
        <w:tc>
          <w:tcPr>
            <w:tcW w:w="6062" w:type="dxa"/>
            <w:tcBorders>
              <w:top w:val="nil"/>
              <w:bottom w:val="nil"/>
              <w:right w:val="nil"/>
            </w:tcBorders>
          </w:tcPr>
          <w:p w:rsidR="00FD7787" w:rsidRPr="0027448C" w:rsidRDefault="00FD7787" w:rsidP="00F00339">
            <w:pPr>
              <w:spacing w:after="200" w:line="360" w:lineRule="auto"/>
              <w:rPr>
                <w:rFonts w:cstheme="minorHAnsi"/>
                <w:sz w:val="24"/>
                <w:szCs w:val="24"/>
                <w:lang w:val="en-ZA"/>
              </w:rPr>
            </w:pPr>
            <w:r w:rsidRPr="0027448C">
              <w:rPr>
                <w:rFonts w:cstheme="minorHAnsi"/>
                <w:sz w:val="24"/>
                <w:szCs w:val="24"/>
                <w:lang w:val="en-ZA"/>
              </w:rPr>
              <w:t>Learning new information from other physicians</w:t>
            </w:r>
          </w:p>
        </w:tc>
        <w:tc>
          <w:tcPr>
            <w:tcW w:w="2941" w:type="dxa"/>
            <w:tcBorders>
              <w:top w:val="nil"/>
              <w:left w:val="nil"/>
              <w:bottom w:val="nil"/>
            </w:tcBorders>
          </w:tcPr>
          <w:p w:rsidR="00FD7787" w:rsidRPr="0027448C" w:rsidRDefault="00FD7787" w:rsidP="00326A6B">
            <w:pPr>
              <w:spacing w:after="200" w:line="360" w:lineRule="auto"/>
              <w:jc w:val="center"/>
              <w:rPr>
                <w:rFonts w:cstheme="minorHAnsi"/>
                <w:sz w:val="24"/>
                <w:szCs w:val="24"/>
                <w:lang w:val="en-ZA"/>
              </w:rPr>
            </w:pPr>
            <w:r w:rsidRPr="0027448C">
              <w:rPr>
                <w:rFonts w:cstheme="minorHAnsi"/>
                <w:sz w:val="24"/>
                <w:szCs w:val="24"/>
                <w:lang w:val="en-ZA"/>
              </w:rPr>
              <w:t>4</w:t>
            </w:r>
          </w:p>
        </w:tc>
      </w:tr>
      <w:tr w:rsidR="00FD7787" w:rsidRPr="0027448C" w:rsidTr="005403AC">
        <w:tc>
          <w:tcPr>
            <w:tcW w:w="6062" w:type="dxa"/>
            <w:tcBorders>
              <w:top w:val="nil"/>
              <w:right w:val="nil"/>
            </w:tcBorders>
          </w:tcPr>
          <w:p w:rsidR="00FD7787" w:rsidRPr="0027448C" w:rsidRDefault="00FD7787" w:rsidP="00F00339">
            <w:pPr>
              <w:spacing w:after="200" w:line="360" w:lineRule="auto"/>
              <w:rPr>
                <w:rFonts w:cstheme="minorHAnsi"/>
                <w:sz w:val="24"/>
                <w:szCs w:val="24"/>
                <w:lang w:val="en-ZA"/>
              </w:rPr>
            </w:pPr>
            <w:r w:rsidRPr="0027448C">
              <w:rPr>
                <w:rFonts w:cstheme="minorHAnsi"/>
                <w:sz w:val="24"/>
                <w:szCs w:val="24"/>
                <w:lang w:val="en-ZA"/>
              </w:rPr>
              <w:t xml:space="preserve">Don’t have negative experiences with other physicians </w:t>
            </w:r>
          </w:p>
        </w:tc>
        <w:tc>
          <w:tcPr>
            <w:tcW w:w="2941" w:type="dxa"/>
            <w:tcBorders>
              <w:top w:val="nil"/>
              <w:left w:val="nil"/>
            </w:tcBorders>
          </w:tcPr>
          <w:p w:rsidR="00FD7787" w:rsidRPr="0027448C" w:rsidRDefault="00FD7787" w:rsidP="00326A6B">
            <w:pPr>
              <w:spacing w:after="200" w:line="360" w:lineRule="auto"/>
              <w:jc w:val="center"/>
              <w:rPr>
                <w:rFonts w:cstheme="minorHAnsi"/>
                <w:sz w:val="24"/>
                <w:szCs w:val="24"/>
                <w:lang w:val="en-ZA"/>
              </w:rPr>
            </w:pPr>
            <w:r w:rsidRPr="0027448C">
              <w:rPr>
                <w:rFonts w:cstheme="minorHAnsi"/>
                <w:sz w:val="24"/>
                <w:szCs w:val="24"/>
                <w:lang w:val="en-ZA"/>
              </w:rPr>
              <w:t>2</w:t>
            </w:r>
          </w:p>
        </w:tc>
      </w:tr>
    </w:tbl>
    <w:p w:rsidR="00FD7787" w:rsidRPr="0027448C" w:rsidRDefault="00FD7787" w:rsidP="0030509D">
      <w:pPr>
        <w:spacing w:line="360" w:lineRule="auto"/>
        <w:rPr>
          <w:rFonts w:cstheme="minorHAnsi"/>
          <w:b/>
          <w:sz w:val="24"/>
          <w:szCs w:val="24"/>
          <w:lang w:val="en-ZA"/>
        </w:rPr>
      </w:pPr>
    </w:p>
    <w:p w:rsidR="00FD7787" w:rsidRPr="0027448C" w:rsidRDefault="00FD7787" w:rsidP="0030509D">
      <w:pPr>
        <w:spacing w:line="360" w:lineRule="auto"/>
        <w:rPr>
          <w:rFonts w:cstheme="minorHAnsi"/>
          <w:sz w:val="24"/>
          <w:szCs w:val="24"/>
          <w:lang w:val="en-ZA"/>
        </w:rPr>
      </w:pPr>
      <w:r w:rsidRPr="0027448C">
        <w:rPr>
          <w:rFonts w:cstheme="minorHAnsi"/>
          <w:sz w:val="24"/>
          <w:szCs w:val="24"/>
          <w:lang w:val="en-ZA"/>
        </w:rPr>
        <w:t>Based on the interviews with the participants (as seen in the above table – table 2), it had been seen that</w:t>
      </w:r>
      <w:r w:rsidR="00F454AA" w:rsidRPr="0027448C">
        <w:rPr>
          <w:rFonts w:cstheme="minorHAnsi"/>
          <w:sz w:val="24"/>
          <w:szCs w:val="24"/>
          <w:lang w:val="en-ZA"/>
        </w:rPr>
        <w:t xml:space="preserve"> five of the participants </w:t>
      </w:r>
      <w:r w:rsidR="00032D68" w:rsidRPr="0027448C">
        <w:rPr>
          <w:rFonts w:cstheme="minorHAnsi"/>
          <w:sz w:val="24"/>
          <w:szCs w:val="24"/>
          <w:lang w:val="en-ZA"/>
        </w:rPr>
        <w:t xml:space="preserve">(56%) </w:t>
      </w:r>
      <w:r w:rsidR="00F454AA" w:rsidRPr="0027448C">
        <w:rPr>
          <w:rFonts w:cstheme="minorHAnsi"/>
          <w:sz w:val="24"/>
          <w:szCs w:val="24"/>
          <w:lang w:val="en-ZA"/>
        </w:rPr>
        <w:t>had identified their workloads to be manageable only if they are offered assistance by other nursing personnel as it is not manageable on their own.</w:t>
      </w:r>
      <w:r w:rsidR="00032D68" w:rsidRPr="0027448C">
        <w:rPr>
          <w:rFonts w:cstheme="minorHAnsi"/>
          <w:sz w:val="24"/>
          <w:szCs w:val="24"/>
          <w:lang w:val="en-ZA"/>
        </w:rPr>
        <w:t xml:space="preserve"> Five participants (56%) had also stated that they do feel respected by the physicians whom they work with in the multidisciplinary team</w:t>
      </w:r>
      <w:r w:rsidR="00247224" w:rsidRPr="0027448C">
        <w:rPr>
          <w:rFonts w:cstheme="minorHAnsi"/>
          <w:sz w:val="24"/>
          <w:szCs w:val="24"/>
          <w:lang w:val="en-ZA"/>
        </w:rPr>
        <w:t xml:space="preserve"> in terms of being treated as a valued service (they did not identify any forms of abuse – physical or emotional – nor did they feel like the other physicians had a complete disregard for their services and opinions).</w:t>
      </w:r>
    </w:p>
    <w:p w:rsidR="00247224" w:rsidRPr="0027448C" w:rsidRDefault="00247224" w:rsidP="0030509D">
      <w:pPr>
        <w:spacing w:line="360" w:lineRule="auto"/>
        <w:rPr>
          <w:rFonts w:cstheme="minorHAnsi"/>
          <w:sz w:val="24"/>
          <w:szCs w:val="24"/>
          <w:lang w:val="en-ZA"/>
        </w:rPr>
      </w:pPr>
      <w:r w:rsidRPr="0027448C">
        <w:rPr>
          <w:rFonts w:cstheme="minorHAnsi"/>
          <w:sz w:val="24"/>
          <w:szCs w:val="24"/>
          <w:lang w:val="en-ZA"/>
        </w:rPr>
        <w:t xml:space="preserve">Only four out of the nine participants </w:t>
      </w:r>
      <w:r w:rsidR="00396F85" w:rsidRPr="0027448C">
        <w:rPr>
          <w:rFonts w:cstheme="minorHAnsi"/>
          <w:sz w:val="24"/>
          <w:szCs w:val="24"/>
          <w:lang w:val="en-ZA"/>
        </w:rPr>
        <w:t>(44%) had stated that they felt that a positive aspect that arose out of working with the multidisciplinary team is that they are afforded the opportunity to learn new information from other disciplines.</w:t>
      </w:r>
      <w:r w:rsidR="001B03A9" w:rsidRPr="0027448C">
        <w:rPr>
          <w:rFonts w:cstheme="minorHAnsi"/>
          <w:sz w:val="24"/>
          <w:szCs w:val="24"/>
          <w:lang w:val="en-ZA"/>
        </w:rPr>
        <w:t xml:space="preserve"> Two participants (22%) had stated that they cannot readily identify any negative aspects in terms of their relationships with the multidisciplinary team, therefore making their relationship one that is more neutral.</w:t>
      </w:r>
    </w:p>
    <w:p w:rsidR="00377F7A" w:rsidRPr="0027448C" w:rsidRDefault="00377F7A" w:rsidP="0030509D">
      <w:pPr>
        <w:spacing w:line="360" w:lineRule="auto"/>
        <w:rPr>
          <w:rFonts w:cstheme="minorHAnsi"/>
          <w:sz w:val="24"/>
          <w:szCs w:val="24"/>
          <w:lang w:val="en-ZA"/>
        </w:rPr>
      </w:pPr>
    </w:p>
    <w:p w:rsidR="006623AA" w:rsidRPr="0027448C" w:rsidRDefault="006623AA" w:rsidP="0030509D">
      <w:pPr>
        <w:spacing w:line="360" w:lineRule="auto"/>
        <w:rPr>
          <w:rFonts w:cstheme="minorHAnsi"/>
          <w:sz w:val="24"/>
          <w:szCs w:val="24"/>
          <w:lang w:val="en-ZA"/>
        </w:rPr>
      </w:pPr>
    </w:p>
    <w:p w:rsidR="00FD7787" w:rsidRPr="0027448C" w:rsidRDefault="00260B30" w:rsidP="0030509D">
      <w:pPr>
        <w:spacing w:line="360" w:lineRule="auto"/>
        <w:rPr>
          <w:rFonts w:cstheme="minorHAnsi"/>
          <w:b/>
          <w:sz w:val="24"/>
          <w:szCs w:val="24"/>
          <w:lang w:val="en-ZA"/>
        </w:rPr>
      </w:pPr>
      <w:r w:rsidRPr="0027448C">
        <w:rPr>
          <w:rFonts w:cstheme="minorHAnsi"/>
          <w:b/>
          <w:sz w:val="24"/>
          <w:szCs w:val="24"/>
          <w:lang w:val="en-ZA"/>
        </w:rPr>
        <w:lastRenderedPageBreak/>
        <w:t>4.3</w:t>
      </w:r>
      <w:r w:rsidR="00B0153F" w:rsidRPr="0027448C">
        <w:rPr>
          <w:rFonts w:cstheme="minorHAnsi"/>
          <w:b/>
          <w:sz w:val="24"/>
          <w:szCs w:val="24"/>
          <w:lang w:val="en-ZA"/>
        </w:rPr>
        <w:t xml:space="preserve">.1. </w:t>
      </w:r>
      <w:r w:rsidRPr="0027448C">
        <w:rPr>
          <w:rFonts w:cstheme="minorHAnsi"/>
          <w:b/>
          <w:i/>
          <w:sz w:val="24"/>
          <w:szCs w:val="24"/>
          <w:lang w:val="en-ZA"/>
        </w:rPr>
        <w:t>TABLE 3</w:t>
      </w:r>
      <w:r w:rsidR="00633AB2" w:rsidRPr="0027448C">
        <w:rPr>
          <w:rFonts w:cstheme="minorHAnsi"/>
          <w:b/>
          <w:i/>
          <w:sz w:val="24"/>
          <w:szCs w:val="24"/>
          <w:lang w:val="en-ZA"/>
        </w:rPr>
        <w:t>: NUMBER OF PARTICIPANTS WHO HAVE IDENTIFIED EACH LISTED CHALLENGE AND NEGATIVE ASPECT AS WHAT THEY EXPERIENCE IN THIS SETTING</w:t>
      </w:r>
    </w:p>
    <w:tbl>
      <w:tblPr>
        <w:tblStyle w:val="TableGrid"/>
        <w:tblW w:w="0" w:type="auto"/>
        <w:tblLook w:val="04A0" w:firstRow="1" w:lastRow="0" w:firstColumn="1" w:lastColumn="0" w:noHBand="0" w:noVBand="1"/>
      </w:tblPr>
      <w:tblGrid>
        <w:gridCol w:w="7576"/>
        <w:gridCol w:w="1427"/>
      </w:tblGrid>
      <w:tr w:rsidR="005403AC" w:rsidRPr="0027448C" w:rsidTr="00326A6B">
        <w:tc>
          <w:tcPr>
            <w:tcW w:w="7576" w:type="dxa"/>
            <w:tcBorders>
              <w:bottom w:val="single" w:sz="4" w:space="0" w:color="auto"/>
              <w:right w:val="nil"/>
            </w:tcBorders>
            <w:shd w:val="clear" w:color="auto" w:fill="B8CCE4" w:themeFill="accent1" w:themeFillTint="66"/>
          </w:tcPr>
          <w:p w:rsidR="005403AC" w:rsidRPr="0027448C" w:rsidRDefault="005403AC" w:rsidP="00EF35E7">
            <w:pPr>
              <w:spacing w:line="360" w:lineRule="auto"/>
              <w:rPr>
                <w:rFonts w:cstheme="minorHAnsi"/>
                <w:b/>
                <w:sz w:val="24"/>
                <w:szCs w:val="24"/>
                <w:lang w:val="en-ZA"/>
              </w:rPr>
            </w:pPr>
            <w:r w:rsidRPr="0027448C">
              <w:rPr>
                <w:rFonts w:cstheme="minorHAnsi"/>
                <w:b/>
                <w:sz w:val="24"/>
                <w:szCs w:val="24"/>
                <w:lang w:val="en-ZA"/>
              </w:rPr>
              <w:t xml:space="preserve">CHALLENGES AND NEGATIVE ASPECTS </w:t>
            </w:r>
          </w:p>
        </w:tc>
        <w:tc>
          <w:tcPr>
            <w:tcW w:w="1427" w:type="dxa"/>
            <w:tcBorders>
              <w:left w:val="nil"/>
              <w:bottom w:val="single" w:sz="4" w:space="0" w:color="auto"/>
            </w:tcBorders>
            <w:shd w:val="clear" w:color="auto" w:fill="B8CCE4" w:themeFill="accent1" w:themeFillTint="66"/>
          </w:tcPr>
          <w:p w:rsidR="005403AC" w:rsidRPr="0027448C" w:rsidRDefault="005403AC" w:rsidP="00EF35E7">
            <w:pPr>
              <w:spacing w:after="200" w:line="360" w:lineRule="auto"/>
              <w:rPr>
                <w:rFonts w:cstheme="minorHAnsi"/>
                <w:b/>
                <w:sz w:val="24"/>
                <w:szCs w:val="24"/>
                <w:lang w:val="en-ZA"/>
              </w:rPr>
            </w:pPr>
            <w:r>
              <w:rPr>
                <w:rFonts w:cstheme="minorHAnsi"/>
                <w:b/>
                <w:sz w:val="24"/>
                <w:szCs w:val="24"/>
                <w:lang w:val="en-ZA"/>
              </w:rPr>
              <w:t>FREQUENCY</w:t>
            </w:r>
          </w:p>
        </w:tc>
      </w:tr>
      <w:tr w:rsidR="00EF35E7" w:rsidRPr="0027448C" w:rsidTr="00326A6B">
        <w:tc>
          <w:tcPr>
            <w:tcW w:w="7576" w:type="dxa"/>
            <w:tcBorders>
              <w:bottom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Challenged by the nature of the work</w:t>
            </w:r>
          </w:p>
        </w:tc>
        <w:tc>
          <w:tcPr>
            <w:tcW w:w="1427" w:type="dxa"/>
            <w:tcBorders>
              <w:left w:val="nil"/>
              <w:bottom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4</w:t>
            </w:r>
          </w:p>
        </w:tc>
      </w:tr>
      <w:tr w:rsidR="00EF35E7" w:rsidRPr="0027448C" w:rsidTr="00326A6B">
        <w:tc>
          <w:tcPr>
            <w:tcW w:w="7576" w:type="dxa"/>
            <w:tcBorders>
              <w:top w:val="nil"/>
              <w:bottom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Heavy workloads</w:t>
            </w:r>
          </w:p>
        </w:tc>
        <w:tc>
          <w:tcPr>
            <w:tcW w:w="1427" w:type="dxa"/>
            <w:tcBorders>
              <w:top w:val="nil"/>
              <w:left w:val="nil"/>
              <w:bottom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8</w:t>
            </w:r>
          </w:p>
        </w:tc>
      </w:tr>
      <w:tr w:rsidR="00EF35E7" w:rsidRPr="0027448C" w:rsidTr="00326A6B">
        <w:tc>
          <w:tcPr>
            <w:tcW w:w="7576" w:type="dxa"/>
            <w:tcBorders>
              <w:top w:val="nil"/>
              <w:bottom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Staff shortages</w:t>
            </w:r>
          </w:p>
        </w:tc>
        <w:tc>
          <w:tcPr>
            <w:tcW w:w="1427" w:type="dxa"/>
            <w:tcBorders>
              <w:top w:val="nil"/>
              <w:left w:val="nil"/>
              <w:bottom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4</w:t>
            </w:r>
          </w:p>
        </w:tc>
      </w:tr>
      <w:tr w:rsidR="00EF35E7" w:rsidRPr="0027448C" w:rsidTr="00326A6B">
        <w:tc>
          <w:tcPr>
            <w:tcW w:w="7576" w:type="dxa"/>
            <w:tcBorders>
              <w:top w:val="nil"/>
              <w:bottom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 xml:space="preserve">Those who feel as if they are treated as ‘inferior’ in relation to other physicians </w:t>
            </w:r>
          </w:p>
        </w:tc>
        <w:tc>
          <w:tcPr>
            <w:tcW w:w="1427" w:type="dxa"/>
            <w:tcBorders>
              <w:top w:val="nil"/>
              <w:left w:val="nil"/>
              <w:bottom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3</w:t>
            </w:r>
          </w:p>
        </w:tc>
      </w:tr>
      <w:tr w:rsidR="00EF35E7" w:rsidRPr="0027448C" w:rsidTr="00326A6B">
        <w:tc>
          <w:tcPr>
            <w:tcW w:w="7576" w:type="dxa"/>
            <w:tcBorders>
              <w:top w:val="nil"/>
              <w:bottom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No support so that there is a balance between personal and work life</w:t>
            </w:r>
          </w:p>
        </w:tc>
        <w:tc>
          <w:tcPr>
            <w:tcW w:w="1427" w:type="dxa"/>
            <w:tcBorders>
              <w:top w:val="nil"/>
              <w:left w:val="nil"/>
              <w:bottom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2</w:t>
            </w:r>
          </w:p>
        </w:tc>
      </w:tr>
      <w:tr w:rsidR="00EF35E7" w:rsidRPr="0027448C" w:rsidTr="00326A6B">
        <w:tc>
          <w:tcPr>
            <w:tcW w:w="7576" w:type="dxa"/>
            <w:tcBorders>
              <w:top w:val="nil"/>
              <w:bottom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No time to rest (the ward is always busy)</w:t>
            </w:r>
          </w:p>
        </w:tc>
        <w:tc>
          <w:tcPr>
            <w:tcW w:w="1427" w:type="dxa"/>
            <w:tcBorders>
              <w:top w:val="nil"/>
              <w:left w:val="nil"/>
              <w:bottom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4</w:t>
            </w:r>
          </w:p>
        </w:tc>
      </w:tr>
      <w:tr w:rsidR="00EF35E7" w:rsidRPr="0027448C" w:rsidTr="00326A6B">
        <w:tc>
          <w:tcPr>
            <w:tcW w:w="7576" w:type="dxa"/>
            <w:tcBorders>
              <w:top w:val="nil"/>
              <w:right w:val="nil"/>
            </w:tcBorders>
          </w:tcPr>
          <w:p w:rsidR="00EF35E7" w:rsidRPr="0027448C" w:rsidRDefault="00EF35E7" w:rsidP="00EF35E7">
            <w:pPr>
              <w:spacing w:after="200" w:line="360" w:lineRule="auto"/>
              <w:rPr>
                <w:rFonts w:cstheme="minorHAnsi"/>
                <w:sz w:val="24"/>
                <w:szCs w:val="24"/>
                <w:lang w:val="en-ZA"/>
              </w:rPr>
            </w:pPr>
            <w:r w:rsidRPr="0027448C">
              <w:rPr>
                <w:rFonts w:cstheme="minorHAnsi"/>
                <w:sz w:val="24"/>
                <w:szCs w:val="24"/>
                <w:lang w:val="en-ZA"/>
              </w:rPr>
              <w:t>Emotional stress when patients do not recover</w:t>
            </w:r>
          </w:p>
        </w:tc>
        <w:tc>
          <w:tcPr>
            <w:tcW w:w="1427" w:type="dxa"/>
            <w:tcBorders>
              <w:top w:val="nil"/>
              <w:left w:val="nil"/>
            </w:tcBorders>
          </w:tcPr>
          <w:p w:rsidR="00EF35E7" w:rsidRPr="0027448C" w:rsidRDefault="00EF35E7" w:rsidP="00326A6B">
            <w:pPr>
              <w:spacing w:after="200" w:line="360" w:lineRule="auto"/>
              <w:jc w:val="center"/>
              <w:rPr>
                <w:rFonts w:cstheme="minorHAnsi"/>
                <w:sz w:val="24"/>
                <w:szCs w:val="24"/>
                <w:lang w:val="en-ZA"/>
              </w:rPr>
            </w:pPr>
            <w:r w:rsidRPr="0027448C">
              <w:rPr>
                <w:rFonts w:cstheme="minorHAnsi"/>
                <w:sz w:val="24"/>
                <w:szCs w:val="24"/>
                <w:lang w:val="en-ZA"/>
              </w:rPr>
              <w:t>3</w:t>
            </w:r>
          </w:p>
        </w:tc>
      </w:tr>
    </w:tbl>
    <w:p w:rsidR="00EF35E7" w:rsidRPr="0027448C" w:rsidRDefault="00EF35E7" w:rsidP="0030509D">
      <w:pPr>
        <w:spacing w:line="360" w:lineRule="auto"/>
        <w:rPr>
          <w:rFonts w:cstheme="minorHAnsi"/>
          <w:sz w:val="24"/>
          <w:szCs w:val="24"/>
          <w:lang w:val="en-ZA"/>
        </w:rPr>
      </w:pPr>
    </w:p>
    <w:p w:rsidR="00B0153F" w:rsidRPr="0027448C" w:rsidRDefault="00B0153F" w:rsidP="0030509D">
      <w:pPr>
        <w:spacing w:line="360" w:lineRule="auto"/>
        <w:rPr>
          <w:rFonts w:cstheme="minorHAnsi"/>
          <w:sz w:val="24"/>
          <w:szCs w:val="24"/>
          <w:lang w:val="en-ZA"/>
        </w:rPr>
      </w:pPr>
      <w:r w:rsidRPr="0027448C">
        <w:rPr>
          <w:rFonts w:cstheme="minorHAnsi"/>
          <w:sz w:val="24"/>
          <w:szCs w:val="24"/>
          <w:lang w:val="en-ZA"/>
        </w:rPr>
        <w:t xml:space="preserve">Table three above illustrates the various challenges and negative experiences that had been identified by the participants in relation to their </w:t>
      </w:r>
      <w:r w:rsidR="00086642" w:rsidRPr="0027448C">
        <w:rPr>
          <w:rFonts w:cstheme="minorHAnsi"/>
          <w:sz w:val="24"/>
          <w:szCs w:val="24"/>
          <w:lang w:val="en-ZA"/>
        </w:rPr>
        <w:t xml:space="preserve">position within the institution. Four participants (44%) had stated that they do in fact feel that their role is one that is challenging – this is not only in relation to their responsibilities </w:t>
      </w:r>
      <w:r w:rsidR="00672BAB" w:rsidRPr="0027448C">
        <w:rPr>
          <w:rFonts w:cstheme="minorHAnsi"/>
          <w:sz w:val="24"/>
          <w:szCs w:val="24"/>
          <w:lang w:val="en-ZA"/>
        </w:rPr>
        <w:t>but also on the impact that their responsibilities have on their emotional wellbeing.</w:t>
      </w:r>
    </w:p>
    <w:p w:rsidR="00672BAB" w:rsidRPr="0027448C" w:rsidRDefault="00672BAB" w:rsidP="0030509D">
      <w:pPr>
        <w:spacing w:line="360" w:lineRule="auto"/>
        <w:rPr>
          <w:rFonts w:cstheme="minorHAnsi"/>
          <w:sz w:val="24"/>
          <w:szCs w:val="24"/>
          <w:lang w:val="en-ZA"/>
        </w:rPr>
      </w:pPr>
      <w:r w:rsidRPr="0027448C">
        <w:rPr>
          <w:rFonts w:cstheme="minorHAnsi"/>
          <w:sz w:val="24"/>
          <w:szCs w:val="24"/>
          <w:lang w:val="en-ZA"/>
        </w:rPr>
        <w:t xml:space="preserve">Eight participants (89%) </w:t>
      </w:r>
      <w:r w:rsidR="00A54A4C" w:rsidRPr="0027448C">
        <w:rPr>
          <w:rFonts w:cstheme="minorHAnsi"/>
          <w:sz w:val="24"/>
          <w:szCs w:val="24"/>
          <w:lang w:val="en-ZA"/>
        </w:rPr>
        <w:t>had stated that they believe that their workloads are heavy which in turn makes it difficult to achieve all the tasks that need to be achieved on a daily basis.</w:t>
      </w:r>
      <w:r w:rsidR="00470F04" w:rsidRPr="0027448C">
        <w:rPr>
          <w:rFonts w:cstheme="minorHAnsi"/>
          <w:sz w:val="24"/>
          <w:szCs w:val="24"/>
          <w:lang w:val="en-ZA"/>
        </w:rPr>
        <w:t xml:space="preserve"> These heavy workloads are a result of a variety of aspects, however the main one was because of staff shortages, which had been identified by four of the participants (44%)</w:t>
      </w:r>
      <w:r w:rsidR="00134EBE" w:rsidRPr="0027448C">
        <w:rPr>
          <w:rFonts w:cstheme="minorHAnsi"/>
          <w:sz w:val="24"/>
          <w:szCs w:val="24"/>
          <w:lang w:val="en-ZA"/>
        </w:rPr>
        <w:t>.</w:t>
      </w:r>
      <w:r w:rsidR="00712D65" w:rsidRPr="0027448C">
        <w:rPr>
          <w:rFonts w:cstheme="minorHAnsi"/>
          <w:sz w:val="24"/>
          <w:szCs w:val="24"/>
          <w:lang w:val="en-ZA"/>
        </w:rPr>
        <w:t xml:space="preserve"> Three of the participants (33%) had readily identified feelings of inferiority in terms of the manner in which the other physicians treat them – as if these physicians feel that their role is more important and superior than that of these senior professional nurses.</w:t>
      </w:r>
    </w:p>
    <w:p w:rsidR="0023651A" w:rsidRPr="0027448C" w:rsidRDefault="0023651A" w:rsidP="0030509D">
      <w:pPr>
        <w:spacing w:line="360" w:lineRule="auto"/>
        <w:rPr>
          <w:rFonts w:cstheme="minorHAnsi"/>
          <w:sz w:val="24"/>
          <w:szCs w:val="24"/>
          <w:lang w:val="en-ZA"/>
        </w:rPr>
      </w:pPr>
      <w:r w:rsidRPr="0027448C">
        <w:rPr>
          <w:rFonts w:cstheme="minorHAnsi"/>
          <w:sz w:val="24"/>
          <w:szCs w:val="24"/>
          <w:lang w:val="en-ZA"/>
        </w:rPr>
        <w:t xml:space="preserve">Two of the participants (22%) had stated that a challenging aspect for them in this role is that it is difficult to find a balance between work life and their personal lives outside of </w:t>
      </w:r>
      <w:r w:rsidRPr="0027448C">
        <w:rPr>
          <w:rFonts w:cstheme="minorHAnsi"/>
          <w:sz w:val="24"/>
          <w:szCs w:val="24"/>
          <w:lang w:val="en-ZA"/>
        </w:rPr>
        <w:lastRenderedPageBreak/>
        <w:t>work as they are not offered adequate support to cope with the challenges that they experience in both realms.</w:t>
      </w:r>
      <w:r w:rsidR="009B2DDE" w:rsidRPr="0027448C">
        <w:rPr>
          <w:rFonts w:cstheme="minorHAnsi"/>
          <w:sz w:val="24"/>
          <w:szCs w:val="24"/>
          <w:lang w:val="en-ZA"/>
        </w:rPr>
        <w:t xml:space="preserve"> Four of the participants (44%) had stated that within their ward, it is always busy and so they have no time to rest. These participants are therefore more likely to experience burnout and negative stress and they mainly work in the emergency services.</w:t>
      </w:r>
      <w:r w:rsidR="00E65D2A" w:rsidRPr="0027448C">
        <w:rPr>
          <w:rFonts w:cstheme="minorHAnsi"/>
          <w:sz w:val="24"/>
          <w:szCs w:val="24"/>
          <w:lang w:val="en-ZA"/>
        </w:rPr>
        <w:t xml:space="preserve"> Three of the participants (33%) state that one of the main causes of emotional stress for them is when a patient </w:t>
      </w:r>
      <w:r w:rsidR="00214580" w:rsidRPr="0027448C">
        <w:rPr>
          <w:rFonts w:cstheme="minorHAnsi"/>
          <w:sz w:val="24"/>
          <w:szCs w:val="24"/>
          <w:lang w:val="en-ZA"/>
        </w:rPr>
        <w:t xml:space="preserve">does not recover or passes away; </w:t>
      </w:r>
      <w:r w:rsidR="00E65D2A" w:rsidRPr="0027448C">
        <w:rPr>
          <w:rFonts w:cstheme="minorHAnsi"/>
          <w:sz w:val="24"/>
          <w:szCs w:val="24"/>
          <w:lang w:val="en-ZA"/>
        </w:rPr>
        <w:t xml:space="preserve">especially </w:t>
      </w:r>
      <w:r w:rsidR="00A40E1B" w:rsidRPr="0027448C">
        <w:rPr>
          <w:rFonts w:cstheme="minorHAnsi"/>
          <w:sz w:val="24"/>
          <w:szCs w:val="24"/>
          <w:lang w:val="en-ZA"/>
        </w:rPr>
        <w:t>with those who they had invested an increased amount of time and energy with.</w:t>
      </w:r>
    </w:p>
    <w:p w:rsidR="00A40E1B" w:rsidRPr="0027448C" w:rsidRDefault="00A40E1B" w:rsidP="0030509D">
      <w:pPr>
        <w:spacing w:line="360" w:lineRule="auto"/>
        <w:rPr>
          <w:rFonts w:cstheme="minorHAnsi"/>
          <w:sz w:val="24"/>
          <w:szCs w:val="24"/>
          <w:lang w:val="en-ZA"/>
        </w:rPr>
      </w:pPr>
      <w:r w:rsidRPr="0027448C">
        <w:rPr>
          <w:rFonts w:cstheme="minorHAnsi"/>
          <w:sz w:val="24"/>
          <w:szCs w:val="24"/>
          <w:lang w:val="en-ZA"/>
        </w:rPr>
        <w:t>All of the above aspects in table 3 will be discussed in detail below.</w:t>
      </w:r>
    </w:p>
    <w:p w:rsidR="0030509D" w:rsidRPr="0027448C" w:rsidRDefault="00EF35E7" w:rsidP="0030509D">
      <w:pPr>
        <w:spacing w:line="360" w:lineRule="auto"/>
        <w:rPr>
          <w:rFonts w:cstheme="minorHAnsi"/>
          <w:b/>
          <w:sz w:val="24"/>
          <w:szCs w:val="24"/>
          <w:lang w:val="en-ZA"/>
        </w:rPr>
      </w:pPr>
      <w:r w:rsidRPr="0027448C">
        <w:rPr>
          <w:rFonts w:cstheme="minorHAnsi"/>
          <w:b/>
          <w:sz w:val="24"/>
          <w:szCs w:val="24"/>
          <w:lang w:val="en-ZA"/>
        </w:rPr>
        <w:t>4.</w:t>
      </w:r>
      <w:r w:rsidR="00260B30" w:rsidRPr="0027448C">
        <w:rPr>
          <w:rFonts w:cstheme="minorHAnsi"/>
          <w:b/>
          <w:sz w:val="24"/>
          <w:szCs w:val="24"/>
          <w:lang w:val="en-ZA"/>
        </w:rPr>
        <w:t>3</w:t>
      </w:r>
      <w:r w:rsidRPr="0027448C">
        <w:rPr>
          <w:rFonts w:cstheme="minorHAnsi"/>
          <w:b/>
          <w:sz w:val="24"/>
          <w:szCs w:val="24"/>
          <w:lang w:val="en-ZA"/>
        </w:rPr>
        <w:t>.</w:t>
      </w:r>
      <w:r w:rsidR="00B0153F" w:rsidRPr="0027448C">
        <w:rPr>
          <w:rFonts w:cstheme="minorHAnsi"/>
          <w:b/>
          <w:sz w:val="24"/>
          <w:szCs w:val="24"/>
          <w:lang w:val="en-ZA"/>
        </w:rPr>
        <w:t>2</w:t>
      </w:r>
      <w:r w:rsidRPr="0027448C">
        <w:rPr>
          <w:rFonts w:cstheme="minorHAnsi"/>
          <w:b/>
          <w:sz w:val="24"/>
          <w:szCs w:val="24"/>
          <w:lang w:val="en-ZA"/>
        </w:rPr>
        <w:t>.</w:t>
      </w:r>
      <w:r w:rsidR="0061277B" w:rsidRPr="0027448C">
        <w:rPr>
          <w:rFonts w:cstheme="minorHAnsi"/>
          <w:b/>
          <w:sz w:val="24"/>
          <w:szCs w:val="24"/>
          <w:lang w:val="en-ZA"/>
        </w:rPr>
        <w:t xml:space="preserve"> </w:t>
      </w:r>
      <w:r w:rsidR="00E37237" w:rsidRPr="0027448C">
        <w:rPr>
          <w:rFonts w:cstheme="minorHAnsi"/>
          <w:b/>
          <w:i/>
          <w:sz w:val="24"/>
          <w:szCs w:val="24"/>
          <w:lang w:val="en-ZA"/>
        </w:rPr>
        <w:t>THE RELATIONSHIP AMONGST THE SENIOR PROFESSIONAL NURSES AND THE MULTIDISCIPLINARY TEAM</w:t>
      </w:r>
      <w:r w:rsidR="00CC522B" w:rsidRPr="0027448C">
        <w:rPr>
          <w:rFonts w:cstheme="minorHAnsi"/>
          <w:b/>
          <w:sz w:val="24"/>
          <w:szCs w:val="24"/>
          <w:lang w:val="en-ZA"/>
        </w:rPr>
        <w:t xml:space="preserve"> </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t xml:space="preserve">Johnson and Kring (2012) state that the collaboration between nurses and physicians is one that is </w:t>
      </w:r>
      <w:r>
        <w:rPr>
          <w:rFonts w:cstheme="minorHAnsi"/>
          <w:sz w:val="24"/>
          <w:szCs w:val="24"/>
          <w:lang w:val="en-ZA"/>
        </w:rPr>
        <w:t xml:space="preserve">vital </w:t>
      </w:r>
      <w:r w:rsidRPr="00300B0A">
        <w:rPr>
          <w:rFonts w:cstheme="minorHAnsi"/>
          <w:sz w:val="24"/>
          <w:szCs w:val="24"/>
          <w:lang w:val="en-ZA"/>
        </w:rPr>
        <w:t xml:space="preserve">in facilitating patient care outcomes </w:t>
      </w:r>
      <w:r>
        <w:rPr>
          <w:rFonts w:cstheme="minorHAnsi"/>
          <w:sz w:val="24"/>
          <w:szCs w:val="24"/>
          <w:lang w:val="en-ZA"/>
        </w:rPr>
        <w:t xml:space="preserve">that are improved </w:t>
      </w:r>
      <w:r w:rsidRPr="00300B0A">
        <w:rPr>
          <w:rFonts w:cstheme="minorHAnsi"/>
          <w:sz w:val="24"/>
          <w:szCs w:val="24"/>
          <w:lang w:val="en-ZA"/>
        </w:rPr>
        <w:t xml:space="preserve">and patient care satisfaction </w:t>
      </w:r>
      <w:sdt>
        <w:sdtPr>
          <w:rPr>
            <w:rFonts w:cstheme="minorHAnsi"/>
            <w:sz w:val="24"/>
            <w:szCs w:val="24"/>
            <w:lang w:val="en-ZA"/>
          </w:rPr>
          <w:id w:val="-1373380687"/>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Joh12 \l 7177 </w:instrText>
          </w:r>
          <w:r w:rsidRPr="00300B0A">
            <w:rPr>
              <w:rFonts w:cstheme="minorHAnsi"/>
              <w:sz w:val="24"/>
              <w:szCs w:val="24"/>
              <w:lang w:val="en-ZA"/>
            </w:rPr>
            <w:fldChar w:fldCharType="separate"/>
          </w:r>
          <w:r w:rsidRPr="00EB43E9">
            <w:rPr>
              <w:rFonts w:cstheme="minorHAnsi"/>
              <w:noProof/>
              <w:sz w:val="24"/>
              <w:szCs w:val="24"/>
              <w:lang w:val="en-ZA"/>
            </w:rPr>
            <w:t>(Johnson &amp; Kring, 2012)</w:t>
          </w:r>
          <w:r w:rsidRPr="00300B0A">
            <w:rPr>
              <w:rFonts w:cstheme="minorHAnsi"/>
              <w:sz w:val="24"/>
              <w:szCs w:val="24"/>
              <w:lang w:val="en-ZA"/>
            </w:rPr>
            <w:fldChar w:fldCharType="end"/>
          </w:r>
        </w:sdtContent>
      </w:sdt>
      <w:r w:rsidRPr="00300B0A">
        <w:rPr>
          <w:rFonts w:cstheme="minorHAnsi"/>
          <w:sz w:val="24"/>
          <w:szCs w:val="24"/>
          <w:lang w:val="en-ZA"/>
        </w:rPr>
        <w:t>. Based on my interviews, I have noted that this varies from ward to ward. Half of the participant’s appeared to have positive experiences with other medical professionals, whilst others had negative experiences. It appears that they feel respected mainly by the newly qualified doctors and other nursing staff within their wards. When it comes to doctors, many do feel that their opinions are respected; however it has been mentioned that their opinion on what the best course of action for a patient may be may not always be taken into consideration as they are perceived by the doctors as ‘just nurses’ who lack the same level of training and experience.</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t>Habel (2014) states that the nursing journal had conducted a survey based on nurse-physician relationships in 1991 which had been repeated in 2007</w:t>
      </w:r>
      <w:r>
        <w:rPr>
          <w:rFonts w:cstheme="minorHAnsi"/>
          <w:sz w:val="24"/>
          <w:szCs w:val="24"/>
          <w:lang w:val="en-ZA"/>
        </w:rPr>
        <w:t xml:space="preserve"> and  it had been seen in the 2007 survey</w:t>
      </w:r>
      <w:r w:rsidRPr="00300B0A">
        <w:rPr>
          <w:rFonts w:cstheme="minorHAnsi"/>
          <w:sz w:val="24"/>
          <w:szCs w:val="24"/>
          <w:lang w:val="en-ZA"/>
        </w:rPr>
        <w:t xml:space="preserve"> that nurses were generally satisfied with their relationships with other physicians – this showed an improvement from 1991 where only 43% of nurses had reported satisfactory relationships. Some of the reasons that led to negative relationships among them had included the </w:t>
      </w:r>
      <w:r>
        <w:rPr>
          <w:rFonts w:cstheme="minorHAnsi"/>
          <w:sz w:val="24"/>
          <w:szCs w:val="24"/>
          <w:lang w:val="en-ZA"/>
        </w:rPr>
        <w:t>issues pertaining to the</w:t>
      </w:r>
      <w:r w:rsidRPr="00300B0A">
        <w:rPr>
          <w:rFonts w:cstheme="minorHAnsi"/>
          <w:sz w:val="24"/>
          <w:szCs w:val="24"/>
          <w:lang w:val="en-ZA"/>
        </w:rPr>
        <w:t xml:space="preserve"> superiority</w:t>
      </w:r>
      <w:r>
        <w:rPr>
          <w:rFonts w:cstheme="minorHAnsi"/>
          <w:sz w:val="24"/>
          <w:szCs w:val="24"/>
          <w:lang w:val="en-ZA"/>
        </w:rPr>
        <w:t xml:space="preserve"> of physicians combined with the </w:t>
      </w:r>
      <w:r w:rsidRPr="00300B0A">
        <w:rPr>
          <w:rFonts w:cstheme="minorHAnsi"/>
          <w:sz w:val="24"/>
          <w:szCs w:val="24"/>
          <w:lang w:val="en-ZA"/>
        </w:rPr>
        <w:t>feelings of inferiority</w:t>
      </w:r>
      <w:r>
        <w:rPr>
          <w:rFonts w:cstheme="minorHAnsi"/>
          <w:sz w:val="24"/>
          <w:szCs w:val="24"/>
          <w:lang w:val="en-ZA"/>
        </w:rPr>
        <w:t xml:space="preserve"> experienced by the nursing staff</w:t>
      </w:r>
      <w:r w:rsidRPr="00300B0A">
        <w:rPr>
          <w:rFonts w:cstheme="minorHAnsi"/>
          <w:sz w:val="24"/>
          <w:szCs w:val="24"/>
          <w:lang w:val="en-ZA"/>
        </w:rPr>
        <w:t xml:space="preserve"> and a culture </w:t>
      </w:r>
      <w:r>
        <w:rPr>
          <w:rFonts w:cstheme="minorHAnsi"/>
          <w:sz w:val="24"/>
          <w:szCs w:val="24"/>
          <w:lang w:val="en-ZA"/>
        </w:rPr>
        <w:t xml:space="preserve">within the hospital </w:t>
      </w:r>
      <w:r w:rsidRPr="00300B0A">
        <w:rPr>
          <w:rFonts w:cstheme="minorHAnsi"/>
          <w:sz w:val="24"/>
          <w:szCs w:val="24"/>
          <w:lang w:val="en-ZA"/>
        </w:rPr>
        <w:t>w</w:t>
      </w:r>
      <w:r>
        <w:rPr>
          <w:rFonts w:cstheme="minorHAnsi"/>
          <w:sz w:val="24"/>
          <w:szCs w:val="24"/>
          <w:lang w:val="en-ZA"/>
        </w:rPr>
        <w:t xml:space="preserve">here </w:t>
      </w:r>
      <w:r w:rsidRPr="00300B0A">
        <w:rPr>
          <w:rFonts w:cstheme="minorHAnsi"/>
          <w:sz w:val="24"/>
          <w:szCs w:val="24"/>
          <w:lang w:val="en-ZA"/>
        </w:rPr>
        <w:t>nurses had been seen as subordinate to physicians (Habel, 2014).</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lastRenderedPageBreak/>
        <w:t>Habel (2014) further stated that the m</w:t>
      </w:r>
      <w:r>
        <w:rPr>
          <w:rFonts w:cstheme="minorHAnsi"/>
          <w:sz w:val="24"/>
          <w:szCs w:val="24"/>
          <w:lang w:val="en-ZA"/>
        </w:rPr>
        <w:t>ost</w:t>
      </w:r>
      <w:r w:rsidRPr="00300B0A">
        <w:rPr>
          <w:rFonts w:cstheme="minorHAnsi"/>
          <w:sz w:val="24"/>
          <w:szCs w:val="24"/>
          <w:lang w:val="en-ZA"/>
        </w:rPr>
        <w:t xml:space="preserve"> of the nurses who participated in the 2007 survey had </w:t>
      </w:r>
      <w:r>
        <w:rPr>
          <w:rFonts w:cstheme="minorHAnsi"/>
          <w:sz w:val="24"/>
          <w:szCs w:val="24"/>
          <w:lang w:val="en-ZA"/>
        </w:rPr>
        <w:t>stated</w:t>
      </w:r>
      <w:r w:rsidRPr="00300B0A">
        <w:rPr>
          <w:rFonts w:cstheme="minorHAnsi"/>
          <w:sz w:val="24"/>
          <w:szCs w:val="24"/>
          <w:lang w:val="en-ZA"/>
        </w:rPr>
        <w:t xml:space="preserve"> that they were treated </w:t>
      </w:r>
      <w:r>
        <w:rPr>
          <w:rFonts w:cstheme="minorHAnsi"/>
          <w:sz w:val="24"/>
          <w:szCs w:val="24"/>
          <w:lang w:val="en-ZA"/>
        </w:rPr>
        <w:t>with disrespect</w:t>
      </w:r>
      <w:r w:rsidRPr="00300B0A">
        <w:rPr>
          <w:rFonts w:cstheme="minorHAnsi"/>
          <w:sz w:val="24"/>
          <w:szCs w:val="24"/>
          <w:lang w:val="en-ZA"/>
        </w:rPr>
        <w:t xml:space="preserve">, </w:t>
      </w:r>
      <w:r>
        <w:rPr>
          <w:rFonts w:cstheme="minorHAnsi"/>
          <w:sz w:val="24"/>
          <w:szCs w:val="24"/>
          <w:lang w:val="en-ZA"/>
        </w:rPr>
        <w:t xml:space="preserve">they had </w:t>
      </w:r>
      <w:r w:rsidRPr="00300B0A">
        <w:rPr>
          <w:rFonts w:cstheme="minorHAnsi"/>
          <w:sz w:val="24"/>
          <w:szCs w:val="24"/>
          <w:lang w:val="en-ZA"/>
        </w:rPr>
        <w:t xml:space="preserve">experienced </w:t>
      </w:r>
      <w:r>
        <w:rPr>
          <w:rFonts w:cstheme="minorHAnsi"/>
          <w:sz w:val="24"/>
          <w:szCs w:val="24"/>
          <w:lang w:val="en-ZA"/>
        </w:rPr>
        <w:t>feelings of being</w:t>
      </w:r>
      <w:r w:rsidRPr="00300B0A">
        <w:rPr>
          <w:rFonts w:cstheme="minorHAnsi"/>
          <w:sz w:val="24"/>
          <w:szCs w:val="24"/>
          <w:lang w:val="en-ZA"/>
        </w:rPr>
        <w:t xml:space="preserve"> inferior to physicians and </w:t>
      </w:r>
      <w:r>
        <w:rPr>
          <w:rFonts w:cstheme="minorHAnsi"/>
          <w:sz w:val="24"/>
          <w:szCs w:val="24"/>
          <w:lang w:val="en-ZA"/>
        </w:rPr>
        <w:t>thought</w:t>
      </w:r>
      <w:r w:rsidRPr="00300B0A">
        <w:rPr>
          <w:rFonts w:cstheme="minorHAnsi"/>
          <w:sz w:val="24"/>
          <w:szCs w:val="24"/>
          <w:lang w:val="en-ZA"/>
        </w:rPr>
        <w:t xml:space="preserve"> that their opinions were sometimes misunderstood or ignored (Habel, 2014). Finkelman and Kenner (2014) further state that the relationships and communication between nurses ad physicians have been an important issue within the healthcare system as it has an impact on the quality of care and work satisfaction </w:t>
      </w:r>
      <w:sdt>
        <w:sdtPr>
          <w:rPr>
            <w:rFonts w:cstheme="minorHAnsi"/>
            <w:sz w:val="24"/>
            <w:szCs w:val="24"/>
            <w:lang w:val="en-ZA"/>
          </w:rPr>
          <w:id w:val="-1573346312"/>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Fin14 \l 7177 </w:instrText>
          </w:r>
          <w:r w:rsidRPr="00300B0A">
            <w:rPr>
              <w:rFonts w:cstheme="minorHAnsi"/>
              <w:sz w:val="24"/>
              <w:szCs w:val="24"/>
              <w:lang w:val="en-ZA"/>
            </w:rPr>
            <w:fldChar w:fldCharType="separate"/>
          </w:r>
          <w:r w:rsidRPr="00EB43E9">
            <w:rPr>
              <w:rFonts w:cstheme="minorHAnsi"/>
              <w:noProof/>
              <w:sz w:val="24"/>
              <w:szCs w:val="24"/>
              <w:lang w:val="en-ZA"/>
            </w:rPr>
            <w:t>(Finkelman &amp; Kenner, 2014)</w:t>
          </w:r>
          <w:r w:rsidRPr="00300B0A">
            <w:rPr>
              <w:rFonts w:cstheme="minorHAnsi"/>
              <w:sz w:val="24"/>
              <w:szCs w:val="24"/>
              <w:lang w:val="en-ZA"/>
            </w:rPr>
            <w:fldChar w:fldCharType="end"/>
          </w:r>
        </w:sdtContent>
      </w:sdt>
      <w:r w:rsidRPr="00300B0A">
        <w:rPr>
          <w:rFonts w:cstheme="minorHAnsi"/>
          <w:sz w:val="24"/>
          <w:szCs w:val="24"/>
          <w:lang w:val="en-ZA"/>
        </w:rPr>
        <w:t>.</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t xml:space="preserve">Mokoka, Oosthuizen and Ehlers (2010) state that relationships within the workplace play a role in the decision for nurses to stay or leave that institution – including friendships and support amongst colleagues and peers. The characteristics of negative relationships are that of verbal abuse and a lack of respect from other physicians, nursing colleagues and nurse managers (Mokoka, Oosthuizen and Ehlers, 2010). Naude and McCabe (2005) state that support within the workplace develops when there is a positive relationship that is built, based on mutual respect, trust and integrity </w:t>
      </w:r>
      <w:sdt>
        <w:sdtPr>
          <w:rPr>
            <w:rFonts w:cstheme="minorHAnsi"/>
            <w:sz w:val="24"/>
            <w:szCs w:val="24"/>
            <w:lang w:val="en-ZA"/>
          </w:rPr>
          <w:id w:val="-1906754232"/>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Nau05 \l 7177 </w:instrText>
          </w:r>
          <w:r w:rsidRPr="00300B0A">
            <w:rPr>
              <w:rFonts w:cstheme="minorHAnsi"/>
              <w:sz w:val="24"/>
              <w:szCs w:val="24"/>
              <w:lang w:val="en-ZA"/>
            </w:rPr>
            <w:fldChar w:fldCharType="separate"/>
          </w:r>
          <w:r w:rsidRPr="00EB43E9">
            <w:rPr>
              <w:rFonts w:cstheme="minorHAnsi"/>
              <w:noProof/>
              <w:sz w:val="24"/>
              <w:szCs w:val="24"/>
              <w:lang w:val="en-ZA"/>
            </w:rPr>
            <w:t>(Naude &amp; McCabe, 2005)</w:t>
          </w:r>
          <w:r w:rsidRPr="00300B0A">
            <w:rPr>
              <w:rFonts w:cstheme="minorHAnsi"/>
              <w:sz w:val="24"/>
              <w:szCs w:val="24"/>
              <w:lang w:val="en-ZA"/>
            </w:rPr>
            <w:fldChar w:fldCharType="end"/>
          </w:r>
        </w:sdtContent>
      </w:sdt>
      <w:r>
        <w:rPr>
          <w:rFonts w:cstheme="minorHAnsi"/>
          <w:sz w:val="24"/>
          <w:szCs w:val="24"/>
          <w:lang w:val="en-ZA"/>
        </w:rPr>
        <w:t xml:space="preserve">. </w:t>
      </w:r>
      <w:r w:rsidRPr="00300B0A">
        <w:rPr>
          <w:rFonts w:cstheme="minorHAnsi"/>
          <w:sz w:val="24"/>
          <w:szCs w:val="24"/>
          <w:lang w:val="en-ZA"/>
        </w:rPr>
        <w:t xml:space="preserve">It had further been stated by Upenieks (2003) that nurses want their efforts and contributions to be appreciated and respected by management and doctors. </w:t>
      </w:r>
      <w:r>
        <w:rPr>
          <w:rFonts w:cstheme="minorHAnsi"/>
          <w:sz w:val="24"/>
          <w:szCs w:val="24"/>
          <w:lang w:val="en-ZA"/>
        </w:rPr>
        <w:t>Their</w:t>
      </w:r>
      <w:r w:rsidRPr="00300B0A">
        <w:rPr>
          <w:rFonts w:cstheme="minorHAnsi"/>
          <w:sz w:val="24"/>
          <w:szCs w:val="24"/>
          <w:lang w:val="en-ZA"/>
        </w:rPr>
        <w:t xml:space="preserve"> skills and </w:t>
      </w:r>
      <w:r>
        <w:rPr>
          <w:rFonts w:cstheme="minorHAnsi"/>
          <w:sz w:val="24"/>
          <w:szCs w:val="24"/>
          <w:lang w:val="en-ZA"/>
        </w:rPr>
        <w:t>knowledge within the field should be</w:t>
      </w:r>
      <w:r w:rsidRPr="00300B0A">
        <w:rPr>
          <w:rFonts w:cstheme="minorHAnsi"/>
          <w:sz w:val="24"/>
          <w:szCs w:val="24"/>
          <w:lang w:val="en-ZA"/>
        </w:rPr>
        <w:t xml:space="preserve"> recognised and </w:t>
      </w:r>
      <w:r>
        <w:rPr>
          <w:rFonts w:cstheme="minorHAnsi"/>
          <w:sz w:val="24"/>
          <w:szCs w:val="24"/>
          <w:lang w:val="en-ZA"/>
        </w:rPr>
        <w:t>they wanted to become more participatory in</w:t>
      </w:r>
      <w:r w:rsidRPr="00300B0A">
        <w:rPr>
          <w:rFonts w:cstheme="minorHAnsi"/>
          <w:sz w:val="24"/>
          <w:szCs w:val="24"/>
          <w:lang w:val="en-ZA"/>
        </w:rPr>
        <w:t xml:space="preserve"> the decision-making processes </w:t>
      </w:r>
      <w:r>
        <w:rPr>
          <w:rFonts w:cstheme="minorHAnsi"/>
          <w:sz w:val="24"/>
          <w:szCs w:val="24"/>
          <w:lang w:val="en-ZA"/>
        </w:rPr>
        <w:t>when it comes to the care of patients</w:t>
      </w:r>
      <w:r w:rsidRPr="00300B0A">
        <w:rPr>
          <w:rFonts w:cstheme="minorHAnsi"/>
          <w:sz w:val="24"/>
          <w:szCs w:val="24"/>
          <w:lang w:val="en-ZA"/>
        </w:rPr>
        <w:t xml:space="preserve"> (Upenieks, 2003).</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t>In addition to this negative relational aspect, it had been reported that the doctors do not always attend to the patients in a timely manner, that they have requested assistance with. Two of the senior nurses had stated that there is a great amount of tension amongst the doctors and other medical staff within the ward – such as the doctors and anaesthetists – when it comes to a difference of opinion. This means that the nurses are therefore left unsure of whose orders to follows</w:t>
      </w:r>
      <w:r>
        <w:rPr>
          <w:rFonts w:cstheme="minorHAnsi"/>
          <w:sz w:val="24"/>
          <w:szCs w:val="24"/>
          <w:lang w:val="en-ZA"/>
        </w:rPr>
        <w:t xml:space="preserve"> and are consequently reprimanded</w:t>
      </w:r>
      <w:r w:rsidRPr="00300B0A">
        <w:rPr>
          <w:rFonts w:cstheme="minorHAnsi"/>
          <w:sz w:val="24"/>
          <w:szCs w:val="24"/>
          <w:lang w:val="en-ZA"/>
        </w:rPr>
        <w:t xml:space="preserve"> by the other professional whose order they did not follow</w:t>
      </w:r>
    </w:p>
    <w:p w:rsidR="007E4BC2" w:rsidRDefault="007E4BC2" w:rsidP="0030509D">
      <w:pPr>
        <w:spacing w:line="360" w:lineRule="auto"/>
        <w:rPr>
          <w:rFonts w:cstheme="minorHAnsi"/>
          <w:sz w:val="24"/>
          <w:szCs w:val="24"/>
          <w:lang w:val="en-ZA"/>
        </w:rPr>
      </w:pPr>
    </w:p>
    <w:p w:rsidR="00BD1692" w:rsidRDefault="00BD1692" w:rsidP="0030509D">
      <w:pPr>
        <w:spacing w:line="360" w:lineRule="auto"/>
        <w:rPr>
          <w:rFonts w:cstheme="minorHAnsi"/>
          <w:sz w:val="24"/>
          <w:szCs w:val="24"/>
          <w:lang w:val="en-ZA"/>
        </w:rPr>
      </w:pPr>
    </w:p>
    <w:p w:rsidR="00BD1692" w:rsidRPr="0027448C" w:rsidRDefault="00BD1692" w:rsidP="0030509D">
      <w:pPr>
        <w:spacing w:line="360" w:lineRule="auto"/>
        <w:rPr>
          <w:rFonts w:cstheme="minorHAnsi"/>
          <w:sz w:val="24"/>
          <w:szCs w:val="24"/>
          <w:lang w:val="en-ZA"/>
        </w:rPr>
      </w:pPr>
    </w:p>
    <w:p w:rsidR="0030509D" w:rsidRPr="0027448C" w:rsidRDefault="0034272F" w:rsidP="0030509D">
      <w:pPr>
        <w:spacing w:line="360" w:lineRule="auto"/>
        <w:rPr>
          <w:rFonts w:cstheme="minorHAnsi"/>
          <w:b/>
          <w:sz w:val="24"/>
          <w:szCs w:val="24"/>
          <w:lang w:val="en-ZA"/>
        </w:rPr>
      </w:pPr>
      <w:r w:rsidRPr="0027448C">
        <w:rPr>
          <w:rFonts w:cstheme="minorHAnsi"/>
          <w:b/>
          <w:sz w:val="24"/>
          <w:szCs w:val="24"/>
          <w:lang w:val="en-ZA"/>
        </w:rPr>
        <w:lastRenderedPageBreak/>
        <w:t>4.</w:t>
      </w:r>
      <w:r w:rsidR="00E37237" w:rsidRPr="0027448C">
        <w:rPr>
          <w:rFonts w:cstheme="minorHAnsi"/>
          <w:b/>
          <w:sz w:val="24"/>
          <w:szCs w:val="24"/>
          <w:lang w:val="en-ZA"/>
        </w:rPr>
        <w:t>3</w:t>
      </w:r>
      <w:r w:rsidR="0061277B" w:rsidRPr="0027448C">
        <w:rPr>
          <w:rFonts w:cstheme="minorHAnsi"/>
          <w:b/>
          <w:sz w:val="24"/>
          <w:szCs w:val="24"/>
          <w:lang w:val="en-ZA"/>
        </w:rPr>
        <w:t>.</w:t>
      </w:r>
      <w:r w:rsidR="00B0153F" w:rsidRPr="0027448C">
        <w:rPr>
          <w:rFonts w:cstheme="minorHAnsi"/>
          <w:b/>
          <w:sz w:val="24"/>
          <w:szCs w:val="24"/>
          <w:lang w:val="en-ZA"/>
        </w:rPr>
        <w:t>3</w:t>
      </w:r>
      <w:r w:rsidRPr="0027448C">
        <w:rPr>
          <w:rFonts w:cstheme="minorHAnsi"/>
          <w:b/>
          <w:sz w:val="24"/>
          <w:szCs w:val="24"/>
          <w:lang w:val="en-ZA"/>
        </w:rPr>
        <w:t>.</w:t>
      </w:r>
      <w:r w:rsidR="0061277B" w:rsidRPr="0027448C">
        <w:rPr>
          <w:rFonts w:cstheme="minorHAnsi"/>
          <w:b/>
          <w:sz w:val="24"/>
          <w:szCs w:val="24"/>
          <w:lang w:val="en-ZA"/>
        </w:rPr>
        <w:t xml:space="preserve"> </w:t>
      </w:r>
      <w:r w:rsidR="00E37237" w:rsidRPr="0027448C">
        <w:rPr>
          <w:rFonts w:cstheme="minorHAnsi"/>
          <w:b/>
          <w:i/>
          <w:sz w:val="24"/>
          <w:szCs w:val="24"/>
          <w:lang w:val="en-ZA"/>
        </w:rPr>
        <w:t xml:space="preserve">TO GAIN AN UNDERSTANDING OF WHETHER OR NOT THEY FOUND THEIR ROLE </w:t>
      </w:r>
      <w:r w:rsidR="00CF12A6" w:rsidRPr="0027448C">
        <w:rPr>
          <w:rFonts w:cstheme="minorHAnsi"/>
          <w:b/>
          <w:i/>
          <w:sz w:val="24"/>
          <w:szCs w:val="24"/>
          <w:lang w:val="en-ZA"/>
        </w:rPr>
        <w:t>CHALLENGING</w:t>
      </w:r>
      <w:r w:rsidR="0030509D" w:rsidRPr="0027448C">
        <w:rPr>
          <w:rFonts w:cstheme="minorHAnsi"/>
          <w:b/>
          <w:sz w:val="24"/>
          <w:szCs w:val="24"/>
          <w:lang w:val="en-ZA"/>
        </w:rPr>
        <w:t xml:space="preserve"> </w:t>
      </w:r>
    </w:p>
    <w:p w:rsidR="0030509D" w:rsidRPr="0027448C" w:rsidRDefault="0030509D" w:rsidP="0030509D">
      <w:pPr>
        <w:spacing w:line="360" w:lineRule="auto"/>
        <w:rPr>
          <w:rFonts w:cstheme="minorHAnsi"/>
          <w:sz w:val="24"/>
          <w:szCs w:val="24"/>
          <w:lang w:val="en-ZA"/>
        </w:rPr>
      </w:pPr>
      <w:r w:rsidRPr="0027448C">
        <w:rPr>
          <w:rFonts w:cstheme="minorHAnsi"/>
          <w:sz w:val="24"/>
          <w:szCs w:val="24"/>
          <w:lang w:val="en-ZA"/>
        </w:rPr>
        <w:t>It is evident that their role is challenging for them as it is multifaceted and they have a great amount of responsibilities within this role. Due to this, they often need to delegate tasks to other staff members as they are unable to fully engage in patient care, whilst remaining up to date with the administrative duties of the ward and the patients.</w:t>
      </w:r>
      <w:r w:rsidR="00CC522B" w:rsidRPr="0027448C">
        <w:rPr>
          <w:rFonts w:cstheme="minorHAnsi"/>
          <w:sz w:val="24"/>
          <w:szCs w:val="24"/>
          <w:lang w:val="en-ZA"/>
        </w:rPr>
        <w:t xml:space="preserve"> The majority of the participants (approximately 70</w:t>
      </w:r>
      <w:r w:rsidR="002D22CC" w:rsidRPr="0027448C">
        <w:rPr>
          <w:rFonts w:cstheme="minorHAnsi"/>
          <w:sz w:val="24"/>
          <w:szCs w:val="24"/>
          <w:lang w:val="en-ZA"/>
        </w:rPr>
        <w:t>%) had stated that they have heavy workloads which they often find unmanageable due to factors such as staff shortage. As a result, the efficiency of patient care is sometimes compromised.</w:t>
      </w:r>
    </w:p>
    <w:p w:rsidR="0030509D" w:rsidRPr="0027448C" w:rsidRDefault="0034272F" w:rsidP="0030509D">
      <w:pPr>
        <w:spacing w:line="360" w:lineRule="auto"/>
        <w:rPr>
          <w:rFonts w:cstheme="minorHAnsi"/>
          <w:b/>
          <w:sz w:val="24"/>
          <w:szCs w:val="24"/>
          <w:lang w:val="en-ZA"/>
        </w:rPr>
      </w:pPr>
      <w:r w:rsidRPr="0027448C">
        <w:rPr>
          <w:rFonts w:cstheme="minorHAnsi"/>
          <w:b/>
          <w:sz w:val="24"/>
          <w:szCs w:val="24"/>
          <w:lang w:val="en-ZA"/>
        </w:rPr>
        <w:t>4.</w:t>
      </w:r>
      <w:r w:rsidR="00CF12A6" w:rsidRPr="0027448C">
        <w:rPr>
          <w:rFonts w:cstheme="minorHAnsi"/>
          <w:b/>
          <w:sz w:val="24"/>
          <w:szCs w:val="24"/>
          <w:lang w:val="en-ZA"/>
        </w:rPr>
        <w:t>3</w:t>
      </w:r>
      <w:r w:rsidR="0061277B" w:rsidRPr="0027448C">
        <w:rPr>
          <w:rFonts w:cstheme="minorHAnsi"/>
          <w:b/>
          <w:sz w:val="24"/>
          <w:szCs w:val="24"/>
          <w:lang w:val="en-ZA"/>
        </w:rPr>
        <w:t>.</w:t>
      </w:r>
      <w:r w:rsidR="00B0153F" w:rsidRPr="0027448C">
        <w:rPr>
          <w:rFonts w:cstheme="minorHAnsi"/>
          <w:b/>
          <w:sz w:val="24"/>
          <w:szCs w:val="24"/>
          <w:lang w:val="en-ZA"/>
        </w:rPr>
        <w:t>4</w:t>
      </w:r>
      <w:r w:rsidRPr="0027448C">
        <w:rPr>
          <w:rFonts w:cstheme="minorHAnsi"/>
          <w:b/>
          <w:sz w:val="24"/>
          <w:szCs w:val="24"/>
          <w:lang w:val="en-ZA"/>
        </w:rPr>
        <w:t>.</w:t>
      </w:r>
      <w:r w:rsidR="0061277B" w:rsidRPr="0027448C">
        <w:rPr>
          <w:rFonts w:cstheme="minorHAnsi"/>
          <w:b/>
          <w:sz w:val="24"/>
          <w:szCs w:val="24"/>
          <w:lang w:val="en-ZA"/>
        </w:rPr>
        <w:t xml:space="preserve"> </w:t>
      </w:r>
      <w:r w:rsidR="00CF12A6" w:rsidRPr="0027448C">
        <w:rPr>
          <w:rFonts w:cstheme="minorHAnsi"/>
          <w:b/>
          <w:i/>
          <w:sz w:val="24"/>
          <w:szCs w:val="24"/>
          <w:lang w:val="en-ZA"/>
        </w:rPr>
        <w:t>ATTAINMENT OF KNOWLEDGE</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t xml:space="preserve">One of the positive aspects that appeared to be common amongst the participants when working in conjunction with the multidisciplinary team included the attainment of knowledge in the form of new information from the various physicians. This meant learning new information on aspects such as the latest technological advances, dietary requirement related to various illnesses, how to perform certain tasks that are not taught during </w:t>
      </w:r>
      <w:r>
        <w:rPr>
          <w:rFonts w:cstheme="minorHAnsi"/>
          <w:sz w:val="24"/>
          <w:szCs w:val="24"/>
          <w:lang w:val="en-ZA"/>
        </w:rPr>
        <w:t xml:space="preserve">nurse </w:t>
      </w:r>
      <w:r w:rsidRPr="00300B0A">
        <w:rPr>
          <w:rFonts w:cstheme="minorHAnsi"/>
          <w:sz w:val="24"/>
          <w:szCs w:val="24"/>
          <w:lang w:val="en-ZA"/>
        </w:rPr>
        <w:t>training, and so on.</w:t>
      </w:r>
    </w:p>
    <w:p w:rsidR="00BD1692" w:rsidRPr="00300B0A" w:rsidRDefault="00BD1692" w:rsidP="00BD1692">
      <w:pPr>
        <w:spacing w:line="360" w:lineRule="auto"/>
        <w:rPr>
          <w:rFonts w:cstheme="minorHAnsi"/>
          <w:sz w:val="24"/>
          <w:szCs w:val="24"/>
          <w:lang w:val="en-ZA"/>
        </w:rPr>
      </w:pPr>
      <w:r w:rsidRPr="00300B0A">
        <w:rPr>
          <w:rFonts w:cstheme="minorHAnsi"/>
          <w:sz w:val="24"/>
          <w:szCs w:val="24"/>
          <w:lang w:val="en-ZA"/>
        </w:rPr>
        <w:t xml:space="preserve">Based on the research conducted by Skar (2009) on </w:t>
      </w:r>
      <w:r w:rsidRPr="00300B0A">
        <w:rPr>
          <w:rFonts w:cstheme="minorHAnsi"/>
          <w:i/>
          <w:sz w:val="24"/>
          <w:szCs w:val="24"/>
          <w:lang w:val="en-ZA"/>
        </w:rPr>
        <w:t xml:space="preserve">‘how nurses experience their work as a learning environment’ </w:t>
      </w:r>
      <w:r w:rsidRPr="00300B0A">
        <w:rPr>
          <w:rFonts w:cstheme="minorHAnsi"/>
          <w:sz w:val="24"/>
          <w:szCs w:val="24"/>
          <w:lang w:val="en-ZA"/>
        </w:rPr>
        <w:t xml:space="preserve">it has been stated that learning is a process in which workers interact with the social experience that they encounter on a daily basis within the workplace. </w:t>
      </w:r>
      <w:r>
        <w:rPr>
          <w:rFonts w:cstheme="minorHAnsi"/>
          <w:sz w:val="24"/>
          <w:szCs w:val="24"/>
          <w:lang w:val="en-ZA"/>
        </w:rPr>
        <w:t>Learning is a process that is constructive, and so people</w:t>
      </w:r>
      <w:r w:rsidRPr="00300B0A">
        <w:rPr>
          <w:rFonts w:cstheme="minorHAnsi"/>
          <w:sz w:val="24"/>
          <w:szCs w:val="24"/>
          <w:lang w:val="en-ZA"/>
        </w:rPr>
        <w:t xml:space="preserve"> moderate and determine what </w:t>
      </w:r>
      <w:r>
        <w:rPr>
          <w:rFonts w:cstheme="minorHAnsi"/>
          <w:sz w:val="24"/>
          <w:szCs w:val="24"/>
          <w:lang w:val="en-ZA"/>
        </w:rPr>
        <w:t>their</w:t>
      </w:r>
      <w:r w:rsidRPr="00300B0A">
        <w:rPr>
          <w:rFonts w:cstheme="minorHAnsi"/>
          <w:sz w:val="24"/>
          <w:szCs w:val="24"/>
          <w:lang w:val="en-ZA"/>
        </w:rPr>
        <w:t xml:space="preserve"> experiences in their daily activities within their working environments</w:t>
      </w:r>
      <w:r>
        <w:rPr>
          <w:rFonts w:cstheme="minorHAnsi"/>
          <w:sz w:val="24"/>
          <w:szCs w:val="24"/>
          <w:lang w:val="en-ZA"/>
        </w:rPr>
        <w:t xml:space="preserve"> has taught them</w:t>
      </w:r>
      <w:r w:rsidRPr="00300B0A">
        <w:rPr>
          <w:rFonts w:cstheme="minorHAnsi"/>
          <w:sz w:val="24"/>
          <w:szCs w:val="24"/>
          <w:lang w:val="en-ZA"/>
        </w:rPr>
        <w:t xml:space="preserve">. Skar (2009) further states that this type of learning is more informal in nature (as opposed to learning in educational contexts) as it is a </w:t>
      </w:r>
      <w:r>
        <w:rPr>
          <w:rFonts w:cstheme="minorHAnsi"/>
          <w:sz w:val="24"/>
          <w:szCs w:val="24"/>
          <w:lang w:val="en-ZA"/>
        </w:rPr>
        <w:t>result</w:t>
      </w:r>
      <w:r w:rsidRPr="00300B0A">
        <w:rPr>
          <w:rFonts w:cstheme="minorHAnsi"/>
          <w:sz w:val="24"/>
          <w:szCs w:val="24"/>
          <w:lang w:val="en-ZA"/>
        </w:rPr>
        <w:t xml:space="preserve"> of work processes. </w:t>
      </w:r>
      <w:r>
        <w:rPr>
          <w:rFonts w:cstheme="minorHAnsi"/>
          <w:sz w:val="24"/>
          <w:szCs w:val="24"/>
          <w:lang w:val="en-ZA"/>
        </w:rPr>
        <w:t>These</w:t>
      </w:r>
      <w:r w:rsidRPr="00300B0A">
        <w:rPr>
          <w:rFonts w:cstheme="minorHAnsi"/>
          <w:sz w:val="24"/>
          <w:szCs w:val="24"/>
          <w:lang w:val="en-ZA"/>
        </w:rPr>
        <w:t xml:space="preserve"> learning processes </w:t>
      </w:r>
      <w:r>
        <w:rPr>
          <w:rFonts w:cstheme="minorHAnsi"/>
          <w:sz w:val="24"/>
          <w:szCs w:val="24"/>
          <w:lang w:val="en-ZA"/>
        </w:rPr>
        <w:t>that are informal in nature are comprised of participating</w:t>
      </w:r>
      <w:r w:rsidRPr="00300B0A">
        <w:rPr>
          <w:rFonts w:cstheme="minorHAnsi"/>
          <w:sz w:val="24"/>
          <w:szCs w:val="24"/>
          <w:lang w:val="en-ZA"/>
        </w:rPr>
        <w:t xml:space="preserve"> in group processes, working </w:t>
      </w:r>
      <w:r>
        <w:rPr>
          <w:rFonts w:cstheme="minorHAnsi"/>
          <w:sz w:val="24"/>
          <w:szCs w:val="24"/>
          <w:lang w:val="en-ZA"/>
        </w:rPr>
        <w:t>with</w:t>
      </w:r>
      <w:r w:rsidRPr="00300B0A">
        <w:rPr>
          <w:rFonts w:cstheme="minorHAnsi"/>
          <w:sz w:val="24"/>
          <w:szCs w:val="24"/>
          <w:lang w:val="en-ZA"/>
        </w:rPr>
        <w:t xml:space="preserve"> others, engaging with tasks and roles</w:t>
      </w:r>
      <w:r>
        <w:rPr>
          <w:rFonts w:cstheme="minorHAnsi"/>
          <w:sz w:val="24"/>
          <w:szCs w:val="24"/>
          <w:lang w:val="en-ZA"/>
        </w:rPr>
        <w:t xml:space="preserve"> that may be challenging</w:t>
      </w:r>
      <w:r w:rsidRPr="00300B0A">
        <w:rPr>
          <w:rFonts w:cstheme="minorHAnsi"/>
          <w:sz w:val="24"/>
          <w:szCs w:val="24"/>
          <w:lang w:val="en-ZA"/>
        </w:rPr>
        <w:t>, and working with clients (Skar, 2009).</w:t>
      </w:r>
    </w:p>
    <w:p w:rsidR="00147A23" w:rsidRPr="0027448C" w:rsidRDefault="00BD1692" w:rsidP="001B418F">
      <w:pPr>
        <w:spacing w:line="360" w:lineRule="auto"/>
        <w:rPr>
          <w:rFonts w:cstheme="minorHAnsi"/>
          <w:sz w:val="24"/>
          <w:szCs w:val="24"/>
          <w:lang w:val="en-ZA"/>
        </w:rPr>
      </w:pPr>
      <w:r w:rsidRPr="00300B0A">
        <w:rPr>
          <w:rFonts w:cstheme="minorHAnsi"/>
          <w:sz w:val="24"/>
          <w:szCs w:val="24"/>
          <w:lang w:val="en-ZA"/>
        </w:rPr>
        <w:t xml:space="preserve">Jensen (2007) explains that in a professional practice setting, such as that of nursing, it is important to </w:t>
      </w:r>
      <w:r>
        <w:rPr>
          <w:rFonts w:cstheme="minorHAnsi"/>
          <w:sz w:val="24"/>
          <w:szCs w:val="24"/>
          <w:lang w:val="en-ZA"/>
        </w:rPr>
        <w:t>gain an understanding into</w:t>
      </w:r>
      <w:r w:rsidRPr="00300B0A">
        <w:rPr>
          <w:rFonts w:cstheme="minorHAnsi"/>
          <w:sz w:val="24"/>
          <w:szCs w:val="24"/>
          <w:lang w:val="en-ZA"/>
        </w:rPr>
        <w:t xml:space="preserve"> how individuals </w:t>
      </w:r>
      <w:r>
        <w:rPr>
          <w:rFonts w:cstheme="minorHAnsi"/>
          <w:sz w:val="24"/>
          <w:szCs w:val="24"/>
          <w:lang w:val="en-ZA"/>
        </w:rPr>
        <w:t>enhance</w:t>
      </w:r>
      <w:r w:rsidRPr="00300B0A">
        <w:rPr>
          <w:rFonts w:cstheme="minorHAnsi"/>
          <w:sz w:val="24"/>
          <w:szCs w:val="24"/>
          <w:lang w:val="en-ZA"/>
        </w:rPr>
        <w:t xml:space="preserve"> their knowledge and capabilities throughout their work</w:t>
      </w:r>
      <w:r>
        <w:rPr>
          <w:rFonts w:cstheme="minorHAnsi"/>
          <w:sz w:val="24"/>
          <w:szCs w:val="24"/>
          <w:lang w:val="en-ZA"/>
        </w:rPr>
        <w:t>ing</w:t>
      </w:r>
      <w:r w:rsidRPr="00300B0A">
        <w:rPr>
          <w:rFonts w:cstheme="minorHAnsi"/>
          <w:sz w:val="24"/>
          <w:szCs w:val="24"/>
          <w:lang w:val="en-ZA"/>
        </w:rPr>
        <w:t xml:space="preserve"> life. Due to such professionals encountering </w:t>
      </w:r>
      <w:r w:rsidRPr="00300B0A">
        <w:rPr>
          <w:rFonts w:cstheme="minorHAnsi"/>
          <w:sz w:val="24"/>
          <w:szCs w:val="24"/>
          <w:lang w:val="en-ZA"/>
        </w:rPr>
        <w:lastRenderedPageBreak/>
        <w:t xml:space="preserve">challenges that </w:t>
      </w:r>
      <w:r>
        <w:rPr>
          <w:rFonts w:cstheme="minorHAnsi"/>
          <w:sz w:val="24"/>
          <w:szCs w:val="24"/>
          <w:lang w:val="en-ZA"/>
        </w:rPr>
        <w:t>pertain to</w:t>
      </w:r>
      <w:r w:rsidRPr="00300B0A">
        <w:rPr>
          <w:rFonts w:cstheme="minorHAnsi"/>
          <w:sz w:val="24"/>
          <w:szCs w:val="24"/>
          <w:lang w:val="en-ZA"/>
        </w:rPr>
        <w:t xml:space="preserve"> lifelong learning </w:t>
      </w:r>
      <w:r>
        <w:rPr>
          <w:rFonts w:cstheme="minorHAnsi"/>
          <w:sz w:val="24"/>
          <w:szCs w:val="24"/>
          <w:lang w:val="en-ZA"/>
        </w:rPr>
        <w:t>as a result of their</w:t>
      </w:r>
      <w:r w:rsidRPr="00300B0A">
        <w:rPr>
          <w:rFonts w:cstheme="minorHAnsi"/>
          <w:sz w:val="24"/>
          <w:szCs w:val="24"/>
          <w:lang w:val="en-ZA"/>
        </w:rPr>
        <w:t xml:space="preserve"> responsibility to maintain professional expertise</w:t>
      </w:r>
      <w:r>
        <w:rPr>
          <w:rFonts w:cstheme="minorHAnsi"/>
          <w:sz w:val="24"/>
          <w:szCs w:val="24"/>
          <w:lang w:val="en-ZA"/>
        </w:rPr>
        <w:t xml:space="preserve"> that is up-to-date</w:t>
      </w:r>
      <w:r w:rsidRPr="00300B0A">
        <w:rPr>
          <w:rFonts w:cstheme="minorHAnsi"/>
          <w:sz w:val="24"/>
          <w:szCs w:val="24"/>
          <w:lang w:val="en-ZA"/>
        </w:rPr>
        <w:t xml:space="preserve">, professionals need to </w:t>
      </w:r>
      <w:r>
        <w:rPr>
          <w:rFonts w:cstheme="minorHAnsi"/>
          <w:sz w:val="24"/>
          <w:szCs w:val="24"/>
          <w:lang w:val="en-ZA"/>
        </w:rPr>
        <w:t>possess the ability in relation to facilitating</w:t>
      </w:r>
      <w:r w:rsidRPr="00300B0A">
        <w:rPr>
          <w:rFonts w:cstheme="minorHAnsi"/>
          <w:sz w:val="24"/>
          <w:szCs w:val="24"/>
          <w:lang w:val="en-ZA"/>
        </w:rPr>
        <w:t xml:space="preserve"> knowledge creation and to share their </w:t>
      </w:r>
      <w:r>
        <w:rPr>
          <w:rFonts w:cstheme="minorHAnsi"/>
          <w:sz w:val="24"/>
          <w:szCs w:val="24"/>
          <w:lang w:val="en-ZA"/>
        </w:rPr>
        <w:t>expertise</w:t>
      </w:r>
      <w:r w:rsidRPr="00300B0A">
        <w:rPr>
          <w:rFonts w:cstheme="minorHAnsi"/>
          <w:sz w:val="24"/>
          <w:szCs w:val="24"/>
          <w:lang w:val="en-ZA"/>
        </w:rPr>
        <w:t xml:space="preserve"> with others (Jensen, 2007).</w:t>
      </w:r>
    </w:p>
    <w:p w:rsidR="0030509D" w:rsidRPr="0027448C" w:rsidRDefault="00770F8F" w:rsidP="00385A30">
      <w:pPr>
        <w:spacing w:line="360" w:lineRule="auto"/>
        <w:rPr>
          <w:rFonts w:cstheme="minorHAnsi"/>
          <w:b/>
          <w:sz w:val="24"/>
          <w:szCs w:val="24"/>
          <w:lang w:val="en-ZA"/>
        </w:rPr>
      </w:pPr>
      <w:r w:rsidRPr="0027448C">
        <w:rPr>
          <w:rFonts w:cstheme="minorHAnsi"/>
          <w:b/>
          <w:sz w:val="24"/>
          <w:szCs w:val="24"/>
          <w:lang w:val="en-ZA"/>
        </w:rPr>
        <w:t>4.</w:t>
      </w:r>
      <w:r w:rsidR="00CF12A6" w:rsidRPr="0027448C">
        <w:rPr>
          <w:rFonts w:cstheme="minorHAnsi"/>
          <w:b/>
          <w:sz w:val="24"/>
          <w:szCs w:val="24"/>
          <w:lang w:val="en-ZA"/>
        </w:rPr>
        <w:t>3</w:t>
      </w:r>
      <w:r w:rsidR="0061277B" w:rsidRPr="0027448C">
        <w:rPr>
          <w:rFonts w:cstheme="minorHAnsi"/>
          <w:b/>
          <w:sz w:val="24"/>
          <w:szCs w:val="24"/>
          <w:lang w:val="en-ZA"/>
        </w:rPr>
        <w:t>.</w:t>
      </w:r>
      <w:r w:rsidRPr="0027448C">
        <w:rPr>
          <w:rFonts w:cstheme="minorHAnsi"/>
          <w:b/>
          <w:sz w:val="24"/>
          <w:szCs w:val="24"/>
          <w:lang w:val="en-ZA"/>
        </w:rPr>
        <w:t>5.</w:t>
      </w:r>
      <w:r w:rsidR="0061277B" w:rsidRPr="0027448C">
        <w:rPr>
          <w:rFonts w:cstheme="minorHAnsi"/>
          <w:b/>
          <w:sz w:val="24"/>
          <w:szCs w:val="24"/>
          <w:lang w:val="en-ZA"/>
        </w:rPr>
        <w:t xml:space="preserve"> </w:t>
      </w:r>
      <w:r w:rsidR="00CF12A6" w:rsidRPr="0027448C">
        <w:rPr>
          <w:rFonts w:cstheme="minorHAnsi"/>
          <w:b/>
          <w:i/>
          <w:sz w:val="24"/>
          <w:szCs w:val="24"/>
          <w:lang w:val="en-ZA"/>
        </w:rPr>
        <w:t>MOTIVATION</w:t>
      </w:r>
    </w:p>
    <w:p w:rsidR="00781D65" w:rsidRDefault="00781D65" w:rsidP="00781D65">
      <w:pPr>
        <w:spacing w:line="360" w:lineRule="auto"/>
        <w:rPr>
          <w:rFonts w:cstheme="minorHAnsi"/>
          <w:sz w:val="24"/>
          <w:szCs w:val="24"/>
          <w:lang w:val="en-ZA"/>
        </w:rPr>
      </w:pPr>
      <w:r w:rsidRPr="0027448C">
        <w:rPr>
          <w:rFonts w:cstheme="minorHAnsi"/>
          <w:sz w:val="24"/>
          <w:szCs w:val="24"/>
          <w:lang w:val="en-ZA"/>
        </w:rPr>
        <w:t xml:space="preserve">Some of the participants had made mention to there being a lack of external motivation as there are no incentives, such as salary increases or bonuses which in turn makes them feel slightly demotivated as their hard work does not appear to be recognized. In addition to this, it had been reported by </w:t>
      </w:r>
      <w:r w:rsidR="004A3084" w:rsidRPr="0027448C">
        <w:rPr>
          <w:rFonts w:cstheme="minorHAnsi"/>
          <w:sz w:val="24"/>
          <w:szCs w:val="24"/>
          <w:lang w:val="en-ZA"/>
        </w:rPr>
        <w:t>three of the participants that t</w:t>
      </w:r>
      <w:r w:rsidRPr="0027448C">
        <w:rPr>
          <w:rFonts w:cstheme="minorHAnsi"/>
          <w:sz w:val="24"/>
          <w:szCs w:val="24"/>
          <w:lang w:val="en-ZA"/>
        </w:rPr>
        <w:t>hey are not offered continuous support by the employee assistance programmes, which makes it difficult for them to balance their personal life challenges, and the challenges that they face at work</w:t>
      </w:r>
      <w:r w:rsidR="004A3084" w:rsidRPr="0027448C">
        <w:rPr>
          <w:rFonts w:cstheme="minorHAnsi"/>
          <w:sz w:val="24"/>
          <w:szCs w:val="24"/>
          <w:lang w:val="en-ZA"/>
        </w:rPr>
        <w:t>. Due to this, their job satisfaction and work efficiency may be affected negatively.</w:t>
      </w:r>
    </w:p>
    <w:p w:rsidR="00BD1692" w:rsidRPr="0027448C" w:rsidRDefault="00BD1692" w:rsidP="00781D65">
      <w:pPr>
        <w:spacing w:line="360" w:lineRule="auto"/>
        <w:rPr>
          <w:rFonts w:cstheme="minorHAnsi"/>
          <w:sz w:val="24"/>
          <w:szCs w:val="24"/>
          <w:lang w:val="en-ZA"/>
        </w:rPr>
      </w:pPr>
      <w:r w:rsidRPr="00300B0A">
        <w:rPr>
          <w:rFonts w:cstheme="minorHAnsi"/>
          <w:sz w:val="24"/>
          <w:szCs w:val="24"/>
          <w:lang w:val="en-ZA"/>
        </w:rPr>
        <w:t xml:space="preserve">It is evident that these themes that were identified do in fact link with the information that has been outlined in the literature review. Mokoka, Oosthuizen and Ehlers (2010) further state that based on their research with nursing managers on the reasons behind nurses leaving (which results in staff shortages), they had identified the importance of monetary and non-monetary rewards needed as a means of </w:t>
      </w:r>
      <w:r>
        <w:rPr>
          <w:rFonts w:cstheme="minorHAnsi"/>
          <w:sz w:val="24"/>
          <w:szCs w:val="24"/>
          <w:lang w:val="en-ZA"/>
        </w:rPr>
        <w:t>preserving higher numbers</w:t>
      </w:r>
      <w:r w:rsidRPr="00300B0A">
        <w:rPr>
          <w:rFonts w:cstheme="minorHAnsi"/>
          <w:sz w:val="24"/>
          <w:szCs w:val="24"/>
          <w:lang w:val="en-ZA"/>
        </w:rPr>
        <w:t xml:space="preserve"> of nursing staff</w:t>
      </w:r>
      <w:r>
        <w:rPr>
          <w:rFonts w:cstheme="minorHAnsi"/>
          <w:sz w:val="24"/>
          <w:szCs w:val="24"/>
          <w:lang w:val="en-ZA"/>
        </w:rPr>
        <w:t xml:space="preserve"> members</w:t>
      </w:r>
      <w:r w:rsidRPr="00300B0A">
        <w:rPr>
          <w:rFonts w:cstheme="minorHAnsi"/>
          <w:sz w:val="24"/>
          <w:szCs w:val="24"/>
          <w:lang w:val="en-ZA"/>
        </w:rPr>
        <w:t>. In terms of monet</w:t>
      </w:r>
      <w:r>
        <w:rPr>
          <w:rFonts w:cstheme="minorHAnsi"/>
          <w:sz w:val="24"/>
          <w:szCs w:val="24"/>
          <w:lang w:val="en-ZA"/>
        </w:rPr>
        <w:t xml:space="preserve">ary rewards, this comprised of </w:t>
      </w:r>
      <w:r w:rsidRPr="00300B0A">
        <w:rPr>
          <w:rFonts w:cstheme="minorHAnsi"/>
          <w:sz w:val="24"/>
          <w:szCs w:val="24"/>
          <w:lang w:val="en-ZA"/>
        </w:rPr>
        <w:t>salaries</w:t>
      </w:r>
      <w:r>
        <w:rPr>
          <w:rFonts w:cstheme="minorHAnsi"/>
          <w:sz w:val="24"/>
          <w:szCs w:val="24"/>
          <w:lang w:val="en-ZA"/>
        </w:rPr>
        <w:t xml:space="preserve"> that are competitive, bonuses based on performances </w:t>
      </w:r>
      <w:r w:rsidRPr="00300B0A">
        <w:rPr>
          <w:rFonts w:cstheme="minorHAnsi"/>
          <w:sz w:val="24"/>
          <w:szCs w:val="24"/>
          <w:lang w:val="en-ZA"/>
        </w:rPr>
        <w:t>and scarce skills remunerations. Non-monetary rewards on the other hand had included extended leave periods, promotions and the creation of facilities that would cater for caring for their children and recreation. The participants within their study had viewed salary as the primary source of job satisfaction amongst the professional nurses (Mokoka, Oosthuizen and Ehlers, 2010).</w:t>
      </w:r>
    </w:p>
    <w:p w:rsidR="00861514" w:rsidRPr="0027448C" w:rsidRDefault="00770F8F" w:rsidP="00FC02B6">
      <w:pPr>
        <w:spacing w:line="360" w:lineRule="auto"/>
        <w:rPr>
          <w:rFonts w:cstheme="minorHAnsi"/>
          <w:b/>
          <w:sz w:val="24"/>
          <w:szCs w:val="24"/>
          <w:lang w:val="en-ZA"/>
        </w:rPr>
      </w:pPr>
      <w:r w:rsidRPr="0027448C">
        <w:rPr>
          <w:rFonts w:cstheme="minorHAnsi"/>
          <w:b/>
          <w:sz w:val="24"/>
          <w:szCs w:val="24"/>
          <w:lang w:val="en-ZA"/>
        </w:rPr>
        <w:t>4.</w:t>
      </w:r>
      <w:r w:rsidR="00CF12A6" w:rsidRPr="0027448C">
        <w:rPr>
          <w:rFonts w:cstheme="minorHAnsi"/>
          <w:b/>
          <w:sz w:val="24"/>
          <w:szCs w:val="24"/>
          <w:lang w:val="en-ZA"/>
        </w:rPr>
        <w:t>3</w:t>
      </w:r>
      <w:r w:rsidR="00656CA7" w:rsidRPr="0027448C">
        <w:rPr>
          <w:rFonts w:cstheme="minorHAnsi"/>
          <w:b/>
          <w:sz w:val="24"/>
          <w:szCs w:val="24"/>
          <w:lang w:val="en-ZA"/>
        </w:rPr>
        <w:t>.</w:t>
      </w:r>
      <w:r w:rsidRPr="0027448C">
        <w:rPr>
          <w:rFonts w:cstheme="minorHAnsi"/>
          <w:b/>
          <w:sz w:val="24"/>
          <w:szCs w:val="24"/>
          <w:lang w:val="en-ZA"/>
        </w:rPr>
        <w:t xml:space="preserve">6. </w:t>
      </w:r>
      <w:r w:rsidR="00CF12A6" w:rsidRPr="0027448C">
        <w:rPr>
          <w:rFonts w:cstheme="minorHAnsi"/>
          <w:b/>
          <w:i/>
          <w:sz w:val="24"/>
          <w:szCs w:val="24"/>
          <w:lang w:val="en-ZA"/>
        </w:rPr>
        <w:t>STAFF SHORTAGES</w:t>
      </w:r>
    </w:p>
    <w:p w:rsidR="00AB4329" w:rsidRPr="00300B0A" w:rsidRDefault="00AB4329" w:rsidP="00AB4329">
      <w:pPr>
        <w:spacing w:line="360" w:lineRule="auto"/>
        <w:rPr>
          <w:rFonts w:cstheme="minorHAnsi"/>
          <w:sz w:val="24"/>
          <w:szCs w:val="24"/>
          <w:lang w:val="en-ZA"/>
        </w:rPr>
      </w:pPr>
      <w:r w:rsidRPr="00300B0A">
        <w:rPr>
          <w:rFonts w:cstheme="minorHAnsi"/>
          <w:sz w:val="24"/>
          <w:szCs w:val="24"/>
          <w:lang w:val="en-ZA"/>
        </w:rPr>
        <w:t xml:space="preserve">Mokoka, Oosthuizen and Ehlers (2010) stated that South Africa has been experiencing a serious shortage in nurses and this is something which needs to be addressed as a means of preventing a crisis in the health care service industry. Reasons behind these shortages include internal migration within the health care </w:t>
      </w:r>
      <w:r>
        <w:rPr>
          <w:rFonts w:cstheme="minorHAnsi"/>
          <w:sz w:val="24"/>
          <w:szCs w:val="24"/>
          <w:lang w:val="en-ZA"/>
        </w:rPr>
        <w:t xml:space="preserve">system </w:t>
      </w:r>
      <w:r w:rsidRPr="00300B0A">
        <w:rPr>
          <w:rFonts w:cstheme="minorHAnsi"/>
          <w:sz w:val="24"/>
          <w:szCs w:val="24"/>
          <w:lang w:val="en-ZA"/>
        </w:rPr>
        <w:t xml:space="preserve">as well as emigration. More </w:t>
      </w:r>
      <w:r w:rsidRPr="00300B0A">
        <w:rPr>
          <w:rFonts w:cstheme="minorHAnsi"/>
          <w:sz w:val="24"/>
          <w:szCs w:val="24"/>
          <w:lang w:val="en-ZA"/>
        </w:rPr>
        <w:lastRenderedPageBreak/>
        <w:t xml:space="preserve">affluent countries appear to be a lure for many nurses as they </w:t>
      </w:r>
      <w:r>
        <w:rPr>
          <w:rFonts w:cstheme="minorHAnsi"/>
          <w:sz w:val="24"/>
          <w:szCs w:val="24"/>
          <w:lang w:val="en-ZA"/>
        </w:rPr>
        <w:t xml:space="preserve">can </w:t>
      </w:r>
      <w:r w:rsidRPr="00300B0A">
        <w:rPr>
          <w:rFonts w:cstheme="minorHAnsi"/>
          <w:sz w:val="24"/>
          <w:szCs w:val="24"/>
          <w:lang w:val="en-ZA"/>
        </w:rPr>
        <w:t xml:space="preserve">offer </w:t>
      </w:r>
      <w:r>
        <w:rPr>
          <w:rFonts w:cstheme="minorHAnsi"/>
          <w:sz w:val="24"/>
          <w:szCs w:val="24"/>
          <w:lang w:val="en-ZA"/>
        </w:rPr>
        <w:t xml:space="preserve">more </w:t>
      </w:r>
      <w:r w:rsidRPr="00300B0A">
        <w:rPr>
          <w:rFonts w:cstheme="minorHAnsi"/>
          <w:sz w:val="24"/>
          <w:szCs w:val="24"/>
          <w:lang w:val="en-ZA"/>
        </w:rPr>
        <w:t xml:space="preserve">in </w:t>
      </w:r>
      <w:r>
        <w:rPr>
          <w:rFonts w:cstheme="minorHAnsi"/>
          <w:sz w:val="24"/>
          <w:szCs w:val="24"/>
          <w:lang w:val="en-ZA"/>
        </w:rPr>
        <w:t>relation to</w:t>
      </w:r>
      <w:r w:rsidRPr="00300B0A">
        <w:rPr>
          <w:rFonts w:cstheme="minorHAnsi"/>
          <w:sz w:val="24"/>
          <w:szCs w:val="24"/>
          <w:lang w:val="en-ZA"/>
        </w:rPr>
        <w:t xml:space="preserve"> incentives, </w:t>
      </w:r>
      <w:r>
        <w:rPr>
          <w:rFonts w:cstheme="minorHAnsi"/>
          <w:sz w:val="24"/>
          <w:szCs w:val="24"/>
          <w:lang w:val="en-ZA"/>
        </w:rPr>
        <w:t>improved</w:t>
      </w:r>
      <w:r w:rsidRPr="00300B0A">
        <w:rPr>
          <w:rFonts w:cstheme="minorHAnsi"/>
          <w:sz w:val="24"/>
          <w:szCs w:val="24"/>
          <w:lang w:val="en-ZA"/>
        </w:rPr>
        <w:t xml:space="preserve"> working co</w:t>
      </w:r>
      <w:r>
        <w:rPr>
          <w:rFonts w:cstheme="minorHAnsi"/>
          <w:sz w:val="24"/>
          <w:szCs w:val="24"/>
          <w:lang w:val="en-ZA"/>
        </w:rPr>
        <w:t>nditions and resources</w:t>
      </w:r>
      <w:r w:rsidRPr="00300B0A">
        <w:rPr>
          <w:rFonts w:cstheme="minorHAnsi"/>
          <w:sz w:val="24"/>
          <w:szCs w:val="24"/>
          <w:lang w:val="en-ZA"/>
        </w:rPr>
        <w:t>.</w:t>
      </w:r>
    </w:p>
    <w:p w:rsidR="00AB4329" w:rsidRPr="00300B0A" w:rsidRDefault="00AB4329" w:rsidP="00AB4329">
      <w:pPr>
        <w:spacing w:line="360" w:lineRule="auto"/>
        <w:rPr>
          <w:rFonts w:cstheme="minorHAnsi"/>
          <w:sz w:val="24"/>
          <w:szCs w:val="24"/>
          <w:lang w:val="en-ZA"/>
        </w:rPr>
      </w:pPr>
      <w:r w:rsidRPr="00300B0A">
        <w:rPr>
          <w:rFonts w:cstheme="minorHAnsi"/>
          <w:sz w:val="24"/>
          <w:szCs w:val="24"/>
          <w:lang w:val="en-ZA"/>
        </w:rPr>
        <w:t xml:space="preserve">They further state that within the health care industry, there is a challenge to retain professional nurses and this challenge continues to persist due to a global nursing shortage and </w:t>
      </w:r>
      <w:r>
        <w:rPr>
          <w:rFonts w:cstheme="minorHAnsi"/>
          <w:sz w:val="24"/>
          <w:szCs w:val="24"/>
          <w:lang w:val="en-ZA"/>
        </w:rPr>
        <w:t xml:space="preserve">challenges specific to the </w:t>
      </w:r>
      <w:r w:rsidRPr="00300B0A">
        <w:rPr>
          <w:rFonts w:cstheme="minorHAnsi"/>
          <w:sz w:val="24"/>
          <w:szCs w:val="24"/>
          <w:lang w:val="en-ZA"/>
        </w:rPr>
        <w:t xml:space="preserve">health care environment such as long hours, </w:t>
      </w:r>
      <w:r>
        <w:rPr>
          <w:rFonts w:cstheme="minorHAnsi"/>
          <w:sz w:val="24"/>
          <w:szCs w:val="24"/>
          <w:lang w:val="en-ZA"/>
        </w:rPr>
        <w:t>higher</w:t>
      </w:r>
      <w:r w:rsidRPr="00300B0A">
        <w:rPr>
          <w:rFonts w:cstheme="minorHAnsi"/>
          <w:sz w:val="24"/>
          <w:szCs w:val="24"/>
          <w:lang w:val="en-ZA"/>
        </w:rPr>
        <w:t xml:space="preserve"> workload</w:t>
      </w:r>
      <w:r>
        <w:rPr>
          <w:rFonts w:cstheme="minorHAnsi"/>
          <w:sz w:val="24"/>
          <w:szCs w:val="24"/>
          <w:lang w:val="en-ZA"/>
        </w:rPr>
        <w:t>s</w:t>
      </w:r>
      <w:r w:rsidRPr="00300B0A">
        <w:rPr>
          <w:rFonts w:cstheme="minorHAnsi"/>
          <w:sz w:val="24"/>
          <w:szCs w:val="24"/>
          <w:lang w:val="en-ZA"/>
        </w:rPr>
        <w:t xml:space="preserve">, </w:t>
      </w:r>
      <w:r>
        <w:rPr>
          <w:rFonts w:cstheme="minorHAnsi"/>
          <w:sz w:val="24"/>
          <w:szCs w:val="24"/>
          <w:lang w:val="en-ZA"/>
        </w:rPr>
        <w:t>low</w:t>
      </w:r>
      <w:r w:rsidRPr="00300B0A">
        <w:rPr>
          <w:rFonts w:cstheme="minorHAnsi"/>
          <w:sz w:val="24"/>
          <w:szCs w:val="24"/>
          <w:lang w:val="en-ZA"/>
        </w:rPr>
        <w:t xml:space="preserve"> salaries and poor conditions</w:t>
      </w:r>
      <w:r>
        <w:rPr>
          <w:rFonts w:cstheme="minorHAnsi"/>
          <w:sz w:val="24"/>
          <w:szCs w:val="24"/>
          <w:lang w:val="en-ZA"/>
        </w:rPr>
        <w:t xml:space="preserve"> that they need to work within</w:t>
      </w:r>
      <w:r w:rsidRPr="00300B0A">
        <w:rPr>
          <w:rFonts w:cstheme="minorHAnsi"/>
          <w:sz w:val="24"/>
          <w:szCs w:val="24"/>
          <w:lang w:val="en-ZA"/>
        </w:rPr>
        <w:t>. Based on their study, it had been found that the general factors that influence nurse retention rates included “(1) working conditions and hours, (2) professional development opportunities, (3) rewards, and (4) relationships at work”</w:t>
      </w:r>
      <w:r>
        <w:rPr>
          <w:rFonts w:cstheme="minorHAnsi"/>
          <w:sz w:val="24"/>
          <w:szCs w:val="24"/>
          <w:lang w:val="en-ZA"/>
        </w:rPr>
        <w:t xml:space="preserve"> </w:t>
      </w:r>
      <w:sdt>
        <w:sdtPr>
          <w:rPr>
            <w:rFonts w:cstheme="minorHAnsi"/>
            <w:sz w:val="24"/>
            <w:szCs w:val="24"/>
            <w:lang w:val="en-ZA"/>
          </w:rPr>
          <w:id w:val="872819499"/>
          <w:citation/>
        </w:sdtPr>
        <w:sdtEndPr/>
        <w:sdtContent>
          <w:r>
            <w:rPr>
              <w:rFonts w:cstheme="minorHAnsi"/>
              <w:sz w:val="24"/>
              <w:szCs w:val="24"/>
              <w:lang w:val="en-ZA"/>
            </w:rPr>
            <w:fldChar w:fldCharType="begin"/>
          </w:r>
          <w:r>
            <w:rPr>
              <w:rFonts w:cstheme="minorHAnsi"/>
              <w:sz w:val="24"/>
              <w:szCs w:val="24"/>
              <w:lang w:val="en-ZA"/>
            </w:rPr>
            <w:instrText xml:space="preserve"> CITATION Mok10 \l 7177 </w:instrText>
          </w:r>
          <w:r>
            <w:rPr>
              <w:rFonts w:cstheme="minorHAnsi"/>
              <w:sz w:val="24"/>
              <w:szCs w:val="24"/>
              <w:lang w:val="en-ZA"/>
            </w:rPr>
            <w:fldChar w:fldCharType="separate"/>
          </w:r>
          <w:r w:rsidRPr="00B7000D">
            <w:rPr>
              <w:rFonts w:cstheme="minorHAnsi"/>
              <w:noProof/>
              <w:sz w:val="24"/>
              <w:szCs w:val="24"/>
              <w:lang w:val="en-ZA"/>
            </w:rPr>
            <w:t>(Mokoka, Oosthuizen, &amp; Ehlers, 2010)</w:t>
          </w:r>
          <w:r>
            <w:rPr>
              <w:rFonts w:cstheme="minorHAnsi"/>
              <w:sz w:val="24"/>
              <w:szCs w:val="24"/>
              <w:lang w:val="en-ZA"/>
            </w:rPr>
            <w:fldChar w:fldCharType="end"/>
          </w:r>
        </w:sdtContent>
      </w:sdt>
      <w:r w:rsidRPr="00300B0A">
        <w:rPr>
          <w:rFonts w:cstheme="minorHAnsi"/>
          <w:sz w:val="24"/>
          <w:szCs w:val="24"/>
          <w:lang w:val="en-ZA"/>
        </w:rPr>
        <w:t>.</w:t>
      </w:r>
    </w:p>
    <w:p w:rsidR="00AB4329" w:rsidRDefault="00AB4329" w:rsidP="00FC02B6">
      <w:pPr>
        <w:spacing w:line="360" w:lineRule="auto"/>
        <w:rPr>
          <w:rFonts w:cstheme="minorHAnsi"/>
          <w:sz w:val="24"/>
          <w:szCs w:val="24"/>
          <w:lang w:val="en-ZA"/>
        </w:rPr>
      </w:pPr>
      <w:r w:rsidRPr="00300B0A">
        <w:rPr>
          <w:rFonts w:cstheme="minorHAnsi"/>
          <w:sz w:val="24"/>
          <w:szCs w:val="24"/>
          <w:lang w:val="en-ZA"/>
        </w:rPr>
        <w:t>Working conditions had an impact on professional nurses’ intentions to leave the institution in which they were employed at as shortages in nursing staff had resulted in “heavy workloads, excessive mandatory overtime, the unsatisfactory physical state of hospitals (without basic resources and equipment) and demands by management, authorities, patients and visitors made it almost impossible for nurses to function effectively, prompting their decisions to leave their employer”</w:t>
      </w:r>
      <w:r>
        <w:rPr>
          <w:rFonts w:cstheme="minorHAnsi"/>
          <w:sz w:val="24"/>
          <w:szCs w:val="24"/>
          <w:lang w:val="en-ZA"/>
        </w:rPr>
        <w:t xml:space="preserve"> </w:t>
      </w:r>
      <w:sdt>
        <w:sdtPr>
          <w:rPr>
            <w:rFonts w:cstheme="minorHAnsi"/>
            <w:sz w:val="24"/>
            <w:szCs w:val="24"/>
            <w:lang w:val="en-ZA"/>
          </w:rPr>
          <w:id w:val="182332208"/>
          <w:citation/>
        </w:sdtPr>
        <w:sdtEndPr/>
        <w:sdtContent>
          <w:r>
            <w:rPr>
              <w:rFonts w:cstheme="minorHAnsi"/>
              <w:sz w:val="24"/>
              <w:szCs w:val="24"/>
              <w:lang w:val="en-ZA"/>
            </w:rPr>
            <w:fldChar w:fldCharType="begin"/>
          </w:r>
          <w:r>
            <w:rPr>
              <w:rFonts w:cstheme="minorHAnsi"/>
              <w:sz w:val="24"/>
              <w:szCs w:val="24"/>
              <w:lang w:val="en-ZA"/>
            </w:rPr>
            <w:instrText xml:space="preserve"> CITATION Mok10 \l 7177 </w:instrText>
          </w:r>
          <w:r>
            <w:rPr>
              <w:rFonts w:cstheme="minorHAnsi"/>
              <w:sz w:val="24"/>
              <w:szCs w:val="24"/>
              <w:lang w:val="en-ZA"/>
            </w:rPr>
            <w:fldChar w:fldCharType="separate"/>
          </w:r>
          <w:r w:rsidRPr="00B7000D">
            <w:rPr>
              <w:rFonts w:cstheme="minorHAnsi"/>
              <w:noProof/>
              <w:sz w:val="24"/>
              <w:szCs w:val="24"/>
              <w:lang w:val="en-ZA"/>
            </w:rPr>
            <w:t>(Mokoka, Oosthuizen, &amp; Ehlers, 2010)</w:t>
          </w:r>
          <w:r>
            <w:rPr>
              <w:rFonts w:cstheme="minorHAnsi"/>
              <w:sz w:val="24"/>
              <w:szCs w:val="24"/>
              <w:lang w:val="en-ZA"/>
            </w:rPr>
            <w:fldChar w:fldCharType="end"/>
          </w:r>
        </w:sdtContent>
      </w:sdt>
      <w:r>
        <w:rPr>
          <w:rFonts w:cstheme="minorHAnsi"/>
          <w:sz w:val="24"/>
          <w:szCs w:val="24"/>
          <w:lang w:val="en-ZA"/>
        </w:rPr>
        <w:t>.</w:t>
      </w:r>
    </w:p>
    <w:p w:rsidR="00656CA7" w:rsidRPr="0027448C" w:rsidRDefault="00770F8F" w:rsidP="00FC02B6">
      <w:pPr>
        <w:spacing w:line="360" w:lineRule="auto"/>
        <w:rPr>
          <w:rFonts w:cstheme="minorHAnsi"/>
          <w:b/>
          <w:sz w:val="24"/>
          <w:szCs w:val="24"/>
          <w:lang w:val="en-ZA"/>
        </w:rPr>
      </w:pPr>
      <w:r w:rsidRPr="0027448C">
        <w:rPr>
          <w:rFonts w:cstheme="minorHAnsi"/>
          <w:b/>
          <w:sz w:val="24"/>
          <w:szCs w:val="24"/>
          <w:lang w:val="en-ZA"/>
        </w:rPr>
        <w:t>4.</w:t>
      </w:r>
      <w:r w:rsidR="00CF12A6" w:rsidRPr="0027448C">
        <w:rPr>
          <w:rFonts w:cstheme="minorHAnsi"/>
          <w:b/>
          <w:sz w:val="24"/>
          <w:szCs w:val="24"/>
          <w:lang w:val="en-ZA"/>
        </w:rPr>
        <w:t>3</w:t>
      </w:r>
      <w:r w:rsidR="00656CA7" w:rsidRPr="0027448C">
        <w:rPr>
          <w:rFonts w:cstheme="minorHAnsi"/>
          <w:b/>
          <w:sz w:val="24"/>
          <w:szCs w:val="24"/>
          <w:lang w:val="en-ZA"/>
        </w:rPr>
        <w:t>.</w:t>
      </w:r>
      <w:r w:rsidRPr="0027448C">
        <w:rPr>
          <w:rFonts w:cstheme="minorHAnsi"/>
          <w:b/>
          <w:sz w:val="24"/>
          <w:szCs w:val="24"/>
          <w:lang w:val="en-ZA"/>
        </w:rPr>
        <w:t>7.</w:t>
      </w:r>
      <w:r w:rsidR="00656CA7" w:rsidRPr="0027448C">
        <w:rPr>
          <w:rFonts w:cstheme="minorHAnsi"/>
          <w:b/>
          <w:sz w:val="24"/>
          <w:szCs w:val="24"/>
          <w:lang w:val="en-ZA"/>
        </w:rPr>
        <w:t xml:space="preserve"> </w:t>
      </w:r>
      <w:r w:rsidR="00CF12A6" w:rsidRPr="0027448C">
        <w:rPr>
          <w:rFonts w:cstheme="minorHAnsi"/>
          <w:b/>
          <w:i/>
          <w:sz w:val="24"/>
          <w:szCs w:val="24"/>
          <w:lang w:val="en-ZA"/>
        </w:rPr>
        <w:t>HEAVY WORKLOADS</w:t>
      </w:r>
    </w:p>
    <w:p w:rsidR="00AB4329" w:rsidRDefault="00AB4329" w:rsidP="00AB4329">
      <w:pPr>
        <w:spacing w:line="360" w:lineRule="auto"/>
        <w:rPr>
          <w:rFonts w:cstheme="minorHAnsi"/>
          <w:sz w:val="24"/>
          <w:szCs w:val="24"/>
          <w:lang w:val="en-ZA"/>
        </w:rPr>
      </w:pPr>
      <w:r w:rsidRPr="00300B0A">
        <w:rPr>
          <w:rFonts w:cstheme="minorHAnsi"/>
          <w:sz w:val="24"/>
          <w:szCs w:val="24"/>
          <w:lang w:val="en-ZA"/>
        </w:rPr>
        <w:t>Holland, Allen and Cooper (2012) state that; heavy workloads are one of the main reasons of work-related stress. These heavy workloads are a result of staff shortages</w:t>
      </w:r>
      <w:r>
        <w:rPr>
          <w:rFonts w:cstheme="minorHAnsi"/>
          <w:sz w:val="24"/>
          <w:szCs w:val="24"/>
          <w:lang w:val="en-ZA"/>
        </w:rPr>
        <w:t xml:space="preserve"> and/or</w:t>
      </w:r>
      <w:r w:rsidRPr="00300B0A">
        <w:rPr>
          <w:rFonts w:cstheme="minorHAnsi"/>
          <w:sz w:val="24"/>
          <w:szCs w:val="24"/>
          <w:lang w:val="en-ZA"/>
        </w:rPr>
        <w:t xml:space="preserve"> inappropriate skill mixes. Due to this, care may be rushed which alternatively may lead to errors and mistakes being made more probable, therefore making the delivery of patient care </w:t>
      </w:r>
      <w:r>
        <w:rPr>
          <w:rFonts w:cstheme="minorHAnsi"/>
          <w:sz w:val="24"/>
          <w:szCs w:val="24"/>
          <w:lang w:val="en-ZA"/>
        </w:rPr>
        <w:t xml:space="preserve">that is holistic </w:t>
      </w:r>
      <w:r w:rsidRPr="00300B0A">
        <w:rPr>
          <w:rFonts w:cstheme="minorHAnsi"/>
          <w:sz w:val="24"/>
          <w:szCs w:val="24"/>
          <w:lang w:val="en-ZA"/>
        </w:rPr>
        <w:t xml:space="preserve">difficult to achieve. This may ultimately result in nurses experiencing burnout </w:t>
      </w:r>
      <w:sdt>
        <w:sdtPr>
          <w:rPr>
            <w:rFonts w:cstheme="minorHAnsi"/>
            <w:sz w:val="24"/>
            <w:szCs w:val="24"/>
            <w:lang w:val="en-ZA"/>
          </w:rPr>
          <w:id w:val="-1235852950"/>
          <w:citation/>
        </w:sdtPr>
        <w:sdtEndPr/>
        <w:sdtContent>
          <w:r w:rsidRPr="00300B0A">
            <w:rPr>
              <w:rFonts w:cstheme="minorHAnsi"/>
              <w:sz w:val="24"/>
              <w:szCs w:val="24"/>
              <w:lang w:val="en-ZA"/>
            </w:rPr>
            <w:fldChar w:fldCharType="begin"/>
          </w:r>
          <w:r w:rsidRPr="00300B0A">
            <w:rPr>
              <w:rFonts w:cstheme="minorHAnsi"/>
              <w:sz w:val="24"/>
              <w:szCs w:val="24"/>
              <w:lang w:val="en-ZA"/>
            </w:rPr>
            <w:instrText xml:space="preserve"> CITATION Hol12 \l 7177 </w:instrText>
          </w:r>
          <w:r w:rsidRPr="00300B0A">
            <w:rPr>
              <w:rFonts w:cstheme="minorHAnsi"/>
              <w:sz w:val="24"/>
              <w:szCs w:val="24"/>
              <w:lang w:val="en-ZA"/>
            </w:rPr>
            <w:fldChar w:fldCharType="separate"/>
          </w:r>
          <w:r w:rsidRPr="00EB43E9">
            <w:rPr>
              <w:rFonts w:cstheme="minorHAnsi"/>
              <w:noProof/>
              <w:sz w:val="24"/>
              <w:szCs w:val="24"/>
              <w:lang w:val="en-ZA"/>
            </w:rPr>
            <w:t>(Holland, Allen, &amp; Cooper, 2012)</w:t>
          </w:r>
          <w:r w:rsidRPr="00300B0A">
            <w:rPr>
              <w:rFonts w:cstheme="minorHAnsi"/>
              <w:sz w:val="24"/>
              <w:szCs w:val="24"/>
              <w:lang w:val="en-ZA"/>
            </w:rPr>
            <w:fldChar w:fldCharType="end"/>
          </w:r>
        </w:sdtContent>
      </w:sdt>
      <w:r w:rsidRPr="00300B0A">
        <w:rPr>
          <w:rFonts w:cstheme="minorHAnsi"/>
          <w:sz w:val="24"/>
          <w:szCs w:val="24"/>
          <w:lang w:val="en-ZA"/>
        </w:rPr>
        <w:t>. This (burnout) is described by Maslach, Schaufeli and Leiter (2009) as a condition where a person feels as though they are overstretched</w:t>
      </w:r>
      <w:r>
        <w:rPr>
          <w:rFonts w:cstheme="minorHAnsi"/>
          <w:sz w:val="24"/>
          <w:szCs w:val="24"/>
          <w:lang w:val="en-ZA"/>
        </w:rPr>
        <w:t xml:space="preserve"> in terms of what is expected of them</w:t>
      </w:r>
      <w:r w:rsidRPr="00300B0A">
        <w:rPr>
          <w:rFonts w:cstheme="minorHAnsi"/>
          <w:sz w:val="24"/>
          <w:szCs w:val="24"/>
          <w:lang w:val="en-ZA"/>
        </w:rPr>
        <w:t xml:space="preserve"> a</w:t>
      </w:r>
      <w:r>
        <w:rPr>
          <w:rFonts w:cstheme="minorHAnsi"/>
          <w:sz w:val="24"/>
          <w:szCs w:val="24"/>
          <w:lang w:val="en-ZA"/>
        </w:rPr>
        <w:t xml:space="preserve">nd depleted of their personal resources pertaining to </w:t>
      </w:r>
      <w:r w:rsidRPr="00300B0A">
        <w:rPr>
          <w:rFonts w:cstheme="minorHAnsi"/>
          <w:sz w:val="24"/>
          <w:szCs w:val="24"/>
          <w:lang w:val="en-ZA"/>
        </w:rPr>
        <w:t xml:space="preserve">emotional and physical resources </w:t>
      </w:r>
      <w:r>
        <w:rPr>
          <w:rFonts w:cstheme="minorHAnsi"/>
          <w:sz w:val="24"/>
          <w:szCs w:val="24"/>
          <w:lang w:val="en-ZA"/>
        </w:rPr>
        <w:t>due to</w:t>
      </w:r>
      <w:r w:rsidRPr="00300B0A">
        <w:rPr>
          <w:rFonts w:cstheme="minorHAnsi"/>
          <w:sz w:val="24"/>
          <w:szCs w:val="24"/>
          <w:lang w:val="en-ZA"/>
        </w:rPr>
        <w:t xml:space="preserve"> the </w:t>
      </w:r>
      <w:r>
        <w:rPr>
          <w:rFonts w:cstheme="minorHAnsi"/>
          <w:sz w:val="24"/>
          <w:szCs w:val="24"/>
          <w:lang w:val="en-ZA"/>
        </w:rPr>
        <w:t>nature of their work</w:t>
      </w:r>
      <w:r w:rsidRPr="00300B0A">
        <w:rPr>
          <w:rFonts w:cstheme="minorHAnsi"/>
          <w:sz w:val="24"/>
          <w:szCs w:val="24"/>
          <w:lang w:val="en-ZA"/>
        </w:rPr>
        <w:t xml:space="preserve"> (Maslach, Schaufeli and Leiter, 2009)</w:t>
      </w:r>
    </w:p>
    <w:p w:rsidR="00AB4329" w:rsidRDefault="00AB4329" w:rsidP="00FC02B6">
      <w:pPr>
        <w:spacing w:line="360" w:lineRule="auto"/>
        <w:rPr>
          <w:rFonts w:cstheme="minorHAnsi"/>
          <w:sz w:val="24"/>
          <w:szCs w:val="24"/>
          <w:lang w:val="en-ZA"/>
        </w:rPr>
      </w:pPr>
    </w:p>
    <w:p w:rsidR="005B594E" w:rsidRPr="0027448C" w:rsidRDefault="009B203C" w:rsidP="00FC02B6">
      <w:pPr>
        <w:spacing w:line="360" w:lineRule="auto"/>
        <w:rPr>
          <w:rStyle w:val="Heading1Char"/>
          <w:rFonts w:asciiTheme="minorHAnsi" w:hAnsiTheme="minorHAnsi"/>
          <w:sz w:val="24"/>
        </w:rPr>
      </w:pPr>
      <w:r w:rsidRPr="0027448C">
        <w:rPr>
          <w:rFonts w:cstheme="minorHAnsi"/>
          <w:b/>
          <w:sz w:val="24"/>
          <w:szCs w:val="24"/>
          <w:lang w:val="en-ZA"/>
        </w:rPr>
        <w:lastRenderedPageBreak/>
        <w:t xml:space="preserve">4.4. </w:t>
      </w:r>
      <w:r w:rsidRPr="0027448C">
        <w:rPr>
          <w:rStyle w:val="Heading1Char"/>
          <w:rFonts w:asciiTheme="minorHAnsi" w:hAnsiTheme="minorHAnsi"/>
          <w:i/>
          <w:color w:val="auto"/>
          <w:sz w:val="24"/>
        </w:rPr>
        <w:t>WHAT ROLE CAN SOCIAL WORKERS PLAY</w:t>
      </w:r>
    </w:p>
    <w:p w:rsidR="0084208D" w:rsidRPr="0027448C" w:rsidRDefault="0084208D" w:rsidP="007E63EE">
      <w:pPr>
        <w:spacing w:line="360" w:lineRule="auto"/>
        <w:rPr>
          <w:sz w:val="24"/>
          <w:lang w:val="en-ZA"/>
        </w:rPr>
      </w:pPr>
      <w:r w:rsidRPr="0027448C">
        <w:rPr>
          <w:sz w:val="24"/>
          <w:lang w:val="en-ZA"/>
        </w:rPr>
        <w:t xml:space="preserve">Within this setting, social workers can assist these senior professional nurses by providing supportive services, such as through emotional support as they are confronted with traumatizing </w:t>
      </w:r>
      <w:r w:rsidR="00497333" w:rsidRPr="0027448C">
        <w:rPr>
          <w:sz w:val="24"/>
          <w:lang w:val="en-ZA"/>
        </w:rPr>
        <w:t>situations on a daily basis, they experience loss often as their patients may pass away and they have their own personal life challenges that may not be dealt with adequately; therefore increasing the stress and challenges that they may face on a daily basis.</w:t>
      </w:r>
    </w:p>
    <w:p w:rsidR="00944C5C" w:rsidRPr="0027448C" w:rsidRDefault="00944C5C" w:rsidP="007E63EE">
      <w:pPr>
        <w:spacing w:line="360" w:lineRule="auto"/>
        <w:rPr>
          <w:sz w:val="24"/>
          <w:lang w:val="en-ZA"/>
        </w:rPr>
      </w:pPr>
      <w:r w:rsidRPr="0027448C">
        <w:rPr>
          <w:sz w:val="24"/>
          <w:lang w:val="en-ZA"/>
        </w:rPr>
        <w:t xml:space="preserve">In addition to this, they may offer advocacy services on behalf of these nurses to senior management within the hospital to ensure that dialogue is created so that management may be made aware of the plight of the nurses on the ground as management </w:t>
      </w:r>
      <w:r w:rsidR="003A3357" w:rsidRPr="0027448C">
        <w:rPr>
          <w:sz w:val="24"/>
          <w:lang w:val="en-ZA"/>
        </w:rPr>
        <w:t>may be unaware of the severity of the challenges that these nurses are faced with. Through creating this conscious awareness, management may be</w:t>
      </w:r>
      <w:r w:rsidR="00D25DCB" w:rsidRPr="0027448C">
        <w:rPr>
          <w:sz w:val="24"/>
          <w:lang w:val="en-ZA"/>
        </w:rPr>
        <w:t>come more supportive as they realize that the staff are not merely exaggerating their challenges.</w:t>
      </w:r>
    </w:p>
    <w:p w:rsidR="00D25DCB" w:rsidRPr="0027448C" w:rsidRDefault="00D25DCB" w:rsidP="007E63EE">
      <w:pPr>
        <w:spacing w:line="360" w:lineRule="auto"/>
        <w:rPr>
          <w:sz w:val="24"/>
          <w:lang w:val="en-ZA"/>
        </w:rPr>
      </w:pPr>
      <w:r w:rsidRPr="0027448C">
        <w:rPr>
          <w:sz w:val="24"/>
          <w:lang w:val="en-ZA"/>
        </w:rPr>
        <w:t>Finally, social workers may even play a role on a larger scale in terms of policy formation by yet again advocating and making rec</w:t>
      </w:r>
      <w:r w:rsidR="00F52B26" w:rsidRPr="0027448C">
        <w:rPr>
          <w:sz w:val="24"/>
          <w:lang w:val="en-ZA"/>
        </w:rPr>
        <w:t>o</w:t>
      </w:r>
      <w:r w:rsidRPr="0027448C">
        <w:rPr>
          <w:sz w:val="24"/>
          <w:lang w:val="en-ZA"/>
        </w:rPr>
        <w:t xml:space="preserve">mmendations for policies that will assist the nurses – this may be in terms of emotional support services offered </w:t>
      </w:r>
      <w:r w:rsidR="003E2789" w:rsidRPr="0027448C">
        <w:rPr>
          <w:sz w:val="24"/>
          <w:lang w:val="en-ZA"/>
        </w:rPr>
        <w:t>on a regular basis (even if this is once a month), more direct and effective channels of communication in which they can express their grievances, better structures within the medical</w:t>
      </w:r>
      <w:r w:rsidR="007E63EE" w:rsidRPr="0027448C">
        <w:rPr>
          <w:sz w:val="24"/>
          <w:lang w:val="en-ZA"/>
        </w:rPr>
        <w:t xml:space="preserve"> settings that will address the issue of burnout, heavy workloads and staff shortages.</w:t>
      </w:r>
    </w:p>
    <w:p w:rsidR="009B203C" w:rsidRPr="0027448C" w:rsidRDefault="009B203C" w:rsidP="00FC02B6">
      <w:pPr>
        <w:spacing w:line="360" w:lineRule="auto"/>
        <w:rPr>
          <w:rFonts w:cstheme="minorHAnsi"/>
          <w:b/>
          <w:sz w:val="24"/>
          <w:szCs w:val="24"/>
          <w:lang w:val="en-ZA"/>
        </w:rPr>
      </w:pPr>
    </w:p>
    <w:p w:rsidR="000253BC" w:rsidRPr="0027448C" w:rsidRDefault="000253BC" w:rsidP="00FC02B6">
      <w:pPr>
        <w:spacing w:line="360" w:lineRule="auto"/>
        <w:rPr>
          <w:rFonts w:cstheme="minorHAnsi"/>
          <w:sz w:val="24"/>
          <w:szCs w:val="24"/>
          <w:lang w:val="en-ZA"/>
        </w:rPr>
      </w:pPr>
    </w:p>
    <w:p w:rsidR="000253BC" w:rsidRPr="0027448C" w:rsidRDefault="000253BC" w:rsidP="00FC02B6">
      <w:pPr>
        <w:spacing w:line="360" w:lineRule="auto"/>
        <w:rPr>
          <w:rFonts w:cstheme="minorHAnsi"/>
          <w:sz w:val="24"/>
          <w:szCs w:val="24"/>
          <w:lang w:val="en-ZA"/>
        </w:rPr>
      </w:pPr>
    </w:p>
    <w:p w:rsidR="000253BC" w:rsidRPr="0027448C" w:rsidRDefault="000253BC" w:rsidP="00FC02B6">
      <w:pPr>
        <w:spacing w:line="360" w:lineRule="auto"/>
        <w:rPr>
          <w:rFonts w:cstheme="minorHAnsi"/>
          <w:sz w:val="24"/>
          <w:szCs w:val="24"/>
          <w:lang w:val="en-ZA"/>
        </w:rPr>
      </w:pPr>
    </w:p>
    <w:p w:rsidR="000253BC" w:rsidRPr="0027448C" w:rsidRDefault="000253BC" w:rsidP="00FC02B6">
      <w:pPr>
        <w:spacing w:line="360" w:lineRule="auto"/>
        <w:rPr>
          <w:rFonts w:cstheme="minorHAnsi"/>
          <w:sz w:val="24"/>
          <w:szCs w:val="24"/>
          <w:lang w:val="en-ZA"/>
        </w:rPr>
      </w:pPr>
    </w:p>
    <w:p w:rsidR="00147A23" w:rsidRDefault="00147A23" w:rsidP="00FC02B6">
      <w:pPr>
        <w:spacing w:line="360" w:lineRule="auto"/>
        <w:rPr>
          <w:rFonts w:cstheme="minorHAnsi"/>
          <w:sz w:val="24"/>
          <w:szCs w:val="24"/>
          <w:lang w:val="en-ZA"/>
        </w:rPr>
      </w:pPr>
    </w:p>
    <w:p w:rsidR="00AB4329" w:rsidRPr="0027448C" w:rsidRDefault="00AB4329" w:rsidP="00FC02B6">
      <w:pPr>
        <w:spacing w:line="360" w:lineRule="auto"/>
        <w:rPr>
          <w:rFonts w:cstheme="minorHAnsi"/>
          <w:sz w:val="24"/>
          <w:szCs w:val="24"/>
          <w:lang w:val="en-ZA"/>
        </w:rPr>
      </w:pPr>
    </w:p>
    <w:p w:rsidR="00C546AC" w:rsidRPr="0027448C" w:rsidRDefault="00C546AC" w:rsidP="00CF12A6">
      <w:pPr>
        <w:pStyle w:val="Heading1"/>
        <w:jc w:val="center"/>
        <w:rPr>
          <w:rFonts w:asciiTheme="minorHAnsi" w:hAnsiTheme="minorHAnsi" w:cstheme="minorHAnsi"/>
          <w:color w:val="auto"/>
          <w:sz w:val="24"/>
          <w:szCs w:val="24"/>
          <w:u w:val="single"/>
          <w:lang w:val="en-ZA"/>
        </w:rPr>
      </w:pPr>
      <w:bookmarkStart w:id="22" w:name="_Toc467780280"/>
      <w:bookmarkStart w:id="23" w:name="_Toc467780506"/>
      <w:r w:rsidRPr="0027448C">
        <w:rPr>
          <w:rFonts w:asciiTheme="minorHAnsi" w:hAnsiTheme="minorHAnsi" w:cstheme="minorHAnsi"/>
          <w:color w:val="auto"/>
          <w:sz w:val="24"/>
          <w:szCs w:val="24"/>
          <w:u w:val="single"/>
          <w:lang w:val="en-ZA"/>
        </w:rPr>
        <w:lastRenderedPageBreak/>
        <w:t xml:space="preserve">CHAPTER 5: </w:t>
      </w:r>
      <w:r w:rsidR="00617CCD" w:rsidRPr="0027448C">
        <w:rPr>
          <w:rFonts w:asciiTheme="minorHAnsi" w:hAnsiTheme="minorHAnsi" w:cstheme="minorHAnsi"/>
          <w:color w:val="auto"/>
          <w:sz w:val="24"/>
          <w:szCs w:val="24"/>
          <w:u w:val="single"/>
          <w:lang w:val="en-ZA"/>
        </w:rPr>
        <w:t>CONCLUSIONS AND RECOMMENDATIONS</w:t>
      </w:r>
      <w:bookmarkEnd w:id="22"/>
      <w:bookmarkEnd w:id="23"/>
    </w:p>
    <w:p w:rsidR="006623AA" w:rsidRPr="0027448C" w:rsidRDefault="006623AA" w:rsidP="00FC02B6">
      <w:pPr>
        <w:spacing w:line="360" w:lineRule="auto"/>
        <w:rPr>
          <w:rStyle w:val="Heading2Char"/>
          <w:rFonts w:asciiTheme="minorHAnsi" w:hAnsiTheme="minorHAnsi" w:cstheme="minorHAnsi"/>
          <w:sz w:val="24"/>
          <w:szCs w:val="24"/>
        </w:rPr>
      </w:pPr>
    </w:p>
    <w:p w:rsidR="00C546AC" w:rsidRPr="0027448C" w:rsidRDefault="00C546AC" w:rsidP="00FC02B6">
      <w:pPr>
        <w:spacing w:line="360" w:lineRule="auto"/>
        <w:rPr>
          <w:rFonts w:cstheme="minorHAnsi"/>
          <w:sz w:val="24"/>
          <w:szCs w:val="24"/>
          <w:lang w:val="en-ZA"/>
        </w:rPr>
      </w:pPr>
      <w:r w:rsidRPr="0027448C">
        <w:rPr>
          <w:rFonts w:cstheme="minorHAnsi"/>
          <w:sz w:val="24"/>
          <w:szCs w:val="24"/>
          <w:lang w:val="en-ZA"/>
        </w:rPr>
        <w:t>The aim of the study had been to explore and describe the experiences of senior professional nurses in multidisciplinary teams within a medical setting. This chapter will present a summary of the key findings.</w:t>
      </w:r>
    </w:p>
    <w:p w:rsidR="00C546AC" w:rsidRPr="0027448C" w:rsidRDefault="00CF12A6" w:rsidP="00FC02B6">
      <w:pPr>
        <w:spacing w:line="360" w:lineRule="auto"/>
        <w:rPr>
          <w:rFonts w:cstheme="minorHAnsi"/>
          <w:b/>
          <w:sz w:val="24"/>
          <w:szCs w:val="24"/>
          <w:u w:val="single"/>
          <w:lang w:val="en-ZA"/>
        </w:rPr>
      </w:pPr>
      <w:r w:rsidRPr="0027448C">
        <w:rPr>
          <w:rFonts w:cstheme="minorHAnsi"/>
          <w:b/>
          <w:sz w:val="24"/>
          <w:szCs w:val="24"/>
          <w:lang w:val="en-ZA"/>
        </w:rPr>
        <w:t>5.1</w:t>
      </w:r>
      <w:r w:rsidR="00C546AC" w:rsidRPr="0027448C">
        <w:rPr>
          <w:rFonts w:cstheme="minorHAnsi"/>
          <w:b/>
          <w:sz w:val="24"/>
          <w:szCs w:val="24"/>
          <w:lang w:val="en-ZA"/>
        </w:rPr>
        <w:t xml:space="preserve">. </w:t>
      </w:r>
      <w:r w:rsidR="00C546AC" w:rsidRPr="0027448C">
        <w:rPr>
          <w:rStyle w:val="Heading2Char"/>
          <w:rFonts w:asciiTheme="minorHAnsi" w:hAnsiTheme="minorHAnsi" w:cstheme="minorHAnsi"/>
          <w:i/>
          <w:color w:val="auto"/>
          <w:sz w:val="24"/>
          <w:szCs w:val="24"/>
        </w:rPr>
        <w:t>SUMMARY OF THE KEY FINDINGS</w:t>
      </w:r>
    </w:p>
    <w:p w:rsidR="00967BBE" w:rsidRPr="0027448C" w:rsidRDefault="00174575" w:rsidP="00174575">
      <w:pPr>
        <w:spacing w:line="360" w:lineRule="auto"/>
        <w:contextualSpacing/>
        <w:rPr>
          <w:rFonts w:cstheme="minorHAnsi"/>
          <w:sz w:val="24"/>
          <w:szCs w:val="24"/>
          <w:lang w:val="en-ZA"/>
        </w:rPr>
      </w:pPr>
      <w:r w:rsidRPr="0027448C">
        <w:rPr>
          <w:rFonts w:cstheme="minorHAnsi"/>
          <w:sz w:val="24"/>
          <w:szCs w:val="24"/>
          <w:lang w:val="en-ZA"/>
        </w:rPr>
        <w:t>Based on the research, it is evident that the role of senior professional nurse i</w:t>
      </w:r>
      <w:r w:rsidR="00875838" w:rsidRPr="0027448C">
        <w:rPr>
          <w:rFonts w:cstheme="minorHAnsi"/>
          <w:sz w:val="24"/>
          <w:szCs w:val="24"/>
          <w:lang w:val="en-ZA"/>
        </w:rPr>
        <w:t>s one that is challenging as they</w:t>
      </w:r>
      <w:r w:rsidRPr="0027448C">
        <w:rPr>
          <w:rFonts w:cstheme="minorHAnsi"/>
          <w:sz w:val="24"/>
          <w:szCs w:val="24"/>
          <w:lang w:val="en-ZA"/>
        </w:rPr>
        <w:t xml:space="preserve"> no</w:t>
      </w:r>
      <w:r w:rsidR="00875838" w:rsidRPr="0027448C">
        <w:rPr>
          <w:rFonts w:cstheme="minorHAnsi"/>
          <w:sz w:val="24"/>
          <w:szCs w:val="24"/>
          <w:lang w:val="en-ZA"/>
        </w:rPr>
        <w:t xml:space="preserve">t only fulfil </w:t>
      </w:r>
      <w:r w:rsidRPr="0027448C">
        <w:rPr>
          <w:rFonts w:cstheme="minorHAnsi"/>
          <w:sz w:val="24"/>
          <w:szCs w:val="24"/>
          <w:lang w:val="en-ZA"/>
        </w:rPr>
        <w:t>the roles associated with this position, but they are also expected to continue to fulfil the roles of a general nurse in terms of patient care.</w:t>
      </w:r>
      <w:r w:rsidR="009D3900" w:rsidRPr="0027448C">
        <w:rPr>
          <w:rFonts w:cstheme="minorHAnsi"/>
          <w:sz w:val="24"/>
          <w:szCs w:val="24"/>
          <w:lang w:val="en-ZA"/>
        </w:rPr>
        <w:t xml:space="preserve"> </w:t>
      </w:r>
      <w:r w:rsidR="00967BBE" w:rsidRPr="0027448C">
        <w:rPr>
          <w:rFonts w:cstheme="minorHAnsi"/>
          <w:sz w:val="24"/>
          <w:szCs w:val="24"/>
          <w:lang w:val="en-ZA"/>
        </w:rPr>
        <w:t xml:space="preserve">This means that they have the responsibility to engage in general patient care as well as the management and administrative duties associated to their role. This in turn results in heavy workloads </w:t>
      </w:r>
      <w:r w:rsidR="00207B92" w:rsidRPr="0027448C">
        <w:rPr>
          <w:rFonts w:cstheme="minorHAnsi"/>
          <w:sz w:val="24"/>
          <w:szCs w:val="24"/>
          <w:lang w:val="en-ZA"/>
        </w:rPr>
        <w:t>due to this as there are a great amount of tasks that one must accomplish on a daily basis and staff shortages make this e</w:t>
      </w:r>
      <w:r w:rsidR="00DA15C8" w:rsidRPr="0027448C">
        <w:rPr>
          <w:rFonts w:cstheme="minorHAnsi"/>
          <w:sz w:val="24"/>
          <w:szCs w:val="24"/>
          <w:lang w:val="en-ZA"/>
        </w:rPr>
        <w:t xml:space="preserve">ven more difficult as one may need </w:t>
      </w:r>
      <w:r w:rsidR="00207B92" w:rsidRPr="0027448C">
        <w:rPr>
          <w:rFonts w:cstheme="minorHAnsi"/>
          <w:sz w:val="24"/>
          <w:szCs w:val="24"/>
          <w:lang w:val="en-ZA"/>
        </w:rPr>
        <w:t>to complete the job of two professionals.</w:t>
      </w:r>
      <w:r w:rsidR="00DA15C8" w:rsidRPr="0027448C">
        <w:rPr>
          <w:rFonts w:cstheme="minorHAnsi"/>
          <w:sz w:val="24"/>
          <w:szCs w:val="24"/>
          <w:lang w:val="en-ZA"/>
        </w:rPr>
        <w:t xml:space="preserve"> This </w:t>
      </w:r>
      <w:r w:rsidR="00967BBE" w:rsidRPr="0027448C">
        <w:rPr>
          <w:rFonts w:cstheme="minorHAnsi"/>
          <w:sz w:val="24"/>
          <w:szCs w:val="24"/>
          <w:lang w:val="en-ZA"/>
        </w:rPr>
        <w:t>may lead to burnout and a decrease in job satisfaction.</w:t>
      </w:r>
    </w:p>
    <w:p w:rsidR="00875838" w:rsidRPr="0027448C" w:rsidRDefault="00B7226C" w:rsidP="00174575">
      <w:pPr>
        <w:spacing w:line="360" w:lineRule="auto"/>
        <w:contextualSpacing/>
        <w:rPr>
          <w:rFonts w:cstheme="minorHAnsi"/>
          <w:sz w:val="24"/>
          <w:szCs w:val="24"/>
          <w:lang w:val="en-ZA"/>
        </w:rPr>
      </w:pPr>
      <w:r w:rsidRPr="0027448C">
        <w:rPr>
          <w:rFonts w:cstheme="minorHAnsi"/>
          <w:sz w:val="24"/>
          <w:szCs w:val="24"/>
          <w:lang w:val="en-ZA"/>
        </w:rPr>
        <w:t>Their relationship</w:t>
      </w:r>
      <w:r w:rsidR="00875838" w:rsidRPr="0027448C">
        <w:rPr>
          <w:rFonts w:cstheme="minorHAnsi"/>
          <w:sz w:val="24"/>
          <w:szCs w:val="24"/>
          <w:lang w:val="en-ZA"/>
        </w:rPr>
        <w:t xml:space="preserve"> with other physicians is one that varies from ward to ward depending on their personal interactions with them. The most common relationship pattern however was that they feel inferior to other physicians, especially doctors, as their opinions and advice are often not taken into consideration when it comes to patient care.</w:t>
      </w:r>
    </w:p>
    <w:p w:rsidR="00967BBE" w:rsidRPr="0027448C" w:rsidRDefault="00967BBE" w:rsidP="00174575">
      <w:pPr>
        <w:spacing w:line="360" w:lineRule="auto"/>
        <w:contextualSpacing/>
        <w:rPr>
          <w:rFonts w:cstheme="minorHAnsi"/>
          <w:sz w:val="24"/>
          <w:szCs w:val="24"/>
          <w:lang w:val="en-ZA"/>
        </w:rPr>
      </w:pPr>
    </w:p>
    <w:p w:rsidR="00C546AC" w:rsidRPr="0027448C" w:rsidRDefault="00CF12A6" w:rsidP="00FC02B6">
      <w:pPr>
        <w:spacing w:line="360" w:lineRule="auto"/>
        <w:rPr>
          <w:rFonts w:cstheme="minorHAnsi"/>
          <w:b/>
          <w:sz w:val="24"/>
          <w:szCs w:val="24"/>
          <w:lang w:val="en-ZA"/>
        </w:rPr>
      </w:pPr>
      <w:r w:rsidRPr="0027448C">
        <w:rPr>
          <w:rFonts w:cstheme="minorHAnsi"/>
          <w:b/>
          <w:sz w:val="24"/>
          <w:szCs w:val="24"/>
          <w:lang w:val="en-ZA"/>
        </w:rPr>
        <w:t>5.2</w:t>
      </w:r>
      <w:r w:rsidR="00C546AC" w:rsidRPr="0027448C">
        <w:rPr>
          <w:rFonts w:cstheme="minorHAnsi"/>
          <w:b/>
          <w:sz w:val="24"/>
          <w:szCs w:val="24"/>
          <w:lang w:val="en-ZA"/>
        </w:rPr>
        <w:t xml:space="preserve">. </w:t>
      </w:r>
      <w:r w:rsidR="00C546AC" w:rsidRPr="0027448C">
        <w:rPr>
          <w:rStyle w:val="Heading2Char"/>
          <w:rFonts w:asciiTheme="minorHAnsi" w:hAnsiTheme="minorHAnsi" w:cstheme="minorHAnsi"/>
          <w:i/>
          <w:color w:val="auto"/>
          <w:sz w:val="24"/>
          <w:szCs w:val="24"/>
        </w:rPr>
        <w:t>CONCLUSIONS</w:t>
      </w:r>
    </w:p>
    <w:p w:rsidR="00C546AC" w:rsidRPr="0027448C" w:rsidRDefault="00C546AC" w:rsidP="00FC02B6">
      <w:pPr>
        <w:spacing w:line="360" w:lineRule="auto"/>
        <w:rPr>
          <w:rFonts w:cstheme="minorHAnsi"/>
          <w:sz w:val="24"/>
          <w:szCs w:val="24"/>
          <w:lang w:val="en-ZA"/>
        </w:rPr>
      </w:pPr>
      <w:r w:rsidRPr="0027448C">
        <w:rPr>
          <w:rFonts w:cstheme="minorHAnsi"/>
          <w:sz w:val="24"/>
          <w:szCs w:val="24"/>
          <w:lang w:val="en-ZA"/>
        </w:rPr>
        <w:t>In conclusion, it is evident that there are more negative experiences and challenges within this role than positive experiences. These nurses appear to require more on-going supportive services – whether from other medical professionals in assi</w:t>
      </w:r>
      <w:r w:rsidR="0067154A" w:rsidRPr="0027448C">
        <w:rPr>
          <w:rFonts w:cstheme="minorHAnsi"/>
          <w:sz w:val="24"/>
          <w:szCs w:val="24"/>
          <w:lang w:val="en-ZA"/>
        </w:rPr>
        <w:t>sting with the smooth running on</w:t>
      </w:r>
      <w:r w:rsidRPr="0027448C">
        <w:rPr>
          <w:rFonts w:cstheme="minorHAnsi"/>
          <w:sz w:val="24"/>
          <w:szCs w:val="24"/>
          <w:lang w:val="en-ZA"/>
        </w:rPr>
        <w:t xml:space="preserve"> a day-to-day basis, or from a counselling/therapeutic point of view.</w:t>
      </w:r>
    </w:p>
    <w:p w:rsidR="009618FB" w:rsidRPr="0027448C" w:rsidRDefault="00C546AC" w:rsidP="00FC02B6">
      <w:pPr>
        <w:spacing w:line="360" w:lineRule="auto"/>
        <w:rPr>
          <w:rFonts w:cstheme="minorHAnsi"/>
          <w:sz w:val="24"/>
          <w:szCs w:val="24"/>
          <w:lang w:val="en-ZA"/>
        </w:rPr>
      </w:pPr>
      <w:r w:rsidRPr="0027448C">
        <w:rPr>
          <w:rFonts w:cstheme="minorHAnsi"/>
          <w:sz w:val="24"/>
          <w:szCs w:val="24"/>
          <w:lang w:val="en-ZA"/>
        </w:rPr>
        <w:t>The negative experiences with the multidisciplinary team and the challenges that these nurses face appear to be ward specific as the level of interaction with other members of the multidisciplinary team varies from ward to ward.</w:t>
      </w:r>
    </w:p>
    <w:p w:rsidR="00613EC3" w:rsidRPr="0027448C" w:rsidRDefault="00613EC3" w:rsidP="00FC02B6">
      <w:pPr>
        <w:spacing w:line="360" w:lineRule="auto"/>
        <w:rPr>
          <w:rFonts w:cstheme="minorHAnsi"/>
          <w:sz w:val="24"/>
          <w:szCs w:val="24"/>
          <w:lang w:val="en-ZA"/>
        </w:rPr>
      </w:pPr>
    </w:p>
    <w:p w:rsidR="009618FB" w:rsidRPr="0027448C" w:rsidRDefault="00CF12A6" w:rsidP="00FC02B6">
      <w:pPr>
        <w:spacing w:line="360" w:lineRule="auto"/>
        <w:rPr>
          <w:rFonts w:cstheme="minorHAnsi"/>
          <w:sz w:val="24"/>
          <w:szCs w:val="24"/>
          <w:lang w:val="en-ZA"/>
        </w:rPr>
      </w:pPr>
      <w:r w:rsidRPr="0027448C">
        <w:rPr>
          <w:rFonts w:cstheme="minorHAnsi"/>
          <w:b/>
          <w:sz w:val="24"/>
          <w:szCs w:val="24"/>
          <w:lang w:val="en-ZA"/>
        </w:rPr>
        <w:lastRenderedPageBreak/>
        <w:t>5.3</w:t>
      </w:r>
      <w:r w:rsidR="009618FB" w:rsidRPr="0027448C">
        <w:rPr>
          <w:rFonts w:cstheme="minorHAnsi"/>
          <w:b/>
          <w:sz w:val="24"/>
          <w:szCs w:val="24"/>
          <w:lang w:val="en-ZA"/>
        </w:rPr>
        <w:t>.</w:t>
      </w:r>
      <w:r w:rsidR="009618FB" w:rsidRPr="0027448C">
        <w:rPr>
          <w:rFonts w:cstheme="minorHAnsi"/>
          <w:b/>
          <w:sz w:val="24"/>
          <w:szCs w:val="24"/>
        </w:rPr>
        <w:t xml:space="preserve"> </w:t>
      </w:r>
      <w:r w:rsidR="009618FB" w:rsidRPr="0027448C">
        <w:rPr>
          <w:rStyle w:val="Heading2Char"/>
          <w:rFonts w:asciiTheme="minorHAnsi" w:hAnsiTheme="minorHAnsi" w:cstheme="minorHAnsi"/>
          <w:i/>
          <w:color w:val="auto"/>
          <w:sz w:val="24"/>
          <w:szCs w:val="24"/>
        </w:rPr>
        <w:t>LIMITATIONS OF THE STUDY</w:t>
      </w:r>
    </w:p>
    <w:p w:rsidR="009618FB" w:rsidRPr="0027448C" w:rsidRDefault="009618FB" w:rsidP="00FC02B6">
      <w:pPr>
        <w:spacing w:line="360" w:lineRule="auto"/>
        <w:rPr>
          <w:rFonts w:cstheme="minorHAnsi"/>
          <w:sz w:val="24"/>
          <w:szCs w:val="24"/>
          <w:lang w:val="en-ZA"/>
        </w:rPr>
      </w:pPr>
      <w:r w:rsidRPr="0027448C">
        <w:rPr>
          <w:rFonts w:cstheme="minorHAnsi"/>
          <w:sz w:val="24"/>
          <w:szCs w:val="24"/>
          <w:lang w:val="en-ZA"/>
        </w:rPr>
        <w:t xml:space="preserve">This study only gave insight into the experiences and roles of senior professional nurses at one South African based medical setting and therefore it cannot be generalized to all senior professional nurses in every </w:t>
      </w:r>
      <w:r w:rsidR="008D7BD6" w:rsidRPr="0027448C">
        <w:rPr>
          <w:rFonts w:cstheme="minorHAnsi"/>
          <w:sz w:val="24"/>
          <w:szCs w:val="24"/>
          <w:lang w:val="en-ZA"/>
        </w:rPr>
        <w:t>medical</w:t>
      </w:r>
      <w:r w:rsidRPr="0027448C">
        <w:rPr>
          <w:rFonts w:cstheme="minorHAnsi"/>
          <w:sz w:val="24"/>
          <w:szCs w:val="24"/>
          <w:lang w:val="en-ZA"/>
        </w:rPr>
        <w:t xml:space="preserve"> setting. The research </w:t>
      </w:r>
      <w:r w:rsidR="00C94F9D" w:rsidRPr="0027448C">
        <w:rPr>
          <w:rFonts w:cstheme="minorHAnsi"/>
          <w:sz w:val="24"/>
          <w:szCs w:val="24"/>
          <w:lang w:val="en-ZA"/>
        </w:rPr>
        <w:t>had only been conducted with nine</w:t>
      </w:r>
      <w:r w:rsidRPr="0027448C">
        <w:rPr>
          <w:rFonts w:cstheme="minorHAnsi"/>
          <w:sz w:val="24"/>
          <w:szCs w:val="24"/>
          <w:lang w:val="en-ZA"/>
        </w:rPr>
        <w:t xml:space="preserve"> participants within the setting and therefore certain experiences and roles may not have been identified with by other senior professional nurses. Furthermore, the findings may not lead to any particular policy change and may only serve as a basis in understanding the experiences and roles of the senior professional nur</w:t>
      </w:r>
      <w:r w:rsidR="0028113B" w:rsidRPr="0027448C">
        <w:rPr>
          <w:rFonts w:cstheme="minorHAnsi"/>
          <w:sz w:val="24"/>
          <w:szCs w:val="24"/>
          <w:lang w:val="en-ZA"/>
        </w:rPr>
        <w:t>ses in a multidisciplinary team</w:t>
      </w:r>
    </w:p>
    <w:p w:rsidR="00C546AC" w:rsidRPr="0027448C" w:rsidRDefault="0028113B" w:rsidP="00FC02B6">
      <w:pPr>
        <w:spacing w:line="360" w:lineRule="auto"/>
        <w:rPr>
          <w:rFonts w:cstheme="minorHAnsi"/>
          <w:b/>
          <w:sz w:val="24"/>
          <w:szCs w:val="24"/>
          <w:lang w:val="en-ZA"/>
        </w:rPr>
      </w:pPr>
      <w:r w:rsidRPr="0027448C">
        <w:rPr>
          <w:rFonts w:cstheme="minorHAnsi"/>
          <w:b/>
          <w:sz w:val="24"/>
          <w:szCs w:val="24"/>
          <w:lang w:val="en-ZA"/>
        </w:rPr>
        <w:t>5.4</w:t>
      </w:r>
      <w:r w:rsidR="00C546AC" w:rsidRPr="0027448C">
        <w:rPr>
          <w:rFonts w:cstheme="minorHAnsi"/>
          <w:b/>
          <w:sz w:val="24"/>
          <w:szCs w:val="24"/>
          <w:lang w:val="en-ZA"/>
        </w:rPr>
        <w:t xml:space="preserve">. </w:t>
      </w:r>
      <w:r w:rsidR="00C546AC" w:rsidRPr="0027448C">
        <w:rPr>
          <w:rStyle w:val="Heading2Char"/>
          <w:rFonts w:asciiTheme="minorHAnsi" w:hAnsiTheme="minorHAnsi" w:cstheme="minorHAnsi"/>
          <w:i/>
          <w:color w:val="auto"/>
          <w:sz w:val="24"/>
          <w:szCs w:val="24"/>
        </w:rPr>
        <w:t>RECOMMENDATIONS</w:t>
      </w:r>
    </w:p>
    <w:p w:rsidR="00C546AC" w:rsidRPr="0027448C" w:rsidRDefault="00C546AC" w:rsidP="00FC02B6">
      <w:pPr>
        <w:spacing w:line="360" w:lineRule="auto"/>
        <w:rPr>
          <w:rFonts w:cstheme="minorHAnsi"/>
          <w:sz w:val="24"/>
          <w:szCs w:val="24"/>
          <w:lang w:val="en-ZA"/>
        </w:rPr>
      </w:pPr>
      <w:r w:rsidRPr="0027448C">
        <w:rPr>
          <w:rFonts w:cstheme="minorHAnsi"/>
          <w:sz w:val="24"/>
          <w:szCs w:val="24"/>
          <w:lang w:val="en-ZA"/>
        </w:rPr>
        <w:t>This section will discuss the recommendations that I have pertaining to addressing the above mentioned points and for future research on this topic.</w:t>
      </w:r>
    </w:p>
    <w:p w:rsidR="00C546AC" w:rsidRPr="0027448C" w:rsidRDefault="00C546AC" w:rsidP="00FC02B6">
      <w:pPr>
        <w:spacing w:line="360" w:lineRule="auto"/>
        <w:rPr>
          <w:rFonts w:cstheme="minorHAnsi"/>
          <w:sz w:val="24"/>
          <w:szCs w:val="24"/>
          <w:lang w:val="en-ZA"/>
        </w:rPr>
      </w:pPr>
      <w:r w:rsidRPr="0027448C">
        <w:rPr>
          <w:rFonts w:cstheme="minorHAnsi"/>
          <w:sz w:val="24"/>
          <w:szCs w:val="24"/>
          <w:lang w:val="en-ZA"/>
        </w:rPr>
        <w:t>Looking at the various negative experiences and challenges that these senior professional nurses face on a daily basis, the following recommendations are proposed on how this can be addressed:</w:t>
      </w:r>
    </w:p>
    <w:p w:rsidR="00C546AC" w:rsidRPr="0027448C" w:rsidRDefault="00C546AC" w:rsidP="00FC02B6">
      <w:pPr>
        <w:numPr>
          <w:ilvl w:val="0"/>
          <w:numId w:val="3"/>
        </w:numPr>
        <w:spacing w:line="360" w:lineRule="auto"/>
        <w:contextualSpacing/>
        <w:rPr>
          <w:rFonts w:cstheme="minorHAnsi"/>
          <w:sz w:val="24"/>
          <w:szCs w:val="24"/>
          <w:lang w:val="en-ZA"/>
        </w:rPr>
      </w:pPr>
      <w:r w:rsidRPr="0027448C">
        <w:rPr>
          <w:rFonts w:cstheme="minorHAnsi"/>
          <w:sz w:val="24"/>
          <w:szCs w:val="24"/>
          <w:lang w:val="en-ZA"/>
        </w:rPr>
        <w:t>More structured communication channels in which one final decision is made amongst the various staff members on what they will request the nurses to do so as to avoid conflict.</w:t>
      </w:r>
    </w:p>
    <w:p w:rsidR="00C546AC" w:rsidRPr="0027448C" w:rsidRDefault="00C546AC" w:rsidP="00FC02B6">
      <w:pPr>
        <w:numPr>
          <w:ilvl w:val="0"/>
          <w:numId w:val="3"/>
        </w:numPr>
        <w:spacing w:line="360" w:lineRule="auto"/>
        <w:contextualSpacing/>
        <w:rPr>
          <w:rFonts w:cstheme="minorHAnsi"/>
          <w:sz w:val="24"/>
          <w:szCs w:val="24"/>
          <w:lang w:val="en-ZA"/>
        </w:rPr>
      </w:pPr>
      <w:r w:rsidRPr="0027448C">
        <w:rPr>
          <w:rFonts w:cstheme="minorHAnsi"/>
          <w:sz w:val="24"/>
          <w:szCs w:val="24"/>
          <w:lang w:val="en-ZA"/>
        </w:rPr>
        <w:t>More supportive employee assistance programmes where the wards are visited for monthly ‘check-ins’ to see how the staff are doing – especially in high stress wards pertaining to patient care and workload – as this will allow the hospital to identify which staff members require more on-going support on a more regular basis and which just need a once off debriefing on a monthly basis.</w:t>
      </w:r>
    </w:p>
    <w:p w:rsidR="00C546AC" w:rsidRPr="0027448C" w:rsidRDefault="00C546AC" w:rsidP="00FC02B6">
      <w:pPr>
        <w:numPr>
          <w:ilvl w:val="0"/>
          <w:numId w:val="3"/>
        </w:numPr>
        <w:spacing w:line="360" w:lineRule="auto"/>
        <w:contextualSpacing/>
        <w:rPr>
          <w:rFonts w:cstheme="minorHAnsi"/>
          <w:sz w:val="24"/>
          <w:szCs w:val="24"/>
          <w:lang w:val="en-ZA"/>
        </w:rPr>
      </w:pPr>
      <w:r w:rsidRPr="0027448C">
        <w:rPr>
          <w:rFonts w:cstheme="minorHAnsi"/>
          <w:sz w:val="24"/>
          <w:szCs w:val="24"/>
          <w:lang w:val="en-ZA"/>
        </w:rPr>
        <w:t>To offer incentives for staff to keep them motivated and to show them that their hard work and efforts are appreciated. This does not necessarily have to always be monetary, but it could also be handing out awards/certificates as recognition of their hard work.</w:t>
      </w:r>
    </w:p>
    <w:p w:rsidR="00304538" w:rsidRPr="0027448C" w:rsidRDefault="00304538" w:rsidP="00304538">
      <w:pPr>
        <w:spacing w:line="360" w:lineRule="auto"/>
        <w:contextualSpacing/>
        <w:rPr>
          <w:rFonts w:cstheme="minorHAnsi"/>
          <w:sz w:val="24"/>
          <w:szCs w:val="24"/>
          <w:lang w:val="en-ZA"/>
        </w:rPr>
      </w:pPr>
    </w:p>
    <w:p w:rsidR="00304538" w:rsidRPr="0027448C" w:rsidRDefault="00304538" w:rsidP="00304538">
      <w:pPr>
        <w:spacing w:line="360" w:lineRule="auto"/>
        <w:contextualSpacing/>
        <w:rPr>
          <w:rFonts w:cstheme="minorHAnsi"/>
          <w:sz w:val="24"/>
          <w:szCs w:val="24"/>
          <w:lang w:val="en-ZA"/>
        </w:rPr>
      </w:pPr>
    </w:p>
    <w:p w:rsidR="00C546AC" w:rsidRPr="0027448C" w:rsidRDefault="00C546AC" w:rsidP="00FC02B6">
      <w:pPr>
        <w:spacing w:line="360" w:lineRule="auto"/>
        <w:rPr>
          <w:rFonts w:cstheme="minorHAnsi"/>
          <w:sz w:val="24"/>
          <w:szCs w:val="24"/>
          <w:lang w:val="en-ZA"/>
        </w:rPr>
      </w:pPr>
      <w:r w:rsidRPr="0027448C">
        <w:rPr>
          <w:rFonts w:cstheme="minorHAnsi"/>
          <w:sz w:val="24"/>
          <w:szCs w:val="24"/>
          <w:lang w:val="en-ZA"/>
        </w:rPr>
        <w:lastRenderedPageBreak/>
        <w:t>The following recommendations are proposed for future research:</w:t>
      </w:r>
    </w:p>
    <w:p w:rsidR="00C546AC" w:rsidRPr="0027448C" w:rsidRDefault="00C546AC" w:rsidP="00FC02B6">
      <w:pPr>
        <w:numPr>
          <w:ilvl w:val="0"/>
          <w:numId w:val="4"/>
        </w:numPr>
        <w:spacing w:line="360" w:lineRule="auto"/>
        <w:contextualSpacing/>
        <w:rPr>
          <w:rFonts w:cstheme="minorHAnsi"/>
          <w:sz w:val="24"/>
          <w:szCs w:val="24"/>
          <w:lang w:val="en-ZA"/>
        </w:rPr>
      </w:pPr>
      <w:r w:rsidRPr="0027448C">
        <w:rPr>
          <w:rFonts w:cstheme="minorHAnsi"/>
          <w:sz w:val="24"/>
          <w:szCs w:val="24"/>
          <w:lang w:val="en-ZA"/>
        </w:rPr>
        <w:t>A larger sample population may produce similar or different findings which may in turn lead to the possibility of generalisation</w:t>
      </w:r>
    </w:p>
    <w:p w:rsidR="00C546AC" w:rsidRPr="0027448C" w:rsidRDefault="00C546AC" w:rsidP="00FC02B6">
      <w:pPr>
        <w:numPr>
          <w:ilvl w:val="0"/>
          <w:numId w:val="4"/>
        </w:numPr>
        <w:spacing w:line="360" w:lineRule="auto"/>
        <w:contextualSpacing/>
        <w:rPr>
          <w:rFonts w:cstheme="minorHAnsi"/>
          <w:sz w:val="24"/>
          <w:szCs w:val="24"/>
          <w:lang w:val="en-ZA"/>
        </w:rPr>
      </w:pPr>
      <w:r w:rsidRPr="0027448C">
        <w:rPr>
          <w:rFonts w:cstheme="minorHAnsi"/>
          <w:sz w:val="24"/>
          <w:szCs w:val="24"/>
          <w:lang w:val="en-ZA"/>
        </w:rPr>
        <w:t>The study should be duplicated at other medical institutions to establish whether the negative experiences and challenges exist amongst all institutions</w:t>
      </w:r>
    </w:p>
    <w:p w:rsidR="00C546AC" w:rsidRPr="0027448C" w:rsidRDefault="00C546AC" w:rsidP="00FC02B6">
      <w:pPr>
        <w:numPr>
          <w:ilvl w:val="0"/>
          <w:numId w:val="4"/>
        </w:numPr>
        <w:spacing w:line="360" w:lineRule="auto"/>
        <w:contextualSpacing/>
        <w:rPr>
          <w:rFonts w:cstheme="minorHAnsi"/>
          <w:sz w:val="24"/>
          <w:szCs w:val="24"/>
          <w:lang w:val="en-ZA"/>
        </w:rPr>
      </w:pPr>
      <w:r w:rsidRPr="0027448C">
        <w:rPr>
          <w:rFonts w:cstheme="minorHAnsi"/>
          <w:sz w:val="24"/>
          <w:szCs w:val="24"/>
          <w:lang w:val="en-ZA"/>
        </w:rPr>
        <w:t>An in-depth study which will look at the perspectives of the other medical staff in relation to working with other medical professionals. This may give insight into their reasons as to why they aren’t always available, why they opt to go with what they think is best and not that of the nurses and so on.</w:t>
      </w:r>
    </w:p>
    <w:p w:rsidR="00C546AC" w:rsidRPr="0027448C" w:rsidRDefault="00C546AC" w:rsidP="00FC02B6">
      <w:pPr>
        <w:numPr>
          <w:ilvl w:val="0"/>
          <w:numId w:val="5"/>
        </w:numPr>
        <w:spacing w:line="360" w:lineRule="auto"/>
        <w:contextualSpacing/>
        <w:rPr>
          <w:rFonts w:cstheme="minorHAnsi"/>
          <w:sz w:val="24"/>
          <w:szCs w:val="24"/>
          <w:lang w:val="en-ZA"/>
        </w:rPr>
      </w:pPr>
      <w:r w:rsidRPr="0027448C">
        <w:rPr>
          <w:rFonts w:cstheme="minorHAnsi"/>
          <w:sz w:val="24"/>
          <w:szCs w:val="24"/>
          <w:lang w:val="en-ZA"/>
        </w:rPr>
        <w:t xml:space="preserve">No direct reference should be made to a particular profession by the researcher so as to avoid any potential tension and conflict </w:t>
      </w:r>
    </w:p>
    <w:p w:rsidR="00561CD2" w:rsidRPr="0027448C" w:rsidRDefault="00561CD2" w:rsidP="00FC02B6">
      <w:pPr>
        <w:spacing w:line="360" w:lineRule="auto"/>
        <w:rPr>
          <w:rFonts w:cstheme="minorHAnsi"/>
          <w:b/>
          <w:sz w:val="24"/>
          <w:szCs w:val="24"/>
        </w:rPr>
      </w:pPr>
    </w:p>
    <w:p w:rsidR="00561CD2" w:rsidRPr="0027448C" w:rsidRDefault="00561CD2" w:rsidP="00FC02B6">
      <w:pPr>
        <w:spacing w:line="360" w:lineRule="auto"/>
        <w:rPr>
          <w:rFonts w:cstheme="minorHAnsi"/>
          <w:b/>
          <w:sz w:val="24"/>
          <w:szCs w:val="24"/>
        </w:rPr>
      </w:pPr>
    </w:p>
    <w:p w:rsidR="00561CD2" w:rsidRPr="0027448C" w:rsidRDefault="00561CD2"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607B33" w:rsidRPr="0027448C" w:rsidRDefault="00607B33" w:rsidP="00FC02B6">
      <w:pPr>
        <w:spacing w:line="360" w:lineRule="auto"/>
        <w:rPr>
          <w:rFonts w:cstheme="minorHAnsi"/>
          <w:b/>
          <w:sz w:val="24"/>
          <w:szCs w:val="24"/>
        </w:rPr>
      </w:pPr>
    </w:p>
    <w:p w:rsidR="00147A23" w:rsidRPr="0027448C" w:rsidRDefault="00147A23" w:rsidP="00FC02B6">
      <w:pPr>
        <w:spacing w:line="360" w:lineRule="auto"/>
        <w:rPr>
          <w:rFonts w:cstheme="minorHAnsi"/>
          <w:b/>
          <w:sz w:val="24"/>
          <w:szCs w:val="24"/>
        </w:rPr>
      </w:pPr>
    </w:p>
    <w:p w:rsidR="0028113B" w:rsidRPr="0027448C" w:rsidRDefault="0028113B" w:rsidP="00FC02B6">
      <w:pPr>
        <w:spacing w:line="360" w:lineRule="auto"/>
        <w:rPr>
          <w:rFonts w:cstheme="minorHAnsi"/>
          <w:b/>
          <w:sz w:val="24"/>
          <w:szCs w:val="24"/>
        </w:rPr>
      </w:pPr>
    </w:p>
    <w:bookmarkStart w:id="24" w:name="_Toc467780508" w:displacedByCustomXml="next"/>
    <w:bookmarkStart w:id="25" w:name="_Toc467780282" w:displacedByCustomXml="next"/>
    <w:sdt>
      <w:sdtPr>
        <w:rPr>
          <w:rFonts w:asciiTheme="minorHAnsi" w:eastAsiaTheme="minorHAnsi" w:hAnsiTheme="minorHAnsi" w:cstheme="minorHAnsi"/>
          <w:b w:val="0"/>
          <w:bCs w:val="0"/>
          <w:color w:val="auto"/>
          <w:sz w:val="24"/>
          <w:szCs w:val="24"/>
        </w:rPr>
        <w:id w:val="-667471416"/>
        <w:docPartObj>
          <w:docPartGallery w:val="Bibliographies"/>
          <w:docPartUnique/>
        </w:docPartObj>
      </w:sdtPr>
      <w:sdtEndPr>
        <w:rPr>
          <w:b/>
          <w:bCs/>
        </w:rPr>
      </w:sdtEndPr>
      <w:sdtContent>
        <w:p w:rsidR="00607B33" w:rsidRPr="0027448C" w:rsidRDefault="00607B33">
          <w:pPr>
            <w:pStyle w:val="Heading1"/>
            <w:rPr>
              <w:rFonts w:asciiTheme="minorHAnsi" w:hAnsiTheme="minorHAnsi" w:cstheme="minorHAnsi"/>
              <w:sz w:val="24"/>
              <w:szCs w:val="24"/>
            </w:rPr>
          </w:pPr>
          <w:r w:rsidRPr="0027448C">
            <w:rPr>
              <w:rFonts w:asciiTheme="minorHAnsi" w:hAnsiTheme="minorHAnsi" w:cstheme="minorHAnsi"/>
              <w:sz w:val="24"/>
              <w:szCs w:val="24"/>
            </w:rPr>
            <w:t>References</w:t>
          </w:r>
          <w:bookmarkEnd w:id="25"/>
          <w:bookmarkEnd w:id="24"/>
        </w:p>
        <w:p w:rsidR="00EB43E9" w:rsidRPr="0027448C" w:rsidRDefault="00607B33" w:rsidP="003B6AC2">
          <w:pPr>
            <w:pStyle w:val="Bibliography"/>
            <w:spacing w:line="360" w:lineRule="auto"/>
            <w:ind w:left="720" w:hanging="720"/>
            <w:rPr>
              <w:noProof/>
              <w:sz w:val="24"/>
              <w:szCs w:val="24"/>
            </w:rPr>
          </w:pPr>
          <w:r w:rsidRPr="0027448C">
            <w:rPr>
              <w:rFonts w:cstheme="minorHAnsi"/>
              <w:sz w:val="24"/>
              <w:szCs w:val="24"/>
            </w:rPr>
            <w:fldChar w:fldCharType="begin"/>
          </w:r>
          <w:r w:rsidRPr="0027448C">
            <w:rPr>
              <w:rFonts w:cstheme="minorHAnsi"/>
              <w:sz w:val="24"/>
              <w:szCs w:val="24"/>
            </w:rPr>
            <w:instrText xml:space="preserve"> BIBLIOGRAPHY </w:instrText>
          </w:r>
          <w:r w:rsidRPr="0027448C">
            <w:rPr>
              <w:rFonts w:cstheme="minorHAnsi"/>
              <w:sz w:val="24"/>
              <w:szCs w:val="24"/>
            </w:rPr>
            <w:fldChar w:fldCharType="separate"/>
          </w:r>
          <w:r w:rsidR="00EB43E9" w:rsidRPr="0027448C">
            <w:rPr>
              <w:noProof/>
              <w:sz w:val="24"/>
              <w:szCs w:val="24"/>
            </w:rPr>
            <w:t xml:space="preserve">Aitken, L., Clarke, S., &amp; Sloane, D. (2008). Hospital nurse staffing and patient mortality, nurse burnout, and job dissatisfaction. </w:t>
          </w:r>
          <w:r w:rsidR="00EB43E9" w:rsidRPr="0027448C">
            <w:rPr>
              <w:i/>
              <w:iCs/>
              <w:noProof/>
              <w:sz w:val="24"/>
              <w:szCs w:val="24"/>
            </w:rPr>
            <w:t>US National Library of Medicine</w:t>
          </w:r>
          <w:r w:rsidR="00EB43E9" w:rsidRPr="0027448C">
            <w:rPr>
              <w:noProof/>
              <w:sz w:val="24"/>
              <w:szCs w:val="24"/>
            </w:rPr>
            <w:t>, 288.</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Atwal, A., &amp; Caldwell, K. (2006). Nurses' perceptions of multidisciplinary team work in acute health-care. </w:t>
          </w:r>
          <w:r w:rsidRPr="0027448C">
            <w:rPr>
              <w:i/>
              <w:iCs/>
              <w:noProof/>
              <w:sz w:val="24"/>
              <w:szCs w:val="24"/>
            </w:rPr>
            <w:t>International Journal of Nursing Practice, 12</w:t>
          </w:r>
          <w:r w:rsidRPr="0027448C">
            <w:rPr>
              <w:noProof/>
              <w:sz w:val="24"/>
              <w:szCs w:val="24"/>
            </w:rPr>
            <w:t>(6).</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Babbie, E., &amp; Mouton, J. (2001). </w:t>
          </w:r>
          <w:r w:rsidRPr="0027448C">
            <w:rPr>
              <w:i/>
              <w:iCs/>
              <w:noProof/>
              <w:sz w:val="24"/>
              <w:szCs w:val="24"/>
            </w:rPr>
            <w:t>The Practice of Social Research.</w:t>
          </w:r>
          <w:r w:rsidRPr="0027448C">
            <w:rPr>
              <w:noProof/>
              <w:sz w:val="24"/>
              <w:szCs w:val="24"/>
            </w:rPr>
            <w:t xml:space="preserve"> Cape Town: Oxford University Press.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Bechtel, R., &amp; Churchman, A. (2003). </w:t>
          </w:r>
          <w:r w:rsidRPr="0027448C">
            <w:rPr>
              <w:i/>
              <w:iCs/>
              <w:noProof/>
              <w:sz w:val="24"/>
              <w:szCs w:val="24"/>
            </w:rPr>
            <w:t>Handbook of Environmental Psychology.</w:t>
          </w:r>
          <w:r w:rsidRPr="0027448C">
            <w:rPr>
              <w:noProof/>
              <w:sz w:val="24"/>
              <w:szCs w:val="24"/>
            </w:rPr>
            <w:t xml:space="preserve"> John Wiley &amp; Sons.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Bogdan, R., &amp; Biklen, S. (2007). </w:t>
          </w:r>
          <w:r w:rsidRPr="0027448C">
            <w:rPr>
              <w:i/>
              <w:iCs/>
              <w:noProof/>
              <w:sz w:val="24"/>
              <w:szCs w:val="24"/>
            </w:rPr>
            <w:t>Qualitative research for education: an introduction to theories and methods.</w:t>
          </w:r>
          <w:r w:rsidRPr="0027448C">
            <w:rPr>
              <w:noProof/>
              <w:sz w:val="24"/>
              <w:szCs w:val="24"/>
            </w:rPr>
            <w:t xml:space="preserve"> Boston: Pearson Education.</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Braun, V., &amp; Clarke, V. (2006). Using thematic analysis in psychology. </w:t>
          </w:r>
          <w:r w:rsidRPr="0027448C">
            <w:rPr>
              <w:i/>
              <w:iCs/>
              <w:noProof/>
              <w:sz w:val="24"/>
              <w:szCs w:val="24"/>
            </w:rPr>
            <w:t>Qualitative Research in Psychology, 3</w:t>
          </w:r>
          <w:r w:rsidRPr="0027448C">
            <w:rPr>
              <w:noProof/>
              <w:sz w:val="24"/>
              <w:szCs w:val="24"/>
            </w:rPr>
            <w:t>(2), 79.</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Braun, V., &amp; Clarke, V. (2008). Using thematic analysis in psychology. </w:t>
          </w:r>
          <w:r w:rsidRPr="0027448C">
            <w:rPr>
              <w:i/>
              <w:iCs/>
              <w:noProof/>
              <w:sz w:val="24"/>
              <w:szCs w:val="24"/>
            </w:rPr>
            <w:t>Qualitative Research in Psychology, 3</w:t>
          </w:r>
          <w:r w:rsidRPr="0027448C">
            <w:rPr>
              <w:noProof/>
              <w:sz w:val="24"/>
              <w:szCs w:val="24"/>
            </w:rPr>
            <w:t>(2).</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Bryman, A. (2004). </w:t>
          </w:r>
          <w:r w:rsidRPr="0027448C">
            <w:rPr>
              <w:i/>
              <w:iCs/>
              <w:noProof/>
              <w:sz w:val="24"/>
              <w:szCs w:val="24"/>
            </w:rPr>
            <w:t>Asking Questions in Bryman: A Social Research Methods</w:t>
          </w:r>
          <w:r w:rsidRPr="0027448C">
            <w:rPr>
              <w:noProof/>
              <w:sz w:val="24"/>
              <w:szCs w:val="24"/>
            </w:rPr>
            <w:t xml:space="preserve"> (2nd ed.). Oxford: Oxford University Press.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Carayon, P., &amp; Gurses, A. (2008). </w:t>
          </w:r>
          <w:r w:rsidRPr="0027448C">
            <w:rPr>
              <w:i/>
              <w:iCs/>
              <w:noProof/>
              <w:sz w:val="24"/>
              <w:szCs w:val="24"/>
            </w:rPr>
            <w:t>Patient Safety and Quality: An Evidence-Based Handbook for Nurses.</w:t>
          </w:r>
          <w:r w:rsidRPr="0027448C">
            <w:rPr>
              <w:noProof/>
              <w:sz w:val="24"/>
              <w:szCs w:val="24"/>
            </w:rPr>
            <w:t xml:space="preserve"> Rockville: Agency for Healthcare Research and Quality.</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Cele, S., Gumede, H., &amp; Kubheka, B. (2002, February). </w:t>
          </w:r>
          <w:r w:rsidRPr="0027448C">
            <w:rPr>
              <w:i/>
              <w:iCs/>
              <w:noProof/>
              <w:sz w:val="24"/>
              <w:szCs w:val="24"/>
            </w:rPr>
            <w:t>An investigation of the roles and functions.</w:t>
          </w:r>
          <w:r w:rsidRPr="0027448C">
            <w:rPr>
              <w:noProof/>
              <w:sz w:val="24"/>
              <w:szCs w:val="24"/>
            </w:rPr>
            <w:t xml:space="preserve"> Retrieved April 5, 2016, from Curationis: http://curationis.org.za/index.php/curationis/article/viewFile/708/646</w:t>
          </w:r>
        </w:p>
        <w:p w:rsidR="00EB43E9" w:rsidRPr="0027448C" w:rsidRDefault="00EB43E9" w:rsidP="003B6AC2">
          <w:pPr>
            <w:pStyle w:val="Bibliography"/>
            <w:spacing w:line="360" w:lineRule="auto"/>
            <w:ind w:left="720" w:hanging="720"/>
            <w:rPr>
              <w:noProof/>
              <w:sz w:val="24"/>
              <w:szCs w:val="24"/>
            </w:rPr>
          </w:pPr>
          <w:r w:rsidRPr="0027448C">
            <w:rPr>
              <w:i/>
              <w:iCs/>
              <w:noProof/>
              <w:sz w:val="24"/>
              <w:szCs w:val="24"/>
            </w:rPr>
            <w:t>Chapter 6: Research Involving Human.</w:t>
          </w:r>
          <w:r w:rsidRPr="0027448C">
            <w:rPr>
              <w:noProof/>
              <w:sz w:val="24"/>
              <w:szCs w:val="24"/>
            </w:rPr>
            <w:t xml:space="preserve"> (2016). Retrieved from Code of Good Research Practice : http://www.goodresearchpractice.stir.ac.uk/documents/Chapter6.pdf</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Cherry, B., &amp; Jacob, S. (2015). </w:t>
          </w:r>
          <w:r w:rsidRPr="0027448C">
            <w:rPr>
              <w:i/>
              <w:iCs/>
              <w:noProof/>
              <w:sz w:val="24"/>
              <w:szCs w:val="24"/>
            </w:rPr>
            <w:t>Contemporary Nursing: Issues, Trends &amp; Management.</w:t>
          </w:r>
          <w:r w:rsidRPr="0027448C">
            <w:rPr>
              <w:noProof/>
              <w:sz w:val="24"/>
              <w:szCs w:val="24"/>
            </w:rPr>
            <w:t xml:space="preserve"> Elsevier Health Sciences.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lastRenderedPageBreak/>
            <w:t xml:space="preserve">Cioffi, J., &amp; Ferguson, L. (2009). Team nursing in acute care settings: Nurses' experiences. </w:t>
          </w:r>
          <w:r w:rsidRPr="0027448C">
            <w:rPr>
              <w:i/>
              <w:iCs/>
              <w:noProof/>
              <w:sz w:val="24"/>
              <w:szCs w:val="24"/>
            </w:rPr>
            <w:t>Contemporary Nurse, 33</w:t>
          </w:r>
          <w:r w:rsidRPr="0027448C">
            <w:rPr>
              <w:noProof/>
              <w:sz w:val="24"/>
              <w:szCs w:val="24"/>
            </w:rPr>
            <w:t>(1).</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Dhooper, S. (2011). </w:t>
          </w:r>
          <w:r w:rsidRPr="0027448C">
            <w:rPr>
              <w:i/>
              <w:iCs/>
              <w:noProof/>
              <w:sz w:val="24"/>
              <w:szCs w:val="24"/>
            </w:rPr>
            <w:t>Social Work in Health Care: Its Past and Future.</w:t>
          </w:r>
          <w:r w:rsidRPr="0027448C">
            <w:rPr>
              <w:noProof/>
              <w:sz w:val="24"/>
              <w:szCs w:val="24"/>
            </w:rPr>
            <w:t xml:space="preserve"> SAGE Publications.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Finkelman, A., &amp; Kenner, C. (2014). </w:t>
          </w:r>
          <w:r w:rsidRPr="0027448C">
            <w:rPr>
              <w:i/>
              <w:iCs/>
              <w:noProof/>
              <w:sz w:val="24"/>
              <w:szCs w:val="24"/>
            </w:rPr>
            <w:t>Professional Nursing Concepts.</w:t>
          </w:r>
          <w:r w:rsidRPr="0027448C">
            <w:rPr>
              <w:noProof/>
              <w:sz w:val="24"/>
              <w:szCs w:val="24"/>
            </w:rPr>
            <w:t xml:space="preserve"> Israel: Jones &amp; Bartlett Publishers.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Gautrey, C. (2016). Senior Nurses: The Challenge of Influence. London: WordPress. Retrieved from https://www.learntoinfluence.com/senior-nurses-the-challenge-of-influence/</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Goleman, D., Boyatzis, R., &amp; McKee, A. (2002). </w:t>
          </w:r>
          <w:r w:rsidRPr="0027448C">
            <w:rPr>
              <w:i/>
              <w:iCs/>
              <w:noProof/>
              <w:sz w:val="24"/>
              <w:szCs w:val="24"/>
            </w:rPr>
            <w:t>The new leaders: transforming the art of leadership into the science of results.</w:t>
          </w:r>
          <w:r w:rsidRPr="0027448C">
            <w:rPr>
              <w:noProof/>
              <w:sz w:val="24"/>
              <w:szCs w:val="24"/>
            </w:rPr>
            <w:t xml:space="preserve"> UK: Time Warner.</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Govender, S., &amp; Appel, M. (2006). </w:t>
          </w:r>
          <w:r w:rsidRPr="0027448C">
            <w:rPr>
              <w:i/>
              <w:iCs/>
              <w:noProof/>
              <w:sz w:val="24"/>
              <w:szCs w:val="24"/>
            </w:rPr>
            <w:t>Nursing profession faces numerous challenges.</w:t>
          </w:r>
          <w:r w:rsidRPr="0027448C">
            <w:rPr>
              <w:noProof/>
              <w:sz w:val="24"/>
              <w:szCs w:val="24"/>
            </w:rPr>
            <w:t xml:space="preserve"> South Africa: IOL News.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Greenglass, E., Burke, R., &amp; Moore, K. (2003). Reactions to increased workload: effects on professional efficacy of nurses. </w:t>
          </w:r>
          <w:r w:rsidRPr="0027448C">
            <w:rPr>
              <w:i/>
              <w:iCs/>
              <w:noProof/>
              <w:sz w:val="24"/>
              <w:szCs w:val="24"/>
            </w:rPr>
            <w:t>Appl Psychol: An International Review</w:t>
          </w:r>
          <w:r w:rsidRPr="0027448C">
            <w:rPr>
              <w:noProof/>
              <w:sz w:val="24"/>
              <w:szCs w:val="24"/>
            </w:rPr>
            <w:t>(4).</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Guest, G., MacQueen, K., &amp; Namey, E. (2011). </w:t>
          </w:r>
          <w:r w:rsidRPr="0027448C">
            <w:rPr>
              <w:i/>
              <w:iCs/>
              <w:noProof/>
              <w:sz w:val="24"/>
              <w:szCs w:val="24"/>
            </w:rPr>
            <w:t>Applied Thematic Analysis.</w:t>
          </w:r>
          <w:r w:rsidRPr="0027448C">
            <w:rPr>
              <w:noProof/>
              <w:sz w:val="24"/>
              <w:szCs w:val="24"/>
            </w:rPr>
            <w:t xml:space="preserve"> SAGE Publications.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Habel, M. (2014). </w:t>
          </w:r>
          <w:r w:rsidRPr="0027448C">
            <w:rPr>
              <w:i/>
              <w:iCs/>
              <w:noProof/>
              <w:sz w:val="24"/>
              <w:szCs w:val="24"/>
            </w:rPr>
            <w:t>Building Collegial Nurse-Physician Relationships</w:t>
          </w:r>
          <w:r w:rsidRPr="0027448C">
            <w:rPr>
              <w:noProof/>
              <w:sz w:val="24"/>
              <w:szCs w:val="24"/>
            </w:rPr>
            <w:t>. Retrieved November 15, 2016, from OR Today: Life in and out of the OR: http://ortoday.com/building-collegial-nurse-physician-relationships/</w:t>
          </w:r>
        </w:p>
        <w:p w:rsidR="00EB43E9" w:rsidRPr="0027448C" w:rsidRDefault="00EB43E9" w:rsidP="003B6AC2">
          <w:pPr>
            <w:pStyle w:val="Bibliography"/>
            <w:spacing w:line="360" w:lineRule="auto"/>
            <w:ind w:left="720" w:hanging="720"/>
            <w:rPr>
              <w:noProof/>
              <w:sz w:val="24"/>
              <w:szCs w:val="24"/>
            </w:rPr>
          </w:pPr>
          <w:r w:rsidRPr="0027448C">
            <w:rPr>
              <w:i/>
              <w:iCs/>
              <w:noProof/>
              <w:sz w:val="24"/>
              <w:szCs w:val="24"/>
            </w:rPr>
            <w:t>Health Service Executive</w:t>
          </w:r>
          <w:r w:rsidRPr="0027448C">
            <w:rPr>
              <w:noProof/>
              <w:sz w:val="24"/>
              <w:szCs w:val="24"/>
            </w:rPr>
            <w:t>. (2016). Retrieved April 11, 2016, from http://www.hse.ie/eng/services/list/4/Mental_Health_Services/dsc/communityservices/Multidisciplinaryteam.html</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Health24. (2015, June 22). </w:t>
          </w:r>
          <w:r w:rsidRPr="0027448C">
            <w:rPr>
              <w:i/>
              <w:iCs/>
              <w:noProof/>
              <w:sz w:val="24"/>
              <w:szCs w:val="24"/>
            </w:rPr>
            <w:t>SA nurses are moonlighting to make ends meet</w:t>
          </w:r>
          <w:r w:rsidRPr="0027448C">
            <w:rPr>
              <w:noProof/>
              <w:sz w:val="24"/>
              <w:szCs w:val="24"/>
            </w:rPr>
            <w:t>. Retrieved November 13, 2016, from News24: http://www.health24.com/News/Public-Health/SA-nurses-are-moonlighting-to-make-ends-meet-20150622</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Holland, P., Allen, B., &amp; Cooper, B. (2012). </w:t>
          </w:r>
          <w:r w:rsidRPr="0027448C">
            <w:rPr>
              <w:i/>
              <w:iCs/>
              <w:noProof/>
              <w:sz w:val="24"/>
              <w:szCs w:val="24"/>
            </w:rPr>
            <w:t>Analysis of the First National Survey on Nurses' Attitudes to Work and Work Conditions in Australia.</w:t>
          </w:r>
          <w:r w:rsidRPr="0027448C">
            <w:rPr>
              <w:noProof/>
              <w:sz w:val="24"/>
              <w:szCs w:val="24"/>
            </w:rPr>
            <w:t xml:space="preserve"> Australia: Monash University.</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lastRenderedPageBreak/>
            <w:t xml:space="preserve">Huber, D. (2014). </w:t>
          </w:r>
          <w:r w:rsidRPr="0027448C">
            <w:rPr>
              <w:i/>
              <w:iCs/>
              <w:noProof/>
              <w:sz w:val="24"/>
              <w:szCs w:val="24"/>
            </w:rPr>
            <w:t>Leadership and Nursing Care Management.</w:t>
          </w:r>
          <w:r w:rsidRPr="0027448C">
            <w:rPr>
              <w:noProof/>
              <w:sz w:val="24"/>
              <w:szCs w:val="24"/>
            </w:rPr>
            <w:t xml:space="preserve"> Elsevier Health Sciences.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Jensen, K. (2007). The desire to learn: an analysis of knowledge-seeking practices among professionals. </w:t>
          </w:r>
          <w:r w:rsidRPr="0027448C">
            <w:rPr>
              <w:i/>
              <w:iCs/>
              <w:noProof/>
              <w:sz w:val="24"/>
              <w:szCs w:val="24"/>
            </w:rPr>
            <w:t>Oxford Review of Education, 33</w:t>
          </w:r>
          <w:r w:rsidRPr="0027448C">
            <w:rPr>
              <w:noProof/>
              <w:sz w:val="24"/>
              <w:szCs w:val="24"/>
            </w:rPr>
            <w:t>, 489-502.</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Johnson, S., &amp; Kring, D. (2012). Nurses' Perceptions of Nurse-Physician Relationships: Medical-Surgical vs. Intensive Care. </w:t>
          </w:r>
          <w:r w:rsidRPr="0027448C">
            <w:rPr>
              <w:i/>
              <w:iCs/>
              <w:noProof/>
              <w:sz w:val="24"/>
              <w:szCs w:val="24"/>
            </w:rPr>
            <w:t>MEDSURG Nursing, 21</w:t>
          </w:r>
          <w:r w:rsidRPr="0027448C">
            <w:rPr>
              <w:noProof/>
              <w:sz w:val="24"/>
              <w:szCs w:val="24"/>
            </w:rPr>
            <w:t>(6).</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Kowalczy, D. (2014). </w:t>
          </w:r>
          <w:r w:rsidRPr="0027448C">
            <w:rPr>
              <w:i/>
              <w:iCs/>
              <w:noProof/>
              <w:sz w:val="24"/>
              <w:szCs w:val="24"/>
            </w:rPr>
            <w:t>Devin Kowalczy</w:t>
          </w:r>
          <w:r w:rsidRPr="0027448C">
            <w:rPr>
              <w:noProof/>
              <w:sz w:val="24"/>
              <w:szCs w:val="24"/>
            </w:rPr>
            <w:t>. Retrieved April 11, 2016, from Study.com: http://study.com/academy/lesson/purposes-of-research-exploratory-descriptive-explanatory.html</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Leedy, P., &amp; Ormrod, E. (2005). </w:t>
          </w:r>
          <w:r w:rsidRPr="0027448C">
            <w:rPr>
              <w:i/>
              <w:iCs/>
              <w:noProof/>
              <w:sz w:val="24"/>
              <w:szCs w:val="24"/>
            </w:rPr>
            <w:t>Practical Research: Planning and Design.</w:t>
          </w:r>
          <w:r w:rsidRPr="0027448C">
            <w:rPr>
              <w:noProof/>
              <w:sz w:val="24"/>
              <w:szCs w:val="24"/>
            </w:rPr>
            <w:t xml:space="preserve"> New York: Macmillian Publishing Company.</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Maritz, A. (2016). Nursing staff statistics. Johannesburg: The Charlotte Maxeke Johannesburg Academic Hospital.</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Maslach, C., Schaufeli, W., &amp; Leiter, M. (2009). Burnout: 35 years of research and practice. </w:t>
          </w:r>
          <w:r w:rsidRPr="0027448C">
            <w:rPr>
              <w:i/>
              <w:iCs/>
              <w:noProof/>
              <w:sz w:val="24"/>
              <w:szCs w:val="24"/>
            </w:rPr>
            <w:t>Career Development International, 14</w:t>
          </w:r>
          <w:r w:rsidRPr="0027448C">
            <w:rPr>
              <w:noProof/>
              <w:sz w:val="24"/>
              <w:szCs w:val="24"/>
            </w:rPr>
            <w:t>(3), 204-220.</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Maxwell, J., &amp; Satake, E. (2006). </w:t>
          </w:r>
          <w:r w:rsidRPr="0027448C">
            <w:rPr>
              <w:i/>
              <w:iCs/>
              <w:noProof/>
              <w:sz w:val="24"/>
              <w:szCs w:val="24"/>
            </w:rPr>
            <w:t>Research Statistical Methods in Communication Sciences and Disorders.</w:t>
          </w:r>
          <w:r w:rsidRPr="0027448C">
            <w:rPr>
              <w:noProof/>
              <w:sz w:val="24"/>
              <w:szCs w:val="24"/>
            </w:rPr>
            <w:t xml:space="preserve"> Canada: Thomson Delmar Learning.</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Mokoka, E., Oosthuizen, M., &amp; Ehlers, V. (2010). Retaining professional nurses in South Africs: Nurse managers' perspectives. </w:t>
          </w:r>
          <w:r w:rsidRPr="0027448C">
            <w:rPr>
              <w:i/>
              <w:iCs/>
              <w:noProof/>
              <w:sz w:val="24"/>
              <w:szCs w:val="24"/>
            </w:rPr>
            <w:t>Health SA Gesondheid, 15</w:t>
          </w:r>
          <w:r w:rsidRPr="0027448C">
            <w:rPr>
              <w:noProof/>
              <w:sz w:val="24"/>
              <w:szCs w:val="24"/>
            </w:rPr>
            <w:t>(1).</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Monette, D., Sullivan, T., &amp; DeJong, C. (2013). </w:t>
          </w:r>
          <w:r w:rsidRPr="0027448C">
            <w:rPr>
              <w:i/>
              <w:iCs/>
              <w:noProof/>
              <w:sz w:val="24"/>
              <w:szCs w:val="24"/>
            </w:rPr>
            <w:t>Applied Social Research: A Tool for the Human Services</w:t>
          </w:r>
          <w:r w:rsidRPr="0027448C">
            <w:rPr>
              <w:noProof/>
              <w:sz w:val="24"/>
              <w:szCs w:val="24"/>
            </w:rPr>
            <w:t xml:space="preserve"> (9th ed.). Cengage Learning.</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Motacki, K., &amp; Burke, K. (2016). </w:t>
          </w:r>
          <w:r w:rsidRPr="0027448C">
            <w:rPr>
              <w:i/>
              <w:iCs/>
              <w:noProof/>
              <w:sz w:val="24"/>
              <w:szCs w:val="24"/>
            </w:rPr>
            <w:t>Nursing Delegation and Management of Patient Care.</w:t>
          </w:r>
          <w:r w:rsidRPr="0027448C">
            <w:rPr>
              <w:noProof/>
              <w:sz w:val="24"/>
              <w:szCs w:val="24"/>
            </w:rPr>
            <w:t xml:space="preserve"> Elsevier Health Sciences.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Naude, M., &amp; McCabe, R. (2005). </w:t>
          </w:r>
          <w:r w:rsidRPr="0027448C">
            <w:rPr>
              <w:i/>
              <w:iCs/>
              <w:noProof/>
              <w:sz w:val="24"/>
              <w:szCs w:val="24"/>
            </w:rPr>
            <w:t>Increasing retention of nursing staff at hospitals: Aspects of management and leadership.</w:t>
          </w:r>
          <w:r w:rsidRPr="0027448C">
            <w:rPr>
              <w:noProof/>
              <w:sz w:val="24"/>
              <w:szCs w:val="24"/>
            </w:rPr>
            <w:t xml:space="preserve"> Retrieved November 17, 2016, from WISER Working Paper: http://www.cbs.curtain.edu.au/wiser</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lastRenderedPageBreak/>
            <w:t xml:space="preserve">Oxford, T. (2016, May 13). </w:t>
          </w:r>
          <w:r w:rsidRPr="0027448C">
            <w:rPr>
              <w:i/>
              <w:iCs/>
              <w:noProof/>
              <w:sz w:val="24"/>
              <w:szCs w:val="24"/>
            </w:rPr>
            <w:t>Bringing policy to fruition in training South African nurses</w:t>
          </w:r>
          <w:r w:rsidRPr="0027448C">
            <w:rPr>
              <w:noProof/>
              <w:sz w:val="24"/>
              <w:szCs w:val="24"/>
            </w:rPr>
            <w:t>. Retrieved from Mail &amp; Guardian: http://mg.co.za/article/2016-05-13-00-bringing-policy-to-fruition-in-training-south-african-nurses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Qolohle, M., Conradie, H., GA, O., &amp; N, M. (2006). </w:t>
          </w:r>
          <w:r w:rsidRPr="0027448C">
            <w:rPr>
              <w:i/>
              <w:iCs/>
              <w:noProof/>
              <w:sz w:val="24"/>
              <w:szCs w:val="24"/>
            </w:rPr>
            <w:t>A qualitative study on the relationship between doctors and nurses offering primary health at KwaNobuhle (Uitenhage).</w:t>
          </w:r>
          <w:r w:rsidRPr="0027448C">
            <w:rPr>
              <w:noProof/>
              <w:sz w:val="24"/>
              <w:szCs w:val="24"/>
            </w:rPr>
            <w:t xml:space="preserve"> Pretoria: SA Fam Pract.</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Quinn, M. (1998). </w:t>
          </w:r>
          <w:r w:rsidRPr="0027448C">
            <w:rPr>
              <w:i/>
              <w:iCs/>
              <w:noProof/>
              <w:sz w:val="24"/>
              <w:szCs w:val="24"/>
            </w:rPr>
            <w:t>The principles and practice of nurse education</w:t>
          </w:r>
          <w:r w:rsidRPr="0027448C">
            <w:rPr>
              <w:noProof/>
              <w:sz w:val="24"/>
              <w:szCs w:val="24"/>
            </w:rPr>
            <w:t xml:space="preserve"> (3rd ed.). London: Chapman &amp; Hall.</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Reed, S. (2008). Ward management: education for senior staff nurses. </w:t>
          </w:r>
          <w:r w:rsidRPr="0027448C">
            <w:rPr>
              <w:i/>
              <w:iCs/>
              <w:noProof/>
              <w:sz w:val="24"/>
              <w:szCs w:val="24"/>
            </w:rPr>
            <w:t>paediatric nursing, 20</w:t>
          </w:r>
          <w:r w:rsidRPr="0027448C">
            <w:rPr>
              <w:noProof/>
              <w:sz w:val="24"/>
              <w:szCs w:val="24"/>
            </w:rPr>
            <w:t>(3). Retrieved October 2, 2016, from http://journals.rcni.com/doi/pdfplus/10.7748/paed2008.04.20.3.27.c6518</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Rispel, L. (2015). </w:t>
          </w:r>
          <w:r w:rsidRPr="0027448C">
            <w:rPr>
              <w:i/>
              <w:iCs/>
              <w:noProof/>
              <w:sz w:val="24"/>
              <w:szCs w:val="24"/>
            </w:rPr>
            <w:t>Speical Issue: Transforming Nursing in South Africa.</w:t>
          </w:r>
          <w:r w:rsidRPr="0027448C">
            <w:rPr>
              <w:noProof/>
              <w:sz w:val="24"/>
              <w:szCs w:val="24"/>
            </w:rPr>
            <w:t xml:space="preserve"> Johannesburg: Global Health Action.</w:t>
          </w:r>
        </w:p>
        <w:p w:rsidR="00EB43E9" w:rsidRPr="0027448C" w:rsidRDefault="00EB43E9" w:rsidP="003B6AC2">
          <w:pPr>
            <w:pStyle w:val="Bibliography"/>
            <w:spacing w:line="360" w:lineRule="auto"/>
            <w:ind w:left="720" w:hanging="720"/>
            <w:rPr>
              <w:noProof/>
              <w:sz w:val="24"/>
              <w:szCs w:val="24"/>
            </w:rPr>
          </w:pPr>
          <w:r w:rsidRPr="0027448C">
            <w:rPr>
              <w:i/>
              <w:iCs/>
              <w:noProof/>
              <w:sz w:val="24"/>
              <w:szCs w:val="24"/>
            </w:rPr>
            <w:t xml:space="preserve">Senior staff nurse </w:t>
          </w:r>
          <w:r w:rsidRPr="0027448C">
            <w:rPr>
              <w:noProof/>
              <w:sz w:val="24"/>
              <w:szCs w:val="24"/>
            </w:rPr>
            <w:t>. (2010). Retrieved April 11, 2016, from Career Planner for Nurses: nursingcareers.nhsemployers.org</w:t>
          </w:r>
        </w:p>
        <w:p w:rsidR="00EB43E9" w:rsidRPr="0027448C" w:rsidRDefault="00EB43E9" w:rsidP="003B6AC2">
          <w:pPr>
            <w:pStyle w:val="Bibliography"/>
            <w:spacing w:line="360" w:lineRule="auto"/>
            <w:ind w:left="720" w:hanging="720"/>
            <w:rPr>
              <w:noProof/>
              <w:sz w:val="24"/>
              <w:szCs w:val="24"/>
            </w:rPr>
          </w:pPr>
          <w:r w:rsidRPr="0027448C">
            <w:rPr>
              <w:i/>
              <w:iCs/>
              <w:noProof/>
              <w:sz w:val="24"/>
              <w:szCs w:val="24"/>
            </w:rPr>
            <w:t>Senior staff nurse</w:t>
          </w:r>
          <w:r w:rsidRPr="0027448C">
            <w:rPr>
              <w:noProof/>
              <w:sz w:val="24"/>
              <w:szCs w:val="24"/>
            </w:rPr>
            <w:t>. (2012). Retrieved from Segen's Medical Dictionary: &lt;ahref="http://medical-dictionary.thefreedictionary.com/senior+nurses"&gt;seniorstaffnurse&lt;/a&gt;</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Siedlecki, S., &amp; Hixson, E. (2015). Relationships Between Nurses and Physicians Matter. </w:t>
          </w:r>
          <w:r w:rsidRPr="0027448C">
            <w:rPr>
              <w:i/>
              <w:iCs/>
              <w:noProof/>
              <w:sz w:val="24"/>
              <w:szCs w:val="24"/>
            </w:rPr>
            <w:t>The Online Journal of Issues in Nursing, 20</w:t>
          </w:r>
          <w:r w:rsidRPr="0027448C">
            <w:rPr>
              <w:noProof/>
              <w:sz w:val="24"/>
              <w:szCs w:val="24"/>
            </w:rPr>
            <w:t>(3).</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Talerico, D. (2012, April). </w:t>
          </w:r>
          <w:r w:rsidRPr="0027448C">
            <w:rPr>
              <w:i/>
              <w:iCs/>
              <w:noProof/>
              <w:sz w:val="24"/>
              <w:szCs w:val="24"/>
            </w:rPr>
            <w:t>Privacy and Confidentiality: Issues in Research</w:t>
          </w:r>
          <w:r w:rsidRPr="0027448C">
            <w:rPr>
              <w:noProof/>
              <w:sz w:val="24"/>
              <w:szCs w:val="24"/>
            </w:rPr>
            <w:t>. Retrieved from The evergreen state college: http://www.evergreen.edu/</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Terre-Blanche, M., &amp; Kelly, K. (1999). Interpretive methods. In M. Terre-Blanche, &amp; K. Durrheim, </w:t>
          </w:r>
          <w:r w:rsidRPr="0027448C">
            <w:rPr>
              <w:i/>
              <w:iCs/>
              <w:noProof/>
              <w:sz w:val="24"/>
              <w:szCs w:val="24"/>
            </w:rPr>
            <w:t>Research in Practice: Applied methods for the social sciences.</w:t>
          </w:r>
          <w:r w:rsidRPr="0027448C">
            <w:rPr>
              <w:noProof/>
              <w:sz w:val="24"/>
              <w:szCs w:val="24"/>
            </w:rPr>
            <w:t xml:space="preserve"> Cape Town: Cape Town University Press.</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t xml:space="preserve">Upenieks, V. (2003). Assessing differences in job satisfaction of nurses in magnet and non-magnet hospitals. </w:t>
          </w:r>
          <w:r w:rsidRPr="0027448C">
            <w:rPr>
              <w:i/>
              <w:iCs/>
              <w:noProof/>
              <w:sz w:val="24"/>
              <w:szCs w:val="24"/>
            </w:rPr>
            <w:t>Journal of Nursing Administration, 32</w:t>
          </w:r>
          <w:r w:rsidRPr="0027448C">
            <w:rPr>
              <w:noProof/>
              <w:sz w:val="24"/>
              <w:szCs w:val="24"/>
            </w:rPr>
            <w:t>(11).</w:t>
          </w:r>
        </w:p>
        <w:p w:rsidR="00EB43E9" w:rsidRPr="0027448C" w:rsidRDefault="00EB43E9" w:rsidP="003B6AC2">
          <w:pPr>
            <w:pStyle w:val="Bibliography"/>
            <w:spacing w:line="360" w:lineRule="auto"/>
            <w:ind w:left="720" w:hanging="720"/>
            <w:rPr>
              <w:noProof/>
              <w:sz w:val="24"/>
              <w:szCs w:val="24"/>
            </w:rPr>
          </w:pPr>
          <w:r w:rsidRPr="0027448C">
            <w:rPr>
              <w:noProof/>
              <w:sz w:val="24"/>
              <w:szCs w:val="24"/>
            </w:rPr>
            <w:lastRenderedPageBreak/>
            <w:t xml:space="preserve">Walliman, N. (2015). </w:t>
          </w:r>
          <w:r w:rsidRPr="0027448C">
            <w:rPr>
              <w:i/>
              <w:iCs/>
              <w:noProof/>
              <w:sz w:val="24"/>
              <w:szCs w:val="24"/>
            </w:rPr>
            <w:t>Social Research Methods: The Essentials.</w:t>
          </w:r>
          <w:r w:rsidRPr="0027448C">
            <w:rPr>
              <w:noProof/>
              <w:sz w:val="24"/>
              <w:szCs w:val="24"/>
            </w:rPr>
            <w:t xml:space="preserve"> SAGE.</w:t>
          </w:r>
        </w:p>
        <w:p w:rsidR="00EB43E9" w:rsidRPr="0027448C" w:rsidRDefault="00EB43E9" w:rsidP="003B6AC2">
          <w:pPr>
            <w:pStyle w:val="Bibliography"/>
            <w:spacing w:line="360" w:lineRule="auto"/>
            <w:rPr>
              <w:noProof/>
              <w:sz w:val="24"/>
              <w:szCs w:val="24"/>
            </w:rPr>
          </w:pPr>
          <w:r w:rsidRPr="0027448C">
            <w:rPr>
              <w:noProof/>
              <w:sz w:val="24"/>
              <w:szCs w:val="24"/>
            </w:rPr>
            <w:t xml:space="preserve">Wiles, R. (2012). </w:t>
          </w:r>
          <w:r w:rsidRPr="0027448C">
            <w:rPr>
              <w:i/>
              <w:iCs/>
              <w:noProof/>
              <w:sz w:val="24"/>
              <w:szCs w:val="24"/>
            </w:rPr>
            <w:t>What are Qualitative Research Ethics?</w:t>
          </w:r>
          <w:r w:rsidRPr="0027448C">
            <w:rPr>
              <w:noProof/>
              <w:sz w:val="24"/>
              <w:szCs w:val="24"/>
            </w:rPr>
            <w:t xml:space="preserve"> A&amp;amp;C Black.</w:t>
          </w:r>
        </w:p>
        <w:p w:rsidR="003B6AC2" w:rsidRPr="0027448C" w:rsidRDefault="00607B33" w:rsidP="003B6AC2">
          <w:pPr>
            <w:spacing w:line="360" w:lineRule="auto"/>
            <w:rPr>
              <w:rFonts w:cstheme="minorHAnsi"/>
              <w:sz w:val="24"/>
              <w:szCs w:val="24"/>
            </w:rPr>
          </w:pPr>
          <w:r w:rsidRPr="0027448C">
            <w:rPr>
              <w:rFonts w:cstheme="minorHAnsi"/>
              <w:b/>
              <w:bCs/>
              <w:noProof/>
              <w:sz w:val="24"/>
              <w:szCs w:val="24"/>
            </w:rPr>
            <w:fldChar w:fldCharType="end"/>
          </w:r>
        </w:p>
      </w:sdtContent>
    </w:sdt>
    <w:p w:rsidR="003B6AC2" w:rsidRPr="0027448C" w:rsidRDefault="003B6AC2" w:rsidP="00017FDC">
      <w:pPr>
        <w:pStyle w:val="Heading1"/>
        <w:spacing w:line="240" w:lineRule="auto"/>
        <w:jc w:val="center"/>
        <w:rPr>
          <w:rFonts w:asciiTheme="minorHAnsi" w:hAnsiTheme="minorHAnsi" w:cstheme="minorHAnsi"/>
          <w:sz w:val="24"/>
          <w:szCs w:val="24"/>
        </w:rPr>
      </w:pPr>
    </w:p>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3B6AC2" w:rsidRPr="0027448C" w:rsidRDefault="003B6AC2" w:rsidP="003B6AC2"/>
    <w:p w:rsidR="00561CD2" w:rsidRPr="0027448C" w:rsidRDefault="0026406E" w:rsidP="00017FDC">
      <w:pPr>
        <w:pStyle w:val="Heading1"/>
        <w:spacing w:line="240" w:lineRule="auto"/>
        <w:jc w:val="center"/>
        <w:rPr>
          <w:rFonts w:asciiTheme="minorHAnsi" w:hAnsiTheme="minorHAnsi" w:cstheme="minorHAnsi"/>
          <w:color w:val="auto"/>
          <w:sz w:val="24"/>
          <w:szCs w:val="24"/>
        </w:rPr>
      </w:pPr>
      <w:bookmarkStart w:id="26" w:name="_Toc467780283"/>
      <w:bookmarkStart w:id="27" w:name="_Toc467780509"/>
      <w:r w:rsidRPr="0027448C">
        <w:rPr>
          <w:rFonts w:asciiTheme="minorHAnsi" w:hAnsiTheme="minorHAnsi" w:cstheme="minorHAnsi"/>
          <w:color w:val="auto"/>
          <w:sz w:val="24"/>
          <w:szCs w:val="24"/>
        </w:rPr>
        <w:lastRenderedPageBreak/>
        <w:t>APPENDICES</w:t>
      </w:r>
      <w:bookmarkEnd w:id="26"/>
      <w:bookmarkEnd w:id="27"/>
    </w:p>
    <w:p w:rsidR="008F45B5" w:rsidRPr="0027448C" w:rsidRDefault="008F45B5" w:rsidP="00017FDC">
      <w:pPr>
        <w:spacing w:line="240" w:lineRule="auto"/>
        <w:rPr>
          <w:rFonts w:cstheme="minorHAnsi"/>
          <w:b/>
          <w:sz w:val="24"/>
          <w:szCs w:val="24"/>
          <w:u w:val="single"/>
        </w:rPr>
      </w:pPr>
    </w:p>
    <w:p w:rsidR="000505A2" w:rsidRPr="0027448C" w:rsidRDefault="000505A2" w:rsidP="00017FDC">
      <w:pPr>
        <w:spacing w:line="240" w:lineRule="auto"/>
        <w:rPr>
          <w:rFonts w:cstheme="minorHAnsi"/>
          <w:b/>
          <w:sz w:val="24"/>
          <w:szCs w:val="24"/>
          <w:u w:val="single"/>
        </w:rPr>
      </w:pPr>
      <w:r w:rsidRPr="0027448C">
        <w:rPr>
          <w:rFonts w:cstheme="minorHAnsi"/>
          <w:b/>
          <w:sz w:val="24"/>
          <w:szCs w:val="24"/>
          <w:u w:val="single"/>
        </w:rPr>
        <w:t>APPENDIX A:</w:t>
      </w:r>
    </w:p>
    <w:p w:rsidR="000505A2" w:rsidRPr="0027448C" w:rsidRDefault="00620776" w:rsidP="00017FDC">
      <w:pPr>
        <w:pStyle w:val="Heading1"/>
        <w:spacing w:line="240" w:lineRule="auto"/>
        <w:jc w:val="center"/>
        <w:rPr>
          <w:rFonts w:asciiTheme="minorHAnsi" w:hAnsiTheme="minorHAnsi" w:cstheme="minorHAnsi"/>
          <w:i/>
          <w:sz w:val="24"/>
          <w:szCs w:val="24"/>
        </w:rPr>
      </w:pPr>
      <w:bookmarkStart w:id="28" w:name="_Toc467780284"/>
      <w:bookmarkStart w:id="29" w:name="_Toc467780510"/>
      <w:r w:rsidRPr="0027448C">
        <w:rPr>
          <w:rFonts w:asciiTheme="minorHAnsi" w:hAnsiTheme="minorHAnsi" w:cstheme="minorHAnsi"/>
          <w:i/>
          <w:color w:val="auto"/>
          <w:sz w:val="24"/>
          <w:szCs w:val="24"/>
        </w:rPr>
        <w:t>ETHICS CLEARANCE CERTIFICATE</w:t>
      </w:r>
      <w:bookmarkEnd w:id="28"/>
      <w:bookmarkEnd w:id="29"/>
    </w:p>
    <w:p w:rsidR="000505A2" w:rsidRPr="0027448C" w:rsidRDefault="000505A2" w:rsidP="00FC02B6">
      <w:pPr>
        <w:spacing w:line="360" w:lineRule="auto"/>
        <w:rPr>
          <w:rFonts w:cstheme="minorHAnsi"/>
          <w:b/>
          <w:sz w:val="24"/>
          <w:szCs w:val="24"/>
          <w:u w:val="single"/>
        </w:rPr>
      </w:pPr>
    </w:p>
    <w:p w:rsidR="00D515F4" w:rsidRPr="0027448C" w:rsidRDefault="008A03F7" w:rsidP="00F36922">
      <w:pPr>
        <w:spacing w:line="360" w:lineRule="auto"/>
        <w:jc w:val="center"/>
        <w:rPr>
          <w:rFonts w:cstheme="minorHAnsi"/>
          <w:b/>
          <w:sz w:val="24"/>
          <w:szCs w:val="24"/>
          <w:u w:val="single"/>
        </w:rPr>
      </w:pPr>
      <w:r w:rsidRPr="0027448C">
        <w:rPr>
          <w:rFonts w:cstheme="minorHAnsi"/>
          <w:b/>
          <w:noProof/>
          <w:sz w:val="24"/>
          <w:szCs w:val="24"/>
          <w:u w:val="single"/>
          <w:lang w:val="en-ZA" w:eastAsia="en-ZA"/>
        </w:rPr>
        <w:drawing>
          <wp:inline distT="0" distB="0" distL="0" distR="0" wp14:anchorId="06B6A7D7" wp14:editId="28519F93">
            <wp:extent cx="4776951" cy="674483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6951" cy="6744836"/>
                    </a:xfrm>
                    <a:prstGeom prst="rect">
                      <a:avLst/>
                    </a:prstGeom>
                    <a:noFill/>
                    <a:ln>
                      <a:noFill/>
                    </a:ln>
                  </pic:spPr>
                </pic:pic>
              </a:graphicData>
            </a:graphic>
          </wp:inline>
        </w:drawing>
      </w:r>
    </w:p>
    <w:p w:rsidR="00D515F4" w:rsidRPr="0027448C" w:rsidRDefault="00D515F4" w:rsidP="00D515F4"/>
    <w:p w:rsidR="00D515F4" w:rsidRPr="0027448C" w:rsidRDefault="00F36922" w:rsidP="00D515F4">
      <w:pPr>
        <w:rPr>
          <w:b/>
          <w:sz w:val="24"/>
        </w:rPr>
      </w:pPr>
      <w:r w:rsidRPr="0027448C">
        <w:rPr>
          <w:b/>
          <w:sz w:val="24"/>
        </w:rPr>
        <w:lastRenderedPageBreak/>
        <w:t>APPENIX B</w:t>
      </w:r>
      <w:r w:rsidR="00D515F4" w:rsidRPr="0027448C">
        <w:rPr>
          <w:b/>
          <w:sz w:val="24"/>
        </w:rPr>
        <w:t>:</w:t>
      </w:r>
    </w:p>
    <w:p w:rsidR="00A90F4D" w:rsidRPr="0027448C" w:rsidRDefault="00A90F4D" w:rsidP="00121751">
      <w:pPr>
        <w:pStyle w:val="Heading1"/>
        <w:jc w:val="center"/>
        <w:rPr>
          <w:rFonts w:asciiTheme="minorHAnsi" w:hAnsiTheme="minorHAnsi" w:cstheme="minorHAnsi"/>
          <w:i/>
          <w:color w:val="auto"/>
          <w:sz w:val="24"/>
          <w:szCs w:val="24"/>
        </w:rPr>
      </w:pPr>
      <w:bookmarkStart w:id="30" w:name="_Toc467780285"/>
      <w:bookmarkStart w:id="31" w:name="_Toc467780511"/>
      <w:r w:rsidRPr="0027448C">
        <w:rPr>
          <w:rFonts w:asciiTheme="minorHAnsi" w:hAnsiTheme="minorHAnsi" w:cstheme="minorHAnsi"/>
          <w:i/>
          <w:color w:val="auto"/>
          <w:sz w:val="24"/>
          <w:szCs w:val="24"/>
        </w:rPr>
        <w:t>PARTICIPANT INFORMATION SHEET</w:t>
      </w:r>
      <w:bookmarkEnd w:id="30"/>
      <w:bookmarkEnd w:id="31"/>
    </w:p>
    <w:p w:rsidR="00A47CFA" w:rsidRPr="0027448C" w:rsidRDefault="00A47CFA" w:rsidP="008F45B5">
      <w:pPr>
        <w:spacing w:line="240" w:lineRule="auto"/>
        <w:rPr>
          <w:rFonts w:cstheme="minorHAnsi"/>
          <w:sz w:val="24"/>
          <w:szCs w:val="24"/>
        </w:rPr>
      </w:pPr>
      <w:r w:rsidRPr="0027448C">
        <w:rPr>
          <w:rFonts w:cstheme="minorHAnsi"/>
          <w:sz w:val="24"/>
          <w:szCs w:val="24"/>
        </w:rPr>
        <w:t>Good day,</w:t>
      </w:r>
    </w:p>
    <w:p w:rsidR="00A47CFA" w:rsidRPr="0027448C" w:rsidRDefault="00A47CFA" w:rsidP="008F45B5">
      <w:pPr>
        <w:spacing w:line="240" w:lineRule="auto"/>
        <w:rPr>
          <w:rFonts w:cstheme="minorHAnsi"/>
          <w:sz w:val="24"/>
          <w:szCs w:val="24"/>
        </w:rPr>
      </w:pPr>
      <w:r w:rsidRPr="0027448C">
        <w:rPr>
          <w:rFonts w:cstheme="minorHAnsi"/>
          <w:sz w:val="24"/>
          <w:szCs w:val="24"/>
        </w:rPr>
        <w:t>My name is Kirstyn Layton and I am a fourth year student registered for the degree Bachelor of Social Work at the University of the Witwatersrand. As part of the requirements for the degree, I am conducting research into the experiences of Senior Professional Nurses within a medical institution. It is hoped that this information may enhance social workers understandings and insights into these experiences so as to improve support services.</w:t>
      </w:r>
    </w:p>
    <w:p w:rsidR="00A47CFA" w:rsidRPr="0027448C" w:rsidRDefault="00A47CFA" w:rsidP="008F45B5">
      <w:pPr>
        <w:spacing w:line="240" w:lineRule="auto"/>
        <w:rPr>
          <w:rFonts w:cstheme="minorHAnsi"/>
          <w:sz w:val="24"/>
          <w:szCs w:val="24"/>
        </w:rPr>
      </w:pPr>
      <w:r w:rsidRPr="0027448C">
        <w:rPr>
          <w:rFonts w:cstheme="minorHAnsi"/>
          <w:sz w:val="24"/>
          <w:szCs w:val="24"/>
        </w:rPr>
        <w:t>I therefore wish to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one hour. You may withdraw from the study at any time and you may also refuse to answer any questions that you feel uncomfortable with answering.</w:t>
      </w:r>
    </w:p>
    <w:p w:rsidR="00A47CFA" w:rsidRPr="0027448C" w:rsidRDefault="00A47CFA" w:rsidP="008F45B5">
      <w:pPr>
        <w:spacing w:line="240" w:lineRule="auto"/>
        <w:rPr>
          <w:rFonts w:cstheme="minorHAnsi"/>
          <w:sz w:val="24"/>
          <w:szCs w:val="24"/>
        </w:rPr>
      </w:pPr>
      <w:r w:rsidRPr="0027448C">
        <w:rPr>
          <w:rFonts w:cstheme="minorHAnsi"/>
          <w:sz w:val="24"/>
          <w:szCs w:val="24"/>
        </w:rPr>
        <w:t>With your permission, the interview will be tape-recorded. No one other than my supervisor will have access to the tapes. The tapes and interview schedules will be kept for two years following any publications or for six years if no publications emanate from the study. Please be assured that your name and personal details will be kept confidential and no identifying information will be included in the final research report.</w:t>
      </w:r>
    </w:p>
    <w:p w:rsidR="00A47CFA" w:rsidRPr="0027448C" w:rsidRDefault="00A47CFA" w:rsidP="008F45B5">
      <w:pPr>
        <w:spacing w:line="240" w:lineRule="auto"/>
        <w:rPr>
          <w:rFonts w:cstheme="minorHAnsi"/>
          <w:color w:val="222222"/>
          <w:sz w:val="24"/>
          <w:szCs w:val="24"/>
          <w:shd w:val="clear" w:color="auto" w:fill="FFFFFF"/>
        </w:rPr>
      </w:pPr>
      <w:r w:rsidRPr="0027448C">
        <w:rPr>
          <w:rFonts w:cstheme="minorHAnsi"/>
          <w:sz w:val="24"/>
          <w:szCs w:val="24"/>
        </w:rPr>
        <w:t>As the interview may include issues that may be sensitive to you, there is the possibility that you may experience some feelings of emotional distress. Should you therefore feel the need for supportive counselling following the interview, I have arranged for this service to be provided free of charge by the employee wellness centre within the hospital. The direct contact person within employee wellness is Ms Johanna Deka, who may be contacted on 011 488 4621.</w:t>
      </w:r>
    </w:p>
    <w:p w:rsidR="00A47CFA" w:rsidRPr="0027448C" w:rsidRDefault="00A47CFA" w:rsidP="008F45B5">
      <w:pPr>
        <w:spacing w:line="240" w:lineRule="auto"/>
        <w:rPr>
          <w:rFonts w:cstheme="minorHAnsi"/>
          <w:sz w:val="24"/>
          <w:szCs w:val="24"/>
        </w:rPr>
      </w:pPr>
      <w:r w:rsidRPr="0027448C">
        <w:rPr>
          <w:rFonts w:cstheme="minorHAnsi"/>
          <w:sz w:val="24"/>
          <w:szCs w:val="24"/>
        </w:rPr>
        <w:t>Please feel free to ask any questions regarding the study. I shall answer them to the best of my ability. I may be contacted on (011) 488 4131 or my supervisor, Laetitia Petersen, on (011) 717 4474. Should you wish to receive a summary of the results of the study; an abstract will be made available on request.</w:t>
      </w:r>
    </w:p>
    <w:p w:rsidR="00A47CFA" w:rsidRPr="0027448C" w:rsidRDefault="00A47CFA" w:rsidP="008F45B5">
      <w:pPr>
        <w:tabs>
          <w:tab w:val="left" w:pos="2780"/>
        </w:tabs>
        <w:spacing w:line="240" w:lineRule="auto"/>
        <w:rPr>
          <w:rFonts w:cstheme="minorHAnsi"/>
          <w:sz w:val="24"/>
          <w:szCs w:val="24"/>
        </w:rPr>
      </w:pPr>
      <w:r w:rsidRPr="0027448C">
        <w:rPr>
          <w:rFonts w:cstheme="minorHAnsi"/>
          <w:sz w:val="24"/>
          <w:szCs w:val="24"/>
        </w:rPr>
        <w:tab/>
      </w:r>
    </w:p>
    <w:p w:rsidR="00A47CFA" w:rsidRPr="0027448C" w:rsidRDefault="00A47CFA" w:rsidP="008F45B5">
      <w:pPr>
        <w:spacing w:line="240" w:lineRule="auto"/>
        <w:rPr>
          <w:rFonts w:cstheme="minorHAnsi"/>
          <w:sz w:val="24"/>
          <w:szCs w:val="24"/>
        </w:rPr>
      </w:pPr>
      <w:r w:rsidRPr="0027448C">
        <w:rPr>
          <w:rFonts w:cstheme="minorHAnsi"/>
          <w:sz w:val="24"/>
          <w:szCs w:val="24"/>
        </w:rPr>
        <w:t>Thank you for taking the time to consider participating in the study.</w:t>
      </w:r>
    </w:p>
    <w:p w:rsidR="00A47CFA" w:rsidRPr="0027448C" w:rsidRDefault="00A47CFA" w:rsidP="008F45B5">
      <w:pPr>
        <w:spacing w:line="240" w:lineRule="auto"/>
        <w:rPr>
          <w:rFonts w:cstheme="minorHAnsi"/>
          <w:sz w:val="24"/>
          <w:szCs w:val="24"/>
        </w:rPr>
      </w:pPr>
      <w:r w:rsidRPr="0027448C">
        <w:rPr>
          <w:rFonts w:cstheme="minorHAnsi"/>
          <w:sz w:val="24"/>
          <w:szCs w:val="24"/>
        </w:rPr>
        <w:t>Yours sincerely,</w:t>
      </w:r>
    </w:p>
    <w:p w:rsidR="00A47CFA" w:rsidRPr="0027448C" w:rsidRDefault="00A47CFA" w:rsidP="008F45B5">
      <w:pPr>
        <w:spacing w:line="240" w:lineRule="auto"/>
        <w:rPr>
          <w:rFonts w:cstheme="minorHAnsi"/>
          <w:sz w:val="24"/>
          <w:szCs w:val="24"/>
        </w:rPr>
      </w:pPr>
      <w:r w:rsidRPr="0027448C">
        <w:rPr>
          <w:rFonts w:cstheme="minorHAnsi"/>
          <w:sz w:val="24"/>
          <w:szCs w:val="24"/>
        </w:rPr>
        <w:br/>
        <w:t>Kirstyn Layton</w:t>
      </w:r>
    </w:p>
    <w:p w:rsidR="00A90F4D" w:rsidRPr="0027448C" w:rsidRDefault="00A47CFA" w:rsidP="008F45B5">
      <w:pPr>
        <w:spacing w:line="240" w:lineRule="auto"/>
        <w:rPr>
          <w:rFonts w:cstheme="minorHAnsi"/>
          <w:sz w:val="24"/>
          <w:szCs w:val="24"/>
        </w:rPr>
      </w:pPr>
      <w:r w:rsidRPr="0027448C">
        <w:rPr>
          <w:rFonts w:cstheme="minorHAnsi"/>
          <w:sz w:val="24"/>
          <w:szCs w:val="24"/>
        </w:rPr>
        <w:t>Student social worker</w:t>
      </w:r>
    </w:p>
    <w:p w:rsidR="00D515F4" w:rsidRPr="0027448C" w:rsidRDefault="00D515F4" w:rsidP="008F45B5">
      <w:pPr>
        <w:spacing w:line="240" w:lineRule="auto"/>
        <w:rPr>
          <w:rFonts w:cstheme="minorHAnsi"/>
          <w:sz w:val="24"/>
          <w:szCs w:val="24"/>
        </w:rPr>
      </w:pPr>
    </w:p>
    <w:p w:rsidR="00A90F4D" w:rsidRPr="0027448C" w:rsidRDefault="00F36922" w:rsidP="00A90F4D">
      <w:pPr>
        <w:spacing w:line="360" w:lineRule="auto"/>
        <w:rPr>
          <w:rFonts w:cstheme="minorHAnsi"/>
          <w:b/>
          <w:sz w:val="24"/>
          <w:szCs w:val="24"/>
          <w:u w:val="single"/>
        </w:rPr>
      </w:pPr>
      <w:r w:rsidRPr="0027448C">
        <w:rPr>
          <w:rFonts w:cstheme="minorHAnsi"/>
          <w:b/>
          <w:sz w:val="24"/>
          <w:szCs w:val="24"/>
          <w:u w:val="single"/>
        </w:rPr>
        <w:lastRenderedPageBreak/>
        <w:t>APPENDIX C</w:t>
      </w:r>
      <w:r w:rsidR="00A90F4D" w:rsidRPr="0027448C">
        <w:rPr>
          <w:rFonts w:cstheme="minorHAnsi"/>
          <w:b/>
          <w:sz w:val="24"/>
          <w:szCs w:val="24"/>
          <w:u w:val="single"/>
        </w:rPr>
        <w:t>:</w:t>
      </w:r>
    </w:p>
    <w:p w:rsidR="00A90F4D" w:rsidRPr="0027448C" w:rsidRDefault="00A90F4D" w:rsidP="008F45B5">
      <w:pPr>
        <w:pStyle w:val="Heading1"/>
        <w:jc w:val="center"/>
        <w:rPr>
          <w:rFonts w:asciiTheme="minorHAnsi" w:hAnsiTheme="minorHAnsi" w:cstheme="minorHAnsi"/>
          <w:i/>
          <w:color w:val="auto"/>
          <w:sz w:val="24"/>
          <w:szCs w:val="24"/>
        </w:rPr>
      </w:pPr>
      <w:bookmarkStart w:id="32" w:name="_Toc467780286"/>
      <w:bookmarkStart w:id="33" w:name="_Toc467780512"/>
      <w:r w:rsidRPr="0027448C">
        <w:rPr>
          <w:rFonts w:asciiTheme="minorHAnsi" w:hAnsiTheme="minorHAnsi" w:cstheme="minorHAnsi"/>
          <w:i/>
          <w:color w:val="auto"/>
          <w:sz w:val="24"/>
          <w:szCs w:val="24"/>
        </w:rPr>
        <w:t>CONSENT FORM</w:t>
      </w:r>
      <w:r w:rsidR="00AC6072" w:rsidRPr="0027448C">
        <w:rPr>
          <w:rFonts w:asciiTheme="minorHAnsi" w:hAnsiTheme="minorHAnsi" w:cstheme="minorHAnsi"/>
          <w:i/>
          <w:color w:val="auto"/>
          <w:sz w:val="24"/>
          <w:szCs w:val="24"/>
        </w:rPr>
        <w:t>S</w:t>
      </w:r>
      <w:bookmarkEnd w:id="32"/>
      <w:bookmarkEnd w:id="33"/>
    </w:p>
    <w:p w:rsidR="00AC6072" w:rsidRPr="0027448C" w:rsidRDefault="00AC6072" w:rsidP="00AC6072">
      <w:pPr>
        <w:rPr>
          <w:rFonts w:cstheme="minorHAnsi"/>
          <w:sz w:val="24"/>
          <w:szCs w:val="24"/>
        </w:rPr>
      </w:pPr>
    </w:p>
    <w:p w:rsidR="00AC6072" w:rsidRPr="0027448C" w:rsidRDefault="00AC6072" w:rsidP="00AC6072">
      <w:pPr>
        <w:rPr>
          <w:rFonts w:cstheme="minorHAnsi"/>
          <w:b/>
          <w:sz w:val="24"/>
          <w:szCs w:val="24"/>
          <w:u w:val="single"/>
        </w:rPr>
      </w:pPr>
      <w:r w:rsidRPr="0027448C">
        <w:rPr>
          <w:rFonts w:cstheme="minorHAnsi"/>
          <w:b/>
          <w:sz w:val="24"/>
          <w:szCs w:val="24"/>
          <w:u w:val="single"/>
        </w:rPr>
        <w:t>CONSENT FORM FOR PARTICIPATION IN THE STUDY</w:t>
      </w:r>
    </w:p>
    <w:p w:rsidR="00AC6072" w:rsidRPr="0027448C" w:rsidRDefault="00AC6072" w:rsidP="00AC6072">
      <w:pPr>
        <w:rPr>
          <w:rFonts w:cstheme="minorHAnsi"/>
          <w:sz w:val="24"/>
          <w:szCs w:val="24"/>
        </w:rPr>
      </w:pPr>
      <w:r w:rsidRPr="0027448C">
        <w:rPr>
          <w:rFonts w:cstheme="minorHAnsi"/>
          <w:sz w:val="24"/>
          <w:szCs w:val="24"/>
        </w:rPr>
        <w:t>I, _________________________________, hereby consent to participate in the research project. The purpose and procedures have been explained to me. I understand that my participation is voluntary and that I may refuse to answer any particular items or withdraw from the study at any time without any negative consequences. I understand that my responses will be kept confidential.</w:t>
      </w:r>
    </w:p>
    <w:p w:rsidR="00AC6072" w:rsidRPr="0027448C" w:rsidRDefault="00AC6072" w:rsidP="00AC6072">
      <w:pPr>
        <w:rPr>
          <w:rFonts w:cstheme="minorHAnsi"/>
          <w:sz w:val="24"/>
          <w:szCs w:val="24"/>
        </w:rPr>
      </w:pPr>
    </w:p>
    <w:p w:rsidR="00AC6072" w:rsidRPr="0027448C" w:rsidRDefault="00AC6072" w:rsidP="00AC6072">
      <w:pPr>
        <w:rPr>
          <w:rFonts w:cstheme="minorHAnsi"/>
          <w:sz w:val="24"/>
          <w:szCs w:val="24"/>
        </w:rPr>
      </w:pPr>
      <w:r w:rsidRPr="0027448C">
        <w:rPr>
          <w:rFonts w:cstheme="minorHAnsi"/>
          <w:sz w:val="24"/>
          <w:szCs w:val="24"/>
        </w:rPr>
        <w:t>Date         : ____________________________</w:t>
      </w:r>
    </w:p>
    <w:p w:rsidR="00AC6072" w:rsidRPr="0027448C" w:rsidRDefault="00AC6072" w:rsidP="00AC6072">
      <w:pPr>
        <w:rPr>
          <w:rFonts w:cstheme="minorHAnsi"/>
          <w:sz w:val="24"/>
          <w:szCs w:val="24"/>
        </w:rPr>
      </w:pPr>
      <w:r w:rsidRPr="0027448C">
        <w:rPr>
          <w:rFonts w:cstheme="minorHAnsi"/>
          <w:sz w:val="24"/>
          <w:szCs w:val="24"/>
        </w:rPr>
        <w:t>Signature: ____________________________</w:t>
      </w:r>
    </w:p>
    <w:p w:rsidR="00AC6072" w:rsidRPr="0027448C" w:rsidRDefault="00AC6072" w:rsidP="00AC6072">
      <w:pPr>
        <w:rPr>
          <w:rFonts w:cstheme="minorHAnsi"/>
          <w:sz w:val="24"/>
          <w:szCs w:val="24"/>
        </w:rPr>
      </w:pPr>
    </w:p>
    <w:p w:rsidR="00AC6072" w:rsidRPr="0027448C" w:rsidRDefault="00AC6072" w:rsidP="00AC6072">
      <w:pPr>
        <w:rPr>
          <w:rFonts w:cstheme="minorHAnsi"/>
          <w:sz w:val="24"/>
          <w:szCs w:val="24"/>
        </w:rPr>
      </w:pPr>
    </w:p>
    <w:p w:rsidR="00AC6072" w:rsidRPr="0027448C" w:rsidRDefault="00AC6072" w:rsidP="00AC6072">
      <w:pPr>
        <w:rPr>
          <w:rFonts w:cstheme="minorHAnsi"/>
          <w:b/>
          <w:sz w:val="24"/>
          <w:szCs w:val="24"/>
          <w:u w:val="single"/>
        </w:rPr>
      </w:pPr>
      <w:r w:rsidRPr="0027448C">
        <w:rPr>
          <w:rFonts w:cstheme="minorHAnsi"/>
          <w:b/>
          <w:sz w:val="24"/>
          <w:szCs w:val="24"/>
          <w:u w:val="single"/>
        </w:rPr>
        <w:t>CONSENT FORM FOR AUDIO-TAPING OF THE INTERVIEW</w:t>
      </w:r>
    </w:p>
    <w:p w:rsidR="00AC6072" w:rsidRPr="0027448C" w:rsidRDefault="00AC6072" w:rsidP="00AC6072">
      <w:pPr>
        <w:rPr>
          <w:rFonts w:cstheme="minorHAnsi"/>
          <w:sz w:val="24"/>
          <w:szCs w:val="24"/>
        </w:rPr>
      </w:pPr>
      <w:r w:rsidRPr="0027448C">
        <w:rPr>
          <w:rFonts w:cstheme="minorHAnsi"/>
          <w:sz w:val="24"/>
          <w:szCs w:val="24"/>
        </w:rPr>
        <w:t>I, ___________________________, hereby consent to tape-recording of the interview. I understand that my confidentiality will be maintained at all times and that the tapes will be destroyed two years after any publication arising from the study or six years after the completion of the study if there are no publications.</w:t>
      </w:r>
    </w:p>
    <w:p w:rsidR="00AC6072" w:rsidRPr="0027448C" w:rsidRDefault="00AC6072" w:rsidP="00AC6072">
      <w:pPr>
        <w:rPr>
          <w:rFonts w:cstheme="minorHAnsi"/>
          <w:sz w:val="24"/>
          <w:szCs w:val="24"/>
        </w:rPr>
      </w:pPr>
    </w:p>
    <w:p w:rsidR="00AC6072" w:rsidRPr="0027448C" w:rsidRDefault="00AC6072" w:rsidP="00AC6072">
      <w:pPr>
        <w:rPr>
          <w:rFonts w:cstheme="minorHAnsi"/>
          <w:sz w:val="24"/>
          <w:szCs w:val="24"/>
        </w:rPr>
      </w:pPr>
      <w:r w:rsidRPr="0027448C">
        <w:rPr>
          <w:rFonts w:cstheme="minorHAnsi"/>
          <w:sz w:val="24"/>
          <w:szCs w:val="24"/>
        </w:rPr>
        <w:t>Date         : ____________________________</w:t>
      </w:r>
    </w:p>
    <w:p w:rsidR="00AC6072" w:rsidRPr="0027448C" w:rsidRDefault="00AC6072" w:rsidP="00AC6072">
      <w:pPr>
        <w:rPr>
          <w:rFonts w:cstheme="minorHAnsi"/>
          <w:sz w:val="24"/>
          <w:szCs w:val="24"/>
        </w:rPr>
      </w:pPr>
      <w:r w:rsidRPr="0027448C">
        <w:rPr>
          <w:rFonts w:cstheme="minorHAnsi"/>
          <w:sz w:val="24"/>
          <w:szCs w:val="24"/>
        </w:rPr>
        <w:t>Signature: ____________________________</w:t>
      </w:r>
    </w:p>
    <w:p w:rsidR="00AC6072" w:rsidRPr="0027448C" w:rsidRDefault="00AC6072" w:rsidP="00AC6072">
      <w:pPr>
        <w:rPr>
          <w:rFonts w:cstheme="minorHAnsi"/>
          <w:sz w:val="24"/>
          <w:szCs w:val="24"/>
        </w:rPr>
      </w:pPr>
    </w:p>
    <w:p w:rsidR="00AC6072" w:rsidRPr="0027448C" w:rsidRDefault="00AC6072" w:rsidP="00AC6072">
      <w:pPr>
        <w:rPr>
          <w:rFonts w:cstheme="minorHAnsi"/>
          <w:sz w:val="24"/>
          <w:szCs w:val="24"/>
        </w:rPr>
      </w:pPr>
    </w:p>
    <w:p w:rsidR="008F45B5" w:rsidRPr="0027448C" w:rsidRDefault="008F45B5" w:rsidP="008F45B5">
      <w:pPr>
        <w:rPr>
          <w:rFonts w:cstheme="minorHAnsi"/>
          <w:sz w:val="24"/>
          <w:szCs w:val="24"/>
        </w:rPr>
      </w:pPr>
    </w:p>
    <w:p w:rsidR="008F45B5" w:rsidRPr="0027448C" w:rsidRDefault="008F45B5" w:rsidP="008F45B5">
      <w:pPr>
        <w:rPr>
          <w:rFonts w:cstheme="minorHAnsi"/>
          <w:sz w:val="24"/>
          <w:szCs w:val="24"/>
        </w:rPr>
      </w:pPr>
    </w:p>
    <w:p w:rsidR="00A90F4D" w:rsidRPr="0027448C" w:rsidRDefault="00A90F4D" w:rsidP="00A90F4D">
      <w:pPr>
        <w:spacing w:line="360" w:lineRule="auto"/>
        <w:jc w:val="center"/>
        <w:rPr>
          <w:rFonts w:cstheme="minorHAnsi"/>
          <w:b/>
          <w:sz w:val="24"/>
          <w:szCs w:val="24"/>
          <w:u w:val="single"/>
        </w:rPr>
      </w:pPr>
    </w:p>
    <w:p w:rsidR="00AC6072" w:rsidRPr="0027448C" w:rsidRDefault="00AC6072" w:rsidP="00A90F4D">
      <w:pPr>
        <w:spacing w:line="360" w:lineRule="auto"/>
        <w:jc w:val="center"/>
        <w:rPr>
          <w:rFonts w:cstheme="minorHAnsi"/>
          <w:b/>
          <w:sz w:val="24"/>
          <w:szCs w:val="24"/>
          <w:u w:val="single"/>
        </w:rPr>
      </w:pPr>
    </w:p>
    <w:p w:rsidR="00A90F4D" w:rsidRPr="0027448C" w:rsidRDefault="00F36922" w:rsidP="00A90F4D">
      <w:pPr>
        <w:spacing w:line="360" w:lineRule="auto"/>
        <w:rPr>
          <w:rFonts w:cstheme="minorHAnsi"/>
          <w:b/>
          <w:sz w:val="24"/>
          <w:szCs w:val="24"/>
          <w:u w:val="single"/>
        </w:rPr>
      </w:pPr>
      <w:r w:rsidRPr="0027448C">
        <w:rPr>
          <w:rFonts w:cstheme="minorHAnsi"/>
          <w:b/>
          <w:sz w:val="24"/>
          <w:szCs w:val="24"/>
          <w:u w:val="single"/>
        </w:rPr>
        <w:lastRenderedPageBreak/>
        <w:t>APPENDIX D</w:t>
      </w:r>
      <w:r w:rsidR="00A90F4D" w:rsidRPr="0027448C">
        <w:rPr>
          <w:rFonts w:cstheme="minorHAnsi"/>
          <w:b/>
          <w:sz w:val="24"/>
          <w:szCs w:val="24"/>
          <w:u w:val="single"/>
        </w:rPr>
        <w:t>:</w:t>
      </w:r>
    </w:p>
    <w:p w:rsidR="00A90F4D" w:rsidRPr="0027448C" w:rsidRDefault="00A90F4D" w:rsidP="00AC6072">
      <w:pPr>
        <w:pStyle w:val="Heading1"/>
        <w:jc w:val="center"/>
        <w:rPr>
          <w:rFonts w:asciiTheme="minorHAnsi" w:hAnsiTheme="minorHAnsi" w:cstheme="minorHAnsi"/>
          <w:i/>
          <w:color w:val="auto"/>
          <w:sz w:val="24"/>
          <w:szCs w:val="24"/>
        </w:rPr>
      </w:pPr>
      <w:bookmarkStart w:id="34" w:name="_Toc467780287"/>
      <w:bookmarkStart w:id="35" w:name="_Toc467780513"/>
      <w:r w:rsidRPr="0027448C">
        <w:rPr>
          <w:rFonts w:asciiTheme="minorHAnsi" w:hAnsiTheme="minorHAnsi" w:cstheme="minorHAnsi"/>
          <w:i/>
          <w:color w:val="auto"/>
          <w:sz w:val="24"/>
          <w:szCs w:val="24"/>
        </w:rPr>
        <w:t>INTERVIEW SCHEDULE</w:t>
      </w:r>
      <w:bookmarkEnd w:id="34"/>
      <w:bookmarkEnd w:id="35"/>
    </w:p>
    <w:p w:rsidR="00AC6072" w:rsidRPr="0027448C" w:rsidRDefault="00AC6072" w:rsidP="00AC6072">
      <w:pPr>
        <w:rPr>
          <w:rFonts w:cstheme="minorHAnsi"/>
          <w:b/>
          <w:sz w:val="24"/>
          <w:szCs w:val="24"/>
        </w:rPr>
      </w:pPr>
    </w:p>
    <w:p w:rsidR="00AC6072" w:rsidRPr="0027448C" w:rsidRDefault="00AC6072" w:rsidP="00AC6072">
      <w:pPr>
        <w:rPr>
          <w:rFonts w:cstheme="minorHAnsi"/>
          <w:sz w:val="24"/>
          <w:szCs w:val="24"/>
        </w:rPr>
      </w:pPr>
      <w:r w:rsidRPr="0027448C">
        <w:rPr>
          <w:rFonts w:cstheme="minorHAnsi"/>
          <w:b/>
          <w:sz w:val="24"/>
          <w:szCs w:val="24"/>
        </w:rPr>
        <w:t>Participant:</w:t>
      </w:r>
    </w:p>
    <w:p w:rsidR="00AC6072" w:rsidRPr="0027448C" w:rsidRDefault="00AC6072" w:rsidP="00AC6072">
      <w:pPr>
        <w:rPr>
          <w:rFonts w:cstheme="minorHAnsi"/>
          <w:b/>
          <w:sz w:val="24"/>
          <w:szCs w:val="24"/>
        </w:rPr>
      </w:pPr>
      <w:r w:rsidRPr="0027448C">
        <w:rPr>
          <w:rFonts w:cstheme="minorHAnsi"/>
          <w:b/>
          <w:sz w:val="24"/>
          <w:szCs w:val="24"/>
        </w:rPr>
        <w:t>Ward:</w:t>
      </w:r>
    </w:p>
    <w:p w:rsidR="00AC6072" w:rsidRPr="0027448C" w:rsidRDefault="00AC6072" w:rsidP="00AC6072">
      <w:pPr>
        <w:rPr>
          <w:rFonts w:cstheme="minorHAnsi"/>
          <w:b/>
          <w:sz w:val="24"/>
          <w:szCs w:val="24"/>
        </w:rPr>
      </w:pPr>
      <w:r w:rsidRPr="0027448C">
        <w:rPr>
          <w:rFonts w:cstheme="minorHAnsi"/>
          <w:b/>
          <w:sz w:val="24"/>
          <w:szCs w:val="24"/>
        </w:rPr>
        <w:t>Years of experience within the relevant role:</w:t>
      </w:r>
    </w:p>
    <w:p w:rsidR="00AC6072" w:rsidRPr="0027448C" w:rsidRDefault="00AC6072" w:rsidP="00AC6072">
      <w:pPr>
        <w:rPr>
          <w:rFonts w:cstheme="minorHAnsi"/>
          <w:b/>
          <w:sz w:val="24"/>
          <w:szCs w:val="24"/>
        </w:rPr>
      </w:pPr>
      <w:r w:rsidRPr="0027448C">
        <w:rPr>
          <w:rFonts w:cstheme="minorHAnsi"/>
          <w:b/>
          <w:sz w:val="24"/>
          <w:szCs w:val="24"/>
        </w:rPr>
        <w:t>Date and time of interview:</w:t>
      </w:r>
    </w:p>
    <w:p w:rsidR="00AC6072" w:rsidRPr="0027448C" w:rsidRDefault="00AC6072" w:rsidP="00AC6072">
      <w:pPr>
        <w:rPr>
          <w:rFonts w:cstheme="minorHAnsi"/>
          <w:b/>
          <w:sz w:val="24"/>
          <w:szCs w:val="24"/>
        </w:rPr>
      </w:pPr>
    </w:p>
    <w:p w:rsidR="00AC6072" w:rsidRPr="0027448C" w:rsidRDefault="00AC6072" w:rsidP="00AC6072">
      <w:pPr>
        <w:numPr>
          <w:ilvl w:val="0"/>
          <w:numId w:val="10"/>
        </w:numPr>
        <w:rPr>
          <w:rFonts w:cstheme="minorHAnsi"/>
          <w:b/>
          <w:sz w:val="24"/>
          <w:szCs w:val="24"/>
        </w:rPr>
      </w:pPr>
      <w:r w:rsidRPr="0027448C">
        <w:rPr>
          <w:rFonts w:cstheme="minorHAnsi"/>
          <w:sz w:val="24"/>
          <w:szCs w:val="24"/>
        </w:rPr>
        <w:t>How long have you been working at the hospital?</w:t>
      </w:r>
    </w:p>
    <w:p w:rsidR="00AC6072" w:rsidRPr="0027448C" w:rsidRDefault="00AC6072" w:rsidP="00AC6072">
      <w:pPr>
        <w:numPr>
          <w:ilvl w:val="0"/>
          <w:numId w:val="10"/>
        </w:numPr>
        <w:rPr>
          <w:rFonts w:cstheme="minorHAnsi"/>
          <w:b/>
          <w:sz w:val="24"/>
          <w:szCs w:val="24"/>
        </w:rPr>
      </w:pPr>
      <w:r w:rsidRPr="0027448C">
        <w:rPr>
          <w:rFonts w:cstheme="minorHAnsi"/>
          <w:sz w:val="24"/>
          <w:szCs w:val="24"/>
        </w:rPr>
        <w:t>What is your role within your ward, in conjunction with the multidisciplinary team that you work with?</w:t>
      </w:r>
    </w:p>
    <w:p w:rsidR="00AC6072" w:rsidRPr="0027448C" w:rsidRDefault="00AC6072" w:rsidP="00AC6072">
      <w:pPr>
        <w:numPr>
          <w:ilvl w:val="0"/>
          <w:numId w:val="10"/>
        </w:numPr>
        <w:rPr>
          <w:rFonts w:cstheme="minorHAnsi"/>
          <w:b/>
          <w:sz w:val="24"/>
          <w:szCs w:val="24"/>
        </w:rPr>
      </w:pPr>
      <w:r w:rsidRPr="0027448C">
        <w:rPr>
          <w:rFonts w:cstheme="minorHAnsi"/>
          <w:sz w:val="24"/>
          <w:szCs w:val="24"/>
        </w:rPr>
        <w:t>Do you find your role challenging – why or why not?</w:t>
      </w:r>
    </w:p>
    <w:p w:rsidR="00AC6072" w:rsidRPr="0027448C" w:rsidRDefault="00AC6072" w:rsidP="00AC6072">
      <w:pPr>
        <w:numPr>
          <w:ilvl w:val="0"/>
          <w:numId w:val="10"/>
        </w:numPr>
        <w:rPr>
          <w:rFonts w:cstheme="minorHAnsi"/>
          <w:b/>
          <w:sz w:val="24"/>
          <w:szCs w:val="24"/>
        </w:rPr>
      </w:pPr>
      <w:r w:rsidRPr="0027448C">
        <w:rPr>
          <w:rFonts w:cstheme="minorHAnsi"/>
          <w:sz w:val="24"/>
          <w:szCs w:val="24"/>
        </w:rPr>
        <w:t>Do you think your workload is manageable on your own or do you find it necessary to distribute the workload amongst other staff within your ward?</w:t>
      </w:r>
    </w:p>
    <w:p w:rsidR="00AC6072" w:rsidRPr="0027448C" w:rsidRDefault="00AC6072" w:rsidP="00AC6072">
      <w:pPr>
        <w:numPr>
          <w:ilvl w:val="0"/>
          <w:numId w:val="10"/>
        </w:numPr>
        <w:rPr>
          <w:rFonts w:cstheme="minorHAnsi"/>
          <w:b/>
          <w:sz w:val="24"/>
          <w:szCs w:val="24"/>
        </w:rPr>
      </w:pPr>
      <w:r w:rsidRPr="0027448C">
        <w:rPr>
          <w:rFonts w:cstheme="minorHAnsi"/>
          <w:sz w:val="24"/>
          <w:szCs w:val="24"/>
        </w:rPr>
        <w:t>What are your positive experiences when working within a multidisciplinary team? Provide specific examples.</w:t>
      </w:r>
    </w:p>
    <w:p w:rsidR="00AC6072" w:rsidRPr="0027448C" w:rsidRDefault="00AC6072" w:rsidP="00AC6072">
      <w:pPr>
        <w:numPr>
          <w:ilvl w:val="0"/>
          <w:numId w:val="10"/>
        </w:numPr>
        <w:rPr>
          <w:rFonts w:cstheme="minorHAnsi"/>
          <w:b/>
          <w:sz w:val="24"/>
          <w:szCs w:val="24"/>
        </w:rPr>
      </w:pPr>
      <w:r w:rsidRPr="0027448C">
        <w:rPr>
          <w:rFonts w:cstheme="minorHAnsi"/>
          <w:sz w:val="24"/>
          <w:szCs w:val="24"/>
        </w:rPr>
        <w:t>What are your negative experiences when working within a multidisciplinary team? Provide specific examples.</w:t>
      </w:r>
    </w:p>
    <w:p w:rsidR="00AC6072" w:rsidRPr="0027448C" w:rsidRDefault="00AC6072" w:rsidP="00AC6072">
      <w:pPr>
        <w:rPr>
          <w:rFonts w:cstheme="minorHAnsi"/>
          <w:sz w:val="24"/>
          <w:szCs w:val="24"/>
        </w:rPr>
      </w:pPr>
    </w:p>
    <w:p w:rsidR="00A90F4D" w:rsidRPr="0027448C" w:rsidRDefault="00A90F4D" w:rsidP="00A90F4D">
      <w:pPr>
        <w:spacing w:line="360" w:lineRule="auto"/>
        <w:jc w:val="center"/>
        <w:rPr>
          <w:rFonts w:cstheme="minorHAnsi"/>
          <w:b/>
          <w:sz w:val="24"/>
          <w:szCs w:val="24"/>
          <w:u w:val="single"/>
        </w:rPr>
      </w:pPr>
    </w:p>
    <w:p w:rsidR="00A90F4D" w:rsidRPr="0027448C" w:rsidRDefault="00A90F4D" w:rsidP="00A90F4D">
      <w:pPr>
        <w:spacing w:line="360" w:lineRule="auto"/>
        <w:jc w:val="center"/>
        <w:rPr>
          <w:rFonts w:cstheme="minorHAnsi"/>
          <w:b/>
          <w:sz w:val="24"/>
          <w:szCs w:val="24"/>
          <w:u w:val="single"/>
        </w:rPr>
      </w:pPr>
    </w:p>
    <w:p w:rsidR="00A90F4D" w:rsidRPr="0027448C" w:rsidRDefault="00A90F4D" w:rsidP="00A90F4D">
      <w:pPr>
        <w:spacing w:line="360" w:lineRule="auto"/>
        <w:jc w:val="center"/>
        <w:rPr>
          <w:rFonts w:cstheme="minorHAnsi"/>
          <w:b/>
          <w:sz w:val="24"/>
          <w:szCs w:val="24"/>
          <w:u w:val="single"/>
        </w:rPr>
      </w:pPr>
    </w:p>
    <w:p w:rsidR="00A90F4D" w:rsidRPr="0027448C" w:rsidRDefault="00A90F4D" w:rsidP="00A90F4D">
      <w:pPr>
        <w:spacing w:line="360" w:lineRule="auto"/>
        <w:jc w:val="center"/>
        <w:rPr>
          <w:rFonts w:cstheme="minorHAnsi"/>
          <w:b/>
          <w:sz w:val="24"/>
          <w:szCs w:val="24"/>
          <w:u w:val="single"/>
        </w:rPr>
      </w:pPr>
    </w:p>
    <w:p w:rsidR="00A90F4D" w:rsidRPr="0027448C" w:rsidRDefault="00A90F4D" w:rsidP="00A90F4D">
      <w:pPr>
        <w:spacing w:line="360" w:lineRule="auto"/>
        <w:jc w:val="center"/>
        <w:rPr>
          <w:rFonts w:cstheme="minorHAnsi"/>
          <w:b/>
          <w:sz w:val="24"/>
          <w:szCs w:val="24"/>
          <w:u w:val="single"/>
        </w:rPr>
      </w:pPr>
    </w:p>
    <w:p w:rsidR="00A90F4D" w:rsidRPr="0027448C" w:rsidRDefault="00A90F4D" w:rsidP="00A90F4D">
      <w:pPr>
        <w:spacing w:line="360" w:lineRule="auto"/>
        <w:jc w:val="center"/>
        <w:rPr>
          <w:rFonts w:cstheme="minorHAnsi"/>
          <w:b/>
          <w:sz w:val="24"/>
          <w:szCs w:val="24"/>
          <w:u w:val="single"/>
        </w:rPr>
      </w:pPr>
    </w:p>
    <w:p w:rsidR="00AC6072" w:rsidRPr="0027448C" w:rsidRDefault="00AC6072" w:rsidP="00A90F4D">
      <w:pPr>
        <w:spacing w:line="360" w:lineRule="auto"/>
        <w:jc w:val="center"/>
        <w:rPr>
          <w:rFonts w:cstheme="minorHAnsi"/>
          <w:b/>
          <w:sz w:val="24"/>
          <w:szCs w:val="24"/>
          <w:u w:val="single"/>
        </w:rPr>
      </w:pPr>
    </w:p>
    <w:p w:rsidR="00A90F4D" w:rsidRPr="0027448C" w:rsidRDefault="00F36922" w:rsidP="00A90F4D">
      <w:pPr>
        <w:spacing w:line="360" w:lineRule="auto"/>
        <w:rPr>
          <w:rFonts w:cstheme="minorHAnsi"/>
          <w:b/>
          <w:sz w:val="24"/>
          <w:szCs w:val="24"/>
          <w:u w:val="single"/>
        </w:rPr>
      </w:pPr>
      <w:r w:rsidRPr="0027448C">
        <w:rPr>
          <w:rFonts w:cstheme="minorHAnsi"/>
          <w:b/>
          <w:sz w:val="24"/>
          <w:szCs w:val="24"/>
          <w:u w:val="single"/>
        </w:rPr>
        <w:lastRenderedPageBreak/>
        <w:t>APPENDIX E</w:t>
      </w:r>
      <w:r w:rsidR="00A90F4D" w:rsidRPr="0027448C">
        <w:rPr>
          <w:rFonts w:cstheme="minorHAnsi"/>
          <w:b/>
          <w:sz w:val="24"/>
          <w:szCs w:val="24"/>
          <w:u w:val="single"/>
        </w:rPr>
        <w:t>:</w:t>
      </w:r>
    </w:p>
    <w:p w:rsidR="00A90F4D" w:rsidRPr="0027448C" w:rsidRDefault="00F363DF" w:rsidP="000505A2">
      <w:pPr>
        <w:pStyle w:val="Heading1"/>
        <w:jc w:val="center"/>
        <w:rPr>
          <w:rFonts w:asciiTheme="minorHAnsi" w:hAnsiTheme="minorHAnsi" w:cstheme="minorHAnsi"/>
          <w:i/>
          <w:sz w:val="24"/>
          <w:szCs w:val="24"/>
        </w:rPr>
      </w:pPr>
      <w:bookmarkStart w:id="36" w:name="_Toc467780288"/>
      <w:bookmarkStart w:id="37" w:name="_Toc467780514"/>
      <w:r w:rsidRPr="0027448C">
        <w:rPr>
          <w:rFonts w:asciiTheme="minorHAnsi" w:hAnsiTheme="minorHAnsi" w:cstheme="minorHAnsi"/>
          <w:i/>
          <w:color w:val="auto"/>
          <w:sz w:val="24"/>
          <w:szCs w:val="24"/>
        </w:rPr>
        <w:t>EXAMPLE OF A TRANSCRIPTION</w:t>
      </w:r>
      <w:r w:rsidR="00D515F4" w:rsidRPr="0027448C">
        <w:rPr>
          <w:rFonts w:asciiTheme="minorHAnsi" w:hAnsiTheme="minorHAnsi" w:cstheme="minorHAnsi"/>
          <w:i/>
          <w:color w:val="auto"/>
          <w:sz w:val="24"/>
          <w:szCs w:val="24"/>
        </w:rPr>
        <w:t xml:space="preserve"> ONE</w:t>
      </w:r>
      <w:bookmarkEnd w:id="36"/>
      <w:bookmarkEnd w:id="37"/>
    </w:p>
    <w:p w:rsidR="004D5ACD" w:rsidRPr="0027448C" w:rsidRDefault="004D5ACD" w:rsidP="004D5ACD"/>
    <w:p w:rsidR="004D5ACD" w:rsidRPr="0027448C" w:rsidRDefault="004D5ACD" w:rsidP="004D5ACD">
      <w:pPr>
        <w:spacing w:line="240" w:lineRule="auto"/>
        <w:rPr>
          <w:sz w:val="20"/>
        </w:rPr>
      </w:pPr>
      <w:r w:rsidRPr="0027448C">
        <w:rPr>
          <w:sz w:val="20"/>
        </w:rPr>
        <w:t xml:space="preserve">16 September 2016 </w:t>
      </w:r>
    </w:p>
    <w:p w:rsidR="004D5ACD" w:rsidRPr="0027448C" w:rsidRDefault="004D5ACD" w:rsidP="004D5ACD">
      <w:pPr>
        <w:spacing w:line="240" w:lineRule="auto"/>
        <w:jc w:val="center"/>
        <w:rPr>
          <w:b/>
          <w:u w:val="single"/>
        </w:rPr>
      </w:pPr>
      <w:r w:rsidRPr="0027448C">
        <w:rPr>
          <w:b/>
          <w:u w:val="single"/>
        </w:rPr>
        <w:t>TRANSCRIPTION OF THE INTERVIEW WITH “MIRIAM”</w:t>
      </w:r>
    </w:p>
    <w:p w:rsidR="004D5ACD" w:rsidRPr="0027448C" w:rsidRDefault="004D5ACD" w:rsidP="004D5ACD">
      <w:pPr>
        <w:spacing w:line="240" w:lineRule="auto"/>
        <w:rPr>
          <w:sz w:val="20"/>
          <w:szCs w:val="20"/>
        </w:rPr>
      </w:pPr>
      <w:r w:rsidRPr="0027448C">
        <w:rPr>
          <w:sz w:val="20"/>
          <w:szCs w:val="20"/>
        </w:rPr>
        <w:t>K: So then just to start, uhm, I need to find out how many years of experience you’ve had within your role</w:t>
      </w:r>
    </w:p>
    <w:p w:rsidR="004D5ACD" w:rsidRPr="0027448C" w:rsidRDefault="004D5ACD" w:rsidP="004D5ACD">
      <w:pPr>
        <w:spacing w:line="240" w:lineRule="auto"/>
        <w:rPr>
          <w:sz w:val="20"/>
          <w:szCs w:val="20"/>
        </w:rPr>
      </w:pPr>
      <w:r w:rsidRPr="0027448C">
        <w:rPr>
          <w:sz w:val="20"/>
          <w:szCs w:val="20"/>
        </w:rPr>
        <w:t>M: With nursing?</w:t>
      </w:r>
    </w:p>
    <w:p w:rsidR="004D5ACD" w:rsidRPr="0027448C" w:rsidRDefault="004D5ACD" w:rsidP="004D5ACD">
      <w:pPr>
        <w:spacing w:line="240" w:lineRule="auto"/>
        <w:rPr>
          <w:sz w:val="20"/>
          <w:szCs w:val="20"/>
        </w:rPr>
      </w:pPr>
      <w:r w:rsidRPr="0027448C">
        <w:rPr>
          <w:sz w:val="20"/>
          <w:szCs w:val="20"/>
        </w:rPr>
        <w:t>K: Ja, as a nurse and as a senior professional.</w:t>
      </w:r>
    </w:p>
    <w:p w:rsidR="004D5ACD" w:rsidRPr="0027448C" w:rsidRDefault="004D5ACD" w:rsidP="004D5ACD">
      <w:pPr>
        <w:spacing w:line="240" w:lineRule="auto"/>
        <w:rPr>
          <w:sz w:val="20"/>
          <w:szCs w:val="20"/>
        </w:rPr>
      </w:pPr>
      <w:r w:rsidRPr="0027448C">
        <w:rPr>
          <w:sz w:val="20"/>
          <w:szCs w:val="20"/>
        </w:rPr>
        <w:t>M: As a nurse I started in 19… I think it’s almost thirty years</w:t>
      </w:r>
    </w:p>
    <w:p w:rsidR="004D5ACD" w:rsidRPr="0027448C" w:rsidRDefault="004D5ACD" w:rsidP="004D5ACD">
      <w:pPr>
        <w:spacing w:line="240" w:lineRule="auto"/>
        <w:rPr>
          <w:sz w:val="20"/>
          <w:szCs w:val="20"/>
        </w:rPr>
      </w:pPr>
      <w:r w:rsidRPr="0027448C">
        <w:rPr>
          <w:sz w:val="20"/>
          <w:szCs w:val="20"/>
        </w:rPr>
        <w:t>K: Okay, and as a senior nurse?</w:t>
      </w:r>
    </w:p>
    <w:p w:rsidR="004D5ACD" w:rsidRPr="0027448C" w:rsidRDefault="004D5ACD" w:rsidP="004D5ACD">
      <w:pPr>
        <w:spacing w:line="240" w:lineRule="auto"/>
        <w:rPr>
          <w:sz w:val="20"/>
          <w:szCs w:val="20"/>
        </w:rPr>
      </w:pPr>
      <w:r w:rsidRPr="0027448C">
        <w:rPr>
          <w:sz w:val="20"/>
          <w:szCs w:val="20"/>
        </w:rPr>
        <w:t>M: As a senior nurse, it’s almost twenty years</w:t>
      </w:r>
    </w:p>
    <w:p w:rsidR="004D5ACD" w:rsidRPr="0027448C" w:rsidRDefault="004D5ACD" w:rsidP="004D5ACD">
      <w:pPr>
        <w:spacing w:line="240" w:lineRule="auto"/>
        <w:rPr>
          <w:sz w:val="20"/>
          <w:szCs w:val="20"/>
        </w:rPr>
      </w:pPr>
      <w:r w:rsidRPr="0027448C">
        <w:rPr>
          <w:sz w:val="20"/>
          <w:szCs w:val="20"/>
        </w:rPr>
        <w:t>K: Oh wow, okay.</w:t>
      </w:r>
    </w:p>
    <w:p w:rsidR="004D5ACD" w:rsidRPr="0027448C" w:rsidRDefault="004D5ACD" w:rsidP="004D5ACD">
      <w:pPr>
        <w:spacing w:line="240" w:lineRule="auto"/>
        <w:rPr>
          <w:sz w:val="20"/>
          <w:szCs w:val="20"/>
        </w:rPr>
      </w:pPr>
      <w:r w:rsidRPr="0027448C">
        <w:rPr>
          <w:sz w:val="20"/>
          <w:szCs w:val="20"/>
        </w:rPr>
        <w:t>M: Ja, it’s twenty years I think</w:t>
      </w:r>
    </w:p>
    <w:p w:rsidR="004D5ACD" w:rsidRPr="0027448C" w:rsidRDefault="004D5ACD" w:rsidP="004D5ACD">
      <w:pPr>
        <w:spacing w:line="240" w:lineRule="auto"/>
        <w:rPr>
          <w:sz w:val="20"/>
          <w:szCs w:val="20"/>
        </w:rPr>
      </w:pPr>
      <w:r w:rsidRPr="0027448C">
        <w:rPr>
          <w:sz w:val="20"/>
          <w:szCs w:val="20"/>
        </w:rPr>
        <w:t>K: and how long have you been working at this hospital for?</w:t>
      </w:r>
    </w:p>
    <w:p w:rsidR="004D5ACD" w:rsidRPr="0027448C" w:rsidRDefault="004D5ACD" w:rsidP="004D5ACD">
      <w:pPr>
        <w:spacing w:line="240" w:lineRule="auto"/>
        <w:rPr>
          <w:sz w:val="20"/>
          <w:szCs w:val="20"/>
        </w:rPr>
      </w:pPr>
      <w:r w:rsidRPr="0027448C">
        <w:rPr>
          <w:sz w:val="20"/>
          <w:szCs w:val="20"/>
        </w:rPr>
        <w:t>M: For… twenty-eight years</w:t>
      </w:r>
    </w:p>
    <w:p w:rsidR="004D5ACD" w:rsidRPr="0027448C" w:rsidRDefault="004D5ACD" w:rsidP="004D5ACD">
      <w:pPr>
        <w:spacing w:line="240" w:lineRule="auto"/>
        <w:rPr>
          <w:sz w:val="20"/>
          <w:szCs w:val="20"/>
        </w:rPr>
      </w:pPr>
      <w:r w:rsidRPr="0027448C">
        <w:rPr>
          <w:sz w:val="20"/>
          <w:szCs w:val="20"/>
        </w:rPr>
        <w:t>K: Twenty-eight years?</w:t>
      </w:r>
    </w:p>
    <w:p w:rsidR="004D5ACD" w:rsidRPr="0027448C" w:rsidRDefault="004D5ACD" w:rsidP="004D5ACD">
      <w:pPr>
        <w:spacing w:line="240" w:lineRule="auto"/>
        <w:rPr>
          <w:sz w:val="20"/>
          <w:szCs w:val="20"/>
        </w:rPr>
      </w:pPr>
      <w:r w:rsidRPr="0027448C">
        <w:rPr>
          <w:sz w:val="20"/>
          <w:szCs w:val="20"/>
        </w:rPr>
        <w:t>M: Let’s see… eighty-eight… ninety eight… Ja… how many years? I think its twenty-eight years.</w:t>
      </w:r>
    </w:p>
    <w:p w:rsidR="004D5ACD" w:rsidRPr="0027448C" w:rsidRDefault="004D5ACD" w:rsidP="004D5ACD">
      <w:pPr>
        <w:spacing w:line="240" w:lineRule="auto"/>
        <w:rPr>
          <w:sz w:val="20"/>
          <w:szCs w:val="20"/>
        </w:rPr>
      </w:pPr>
      <w:r w:rsidRPr="0027448C">
        <w:rPr>
          <w:sz w:val="20"/>
          <w:szCs w:val="20"/>
        </w:rPr>
        <w:t>K: Okay, and uhm, and within this ward that you work within, in conjunction with the multidisciplinary team, what is your role? So what do you do within the ward?</w:t>
      </w:r>
    </w:p>
    <w:p w:rsidR="004D5ACD" w:rsidRPr="0027448C" w:rsidRDefault="004D5ACD" w:rsidP="004D5ACD">
      <w:pPr>
        <w:spacing w:line="240" w:lineRule="auto"/>
        <w:rPr>
          <w:sz w:val="20"/>
          <w:szCs w:val="20"/>
        </w:rPr>
      </w:pPr>
      <w:r w:rsidRPr="0027448C">
        <w:rPr>
          <w:sz w:val="20"/>
          <w:szCs w:val="20"/>
        </w:rPr>
        <w:t>M: Okay… I ensure that, the first thing is patient care and then the advice to the doctors, continuous uh, care rendered, support the mothers… the parents of the children because we also have their children and support the other staff members  because its its, it becomes hectic (silence). As when you are – when somebody is pregnant in here and then that person sees the children in here or when you have a relative that is supposed to go have this operation of this sort, it’s tough.</w:t>
      </w:r>
    </w:p>
    <w:p w:rsidR="004D5ACD" w:rsidRPr="0027448C" w:rsidRDefault="004D5ACD" w:rsidP="004D5ACD">
      <w:pPr>
        <w:spacing w:line="240" w:lineRule="auto"/>
        <w:rPr>
          <w:sz w:val="20"/>
          <w:szCs w:val="20"/>
        </w:rPr>
      </w:pPr>
      <w:r w:rsidRPr="0027448C">
        <w:rPr>
          <w:sz w:val="20"/>
          <w:szCs w:val="20"/>
        </w:rPr>
        <w:t>What happened to me, my husband had a bypass this year. It was excessively tough. Now I understand better and I can explain to the patients and relatives much better</w:t>
      </w:r>
    </w:p>
    <w:p w:rsidR="004D5ACD" w:rsidRPr="0027448C" w:rsidRDefault="004D5ACD" w:rsidP="004D5ACD">
      <w:pPr>
        <w:spacing w:line="240" w:lineRule="auto"/>
        <w:rPr>
          <w:sz w:val="20"/>
          <w:szCs w:val="20"/>
        </w:rPr>
      </w:pPr>
      <w:r w:rsidRPr="0027448C">
        <w:rPr>
          <w:sz w:val="20"/>
          <w:szCs w:val="20"/>
        </w:rPr>
        <w:t>K: Because you went through it yourself?</w:t>
      </w:r>
    </w:p>
    <w:p w:rsidR="004D5ACD" w:rsidRPr="0027448C" w:rsidRDefault="004D5ACD" w:rsidP="004D5ACD">
      <w:pPr>
        <w:spacing w:line="240" w:lineRule="auto"/>
        <w:rPr>
          <w:sz w:val="20"/>
          <w:szCs w:val="20"/>
        </w:rPr>
      </w:pPr>
      <w:r w:rsidRPr="0027448C">
        <w:rPr>
          <w:sz w:val="20"/>
          <w:szCs w:val="20"/>
        </w:rPr>
        <w:t>M: Because I went through it myself, it’s terrible. The waiting is killing everyone.</w:t>
      </w:r>
    </w:p>
    <w:p w:rsidR="004D5ACD" w:rsidRPr="0027448C" w:rsidRDefault="004D5ACD" w:rsidP="004D5ACD">
      <w:pPr>
        <w:spacing w:line="240" w:lineRule="auto"/>
        <w:rPr>
          <w:sz w:val="20"/>
          <w:szCs w:val="20"/>
        </w:rPr>
      </w:pPr>
      <w:r w:rsidRPr="0027448C">
        <w:rPr>
          <w:sz w:val="20"/>
          <w:szCs w:val="20"/>
        </w:rPr>
        <w:t>K: Oh ja, I can imagine… So then basically you mainly deal with the supportive structures within the ward as well then, and then within the team it would just be as you said to like communicate with the doctors and provide them with feedback</w:t>
      </w:r>
    </w:p>
    <w:p w:rsidR="004D5ACD" w:rsidRPr="0027448C" w:rsidRDefault="004D5ACD" w:rsidP="004D5ACD">
      <w:pPr>
        <w:spacing w:line="240" w:lineRule="auto"/>
        <w:rPr>
          <w:sz w:val="20"/>
          <w:szCs w:val="20"/>
        </w:rPr>
      </w:pPr>
      <w:r w:rsidRPr="0027448C">
        <w:rPr>
          <w:sz w:val="20"/>
          <w:szCs w:val="20"/>
        </w:rPr>
        <w:t>M: Mmhmm</w:t>
      </w:r>
    </w:p>
    <w:p w:rsidR="004D5ACD" w:rsidRPr="0027448C" w:rsidRDefault="004D5ACD" w:rsidP="004D5ACD">
      <w:pPr>
        <w:spacing w:line="240" w:lineRule="auto"/>
        <w:rPr>
          <w:sz w:val="20"/>
          <w:szCs w:val="20"/>
        </w:rPr>
      </w:pPr>
      <w:r w:rsidRPr="0027448C">
        <w:rPr>
          <w:sz w:val="20"/>
          <w:szCs w:val="20"/>
        </w:rPr>
        <w:t>K: Alright, uhm, and then do you find your role challenging and why or why not, and this is challenging in terms of your workload, your hours and with working within a multidisciplinary team</w:t>
      </w:r>
    </w:p>
    <w:p w:rsidR="004D5ACD" w:rsidRPr="0027448C" w:rsidRDefault="004D5ACD" w:rsidP="004D5ACD">
      <w:pPr>
        <w:spacing w:line="240" w:lineRule="auto"/>
        <w:rPr>
          <w:sz w:val="20"/>
          <w:szCs w:val="20"/>
        </w:rPr>
      </w:pPr>
      <w:r w:rsidRPr="0027448C">
        <w:rPr>
          <w:sz w:val="20"/>
          <w:szCs w:val="20"/>
        </w:rPr>
        <w:lastRenderedPageBreak/>
        <w:t>M: Uhm… Ja sometimes you know it’s actually interesting and then sometimes it is challenging, because you would come in here – we’ve got like surgeons, we’ve got antitheists, sometimes they don’t… somebody will come and prescribe this and then the other one will say you know you not supposed to follow this people if they prescribe, don’t give. We are the only ones that gives.</w:t>
      </w:r>
    </w:p>
    <w:p w:rsidR="004D5ACD" w:rsidRPr="0027448C" w:rsidRDefault="004D5ACD" w:rsidP="004D5ACD">
      <w:pPr>
        <w:spacing w:line="240" w:lineRule="auto"/>
        <w:rPr>
          <w:sz w:val="20"/>
          <w:szCs w:val="20"/>
        </w:rPr>
      </w:pPr>
      <w:r w:rsidRPr="0027448C">
        <w:rPr>
          <w:sz w:val="20"/>
          <w:szCs w:val="20"/>
        </w:rPr>
        <w:t>K: Ja</w:t>
      </w:r>
    </w:p>
    <w:p w:rsidR="004D5ACD" w:rsidRPr="0027448C" w:rsidRDefault="004D5ACD" w:rsidP="004D5ACD">
      <w:pPr>
        <w:spacing w:line="240" w:lineRule="auto"/>
        <w:rPr>
          <w:sz w:val="20"/>
          <w:szCs w:val="20"/>
        </w:rPr>
      </w:pPr>
      <w:r w:rsidRPr="0027448C">
        <w:rPr>
          <w:sz w:val="20"/>
          <w:szCs w:val="20"/>
        </w:rPr>
        <w:t>M: But at the same time, if it can go to the council, that person is a doctor. If a doctor prescribes and feels that the patient needs to have this, but I as an ICU sister as well, because I went through the training, I have to question if I don’t understand the reason as to why that is to be given, so that he must give me the reason if I feel oh okay, but I cannot just say alright. Why does he want this? He’s got to explain to me as well as a registered nurse and I, because I went to ICU training were also taught. So… there’s a dilemma there… working with two units , the others are surgeons, the others are the anaesthetists.  So the anaesthetists are in charge of the department and are the ones that are supposed to prescribe.</w:t>
      </w:r>
    </w:p>
    <w:p w:rsidR="004D5ACD" w:rsidRPr="0027448C" w:rsidRDefault="004D5ACD" w:rsidP="004D5ACD">
      <w:pPr>
        <w:spacing w:line="240" w:lineRule="auto"/>
        <w:rPr>
          <w:sz w:val="20"/>
          <w:szCs w:val="20"/>
        </w:rPr>
      </w:pPr>
      <w:r w:rsidRPr="0027448C">
        <w:rPr>
          <w:sz w:val="20"/>
          <w:szCs w:val="20"/>
        </w:rPr>
        <w:t>On the other side, the surgeons say I want this patient to have this. That’s the doctor who operated on that patient and then… what do you do? You go to the doctor, you don’t give – he becomes angry, you give, and then this one wants to kill you as well. It’s really a dilemma and if they can take me to the council, there’s no policy that protects me… that I’ve seen .</w:t>
      </w:r>
    </w:p>
    <w:p w:rsidR="004D5ACD" w:rsidRPr="0027448C" w:rsidRDefault="004D5ACD" w:rsidP="004D5ACD">
      <w:pPr>
        <w:spacing w:line="240" w:lineRule="auto"/>
        <w:rPr>
          <w:sz w:val="20"/>
          <w:szCs w:val="20"/>
        </w:rPr>
      </w:pPr>
      <w:r w:rsidRPr="0027448C">
        <w:rPr>
          <w:sz w:val="20"/>
          <w:szCs w:val="20"/>
        </w:rPr>
        <w:t>K: Ja. So what would you do in that case then if you have this dilemma where both of them are arguing with each other because that seems to be the main challenge then?</w:t>
      </w:r>
    </w:p>
    <w:p w:rsidR="004D5ACD" w:rsidRPr="0027448C" w:rsidRDefault="004D5ACD" w:rsidP="004D5ACD">
      <w:pPr>
        <w:spacing w:line="240" w:lineRule="auto"/>
        <w:rPr>
          <w:sz w:val="20"/>
          <w:szCs w:val="20"/>
        </w:rPr>
      </w:pPr>
      <w:r w:rsidRPr="0027448C">
        <w:rPr>
          <w:sz w:val="20"/>
          <w:szCs w:val="20"/>
        </w:rPr>
        <w:t>M: I will ask them to talk amongst themselves and then they decide.</w:t>
      </w:r>
    </w:p>
    <w:p w:rsidR="004D5ACD" w:rsidRPr="0027448C" w:rsidRDefault="004D5ACD" w:rsidP="004D5ACD">
      <w:pPr>
        <w:spacing w:line="240" w:lineRule="auto"/>
        <w:rPr>
          <w:sz w:val="20"/>
          <w:szCs w:val="20"/>
        </w:rPr>
      </w:pPr>
      <w:r w:rsidRPr="0027448C">
        <w:rPr>
          <w:sz w:val="20"/>
          <w:szCs w:val="20"/>
        </w:rPr>
        <w:t>K: Alright… Uhm… Now I need to know, do you think your work load is manageable to do on your own or do you feel the need to, like, often distribute the workload amongst the other people within the ward?</w:t>
      </w:r>
    </w:p>
    <w:p w:rsidR="004D5ACD" w:rsidRPr="0027448C" w:rsidRDefault="004D5ACD" w:rsidP="004D5ACD">
      <w:pPr>
        <w:spacing w:line="240" w:lineRule="auto"/>
        <w:rPr>
          <w:sz w:val="20"/>
          <w:szCs w:val="20"/>
        </w:rPr>
      </w:pPr>
      <w:r w:rsidRPr="0027448C">
        <w:rPr>
          <w:sz w:val="20"/>
          <w:szCs w:val="20"/>
        </w:rPr>
        <w:t xml:space="preserve">M: Uhm… this department is hectic but there’s team work… here and there you will come across challenges, each and every work has got its challenges… but… we do, we do work as a team. </w:t>
      </w:r>
    </w:p>
    <w:p w:rsidR="004D5ACD" w:rsidRPr="0027448C" w:rsidRDefault="004D5ACD" w:rsidP="004D5ACD">
      <w:pPr>
        <w:spacing w:line="240" w:lineRule="auto"/>
        <w:rPr>
          <w:sz w:val="20"/>
          <w:szCs w:val="20"/>
        </w:rPr>
      </w:pPr>
      <w:r w:rsidRPr="0027448C">
        <w:rPr>
          <w:sz w:val="20"/>
          <w:szCs w:val="20"/>
        </w:rPr>
        <w:t>K: Okay, so do you find that it’s manageable because you all work as a team and you all have like a relatively equal distribution of tasks?</w:t>
      </w:r>
    </w:p>
    <w:p w:rsidR="004D5ACD" w:rsidRPr="0027448C" w:rsidRDefault="004D5ACD" w:rsidP="004D5ACD">
      <w:pPr>
        <w:spacing w:line="240" w:lineRule="auto"/>
        <w:rPr>
          <w:sz w:val="20"/>
          <w:szCs w:val="20"/>
        </w:rPr>
      </w:pPr>
      <w:r w:rsidRPr="0027448C">
        <w:rPr>
          <w:sz w:val="20"/>
          <w:szCs w:val="20"/>
        </w:rPr>
        <w:t>M: Ja, if if if if that team work, its manageable and like, we support each other. As staff.</w:t>
      </w:r>
    </w:p>
    <w:p w:rsidR="004D5ACD" w:rsidRPr="0027448C" w:rsidRDefault="004D5ACD" w:rsidP="004D5ACD">
      <w:pPr>
        <w:spacing w:line="240" w:lineRule="auto"/>
        <w:rPr>
          <w:sz w:val="20"/>
          <w:szCs w:val="20"/>
        </w:rPr>
      </w:pPr>
      <w:r w:rsidRPr="0027448C">
        <w:rPr>
          <w:sz w:val="20"/>
          <w:szCs w:val="20"/>
        </w:rPr>
        <w:t>K: Ja</w:t>
      </w:r>
    </w:p>
    <w:p w:rsidR="004D5ACD" w:rsidRPr="0027448C" w:rsidRDefault="004D5ACD" w:rsidP="004D5ACD">
      <w:pPr>
        <w:spacing w:line="240" w:lineRule="auto"/>
        <w:rPr>
          <w:sz w:val="20"/>
          <w:szCs w:val="20"/>
        </w:rPr>
      </w:pPr>
      <w:r w:rsidRPr="0027448C">
        <w:rPr>
          <w:sz w:val="20"/>
          <w:szCs w:val="20"/>
        </w:rPr>
        <w:t>M: That’s the main, most important thing, we support each other though somewhere you will come across this hiccup.</w:t>
      </w:r>
    </w:p>
    <w:p w:rsidR="004D5ACD" w:rsidRPr="0027448C" w:rsidRDefault="004D5ACD" w:rsidP="004D5ACD">
      <w:pPr>
        <w:spacing w:line="240" w:lineRule="auto"/>
        <w:rPr>
          <w:sz w:val="20"/>
          <w:szCs w:val="20"/>
        </w:rPr>
      </w:pPr>
      <w:r w:rsidRPr="0027448C">
        <w:rPr>
          <w:sz w:val="20"/>
          <w:szCs w:val="20"/>
        </w:rPr>
        <w:t>K: Alright, uhm… and then what are your positive experiences when working with the multidisciplinary team, like with the other doctors, other nurses and so on, so whether it is on a day to day interaction or just overall, what would you say is positive?</w:t>
      </w:r>
    </w:p>
    <w:p w:rsidR="004D5ACD" w:rsidRPr="0027448C" w:rsidRDefault="004D5ACD" w:rsidP="004D5ACD">
      <w:pPr>
        <w:spacing w:line="240" w:lineRule="auto"/>
        <w:rPr>
          <w:sz w:val="20"/>
          <w:szCs w:val="20"/>
        </w:rPr>
      </w:pPr>
      <w:r w:rsidRPr="0027448C">
        <w:rPr>
          <w:sz w:val="20"/>
          <w:szCs w:val="20"/>
        </w:rPr>
        <w:t>M: Uhm… I become so happy when a patient that has been on ECMO has been discharged</w:t>
      </w:r>
    </w:p>
    <w:p w:rsidR="004D5ACD" w:rsidRPr="0027448C" w:rsidRDefault="004D5ACD" w:rsidP="004D5ACD">
      <w:pPr>
        <w:spacing w:line="240" w:lineRule="auto"/>
        <w:rPr>
          <w:sz w:val="20"/>
          <w:szCs w:val="20"/>
        </w:rPr>
      </w:pPr>
      <w:r w:rsidRPr="0027448C">
        <w:rPr>
          <w:sz w:val="20"/>
          <w:szCs w:val="20"/>
        </w:rPr>
        <w:t>K: On… ECMO?</w:t>
      </w:r>
    </w:p>
    <w:p w:rsidR="004D5ACD" w:rsidRPr="0027448C" w:rsidRDefault="004D5ACD" w:rsidP="004D5ACD">
      <w:pPr>
        <w:spacing w:line="240" w:lineRule="auto"/>
        <w:rPr>
          <w:sz w:val="20"/>
          <w:szCs w:val="20"/>
        </w:rPr>
      </w:pPr>
      <w:r w:rsidRPr="0027448C">
        <w:rPr>
          <w:sz w:val="20"/>
          <w:szCs w:val="20"/>
        </w:rPr>
        <w:t>M: ECMO</w:t>
      </w:r>
    </w:p>
    <w:p w:rsidR="004D5ACD" w:rsidRPr="0027448C" w:rsidRDefault="004D5ACD" w:rsidP="004D5ACD">
      <w:pPr>
        <w:spacing w:line="240" w:lineRule="auto"/>
        <w:rPr>
          <w:sz w:val="20"/>
          <w:szCs w:val="20"/>
        </w:rPr>
      </w:pPr>
      <w:r w:rsidRPr="0027448C">
        <w:rPr>
          <w:sz w:val="20"/>
          <w:szCs w:val="20"/>
        </w:rPr>
        <w:t>K: What’s ECMO?</w:t>
      </w:r>
    </w:p>
    <w:p w:rsidR="004D5ACD" w:rsidRPr="0027448C" w:rsidRDefault="004D5ACD" w:rsidP="004D5ACD">
      <w:pPr>
        <w:spacing w:line="240" w:lineRule="auto"/>
        <w:rPr>
          <w:sz w:val="20"/>
          <w:szCs w:val="20"/>
        </w:rPr>
      </w:pPr>
      <w:r w:rsidRPr="0027448C">
        <w:rPr>
          <w:sz w:val="20"/>
          <w:szCs w:val="20"/>
        </w:rPr>
        <w:t>M: Uh, it’s when the patient cannot uhm (silence). The lungs are not functioning well, the heart is not functioning well… so, there’s this big machine whereby there will be blood that will circulate then blood will be oxygenated somewhere on the, on the side, of the… machine. Then it will be taken back then you’ll see the dark area. The dark side on that tube is the oxygenated blood going to that thing that functions like, like uh, the lungs. When it comes back its red, which means that it’s oxygenated</w:t>
      </w:r>
    </w:p>
    <w:p w:rsidR="004D5ACD" w:rsidRPr="0027448C" w:rsidRDefault="004D5ACD" w:rsidP="004D5ACD">
      <w:pPr>
        <w:spacing w:line="240" w:lineRule="auto"/>
        <w:rPr>
          <w:sz w:val="20"/>
          <w:szCs w:val="20"/>
        </w:rPr>
      </w:pPr>
      <w:r w:rsidRPr="0027448C">
        <w:rPr>
          <w:sz w:val="20"/>
          <w:szCs w:val="20"/>
        </w:rPr>
        <w:t xml:space="preserve">K: Alright – </w:t>
      </w:r>
    </w:p>
    <w:p w:rsidR="004D5ACD" w:rsidRPr="0027448C" w:rsidRDefault="004D5ACD" w:rsidP="004D5ACD">
      <w:pPr>
        <w:spacing w:line="240" w:lineRule="auto"/>
        <w:rPr>
          <w:sz w:val="20"/>
          <w:szCs w:val="20"/>
        </w:rPr>
      </w:pPr>
      <w:r w:rsidRPr="0027448C">
        <w:rPr>
          <w:sz w:val="20"/>
          <w:szCs w:val="20"/>
        </w:rPr>
        <w:lastRenderedPageBreak/>
        <w:t>M: Then it’s got another portion that works like… as the heart, it like, it works for the portion of the heart. It’s actually interesting… but when the patient goes home, we had one last year, that’s very nice.</w:t>
      </w:r>
    </w:p>
    <w:p w:rsidR="004D5ACD" w:rsidRPr="0027448C" w:rsidRDefault="004D5ACD" w:rsidP="004D5ACD">
      <w:pPr>
        <w:spacing w:line="240" w:lineRule="auto"/>
        <w:rPr>
          <w:sz w:val="20"/>
          <w:szCs w:val="20"/>
        </w:rPr>
      </w:pPr>
      <w:r w:rsidRPr="0027448C">
        <w:rPr>
          <w:sz w:val="20"/>
          <w:szCs w:val="20"/>
        </w:rPr>
        <w:t>K: Is it not very common?</w:t>
      </w:r>
    </w:p>
    <w:p w:rsidR="004D5ACD" w:rsidRPr="0027448C" w:rsidRDefault="004D5ACD" w:rsidP="004D5ACD">
      <w:pPr>
        <w:spacing w:line="240" w:lineRule="auto"/>
        <w:rPr>
          <w:sz w:val="20"/>
          <w:szCs w:val="20"/>
        </w:rPr>
      </w:pPr>
      <w:r w:rsidRPr="0027448C">
        <w:rPr>
          <w:sz w:val="20"/>
          <w:szCs w:val="20"/>
        </w:rPr>
        <w:t xml:space="preserve">M: We do have them a lot in this department but it’s an achievement </w:t>
      </w:r>
    </w:p>
    <w:p w:rsidR="004D5ACD" w:rsidRPr="0027448C" w:rsidRDefault="004D5ACD" w:rsidP="004D5ACD">
      <w:pPr>
        <w:spacing w:line="240" w:lineRule="auto"/>
        <w:rPr>
          <w:sz w:val="20"/>
          <w:szCs w:val="20"/>
        </w:rPr>
      </w:pPr>
      <w:r w:rsidRPr="0027448C">
        <w:rPr>
          <w:sz w:val="20"/>
          <w:szCs w:val="20"/>
        </w:rPr>
        <w:t xml:space="preserve">K: So then your positive experience would be that you’ve worked together so well to achieve that type of result then? </w:t>
      </w:r>
    </w:p>
    <w:p w:rsidR="004D5ACD" w:rsidRPr="0027448C" w:rsidRDefault="004D5ACD" w:rsidP="004D5ACD">
      <w:pPr>
        <w:spacing w:line="240" w:lineRule="auto"/>
        <w:rPr>
          <w:sz w:val="20"/>
          <w:szCs w:val="20"/>
        </w:rPr>
      </w:pPr>
      <w:r w:rsidRPr="0027448C">
        <w:rPr>
          <w:sz w:val="20"/>
          <w:szCs w:val="20"/>
        </w:rPr>
        <w:t>M: Mmhmm</w:t>
      </w:r>
    </w:p>
    <w:p w:rsidR="004D5ACD" w:rsidRPr="0027448C" w:rsidRDefault="004D5ACD" w:rsidP="004D5ACD">
      <w:pPr>
        <w:spacing w:line="240" w:lineRule="auto"/>
        <w:rPr>
          <w:sz w:val="20"/>
          <w:szCs w:val="20"/>
        </w:rPr>
      </w:pPr>
      <w:r w:rsidRPr="0027448C">
        <w:rPr>
          <w:sz w:val="20"/>
          <w:szCs w:val="20"/>
        </w:rPr>
        <w:t>K: Alright, and… uhm… any negative experiences then with specific examples – so other than the challenging part in terms of what you mentioned before with the disputes, is there anything negative that you can think of?</w:t>
      </w:r>
    </w:p>
    <w:p w:rsidR="004D5ACD" w:rsidRPr="0027448C" w:rsidRDefault="004D5ACD" w:rsidP="004D5ACD">
      <w:pPr>
        <w:spacing w:line="240" w:lineRule="auto"/>
        <w:rPr>
          <w:sz w:val="20"/>
          <w:szCs w:val="20"/>
        </w:rPr>
      </w:pPr>
      <w:r w:rsidRPr="0027448C">
        <w:rPr>
          <w:sz w:val="20"/>
          <w:szCs w:val="20"/>
        </w:rPr>
        <w:t>M: In this department? Specifically this department?</w:t>
      </w:r>
    </w:p>
    <w:p w:rsidR="004D5ACD" w:rsidRPr="0027448C" w:rsidRDefault="004D5ACD" w:rsidP="004D5ACD">
      <w:pPr>
        <w:spacing w:line="240" w:lineRule="auto"/>
        <w:rPr>
          <w:sz w:val="20"/>
          <w:szCs w:val="20"/>
        </w:rPr>
      </w:pPr>
      <w:r w:rsidRPr="0027448C">
        <w:rPr>
          <w:sz w:val="20"/>
          <w:szCs w:val="20"/>
        </w:rPr>
        <w:t>K: Or… ja… or in your experience as a senior professional, uhm, have you had any negative experiences with the multidisciplinary team that you work with?</w:t>
      </w:r>
    </w:p>
    <w:p w:rsidR="004D5ACD" w:rsidRPr="0027448C" w:rsidRDefault="004D5ACD" w:rsidP="004D5ACD">
      <w:pPr>
        <w:spacing w:line="240" w:lineRule="auto"/>
        <w:rPr>
          <w:sz w:val="20"/>
          <w:szCs w:val="20"/>
        </w:rPr>
      </w:pPr>
      <w:r w:rsidRPr="0027448C">
        <w:rPr>
          <w:sz w:val="20"/>
          <w:szCs w:val="20"/>
        </w:rPr>
        <w:t>M: Not really… not really the one that will actually take me… you know there’s a dispute somewhere but we try to overcome it</w:t>
      </w:r>
    </w:p>
    <w:p w:rsidR="004D5ACD" w:rsidRPr="0027448C" w:rsidRDefault="004D5ACD" w:rsidP="004D5ACD">
      <w:pPr>
        <w:spacing w:line="240" w:lineRule="auto"/>
        <w:rPr>
          <w:sz w:val="20"/>
          <w:szCs w:val="20"/>
        </w:rPr>
      </w:pPr>
      <w:r w:rsidRPr="0027448C">
        <w:rPr>
          <w:sz w:val="20"/>
          <w:szCs w:val="20"/>
        </w:rPr>
        <w:t>K: So it’s nothing major?</w:t>
      </w:r>
    </w:p>
    <w:p w:rsidR="004D5ACD" w:rsidRPr="0027448C" w:rsidRDefault="004D5ACD" w:rsidP="004D5ACD">
      <w:pPr>
        <w:spacing w:line="240" w:lineRule="auto"/>
        <w:rPr>
          <w:sz w:val="20"/>
          <w:szCs w:val="20"/>
        </w:rPr>
      </w:pPr>
      <w:r w:rsidRPr="0027448C">
        <w:rPr>
          <w:sz w:val="20"/>
          <w:szCs w:val="20"/>
        </w:rPr>
        <w:t>M: No no no</w:t>
      </w:r>
    </w:p>
    <w:p w:rsidR="004D5ACD" w:rsidRPr="0027448C" w:rsidRDefault="004D5ACD" w:rsidP="004D5ACD">
      <w:pPr>
        <w:spacing w:line="240" w:lineRule="auto"/>
        <w:rPr>
          <w:sz w:val="20"/>
          <w:szCs w:val="20"/>
        </w:rPr>
      </w:pPr>
      <w:r w:rsidRPr="0027448C">
        <w:rPr>
          <w:sz w:val="20"/>
          <w:szCs w:val="20"/>
        </w:rPr>
        <w:t>K: Alright, and then overall in your career did you have anything really negative within the team, or was it the same disputes?</w:t>
      </w:r>
    </w:p>
    <w:p w:rsidR="004D5ACD" w:rsidRPr="0027448C" w:rsidRDefault="004D5ACD" w:rsidP="004D5ACD">
      <w:pPr>
        <w:spacing w:line="240" w:lineRule="auto"/>
        <w:rPr>
          <w:sz w:val="20"/>
          <w:szCs w:val="20"/>
        </w:rPr>
      </w:pPr>
      <w:r w:rsidRPr="0027448C">
        <w:rPr>
          <w:sz w:val="20"/>
          <w:szCs w:val="20"/>
        </w:rPr>
        <w:t>M: Let me just think… I used to work in casualty and it was interesting, I worked in labour ward and it was interesting… I haven’t come across anything that I would say is breaking me apart now.</w:t>
      </w:r>
    </w:p>
    <w:p w:rsidR="004D5ACD" w:rsidRPr="0027448C" w:rsidRDefault="004D5ACD" w:rsidP="004D5ACD">
      <w:pPr>
        <w:spacing w:line="240" w:lineRule="auto"/>
        <w:rPr>
          <w:sz w:val="20"/>
          <w:szCs w:val="20"/>
        </w:rPr>
      </w:pPr>
      <w:r w:rsidRPr="0027448C">
        <w:rPr>
          <w:sz w:val="20"/>
          <w:szCs w:val="20"/>
        </w:rPr>
        <w:t>K: Okay, and then, uhm, is there anything else that you can think of that’s worth mentioning just to give me a better insight into your experiences, so, like I told you before, uhm, if social workers need to assist whether with advocacy or just supportive services for senior nurses, is there anything that you can think of that should be noted?</w:t>
      </w:r>
    </w:p>
    <w:p w:rsidR="004D5ACD" w:rsidRPr="0027448C" w:rsidRDefault="004D5ACD" w:rsidP="004D5ACD">
      <w:pPr>
        <w:spacing w:line="240" w:lineRule="auto"/>
        <w:rPr>
          <w:sz w:val="20"/>
          <w:szCs w:val="20"/>
        </w:rPr>
      </w:pPr>
      <w:r w:rsidRPr="0027448C">
        <w:rPr>
          <w:sz w:val="20"/>
          <w:szCs w:val="20"/>
        </w:rPr>
        <w:t>M: Uhm… some of the staff members have got problems… but most of the time we will send them to… the assistance programme downstairs. It’s like big big problems.</w:t>
      </w:r>
    </w:p>
    <w:p w:rsidR="004D5ACD" w:rsidRPr="0027448C" w:rsidRDefault="004D5ACD" w:rsidP="004D5ACD">
      <w:pPr>
        <w:spacing w:line="240" w:lineRule="auto"/>
        <w:rPr>
          <w:sz w:val="20"/>
          <w:szCs w:val="20"/>
        </w:rPr>
      </w:pPr>
      <w:r w:rsidRPr="0027448C">
        <w:rPr>
          <w:sz w:val="20"/>
          <w:szCs w:val="20"/>
        </w:rPr>
        <w:t>K: Is that more to their personal capacity as opposed to work place capacity?</w:t>
      </w:r>
    </w:p>
    <w:p w:rsidR="004D5ACD" w:rsidRPr="0027448C" w:rsidRDefault="004D5ACD" w:rsidP="004D5ACD">
      <w:pPr>
        <w:spacing w:line="240" w:lineRule="auto"/>
        <w:rPr>
          <w:sz w:val="20"/>
          <w:szCs w:val="20"/>
        </w:rPr>
      </w:pPr>
      <w:r w:rsidRPr="0027448C">
        <w:rPr>
          <w:sz w:val="20"/>
          <w:szCs w:val="20"/>
        </w:rPr>
        <w:t>M: Ja, in their personal… you know the unit manager here tries her best, she really tries her best… yes… sometimes we don’t have equipment, sometimes we are short staffed, sometimes  – it’s heart breaking when we short staffed because you work so, so much and then you go home and you exhausted, very exhausted. You just want to bath and sleep. You sit on the couch and then you go</w:t>
      </w:r>
    </w:p>
    <w:p w:rsidR="004D5ACD" w:rsidRPr="0027448C" w:rsidRDefault="004D5ACD" w:rsidP="004D5ACD">
      <w:pPr>
        <w:spacing w:line="240" w:lineRule="auto"/>
        <w:rPr>
          <w:sz w:val="20"/>
          <w:szCs w:val="20"/>
        </w:rPr>
      </w:pPr>
      <w:r w:rsidRPr="0027448C">
        <w:rPr>
          <w:sz w:val="20"/>
          <w:szCs w:val="20"/>
        </w:rPr>
        <w:t xml:space="preserve">K: So then it’s also that balance between dealing with the demands at work and the demands of everyday life? </w:t>
      </w:r>
    </w:p>
    <w:p w:rsidR="004D5ACD" w:rsidRPr="0027448C" w:rsidRDefault="004D5ACD" w:rsidP="004D5ACD">
      <w:pPr>
        <w:spacing w:line="240" w:lineRule="auto"/>
        <w:rPr>
          <w:sz w:val="20"/>
          <w:szCs w:val="20"/>
        </w:rPr>
      </w:pPr>
      <w:r w:rsidRPr="0027448C">
        <w:rPr>
          <w:sz w:val="20"/>
          <w:szCs w:val="20"/>
        </w:rPr>
        <w:t xml:space="preserve">M: Yes </w:t>
      </w:r>
    </w:p>
    <w:p w:rsidR="004D5ACD" w:rsidRPr="0027448C" w:rsidRDefault="004D5ACD" w:rsidP="004D5ACD">
      <w:pPr>
        <w:spacing w:line="240" w:lineRule="auto"/>
        <w:rPr>
          <w:sz w:val="20"/>
          <w:szCs w:val="20"/>
        </w:rPr>
      </w:pPr>
      <w:r w:rsidRPr="0027448C">
        <w:rPr>
          <w:sz w:val="20"/>
          <w:szCs w:val="20"/>
        </w:rPr>
        <w:t>K: Alright, well thank you so much, that’s all the questions I need to ask</w:t>
      </w:r>
    </w:p>
    <w:p w:rsidR="004D5ACD" w:rsidRPr="0027448C" w:rsidRDefault="004D5ACD" w:rsidP="004D5ACD">
      <w:pPr>
        <w:spacing w:line="240" w:lineRule="auto"/>
        <w:rPr>
          <w:sz w:val="20"/>
          <w:szCs w:val="20"/>
        </w:rPr>
      </w:pPr>
      <w:r w:rsidRPr="0027448C">
        <w:rPr>
          <w:sz w:val="20"/>
          <w:szCs w:val="20"/>
        </w:rPr>
        <w:t>M: Is it?!</w:t>
      </w:r>
    </w:p>
    <w:p w:rsidR="004D5ACD" w:rsidRPr="0027448C" w:rsidRDefault="004D5ACD" w:rsidP="004D5ACD">
      <w:pPr>
        <w:spacing w:line="240" w:lineRule="auto"/>
        <w:rPr>
          <w:sz w:val="20"/>
          <w:szCs w:val="20"/>
        </w:rPr>
      </w:pPr>
      <w:r w:rsidRPr="0027448C">
        <w:rPr>
          <w:sz w:val="20"/>
          <w:szCs w:val="20"/>
        </w:rPr>
        <w:t>K: Ja, I really appreciate you taking out the time to assist with my research.</w:t>
      </w:r>
    </w:p>
    <w:p w:rsidR="001A5F05" w:rsidRPr="0027448C" w:rsidRDefault="001A5F05" w:rsidP="004D5ACD">
      <w:pPr>
        <w:spacing w:line="240" w:lineRule="auto"/>
        <w:rPr>
          <w:sz w:val="18"/>
        </w:rPr>
      </w:pPr>
    </w:p>
    <w:p w:rsidR="001A5F05" w:rsidRPr="0027448C" w:rsidRDefault="001A5F05" w:rsidP="001A5F05">
      <w:pPr>
        <w:pStyle w:val="Heading1"/>
        <w:jc w:val="center"/>
        <w:rPr>
          <w:rFonts w:asciiTheme="minorHAnsi" w:hAnsiTheme="minorHAnsi" w:cstheme="minorHAnsi"/>
          <w:i/>
          <w:color w:val="auto"/>
          <w:sz w:val="24"/>
          <w:szCs w:val="24"/>
        </w:rPr>
      </w:pPr>
      <w:bookmarkStart w:id="38" w:name="_Toc467780289"/>
      <w:bookmarkStart w:id="39" w:name="_Toc467780515"/>
      <w:r w:rsidRPr="0027448C">
        <w:rPr>
          <w:rFonts w:asciiTheme="minorHAnsi" w:hAnsiTheme="minorHAnsi" w:cstheme="minorHAnsi"/>
          <w:i/>
          <w:color w:val="auto"/>
          <w:sz w:val="24"/>
          <w:szCs w:val="24"/>
        </w:rPr>
        <w:lastRenderedPageBreak/>
        <w:t>EXAMPLE OF A TRANSCRIPTION TWO</w:t>
      </w:r>
      <w:bookmarkEnd w:id="38"/>
      <w:bookmarkEnd w:id="39"/>
    </w:p>
    <w:p w:rsidR="001E17A3" w:rsidRPr="0027448C" w:rsidRDefault="001E17A3" w:rsidP="001E17A3">
      <w:pPr>
        <w:spacing w:line="240" w:lineRule="auto"/>
        <w:rPr>
          <w:sz w:val="18"/>
          <w:lang w:val="en-ZA"/>
        </w:rPr>
      </w:pPr>
    </w:p>
    <w:p w:rsidR="001E17A3" w:rsidRPr="0027448C" w:rsidRDefault="001E17A3" w:rsidP="001E17A3">
      <w:pPr>
        <w:spacing w:line="240" w:lineRule="auto"/>
        <w:rPr>
          <w:sz w:val="18"/>
          <w:lang w:val="en-ZA"/>
        </w:rPr>
      </w:pPr>
      <w:r w:rsidRPr="0027448C">
        <w:rPr>
          <w:sz w:val="18"/>
          <w:lang w:val="en-ZA"/>
        </w:rPr>
        <w:t>20 September 2016</w:t>
      </w:r>
      <w:r w:rsidRPr="0027448C">
        <w:rPr>
          <w:sz w:val="18"/>
          <w:lang w:val="en-ZA"/>
        </w:rPr>
        <w:br/>
      </w:r>
    </w:p>
    <w:p w:rsidR="001E17A3" w:rsidRPr="0027448C" w:rsidRDefault="001E17A3" w:rsidP="001E17A3">
      <w:pPr>
        <w:spacing w:line="240" w:lineRule="auto"/>
        <w:jc w:val="center"/>
        <w:rPr>
          <w:b/>
          <w:u w:val="single"/>
        </w:rPr>
      </w:pPr>
      <w:r w:rsidRPr="0027448C">
        <w:rPr>
          <w:b/>
          <w:u w:val="single"/>
        </w:rPr>
        <w:t>TRANSCRIPTION OF THE INTERVIEW WITH “MELISSA”</w:t>
      </w:r>
    </w:p>
    <w:p w:rsidR="001E17A3" w:rsidRPr="0027448C" w:rsidRDefault="001E17A3" w:rsidP="001E17A3">
      <w:pPr>
        <w:spacing w:line="240" w:lineRule="auto"/>
        <w:rPr>
          <w:sz w:val="20"/>
          <w:lang w:val="en-ZA"/>
        </w:rPr>
      </w:pPr>
      <w:r w:rsidRPr="0027448C">
        <w:rPr>
          <w:sz w:val="20"/>
          <w:lang w:val="en-ZA"/>
        </w:rPr>
        <w:t>K: Alright, so just starting, how many years of experience have you had as a senior professional nurse?</w:t>
      </w:r>
    </w:p>
    <w:p w:rsidR="001E17A3" w:rsidRPr="0027448C" w:rsidRDefault="001E17A3" w:rsidP="001E17A3">
      <w:pPr>
        <w:spacing w:line="240" w:lineRule="auto"/>
        <w:rPr>
          <w:sz w:val="20"/>
          <w:lang w:val="en-ZA"/>
        </w:rPr>
      </w:pPr>
      <w:r w:rsidRPr="0027448C">
        <w:rPr>
          <w:sz w:val="20"/>
          <w:lang w:val="en-ZA"/>
        </w:rPr>
        <w:t>M: Uhm, I’ve got ten years now. Ten years and a few months</w:t>
      </w:r>
    </w:p>
    <w:p w:rsidR="001E17A3" w:rsidRPr="0027448C" w:rsidRDefault="001E17A3" w:rsidP="001E17A3">
      <w:pPr>
        <w:spacing w:line="240" w:lineRule="auto"/>
        <w:rPr>
          <w:sz w:val="20"/>
          <w:lang w:val="en-ZA"/>
        </w:rPr>
      </w:pPr>
      <w:r w:rsidRPr="0027448C">
        <w:rPr>
          <w:sz w:val="20"/>
          <w:lang w:val="en-ZA"/>
        </w:rPr>
        <w:t>K: Okay, and within this hospital, how long have you been working here?</w:t>
      </w:r>
    </w:p>
    <w:p w:rsidR="001E17A3" w:rsidRPr="0027448C" w:rsidRDefault="001E17A3" w:rsidP="001E17A3">
      <w:pPr>
        <w:spacing w:line="240" w:lineRule="auto"/>
        <w:rPr>
          <w:sz w:val="20"/>
          <w:lang w:val="en-ZA"/>
        </w:rPr>
      </w:pPr>
      <w:r w:rsidRPr="0027448C">
        <w:rPr>
          <w:sz w:val="20"/>
          <w:lang w:val="en-ZA"/>
        </w:rPr>
        <w:t>M: I came here in 2009, June. Meaning its how many years?</w:t>
      </w:r>
    </w:p>
    <w:p w:rsidR="001E17A3" w:rsidRPr="0027448C" w:rsidRDefault="001E17A3" w:rsidP="001E17A3">
      <w:pPr>
        <w:spacing w:line="240" w:lineRule="auto"/>
        <w:rPr>
          <w:sz w:val="20"/>
          <w:lang w:val="en-ZA"/>
        </w:rPr>
      </w:pPr>
      <w:r w:rsidRPr="0027448C">
        <w:rPr>
          <w:sz w:val="20"/>
          <w:lang w:val="en-ZA"/>
        </w:rPr>
        <w:t>K: Seven years?</w:t>
      </w:r>
    </w:p>
    <w:p w:rsidR="001E17A3" w:rsidRPr="0027448C" w:rsidRDefault="001E17A3" w:rsidP="001E17A3">
      <w:pPr>
        <w:spacing w:line="240" w:lineRule="auto"/>
        <w:rPr>
          <w:sz w:val="20"/>
          <w:lang w:val="en-ZA"/>
        </w:rPr>
      </w:pPr>
      <w:r w:rsidRPr="0027448C">
        <w:rPr>
          <w:sz w:val="20"/>
          <w:lang w:val="en-ZA"/>
        </w:rPr>
        <w:t>M: Yes, seven years, but I started working with the renal unit then I came into critical care in 2010 and then after that I came here to the ICU where I started to work as a trained professional sister until today.</w:t>
      </w:r>
    </w:p>
    <w:p w:rsidR="001E17A3" w:rsidRPr="0027448C" w:rsidRDefault="001E17A3" w:rsidP="001E17A3">
      <w:pPr>
        <w:spacing w:line="240" w:lineRule="auto"/>
        <w:rPr>
          <w:sz w:val="20"/>
          <w:lang w:val="en-ZA"/>
        </w:rPr>
      </w:pPr>
      <w:r w:rsidRPr="0027448C">
        <w:rPr>
          <w:sz w:val="20"/>
          <w:lang w:val="en-ZA"/>
        </w:rPr>
        <w:t>K: Alright, and what is your role within this ward in conjunction with the multidisciplinary team?</w:t>
      </w:r>
    </w:p>
    <w:p w:rsidR="001E17A3" w:rsidRPr="0027448C" w:rsidRDefault="001E17A3" w:rsidP="001E17A3">
      <w:pPr>
        <w:spacing w:line="240" w:lineRule="auto"/>
        <w:rPr>
          <w:sz w:val="20"/>
          <w:lang w:val="en-ZA"/>
        </w:rPr>
      </w:pPr>
      <w:r w:rsidRPr="0027448C">
        <w:rPr>
          <w:sz w:val="20"/>
          <w:lang w:val="en-ZA"/>
        </w:rPr>
        <w:t>M: Uhm, my role here is like I’m the shift leader, I run the shifts for all the professional nurses, managing the patients and being the advocate for the patients and providing nursing care for all the patients and especially the mothers because we do admit the mothers and so we speak on their behalf, like counselling, because we do counsel the parents, especially if the condition of the child is not improving or when critical or when they lose their kiddies, even the older patients we do the same as well, but I especially feel for the babies and the mother of the kid because usually they spend more than twenty days and sometimes a lot of months. It’s a critical situation where like me as a sister, I do feel like advocating for that patient because he needed the oxygen to go home with, and even now they still struggle to get the oxygen because the lungs are not functioning good.</w:t>
      </w:r>
    </w:p>
    <w:p w:rsidR="001E17A3" w:rsidRPr="0027448C" w:rsidRDefault="001E17A3" w:rsidP="001E17A3">
      <w:pPr>
        <w:spacing w:line="240" w:lineRule="auto"/>
        <w:rPr>
          <w:sz w:val="20"/>
          <w:lang w:val="en-ZA"/>
        </w:rPr>
      </w:pPr>
      <w:r w:rsidRPr="0027448C">
        <w:rPr>
          <w:sz w:val="20"/>
          <w:lang w:val="en-ZA"/>
        </w:rPr>
        <w:t>K: Okay… and with the multidisciplinary team, what do you do with them, like the doctors, social workers, anaesthetists and so on</w:t>
      </w:r>
    </w:p>
    <w:p w:rsidR="001E17A3" w:rsidRPr="0027448C" w:rsidRDefault="001E17A3" w:rsidP="001E17A3">
      <w:pPr>
        <w:spacing w:line="240" w:lineRule="auto"/>
        <w:rPr>
          <w:sz w:val="20"/>
          <w:lang w:val="en-ZA"/>
        </w:rPr>
      </w:pPr>
      <w:r w:rsidRPr="0027448C">
        <w:rPr>
          <w:sz w:val="20"/>
          <w:lang w:val="en-ZA"/>
        </w:rPr>
        <w:t>M: So for like in case we do have a child, in most cases, if the mother is not coping with the condition, she is failing to take the condition of the chid, sometimes we call the social worker to intervene for us because sometimes we do find that it is heavy for us too. She needs someone who is professional to take over. Some you find that there is a financial problem at home and there’s no funds to go home and the child passed on so we need the social worker to intervene. Although they are not going to help the mother with funds, they can offer counselling which is helpful.</w:t>
      </w:r>
    </w:p>
    <w:p w:rsidR="001E17A3" w:rsidRPr="0027448C" w:rsidRDefault="001E17A3" w:rsidP="001E17A3">
      <w:pPr>
        <w:spacing w:line="240" w:lineRule="auto"/>
        <w:rPr>
          <w:sz w:val="20"/>
          <w:lang w:val="en-ZA"/>
        </w:rPr>
      </w:pPr>
      <w:r w:rsidRPr="0027448C">
        <w:rPr>
          <w:sz w:val="20"/>
          <w:lang w:val="en-ZA"/>
        </w:rPr>
        <w:t>K: Alright, so a lot of referrals then in terms of the multidisciplinary team?</w:t>
      </w:r>
    </w:p>
    <w:p w:rsidR="001E17A3" w:rsidRPr="0027448C" w:rsidRDefault="001E17A3" w:rsidP="001E17A3">
      <w:pPr>
        <w:spacing w:line="240" w:lineRule="auto"/>
        <w:rPr>
          <w:sz w:val="20"/>
          <w:lang w:val="en-ZA"/>
        </w:rPr>
      </w:pPr>
      <w:r w:rsidRPr="0027448C">
        <w:rPr>
          <w:sz w:val="20"/>
          <w:lang w:val="en-ZA"/>
        </w:rPr>
        <w:t>M: Ja</w:t>
      </w:r>
    </w:p>
    <w:p w:rsidR="001E17A3" w:rsidRPr="0027448C" w:rsidRDefault="001E17A3" w:rsidP="001E17A3">
      <w:pPr>
        <w:spacing w:line="240" w:lineRule="auto"/>
        <w:rPr>
          <w:sz w:val="20"/>
          <w:lang w:val="en-ZA"/>
        </w:rPr>
      </w:pPr>
      <w:r w:rsidRPr="0027448C">
        <w:rPr>
          <w:sz w:val="20"/>
          <w:lang w:val="en-ZA"/>
        </w:rPr>
        <w:t>K: Okay, and then do you find your role challenging, and why or why not… this is in terms of whether you think the doctors respect you or not, also looking at your workload, the hours that you work, basically anything about your role that you may find challenging</w:t>
      </w:r>
    </w:p>
    <w:p w:rsidR="001E17A3" w:rsidRPr="0027448C" w:rsidRDefault="001E17A3" w:rsidP="001E17A3">
      <w:pPr>
        <w:spacing w:line="240" w:lineRule="auto"/>
        <w:rPr>
          <w:sz w:val="20"/>
          <w:lang w:val="en-ZA"/>
        </w:rPr>
      </w:pPr>
      <w:r w:rsidRPr="0027448C">
        <w:rPr>
          <w:sz w:val="20"/>
          <w:lang w:val="en-ZA"/>
        </w:rPr>
        <w:t>M: Ja ,it is challenging because being a professional nurse is different from being a staff nurse because we have the levels that are different, because all the responsibilities as a shift leader belong to me. If anything happens, a child passes on, the forms, I am the one who must communicate with the doctor, so with the respect from the doctor, they do respect us. The only thing that is needed is the good communication skills, we need to communicate properly, but they do respect me. They respect us.</w:t>
      </w:r>
    </w:p>
    <w:p w:rsidR="001E17A3" w:rsidRPr="0027448C" w:rsidRDefault="001E17A3" w:rsidP="001E17A3">
      <w:pPr>
        <w:spacing w:line="240" w:lineRule="auto"/>
        <w:rPr>
          <w:sz w:val="20"/>
          <w:lang w:val="en-ZA"/>
        </w:rPr>
      </w:pPr>
      <w:r w:rsidRPr="0027448C">
        <w:rPr>
          <w:sz w:val="20"/>
          <w:lang w:val="en-ZA"/>
        </w:rPr>
        <w:t>K: Okay, and then do you think that your workload is manageable on your own or do you find the need to distribute it. This also means is it ever quiet within the ward, where there is nothing to do for an hour or two</w:t>
      </w:r>
    </w:p>
    <w:p w:rsidR="001E17A3" w:rsidRPr="0027448C" w:rsidRDefault="001E17A3" w:rsidP="001E17A3">
      <w:pPr>
        <w:spacing w:line="240" w:lineRule="auto"/>
        <w:rPr>
          <w:sz w:val="20"/>
          <w:lang w:val="en-ZA"/>
        </w:rPr>
      </w:pPr>
      <w:r w:rsidRPr="0027448C">
        <w:rPr>
          <w:sz w:val="20"/>
          <w:lang w:val="en-ZA"/>
        </w:rPr>
        <w:lastRenderedPageBreak/>
        <w:t>M: With the work, there is something we do which is called the delegation, but it’s to be sure that everyone has his or her own patients then with extra duties, which doesn’t belong to me, like moving the trolley’s that belong there during resuscitation and the bed care where we check that the central lines are inserted and also they are helping me because it is also my responsibility to check if the CVP line is in and if the catheter is not out during the handover of the report, especially in the morning. The trolley’s also, during the resuscitation, if the trolleys are not in good order, they ask where’s the shift leader, why are the trolley’s not good, so we delegate different people to help me because I cannot do everything on my own because it’s a lot of duties, and with regards to the number of patients, even if we do get only a few patients, we work hard, it’s a busy unit, most of the patients are critical and unstable, so you can say the patient is stable now but then in the next hour the patient is unstable. So most of the time, especially when you are allocated to the babies, there is no extra hour where you find yourself sitting with nothing so you will be busy always. You see now, I am nursing that child. Every three hours, there is a routine, we suction, we change the nappy we check the skin, everything to do with nursing care. So in that time, if there is a three hourly routine, so meaning for now, I was doing the twelve hour routine. At one o’clock I go to lunch then I come back at two, at two I’m starting bathing, when it’s three o’clock, I must start again the same routine so there is no rest time. You only rest by lunch time or tea time… or else if you are going to do the admissions, because usually with the admissions we wait from in the morning until  minimum is one o’clock and then the patient will come back from theatre, that’s when you are going to get time to rest.</w:t>
      </w:r>
    </w:p>
    <w:p w:rsidR="001E17A3" w:rsidRPr="0027448C" w:rsidRDefault="001E17A3" w:rsidP="001E17A3">
      <w:pPr>
        <w:spacing w:line="240" w:lineRule="auto"/>
        <w:rPr>
          <w:sz w:val="20"/>
          <w:lang w:val="en-ZA"/>
        </w:rPr>
      </w:pPr>
      <w:r w:rsidRPr="0027448C">
        <w:rPr>
          <w:sz w:val="20"/>
          <w:lang w:val="en-ZA"/>
        </w:rPr>
        <w:t>K: Okay… and then what are your positive experiences, so if you can think of any examples with working with the multidisciplinary team</w:t>
      </w:r>
    </w:p>
    <w:p w:rsidR="001E17A3" w:rsidRPr="0027448C" w:rsidRDefault="001E17A3" w:rsidP="001E17A3">
      <w:pPr>
        <w:spacing w:line="240" w:lineRule="auto"/>
        <w:rPr>
          <w:sz w:val="20"/>
          <w:lang w:val="en-ZA"/>
        </w:rPr>
      </w:pPr>
      <w:r w:rsidRPr="0027448C">
        <w:rPr>
          <w:sz w:val="20"/>
          <w:lang w:val="en-ZA"/>
        </w:rPr>
        <w:t>M: Okay… working with the doctors is also part of multidisciplinary, isn’t it? I gain a lot of experience, a lot of things whereby I went to school to do the ICU, most of the things, I didn’t come across with during my studies, but when I come here, when I started to work with the doctors, I started to gain a lot of experience and with the referrals you also gain a lot of knowledge, like with the dieticians, I was not aware of the different types of feeds that the child needed to get with this kind of condition.</w:t>
      </w:r>
    </w:p>
    <w:p w:rsidR="001E17A3" w:rsidRPr="0027448C" w:rsidRDefault="001E17A3" w:rsidP="001E17A3">
      <w:pPr>
        <w:spacing w:line="240" w:lineRule="auto"/>
        <w:rPr>
          <w:sz w:val="20"/>
          <w:lang w:val="en-ZA"/>
        </w:rPr>
      </w:pPr>
      <w:r w:rsidRPr="0027448C">
        <w:rPr>
          <w:sz w:val="20"/>
          <w:lang w:val="en-ZA"/>
        </w:rPr>
        <w:t>K: So a positive experience is learning new things that you never got a chance to learn in school?</w:t>
      </w:r>
    </w:p>
    <w:p w:rsidR="001E17A3" w:rsidRPr="0027448C" w:rsidRDefault="001E17A3" w:rsidP="001E17A3">
      <w:pPr>
        <w:spacing w:line="240" w:lineRule="auto"/>
        <w:rPr>
          <w:sz w:val="20"/>
          <w:lang w:val="en-ZA"/>
        </w:rPr>
      </w:pPr>
      <w:r w:rsidRPr="0027448C">
        <w:rPr>
          <w:sz w:val="20"/>
          <w:lang w:val="en-ZA"/>
        </w:rPr>
        <w:t xml:space="preserve">M: Ja, you learn every day from all in the multidisciplinary </w:t>
      </w:r>
    </w:p>
    <w:p w:rsidR="001E17A3" w:rsidRPr="0027448C" w:rsidRDefault="001E17A3" w:rsidP="001E17A3">
      <w:pPr>
        <w:spacing w:line="240" w:lineRule="auto"/>
        <w:rPr>
          <w:sz w:val="20"/>
          <w:lang w:val="en-ZA"/>
        </w:rPr>
      </w:pPr>
      <w:r w:rsidRPr="0027448C">
        <w:rPr>
          <w:sz w:val="20"/>
          <w:lang w:val="en-ZA"/>
        </w:rPr>
        <w:t>K: And are there any negative experiences that you can think of? Anything in the multidisciplinary team whether it is something that you deal with on a day to day basis or something that has happened overall</w:t>
      </w:r>
    </w:p>
    <w:p w:rsidR="001E17A3" w:rsidRPr="0027448C" w:rsidRDefault="001E17A3" w:rsidP="001E17A3">
      <w:pPr>
        <w:spacing w:line="240" w:lineRule="auto"/>
        <w:rPr>
          <w:sz w:val="20"/>
          <w:lang w:val="en-ZA"/>
        </w:rPr>
      </w:pPr>
      <w:r w:rsidRPr="0027448C">
        <w:rPr>
          <w:sz w:val="20"/>
          <w:lang w:val="en-ZA"/>
        </w:rPr>
        <w:t>M: The negative is like, over work… you work hard, and there’s no incentives… the salary that you are g</w:t>
      </w:r>
      <w:r w:rsidR="00655896" w:rsidRPr="0027448C">
        <w:rPr>
          <w:sz w:val="20"/>
          <w:lang w:val="en-ZA"/>
        </w:rPr>
        <w:t>etting paid is your salary</w:t>
      </w:r>
      <w:r w:rsidRPr="0027448C">
        <w:rPr>
          <w:sz w:val="20"/>
          <w:lang w:val="en-ZA"/>
        </w:rPr>
        <w:t xml:space="preserve"> and that’s it. We are working hard. Always. There are no incentives, like this is December, you are going to do one two three four, this is your life, this is your ward. Then there’s tiredness. </w:t>
      </w:r>
      <w:r w:rsidR="00942AFD" w:rsidRPr="0027448C">
        <w:rPr>
          <w:sz w:val="20"/>
          <w:lang w:val="en-ZA"/>
        </w:rPr>
        <w:t>Every day</w:t>
      </w:r>
      <w:r w:rsidRPr="0027448C">
        <w:rPr>
          <w:sz w:val="20"/>
          <w:lang w:val="en-ZA"/>
        </w:rPr>
        <w:t>. We went home tired and the negative thing also, is poor recovery, it also affects me. every day you get the very same patient in the same bed. Next week there is no improvement. It stresses me.</w:t>
      </w:r>
    </w:p>
    <w:p w:rsidR="001E17A3" w:rsidRPr="0027448C" w:rsidRDefault="001E17A3" w:rsidP="001E17A3">
      <w:pPr>
        <w:spacing w:line="240" w:lineRule="auto"/>
        <w:rPr>
          <w:sz w:val="20"/>
          <w:lang w:val="en-ZA"/>
        </w:rPr>
      </w:pPr>
      <w:r w:rsidRPr="0027448C">
        <w:rPr>
          <w:sz w:val="20"/>
          <w:lang w:val="en-ZA"/>
        </w:rPr>
        <w:t>K: Oh okay… also, have you had any bad experiences with other staff, whether the doctors or social workers or something?</w:t>
      </w:r>
    </w:p>
    <w:p w:rsidR="001E17A3" w:rsidRPr="0027448C" w:rsidRDefault="001E17A3" w:rsidP="001E17A3">
      <w:pPr>
        <w:spacing w:line="240" w:lineRule="auto"/>
        <w:rPr>
          <w:sz w:val="20"/>
          <w:lang w:val="en-ZA"/>
        </w:rPr>
      </w:pPr>
      <w:r w:rsidRPr="0027448C">
        <w:rPr>
          <w:sz w:val="20"/>
          <w:lang w:val="en-ZA"/>
        </w:rPr>
        <w:t>M: Not really, I haven’t had any negative experience with any multidisciplinary member, not yet… I haven’t.</w:t>
      </w:r>
    </w:p>
    <w:p w:rsidR="001E17A3" w:rsidRPr="0027448C" w:rsidRDefault="001E17A3" w:rsidP="001E17A3">
      <w:pPr>
        <w:spacing w:line="240" w:lineRule="auto"/>
        <w:rPr>
          <w:sz w:val="20"/>
          <w:lang w:val="en-ZA"/>
        </w:rPr>
      </w:pPr>
      <w:r w:rsidRPr="0027448C">
        <w:rPr>
          <w:sz w:val="20"/>
          <w:lang w:val="en-ZA"/>
        </w:rPr>
        <w:t>K: Alright, well then that’s it. Thank you so much for your time.</w:t>
      </w:r>
    </w:p>
    <w:p w:rsidR="001A5F05" w:rsidRPr="0027448C" w:rsidRDefault="001A5F05" w:rsidP="004D5ACD">
      <w:pPr>
        <w:spacing w:line="240" w:lineRule="auto"/>
        <w:rPr>
          <w:sz w:val="20"/>
        </w:rPr>
      </w:pPr>
    </w:p>
    <w:sectPr w:rsidR="001A5F05" w:rsidRPr="0027448C" w:rsidSect="008F7153">
      <w:headerReference w:type="first" r:id="rId13"/>
      <w:pgSz w:w="11906" w:h="16838"/>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C25" w:rsidRDefault="00147C25" w:rsidP="00954E5E">
      <w:pPr>
        <w:spacing w:after="0" w:line="240" w:lineRule="auto"/>
      </w:pPr>
      <w:r>
        <w:separator/>
      </w:r>
    </w:p>
  </w:endnote>
  <w:endnote w:type="continuationSeparator" w:id="0">
    <w:p w:rsidR="00147C25" w:rsidRDefault="00147C25" w:rsidP="0095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C25" w:rsidRPr="00BF62AC" w:rsidRDefault="00147C25" w:rsidP="00BF62AC">
    <w:pPr>
      <w:pStyle w:val="Footer"/>
      <w:jc w:val="center"/>
      <w:rPr>
        <w:lang w:val="en-Z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C25" w:rsidRDefault="00147C25" w:rsidP="00954E5E">
      <w:pPr>
        <w:spacing w:after="0" w:line="240" w:lineRule="auto"/>
      </w:pPr>
      <w:r>
        <w:separator/>
      </w:r>
    </w:p>
  </w:footnote>
  <w:footnote w:type="continuationSeparator" w:id="0">
    <w:p w:rsidR="00147C25" w:rsidRDefault="00147C25" w:rsidP="00954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008965"/>
      <w:docPartObj>
        <w:docPartGallery w:val="Page Numbers (Top of Page)"/>
        <w:docPartUnique/>
      </w:docPartObj>
    </w:sdtPr>
    <w:sdtEndPr>
      <w:rPr>
        <w:noProof/>
      </w:rPr>
    </w:sdtEndPr>
    <w:sdtContent>
      <w:p w:rsidR="00147C25" w:rsidRDefault="00147C25">
        <w:pPr>
          <w:pStyle w:val="Header"/>
          <w:jc w:val="right"/>
        </w:pPr>
        <w:r>
          <w:fldChar w:fldCharType="begin"/>
        </w:r>
        <w:r>
          <w:instrText xml:space="preserve"> PAGE   \* MERGEFORMAT </w:instrText>
        </w:r>
        <w:r>
          <w:fldChar w:fldCharType="separate"/>
        </w:r>
        <w:r w:rsidR="005A480B">
          <w:rPr>
            <w:noProof/>
          </w:rPr>
          <w:t>44</w:t>
        </w:r>
        <w:r>
          <w:rPr>
            <w:noProof/>
          </w:rPr>
          <w:fldChar w:fldCharType="end"/>
        </w:r>
      </w:p>
    </w:sdtContent>
  </w:sdt>
  <w:p w:rsidR="00147C25" w:rsidRDefault="00147C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C25" w:rsidRDefault="00147C25">
    <w:pPr>
      <w:pStyle w:val="Header"/>
    </w:pPr>
    <w:r>
      <w:tab/>
    </w:r>
    <w: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C3E57"/>
    <w:multiLevelType w:val="hybridMultilevel"/>
    <w:tmpl w:val="BA7CC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FAA50CB"/>
    <w:multiLevelType w:val="hybridMultilevel"/>
    <w:tmpl w:val="A746C6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C653420"/>
    <w:multiLevelType w:val="hybridMultilevel"/>
    <w:tmpl w:val="E0A26C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B695260"/>
    <w:multiLevelType w:val="hybridMultilevel"/>
    <w:tmpl w:val="CB6A34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CDE218F"/>
    <w:multiLevelType w:val="hybridMultilevel"/>
    <w:tmpl w:val="242E8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27A3E4F"/>
    <w:multiLevelType w:val="hybridMultilevel"/>
    <w:tmpl w:val="1E32B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721D1ECE"/>
    <w:multiLevelType w:val="hybridMultilevel"/>
    <w:tmpl w:val="EE6AE2B0"/>
    <w:lvl w:ilvl="0" w:tplc="1C09000F">
      <w:start w:val="1"/>
      <w:numFmt w:val="decimal"/>
      <w:lvlText w:val="%1."/>
      <w:lvlJc w:val="left"/>
      <w:pPr>
        <w:ind w:left="784" w:hanging="360"/>
      </w:pPr>
    </w:lvl>
    <w:lvl w:ilvl="1" w:tplc="1C090019" w:tentative="1">
      <w:start w:val="1"/>
      <w:numFmt w:val="lowerLetter"/>
      <w:lvlText w:val="%2."/>
      <w:lvlJc w:val="left"/>
      <w:pPr>
        <w:ind w:left="1504" w:hanging="360"/>
      </w:pPr>
    </w:lvl>
    <w:lvl w:ilvl="2" w:tplc="1C09001B" w:tentative="1">
      <w:start w:val="1"/>
      <w:numFmt w:val="lowerRoman"/>
      <w:lvlText w:val="%3."/>
      <w:lvlJc w:val="right"/>
      <w:pPr>
        <w:ind w:left="2224" w:hanging="180"/>
      </w:pPr>
    </w:lvl>
    <w:lvl w:ilvl="3" w:tplc="1C09000F" w:tentative="1">
      <w:start w:val="1"/>
      <w:numFmt w:val="decimal"/>
      <w:lvlText w:val="%4."/>
      <w:lvlJc w:val="left"/>
      <w:pPr>
        <w:ind w:left="2944" w:hanging="360"/>
      </w:pPr>
    </w:lvl>
    <w:lvl w:ilvl="4" w:tplc="1C090019" w:tentative="1">
      <w:start w:val="1"/>
      <w:numFmt w:val="lowerLetter"/>
      <w:lvlText w:val="%5."/>
      <w:lvlJc w:val="left"/>
      <w:pPr>
        <w:ind w:left="3664" w:hanging="360"/>
      </w:pPr>
    </w:lvl>
    <w:lvl w:ilvl="5" w:tplc="1C09001B" w:tentative="1">
      <w:start w:val="1"/>
      <w:numFmt w:val="lowerRoman"/>
      <w:lvlText w:val="%6."/>
      <w:lvlJc w:val="right"/>
      <w:pPr>
        <w:ind w:left="4384" w:hanging="180"/>
      </w:pPr>
    </w:lvl>
    <w:lvl w:ilvl="6" w:tplc="1C09000F" w:tentative="1">
      <w:start w:val="1"/>
      <w:numFmt w:val="decimal"/>
      <w:lvlText w:val="%7."/>
      <w:lvlJc w:val="left"/>
      <w:pPr>
        <w:ind w:left="5104" w:hanging="360"/>
      </w:pPr>
    </w:lvl>
    <w:lvl w:ilvl="7" w:tplc="1C090019" w:tentative="1">
      <w:start w:val="1"/>
      <w:numFmt w:val="lowerLetter"/>
      <w:lvlText w:val="%8."/>
      <w:lvlJc w:val="left"/>
      <w:pPr>
        <w:ind w:left="5824" w:hanging="360"/>
      </w:pPr>
    </w:lvl>
    <w:lvl w:ilvl="8" w:tplc="1C09001B" w:tentative="1">
      <w:start w:val="1"/>
      <w:numFmt w:val="lowerRoman"/>
      <w:lvlText w:val="%9."/>
      <w:lvlJc w:val="right"/>
      <w:pPr>
        <w:ind w:left="6544" w:hanging="180"/>
      </w:pPr>
    </w:lvl>
  </w:abstractNum>
  <w:abstractNum w:abstractNumId="7">
    <w:nsid w:val="72AF6618"/>
    <w:multiLevelType w:val="hybridMultilevel"/>
    <w:tmpl w:val="B7F23B96"/>
    <w:lvl w:ilvl="0" w:tplc="1C09000F">
      <w:start w:val="1"/>
      <w:numFmt w:val="decimal"/>
      <w:lvlText w:val="%1."/>
      <w:lvlJc w:val="left"/>
      <w:pPr>
        <w:ind w:left="784" w:hanging="360"/>
      </w:pPr>
    </w:lvl>
    <w:lvl w:ilvl="1" w:tplc="1C090019" w:tentative="1">
      <w:start w:val="1"/>
      <w:numFmt w:val="lowerLetter"/>
      <w:lvlText w:val="%2."/>
      <w:lvlJc w:val="left"/>
      <w:pPr>
        <w:ind w:left="1504" w:hanging="360"/>
      </w:pPr>
    </w:lvl>
    <w:lvl w:ilvl="2" w:tplc="1C09001B" w:tentative="1">
      <w:start w:val="1"/>
      <w:numFmt w:val="lowerRoman"/>
      <w:lvlText w:val="%3."/>
      <w:lvlJc w:val="right"/>
      <w:pPr>
        <w:ind w:left="2224" w:hanging="180"/>
      </w:pPr>
    </w:lvl>
    <w:lvl w:ilvl="3" w:tplc="1C09000F" w:tentative="1">
      <w:start w:val="1"/>
      <w:numFmt w:val="decimal"/>
      <w:lvlText w:val="%4."/>
      <w:lvlJc w:val="left"/>
      <w:pPr>
        <w:ind w:left="2944" w:hanging="360"/>
      </w:pPr>
    </w:lvl>
    <w:lvl w:ilvl="4" w:tplc="1C090019" w:tentative="1">
      <w:start w:val="1"/>
      <w:numFmt w:val="lowerLetter"/>
      <w:lvlText w:val="%5."/>
      <w:lvlJc w:val="left"/>
      <w:pPr>
        <w:ind w:left="3664" w:hanging="360"/>
      </w:pPr>
    </w:lvl>
    <w:lvl w:ilvl="5" w:tplc="1C09001B" w:tentative="1">
      <w:start w:val="1"/>
      <w:numFmt w:val="lowerRoman"/>
      <w:lvlText w:val="%6."/>
      <w:lvlJc w:val="right"/>
      <w:pPr>
        <w:ind w:left="4384" w:hanging="180"/>
      </w:pPr>
    </w:lvl>
    <w:lvl w:ilvl="6" w:tplc="1C09000F" w:tentative="1">
      <w:start w:val="1"/>
      <w:numFmt w:val="decimal"/>
      <w:lvlText w:val="%7."/>
      <w:lvlJc w:val="left"/>
      <w:pPr>
        <w:ind w:left="5104" w:hanging="360"/>
      </w:pPr>
    </w:lvl>
    <w:lvl w:ilvl="7" w:tplc="1C090019" w:tentative="1">
      <w:start w:val="1"/>
      <w:numFmt w:val="lowerLetter"/>
      <w:lvlText w:val="%8."/>
      <w:lvlJc w:val="left"/>
      <w:pPr>
        <w:ind w:left="5824" w:hanging="360"/>
      </w:pPr>
    </w:lvl>
    <w:lvl w:ilvl="8" w:tplc="1C09001B" w:tentative="1">
      <w:start w:val="1"/>
      <w:numFmt w:val="lowerRoman"/>
      <w:lvlText w:val="%9."/>
      <w:lvlJc w:val="right"/>
      <w:pPr>
        <w:ind w:left="6544" w:hanging="180"/>
      </w:pPr>
    </w:lvl>
  </w:abstractNum>
  <w:abstractNum w:abstractNumId="8">
    <w:nsid w:val="75423B7D"/>
    <w:multiLevelType w:val="hybridMultilevel"/>
    <w:tmpl w:val="B1F80DCE"/>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nsid w:val="7EAA1FD2"/>
    <w:multiLevelType w:val="hybridMultilevel"/>
    <w:tmpl w:val="F9304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8"/>
  </w:num>
  <w:num w:numId="6">
    <w:abstractNumId w:val="9"/>
  </w:num>
  <w:num w:numId="7">
    <w:abstractNumId w:val="7"/>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FA7"/>
    <w:rsid w:val="00001F32"/>
    <w:rsid w:val="00002BCA"/>
    <w:rsid w:val="00007E3C"/>
    <w:rsid w:val="0001214B"/>
    <w:rsid w:val="0001583B"/>
    <w:rsid w:val="00017FDC"/>
    <w:rsid w:val="0002387F"/>
    <w:rsid w:val="000253BC"/>
    <w:rsid w:val="00032D68"/>
    <w:rsid w:val="00035B1F"/>
    <w:rsid w:val="00035FF9"/>
    <w:rsid w:val="000505A2"/>
    <w:rsid w:val="00056BBC"/>
    <w:rsid w:val="000633E0"/>
    <w:rsid w:val="000643E9"/>
    <w:rsid w:val="000652FB"/>
    <w:rsid w:val="00065EBD"/>
    <w:rsid w:val="00072033"/>
    <w:rsid w:val="00085570"/>
    <w:rsid w:val="00086487"/>
    <w:rsid w:val="00086642"/>
    <w:rsid w:val="00086A4A"/>
    <w:rsid w:val="000926B6"/>
    <w:rsid w:val="00092989"/>
    <w:rsid w:val="000B285B"/>
    <w:rsid w:val="000D5CA3"/>
    <w:rsid w:val="000E2D2C"/>
    <w:rsid w:val="000E4ED7"/>
    <w:rsid w:val="000E5B41"/>
    <w:rsid w:val="000E5BE6"/>
    <w:rsid w:val="00103B07"/>
    <w:rsid w:val="001067D6"/>
    <w:rsid w:val="00111D28"/>
    <w:rsid w:val="00121751"/>
    <w:rsid w:val="001229AE"/>
    <w:rsid w:val="0012324C"/>
    <w:rsid w:val="0012581F"/>
    <w:rsid w:val="00125D77"/>
    <w:rsid w:val="00133015"/>
    <w:rsid w:val="00134EBE"/>
    <w:rsid w:val="00143F0A"/>
    <w:rsid w:val="00147A23"/>
    <w:rsid w:val="00147BF2"/>
    <w:rsid w:val="00147C25"/>
    <w:rsid w:val="00150097"/>
    <w:rsid w:val="00156908"/>
    <w:rsid w:val="0016100C"/>
    <w:rsid w:val="001644F9"/>
    <w:rsid w:val="0016575D"/>
    <w:rsid w:val="00170D3B"/>
    <w:rsid w:val="001720D2"/>
    <w:rsid w:val="00174575"/>
    <w:rsid w:val="00181B0F"/>
    <w:rsid w:val="00182962"/>
    <w:rsid w:val="00186490"/>
    <w:rsid w:val="0018684B"/>
    <w:rsid w:val="0018770C"/>
    <w:rsid w:val="001951FF"/>
    <w:rsid w:val="0019604C"/>
    <w:rsid w:val="00197DB9"/>
    <w:rsid w:val="001A0DF6"/>
    <w:rsid w:val="001A5825"/>
    <w:rsid w:val="001A5996"/>
    <w:rsid w:val="001A5F05"/>
    <w:rsid w:val="001A67FD"/>
    <w:rsid w:val="001A75CE"/>
    <w:rsid w:val="001B03A9"/>
    <w:rsid w:val="001B1621"/>
    <w:rsid w:val="001B1F49"/>
    <w:rsid w:val="001B37CA"/>
    <w:rsid w:val="001B418F"/>
    <w:rsid w:val="001B6675"/>
    <w:rsid w:val="001C3680"/>
    <w:rsid w:val="001C6F11"/>
    <w:rsid w:val="001D2B1F"/>
    <w:rsid w:val="001E0F14"/>
    <w:rsid w:val="001E17A3"/>
    <w:rsid w:val="001E1F81"/>
    <w:rsid w:val="001E5630"/>
    <w:rsid w:val="001F2E43"/>
    <w:rsid w:val="00202A80"/>
    <w:rsid w:val="002034A4"/>
    <w:rsid w:val="00205EAC"/>
    <w:rsid w:val="00207B92"/>
    <w:rsid w:val="00214580"/>
    <w:rsid w:val="00225C11"/>
    <w:rsid w:val="00230873"/>
    <w:rsid w:val="00233E6F"/>
    <w:rsid w:val="00234BE6"/>
    <w:rsid w:val="0023651A"/>
    <w:rsid w:val="0024173C"/>
    <w:rsid w:val="00241887"/>
    <w:rsid w:val="00247224"/>
    <w:rsid w:val="0025356D"/>
    <w:rsid w:val="00260B30"/>
    <w:rsid w:val="00261800"/>
    <w:rsid w:val="00263C12"/>
    <w:rsid w:val="0026406E"/>
    <w:rsid w:val="0027448C"/>
    <w:rsid w:val="0027490A"/>
    <w:rsid w:val="00275BE7"/>
    <w:rsid w:val="00276CE1"/>
    <w:rsid w:val="00277F33"/>
    <w:rsid w:val="0028113B"/>
    <w:rsid w:val="00283B36"/>
    <w:rsid w:val="00285BFB"/>
    <w:rsid w:val="002A530E"/>
    <w:rsid w:val="002A6AE3"/>
    <w:rsid w:val="002B1988"/>
    <w:rsid w:val="002B429C"/>
    <w:rsid w:val="002B602A"/>
    <w:rsid w:val="002B6AD4"/>
    <w:rsid w:val="002B6B31"/>
    <w:rsid w:val="002B708F"/>
    <w:rsid w:val="002C214B"/>
    <w:rsid w:val="002C31E7"/>
    <w:rsid w:val="002D22CC"/>
    <w:rsid w:val="002D33D1"/>
    <w:rsid w:val="002E136E"/>
    <w:rsid w:val="002E3BBA"/>
    <w:rsid w:val="00300B0A"/>
    <w:rsid w:val="00304538"/>
    <w:rsid w:val="0030509D"/>
    <w:rsid w:val="00315F13"/>
    <w:rsid w:val="0032577D"/>
    <w:rsid w:val="003265BE"/>
    <w:rsid w:val="00326A6B"/>
    <w:rsid w:val="00331A38"/>
    <w:rsid w:val="0033588A"/>
    <w:rsid w:val="003374DF"/>
    <w:rsid w:val="0034272F"/>
    <w:rsid w:val="00347B31"/>
    <w:rsid w:val="00350942"/>
    <w:rsid w:val="00351647"/>
    <w:rsid w:val="00356826"/>
    <w:rsid w:val="003608EA"/>
    <w:rsid w:val="003629B1"/>
    <w:rsid w:val="00377F7A"/>
    <w:rsid w:val="00385A30"/>
    <w:rsid w:val="00396F85"/>
    <w:rsid w:val="003970CA"/>
    <w:rsid w:val="003A04F4"/>
    <w:rsid w:val="003A23A1"/>
    <w:rsid w:val="003A3357"/>
    <w:rsid w:val="003B0C1C"/>
    <w:rsid w:val="003B1E8D"/>
    <w:rsid w:val="003B6AC2"/>
    <w:rsid w:val="003C59EB"/>
    <w:rsid w:val="003C7C12"/>
    <w:rsid w:val="003D0C4E"/>
    <w:rsid w:val="003D17C2"/>
    <w:rsid w:val="003D5FBC"/>
    <w:rsid w:val="003D7943"/>
    <w:rsid w:val="003E2789"/>
    <w:rsid w:val="003E2BED"/>
    <w:rsid w:val="00403786"/>
    <w:rsid w:val="00403CE8"/>
    <w:rsid w:val="0041456C"/>
    <w:rsid w:val="004151A8"/>
    <w:rsid w:val="00425A26"/>
    <w:rsid w:val="0042630A"/>
    <w:rsid w:val="004315BB"/>
    <w:rsid w:val="00433151"/>
    <w:rsid w:val="00437250"/>
    <w:rsid w:val="00440F2A"/>
    <w:rsid w:val="00453B22"/>
    <w:rsid w:val="004577A1"/>
    <w:rsid w:val="00463064"/>
    <w:rsid w:val="0046351A"/>
    <w:rsid w:val="00470F04"/>
    <w:rsid w:val="00474053"/>
    <w:rsid w:val="00476473"/>
    <w:rsid w:val="004812CB"/>
    <w:rsid w:val="00485A1E"/>
    <w:rsid w:val="00497189"/>
    <w:rsid w:val="00497333"/>
    <w:rsid w:val="004A0BA6"/>
    <w:rsid w:val="004A3084"/>
    <w:rsid w:val="004C72F7"/>
    <w:rsid w:val="004D0C25"/>
    <w:rsid w:val="004D5ACD"/>
    <w:rsid w:val="004E5DBC"/>
    <w:rsid w:val="004F0B56"/>
    <w:rsid w:val="004F7E48"/>
    <w:rsid w:val="00500D79"/>
    <w:rsid w:val="0050317A"/>
    <w:rsid w:val="0052722B"/>
    <w:rsid w:val="00527524"/>
    <w:rsid w:val="00531668"/>
    <w:rsid w:val="005340A1"/>
    <w:rsid w:val="005403AC"/>
    <w:rsid w:val="0054309D"/>
    <w:rsid w:val="0055315E"/>
    <w:rsid w:val="00556941"/>
    <w:rsid w:val="00561CD2"/>
    <w:rsid w:val="0056263F"/>
    <w:rsid w:val="00564D4E"/>
    <w:rsid w:val="005666C3"/>
    <w:rsid w:val="00567B67"/>
    <w:rsid w:val="005757E9"/>
    <w:rsid w:val="00577ACD"/>
    <w:rsid w:val="00580EEE"/>
    <w:rsid w:val="00585DC7"/>
    <w:rsid w:val="0059271B"/>
    <w:rsid w:val="00595B3B"/>
    <w:rsid w:val="005A1530"/>
    <w:rsid w:val="005A480B"/>
    <w:rsid w:val="005A5251"/>
    <w:rsid w:val="005A56DC"/>
    <w:rsid w:val="005A608E"/>
    <w:rsid w:val="005B0195"/>
    <w:rsid w:val="005B32CD"/>
    <w:rsid w:val="005B594E"/>
    <w:rsid w:val="005B5D5F"/>
    <w:rsid w:val="005C0ABF"/>
    <w:rsid w:val="005C1B7B"/>
    <w:rsid w:val="005C1E4F"/>
    <w:rsid w:val="005C363B"/>
    <w:rsid w:val="005E0F7B"/>
    <w:rsid w:val="005E51D2"/>
    <w:rsid w:val="005F15E3"/>
    <w:rsid w:val="006005CC"/>
    <w:rsid w:val="00606D59"/>
    <w:rsid w:val="00607B33"/>
    <w:rsid w:val="00611DA4"/>
    <w:rsid w:val="0061277B"/>
    <w:rsid w:val="00613EC3"/>
    <w:rsid w:val="00615FEF"/>
    <w:rsid w:val="00617CCD"/>
    <w:rsid w:val="00620776"/>
    <w:rsid w:val="00625A7E"/>
    <w:rsid w:val="00633AB2"/>
    <w:rsid w:val="006340FD"/>
    <w:rsid w:val="00643394"/>
    <w:rsid w:val="0064365D"/>
    <w:rsid w:val="006439E6"/>
    <w:rsid w:val="00654802"/>
    <w:rsid w:val="00655896"/>
    <w:rsid w:val="00656CA7"/>
    <w:rsid w:val="006623AA"/>
    <w:rsid w:val="00663494"/>
    <w:rsid w:val="00664239"/>
    <w:rsid w:val="0067154A"/>
    <w:rsid w:val="00671DD2"/>
    <w:rsid w:val="0067267F"/>
    <w:rsid w:val="00672BAB"/>
    <w:rsid w:val="00676E5B"/>
    <w:rsid w:val="00680085"/>
    <w:rsid w:val="00680A90"/>
    <w:rsid w:val="0068506E"/>
    <w:rsid w:val="00690BA3"/>
    <w:rsid w:val="006B17F9"/>
    <w:rsid w:val="006B2823"/>
    <w:rsid w:val="006B2F0F"/>
    <w:rsid w:val="006B6C34"/>
    <w:rsid w:val="006C1F58"/>
    <w:rsid w:val="006C449E"/>
    <w:rsid w:val="006C69D1"/>
    <w:rsid w:val="006D1463"/>
    <w:rsid w:val="006E5430"/>
    <w:rsid w:val="006E5534"/>
    <w:rsid w:val="006E6156"/>
    <w:rsid w:val="006F15FF"/>
    <w:rsid w:val="006F42F4"/>
    <w:rsid w:val="006F52B0"/>
    <w:rsid w:val="00700208"/>
    <w:rsid w:val="0070209C"/>
    <w:rsid w:val="007028A1"/>
    <w:rsid w:val="007035DC"/>
    <w:rsid w:val="00711522"/>
    <w:rsid w:val="00712D65"/>
    <w:rsid w:val="0072117F"/>
    <w:rsid w:val="00731225"/>
    <w:rsid w:val="007358AF"/>
    <w:rsid w:val="007361FF"/>
    <w:rsid w:val="0073777A"/>
    <w:rsid w:val="0074034E"/>
    <w:rsid w:val="00740461"/>
    <w:rsid w:val="0074249B"/>
    <w:rsid w:val="00742E04"/>
    <w:rsid w:val="00747942"/>
    <w:rsid w:val="00753229"/>
    <w:rsid w:val="00770F8F"/>
    <w:rsid w:val="0078006F"/>
    <w:rsid w:val="00781D65"/>
    <w:rsid w:val="007A67ED"/>
    <w:rsid w:val="007B681F"/>
    <w:rsid w:val="007D6098"/>
    <w:rsid w:val="007E4BC2"/>
    <w:rsid w:val="007E63EE"/>
    <w:rsid w:val="007F163B"/>
    <w:rsid w:val="007F6EC0"/>
    <w:rsid w:val="007F7747"/>
    <w:rsid w:val="00801B5D"/>
    <w:rsid w:val="00802185"/>
    <w:rsid w:val="00805833"/>
    <w:rsid w:val="00807A18"/>
    <w:rsid w:val="0081018E"/>
    <w:rsid w:val="00810C20"/>
    <w:rsid w:val="0081464F"/>
    <w:rsid w:val="00820901"/>
    <w:rsid w:val="00830E31"/>
    <w:rsid w:val="0083400F"/>
    <w:rsid w:val="0084208D"/>
    <w:rsid w:val="008428EE"/>
    <w:rsid w:val="008524B5"/>
    <w:rsid w:val="008528E5"/>
    <w:rsid w:val="00852A8A"/>
    <w:rsid w:val="0085735C"/>
    <w:rsid w:val="00857A47"/>
    <w:rsid w:val="00861514"/>
    <w:rsid w:val="008737DB"/>
    <w:rsid w:val="00875838"/>
    <w:rsid w:val="00876127"/>
    <w:rsid w:val="00892822"/>
    <w:rsid w:val="00892FA7"/>
    <w:rsid w:val="00893BC2"/>
    <w:rsid w:val="008A03F7"/>
    <w:rsid w:val="008A55D5"/>
    <w:rsid w:val="008C57DA"/>
    <w:rsid w:val="008D7BD6"/>
    <w:rsid w:val="008E5177"/>
    <w:rsid w:val="008E75BD"/>
    <w:rsid w:val="008F0108"/>
    <w:rsid w:val="008F45B5"/>
    <w:rsid w:val="008F7153"/>
    <w:rsid w:val="00917AE8"/>
    <w:rsid w:val="00924285"/>
    <w:rsid w:val="009254C5"/>
    <w:rsid w:val="009318B5"/>
    <w:rsid w:val="00941C9C"/>
    <w:rsid w:val="00942AFD"/>
    <w:rsid w:val="00944C5C"/>
    <w:rsid w:val="00947C5C"/>
    <w:rsid w:val="00954E5E"/>
    <w:rsid w:val="009618FB"/>
    <w:rsid w:val="00967BBE"/>
    <w:rsid w:val="00977D4C"/>
    <w:rsid w:val="009A262F"/>
    <w:rsid w:val="009B0894"/>
    <w:rsid w:val="009B0D33"/>
    <w:rsid w:val="009B203C"/>
    <w:rsid w:val="009B2DDE"/>
    <w:rsid w:val="009D1221"/>
    <w:rsid w:val="009D3900"/>
    <w:rsid w:val="009D763D"/>
    <w:rsid w:val="009E5105"/>
    <w:rsid w:val="009F45B2"/>
    <w:rsid w:val="009F733E"/>
    <w:rsid w:val="00A05415"/>
    <w:rsid w:val="00A16B0F"/>
    <w:rsid w:val="00A16DC1"/>
    <w:rsid w:val="00A200FB"/>
    <w:rsid w:val="00A202E0"/>
    <w:rsid w:val="00A230F9"/>
    <w:rsid w:val="00A24068"/>
    <w:rsid w:val="00A24F9E"/>
    <w:rsid w:val="00A31A90"/>
    <w:rsid w:val="00A327B4"/>
    <w:rsid w:val="00A370D0"/>
    <w:rsid w:val="00A40E1B"/>
    <w:rsid w:val="00A43B09"/>
    <w:rsid w:val="00A47643"/>
    <w:rsid w:val="00A47CFA"/>
    <w:rsid w:val="00A52272"/>
    <w:rsid w:val="00A54A4C"/>
    <w:rsid w:val="00A565D8"/>
    <w:rsid w:val="00A602AE"/>
    <w:rsid w:val="00A6202C"/>
    <w:rsid w:val="00A62B92"/>
    <w:rsid w:val="00A71036"/>
    <w:rsid w:val="00A717D1"/>
    <w:rsid w:val="00A72D12"/>
    <w:rsid w:val="00A76757"/>
    <w:rsid w:val="00A778AD"/>
    <w:rsid w:val="00A90F4D"/>
    <w:rsid w:val="00A924D5"/>
    <w:rsid w:val="00A957A1"/>
    <w:rsid w:val="00AA44DD"/>
    <w:rsid w:val="00AB0787"/>
    <w:rsid w:val="00AB4329"/>
    <w:rsid w:val="00AC6072"/>
    <w:rsid w:val="00AD231D"/>
    <w:rsid w:val="00AE2FC3"/>
    <w:rsid w:val="00AE3150"/>
    <w:rsid w:val="00AE4C0D"/>
    <w:rsid w:val="00AF33C2"/>
    <w:rsid w:val="00AF577C"/>
    <w:rsid w:val="00AF5F55"/>
    <w:rsid w:val="00B0153F"/>
    <w:rsid w:val="00B0279A"/>
    <w:rsid w:val="00B07DAF"/>
    <w:rsid w:val="00B15A50"/>
    <w:rsid w:val="00B214FC"/>
    <w:rsid w:val="00B2577D"/>
    <w:rsid w:val="00B26DFA"/>
    <w:rsid w:val="00B314C4"/>
    <w:rsid w:val="00B34B4F"/>
    <w:rsid w:val="00B36676"/>
    <w:rsid w:val="00B3771C"/>
    <w:rsid w:val="00B515E1"/>
    <w:rsid w:val="00B5403D"/>
    <w:rsid w:val="00B54251"/>
    <w:rsid w:val="00B7000D"/>
    <w:rsid w:val="00B7210A"/>
    <w:rsid w:val="00B7226C"/>
    <w:rsid w:val="00B80566"/>
    <w:rsid w:val="00B80D7A"/>
    <w:rsid w:val="00B86691"/>
    <w:rsid w:val="00B878E1"/>
    <w:rsid w:val="00B91120"/>
    <w:rsid w:val="00B95F56"/>
    <w:rsid w:val="00BA1D6C"/>
    <w:rsid w:val="00BA5808"/>
    <w:rsid w:val="00BB2B14"/>
    <w:rsid w:val="00BB35D5"/>
    <w:rsid w:val="00BB5715"/>
    <w:rsid w:val="00BB6962"/>
    <w:rsid w:val="00BD1692"/>
    <w:rsid w:val="00BD2043"/>
    <w:rsid w:val="00BD7106"/>
    <w:rsid w:val="00BE05D2"/>
    <w:rsid w:val="00BE4EFF"/>
    <w:rsid w:val="00BE5515"/>
    <w:rsid w:val="00BE5B2D"/>
    <w:rsid w:val="00BE6120"/>
    <w:rsid w:val="00BF28AF"/>
    <w:rsid w:val="00BF2AAC"/>
    <w:rsid w:val="00BF421F"/>
    <w:rsid w:val="00BF5AB9"/>
    <w:rsid w:val="00BF62AC"/>
    <w:rsid w:val="00BF74BA"/>
    <w:rsid w:val="00C05646"/>
    <w:rsid w:val="00C11879"/>
    <w:rsid w:val="00C27EE2"/>
    <w:rsid w:val="00C37D49"/>
    <w:rsid w:val="00C4016C"/>
    <w:rsid w:val="00C546AC"/>
    <w:rsid w:val="00C575A1"/>
    <w:rsid w:val="00C61B5D"/>
    <w:rsid w:val="00C61F35"/>
    <w:rsid w:val="00C62652"/>
    <w:rsid w:val="00C62CD2"/>
    <w:rsid w:val="00C70351"/>
    <w:rsid w:val="00C71B93"/>
    <w:rsid w:val="00C8002B"/>
    <w:rsid w:val="00C80CB9"/>
    <w:rsid w:val="00C83D79"/>
    <w:rsid w:val="00C86794"/>
    <w:rsid w:val="00C90368"/>
    <w:rsid w:val="00C94F9D"/>
    <w:rsid w:val="00CB7AEF"/>
    <w:rsid w:val="00CC1679"/>
    <w:rsid w:val="00CC522B"/>
    <w:rsid w:val="00CC5666"/>
    <w:rsid w:val="00CC7A80"/>
    <w:rsid w:val="00CE16FE"/>
    <w:rsid w:val="00CE7212"/>
    <w:rsid w:val="00CE7DEC"/>
    <w:rsid w:val="00CF0E9C"/>
    <w:rsid w:val="00CF12A6"/>
    <w:rsid w:val="00CF6551"/>
    <w:rsid w:val="00D0379E"/>
    <w:rsid w:val="00D20BBB"/>
    <w:rsid w:val="00D25DCB"/>
    <w:rsid w:val="00D31792"/>
    <w:rsid w:val="00D32F43"/>
    <w:rsid w:val="00D350DE"/>
    <w:rsid w:val="00D36436"/>
    <w:rsid w:val="00D42A34"/>
    <w:rsid w:val="00D44EFD"/>
    <w:rsid w:val="00D457F1"/>
    <w:rsid w:val="00D515F4"/>
    <w:rsid w:val="00D519E8"/>
    <w:rsid w:val="00D54861"/>
    <w:rsid w:val="00D60D68"/>
    <w:rsid w:val="00D60FC5"/>
    <w:rsid w:val="00D73815"/>
    <w:rsid w:val="00D8575D"/>
    <w:rsid w:val="00D939A9"/>
    <w:rsid w:val="00DA15C8"/>
    <w:rsid w:val="00DA227B"/>
    <w:rsid w:val="00DA32D0"/>
    <w:rsid w:val="00DB36EA"/>
    <w:rsid w:val="00DC4246"/>
    <w:rsid w:val="00DC6169"/>
    <w:rsid w:val="00DC6CB7"/>
    <w:rsid w:val="00DD3D54"/>
    <w:rsid w:val="00DE24B9"/>
    <w:rsid w:val="00DE401D"/>
    <w:rsid w:val="00DF1486"/>
    <w:rsid w:val="00DF3ADA"/>
    <w:rsid w:val="00E04668"/>
    <w:rsid w:val="00E16B1B"/>
    <w:rsid w:val="00E22CDD"/>
    <w:rsid w:val="00E23384"/>
    <w:rsid w:val="00E2652E"/>
    <w:rsid w:val="00E37237"/>
    <w:rsid w:val="00E419ED"/>
    <w:rsid w:val="00E447E2"/>
    <w:rsid w:val="00E4633E"/>
    <w:rsid w:val="00E51B34"/>
    <w:rsid w:val="00E538DF"/>
    <w:rsid w:val="00E621A0"/>
    <w:rsid w:val="00E628C5"/>
    <w:rsid w:val="00E6377D"/>
    <w:rsid w:val="00E65D2A"/>
    <w:rsid w:val="00E751C4"/>
    <w:rsid w:val="00E756D5"/>
    <w:rsid w:val="00E825FF"/>
    <w:rsid w:val="00E827AA"/>
    <w:rsid w:val="00E968A2"/>
    <w:rsid w:val="00EA429C"/>
    <w:rsid w:val="00EB1509"/>
    <w:rsid w:val="00EB2AD3"/>
    <w:rsid w:val="00EB43E9"/>
    <w:rsid w:val="00EB4427"/>
    <w:rsid w:val="00EB6C65"/>
    <w:rsid w:val="00EC0C00"/>
    <w:rsid w:val="00ED49F5"/>
    <w:rsid w:val="00EE14AE"/>
    <w:rsid w:val="00EE5ABC"/>
    <w:rsid w:val="00EF35E7"/>
    <w:rsid w:val="00EF4676"/>
    <w:rsid w:val="00F00339"/>
    <w:rsid w:val="00F013AC"/>
    <w:rsid w:val="00F02380"/>
    <w:rsid w:val="00F0504A"/>
    <w:rsid w:val="00F07707"/>
    <w:rsid w:val="00F22785"/>
    <w:rsid w:val="00F25E1F"/>
    <w:rsid w:val="00F27277"/>
    <w:rsid w:val="00F363DF"/>
    <w:rsid w:val="00F36922"/>
    <w:rsid w:val="00F41795"/>
    <w:rsid w:val="00F454AA"/>
    <w:rsid w:val="00F468D1"/>
    <w:rsid w:val="00F508FC"/>
    <w:rsid w:val="00F51265"/>
    <w:rsid w:val="00F52B26"/>
    <w:rsid w:val="00F53D46"/>
    <w:rsid w:val="00F5650C"/>
    <w:rsid w:val="00F5744E"/>
    <w:rsid w:val="00F67B54"/>
    <w:rsid w:val="00F72083"/>
    <w:rsid w:val="00F774C8"/>
    <w:rsid w:val="00F81023"/>
    <w:rsid w:val="00F92C2E"/>
    <w:rsid w:val="00FA0C0A"/>
    <w:rsid w:val="00FA6537"/>
    <w:rsid w:val="00FB393A"/>
    <w:rsid w:val="00FB5B8D"/>
    <w:rsid w:val="00FC02B6"/>
    <w:rsid w:val="00FC15C1"/>
    <w:rsid w:val="00FC1B46"/>
    <w:rsid w:val="00FC5B72"/>
    <w:rsid w:val="00FD41BC"/>
    <w:rsid w:val="00FD7787"/>
    <w:rsid w:val="00FD7BFA"/>
    <w:rsid w:val="00FF0984"/>
    <w:rsid w:val="00FF0FCB"/>
    <w:rsid w:val="00FF1A3B"/>
    <w:rsid w:val="00FF2C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07B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51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3D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E5E"/>
    <w:rPr>
      <w:lang w:val="en-GB"/>
    </w:rPr>
  </w:style>
  <w:style w:type="paragraph" w:styleId="Footer">
    <w:name w:val="footer"/>
    <w:basedOn w:val="Normal"/>
    <w:link w:val="FooterChar"/>
    <w:uiPriority w:val="99"/>
    <w:unhideWhenUsed/>
    <w:rsid w:val="00954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E5E"/>
    <w:rPr>
      <w:lang w:val="en-GB"/>
    </w:rPr>
  </w:style>
  <w:style w:type="paragraph" w:styleId="BalloonText">
    <w:name w:val="Balloon Text"/>
    <w:basedOn w:val="Normal"/>
    <w:link w:val="BalloonTextChar"/>
    <w:uiPriority w:val="99"/>
    <w:semiHidden/>
    <w:unhideWhenUsed/>
    <w:rsid w:val="00187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70C"/>
    <w:rPr>
      <w:rFonts w:ascii="Tahoma" w:hAnsi="Tahoma" w:cs="Tahoma"/>
      <w:sz w:val="16"/>
      <w:szCs w:val="16"/>
      <w:lang w:val="en-GB"/>
    </w:rPr>
  </w:style>
  <w:style w:type="table" w:styleId="TableGrid">
    <w:name w:val="Table Grid"/>
    <w:basedOn w:val="TableNormal"/>
    <w:uiPriority w:val="59"/>
    <w:rsid w:val="00C61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5A30"/>
    <w:pPr>
      <w:ind w:left="720"/>
      <w:contextualSpacing/>
    </w:pPr>
  </w:style>
  <w:style w:type="paragraph" w:styleId="NoSpacing">
    <w:name w:val="No Spacing"/>
    <w:link w:val="NoSpacingChar"/>
    <w:uiPriority w:val="1"/>
    <w:qFormat/>
    <w:rsid w:val="003B1E8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B1E8D"/>
    <w:rPr>
      <w:rFonts w:eastAsiaTheme="minorEastAsia"/>
      <w:lang w:val="en-US" w:eastAsia="ja-JP"/>
    </w:rPr>
  </w:style>
  <w:style w:type="character" w:customStyle="1" w:styleId="Heading1Char">
    <w:name w:val="Heading 1 Char"/>
    <w:basedOn w:val="DefaultParagraphFont"/>
    <w:link w:val="Heading1"/>
    <w:uiPriority w:val="9"/>
    <w:rsid w:val="00607B33"/>
    <w:rPr>
      <w:rFonts w:asciiTheme="majorHAnsi" w:eastAsiaTheme="majorEastAsia" w:hAnsiTheme="majorHAnsi" w:cstheme="majorBidi"/>
      <w:b/>
      <w:bCs/>
      <w:color w:val="365F91" w:themeColor="accent1" w:themeShade="BF"/>
      <w:sz w:val="28"/>
      <w:szCs w:val="28"/>
      <w:lang w:val="en-GB"/>
    </w:rPr>
  </w:style>
  <w:style w:type="paragraph" w:styleId="TOCHeading">
    <w:name w:val="TOC Heading"/>
    <w:basedOn w:val="Heading1"/>
    <w:next w:val="Normal"/>
    <w:uiPriority w:val="39"/>
    <w:unhideWhenUsed/>
    <w:qFormat/>
    <w:rsid w:val="00607B33"/>
    <w:pPr>
      <w:outlineLvl w:val="9"/>
    </w:pPr>
    <w:rPr>
      <w:lang w:val="en-US" w:eastAsia="ja-JP"/>
    </w:rPr>
  </w:style>
  <w:style w:type="paragraph" w:styleId="TOC1">
    <w:name w:val="toc 1"/>
    <w:basedOn w:val="Normal"/>
    <w:next w:val="Normal"/>
    <w:autoRedefine/>
    <w:uiPriority w:val="39"/>
    <w:unhideWhenUsed/>
    <w:qFormat/>
    <w:rsid w:val="00607B33"/>
    <w:pPr>
      <w:spacing w:after="100"/>
    </w:pPr>
  </w:style>
  <w:style w:type="character" w:styleId="Hyperlink">
    <w:name w:val="Hyperlink"/>
    <w:basedOn w:val="DefaultParagraphFont"/>
    <w:uiPriority w:val="99"/>
    <w:unhideWhenUsed/>
    <w:rsid w:val="00607B33"/>
    <w:rPr>
      <w:color w:val="0000FF" w:themeColor="hyperlink"/>
      <w:u w:val="single"/>
    </w:rPr>
  </w:style>
  <w:style w:type="paragraph" w:styleId="Bibliography">
    <w:name w:val="Bibliography"/>
    <w:basedOn w:val="Normal"/>
    <w:next w:val="Normal"/>
    <w:uiPriority w:val="37"/>
    <w:unhideWhenUsed/>
    <w:rsid w:val="00607B33"/>
  </w:style>
  <w:style w:type="character" w:customStyle="1" w:styleId="Heading2Char">
    <w:name w:val="Heading 2 Char"/>
    <w:basedOn w:val="DefaultParagraphFont"/>
    <w:link w:val="Heading2"/>
    <w:uiPriority w:val="9"/>
    <w:rsid w:val="005E51D2"/>
    <w:rPr>
      <w:rFonts w:asciiTheme="majorHAnsi" w:eastAsiaTheme="majorEastAsia" w:hAnsiTheme="majorHAnsi" w:cstheme="majorBidi"/>
      <w:b/>
      <w:bCs/>
      <w:color w:val="4F81BD" w:themeColor="accent1"/>
      <w:sz w:val="26"/>
      <w:szCs w:val="26"/>
      <w:lang w:val="en-GB"/>
    </w:rPr>
  </w:style>
  <w:style w:type="paragraph" w:styleId="TOC2">
    <w:name w:val="toc 2"/>
    <w:basedOn w:val="Normal"/>
    <w:next w:val="Normal"/>
    <w:autoRedefine/>
    <w:uiPriority w:val="39"/>
    <w:unhideWhenUsed/>
    <w:qFormat/>
    <w:rsid w:val="00F013AC"/>
    <w:pPr>
      <w:tabs>
        <w:tab w:val="right" w:leader="dot" w:pos="8777"/>
      </w:tabs>
      <w:spacing w:after="100"/>
      <w:ind w:left="720"/>
    </w:pPr>
  </w:style>
  <w:style w:type="character" w:customStyle="1" w:styleId="Heading3Char">
    <w:name w:val="Heading 3 Char"/>
    <w:basedOn w:val="DefaultParagraphFont"/>
    <w:link w:val="Heading3"/>
    <w:uiPriority w:val="9"/>
    <w:rsid w:val="00DD3D54"/>
    <w:rPr>
      <w:rFonts w:asciiTheme="majorHAnsi" w:eastAsiaTheme="majorEastAsia" w:hAnsiTheme="majorHAnsi" w:cstheme="majorBidi"/>
      <w:b/>
      <w:bCs/>
      <w:color w:val="4F81BD" w:themeColor="accent1"/>
      <w:lang w:val="en-GB"/>
    </w:rPr>
  </w:style>
  <w:style w:type="paragraph" w:styleId="TOC3">
    <w:name w:val="toc 3"/>
    <w:basedOn w:val="Normal"/>
    <w:next w:val="Normal"/>
    <w:autoRedefine/>
    <w:uiPriority w:val="39"/>
    <w:semiHidden/>
    <w:unhideWhenUsed/>
    <w:qFormat/>
    <w:rsid w:val="00B80D7A"/>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07B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51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3D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E5E"/>
    <w:rPr>
      <w:lang w:val="en-GB"/>
    </w:rPr>
  </w:style>
  <w:style w:type="paragraph" w:styleId="Footer">
    <w:name w:val="footer"/>
    <w:basedOn w:val="Normal"/>
    <w:link w:val="FooterChar"/>
    <w:uiPriority w:val="99"/>
    <w:unhideWhenUsed/>
    <w:rsid w:val="00954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E5E"/>
    <w:rPr>
      <w:lang w:val="en-GB"/>
    </w:rPr>
  </w:style>
  <w:style w:type="paragraph" w:styleId="BalloonText">
    <w:name w:val="Balloon Text"/>
    <w:basedOn w:val="Normal"/>
    <w:link w:val="BalloonTextChar"/>
    <w:uiPriority w:val="99"/>
    <w:semiHidden/>
    <w:unhideWhenUsed/>
    <w:rsid w:val="00187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70C"/>
    <w:rPr>
      <w:rFonts w:ascii="Tahoma" w:hAnsi="Tahoma" w:cs="Tahoma"/>
      <w:sz w:val="16"/>
      <w:szCs w:val="16"/>
      <w:lang w:val="en-GB"/>
    </w:rPr>
  </w:style>
  <w:style w:type="table" w:styleId="TableGrid">
    <w:name w:val="Table Grid"/>
    <w:basedOn w:val="TableNormal"/>
    <w:uiPriority w:val="59"/>
    <w:rsid w:val="00C61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5A30"/>
    <w:pPr>
      <w:ind w:left="720"/>
      <w:contextualSpacing/>
    </w:pPr>
  </w:style>
  <w:style w:type="paragraph" w:styleId="NoSpacing">
    <w:name w:val="No Spacing"/>
    <w:link w:val="NoSpacingChar"/>
    <w:uiPriority w:val="1"/>
    <w:qFormat/>
    <w:rsid w:val="003B1E8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B1E8D"/>
    <w:rPr>
      <w:rFonts w:eastAsiaTheme="minorEastAsia"/>
      <w:lang w:val="en-US" w:eastAsia="ja-JP"/>
    </w:rPr>
  </w:style>
  <w:style w:type="character" w:customStyle="1" w:styleId="Heading1Char">
    <w:name w:val="Heading 1 Char"/>
    <w:basedOn w:val="DefaultParagraphFont"/>
    <w:link w:val="Heading1"/>
    <w:uiPriority w:val="9"/>
    <w:rsid w:val="00607B33"/>
    <w:rPr>
      <w:rFonts w:asciiTheme="majorHAnsi" w:eastAsiaTheme="majorEastAsia" w:hAnsiTheme="majorHAnsi" w:cstheme="majorBidi"/>
      <w:b/>
      <w:bCs/>
      <w:color w:val="365F91" w:themeColor="accent1" w:themeShade="BF"/>
      <w:sz w:val="28"/>
      <w:szCs w:val="28"/>
      <w:lang w:val="en-GB"/>
    </w:rPr>
  </w:style>
  <w:style w:type="paragraph" w:styleId="TOCHeading">
    <w:name w:val="TOC Heading"/>
    <w:basedOn w:val="Heading1"/>
    <w:next w:val="Normal"/>
    <w:uiPriority w:val="39"/>
    <w:unhideWhenUsed/>
    <w:qFormat/>
    <w:rsid w:val="00607B33"/>
    <w:pPr>
      <w:outlineLvl w:val="9"/>
    </w:pPr>
    <w:rPr>
      <w:lang w:val="en-US" w:eastAsia="ja-JP"/>
    </w:rPr>
  </w:style>
  <w:style w:type="paragraph" w:styleId="TOC1">
    <w:name w:val="toc 1"/>
    <w:basedOn w:val="Normal"/>
    <w:next w:val="Normal"/>
    <w:autoRedefine/>
    <w:uiPriority w:val="39"/>
    <w:unhideWhenUsed/>
    <w:qFormat/>
    <w:rsid w:val="00607B33"/>
    <w:pPr>
      <w:spacing w:after="100"/>
    </w:pPr>
  </w:style>
  <w:style w:type="character" w:styleId="Hyperlink">
    <w:name w:val="Hyperlink"/>
    <w:basedOn w:val="DefaultParagraphFont"/>
    <w:uiPriority w:val="99"/>
    <w:unhideWhenUsed/>
    <w:rsid w:val="00607B33"/>
    <w:rPr>
      <w:color w:val="0000FF" w:themeColor="hyperlink"/>
      <w:u w:val="single"/>
    </w:rPr>
  </w:style>
  <w:style w:type="paragraph" w:styleId="Bibliography">
    <w:name w:val="Bibliography"/>
    <w:basedOn w:val="Normal"/>
    <w:next w:val="Normal"/>
    <w:uiPriority w:val="37"/>
    <w:unhideWhenUsed/>
    <w:rsid w:val="00607B33"/>
  </w:style>
  <w:style w:type="character" w:customStyle="1" w:styleId="Heading2Char">
    <w:name w:val="Heading 2 Char"/>
    <w:basedOn w:val="DefaultParagraphFont"/>
    <w:link w:val="Heading2"/>
    <w:uiPriority w:val="9"/>
    <w:rsid w:val="005E51D2"/>
    <w:rPr>
      <w:rFonts w:asciiTheme="majorHAnsi" w:eastAsiaTheme="majorEastAsia" w:hAnsiTheme="majorHAnsi" w:cstheme="majorBidi"/>
      <w:b/>
      <w:bCs/>
      <w:color w:val="4F81BD" w:themeColor="accent1"/>
      <w:sz w:val="26"/>
      <w:szCs w:val="26"/>
      <w:lang w:val="en-GB"/>
    </w:rPr>
  </w:style>
  <w:style w:type="paragraph" w:styleId="TOC2">
    <w:name w:val="toc 2"/>
    <w:basedOn w:val="Normal"/>
    <w:next w:val="Normal"/>
    <w:autoRedefine/>
    <w:uiPriority w:val="39"/>
    <w:unhideWhenUsed/>
    <w:qFormat/>
    <w:rsid w:val="00F013AC"/>
    <w:pPr>
      <w:tabs>
        <w:tab w:val="right" w:leader="dot" w:pos="8777"/>
      </w:tabs>
      <w:spacing w:after="100"/>
      <w:ind w:left="720"/>
    </w:pPr>
  </w:style>
  <w:style w:type="character" w:customStyle="1" w:styleId="Heading3Char">
    <w:name w:val="Heading 3 Char"/>
    <w:basedOn w:val="DefaultParagraphFont"/>
    <w:link w:val="Heading3"/>
    <w:uiPriority w:val="9"/>
    <w:rsid w:val="00DD3D54"/>
    <w:rPr>
      <w:rFonts w:asciiTheme="majorHAnsi" w:eastAsiaTheme="majorEastAsia" w:hAnsiTheme="majorHAnsi" w:cstheme="majorBidi"/>
      <w:b/>
      <w:bCs/>
      <w:color w:val="4F81BD" w:themeColor="accent1"/>
      <w:lang w:val="en-GB"/>
    </w:rPr>
  </w:style>
  <w:style w:type="paragraph" w:styleId="TOC3">
    <w:name w:val="toc 3"/>
    <w:basedOn w:val="Normal"/>
    <w:next w:val="Normal"/>
    <w:autoRedefine/>
    <w:uiPriority w:val="39"/>
    <w:semiHidden/>
    <w:unhideWhenUsed/>
    <w:qFormat/>
    <w:rsid w:val="00B80D7A"/>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Hea16</b:Tag>
    <b:SourceType>InternetSite</b:SourceType>
    <b:Guid>{81209104-A463-498A-B214-97743E7F80E3}</b:Guid>
    <b:Title>Health Service Executive</b:Title>
    <b:Year>2016</b:Year>
    <b:URL>http://www.hse.ie/eng/services/list/4/Mental_Health_Services/dsc/communityservices/Multidisciplinaryteam.html</b:URL>
    <b:YearAccessed>2016</b:YearAccessed>
    <b:MonthAccessed>April</b:MonthAccessed>
    <b:DayAccessed>11</b:DayAccessed>
    <b:RefOrder>3</b:RefOrder>
  </b:Source>
  <b:Source>
    <b:Tag>Sen10</b:Tag>
    <b:SourceType>InternetSite</b:SourceType>
    <b:Guid>{BFC178A2-E85D-4303-BA9C-4BB09E78E84A}</b:Guid>
    <b:Title>Senior staff nurse </b:Title>
    <b:Year>2010</b:Year>
    <b:InternetSiteTitle>Career Planner for Nurses</b:InternetSiteTitle>
    <b:URL>nursingcareers.nhsemployers.org</b:URL>
    <b:YearAccessed>2016</b:YearAccessed>
    <b:MonthAccessed>April</b:MonthAccessed>
    <b:DayAccessed>11</b:DayAccessed>
    <b:RefOrder>4</b:RefOrder>
  </b:Source>
  <b:Source>
    <b:Tag>Qui95</b:Tag>
    <b:SourceType>Book</b:SourceType>
    <b:Guid>{D468BF89-09D8-41AB-AD60-4302E50025F0}</b:Guid>
    <b:Author>
      <b:Author>
        <b:NameList>
          <b:Person>
            <b:Last>Quinn</b:Last>
            <b:First>M</b:First>
          </b:Person>
        </b:NameList>
      </b:Author>
    </b:Author>
    <b:Title>The principles and practice of nurse education</b:Title>
    <b:Year>1998</b:Year>
    <b:Publisher>Chapman &amp; Hall</b:Publisher>
    <b:CountryRegion>London</b:CountryRegion>
    <b:Edition>3rd</b:Edition>
    <b:RefOrder>6</b:RefOrder>
  </b:Source>
  <b:Source>
    <b:Tag>Cel02</b:Tag>
    <b:SourceType>DocumentFromInternetSite</b:SourceType>
    <b:Guid>{B0C133C5-1EFB-4CA8-A37C-7D806DC40575}</b:Guid>
    <b:Title>An investigation of the roles and functions</b:Title>
    <b:Year>2002</b:Year>
    <b:Author>
      <b:Author>
        <b:NameList>
          <b:Person>
            <b:Last>Cele</b:Last>
            <b:First>S</b:First>
          </b:Person>
          <b:Person>
            <b:Last>Gumede</b:Last>
            <b:First>H</b:First>
          </b:Person>
          <b:Person>
            <b:Last>Kubheka</b:Last>
            <b:First>B</b:First>
          </b:Person>
        </b:NameList>
      </b:Author>
    </b:Author>
    <b:InternetSiteTitle>Curationis</b:InternetSiteTitle>
    <b:Month>February</b:Month>
    <b:URL>http://curationis.org.za/index.php/curationis/article/viewFile/708/646</b:URL>
    <b:YearAccessed>2016</b:YearAccessed>
    <b:MonthAccessed>April</b:MonthAccessed>
    <b:DayAccessed>5</b:DayAccessed>
    <b:RefOrder>7</b:RefOrder>
  </b:Source>
  <b:Source>
    <b:Tag>Gau16</b:Tag>
    <b:SourceType>ElectronicSource</b:SourceType>
    <b:Guid>{6AC52631-89A1-4D9A-805F-C209C3FF29F9}</b:Guid>
    <b:Title>Senior Nurses: The Challenge of Influence</b:Title>
    <b:Year>2016</b:Year>
    <b:Author>
      <b:Author>
        <b:NameList>
          <b:Person>
            <b:Last>Gautrey</b:Last>
            <b:First>Colin</b:First>
          </b:Person>
        </b:NameList>
      </b:Author>
    </b:Author>
    <b:CountryRegion>London</b:CountryRegion>
    <b:Publisher>WordPress</b:Publisher>
    <b:URL>https://www.learntoinfluence.com/senior-nurses-the-challenge-of-influence/</b:URL>
    <b:RefOrder>10</b:RefOrder>
  </b:Source>
  <b:Source>
    <b:Tag>Bec03</b:Tag>
    <b:SourceType>Book</b:SourceType>
    <b:Guid>{32A73DA1-001C-4AB8-B1DC-E466E19A15F0}</b:Guid>
    <b:Author>
      <b:Author>
        <b:NameList>
          <b:Person>
            <b:Last>Bechtel</b:Last>
            <b:First>Robert</b:First>
          </b:Person>
          <b:Person>
            <b:Last>Churchman</b:Last>
            <b:First>Arza</b:First>
          </b:Person>
        </b:NameList>
      </b:Author>
    </b:Author>
    <b:Title>Handbook of Environmental Psychology</b:Title>
    <b:Year>2003</b:Year>
    <b:Publisher>John Wiley &amp; Sons</b:Publisher>
    <b:RefOrder>5</b:RefOrder>
  </b:Source>
  <b:Source>
    <b:Tag>Gov06</b:Tag>
    <b:SourceType>Report</b:SourceType>
    <b:Guid>{04D3F8F1-9673-41BD-983D-81E1C270AD07}</b:Guid>
    <b:Title>Nursing profession faces numerous challenges</b:Title>
    <b:Year>2006</b:Year>
    <b:City>South Africa</b:City>
    <b:Publisher>IOL News</b:Publisher>
    <b:Author>
      <b:Author>
        <b:NameList>
          <b:Person>
            <b:Last>Govender</b:Last>
            <b:First>Sholain</b:First>
          </b:Person>
          <b:Person>
            <b:Last>Appel</b:Last>
            <b:First>Michael</b:First>
          </b:Person>
        </b:NameList>
      </b:Author>
    </b:Author>
    <b:RefOrder>11</b:RefOrder>
  </b:Source>
  <b:Source>
    <b:Tag>Ree08</b:Tag>
    <b:SourceType>JournalArticle</b:SourceType>
    <b:Guid>{4295AA1B-858B-4B1E-A34D-A9846B9C6748}</b:Guid>
    <b:Title>Ward management: education for senior staff nurses</b:Title>
    <b:Year>2008</b:Year>
    <b:Author>
      <b:Author>
        <b:NameList>
          <b:Person>
            <b:Last>Reed</b:Last>
            <b:First>Sarah</b:First>
          </b:Person>
        </b:NameList>
      </b:Author>
    </b:Author>
    <b:JournalName>paediatric nursing</b:JournalName>
    <b:Volume>20</b:Volume>
    <b:Issue>3</b:Issue>
    <b:YearAccessed>2016</b:YearAccessed>
    <b:MonthAccessed>October</b:MonthAccessed>
    <b:DayAccessed>2</b:DayAccessed>
    <b:URL>http://journals.rcni.com/doi/pdfplus/10.7748/paed2008.04.20.3.27.c6518</b:URL>
    <b:RefOrder>12</b:RefOrder>
  </b:Source>
  <b:Source>
    <b:Tag>Sie15</b:Tag>
    <b:SourceType>JournalArticle</b:SourceType>
    <b:Guid>{5A42F3CD-CC93-4F07-8CE7-199BDA58280E}</b:Guid>
    <b:Author>
      <b:Author>
        <b:NameList>
          <b:Person>
            <b:Last>Siedlecki</b:Last>
            <b:First>Sandra</b:First>
          </b:Person>
          <b:Person>
            <b:Last>Hixson</b:Last>
            <b:First>Eric</b:First>
          </b:Person>
        </b:NameList>
      </b:Author>
    </b:Author>
    <b:Title>Relationships Between Nurses and Physicians Matter</b:Title>
    <b:JournalName>The Online Journal of Issues in Nursing</b:JournalName>
    <b:Year>2015</b:Year>
    <b:Volume>20</b:Volume>
    <b:Issue>3</b:Issue>
    <b:RefOrder>13</b:RefOrder>
  </b:Source>
  <b:Source>
    <b:Tag>Gol02</b:Tag>
    <b:SourceType>Report</b:SourceType>
    <b:Guid>{708CEAC8-868C-442C-8F21-7A87A97AE15A}</b:Guid>
    <b:Title>The new leaders: transforming the art of leadership into the science of results</b:Title>
    <b:Year>2002</b:Year>
    <b:Author>
      <b:Author>
        <b:NameList>
          <b:Person>
            <b:Last>Goleman</b:Last>
            <b:First>D</b:First>
          </b:Person>
          <b:Person>
            <b:Last>Boyatzis</b:Last>
            <b:First>R</b:First>
          </b:Person>
          <b:Person>
            <b:Last>McKee</b:Last>
            <b:First>A</b:First>
          </b:Person>
        </b:NameList>
      </b:Author>
    </b:Author>
    <b:Publisher>Time Warner</b:Publisher>
    <b:City>UK</b:City>
    <b:RefOrder>14</b:RefOrder>
  </b:Source>
  <b:Source>
    <b:Tag>Qol06</b:Tag>
    <b:SourceType>Report</b:SourceType>
    <b:Guid>{4BA3D18A-1AD4-4645-A973-A2AF07DC4AAB}</b:Guid>
    <b:Author>
      <b:Author>
        <b:NameList>
          <b:Person>
            <b:Last>Qolohle</b:Last>
            <b:First>M</b:First>
          </b:Person>
          <b:Person>
            <b:Last>Conradie</b:Last>
            <b:First>H</b:First>
          </b:Person>
          <b:Person>
            <b:Last>GA</b:Last>
            <b:First>Ogunbanjo</b:First>
          </b:Person>
          <b:Person>
            <b:Last>N</b:Last>
            <b:First>Malete</b:First>
          </b:Person>
        </b:NameList>
      </b:Author>
    </b:Author>
    <b:Title>A qualitative study on the relationship between doctors and nurses offering primary health at KwaNobuhle (Uitenhage)</b:Title>
    <b:Year>2006</b:Year>
    <b:Publisher>SA Fam Pract</b:Publisher>
    <b:City>Pretoria</b:City>
    <b:RefOrder>35</b:RefOrder>
  </b:Source>
  <b:Source>
    <b:Tag>Ait08</b:Tag>
    <b:SourceType>JournalArticle</b:SourceType>
    <b:Guid>{8518A077-D1DF-4C07-898E-42D380306D4A}</b:Guid>
    <b:Title>Hospital nurse staffing and patient mortality, nurse burnout, and job dissatisfaction</b:Title>
    <b:Year>2008</b:Year>
    <b:Author>
      <b:Author>
        <b:NameList>
          <b:Person>
            <b:Last>Aitken</b:Last>
            <b:First>LJ</b:First>
          </b:Person>
          <b:Person>
            <b:Last>Clarke</b:Last>
            <b:First>S</b:First>
          </b:Person>
          <b:Person>
            <b:Last>Sloane</b:Last>
            <b:First>D</b:First>
          </b:Person>
        </b:NameList>
      </b:Author>
    </b:Author>
    <b:JournalName>US National Library of Medicine</b:JournalName>
    <b:Pages>288</b:Pages>
    <b:RefOrder>36</b:RefOrder>
  </b:Source>
  <b:Source>
    <b:Tag>Gre03</b:Tag>
    <b:SourceType>JournalArticle</b:SourceType>
    <b:Guid>{A2F4D192-2C4C-4669-852E-D1B8AA0292EE}</b:Guid>
    <b:Author>
      <b:Author>
        <b:NameList>
          <b:Person>
            <b:Last>Greenglass</b:Last>
            <b:First>E</b:First>
          </b:Person>
          <b:Person>
            <b:Last>Burke</b:Last>
            <b:First>R</b:First>
          </b:Person>
          <b:Person>
            <b:Last>Moore</b:Last>
            <b:First>K</b:First>
          </b:Person>
        </b:NameList>
      </b:Author>
    </b:Author>
    <b:Title>Reactions to increased workload: effects on professional efficacy of nurses</b:Title>
    <b:JournalName>Appl Psychol: An International Review</b:JournalName>
    <b:Year>2003</b:Year>
    <b:Issue>4</b:Issue>
    <b:RefOrder>9</b:RefOrder>
  </b:Source>
  <b:Source>
    <b:Tag>Car08</b:Tag>
    <b:SourceType>Book</b:SourceType>
    <b:Guid>{898FD75E-ED16-4D7D-A5FA-5C2D560F53D6}</b:Guid>
    <b:Title>Patient Safety and Quality: An Evidence-Based Handbook for Nurses</b:Title>
    <b:Year>2008</b:Year>
    <b:Author>
      <b:Author>
        <b:NameList>
          <b:Person>
            <b:Last>Carayon</b:Last>
            <b:First>P</b:First>
          </b:Person>
          <b:Person>
            <b:Last>Gurses</b:Last>
            <b:First>A</b:First>
          </b:Person>
        </b:NameList>
      </b:Author>
    </b:Author>
    <b:City>Rockville</b:City>
    <b:Publisher>Agency for Healthcare Research and Quality</b:Publisher>
    <b:RefOrder>8</b:RefOrder>
  </b:Source>
  <b:Source>
    <b:Tag>Ter99</b:Tag>
    <b:SourceType>BookSection</b:SourceType>
    <b:Guid>{A79C3021-23ED-4EF8-B9A4-753160CC75AF}</b:Guid>
    <b:Title>Interpretive methods</b:Title>
    <b:Year>1999</b:Year>
    <b:Author>
      <b:Author>
        <b:NameList>
          <b:Person>
            <b:Last>Terre-Blanche</b:Last>
            <b:First>M</b:First>
          </b:Person>
          <b:Person>
            <b:Last>Kelly</b:Last>
            <b:First>K</b:First>
          </b:Person>
        </b:NameList>
      </b:Author>
      <b:BookAuthor>
        <b:NameList>
          <b:Person>
            <b:Last>Terre-Blanche</b:Last>
            <b:First>M</b:First>
          </b:Person>
          <b:Person>
            <b:Last>Durrheim</b:Last>
            <b:First>K</b:First>
          </b:Person>
        </b:NameList>
      </b:BookAuthor>
    </b:Author>
    <b:BookTitle>Research in Practice: Applied methods for the social sciences</b:BookTitle>
    <b:City>Cape Town</b:City>
    <b:Publisher>Cape Town University Press</b:Publisher>
    <b:RefOrder>15</b:RefOrder>
  </b:Source>
  <b:Source>
    <b:Tag>Dho11</b:Tag>
    <b:SourceType>Book</b:SourceType>
    <b:Guid>{88FFD85F-5214-41B2-95E5-AF385D5F535E}</b:Guid>
    <b:Title>Social Work in Health Care: Its Past and Future</b:Title>
    <b:Year>2011</b:Year>
    <b:Publisher>SAGE Publications</b:Publisher>
    <b:Author>
      <b:Author>
        <b:NameList>
          <b:Person>
            <b:Last>Dhooper</b:Last>
            <b:First>Surjit</b:First>
          </b:Person>
        </b:NameList>
      </b:Author>
    </b:Author>
    <b:RefOrder>16</b:RefOrder>
  </b:Source>
  <b:Source>
    <b:Tag>Kow14</b:Tag>
    <b:SourceType>InternetSite</b:SourceType>
    <b:Guid>{10D05C70-E21D-4A6A-97DB-E921AAC8F669}</b:Guid>
    <b:Title>Devin Kowalczy</b:Title>
    <b:InternetSiteTitle>Study.com</b:InternetSiteTitle>
    <b:Year>2014</b:Year>
    <b:URL>http://study.com/academy/lesson/purposes-of-research-exploratory-descriptive-explanatory.html</b:URL>
    <b:Author>
      <b:Author>
        <b:NameList>
          <b:Person>
            <b:Last>Kowalczy</b:Last>
            <b:First>Devin</b:First>
          </b:Person>
        </b:NameList>
      </b:Author>
    </b:Author>
    <b:YearAccessed>2016</b:YearAccessed>
    <b:MonthAccessed>April</b:MonthAccessed>
    <b:DayAccessed>11</b:DayAccessed>
    <b:RefOrder>17</b:RefOrder>
  </b:Source>
  <b:Source>
    <b:Tag>Wal15</b:Tag>
    <b:SourceType>Book</b:SourceType>
    <b:Guid>{022D7013-D5F7-4B33-A207-E4213F6B872B}</b:Guid>
    <b:Author>
      <b:Author>
        <b:NameList>
          <b:Person>
            <b:Last>Walliman</b:Last>
            <b:First>Nicholas</b:First>
          </b:Person>
        </b:NameList>
      </b:Author>
    </b:Author>
    <b:Title>Social Research Methods: The Essentials</b:Title>
    <b:Year>2015</b:Year>
    <b:Publisher>SAGE</b:Publisher>
    <b:RefOrder>18</b:RefOrder>
  </b:Source>
  <b:Source>
    <b:Tag>Gue11</b:Tag>
    <b:SourceType>Book</b:SourceType>
    <b:Guid>{FAB61181-9566-4B99-B99E-C99EC1DB8CE2}</b:Guid>
    <b:Title>Applied Thematic Analysis</b:Title>
    <b:Year>2011</b:Year>
    <b:Author>
      <b:Author>
        <b:NameList>
          <b:Person>
            <b:Last>Guest</b:Last>
            <b:First>Greg</b:First>
          </b:Person>
          <b:Person>
            <b:Last>MacQueen</b:Last>
            <b:First>Kathleen</b:First>
          </b:Person>
          <b:Person>
            <b:Last>Namey</b:Last>
            <b:First>Emily</b:First>
          </b:Person>
        </b:NameList>
      </b:Author>
    </b:Author>
    <b:Publisher>SAGE Publications</b:Publisher>
    <b:RefOrder>19</b:RefOrder>
  </b:Source>
  <b:Source>
    <b:Tag>Wil12</b:Tag>
    <b:SourceType>Book</b:SourceType>
    <b:Guid>{8EB2EC41-2180-4358-B508-38F33895B552}</b:Guid>
    <b:Author>
      <b:Author>
        <b:NameList>
          <b:Person>
            <b:Last>Wiles</b:Last>
            <b:First>Rose</b:First>
          </b:Person>
        </b:NameList>
      </b:Author>
    </b:Author>
    <b:Title>What are Qualitative Research Ethics?</b:Title>
    <b:Year>2012</b:Year>
    <b:Publisher>A&amp;amp;C Black</b:Publisher>
    <b:RefOrder>25</b:RefOrder>
  </b:Source>
  <b:Source>
    <b:Tag>Tal12</b:Tag>
    <b:SourceType>InternetSite</b:SourceType>
    <b:Guid>{E9B2CB34-F41E-4F1B-B2C7-1229156CD4F6}</b:Guid>
    <b:Title>Privacy and Confidentiality: Issues in Research</b:Title>
    <b:Year>2012</b:Year>
    <b:Author>
      <b:Author>
        <b:NameList>
          <b:Person>
            <b:Last>Talerico</b:Last>
            <b:First>Deanna</b:First>
          </b:Person>
        </b:NameList>
      </b:Author>
    </b:Author>
    <b:InternetSiteTitle>The evergreen state college</b:InternetSiteTitle>
    <b:Month>April</b:Month>
    <b:URL>http://www.evergreen.edu/</b:URL>
    <b:RefOrder>26</b:RefOrder>
  </b:Source>
  <b:Source>
    <b:Tag>Mon13</b:Tag>
    <b:SourceType>Book</b:SourceType>
    <b:Guid>{87F3973A-1D84-4314-94DD-79A04CD38022}</b:Guid>
    <b:Title>Applied Social Research: A Tool for the Human Services</b:Title>
    <b:Year>2013</b:Year>
    <b:Author>
      <b:Author>
        <b:NameList>
          <b:Person>
            <b:Last>Monette</b:Last>
            <b:First>Duane</b:First>
          </b:Person>
          <b:Person>
            <b:Last>Sullivan</b:Last>
            <b:First>Thomas</b:First>
          </b:Person>
          <b:Person>
            <b:Last>DeJong</b:Last>
            <b:First>Cornell</b:First>
          </b:Person>
        </b:NameList>
      </b:Author>
    </b:Author>
    <b:Publisher>Cengage Learning</b:Publisher>
    <b:Edition>9th</b:Edition>
    <b:RefOrder>27</b:RefOrder>
  </b:Source>
  <b:Source>
    <b:Tag>Bra081</b:Tag>
    <b:SourceType>JournalArticle</b:SourceType>
    <b:Guid>{57F14C9B-5912-4193-B8C5-B1556C0630B0}</b:Guid>
    <b:Title>Using thematic analysis in psychology</b:Title>
    <b:Year>2008</b:Year>
    <b:Publisher>Taylor &amp; Francis Online</b:Publisher>
    <b:Author>
      <b:Author>
        <b:NameList>
          <b:Person>
            <b:Last>Braun</b:Last>
            <b:First>Virginia</b:First>
          </b:Person>
          <b:Person>
            <b:Last>Clarke</b:Last>
            <b:First>Victoria</b:First>
          </b:Person>
        </b:NameList>
      </b:Author>
    </b:Author>
    <b:JournalName>Qualitative Research in Psychology</b:JournalName>
    <b:Volume>3</b:Volume>
    <b:Issue>2</b:Issue>
    <b:RefOrder>21</b:RefOrder>
  </b:Source>
  <b:Source>
    <b:Tag>Bra06</b:Tag>
    <b:SourceType>JournalArticle</b:SourceType>
    <b:Guid>{DD1C6D98-FB11-40C9-B58B-9FDC54D1F214}</b:Guid>
    <b:Title>Using thematic analysis in psychology</b:Title>
    <b:Year>2006</b:Year>
    <b:Author>
      <b:Author>
        <b:NameList>
          <b:Person>
            <b:Last>Braun</b:Last>
            <b:First>Virginia</b:First>
          </b:Person>
          <b:Person>
            <b:Last>Clarke</b:Last>
            <b:First>Victoria</b:First>
          </b:Person>
        </b:NameList>
      </b:Author>
    </b:Author>
    <b:Volume>3</b:Volume>
    <b:Pages>79</b:Pages>
    <b:JournalName>Qualitative Research in Psychology</b:JournalName>
    <b:Issue>2</b:Issue>
    <b:RefOrder>37</b:RefOrder>
  </b:Source>
  <b:Source>
    <b:Tag>Cha16</b:Tag>
    <b:SourceType>DocumentFromInternetSite</b:SourceType>
    <b:Guid>{7C4B7220-F1CE-43DD-9D7E-0646F2EC7AE6}</b:Guid>
    <b:Title>Chapter 6: Research Involving Human</b:Title>
    <b:Year>2016</b:Year>
    <b:InternetSiteTitle>Code of Good Research Practice </b:InternetSiteTitle>
    <b:URL>http://www.goodresearchpractice.stir.ac.uk/documents/Chapter6.pdf</b:URL>
    <b:RefOrder>38</b:RefOrder>
  </b:Source>
  <b:Source>
    <b:Tag>Seg12</b:Tag>
    <b:SourceType>InternetSite</b:SourceType>
    <b:Guid>{475A2204-9871-43E6-8D0A-69CB5931A0BE}</b:Guid>
    <b:InternetSiteTitle>Segen's Medical Dictionary</b:InternetSiteTitle>
    <b:Year>2012</b:Year>
    <b:URL>&lt;ahref="http://medical-dictionary.thefreedictionary.com/senior+nurses"&gt;seniorstaffnurse&lt;/a&gt;</b:URL>
    <b:Title>Senior staff nurse</b:Title>
    <b:RefOrder>39</b:RefOrder>
  </b:Source>
  <b:Source>
    <b:Tag>Mar16</b:Tag>
    <b:SourceType>Misc</b:SourceType>
    <b:Guid>{CA0C3FEC-8640-46F6-87B8-C04344D34662}</b:Guid>
    <b:Title>Nursing staff statistics</b:Title>
    <b:Year>2016</b:Year>
    <b:City>Johannesburg</b:City>
    <b:Publisher>The Charlotte Maxeke Johannesburg Academic Hospital</b:Publisher>
    <b:Author>
      <b:Author>
        <b:NameList>
          <b:Person>
            <b:Last>Maritz</b:Last>
            <b:First>Anita</b:First>
          </b:Person>
        </b:NameList>
      </b:Author>
    </b:Author>
    <b:RefOrder>40</b:RefOrder>
  </b:Source>
  <b:Source>
    <b:Tag>Atw06</b:Tag>
    <b:SourceType>JournalArticle</b:SourceType>
    <b:Guid>{889ABE73-683B-4CDC-A44D-68AEB1F6A53C}</b:Guid>
    <b:Title>Nurses' perceptions of multidisciplinary team work in acute health-care</b:Title>
    <b:Year>2006</b:Year>
    <b:Author>
      <b:Author>
        <b:NameList>
          <b:Person>
            <b:Last>Atwal</b:Last>
            <b:First>Anita</b:First>
          </b:Person>
          <b:Person>
            <b:Last>Caldwell</b:Last>
            <b:First>Kay</b:First>
          </b:Person>
        </b:NameList>
      </b:Author>
    </b:Author>
    <b:JournalName>International Journal of Nursing Practice</b:JournalName>
    <b:Volume>12</b:Volume>
    <b:Issue>6</b:Issue>
    <b:RefOrder>41</b:RefOrder>
  </b:Source>
  <b:Source>
    <b:Tag>Cio09</b:Tag>
    <b:SourceType>JournalArticle</b:SourceType>
    <b:Guid>{A0CA4013-86A4-4419-9E6D-0637327A95E5}</b:Guid>
    <b:Author>
      <b:Author>
        <b:NameList>
          <b:Person>
            <b:Last>Cioffi</b:Last>
            <b:First>Jane</b:First>
          </b:Person>
          <b:Person>
            <b:Last>Ferguson</b:Last>
            <b:First>Lorraine</b:First>
          </b:Person>
        </b:NameList>
      </b:Author>
    </b:Author>
    <b:Title>Team nursing in acute care settings: Nurses' experiences</b:Title>
    <b:JournalName>Contemporary Nurse</b:JournalName>
    <b:Year>2009</b:Year>
    <b:Volume>33</b:Volume>
    <b:Issue>1</b:Issue>
    <b:RefOrder>42</b:RefOrder>
  </b:Source>
  <b:Source>
    <b:Tag>Lee05</b:Tag>
    <b:SourceType>Book</b:SourceType>
    <b:Guid>{DE40DDDF-41DB-45D5-A913-EA617F435338}</b:Guid>
    <b:Title>Practical Research: Planning and Design</b:Title>
    <b:Year>2005</b:Year>
    <b:Author>
      <b:Author>
        <b:NameList>
          <b:Person>
            <b:Last>Leedy</b:Last>
            <b:First>P</b:First>
          </b:Person>
          <b:Person>
            <b:Last>Ormrod</b:Last>
            <b:First>E</b:First>
          </b:Person>
        </b:NameList>
      </b:Author>
    </b:Author>
    <b:City>New York</b:City>
    <b:Publisher>Macmillian Publishing Company</b:Publisher>
    <b:RefOrder>20</b:RefOrder>
  </b:Source>
  <b:Source>
    <b:Tag>Bry04</b:Tag>
    <b:SourceType>Book</b:SourceType>
    <b:Guid>{CE593157-DD98-41CA-B134-3B245C7EC590}</b:Guid>
    <b:Author>
      <b:Author>
        <b:NameList>
          <b:Person>
            <b:Last>Bryman</b:Last>
            <b:First>A</b:First>
          </b:Person>
        </b:NameList>
      </b:Author>
    </b:Author>
    <b:Title>Asking Questions in Bryman: A Social Research Methods</b:Title>
    <b:Year>2004</b:Year>
    <b:City>Oxford</b:City>
    <b:Publisher>Oxford University Press</b:Publisher>
    <b:Edition>2nd</b:Edition>
    <b:RefOrder>43</b:RefOrder>
  </b:Source>
  <b:Source>
    <b:Tag>Bab01</b:Tag>
    <b:SourceType>Book</b:SourceType>
    <b:Guid>{B7BF5732-D986-4E85-8D96-3043C830705A}</b:Guid>
    <b:Author>
      <b:Author>
        <b:NameList>
          <b:Person>
            <b:Last>Babbie</b:Last>
            <b:First>E</b:First>
          </b:Person>
          <b:Person>
            <b:Last>Mouton</b:Last>
            <b:First>J</b:First>
          </b:Person>
        </b:NameList>
      </b:Author>
    </b:Author>
    <b:Title>The Practice of Social Research</b:Title>
    <b:Year>2001</b:Year>
    <b:City>Cape Town</b:City>
    <b:Publisher>Oxford University Press</b:Publisher>
    <b:RefOrder>24</b:RefOrder>
  </b:Source>
  <b:Source>
    <b:Tag>Bog07</b:Tag>
    <b:SourceType>Book</b:SourceType>
    <b:Guid>{9057D610-8363-4727-AE60-64EA9C6F67D1}</b:Guid>
    <b:Author>
      <b:Author>
        <b:NameList>
          <b:Person>
            <b:Last>Bogdan</b:Last>
            <b:First>Robert</b:First>
          </b:Person>
          <b:Person>
            <b:Last>Biklen</b:Last>
            <b:First>Sari</b:First>
          </b:Person>
        </b:NameList>
      </b:Author>
    </b:Author>
    <b:Title>Qualitative research for education: an introduction to theories and methods</b:Title>
    <b:Year>2007</b:Year>
    <b:City>Boston</b:City>
    <b:Publisher>Pearson Education</b:Publisher>
    <b:RefOrder>22</b:RefOrder>
  </b:Source>
  <b:Source>
    <b:Tag>Max06</b:Tag>
    <b:SourceType>Book</b:SourceType>
    <b:Guid>{2749AEDF-D381-4DC0-83BC-707CE9B7752C}</b:Guid>
    <b:Author>
      <b:Author>
        <b:NameList>
          <b:Person>
            <b:Last>Maxwell</b:Last>
            <b:First>J</b:First>
          </b:Person>
          <b:Person>
            <b:Last>Satake</b:Last>
            <b:First>E</b:First>
          </b:Person>
        </b:NameList>
      </b:Author>
    </b:Author>
    <b:Title>Research Statistical Methods in Communication Sciences and Disorders</b:Title>
    <b:Year>2006</b:Year>
    <b:City>Canada</b:City>
    <b:Publisher>Thomson Delmar Learning</b:Publisher>
    <b:RefOrder>23</b:RefOrder>
  </b:Source>
  <b:Source>
    <b:Tag>Hab14</b:Tag>
    <b:SourceType>InternetSite</b:SourceType>
    <b:Guid>{18D2CC99-F955-4B3A-B81A-DD93CD05CDFD}</b:Guid>
    <b:Title>Building Collegial Nurse-Physician Relationships</b:Title>
    <b:Year>2014</b:Year>
    <b:Author>
      <b:Author>
        <b:NameList>
          <b:Person>
            <b:Last>Habel</b:Last>
            <b:First>Maureen</b:First>
          </b:Person>
        </b:NameList>
      </b:Author>
    </b:Author>
    <b:InternetSiteTitle>OR Today: Life in and out of the OR</b:InternetSiteTitle>
    <b:URL>http://ortoday.com/building-collegial-nurse-physician-relationships/</b:URL>
    <b:YearAccessed>2016</b:YearAccessed>
    <b:MonthAccessed>November</b:MonthAccessed>
    <b:DayAccessed>15</b:DayAccessed>
    <b:RefOrder>44</b:RefOrder>
  </b:Source>
  <b:Source>
    <b:Tag>Fin14</b:Tag>
    <b:SourceType>Book</b:SourceType>
    <b:Guid>{A7CC7336-7A1D-479F-AD88-7DEBCAC1C0A5}</b:Guid>
    <b:Title>Professional Nursing Concepts</b:Title>
    <b:Year>2014</b:Year>
    <b:City>Israel</b:City>
    <b:Publisher>Jones &amp; Bartlett Publishers</b:Publisher>
    <b:Author>
      <b:Author>
        <b:NameList>
          <b:Person>
            <b:Last>Finkelman</b:Last>
            <b:First>Anita</b:First>
          </b:Person>
          <b:Person>
            <b:Last>Kenner</b:Last>
            <b:First>Carole</b:First>
          </b:Person>
        </b:NameList>
      </b:Author>
    </b:Author>
    <b:RefOrder>31</b:RefOrder>
  </b:Source>
  <b:Source>
    <b:Tag>Upe03</b:Tag>
    <b:SourceType>JournalArticle</b:SourceType>
    <b:Guid>{7DDBF58C-FF96-4A12-81D2-BAAC2F32D75F}</b:Guid>
    <b:Author>
      <b:Author>
        <b:NameList>
          <b:Person>
            <b:Last>Upenieks</b:Last>
            <b:First>V</b:First>
          </b:Person>
        </b:NameList>
      </b:Author>
    </b:Author>
    <b:Title>Assessing differences in job satisfaction of nurses in magnet and non-magnet hospitals</b:Title>
    <b:Year>2003</b:Year>
    <b:JournalName>Journal of Nursing Administration</b:JournalName>
    <b:Volume>32</b:Volume>
    <b:Issue>11</b:Issue>
    <b:RefOrder>45</b:RefOrder>
  </b:Source>
  <b:Source>
    <b:Tag>Nau05</b:Tag>
    <b:SourceType>DocumentFromInternetSite</b:SourceType>
    <b:Guid>{B2F0590A-49EC-4FCA-9B8E-7647CDA73013}</b:Guid>
    <b:Author>
      <b:Author>
        <b:NameList>
          <b:Person>
            <b:Last>Naude</b:Last>
            <b:First>M</b:First>
          </b:Person>
          <b:Person>
            <b:Last>McCabe</b:Last>
            <b:First>R</b:First>
          </b:Person>
        </b:NameList>
      </b:Author>
    </b:Author>
    <b:Title>Increasing retention of nursing staff at hospitals: Aspects of management and leadership</b:Title>
    <b:Year>2005</b:Year>
    <b:Publisher>WISER</b:Publisher>
    <b:Volume>43</b:Volume>
    <b:YearAccessed>2016</b:YearAccessed>
    <b:MonthAccessed>November</b:MonthAccessed>
    <b:DayAccessed>17</b:DayAccessed>
    <b:URL>http://www.cbs.curtain.edu.au/wiser</b:URL>
    <b:InternetSiteTitle>WISER Working Paper</b:InternetSiteTitle>
    <b:RefOrder>32</b:RefOrder>
  </b:Source>
  <b:Source>
    <b:Tag>Mok10</b:Tag>
    <b:SourceType>JournalArticle</b:SourceType>
    <b:Guid>{3B992812-A6E2-4C84-B022-23F13AE3F1C6}</b:Guid>
    <b:Author>
      <b:Author>
        <b:NameList>
          <b:Person>
            <b:Last>Mokoka</b:Last>
            <b:First>E</b:First>
          </b:Person>
          <b:Person>
            <b:Last>Oosthuizen</b:Last>
            <b:First>M</b:First>
          </b:Person>
          <b:Person>
            <b:Last>Ehlers</b:Last>
            <b:First>V</b:First>
          </b:Person>
        </b:NameList>
      </b:Author>
    </b:Author>
    <b:Title>Retaining professional nurses in South Africs: Nurse managers' perspectives</b:Title>
    <b:Year>2010</b:Year>
    <b:JournalName>Health SA Gesondheid</b:JournalName>
    <b:Volume>15</b:Volume>
    <b:Issue>1</b:Issue>
    <b:RefOrder>33</b:RefOrder>
  </b:Source>
  <b:Source>
    <b:Tag>Hol12</b:Tag>
    <b:SourceType>Report</b:SourceType>
    <b:Guid>{37813FAF-D714-41F4-AE94-3CD1A3A5035C}</b:Guid>
    <b:Title>Analysis of the First National Survey on Nurses' Attitudes to Work and Work Conditions in Australia</b:Title>
    <b:Year>2012</b:Year>
    <b:Author>
      <b:Author>
        <b:NameList>
          <b:Person>
            <b:Last>Holland</b:Last>
            <b:First>Peter</b:First>
          </b:Person>
          <b:Person>
            <b:Last>Allen</b:Last>
            <b:First>Belinda</b:First>
          </b:Person>
          <b:Person>
            <b:Last>Cooper</b:Last>
            <b:First>Brian</b:First>
          </b:Person>
        </b:NameList>
      </b:Author>
    </b:Author>
    <b:Publisher>Monash University</b:Publisher>
    <b:City>Australia</b:City>
    <b:RefOrder>34</b:RefOrder>
  </b:Source>
  <b:Source>
    <b:Tag>Mas09</b:Tag>
    <b:SourceType>JournalArticle</b:SourceType>
    <b:Guid>{8F540864-29C1-4E09-B18E-D0AECEB61783}</b:Guid>
    <b:Author>
      <b:Author>
        <b:NameList>
          <b:Person>
            <b:Last>Maslach</b:Last>
            <b:First>C</b:First>
          </b:Person>
          <b:Person>
            <b:Last>Schaufeli</b:Last>
            <b:First>W</b:First>
          </b:Person>
          <b:Person>
            <b:Last>Leiter</b:Last>
            <b:First>M</b:First>
          </b:Person>
        </b:NameList>
      </b:Author>
    </b:Author>
    <b:Title>Burnout: 35 years of research and practice</b:Title>
    <b:Year>2009</b:Year>
    <b:JournalName>Career Development International</b:JournalName>
    <b:Pages>204-220</b:Pages>
    <b:Volume>14</b:Volume>
    <b:Issue>3</b:Issue>
    <b:RefOrder>46</b:RefOrder>
  </b:Source>
  <b:Source>
    <b:Tag>Joh12</b:Tag>
    <b:SourceType>JournalArticle</b:SourceType>
    <b:Guid>{09E675E3-C19C-4310-B0BE-92D9078AD897}</b:Guid>
    <b:Author>
      <b:Author>
        <b:NameList>
          <b:Person>
            <b:Last>Johnson</b:Last>
            <b:First>Sherita</b:First>
          </b:Person>
          <b:Person>
            <b:Last>Kring</b:Last>
            <b:First>Daria</b:First>
          </b:Person>
        </b:NameList>
      </b:Author>
    </b:Author>
    <b:Title>Nurses' Perceptions of Nurse-Physician Relationships: Medical-Surgical vs. Intensive Care</b:Title>
    <b:JournalName>MEDSURG Nursing</b:JournalName>
    <b:Year>2012</b:Year>
    <b:Volume>21</b:Volume>
    <b:Issue>6</b:Issue>
    <b:RefOrder>30</b:RefOrder>
  </b:Source>
  <b:Source>
    <b:Tag>Jen07</b:Tag>
    <b:SourceType>JournalArticle</b:SourceType>
    <b:Guid>{334C29D9-3CDB-4CE3-BD92-3CDFC40CCF52}</b:Guid>
    <b:Author>
      <b:Author>
        <b:NameList>
          <b:Person>
            <b:Last>Jensen</b:Last>
            <b:First>K</b:First>
          </b:Person>
        </b:NameList>
      </b:Author>
    </b:Author>
    <b:Title>The desire to learn: an analysis of knowledge-seeking practices among professionals</b:Title>
    <b:JournalName>Oxford Review of Education</b:JournalName>
    <b:Year>2007</b:Year>
    <b:Pages>489-502</b:Pages>
    <b:Volume>33</b:Volume>
    <b:RefOrder>47</b:RefOrder>
  </b:Source>
  <b:Source>
    <b:Tag>Ris15</b:Tag>
    <b:SourceType>Report</b:SourceType>
    <b:Guid>{F101F0D3-ECF8-4DBC-9BCE-8BD3F9CD243F}</b:Guid>
    <b:Title>Speical Issue: Transforming Nursing in South Africa</b:Title>
    <b:Year>2015</b:Year>
    <b:Author>
      <b:Author>
        <b:NameList>
          <b:Person>
            <b:Last>Rispel</b:Last>
            <b:First>Laetitia</b:First>
          </b:Person>
        </b:NameList>
      </b:Author>
    </b:Author>
    <b:Publisher>Global Health Action</b:Publisher>
    <b:City>Johannesburg</b:City>
    <b:RefOrder>1</b:RefOrder>
  </b:Source>
  <b:Source>
    <b:Tag>Hea15</b:Tag>
    <b:SourceType>InternetSite</b:SourceType>
    <b:Guid>{1061ACD9-35EA-4D17-BE54-D63946FDD38B}</b:Guid>
    <b:Title>SA nurses are moonlighting to make ends meet</b:Title>
    <b:Year>2015</b:Year>
    <b:Author>
      <b:Author>
        <b:NameList>
          <b:Person>
            <b:Last>Health24</b:Last>
          </b:Person>
        </b:NameList>
      </b:Author>
    </b:Author>
    <b:InternetSiteTitle>News24</b:InternetSiteTitle>
    <b:Month>June</b:Month>
    <b:Day>22</b:Day>
    <b:URL>http://www.health24.com/News/Public-Health/SA-nurses-are-moonlighting-to-make-ends-meet-20150622</b:URL>
    <b:YearAccessed>2016</b:YearAccessed>
    <b:MonthAccessed>November</b:MonthAccessed>
    <b:DayAccessed>13</b:DayAccessed>
    <b:RefOrder>2</b:RefOrder>
  </b:Source>
  <b:Source>
    <b:Tag>Oxf161</b:Tag>
    <b:SourceType>InternetSite</b:SourceType>
    <b:Guid>{D62EF1AE-74B0-482F-A483-3C6CAAED0A5E}</b:Guid>
    <b:Author>
      <b:Author>
        <b:NameList>
          <b:Person>
            <b:Last>Oxford</b:Last>
            <b:First>Tamsin</b:First>
          </b:Person>
        </b:NameList>
      </b:Author>
    </b:Author>
    <b:Title>Bringing policy to fruition in training South African nurses</b:Title>
    <b:InternetSiteTitle>Mail &amp; Guardian</b:InternetSiteTitle>
    <b:Year>2016</b:Year>
    <b:Month>May</b:Month>
    <b:Day>13</b:Day>
    <b:URL>http://mg.co.za/article/2016-05-13-00-bringing-policy-to-fruition-in-training-south-african-nurses</b:URL>
    <b:RefOrder>48</b:RefOrder>
  </b:Source>
  <b:Source>
    <b:Tag>Che15</b:Tag>
    <b:SourceType>Book</b:SourceType>
    <b:Guid>{F932DD1C-BFDF-4DF0-BA46-D0F3A4685965}</b:Guid>
    <b:Title>Contemporary Nursing: Issues, Trends &amp; Management</b:Title>
    <b:Year>2015</b:Year>
    <b:Publisher>Elsevier Health Sciences</b:Publisher>
    <b:Author>
      <b:Author>
        <b:NameList>
          <b:Person>
            <b:Last>Cherry</b:Last>
            <b:First>Barbara</b:First>
          </b:Person>
          <b:Person>
            <b:Last>Jacob</b:Last>
            <b:First>Susan</b:First>
          </b:Person>
        </b:NameList>
      </b:Author>
    </b:Author>
    <b:RefOrder>29</b:RefOrder>
  </b:Source>
  <b:Source>
    <b:Tag>Mot16</b:Tag>
    <b:SourceType>Book</b:SourceType>
    <b:Guid>{B08E92E8-0CE2-4B5C-BE39-9D17406E0987}</b:Guid>
    <b:Author>
      <b:Author>
        <b:NameList>
          <b:Person>
            <b:Last>Motacki</b:Last>
            <b:First>Kathleen</b:First>
          </b:Person>
          <b:Person>
            <b:Last>Burke</b:Last>
            <b:First>Kathleen</b:First>
          </b:Person>
        </b:NameList>
      </b:Author>
    </b:Author>
    <b:Title>Nursing Delegation and Management of Patient Care</b:Title>
    <b:Year>2016</b:Year>
    <b:Publisher>Elsevier Health Sciences</b:Publisher>
    <b:RefOrder>49</b:RefOrder>
  </b:Source>
  <b:Source>
    <b:Tag>Hub14</b:Tag>
    <b:SourceType>Book</b:SourceType>
    <b:Guid>{F695279D-2E7C-4227-90C7-5261D4CB12BD}</b:Guid>
    <b:Author>
      <b:Author>
        <b:NameList>
          <b:Person>
            <b:Last>Huber</b:Last>
            <b:First>Diane</b:First>
          </b:Person>
        </b:NameList>
      </b:Author>
    </b:Author>
    <b:Title>Leadership and Nursing Care Management</b:Title>
    <b:Year>2014</b:Year>
    <b:Publisher>Elsevier Health Sciences</b:Publisher>
    <b:RefOrder>28</b:RefOrder>
  </b:Source>
</b:Sources>
</file>

<file path=customXml/itemProps1.xml><?xml version="1.0" encoding="utf-8"?>
<ds:datastoreItem xmlns:ds="http://schemas.openxmlformats.org/officeDocument/2006/customXml" ds:itemID="{375490C4-4BA1-4EC3-818D-5E7D525E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13915</Words>
  <Characters>79320</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KirstynL</dc:creator>
  <cp:lastModifiedBy>KirstynL</cp:lastModifiedBy>
  <cp:revision>2</cp:revision>
  <cp:lastPrinted>2016-11-25T09:13:00Z</cp:lastPrinted>
  <dcterms:created xsi:type="dcterms:W3CDTF">2016-11-25T09:38:00Z</dcterms:created>
  <dcterms:modified xsi:type="dcterms:W3CDTF">2016-11-25T09:38:00Z</dcterms:modified>
</cp:coreProperties>
</file>