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23BD" w:rsidRPr="004923BD" w:rsidRDefault="004923BD" w:rsidP="004923BD">
      <w:pPr>
        <w:spacing w:line="360" w:lineRule="auto"/>
        <w:ind w:left="720"/>
        <w:jc w:val="center"/>
        <w:rPr>
          <w:rFonts w:ascii="Times New Roman" w:hAnsi="Times New Roman" w:cs="Times New Roman"/>
          <w:b/>
          <w:noProof/>
          <w:sz w:val="24"/>
          <w:szCs w:val="24"/>
        </w:rPr>
      </w:pPr>
      <w:r w:rsidRPr="004923BD">
        <w:rPr>
          <w:rFonts w:ascii="Times New Roman" w:hAnsi="Times New Roman" w:cs="Times New Roman"/>
          <w:b/>
          <w:noProof/>
          <w:sz w:val="24"/>
          <w:szCs w:val="24"/>
        </w:rPr>
        <w:t>THE VIEWS OF SOCIAL WORKERS AT CHARLOTTE MAXEKE JOHANNESBURG ACADEMIC HOSPITAL ABOUT WHAT MAKES QUALITY SUPERVISION</w:t>
      </w:r>
    </w:p>
    <w:p w:rsidR="004923BD" w:rsidRPr="004923BD" w:rsidRDefault="004923BD" w:rsidP="004923BD">
      <w:pPr>
        <w:spacing w:line="360" w:lineRule="auto"/>
        <w:ind w:left="720"/>
        <w:jc w:val="center"/>
        <w:rPr>
          <w:rFonts w:ascii="Times New Roman" w:hAnsi="Times New Roman" w:cs="Times New Roman"/>
          <w:b/>
          <w:sz w:val="24"/>
          <w:szCs w:val="24"/>
        </w:rPr>
      </w:pPr>
      <w:r w:rsidRPr="004923BD">
        <w:rPr>
          <w:rFonts w:ascii="Times New Roman" w:hAnsi="Times New Roman" w:cs="Times New Roman"/>
          <w:b/>
          <w:noProof/>
          <w:sz w:val="24"/>
          <w:szCs w:val="24"/>
        </w:rPr>
        <w:drawing>
          <wp:inline distT="0" distB="0" distL="0" distR="0" wp14:anchorId="71CD7BFB" wp14:editId="731A52E7">
            <wp:extent cx="2647315" cy="207899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7315" cy="2078990"/>
                    </a:xfrm>
                    <a:prstGeom prst="rect">
                      <a:avLst/>
                    </a:prstGeom>
                    <a:noFill/>
                  </pic:spPr>
                </pic:pic>
              </a:graphicData>
            </a:graphic>
          </wp:inline>
        </w:drawing>
      </w:r>
    </w:p>
    <w:p w:rsidR="004923BD" w:rsidRPr="004923BD" w:rsidRDefault="004923BD" w:rsidP="004923BD">
      <w:pPr>
        <w:spacing w:line="360" w:lineRule="auto"/>
        <w:ind w:left="720"/>
        <w:jc w:val="center"/>
        <w:rPr>
          <w:rFonts w:ascii="Times New Roman" w:hAnsi="Times New Roman" w:cs="Times New Roman"/>
          <w:b/>
          <w:sz w:val="24"/>
          <w:szCs w:val="24"/>
        </w:rPr>
      </w:pPr>
      <w:r w:rsidRPr="004923BD">
        <w:rPr>
          <w:rFonts w:ascii="Times New Roman" w:hAnsi="Times New Roman" w:cs="Times New Roman"/>
          <w:b/>
          <w:sz w:val="24"/>
          <w:szCs w:val="24"/>
        </w:rPr>
        <w:t>A report on a study project presented to</w:t>
      </w:r>
    </w:p>
    <w:p w:rsidR="004923BD" w:rsidRPr="004923BD" w:rsidRDefault="004923BD" w:rsidP="004923BD">
      <w:pPr>
        <w:spacing w:line="360" w:lineRule="auto"/>
        <w:ind w:left="720"/>
        <w:jc w:val="center"/>
        <w:rPr>
          <w:rFonts w:ascii="Times New Roman" w:hAnsi="Times New Roman" w:cs="Times New Roman"/>
          <w:b/>
          <w:sz w:val="24"/>
          <w:szCs w:val="24"/>
        </w:rPr>
      </w:pPr>
    </w:p>
    <w:p w:rsidR="004923BD" w:rsidRPr="004923BD" w:rsidRDefault="004923BD" w:rsidP="004923BD">
      <w:pPr>
        <w:spacing w:line="360" w:lineRule="auto"/>
        <w:ind w:left="720"/>
        <w:jc w:val="center"/>
        <w:rPr>
          <w:rFonts w:ascii="Times New Roman" w:hAnsi="Times New Roman" w:cs="Times New Roman"/>
          <w:b/>
          <w:sz w:val="24"/>
          <w:szCs w:val="24"/>
        </w:rPr>
      </w:pPr>
      <w:r w:rsidRPr="004923BD">
        <w:rPr>
          <w:rFonts w:ascii="Times New Roman" w:hAnsi="Times New Roman" w:cs="Times New Roman"/>
          <w:b/>
          <w:sz w:val="24"/>
          <w:szCs w:val="24"/>
        </w:rPr>
        <w:t>The Department of Social Work</w:t>
      </w:r>
    </w:p>
    <w:p w:rsidR="004923BD" w:rsidRPr="004923BD" w:rsidRDefault="004923BD" w:rsidP="004923BD">
      <w:pPr>
        <w:spacing w:line="360" w:lineRule="auto"/>
        <w:ind w:left="720"/>
        <w:jc w:val="center"/>
        <w:rPr>
          <w:rFonts w:ascii="Times New Roman" w:hAnsi="Times New Roman" w:cs="Times New Roman"/>
          <w:b/>
          <w:sz w:val="24"/>
          <w:szCs w:val="24"/>
        </w:rPr>
      </w:pPr>
      <w:r w:rsidRPr="004923BD">
        <w:rPr>
          <w:rFonts w:ascii="Times New Roman" w:hAnsi="Times New Roman" w:cs="Times New Roman"/>
          <w:b/>
          <w:sz w:val="24"/>
          <w:szCs w:val="24"/>
        </w:rPr>
        <w:t>School of Human and Community Development</w:t>
      </w:r>
    </w:p>
    <w:p w:rsidR="004923BD" w:rsidRPr="004923BD" w:rsidRDefault="004923BD" w:rsidP="004923BD">
      <w:pPr>
        <w:spacing w:line="360" w:lineRule="auto"/>
        <w:ind w:left="720"/>
        <w:jc w:val="center"/>
        <w:rPr>
          <w:rFonts w:ascii="Times New Roman" w:hAnsi="Times New Roman" w:cs="Times New Roman"/>
          <w:b/>
          <w:sz w:val="24"/>
          <w:szCs w:val="24"/>
        </w:rPr>
      </w:pPr>
      <w:r w:rsidRPr="004923BD">
        <w:rPr>
          <w:rFonts w:ascii="Times New Roman" w:hAnsi="Times New Roman" w:cs="Times New Roman"/>
          <w:b/>
          <w:sz w:val="24"/>
          <w:szCs w:val="24"/>
        </w:rPr>
        <w:t>Faculty of Humanities</w:t>
      </w:r>
    </w:p>
    <w:p w:rsidR="004923BD" w:rsidRPr="004923BD" w:rsidRDefault="004923BD" w:rsidP="004923BD">
      <w:pPr>
        <w:spacing w:line="360" w:lineRule="auto"/>
        <w:ind w:left="720"/>
        <w:jc w:val="center"/>
        <w:rPr>
          <w:rFonts w:ascii="Times New Roman" w:hAnsi="Times New Roman" w:cs="Times New Roman"/>
          <w:b/>
          <w:sz w:val="24"/>
          <w:szCs w:val="24"/>
        </w:rPr>
      </w:pPr>
      <w:r w:rsidRPr="004923BD">
        <w:rPr>
          <w:rFonts w:ascii="Times New Roman" w:hAnsi="Times New Roman" w:cs="Times New Roman"/>
          <w:b/>
          <w:sz w:val="24"/>
          <w:szCs w:val="24"/>
        </w:rPr>
        <w:t>University of the Witwatersrand</w:t>
      </w:r>
    </w:p>
    <w:p w:rsidR="004923BD" w:rsidRPr="004923BD" w:rsidRDefault="004923BD" w:rsidP="004923BD">
      <w:pPr>
        <w:spacing w:line="360" w:lineRule="auto"/>
        <w:ind w:left="720"/>
        <w:jc w:val="center"/>
        <w:rPr>
          <w:rFonts w:ascii="Times New Roman" w:hAnsi="Times New Roman" w:cs="Times New Roman"/>
          <w:b/>
          <w:sz w:val="24"/>
          <w:szCs w:val="24"/>
        </w:rPr>
      </w:pPr>
    </w:p>
    <w:p w:rsidR="004923BD" w:rsidRPr="004923BD" w:rsidRDefault="004923BD" w:rsidP="004923BD">
      <w:pPr>
        <w:spacing w:line="360" w:lineRule="auto"/>
        <w:ind w:left="720"/>
        <w:jc w:val="center"/>
        <w:rPr>
          <w:rFonts w:ascii="Times New Roman" w:hAnsi="Times New Roman" w:cs="Times New Roman"/>
          <w:b/>
          <w:sz w:val="24"/>
          <w:szCs w:val="24"/>
        </w:rPr>
      </w:pPr>
      <w:r w:rsidRPr="004923BD">
        <w:rPr>
          <w:rFonts w:ascii="Times New Roman" w:hAnsi="Times New Roman" w:cs="Times New Roman"/>
          <w:b/>
          <w:sz w:val="24"/>
          <w:szCs w:val="24"/>
        </w:rPr>
        <w:t xml:space="preserve">In partial fulfilment of requirements </w:t>
      </w:r>
    </w:p>
    <w:p w:rsidR="004923BD" w:rsidRPr="004923BD" w:rsidRDefault="004923BD" w:rsidP="004923BD">
      <w:pPr>
        <w:spacing w:line="360" w:lineRule="auto"/>
        <w:ind w:left="720"/>
        <w:jc w:val="center"/>
        <w:rPr>
          <w:rFonts w:ascii="Times New Roman" w:hAnsi="Times New Roman" w:cs="Times New Roman"/>
          <w:b/>
          <w:sz w:val="24"/>
          <w:szCs w:val="24"/>
        </w:rPr>
      </w:pPr>
      <w:r w:rsidRPr="004923BD">
        <w:rPr>
          <w:rFonts w:ascii="Times New Roman" w:hAnsi="Times New Roman" w:cs="Times New Roman"/>
          <w:b/>
          <w:sz w:val="24"/>
          <w:szCs w:val="24"/>
        </w:rPr>
        <w:t>For the degree Bachelor of Social Work</w:t>
      </w:r>
    </w:p>
    <w:p w:rsidR="004923BD" w:rsidRPr="004923BD" w:rsidRDefault="004923BD" w:rsidP="004923BD">
      <w:pPr>
        <w:spacing w:line="360" w:lineRule="auto"/>
        <w:ind w:left="720"/>
        <w:jc w:val="center"/>
        <w:rPr>
          <w:rFonts w:ascii="Times New Roman" w:hAnsi="Times New Roman" w:cs="Times New Roman"/>
          <w:b/>
          <w:sz w:val="24"/>
          <w:szCs w:val="24"/>
        </w:rPr>
      </w:pPr>
    </w:p>
    <w:p w:rsidR="004923BD" w:rsidRPr="004923BD" w:rsidRDefault="004923BD" w:rsidP="004923BD">
      <w:pPr>
        <w:spacing w:line="360" w:lineRule="auto"/>
        <w:ind w:left="720"/>
        <w:jc w:val="center"/>
        <w:rPr>
          <w:rFonts w:ascii="Times New Roman" w:hAnsi="Times New Roman" w:cs="Times New Roman"/>
          <w:b/>
          <w:sz w:val="24"/>
          <w:szCs w:val="24"/>
        </w:rPr>
      </w:pPr>
      <w:r w:rsidRPr="004923BD">
        <w:rPr>
          <w:rFonts w:ascii="Times New Roman" w:hAnsi="Times New Roman" w:cs="Times New Roman"/>
          <w:b/>
          <w:sz w:val="24"/>
          <w:szCs w:val="24"/>
        </w:rPr>
        <w:t>By</w:t>
      </w:r>
    </w:p>
    <w:p w:rsidR="004923BD" w:rsidRPr="004923BD" w:rsidRDefault="004923BD" w:rsidP="004923BD">
      <w:pPr>
        <w:spacing w:line="360" w:lineRule="auto"/>
        <w:ind w:left="720"/>
        <w:jc w:val="center"/>
        <w:rPr>
          <w:rFonts w:ascii="Times New Roman" w:hAnsi="Times New Roman" w:cs="Times New Roman"/>
          <w:b/>
          <w:sz w:val="24"/>
          <w:szCs w:val="24"/>
        </w:rPr>
      </w:pPr>
      <w:r w:rsidRPr="004923BD">
        <w:rPr>
          <w:rFonts w:ascii="Times New Roman" w:hAnsi="Times New Roman" w:cs="Times New Roman"/>
          <w:b/>
          <w:sz w:val="24"/>
          <w:szCs w:val="24"/>
        </w:rPr>
        <w:t>WENDY SIMUNYU</w:t>
      </w:r>
    </w:p>
    <w:p w:rsidR="004923BD" w:rsidRPr="004923BD" w:rsidRDefault="004923BD" w:rsidP="004923BD">
      <w:pPr>
        <w:spacing w:line="360" w:lineRule="auto"/>
        <w:rPr>
          <w:rFonts w:ascii="Times New Roman" w:hAnsi="Times New Roman" w:cs="Times New Roman"/>
          <w:b/>
          <w:sz w:val="24"/>
          <w:szCs w:val="24"/>
        </w:rPr>
      </w:pPr>
      <w:r w:rsidRPr="004923BD">
        <w:rPr>
          <w:rFonts w:ascii="Times New Roman" w:hAnsi="Times New Roman" w:cs="Times New Roman"/>
          <w:b/>
          <w:sz w:val="24"/>
          <w:szCs w:val="24"/>
        </w:rPr>
        <w:t xml:space="preserve">                                                                       November, 2017</w:t>
      </w:r>
    </w:p>
    <w:p w:rsidR="004923BD" w:rsidRPr="004923BD" w:rsidRDefault="004923BD" w:rsidP="004923BD">
      <w:pPr>
        <w:pBdr>
          <w:top w:val="single" w:sz="4" w:space="10" w:color="5B9BD5" w:themeColor="accent1"/>
          <w:bottom w:val="single" w:sz="4" w:space="10" w:color="5B9BD5" w:themeColor="accent1"/>
        </w:pBdr>
        <w:spacing w:before="360" w:after="360"/>
        <w:ind w:left="720" w:right="864"/>
        <w:jc w:val="center"/>
        <w:rPr>
          <w:rFonts w:ascii="Times New Roman" w:hAnsi="Times New Roman" w:cs="Times New Roman"/>
          <w:b/>
          <w:iCs/>
          <w:sz w:val="24"/>
          <w:szCs w:val="24"/>
        </w:rPr>
      </w:pPr>
      <w:r w:rsidRPr="004923BD">
        <w:rPr>
          <w:rFonts w:ascii="Times New Roman" w:hAnsi="Times New Roman" w:cs="Times New Roman"/>
          <w:b/>
          <w:iCs/>
          <w:sz w:val="24"/>
          <w:szCs w:val="24"/>
        </w:rPr>
        <w:lastRenderedPageBreak/>
        <w:t xml:space="preserve">ACKNOWLEDGEMENTS </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 xml:space="preserve">My gratitude goes to my supervisor, Mr. </w:t>
      </w:r>
      <w:proofErr w:type="spellStart"/>
      <w:r w:rsidRPr="004923BD">
        <w:rPr>
          <w:rFonts w:ascii="Times New Roman" w:hAnsi="Times New Roman" w:cs="Times New Roman"/>
          <w:sz w:val="24"/>
          <w:szCs w:val="24"/>
        </w:rPr>
        <w:t>Sibusiso</w:t>
      </w:r>
      <w:proofErr w:type="spellEnd"/>
      <w:r w:rsidRPr="004923BD">
        <w:rPr>
          <w:rFonts w:ascii="Times New Roman" w:hAnsi="Times New Roman" w:cs="Times New Roman"/>
          <w:sz w:val="24"/>
          <w:szCs w:val="24"/>
        </w:rPr>
        <w:t xml:space="preserve"> </w:t>
      </w:r>
      <w:proofErr w:type="spellStart"/>
      <w:r w:rsidRPr="004923BD">
        <w:rPr>
          <w:rFonts w:ascii="Times New Roman" w:hAnsi="Times New Roman" w:cs="Times New Roman"/>
          <w:sz w:val="24"/>
          <w:szCs w:val="24"/>
        </w:rPr>
        <w:t>Mcanyana</w:t>
      </w:r>
      <w:proofErr w:type="spellEnd"/>
      <w:r w:rsidRPr="004923BD">
        <w:rPr>
          <w:rFonts w:ascii="Times New Roman" w:hAnsi="Times New Roman" w:cs="Times New Roman"/>
          <w:sz w:val="24"/>
          <w:szCs w:val="24"/>
        </w:rPr>
        <w:t xml:space="preserve"> who supported and guided me throughout the process of this study. </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 xml:space="preserve">I am grateful to Dr. </w:t>
      </w:r>
      <w:proofErr w:type="spellStart"/>
      <w:r w:rsidRPr="004923BD">
        <w:rPr>
          <w:rFonts w:ascii="Times New Roman" w:hAnsi="Times New Roman" w:cs="Times New Roman"/>
          <w:sz w:val="24"/>
          <w:szCs w:val="24"/>
        </w:rPr>
        <w:t>Edmarie</w:t>
      </w:r>
      <w:proofErr w:type="spellEnd"/>
      <w:r w:rsidRPr="004923BD">
        <w:rPr>
          <w:rFonts w:ascii="Times New Roman" w:hAnsi="Times New Roman" w:cs="Times New Roman"/>
          <w:sz w:val="24"/>
          <w:szCs w:val="24"/>
        </w:rPr>
        <w:t xml:space="preserve"> Pretorius for all the research seminars that provided knowledge regarding research theory. </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 xml:space="preserve">I would also like to thank the Social Work Department at Charlotte </w:t>
      </w:r>
      <w:proofErr w:type="spellStart"/>
      <w:r w:rsidRPr="004923BD">
        <w:rPr>
          <w:rFonts w:ascii="Times New Roman" w:hAnsi="Times New Roman" w:cs="Times New Roman"/>
          <w:sz w:val="24"/>
          <w:szCs w:val="24"/>
        </w:rPr>
        <w:t>Maxeke</w:t>
      </w:r>
      <w:proofErr w:type="spellEnd"/>
      <w:r w:rsidRPr="004923BD">
        <w:rPr>
          <w:rFonts w:ascii="Times New Roman" w:hAnsi="Times New Roman" w:cs="Times New Roman"/>
          <w:sz w:val="24"/>
          <w:szCs w:val="24"/>
        </w:rPr>
        <w:t xml:space="preserve"> Johannesburg Academic Hospital, for granting me permission to conduct the study. To all the social workers who participated in the study, many thanks for helping to make the study possible by dedicating your time. </w:t>
      </w: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sz w:val="24"/>
          <w:szCs w:val="24"/>
        </w:rPr>
      </w:pP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lastRenderedPageBreak/>
        <w:tab/>
      </w:r>
      <w:r w:rsidRPr="004923BD">
        <w:rPr>
          <w:rFonts w:ascii="Times New Roman" w:hAnsi="Times New Roman" w:cs="Times New Roman"/>
          <w:b/>
          <w:sz w:val="24"/>
          <w:szCs w:val="24"/>
        </w:rPr>
        <w:tab/>
      </w:r>
      <w:r w:rsidRPr="004923BD">
        <w:rPr>
          <w:rFonts w:ascii="Times New Roman" w:hAnsi="Times New Roman" w:cs="Times New Roman"/>
          <w:b/>
          <w:sz w:val="24"/>
          <w:szCs w:val="24"/>
        </w:rPr>
        <w:tab/>
      </w:r>
      <w:r w:rsidRPr="004923BD">
        <w:rPr>
          <w:rFonts w:ascii="Times New Roman" w:hAnsi="Times New Roman" w:cs="Times New Roman"/>
          <w:b/>
          <w:sz w:val="24"/>
          <w:szCs w:val="24"/>
        </w:rPr>
        <w:tab/>
        <w:t>ABSTRACT</w:t>
      </w:r>
    </w:p>
    <w:p w:rsidR="004923BD" w:rsidRPr="004923BD" w:rsidRDefault="004923BD" w:rsidP="004923BD">
      <w:pPr>
        <w:spacing w:line="360" w:lineRule="auto"/>
        <w:ind w:left="720"/>
        <w:jc w:val="both"/>
        <w:rPr>
          <w:rFonts w:ascii="Times New Roman" w:hAnsi="Times New Roman" w:cs="Times New Roman"/>
          <w:iCs/>
          <w:sz w:val="24"/>
          <w:szCs w:val="24"/>
          <w:lang w:val="en-ZA"/>
        </w:rPr>
      </w:pPr>
      <w:r w:rsidRPr="004923BD">
        <w:rPr>
          <w:rFonts w:ascii="Times New Roman" w:hAnsi="Times New Roman" w:cs="Times New Roman"/>
          <w:iCs/>
          <w:sz w:val="24"/>
          <w:szCs w:val="24"/>
        </w:rPr>
        <w:t xml:space="preserve">The current qualitative study researched </w:t>
      </w:r>
      <w:r w:rsidRPr="004923BD">
        <w:rPr>
          <w:rFonts w:ascii="Times New Roman" w:hAnsi="Times New Roman" w:cs="Times New Roman"/>
          <w:iCs/>
          <w:sz w:val="24"/>
          <w:szCs w:val="24"/>
          <w:lang w:val="en-ZA"/>
        </w:rPr>
        <w:t xml:space="preserve">what social workers viewed as constituting quality supervision including what they felt is needed in a supervisor in order to provide adequate and effective supervision and for them to experience supervision as a valuable and positive experience. </w:t>
      </w:r>
      <w:r w:rsidRPr="004923BD">
        <w:rPr>
          <w:rFonts w:ascii="Times New Roman" w:hAnsi="Times New Roman" w:cs="Times New Roman"/>
          <w:iCs/>
          <w:sz w:val="24"/>
          <w:szCs w:val="24"/>
        </w:rPr>
        <w:t>The research adopted an exploratory approach to its enquiry, using a sample of ten social workers. The results revealed characteristics of what constitute quality supervision, identifying the supervisory relationship as central. In addition, results showed the importance of supervision in social work practice by revealing that supervision increases professional growth and contributes to increased job performance, therefore recommendations to continuously promote quality supervision in social work practice were drawn from the findings of the study.</w:t>
      </w:r>
    </w:p>
    <w:p w:rsidR="004923BD" w:rsidRPr="004923BD" w:rsidRDefault="004923BD" w:rsidP="004923BD">
      <w:pPr>
        <w:spacing w:line="360" w:lineRule="auto"/>
        <w:ind w:left="720"/>
        <w:jc w:val="both"/>
        <w:rPr>
          <w:rFonts w:ascii="Times New Roman" w:hAnsi="Times New Roman" w:cs="Times New Roman"/>
          <w:sz w:val="24"/>
          <w:szCs w:val="24"/>
        </w:rPr>
      </w:pPr>
      <w:r w:rsidRPr="004923BD">
        <w:rPr>
          <w:rFonts w:ascii="Times New Roman" w:hAnsi="Times New Roman" w:cs="Times New Roman"/>
          <w:b/>
          <w:sz w:val="24"/>
          <w:szCs w:val="24"/>
        </w:rPr>
        <w:t>Keywords</w:t>
      </w:r>
      <w:r w:rsidRPr="004923BD">
        <w:rPr>
          <w:rFonts w:ascii="Times New Roman" w:hAnsi="Times New Roman" w:cs="Times New Roman"/>
          <w:sz w:val="24"/>
          <w:szCs w:val="24"/>
        </w:rPr>
        <w:t>: Supervision, Supervisory relationship, Administrative function of supervision, Educational function of supervision, Supportive function of supervision, Quality supervision.</w:t>
      </w:r>
    </w:p>
    <w:p w:rsidR="004923BD" w:rsidRPr="004923BD" w:rsidRDefault="004923BD" w:rsidP="004923BD">
      <w:pPr>
        <w:spacing w:line="360" w:lineRule="auto"/>
        <w:ind w:left="720"/>
        <w:jc w:val="both"/>
        <w:rPr>
          <w:rFonts w:ascii="Times New Roman" w:hAnsi="Times New Roman" w:cs="Times New Roman"/>
          <w:sz w:val="24"/>
          <w:szCs w:val="24"/>
        </w:rPr>
      </w:pPr>
    </w:p>
    <w:p w:rsidR="004923BD" w:rsidRPr="004923BD" w:rsidRDefault="004923BD" w:rsidP="004923BD">
      <w:pPr>
        <w:spacing w:line="360" w:lineRule="auto"/>
        <w:ind w:left="720"/>
        <w:jc w:val="both"/>
        <w:rPr>
          <w:rFonts w:ascii="Times New Roman" w:hAnsi="Times New Roman" w:cs="Times New Roman"/>
          <w:sz w:val="24"/>
          <w:szCs w:val="24"/>
        </w:rPr>
      </w:pPr>
    </w:p>
    <w:p w:rsidR="004923BD" w:rsidRPr="004923BD" w:rsidRDefault="004923BD" w:rsidP="004923BD">
      <w:pPr>
        <w:spacing w:line="360" w:lineRule="auto"/>
        <w:ind w:left="720"/>
        <w:jc w:val="both"/>
        <w:rPr>
          <w:rFonts w:ascii="Times New Roman" w:hAnsi="Times New Roman" w:cs="Times New Roman"/>
          <w:sz w:val="24"/>
          <w:szCs w:val="24"/>
        </w:rPr>
      </w:pPr>
    </w:p>
    <w:p w:rsidR="004923BD" w:rsidRPr="004923BD" w:rsidRDefault="004923BD" w:rsidP="004923BD">
      <w:pPr>
        <w:spacing w:line="360" w:lineRule="auto"/>
        <w:ind w:left="720"/>
        <w:jc w:val="both"/>
        <w:rPr>
          <w:rFonts w:ascii="Times New Roman" w:hAnsi="Times New Roman" w:cs="Times New Roman"/>
          <w:sz w:val="24"/>
          <w:szCs w:val="24"/>
        </w:rPr>
      </w:pPr>
    </w:p>
    <w:p w:rsidR="004923BD" w:rsidRPr="004923BD" w:rsidRDefault="004923BD" w:rsidP="004923BD">
      <w:pPr>
        <w:spacing w:line="360" w:lineRule="auto"/>
        <w:ind w:left="720"/>
        <w:jc w:val="both"/>
        <w:rPr>
          <w:rFonts w:ascii="Times New Roman" w:hAnsi="Times New Roman" w:cs="Times New Roman"/>
          <w:sz w:val="24"/>
          <w:szCs w:val="24"/>
        </w:rPr>
      </w:pPr>
    </w:p>
    <w:p w:rsidR="004923BD" w:rsidRPr="004923BD" w:rsidRDefault="004923BD" w:rsidP="004923BD">
      <w:pPr>
        <w:spacing w:line="360" w:lineRule="auto"/>
        <w:ind w:left="720"/>
        <w:jc w:val="both"/>
        <w:rPr>
          <w:rFonts w:ascii="Times New Roman" w:hAnsi="Times New Roman" w:cs="Times New Roman"/>
          <w:sz w:val="24"/>
          <w:szCs w:val="24"/>
        </w:rPr>
      </w:pPr>
    </w:p>
    <w:p w:rsidR="004923BD" w:rsidRPr="004923BD" w:rsidRDefault="004923BD" w:rsidP="004923BD">
      <w:pPr>
        <w:spacing w:line="360" w:lineRule="auto"/>
        <w:ind w:left="720"/>
        <w:jc w:val="both"/>
        <w:rPr>
          <w:rFonts w:ascii="Times New Roman" w:hAnsi="Times New Roman" w:cs="Times New Roman"/>
          <w:sz w:val="24"/>
          <w:szCs w:val="24"/>
        </w:rPr>
      </w:pPr>
    </w:p>
    <w:p w:rsidR="004923BD" w:rsidRPr="004923BD" w:rsidRDefault="004923BD" w:rsidP="004923BD">
      <w:pPr>
        <w:spacing w:line="360" w:lineRule="auto"/>
        <w:ind w:left="720"/>
        <w:jc w:val="both"/>
        <w:rPr>
          <w:rFonts w:ascii="Times New Roman" w:hAnsi="Times New Roman" w:cs="Times New Roman"/>
          <w:sz w:val="24"/>
          <w:szCs w:val="24"/>
        </w:rPr>
      </w:pPr>
    </w:p>
    <w:p w:rsidR="004923BD" w:rsidRPr="004923BD" w:rsidRDefault="004923BD" w:rsidP="004923BD">
      <w:pPr>
        <w:spacing w:line="360" w:lineRule="auto"/>
        <w:ind w:left="720"/>
        <w:jc w:val="both"/>
        <w:rPr>
          <w:rFonts w:ascii="Times New Roman" w:hAnsi="Times New Roman" w:cs="Times New Roman"/>
          <w:sz w:val="24"/>
          <w:szCs w:val="24"/>
        </w:rPr>
      </w:pPr>
    </w:p>
    <w:p w:rsidR="004923BD" w:rsidRPr="004923BD" w:rsidRDefault="004923BD" w:rsidP="004923BD">
      <w:pPr>
        <w:spacing w:line="360" w:lineRule="auto"/>
        <w:ind w:left="720"/>
        <w:jc w:val="both"/>
        <w:rPr>
          <w:rFonts w:ascii="Times New Roman" w:hAnsi="Times New Roman" w:cs="Times New Roman"/>
          <w:sz w:val="24"/>
          <w:szCs w:val="24"/>
        </w:rPr>
      </w:pPr>
    </w:p>
    <w:p w:rsidR="004923BD" w:rsidRDefault="004923BD" w:rsidP="00321DDA">
      <w:pPr>
        <w:spacing w:line="360" w:lineRule="auto"/>
        <w:jc w:val="both"/>
        <w:rPr>
          <w:rFonts w:ascii="Times New Roman" w:hAnsi="Times New Roman" w:cs="Times New Roman"/>
          <w:sz w:val="24"/>
          <w:szCs w:val="24"/>
        </w:rPr>
      </w:pPr>
    </w:p>
    <w:p w:rsidR="00321DDA" w:rsidRPr="004923BD" w:rsidRDefault="00321DDA" w:rsidP="00321DDA">
      <w:pPr>
        <w:spacing w:line="360" w:lineRule="auto"/>
        <w:jc w:val="both"/>
        <w:rPr>
          <w:rFonts w:ascii="Times New Roman" w:hAnsi="Times New Roman" w:cs="Times New Roman"/>
          <w:sz w:val="24"/>
          <w:szCs w:val="24"/>
        </w:rPr>
      </w:pPr>
    </w:p>
    <w:p w:rsidR="004923BD" w:rsidRPr="004923BD" w:rsidRDefault="004923BD" w:rsidP="004923BD">
      <w:pPr>
        <w:spacing w:line="360" w:lineRule="auto"/>
        <w:ind w:left="720"/>
        <w:jc w:val="center"/>
        <w:rPr>
          <w:rFonts w:ascii="Times New Roman" w:hAnsi="Times New Roman" w:cs="Times New Roman"/>
          <w:b/>
          <w:sz w:val="24"/>
          <w:szCs w:val="24"/>
          <w:u w:val="single"/>
        </w:rPr>
      </w:pPr>
      <w:r w:rsidRPr="004923BD">
        <w:rPr>
          <w:rFonts w:ascii="Times New Roman" w:hAnsi="Times New Roman" w:cs="Times New Roman"/>
          <w:b/>
          <w:sz w:val="24"/>
          <w:szCs w:val="24"/>
          <w:u w:val="single"/>
        </w:rPr>
        <w:lastRenderedPageBreak/>
        <w:t>Table of Contents</w:t>
      </w: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t>CHAPTER 1…………………………………………………………………</w:t>
      </w:r>
      <w:r w:rsidR="00FD37B2" w:rsidRPr="004923BD">
        <w:rPr>
          <w:rFonts w:ascii="Times New Roman" w:hAnsi="Times New Roman" w:cs="Times New Roman"/>
          <w:b/>
          <w:sz w:val="24"/>
          <w:szCs w:val="24"/>
        </w:rPr>
        <w:t>…...</w:t>
      </w:r>
      <w:r w:rsidRPr="004923BD">
        <w:rPr>
          <w:rFonts w:ascii="Times New Roman" w:hAnsi="Times New Roman" w:cs="Times New Roman"/>
          <w:b/>
          <w:sz w:val="24"/>
          <w:szCs w:val="24"/>
        </w:rPr>
        <w:t>1</w:t>
      </w: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t>INTRODUCTION……………………………………………………………….1</w:t>
      </w:r>
    </w:p>
    <w:p w:rsidR="004923BD" w:rsidRPr="004923BD" w:rsidRDefault="004923BD" w:rsidP="004923BD">
      <w:pPr>
        <w:numPr>
          <w:ilvl w:val="1"/>
          <w:numId w:val="1"/>
        </w:numPr>
        <w:spacing w:line="360" w:lineRule="auto"/>
        <w:ind w:left="720"/>
        <w:contextualSpacing/>
        <w:rPr>
          <w:rFonts w:ascii="Times New Roman" w:hAnsi="Times New Roman" w:cs="Times New Roman"/>
          <w:sz w:val="24"/>
          <w:szCs w:val="24"/>
        </w:rPr>
      </w:pPr>
      <w:r w:rsidRPr="004923BD">
        <w:rPr>
          <w:rFonts w:ascii="Times New Roman" w:hAnsi="Times New Roman" w:cs="Times New Roman"/>
          <w:sz w:val="24"/>
          <w:szCs w:val="24"/>
        </w:rPr>
        <w:t>Statement of the problem………………………………………………</w:t>
      </w:r>
      <w:r w:rsidR="00FD37B2" w:rsidRPr="004923BD">
        <w:rPr>
          <w:rFonts w:ascii="Times New Roman" w:hAnsi="Times New Roman" w:cs="Times New Roman"/>
          <w:sz w:val="24"/>
          <w:szCs w:val="24"/>
        </w:rPr>
        <w:t>…...</w:t>
      </w:r>
      <w:r w:rsidRPr="004923BD">
        <w:rPr>
          <w:rFonts w:ascii="Times New Roman" w:hAnsi="Times New Roman" w:cs="Times New Roman"/>
          <w:sz w:val="24"/>
          <w:szCs w:val="24"/>
        </w:rPr>
        <w:t>……1-2</w:t>
      </w:r>
    </w:p>
    <w:p w:rsidR="004923BD" w:rsidRPr="004923BD" w:rsidRDefault="004923BD" w:rsidP="004923BD">
      <w:pPr>
        <w:numPr>
          <w:ilvl w:val="1"/>
          <w:numId w:val="1"/>
        </w:numPr>
        <w:spacing w:line="360" w:lineRule="auto"/>
        <w:ind w:left="720"/>
        <w:contextualSpacing/>
        <w:rPr>
          <w:rFonts w:ascii="Times New Roman" w:hAnsi="Times New Roman" w:cs="Times New Roman"/>
          <w:sz w:val="24"/>
          <w:szCs w:val="24"/>
        </w:rPr>
      </w:pPr>
      <w:r w:rsidRPr="004923BD">
        <w:rPr>
          <w:rFonts w:ascii="Times New Roman" w:hAnsi="Times New Roman" w:cs="Times New Roman"/>
          <w:sz w:val="24"/>
          <w:szCs w:val="24"/>
        </w:rPr>
        <w:t>Research questions…………………………………………………………</w:t>
      </w:r>
      <w:r w:rsidR="00FD37B2" w:rsidRPr="004923BD">
        <w:rPr>
          <w:rFonts w:ascii="Times New Roman" w:hAnsi="Times New Roman" w:cs="Times New Roman"/>
          <w:sz w:val="24"/>
          <w:szCs w:val="24"/>
        </w:rPr>
        <w:t>…...….</w:t>
      </w:r>
      <w:r w:rsidRPr="004923BD">
        <w:rPr>
          <w:rFonts w:ascii="Times New Roman" w:hAnsi="Times New Roman" w:cs="Times New Roman"/>
          <w:sz w:val="24"/>
          <w:szCs w:val="24"/>
        </w:rPr>
        <w:t>2</w:t>
      </w:r>
    </w:p>
    <w:p w:rsidR="004923BD" w:rsidRPr="004923BD" w:rsidRDefault="004923BD" w:rsidP="004923BD">
      <w:pPr>
        <w:numPr>
          <w:ilvl w:val="1"/>
          <w:numId w:val="1"/>
        </w:numPr>
        <w:spacing w:line="360" w:lineRule="auto"/>
        <w:ind w:left="720"/>
        <w:contextualSpacing/>
        <w:rPr>
          <w:rFonts w:ascii="Times New Roman" w:hAnsi="Times New Roman" w:cs="Times New Roman"/>
          <w:sz w:val="24"/>
          <w:szCs w:val="24"/>
        </w:rPr>
      </w:pPr>
      <w:r w:rsidRPr="004923BD">
        <w:rPr>
          <w:rFonts w:ascii="Times New Roman" w:hAnsi="Times New Roman" w:cs="Times New Roman"/>
          <w:sz w:val="24"/>
          <w:szCs w:val="24"/>
        </w:rPr>
        <w:t>Research aim………………………………………………………………</w:t>
      </w:r>
      <w:r w:rsidR="00FD37B2" w:rsidRPr="004923BD">
        <w:rPr>
          <w:rFonts w:ascii="Times New Roman" w:hAnsi="Times New Roman" w:cs="Times New Roman"/>
          <w:sz w:val="24"/>
          <w:szCs w:val="24"/>
        </w:rPr>
        <w:t>…...</w:t>
      </w:r>
      <w:r w:rsidRPr="004923BD">
        <w:rPr>
          <w:rFonts w:ascii="Times New Roman" w:hAnsi="Times New Roman" w:cs="Times New Roman"/>
          <w:sz w:val="24"/>
          <w:szCs w:val="24"/>
        </w:rPr>
        <w:t>……2</w:t>
      </w:r>
    </w:p>
    <w:p w:rsidR="004923BD" w:rsidRPr="004923BD" w:rsidRDefault="004923BD" w:rsidP="004923BD">
      <w:pPr>
        <w:numPr>
          <w:ilvl w:val="1"/>
          <w:numId w:val="1"/>
        </w:numPr>
        <w:spacing w:line="360" w:lineRule="auto"/>
        <w:ind w:left="720"/>
        <w:contextualSpacing/>
        <w:rPr>
          <w:rFonts w:ascii="Times New Roman" w:hAnsi="Times New Roman" w:cs="Times New Roman"/>
          <w:sz w:val="24"/>
          <w:szCs w:val="24"/>
        </w:rPr>
      </w:pPr>
      <w:r w:rsidRPr="004923BD">
        <w:rPr>
          <w:rFonts w:ascii="Times New Roman" w:hAnsi="Times New Roman" w:cs="Times New Roman"/>
          <w:sz w:val="24"/>
          <w:szCs w:val="24"/>
        </w:rPr>
        <w:t>Research objectives………………………………………………………………....2</w:t>
      </w:r>
    </w:p>
    <w:p w:rsidR="004923BD" w:rsidRPr="004923BD" w:rsidRDefault="004923BD" w:rsidP="004923BD">
      <w:pPr>
        <w:numPr>
          <w:ilvl w:val="1"/>
          <w:numId w:val="1"/>
        </w:numPr>
        <w:spacing w:line="360" w:lineRule="auto"/>
        <w:ind w:left="720"/>
        <w:contextualSpacing/>
        <w:rPr>
          <w:rFonts w:ascii="Times New Roman" w:hAnsi="Times New Roman" w:cs="Times New Roman"/>
          <w:sz w:val="24"/>
          <w:szCs w:val="24"/>
        </w:rPr>
      </w:pPr>
      <w:r w:rsidRPr="004923BD">
        <w:rPr>
          <w:rFonts w:ascii="Times New Roman" w:hAnsi="Times New Roman" w:cs="Times New Roman"/>
          <w:sz w:val="24"/>
          <w:szCs w:val="24"/>
        </w:rPr>
        <w:t>Overview of research approach, design and methodology……………………</w:t>
      </w:r>
      <w:r w:rsidR="00FD37B2" w:rsidRPr="004923BD">
        <w:rPr>
          <w:rFonts w:ascii="Times New Roman" w:hAnsi="Times New Roman" w:cs="Times New Roman"/>
          <w:sz w:val="24"/>
          <w:szCs w:val="24"/>
        </w:rPr>
        <w:t>…...</w:t>
      </w:r>
      <w:r w:rsidRPr="004923BD">
        <w:rPr>
          <w:rFonts w:ascii="Times New Roman" w:hAnsi="Times New Roman" w:cs="Times New Roman"/>
          <w:sz w:val="24"/>
          <w:szCs w:val="24"/>
        </w:rPr>
        <w:t>2-3</w:t>
      </w:r>
    </w:p>
    <w:p w:rsidR="004923BD" w:rsidRPr="004923BD" w:rsidRDefault="004923BD" w:rsidP="004923BD">
      <w:pPr>
        <w:numPr>
          <w:ilvl w:val="1"/>
          <w:numId w:val="1"/>
        </w:numPr>
        <w:spacing w:line="360" w:lineRule="auto"/>
        <w:ind w:left="720"/>
        <w:contextualSpacing/>
        <w:rPr>
          <w:rFonts w:ascii="Times New Roman" w:hAnsi="Times New Roman" w:cs="Times New Roman"/>
          <w:sz w:val="24"/>
          <w:szCs w:val="24"/>
        </w:rPr>
      </w:pPr>
      <w:r w:rsidRPr="004923BD">
        <w:rPr>
          <w:rFonts w:ascii="Times New Roman" w:hAnsi="Times New Roman" w:cs="Times New Roman"/>
          <w:sz w:val="24"/>
          <w:szCs w:val="24"/>
        </w:rPr>
        <w:t>Definition of key concepts………………………………………………</w:t>
      </w:r>
      <w:r w:rsidR="00FD37B2" w:rsidRPr="004923BD">
        <w:rPr>
          <w:rFonts w:ascii="Times New Roman" w:hAnsi="Times New Roman" w:cs="Times New Roman"/>
          <w:sz w:val="24"/>
          <w:szCs w:val="24"/>
        </w:rPr>
        <w:t>…...</w:t>
      </w:r>
      <w:r w:rsidRPr="004923BD">
        <w:rPr>
          <w:rFonts w:ascii="Times New Roman" w:hAnsi="Times New Roman" w:cs="Times New Roman"/>
          <w:sz w:val="24"/>
          <w:szCs w:val="24"/>
        </w:rPr>
        <w:t>……2-4</w:t>
      </w:r>
    </w:p>
    <w:p w:rsidR="004923BD" w:rsidRPr="004923BD" w:rsidRDefault="004923BD" w:rsidP="004923BD">
      <w:pPr>
        <w:numPr>
          <w:ilvl w:val="1"/>
          <w:numId w:val="1"/>
        </w:numPr>
        <w:spacing w:line="360" w:lineRule="auto"/>
        <w:ind w:left="720"/>
        <w:contextualSpacing/>
        <w:rPr>
          <w:rFonts w:ascii="Times New Roman" w:hAnsi="Times New Roman" w:cs="Times New Roman"/>
          <w:sz w:val="24"/>
          <w:szCs w:val="24"/>
        </w:rPr>
      </w:pPr>
      <w:r w:rsidRPr="004923BD">
        <w:rPr>
          <w:rFonts w:ascii="Times New Roman" w:hAnsi="Times New Roman" w:cs="Times New Roman"/>
          <w:sz w:val="24"/>
          <w:szCs w:val="24"/>
        </w:rPr>
        <w:t>Organization of the report………………………………………………………...…4</w:t>
      </w:r>
    </w:p>
    <w:p w:rsidR="004923BD" w:rsidRPr="004923BD" w:rsidRDefault="004923BD" w:rsidP="004923BD">
      <w:pPr>
        <w:spacing w:line="360" w:lineRule="auto"/>
        <w:rPr>
          <w:rFonts w:ascii="Times New Roman" w:hAnsi="Times New Roman" w:cs="Times New Roman"/>
          <w:b/>
          <w:sz w:val="24"/>
          <w:szCs w:val="24"/>
        </w:rPr>
      </w:pPr>
      <w:r w:rsidRPr="004923BD">
        <w:rPr>
          <w:rFonts w:ascii="Times New Roman" w:hAnsi="Times New Roman" w:cs="Times New Roman"/>
          <w:b/>
          <w:sz w:val="24"/>
          <w:szCs w:val="24"/>
        </w:rPr>
        <w:t xml:space="preserve">     CHAPTER 2…………………………………………………………………………….5</w:t>
      </w:r>
    </w:p>
    <w:p w:rsidR="004923BD" w:rsidRPr="004923BD" w:rsidRDefault="004923BD" w:rsidP="004923BD">
      <w:pPr>
        <w:spacing w:line="360" w:lineRule="auto"/>
        <w:rPr>
          <w:rFonts w:ascii="Times New Roman" w:hAnsi="Times New Roman" w:cs="Times New Roman"/>
          <w:b/>
          <w:sz w:val="24"/>
          <w:szCs w:val="24"/>
        </w:rPr>
      </w:pPr>
      <w:r w:rsidRPr="004923BD">
        <w:rPr>
          <w:rFonts w:ascii="Times New Roman" w:hAnsi="Times New Roman" w:cs="Times New Roman"/>
          <w:b/>
          <w:sz w:val="24"/>
          <w:szCs w:val="24"/>
        </w:rPr>
        <w:t xml:space="preserve">     LITERATURE REVIEW AND THEORY FRAMEWORKS………………………5</w:t>
      </w:r>
    </w:p>
    <w:p w:rsidR="004923BD" w:rsidRPr="004923BD" w:rsidRDefault="004923BD" w:rsidP="004923BD">
      <w:pPr>
        <w:spacing w:line="360" w:lineRule="auto"/>
        <w:rPr>
          <w:rFonts w:ascii="Times New Roman" w:hAnsi="Times New Roman" w:cs="Times New Roman"/>
          <w:sz w:val="24"/>
          <w:szCs w:val="24"/>
        </w:rPr>
      </w:pPr>
      <w:r w:rsidRPr="004923BD">
        <w:rPr>
          <w:rFonts w:ascii="Times New Roman" w:hAnsi="Times New Roman" w:cs="Times New Roman"/>
          <w:sz w:val="24"/>
          <w:szCs w:val="24"/>
        </w:rPr>
        <w:t xml:space="preserve">       2.1 Introduction…………………………………………………………………………5</w:t>
      </w:r>
    </w:p>
    <w:p w:rsidR="004923BD" w:rsidRPr="004923BD" w:rsidRDefault="004923BD" w:rsidP="004923BD">
      <w:pPr>
        <w:spacing w:line="360" w:lineRule="auto"/>
        <w:rPr>
          <w:rFonts w:ascii="Times New Roman" w:hAnsi="Times New Roman" w:cs="Times New Roman"/>
          <w:sz w:val="24"/>
          <w:szCs w:val="24"/>
        </w:rPr>
      </w:pPr>
      <w:r w:rsidRPr="004923BD">
        <w:rPr>
          <w:rFonts w:ascii="Times New Roman" w:hAnsi="Times New Roman" w:cs="Times New Roman"/>
          <w:sz w:val="24"/>
          <w:szCs w:val="24"/>
        </w:rPr>
        <w:t xml:space="preserve">       2.2 Defining Social work supervision………………………………………………...5-6</w:t>
      </w:r>
    </w:p>
    <w:p w:rsidR="004923BD" w:rsidRPr="004923BD" w:rsidRDefault="004923BD" w:rsidP="004923BD">
      <w:pPr>
        <w:spacing w:line="360" w:lineRule="auto"/>
        <w:rPr>
          <w:rFonts w:ascii="Times New Roman" w:hAnsi="Times New Roman" w:cs="Times New Roman"/>
          <w:sz w:val="24"/>
          <w:szCs w:val="24"/>
        </w:rPr>
      </w:pPr>
      <w:r w:rsidRPr="004923BD">
        <w:rPr>
          <w:rFonts w:ascii="Times New Roman" w:hAnsi="Times New Roman" w:cs="Times New Roman"/>
          <w:sz w:val="24"/>
          <w:szCs w:val="24"/>
        </w:rPr>
        <w:t xml:space="preserve">        2.3 Historical background of social work supervision…………………………….….7-8</w:t>
      </w:r>
    </w:p>
    <w:p w:rsidR="004923BD" w:rsidRPr="004923BD" w:rsidRDefault="004923BD" w:rsidP="004923BD">
      <w:pPr>
        <w:spacing w:line="360" w:lineRule="auto"/>
        <w:rPr>
          <w:rFonts w:ascii="Times New Roman" w:hAnsi="Times New Roman" w:cs="Times New Roman"/>
          <w:sz w:val="24"/>
          <w:szCs w:val="24"/>
        </w:rPr>
      </w:pPr>
      <w:r w:rsidRPr="004923BD">
        <w:rPr>
          <w:rFonts w:ascii="Times New Roman" w:hAnsi="Times New Roman" w:cs="Times New Roman"/>
          <w:sz w:val="24"/>
          <w:szCs w:val="24"/>
        </w:rPr>
        <w:t xml:space="preserve">        2.4 The purpose of supervision………………………………………………………</w:t>
      </w:r>
      <w:r w:rsidR="00FD37B2" w:rsidRPr="004923BD">
        <w:rPr>
          <w:rFonts w:ascii="Times New Roman" w:hAnsi="Times New Roman" w:cs="Times New Roman"/>
          <w:sz w:val="24"/>
          <w:szCs w:val="24"/>
        </w:rPr>
        <w:t>…...</w:t>
      </w:r>
      <w:r w:rsidRPr="004923BD">
        <w:rPr>
          <w:rFonts w:ascii="Times New Roman" w:hAnsi="Times New Roman" w:cs="Times New Roman"/>
          <w:sz w:val="24"/>
          <w:szCs w:val="24"/>
        </w:rPr>
        <w:t>8</w:t>
      </w:r>
    </w:p>
    <w:p w:rsidR="004923BD" w:rsidRPr="004923BD" w:rsidRDefault="004923BD" w:rsidP="004923BD">
      <w:pPr>
        <w:spacing w:line="360" w:lineRule="auto"/>
        <w:rPr>
          <w:rFonts w:ascii="Times New Roman" w:hAnsi="Times New Roman" w:cs="Times New Roman"/>
          <w:sz w:val="24"/>
          <w:szCs w:val="24"/>
        </w:rPr>
      </w:pPr>
      <w:r w:rsidRPr="004923BD">
        <w:rPr>
          <w:rFonts w:ascii="Times New Roman" w:hAnsi="Times New Roman" w:cs="Times New Roman"/>
          <w:sz w:val="24"/>
          <w:szCs w:val="24"/>
        </w:rPr>
        <w:t xml:space="preserve">        2.5 Functions of supervision………………………………………………………….9-11</w:t>
      </w:r>
    </w:p>
    <w:p w:rsidR="004923BD" w:rsidRPr="004923BD" w:rsidRDefault="004923BD" w:rsidP="004923BD">
      <w:pPr>
        <w:spacing w:line="360" w:lineRule="auto"/>
        <w:rPr>
          <w:rFonts w:ascii="Times New Roman" w:hAnsi="Times New Roman" w:cs="Times New Roman"/>
          <w:sz w:val="24"/>
          <w:szCs w:val="24"/>
        </w:rPr>
      </w:pPr>
      <w:r w:rsidRPr="004923BD">
        <w:rPr>
          <w:rFonts w:ascii="Times New Roman" w:hAnsi="Times New Roman" w:cs="Times New Roman"/>
          <w:sz w:val="24"/>
          <w:szCs w:val="24"/>
        </w:rPr>
        <w:t xml:space="preserve">         2.6 Forms of supervision……………………………………………………………….11</w:t>
      </w:r>
    </w:p>
    <w:p w:rsidR="004923BD" w:rsidRPr="004923BD" w:rsidRDefault="004923BD" w:rsidP="004923BD">
      <w:pPr>
        <w:spacing w:line="360" w:lineRule="auto"/>
        <w:rPr>
          <w:rFonts w:ascii="Times New Roman" w:hAnsi="Times New Roman" w:cs="Times New Roman"/>
          <w:sz w:val="24"/>
          <w:szCs w:val="24"/>
        </w:rPr>
      </w:pPr>
      <w:r w:rsidRPr="004923BD">
        <w:rPr>
          <w:rFonts w:ascii="Times New Roman" w:hAnsi="Times New Roman" w:cs="Times New Roman"/>
          <w:sz w:val="24"/>
          <w:szCs w:val="24"/>
        </w:rPr>
        <w:t xml:space="preserve">        2.7 The supervisory relationship…………………………………………………… 11-12</w:t>
      </w:r>
    </w:p>
    <w:p w:rsidR="004923BD" w:rsidRPr="004923BD" w:rsidRDefault="004923BD" w:rsidP="004923BD">
      <w:pPr>
        <w:spacing w:line="360" w:lineRule="auto"/>
        <w:rPr>
          <w:rFonts w:ascii="Times New Roman" w:hAnsi="Times New Roman" w:cs="Times New Roman"/>
          <w:sz w:val="24"/>
          <w:szCs w:val="24"/>
        </w:rPr>
      </w:pPr>
      <w:r w:rsidRPr="004923BD">
        <w:rPr>
          <w:rFonts w:ascii="Times New Roman" w:hAnsi="Times New Roman" w:cs="Times New Roman"/>
          <w:sz w:val="24"/>
          <w:szCs w:val="24"/>
        </w:rPr>
        <w:t xml:space="preserve">        2.8 Quality/Effective Supervision in Social Work…………………………………  12-14</w:t>
      </w:r>
    </w:p>
    <w:p w:rsidR="004923BD" w:rsidRPr="004923BD" w:rsidRDefault="004923BD" w:rsidP="004923BD">
      <w:pPr>
        <w:spacing w:line="360" w:lineRule="auto"/>
        <w:rPr>
          <w:rFonts w:ascii="Times New Roman" w:hAnsi="Times New Roman" w:cs="Times New Roman"/>
          <w:sz w:val="24"/>
          <w:szCs w:val="24"/>
        </w:rPr>
      </w:pPr>
      <w:r w:rsidRPr="004923BD">
        <w:rPr>
          <w:rFonts w:ascii="Times New Roman" w:hAnsi="Times New Roman" w:cs="Times New Roman"/>
          <w:sz w:val="24"/>
          <w:szCs w:val="24"/>
        </w:rPr>
        <w:t xml:space="preserve">        2.9 Challenges faced in social work supervision……………………………………</w:t>
      </w:r>
      <w:r w:rsidR="00FD37B2" w:rsidRPr="004923BD">
        <w:rPr>
          <w:rFonts w:ascii="Times New Roman" w:hAnsi="Times New Roman" w:cs="Times New Roman"/>
          <w:sz w:val="24"/>
          <w:szCs w:val="24"/>
        </w:rPr>
        <w:t>…...</w:t>
      </w:r>
      <w:r w:rsidRPr="004923BD">
        <w:rPr>
          <w:rFonts w:ascii="Times New Roman" w:hAnsi="Times New Roman" w:cs="Times New Roman"/>
          <w:sz w:val="24"/>
          <w:szCs w:val="24"/>
        </w:rPr>
        <w:t>15</w:t>
      </w:r>
    </w:p>
    <w:p w:rsidR="004923BD" w:rsidRPr="004923BD" w:rsidRDefault="004923BD" w:rsidP="004923BD">
      <w:pPr>
        <w:spacing w:line="360" w:lineRule="auto"/>
        <w:rPr>
          <w:rFonts w:ascii="Times New Roman" w:hAnsi="Times New Roman" w:cs="Times New Roman"/>
          <w:sz w:val="24"/>
          <w:szCs w:val="24"/>
        </w:rPr>
      </w:pPr>
      <w:r w:rsidRPr="004923BD">
        <w:rPr>
          <w:rFonts w:ascii="Times New Roman" w:hAnsi="Times New Roman" w:cs="Times New Roman"/>
          <w:sz w:val="24"/>
          <w:szCs w:val="24"/>
        </w:rPr>
        <w:t xml:space="preserve">        2.10 Summary of chapter……………………………………………………………</w:t>
      </w:r>
      <w:r w:rsidR="00FD37B2" w:rsidRPr="004923BD">
        <w:rPr>
          <w:rFonts w:ascii="Times New Roman" w:hAnsi="Times New Roman" w:cs="Times New Roman"/>
          <w:sz w:val="24"/>
          <w:szCs w:val="24"/>
        </w:rPr>
        <w:t>…...</w:t>
      </w:r>
      <w:r w:rsidRPr="004923BD">
        <w:rPr>
          <w:rFonts w:ascii="Times New Roman" w:hAnsi="Times New Roman" w:cs="Times New Roman"/>
          <w:sz w:val="24"/>
          <w:szCs w:val="24"/>
        </w:rPr>
        <w:t>15</w:t>
      </w: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t>CHAPTER 3………………………………………………………………………16</w:t>
      </w: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t>RESEARCH APPROACH, DESIGN AND METHODOLOGY………………16</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3.1 Introduction…………………………………………………………………</w:t>
      </w:r>
      <w:r w:rsidR="00FD37B2" w:rsidRPr="004923BD">
        <w:rPr>
          <w:rFonts w:ascii="Times New Roman" w:hAnsi="Times New Roman" w:cs="Times New Roman"/>
          <w:sz w:val="24"/>
          <w:szCs w:val="24"/>
        </w:rPr>
        <w:t>…...</w:t>
      </w:r>
      <w:r w:rsidRPr="004923BD">
        <w:rPr>
          <w:rFonts w:ascii="Times New Roman" w:hAnsi="Times New Roman" w:cs="Times New Roman"/>
          <w:sz w:val="24"/>
          <w:szCs w:val="24"/>
        </w:rPr>
        <w:t>16</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lastRenderedPageBreak/>
        <w:t>3.2 Research questions……………………………………………...……………….16</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3.3 Research Aim and Objectives…………………………………………………16-17</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3.4 Research Approach and Design…………………………………………………17</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3.5 Population and Sample…………………………………………………….….17-18</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3.6 Research instrumentation……………………………………………………...18-19</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3.7 Pre-testing…………………………………………………………………</w:t>
      </w:r>
      <w:r w:rsidR="00FD37B2" w:rsidRPr="004923BD">
        <w:rPr>
          <w:rFonts w:ascii="Times New Roman" w:hAnsi="Times New Roman" w:cs="Times New Roman"/>
          <w:sz w:val="24"/>
          <w:szCs w:val="24"/>
        </w:rPr>
        <w:t>…. …...</w:t>
      </w:r>
      <w:r w:rsidRPr="004923BD">
        <w:rPr>
          <w:rFonts w:ascii="Times New Roman" w:hAnsi="Times New Roman" w:cs="Times New Roman"/>
          <w:sz w:val="24"/>
          <w:szCs w:val="24"/>
        </w:rPr>
        <w:t>19</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3.8 Data Collection………………………………………………………………...19-20</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3.9 Data analysis………………………………………………………………</w:t>
      </w:r>
      <w:r w:rsidR="00FD37B2" w:rsidRPr="004923BD">
        <w:rPr>
          <w:rFonts w:ascii="Times New Roman" w:hAnsi="Times New Roman" w:cs="Times New Roman"/>
          <w:sz w:val="24"/>
          <w:szCs w:val="24"/>
        </w:rPr>
        <w:t>…...</w:t>
      </w:r>
      <w:r w:rsidRPr="004923BD">
        <w:rPr>
          <w:rFonts w:ascii="Times New Roman" w:hAnsi="Times New Roman" w:cs="Times New Roman"/>
          <w:sz w:val="24"/>
          <w:szCs w:val="24"/>
        </w:rPr>
        <w:t>20-21</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3.10 Ethical considerations…………………………………………………… …21-22</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3.11 Summary of chapter……………………………………………………………22</w:t>
      </w: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t>CHAPTER 4…………………………………………………………………</w:t>
      </w:r>
      <w:r w:rsidR="00FD37B2" w:rsidRPr="004923BD">
        <w:rPr>
          <w:rFonts w:ascii="Times New Roman" w:hAnsi="Times New Roman" w:cs="Times New Roman"/>
          <w:b/>
          <w:sz w:val="24"/>
          <w:szCs w:val="24"/>
        </w:rPr>
        <w:t>…...</w:t>
      </w:r>
      <w:r w:rsidRPr="004923BD">
        <w:rPr>
          <w:rFonts w:ascii="Times New Roman" w:hAnsi="Times New Roman" w:cs="Times New Roman"/>
          <w:b/>
          <w:sz w:val="24"/>
          <w:szCs w:val="24"/>
        </w:rPr>
        <w:t>…23</w:t>
      </w: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t>RESULTS AND DISCUSSION…………………………………………………....23</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4.1 Introduction………………………………………………………………………23</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4.2 Demographic profile of participants…………………………………………</w:t>
      </w:r>
      <w:r w:rsidR="00FD37B2" w:rsidRPr="004923BD">
        <w:rPr>
          <w:rFonts w:ascii="Times New Roman" w:hAnsi="Times New Roman" w:cs="Times New Roman"/>
          <w:sz w:val="24"/>
          <w:szCs w:val="24"/>
        </w:rPr>
        <w:t>…...</w:t>
      </w:r>
      <w:r w:rsidRPr="004923BD">
        <w:rPr>
          <w:rFonts w:ascii="Times New Roman" w:hAnsi="Times New Roman" w:cs="Times New Roman"/>
          <w:sz w:val="24"/>
          <w:szCs w:val="24"/>
        </w:rPr>
        <w:t>23</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4.3 Discussion of results………………………………………………………….24-31</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4.4 Summary of chapter…………………………………………………………</w:t>
      </w:r>
      <w:r w:rsidR="00FD37B2" w:rsidRPr="004923BD">
        <w:rPr>
          <w:rFonts w:ascii="Times New Roman" w:hAnsi="Times New Roman" w:cs="Times New Roman"/>
          <w:sz w:val="24"/>
          <w:szCs w:val="24"/>
        </w:rPr>
        <w:t>…...</w:t>
      </w:r>
      <w:r w:rsidRPr="004923BD">
        <w:rPr>
          <w:rFonts w:ascii="Times New Roman" w:hAnsi="Times New Roman" w:cs="Times New Roman"/>
          <w:sz w:val="24"/>
          <w:szCs w:val="24"/>
        </w:rPr>
        <w:t>31</w:t>
      </w: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t>CHAPTER 5………………………………………………………………………….32</w:t>
      </w:r>
    </w:p>
    <w:p w:rsidR="004923BD" w:rsidRPr="004923BD" w:rsidRDefault="004923BD" w:rsidP="004923BD">
      <w:pPr>
        <w:spacing w:line="360" w:lineRule="auto"/>
        <w:ind w:left="720"/>
        <w:rPr>
          <w:rFonts w:ascii="Times New Roman" w:hAnsi="Times New Roman" w:cs="Times New Roman"/>
          <w:b/>
        </w:rPr>
      </w:pPr>
      <w:r w:rsidRPr="004923BD">
        <w:rPr>
          <w:rFonts w:ascii="Times New Roman" w:hAnsi="Times New Roman" w:cs="Times New Roman"/>
          <w:b/>
        </w:rPr>
        <w:t xml:space="preserve">SUMMARY OF MAIN FINDINGS, CONCLUSIONSS AND RECOMMENDATIONS…32 </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5.1 Introduction………………………………………………………………………….32</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5.2 Summary of main findings……………………………………………………</w:t>
      </w:r>
      <w:r w:rsidR="00FD37B2">
        <w:rPr>
          <w:rFonts w:ascii="Times New Roman" w:hAnsi="Times New Roman" w:cs="Times New Roman"/>
          <w:sz w:val="24"/>
          <w:szCs w:val="24"/>
        </w:rPr>
        <w:t>…...</w:t>
      </w:r>
      <w:r w:rsidRPr="004923BD">
        <w:rPr>
          <w:rFonts w:ascii="Times New Roman" w:hAnsi="Times New Roman" w:cs="Times New Roman"/>
          <w:sz w:val="24"/>
          <w:szCs w:val="24"/>
        </w:rPr>
        <w:t>…32</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5.3 Recommendations………………………………………………………………</w:t>
      </w:r>
      <w:r w:rsidR="00FD37B2">
        <w:rPr>
          <w:rFonts w:ascii="Times New Roman" w:hAnsi="Times New Roman" w:cs="Times New Roman"/>
          <w:sz w:val="24"/>
          <w:szCs w:val="24"/>
        </w:rPr>
        <w:t>…..</w:t>
      </w:r>
      <w:r w:rsidRPr="004923BD">
        <w:rPr>
          <w:rFonts w:ascii="Times New Roman" w:hAnsi="Times New Roman" w:cs="Times New Roman"/>
          <w:sz w:val="24"/>
          <w:szCs w:val="24"/>
        </w:rPr>
        <w:t>.33</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5.4 Recommendations for further studies…………………………………………</w:t>
      </w:r>
      <w:r w:rsidR="00FD37B2">
        <w:rPr>
          <w:rFonts w:ascii="Times New Roman" w:hAnsi="Times New Roman" w:cs="Times New Roman"/>
          <w:sz w:val="24"/>
          <w:szCs w:val="24"/>
        </w:rPr>
        <w:t>…</w:t>
      </w:r>
      <w:r w:rsidRPr="004923BD">
        <w:rPr>
          <w:rFonts w:ascii="Times New Roman" w:hAnsi="Times New Roman" w:cs="Times New Roman"/>
          <w:sz w:val="24"/>
          <w:szCs w:val="24"/>
        </w:rPr>
        <w:t>….33</w:t>
      </w:r>
    </w:p>
    <w:p w:rsidR="004923BD" w:rsidRPr="004923BD" w:rsidRDefault="004923BD" w:rsidP="004923BD">
      <w:pPr>
        <w:spacing w:line="360" w:lineRule="auto"/>
        <w:ind w:left="720"/>
        <w:rPr>
          <w:rFonts w:ascii="Times New Roman" w:hAnsi="Times New Roman" w:cs="Times New Roman"/>
          <w:sz w:val="24"/>
          <w:szCs w:val="24"/>
        </w:rPr>
      </w:pPr>
      <w:r w:rsidRPr="004923BD">
        <w:rPr>
          <w:rFonts w:ascii="Times New Roman" w:hAnsi="Times New Roman" w:cs="Times New Roman"/>
          <w:sz w:val="24"/>
          <w:szCs w:val="24"/>
        </w:rPr>
        <w:t>5.5 Summary of chapter………………………………………………………</w:t>
      </w:r>
      <w:r w:rsidR="00FD37B2">
        <w:rPr>
          <w:rFonts w:ascii="Times New Roman" w:hAnsi="Times New Roman" w:cs="Times New Roman"/>
          <w:sz w:val="24"/>
          <w:szCs w:val="24"/>
        </w:rPr>
        <w:t>...</w:t>
      </w:r>
      <w:r w:rsidRPr="004923BD">
        <w:rPr>
          <w:rFonts w:ascii="Times New Roman" w:hAnsi="Times New Roman" w:cs="Times New Roman"/>
          <w:sz w:val="24"/>
          <w:szCs w:val="24"/>
        </w:rPr>
        <w:t>……….34</w:t>
      </w:r>
    </w:p>
    <w:p w:rsidR="004923BD" w:rsidRDefault="004923BD" w:rsidP="004923BD">
      <w:pPr>
        <w:spacing w:line="360" w:lineRule="auto"/>
        <w:rPr>
          <w:rFonts w:ascii="Times New Roman" w:hAnsi="Times New Roman" w:cs="Times New Roman"/>
          <w:b/>
          <w:sz w:val="24"/>
          <w:szCs w:val="24"/>
        </w:rPr>
      </w:pPr>
      <w:r w:rsidRPr="004923BD">
        <w:rPr>
          <w:rFonts w:ascii="Times New Roman" w:hAnsi="Times New Roman" w:cs="Times New Roman"/>
          <w:b/>
          <w:sz w:val="24"/>
          <w:szCs w:val="24"/>
        </w:rPr>
        <w:lastRenderedPageBreak/>
        <w:t xml:space="preserve">           REFERENCES…………………………………………………………………….35-38</w:t>
      </w:r>
    </w:p>
    <w:p w:rsidR="00FD37B2" w:rsidRDefault="00FD37B2" w:rsidP="004923BD">
      <w:pPr>
        <w:spacing w:line="360" w:lineRule="auto"/>
        <w:rPr>
          <w:rFonts w:ascii="Times New Roman" w:hAnsi="Times New Roman" w:cs="Times New Roman"/>
          <w:b/>
          <w:sz w:val="24"/>
          <w:szCs w:val="24"/>
        </w:rPr>
      </w:pPr>
    </w:p>
    <w:p w:rsidR="00321DDA" w:rsidRPr="004923BD" w:rsidRDefault="00321DDA" w:rsidP="004923BD">
      <w:pPr>
        <w:spacing w:line="360" w:lineRule="auto"/>
        <w:rPr>
          <w:rFonts w:ascii="Times New Roman" w:hAnsi="Times New Roman" w:cs="Times New Roman"/>
          <w:b/>
          <w:sz w:val="24"/>
          <w:szCs w:val="24"/>
        </w:rPr>
      </w:pPr>
    </w:p>
    <w:p w:rsidR="004923BD" w:rsidRPr="004923BD" w:rsidRDefault="004923BD" w:rsidP="004923BD">
      <w:pPr>
        <w:spacing w:line="360" w:lineRule="auto"/>
        <w:rPr>
          <w:rFonts w:ascii="Times New Roman" w:hAnsi="Times New Roman" w:cs="Times New Roman"/>
          <w:b/>
          <w:sz w:val="24"/>
          <w:szCs w:val="24"/>
          <w:u w:val="single"/>
        </w:rPr>
      </w:pPr>
      <w:r w:rsidRPr="004923BD">
        <w:rPr>
          <w:rFonts w:ascii="Times New Roman" w:hAnsi="Times New Roman" w:cs="Times New Roman"/>
          <w:b/>
          <w:sz w:val="24"/>
          <w:szCs w:val="24"/>
        </w:rPr>
        <w:t xml:space="preserve">                                          </w:t>
      </w:r>
      <w:r w:rsidRPr="004923BD">
        <w:rPr>
          <w:rFonts w:ascii="Times New Roman" w:hAnsi="Times New Roman" w:cs="Times New Roman"/>
          <w:b/>
          <w:sz w:val="24"/>
          <w:szCs w:val="24"/>
          <w:u w:val="single"/>
        </w:rPr>
        <w:t>LIST OF APPENDICES</w:t>
      </w: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t>APPENDIX A:   Interview Schedule</w:t>
      </w: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t xml:space="preserve">APPENDIX B:   Participant Information Sheet             </w:t>
      </w: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t>APPENDIX C:   Participant Consent Form</w:t>
      </w: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t>APPENDIX D:   Audio-taping Consent Form</w:t>
      </w:r>
    </w:p>
    <w:p w:rsidR="004923BD" w:rsidRPr="004923BD" w:rsidRDefault="004923BD" w:rsidP="004923BD">
      <w:pPr>
        <w:spacing w:line="360" w:lineRule="auto"/>
        <w:ind w:left="720"/>
        <w:rPr>
          <w:rFonts w:ascii="Times New Roman" w:hAnsi="Times New Roman" w:cs="Times New Roman"/>
          <w:b/>
          <w:sz w:val="24"/>
          <w:szCs w:val="24"/>
        </w:rPr>
      </w:pPr>
      <w:r w:rsidRPr="004923BD">
        <w:rPr>
          <w:rFonts w:ascii="Times New Roman" w:hAnsi="Times New Roman" w:cs="Times New Roman"/>
          <w:b/>
          <w:sz w:val="24"/>
          <w:szCs w:val="24"/>
        </w:rPr>
        <w:t>APPENDIX E:   Ethics Clearance Certificate</w:t>
      </w:r>
    </w:p>
    <w:p w:rsidR="00321DDA" w:rsidRDefault="004923BD" w:rsidP="004923BD">
      <w:pPr>
        <w:spacing w:line="360" w:lineRule="auto"/>
        <w:ind w:left="720"/>
        <w:rPr>
          <w:rFonts w:ascii="Times New Roman" w:hAnsi="Times New Roman" w:cs="Times New Roman"/>
          <w:b/>
          <w:sz w:val="24"/>
          <w:szCs w:val="24"/>
        </w:rPr>
        <w:sectPr w:rsidR="00321DDA" w:rsidSect="005D286E">
          <w:headerReference w:type="default" r:id="rId9"/>
          <w:pgSz w:w="12240" w:h="15840"/>
          <w:pgMar w:top="1440" w:right="1440" w:bottom="1440" w:left="1440" w:header="720" w:footer="720" w:gutter="0"/>
          <w:pgNumType w:fmt="lowerRoman"/>
          <w:cols w:space="720"/>
          <w:docGrid w:linePitch="360"/>
        </w:sectPr>
      </w:pPr>
      <w:r w:rsidRPr="004923BD">
        <w:rPr>
          <w:rFonts w:ascii="Times New Roman" w:hAnsi="Times New Roman" w:cs="Times New Roman"/>
          <w:b/>
          <w:sz w:val="24"/>
          <w:szCs w:val="24"/>
        </w:rPr>
        <w:t>APPENDIX F</w:t>
      </w:r>
      <w:r w:rsidR="00321DDA">
        <w:rPr>
          <w:rFonts w:ascii="Times New Roman" w:hAnsi="Times New Roman" w:cs="Times New Roman"/>
          <w:b/>
          <w:sz w:val="24"/>
          <w:szCs w:val="24"/>
        </w:rPr>
        <w:t>:   Permission letter from CMJAH</w:t>
      </w:r>
    </w:p>
    <w:p w:rsidR="005D286E" w:rsidRPr="005D286E" w:rsidRDefault="005D286E" w:rsidP="00321DDA">
      <w:pPr>
        <w:keepNext/>
        <w:keepLines/>
        <w:pBdr>
          <w:bottom w:val="single" w:sz="4" w:space="1" w:color="auto"/>
        </w:pBdr>
        <w:spacing w:before="160" w:after="0" w:line="360" w:lineRule="auto"/>
        <w:outlineLvl w:val="2"/>
        <w:rPr>
          <w:rFonts w:ascii="Times New Roman" w:eastAsiaTheme="majorEastAsia" w:hAnsi="Times New Roman" w:cs="Times New Roman"/>
          <w:b/>
          <w:smallCaps/>
          <w:color w:val="404040" w:themeColor="text1" w:themeTint="BF"/>
          <w:sz w:val="24"/>
          <w:szCs w:val="24"/>
        </w:rPr>
      </w:pPr>
      <w:r>
        <w:rPr>
          <w:rFonts w:ascii="Times New Roman" w:eastAsiaTheme="majorEastAsia" w:hAnsi="Times New Roman" w:cs="Times New Roman"/>
          <w:b/>
          <w:smallCaps/>
          <w:color w:val="404040" w:themeColor="text1" w:themeTint="BF"/>
          <w:sz w:val="24"/>
          <w:szCs w:val="24"/>
        </w:rPr>
        <w:lastRenderedPageBreak/>
        <w:t xml:space="preserve">                                                                           </w:t>
      </w:r>
      <w:r w:rsidRPr="005D286E">
        <w:rPr>
          <w:rFonts w:ascii="Times New Roman" w:eastAsiaTheme="majorEastAsia" w:hAnsi="Times New Roman" w:cs="Times New Roman"/>
          <w:b/>
          <w:smallCaps/>
          <w:color w:val="404040" w:themeColor="text1" w:themeTint="BF"/>
          <w:sz w:val="24"/>
          <w:szCs w:val="24"/>
        </w:rPr>
        <w:t>CHAPTER 1</w:t>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t xml:space="preserve">            INTRODUCTION</w:t>
      </w:r>
    </w:p>
    <w:p w:rsidR="005D286E" w:rsidRPr="005D286E" w:rsidRDefault="005D286E" w:rsidP="005D286E">
      <w:pPr>
        <w:spacing w:line="360" w:lineRule="auto"/>
        <w:rPr>
          <w:rFonts w:eastAsiaTheme="minorEastAsia"/>
          <w:b/>
          <w:sz w:val="21"/>
          <w:szCs w:val="21"/>
        </w:rPr>
      </w:pPr>
    </w:p>
    <w:p w:rsidR="005D286E" w:rsidRPr="005D286E" w:rsidRDefault="005D286E" w:rsidP="005D286E">
      <w:pPr>
        <w:spacing w:line="360" w:lineRule="auto"/>
        <w:ind w:left="720"/>
        <w:jc w:val="both"/>
        <w:rPr>
          <w:rFonts w:ascii="Times New Roman" w:eastAsiaTheme="minorEastAsia" w:hAnsi="Times New Roman" w:cs="Times New Roman"/>
          <w:b/>
          <w:sz w:val="24"/>
          <w:szCs w:val="24"/>
        </w:rPr>
      </w:pPr>
      <w:r w:rsidRPr="005D286E">
        <w:rPr>
          <w:rFonts w:eastAsiaTheme="minorEastAsia"/>
          <w:b/>
          <w:sz w:val="21"/>
          <w:szCs w:val="21"/>
        </w:rPr>
        <w:t xml:space="preserve">1.1 </w:t>
      </w:r>
      <w:r w:rsidRPr="005D286E">
        <w:rPr>
          <w:rFonts w:ascii="Times New Roman" w:eastAsiaTheme="minorEastAsia" w:hAnsi="Times New Roman" w:cs="Times New Roman"/>
          <w:b/>
          <w:sz w:val="24"/>
          <w:szCs w:val="24"/>
        </w:rPr>
        <w:t>STATEMENT OF THE PROBLEM AND RATIONALE FOR THE STUDY</w:t>
      </w:r>
    </w:p>
    <w:p w:rsidR="005D286E" w:rsidRPr="005D286E" w:rsidRDefault="005D286E" w:rsidP="005D286E">
      <w:pPr>
        <w:spacing w:line="360" w:lineRule="auto"/>
        <w:ind w:left="720"/>
        <w:jc w:val="both"/>
        <w:rPr>
          <w:rFonts w:ascii="Times New Roman" w:eastAsiaTheme="minorEastAsia" w:hAnsi="Times New Roman" w:cs="Times New Roman"/>
          <w:b/>
          <w:sz w:val="24"/>
          <w:szCs w:val="24"/>
        </w:rPr>
      </w:pPr>
      <w:proofErr w:type="spellStart"/>
      <w:r w:rsidRPr="005D286E">
        <w:rPr>
          <w:rFonts w:ascii="Times New Roman" w:eastAsiaTheme="minorEastAsia" w:hAnsi="Times New Roman" w:cs="Times New Roman"/>
          <w:sz w:val="24"/>
          <w:szCs w:val="24"/>
        </w:rPr>
        <w:t>Kilminster</w:t>
      </w:r>
      <w:proofErr w:type="spellEnd"/>
      <w:r w:rsidRPr="005D286E">
        <w:rPr>
          <w:rFonts w:ascii="Times New Roman" w:eastAsiaTheme="minorEastAsia" w:hAnsi="Times New Roman" w:cs="Times New Roman"/>
          <w:sz w:val="24"/>
          <w:szCs w:val="24"/>
        </w:rPr>
        <w:t xml:space="preserve"> and Jolly (2000, p. 827) regard the supervision relationship as probably the most single important factor for the effectiveness of supervision and even more important than the supervisory methods. Thus supervision in the social work profession entails having a supervisor socializing a supervisee into the values and purpose of the social work profession (</w:t>
      </w:r>
      <w:proofErr w:type="spellStart"/>
      <w:r w:rsidRPr="005D286E">
        <w:rPr>
          <w:rFonts w:ascii="Times New Roman" w:eastAsiaTheme="minorEastAsia" w:hAnsi="Times New Roman" w:cs="Times New Roman"/>
          <w:sz w:val="24"/>
          <w:szCs w:val="24"/>
        </w:rPr>
        <w:t>Kadushin</w:t>
      </w:r>
      <w:proofErr w:type="spellEnd"/>
      <w:r w:rsidRPr="005D286E">
        <w:rPr>
          <w:rFonts w:ascii="Times New Roman" w:eastAsiaTheme="minorEastAsia" w:hAnsi="Times New Roman" w:cs="Times New Roman"/>
          <w:sz w:val="24"/>
          <w:szCs w:val="24"/>
        </w:rPr>
        <w:t xml:space="preserve"> &amp; Harkness, 2014). As such, the quality of supervision is essential when the supervisor socializes the supervisee into the values and purpose of the social work profession. A variety of research have indicated a strong positive correlation between the quality of supervision and better-quality client outcomes as well as social worker job satisfaction, Davis (2010, as cited in </w:t>
      </w:r>
      <w:proofErr w:type="spellStart"/>
      <w:r w:rsidRPr="005D286E">
        <w:rPr>
          <w:rFonts w:ascii="Times New Roman" w:eastAsiaTheme="minorEastAsia" w:hAnsi="Times New Roman" w:cs="Times New Roman"/>
          <w:sz w:val="24"/>
          <w:szCs w:val="24"/>
        </w:rPr>
        <w:t>Murefu</w:t>
      </w:r>
      <w:proofErr w:type="spellEnd"/>
      <w:r w:rsidRPr="005D286E">
        <w:rPr>
          <w:rFonts w:ascii="Times New Roman" w:eastAsiaTheme="minorEastAsia" w:hAnsi="Times New Roman" w:cs="Times New Roman"/>
          <w:sz w:val="24"/>
          <w:szCs w:val="24"/>
        </w:rPr>
        <w:t xml:space="preserve">, 2011).  </w:t>
      </w:r>
      <w:proofErr w:type="spellStart"/>
      <w:r w:rsidRPr="005D286E">
        <w:rPr>
          <w:rFonts w:ascii="Times New Roman" w:eastAsiaTheme="minorEastAsia" w:hAnsi="Times New Roman" w:cs="Times New Roman"/>
          <w:sz w:val="24"/>
          <w:szCs w:val="24"/>
        </w:rPr>
        <w:t>Kilminster</w:t>
      </w:r>
      <w:proofErr w:type="spellEnd"/>
      <w:r w:rsidRPr="005D286E">
        <w:rPr>
          <w:rFonts w:ascii="Times New Roman" w:eastAsiaTheme="minorEastAsia" w:hAnsi="Times New Roman" w:cs="Times New Roman"/>
          <w:sz w:val="24"/>
          <w:szCs w:val="24"/>
        </w:rPr>
        <w:t xml:space="preserve"> and Jolly (2000, p. 840) are in agreement of the above by stating that, “there is evidence that supervision has a positive effect on patient outcome and that lack of supervision is harmful for patients.”</w:t>
      </w:r>
    </w:p>
    <w:p w:rsidR="005D286E" w:rsidRPr="005D286E" w:rsidRDefault="005D286E" w:rsidP="005D286E">
      <w:pPr>
        <w:spacing w:line="360" w:lineRule="auto"/>
        <w:ind w:left="720"/>
        <w:jc w:val="both"/>
        <w:rPr>
          <w:rFonts w:ascii="Times New Roman" w:eastAsiaTheme="minorEastAsia" w:hAnsi="Times New Roman"/>
          <w:sz w:val="24"/>
          <w:szCs w:val="24"/>
        </w:rPr>
      </w:pPr>
      <w:r w:rsidRPr="005D286E">
        <w:rPr>
          <w:rFonts w:ascii="Times New Roman" w:eastAsiaTheme="minorEastAsia" w:hAnsi="Times New Roman" w:cs="Times New Roman"/>
          <w:sz w:val="24"/>
          <w:szCs w:val="24"/>
        </w:rPr>
        <w:t xml:space="preserve">Given the importance of the association between quality supervision and better quality client outcomes and job satisfaction, there is a need to explore the quality of supervision offered to supervisees in order to find out as to whether this helps </w:t>
      </w:r>
      <w:r w:rsidRPr="005D286E">
        <w:rPr>
          <w:rFonts w:ascii="Times New Roman" w:eastAsiaTheme="minorEastAsia" w:hAnsi="Times New Roman"/>
          <w:sz w:val="24"/>
          <w:szCs w:val="24"/>
        </w:rPr>
        <w:t>social work professionals to grow and develop knowledge and skills</w:t>
      </w:r>
      <w:r w:rsidRPr="005D286E">
        <w:rPr>
          <w:rFonts w:ascii="Times New Roman" w:eastAsiaTheme="minorEastAsia" w:hAnsi="Times New Roman" w:cs="Times New Roman"/>
          <w:sz w:val="24"/>
          <w:szCs w:val="24"/>
        </w:rPr>
        <w:t xml:space="preserve">. Thus this research is informed by the above, particularly looking at social workers from Charlotte </w:t>
      </w:r>
      <w:proofErr w:type="spellStart"/>
      <w:r w:rsidRPr="005D286E">
        <w:rPr>
          <w:rFonts w:ascii="Times New Roman" w:eastAsiaTheme="minorEastAsia" w:hAnsi="Times New Roman" w:cs="Times New Roman"/>
          <w:sz w:val="24"/>
          <w:szCs w:val="24"/>
        </w:rPr>
        <w:t>Maxeke</w:t>
      </w:r>
      <w:proofErr w:type="spellEnd"/>
      <w:r w:rsidRPr="005D286E">
        <w:rPr>
          <w:rFonts w:ascii="Times New Roman" w:eastAsiaTheme="minorEastAsia" w:hAnsi="Times New Roman" w:cs="Times New Roman"/>
          <w:sz w:val="24"/>
          <w:szCs w:val="24"/>
        </w:rPr>
        <w:t xml:space="preserve"> Johannesburg Academic Hospital (CMJAH).</w:t>
      </w:r>
      <w:r w:rsidRPr="005D286E">
        <w:rPr>
          <w:rFonts w:ascii="Times New Roman" w:eastAsiaTheme="minorEastAsia" w:hAnsi="Times New Roman"/>
          <w:sz w:val="24"/>
          <w:szCs w:val="24"/>
        </w:rPr>
        <w:t xml:space="preserve"> </w:t>
      </w:r>
      <w:proofErr w:type="spellStart"/>
      <w:r w:rsidRPr="005D286E">
        <w:rPr>
          <w:rFonts w:ascii="Times New Roman" w:eastAsiaTheme="minorEastAsia" w:hAnsi="Times New Roman" w:cs="Times New Roman"/>
          <w:sz w:val="24"/>
          <w:szCs w:val="24"/>
        </w:rPr>
        <w:t>Kilminster</w:t>
      </w:r>
      <w:proofErr w:type="spellEnd"/>
      <w:r w:rsidRPr="005D286E">
        <w:rPr>
          <w:rFonts w:ascii="Times New Roman" w:eastAsiaTheme="minorEastAsia" w:hAnsi="Times New Roman" w:cs="Times New Roman"/>
          <w:sz w:val="24"/>
          <w:szCs w:val="24"/>
        </w:rPr>
        <w:t xml:space="preserve"> and Jolly (2000, p. 827) argue that, “supervisory processes in related professions have potential relevance for medicine because they can offer relevant skills and insights.”</w:t>
      </w:r>
    </w:p>
    <w:p w:rsidR="005D286E" w:rsidRPr="005D286E" w:rsidRDefault="005D286E" w:rsidP="005D286E">
      <w:pPr>
        <w:spacing w:line="360" w:lineRule="auto"/>
        <w:ind w:left="720"/>
        <w:contextualSpacing/>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 xml:space="preserve">Informed by the reasons above, this research explored what social workers at CMJAH perceives as constituting quality supervision. Drawing from the researcher’s observations, a hospital like CMJAH is very demanding in terms of its clientele system and this places a heavy demand on social workers in this setting to perform. Therefore, this research focused on social workers’ supervision experiences, particularly looking at what the social workers perceived as constituting quality supervision. It is hoped that this research will contribute </w:t>
      </w:r>
      <w:r w:rsidRPr="005D286E">
        <w:rPr>
          <w:rFonts w:ascii="Times New Roman" w:eastAsiaTheme="minorEastAsia" w:hAnsi="Times New Roman" w:cs="Times New Roman"/>
          <w:sz w:val="24"/>
          <w:szCs w:val="24"/>
        </w:rPr>
        <w:lastRenderedPageBreak/>
        <w:t xml:space="preserve">to a deeper understanding of supervisor-supervisee interface that has a consequence to the social worker-client interface. </w:t>
      </w:r>
    </w:p>
    <w:p w:rsidR="005D286E" w:rsidRPr="005D286E" w:rsidRDefault="005D286E" w:rsidP="005D286E">
      <w:pPr>
        <w:spacing w:line="360" w:lineRule="auto"/>
        <w:ind w:left="720"/>
        <w:contextualSpacing/>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rPr>
        <w:t>1.2</w:t>
      </w:r>
      <w:r w:rsidRPr="005D286E">
        <w:rPr>
          <w:rFonts w:ascii="Times New Roman" w:hAnsi="Times New Roman" w:cs="Times New Roman"/>
          <w:b/>
          <w:sz w:val="24"/>
          <w:szCs w:val="24"/>
        </w:rPr>
        <w:t xml:space="preserve"> </w:t>
      </w:r>
      <w:r w:rsidRPr="005D286E">
        <w:rPr>
          <w:rFonts w:ascii="Times New Roman" w:eastAsiaTheme="minorEastAsia" w:hAnsi="Times New Roman" w:cs="Times New Roman"/>
          <w:b/>
          <w:sz w:val="24"/>
          <w:szCs w:val="24"/>
        </w:rPr>
        <w:t>RESEARCH QUESTIONS</w:t>
      </w:r>
    </w:p>
    <w:p w:rsidR="005D286E" w:rsidRPr="005D286E" w:rsidRDefault="005D286E" w:rsidP="005D286E">
      <w:pPr>
        <w:numPr>
          <w:ilvl w:val="0"/>
          <w:numId w:val="2"/>
        </w:numPr>
        <w:spacing w:line="360" w:lineRule="auto"/>
        <w:ind w:left="720"/>
        <w:contextualSpacing/>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sz w:val="24"/>
          <w:szCs w:val="24"/>
        </w:rPr>
        <w:t>What aspects of supervision do social workers at CMJAH perceive as constituting quality supervision?</w:t>
      </w:r>
    </w:p>
    <w:p w:rsidR="005D286E" w:rsidRPr="005D286E" w:rsidRDefault="005D286E" w:rsidP="005D286E">
      <w:pPr>
        <w:numPr>
          <w:ilvl w:val="0"/>
          <w:numId w:val="2"/>
        </w:numPr>
        <w:spacing w:line="360" w:lineRule="auto"/>
        <w:ind w:left="720"/>
        <w:contextualSpacing/>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sz w:val="24"/>
          <w:szCs w:val="24"/>
          <w:lang w:val="en-ZA"/>
        </w:rPr>
        <w:t>What are social workers' views on the quality of professional supervision and its consequent impact on their practice at CMJAH?</w:t>
      </w:r>
    </w:p>
    <w:p w:rsidR="005D286E" w:rsidRPr="005D286E" w:rsidRDefault="005D286E" w:rsidP="005D286E">
      <w:pPr>
        <w:numPr>
          <w:ilvl w:val="0"/>
          <w:numId w:val="2"/>
        </w:numPr>
        <w:spacing w:line="360" w:lineRule="auto"/>
        <w:ind w:left="720"/>
        <w:contextualSpacing/>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sz w:val="24"/>
          <w:szCs w:val="24"/>
          <w:lang w:val="en-ZA"/>
        </w:rPr>
        <w:t>What characteristics of supervision do social workers view as important for them to experience supervision as a positive valuable experience at CMJAH?</w:t>
      </w:r>
    </w:p>
    <w:p w:rsidR="005D286E" w:rsidRPr="005D286E" w:rsidRDefault="005D286E" w:rsidP="005D286E">
      <w:pPr>
        <w:spacing w:line="360" w:lineRule="auto"/>
        <w:ind w:left="720"/>
        <w:contextualSpacing/>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lang w:val="en-ZA"/>
        </w:rPr>
        <w:t>1.3</w:t>
      </w:r>
      <w:r w:rsidRPr="005D286E">
        <w:rPr>
          <w:rFonts w:ascii="Times New Roman" w:hAnsi="Times New Roman" w:cs="Times New Roman"/>
          <w:b/>
          <w:sz w:val="24"/>
          <w:szCs w:val="24"/>
        </w:rPr>
        <w:t xml:space="preserve"> </w:t>
      </w:r>
      <w:r w:rsidRPr="005D286E">
        <w:rPr>
          <w:rFonts w:ascii="Times New Roman" w:eastAsiaTheme="minorEastAsia" w:hAnsi="Times New Roman" w:cs="Times New Roman"/>
          <w:b/>
          <w:sz w:val="24"/>
          <w:szCs w:val="24"/>
        </w:rPr>
        <w:t>RESEARCH AIM</w:t>
      </w:r>
    </w:p>
    <w:p w:rsidR="005D286E" w:rsidRPr="005D286E" w:rsidRDefault="005D286E" w:rsidP="005D286E">
      <w:pPr>
        <w:spacing w:line="360" w:lineRule="auto"/>
        <w:ind w:left="720"/>
        <w:contextualSpacing/>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sz w:val="24"/>
          <w:szCs w:val="24"/>
          <w:lang w:val="en-ZA"/>
        </w:rPr>
        <w:t>The primary aim of this research was to find out what social workers view as constituting quality supervision including what they feel is needed in a supervisor in order to provide adequate and effective supervision and for them to experience supervision as a valuable positive experience.</w:t>
      </w:r>
    </w:p>
    <w:p w:rsidR="005D286E" w:rsidRPr="005D286E" w:rsidRDefault="005D286E" w:rsidP="005D286E">
      <w:pPr>
        <w:spacing w:line="360" w:lineRule="auto"/>
        <w:ind w:left="720"/>
        <w:contextualSpacing/>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lang w:val="en-ZA"/>
        </w:rPr>
        <w:t>1.4</w:t>
      </w:r>
      <w:r w:rsidRPr="005D286E">
        <w:rPr>
          <w:rFonts w:ascii="Times New Roman" w:hAnsi="Times New Roman" w:cs="Times New Roman"/>
          <w:b/>
          <w:sz w:val="24"/>
          <w:szCs w:val="24"/>
        </w:rPr>
        <w:t xml:space="preserve"> </w:t>
      </w:r>
      <w:r w:rsidRPr="005D286E">
        <w:rPr>
          <w:rFonts w:ascii="Times New Roman" w:eastAsiaTheme="minorEastAsia" w:hAnsi="Times New Roman" w:cs="Times New Roman"/>
          <w:b/>
          <w:sz w:val="24"/>
          <w:szCs w:val="24"/>
        </w:rPr>
        <w:t>RESEARCH OBJECTIVES</w:t>
      </w:r>
    </w:p>
    <w:p w:rsidR="005D286E" w:rsidRPr="005D286E" w:rsidRDefault="005D286E" w:rsidP="005D286E">
      <w:pPr>
        <w:spacing w:line="360" w:lineRule="auto"/>
        <w:ind w:left="720"/>
        <w:contextualSpacing/>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The secondary objectives of the study are to:</w:t>
      </w:r>
    </w:p>
    <w:p w:rsidR="005D286E" w:rsidRPr="005D286E" w:rsidRDefault="005D286E" w:rsidP="005D286E">
      <w:pPr>
        <w:numPr>
          <w:ilvl w:val="0"/>
          <w:numId w:val="3"/>
        </w:numPr>
        <w:spacing w:line="360" w:lineRule="auto"/>
        <w:ind w:left="720"/>
        <w:contextualSpacing/>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explore what social workers at CMJAH perceives as constituting quality supervision.</w:t>
      </w:r>
    </w:p>
    <w:p w:rsidR="005D286E" w:rsidRPr="005D286E" w:rsidRDefault="005D286E" w:rsidP="005D286E">
      <w:pPr>
        <w:numPr>
          <w:ilvl w:val="0"/>
          <w:numId w:val="3"/>
        </w:numPr>
        <w:spacing w:line="360" w:lineRule="auto"/>
        <w:ind w:left="720"/>
        <w:contextualSpacing/>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sz w:val="24"/>
          <w:szCs w:val="24"/>
          <w:lang w:val="en-ZA"/>
        </w:rPr>
        <w:t>explore social workers' views on the quality of professional supervision and its consequent impact on their practice at CMJAH?</w:t>
      </w:r>
    </w:p>
    <w:p w:rsidR="005D286E" w:rsidRPr="005D286E" w:rsidRDefault="005D286E" w:rsidP="005D286E">
      <w:pPr>
        <w:numPr>
          <w:ilvl w:val="0"/>
          <w:numId w:val="3"/>
        </w:numPr>
        <w:spacing w:line="360" w:lineRule="auto"/>
        <w:ind w:left="720"/>
        <w:contextualSpacing/>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sz w:val="24"/>
          <w:szCs w:val="24"/>
          <w:lang w:val="en-ZA"/>
        </w:rPr>
        <w:t>explore characteristics of supervision that social workers perceive as important for them to experience supervision as a positive valuable experience at CMJAH?</w:t>
      </w:r>
    </w:p>
    <w:p w:rsidR="005D286E" w:rsidRPr="005D286E" w:rsidRDefault="005D286E" w:rsidP="005D286E">
      <w:pPr>
        <w:spacing w:line="360" w:lineRule="auto"/>
        <w:ind w:left="720"/>
        <w:jc w:val="both"/>
        <w:rPr>
          <w:rFonts w:ascii="Times New Roman" w:eastAsiaTheme="minorEastAsia" w:hAnsi="Times New Roman" w:cs="Times New Roman"/>
          <w:b/>
          <w:sz w:val="24"/>
          <w:szCs w:val="24"/>
          <w:lang w:val="en-ZA"/>
        </w:rPr>
      </w:pPr>
      <w:r w:rsidRPr="005D286E">
        <w:rPr>
          <w:rFonts w:ascii="Times New Roman" w:eastAsiaTheme="minorEastAsia" w:hAnsi="Times New Roman" w:cs="Times New Roman"/>
          <w:b/>
          <w:sz w:val="24"/>
          <w:szCs w:val="24"/>
          <w:lang w:val="en-ZA"/>
        </w:rPr>
        <w:t>1.5 OVERVIEW OF RESEARCH APPROACH, DESIGN AND METHODOLOGY</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Given the nature of the research in terms of wanting to explore views, feelings and experiences of participants, the research adopted an exploratory approach to its enquiry, heavily relying on the qualitative method of research. The qualitative research method was highly appropriate for this study because it enabled the researcher to captivate the reality of the social world from an emic perspective.</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The target of participants was sampled from a population of all social workers employed by CMJAH relying heavily on convenience sampling. Therefore, ten out of fifteen social workers employed at CMJAH were used for the study. Data was gathered through semi-</w:t>
      </w:r>
      <w:r w:rsidRPr="005D286E">
        <w:rPr>
          <w:rFonts w:ascii="Times New Roman" w:eastAsiaTheme="minorEastAsia" w:hAnsi="Times New Roman" w:cs="Times New Roman"/>
          <w:sz w:val="24"/>
          <w:szCs w:val="24"/>
        </w:rPr>
        <w:lastRenderedPageBreak/>
        <w:t>structured interview schedule whereby interactive face to face interviews were conducted with each of the ten participants. Using thematic analysis, the raw data collected was analyzed and discussed in relation to the main objectives of the study and themes that emerged.</w:t>
      </w:r>
    </w:p>
    <w:p w:rsidR="005D286E" w:rsidRPr="005D286E" w:rsidRDefault="005D286E" w:rsidP="005D286E">
      <w:pPr>
        <w:spacing w:line="360" w:lineRule="auto"/>
        <w:ind w:left="720"/>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rPr>
        <w:t>1.6 DEFINITION OF KEY CONCEPTS</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b/>
          <w:sz w:val="24"/>
          <w:szCs w:val="24"/>
        </w:rPr>
        <w:t>Effective supervision</w:t>
      </w:r>
      <w:r w:rsidRPr="005D286E">
        <w:rPr>
          <w:rFonts w:ascii="Times New Roman" w:eastAsiaTheme="minorEastAsia" w:hAnsi="Times New Roman" w:cs="Times New Roman"/>
          <w:sz w:val="24"/>
          <w:szCs w:val="24"/>
        </w:rPr>
        <w:t>- looks at the critical role that good supervision plays in delivering good social care. Effective supervision also provides a safe space for workers to reflect on their practice, as well as to develop skills and knowledge.</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b/>
          <w:sz w:val="24"/>
          <w:szCs w:val="24"/>
        </w:rPr>
        <w:t>Quality Supervision</w:t>
      </w:r>
      <w:r w:rsidRPr="005D286E">
        <w:rPr>
          <w:rFonts w:ascii="Times New Roman" w:eastAsiaTheme="minorEastAsia" w:hAnsi="Times New Roman" w:cs="Times New Roman"/>
          <w:sz w:val="24"/>
          <w:szCs w:val="24"/>
        </w:rPr>
        <w:t xml:space="preserve">- </w:t>
      </w:r>
      <w:proofErr w:type="spellStart"/>
      <w:r w:rsidRPr="005D286E">
        <w:rPr>
          <w:rFonts w:ascii="Times New Roman" w:eastAsiaTheme="minorEastAsia" w:hAnsi="Times New Roman" w:cs="Times New Roman"/>
          <w:sz w:val="24"/>
          <w:szCs w:val="24"/>
        </w:rPr>
        <w:t>Arminio</w:t>
      </w:r>
      <w:proofErr w:type="spellEnd"/>
      <w:r w:rsidRPr="005D286E">
        <w:rPr>
          <w:rFonts w:ascii="Times New Roman" w:eastAsiaTheme="minorEastAsia" w:hAnsi="Times New Roman" w:cs="Times New Roman"/>
          <w:sz w:val="24"/>
          <w:szCs w:val="24"/>
        </w:rPr>
        <w:t xml:space="preserve">, &amp; Creamer (2001, p. 39) defines quality supervision as, “an educational endeavor demonstrated through principled practices with a dual focus on institutional and individual needs. In other words, quality supervision according to </w:t>
      </w:r>
      <w:proofErr w:type="spellStart"/>
      <w:r w:rsidRPr="005D286E">
        <w:rPr>
          <w:rFonts w:ascii="Times New Roman" w:eastAsiaTheme="minorEastAsia" w:hAnsi="Times New Roman" w:cs="Times New Roman"/>
          <w:sz w:val="24"/>
          <w:szCs w:val="24"/>
        </w:rPr>
        <w:t>Arminio</w:t>
      </w:r>
      <w:proofErr w:type="spellEnd"/>
      <w:r w:rsidRPr="005D286E">
        <w:rPr>
          <w:rFonts w:ascii="Times New Roman" w:eastAsiaTheme="minorEastAsia" w:hAnsi="Times New Roman" w:cs="Times New Roman"/>
          <w:sz w:val="24"/>
          <w:szCs w:val="24"/>
        </w:rPr>
        <w:t xml:space="preserve"> &amp; Creamer (2001) “demonstrates a dual focus: the needs of organization and the needs of the staff member.”</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b/>
          <w:sz w:val="24"/>
          <w:szCs w:val="24"/>
        </w:rPr>
        <w:t>Supervision</w:t>
      </w:r>
      <w:r w:rsidRPr="005D286E">
        <w:rPr>
          <w:rFonts w:ascii="Times New Roman" w:eastAsiaTheme="minorEastAsia" w:hAnsi="Times New Roman" w:cs="Times New Roman"/>
          <w:sz w:val="24"/>
          <w:szCs w:val="24"/>
        </w:rPr>
        <w:t xml:space="preserve"> - “A normative approach, which endeavors to answer the question of what supervisors should actually do; a pragmatic approach, which attempts to define action guidelines for supervision; and an empirical approach which entails the collection of empirical data about roles styles and behavior of supervisors” (</w:t>
      </w:r>
      <w:proofErr w:type="spellStart"/>
      <w:r w:rsidRPr="005D286E">
        <w:rPr>
          <w:rFonts w:ascii="Times New Roman" w:eastAsiaTheme="minorEastAsia" w:hAnsi="Times New Roman" w:cs="Times New Roman"/>
          <w:sz w:val="24"/>
          <w:szCs w:val="24"/>
        </w:rPr>
        <w:t>Engelbrecht</w:t>
      </w:r>
      <w:proofErr w:type="spellEnd"/>
      <w:r w:rsidRPr="005D286E">
        <w:rPr>
          <w:rFonts w:ascii="Times New Roman" w:eastAsiaTheme="minorEastAsia" w:hAnsi="Times New Roman" w:cs="Times New Roman"/>
          <w:sz w:val="24"/>
          <w:szCs w:val="24"/>
        </w:rPr>
        <w:t>, 2014, p. 127).</w:t>
      </w:r>
    </w:p>
    <w:p w:rsidR="005D286E" w:rsidRPr="005D286E" w:rsidRDefault="005D286E" w:rsidP="005D286E">
      <w:pPr>
        <w:spacing w:line="360" w:lineRule="auto"/>
        <w:ind w:left="720"/>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b/>
          <w:sz w:val="24"/>
          <w:szCs w:val="24"/>
          <w:lang w:val="en-ZA"/>
        </w:rPr>
        <w:t xml:space="preserve">Administrative function of supervision - </w:t>
      </w:r>
      <w:r w:rsidRPr="005D286E">
        <w:rPr>
          <w:rFonts w:ascii="Times New Roman" w:eastAsiaTheme="minorEastAsia" w:hAnsi="Times New Roman" w:cs="Times New Roman"/>
          <w:sz w:val="24"/>
          <w:szCs w:val="24"/>
          <w:lang w:val="en-ZA"/>
        </w:rPr>
        <w:t>In administrative supervision the primary concern is the correct, effective and appropriate implementation and adherence of agency policies and procedures (</w:t>
      </w:r>
      <w:proofErr w:type="spellStart"/>
      <w:r w:rsidRPr="005D286E">
        <w:rPr>
          <w:rFonts w:ascii="Times New Roman" w:eastAsiaTheme="minorEastAsia" w:hAnsi="Times New Roman" w:cs="Times New Roman"/>
          <w:sz w:val="24"/>
          <w:szCs w:val="24"/>
          <w:lang w:val="en-ZA"/>
        </w:rPr>
        <w:t>Tsui</w:t>
      </w:r>
      <w:proofErr w:type="spellEnd"/>
      <w:r w:rsidRPr="005D286E">
        <w:rPr>
          <w:rFonts w:ascii="Times New Roman" w:eastAsiaTheme="minorEastAsia" w:hAnsi="Times New Roman" w:cs="Times New Roman"/>
          <w:sz w:val="24"/>
          <w:szCs w:val="24"/>
          <w:lang w:val="en-ZA"/>
        </w:rPr>
        <w:t>, 2005).</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b/>
          <w:sz w:val="24"/>
          <w:szCs w:val="24"/>
          <w:lang w:val="en-ZA"/>
        </w:rPr>
        <w:t>Educational function of supervision -</w:t>
      </w:r>
      <w:r w:rsidRPr="005D286E">
        <w:rPr>
          <w:rFonts w:ascii="Times New Roman" w:eastAsiaTheme="minorEastAsia" w:hAnsi="Times New Roman" w:cs="Times New Roman"/>
          <w:sz w:val="24"/>
          <w:szCs w:val="24"/>
          <w:lang w:val="en-ZA"/>
        </w:rPr>
        <w:t xml:space="preserve"> </w:t>
      </w:r>
      <w:r w:rsidRPr="005D286E">
        <w:rPr>
          <w:rFonts w:ascii="Times New Roman" w:eastAsiaTheme="minorEastAsia" w:hAnsi="Times New Roman" w:cs="Times New Roman"/>
          <w:sz w:val="24"/>
          <w:szCs w:val="24"/>
        </w:rPr>
        <w:t>“The education function of supervision is demonstrated by continuing staff development and associated activities such as coaching and mentoring to empower supervisees with knowledge, skills and values for the effective execution of their work” (</w:t>
      </w:r>
      <w:proofErr w:type="spellStart"/>
      <w:r w:rsidRPr="005D286E">
        <w:rPr>
          <w:rFonts w:ascii="Times New Roman" w:eastAsiaTheme="minorEastAsia" w:hAnsi="Times New Roman" w:cs="Times New Roman"/>
          <w:sz w:val="24"/>
          <w:szCs w:val="24"/>
        </w:rPr>
        <w:t>Engelbrecht</w:t>
      </w:r>
      <w:proofErr w:type="spellEnd"/>
      <w:r w:rsidRPr="005D286E">
        <w:rPr>
          <w:rFonts w:ascii="Times New Roman" w:eastAsiaTheme="minorEastAsia" w:hAnsi="Times New Roman" w:cs="Times New Roman"/>
          <w:sz w:val="24"/>
          <w:szCs w:val="24"/>
        </w:rPr>
        <w:t>, 2014, p. 129).</w:t>
      </w:r>
    </w:p>
    <w:p w:rsidR="005D286E" w:rsidRPr="005D286E" w:rsidRDefault="005D286E" w:rsidP="005D286E">
      <w:pPr>
        <w:spacing w:line="360" w:lineRule="auto"/>
        <w:ind w:left="720"/>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b/>
          <w:sz w:val="24"/>
          <w:szCs w:val="24"/>
          <w:lang w:val="en-ZA"/>
        </w:rPr>
        <w:t>Supportive function of supervision -</w:t>
      </w:r>
      <w:r w:rsidRPr="005D286E">
        <w:rPr>
          <w:rFonts w:ascii="Times New Roman" w:eastAsiaTheme="minorEastAsia" w:hAnsi="Times New Roman" w:cs="Times New Roman"/>
          <w:sz w:val="24"/>
          <w:szCs w:val="24"/>
          <w:lang w:val="en-ZA"/>
        </w:rPr>
        <w:t xml:space="preserve"> </w:t>
      </w:r>
      <w:r w:rsidRPr="005D286E">
        <w:rPr>
          <w:rFonts w:ascii="Times New Roman" w:eastAsiaTheme="minorEastAsia" w:hAnsi="Times New Roman" w:cs="Times New Roman"/>
          <w:sz w:val="24"/>
          <w:szCs w:val="24"/>
        </w:rPr>
        <w:t xml:space="preserve">The supportive function of supervision has to do with giving supervisees psychological and interpersonal support. It is according to </w:t>
      </w:r>
      <w:proofErr w:type="spellStart"/>
      <w:r w:rsidRPr="005D286E">
        <w:rPr>
          <w:rFonts w:ascii="Times New Roman" w:eastAsiaTheme="minorEastAsia" w:hAnsi="Times New Roman" w:cs="Times New Roman"/>
          <w:sz w:val="24"/>
          <w:szCs w:val="24"/>
        </w:rPr>
        <w:t>Engelbrecht</w:t>
      </w:r>
      <w:proofErr w:type="spellEnd"/>
      <w:r w:rsidRPr="005D286E">
        <w:rPr>
          <w:rFonts w:ascii="Times New Roman" w:eastAsiaTheme="minorEastAsia" w:hAnsi="Times New Roman" w:cs="Times New Roman"/>
          <w:sz w:val="24"/>
          <w:szCs w:val="24"/>
        </w:rPr>
        <w:t xml:space="preserve"> (2014) concerned with enabling supervisees to mobilize their emotional energy required for effective work performance.</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eastAsiaTheme="minorEastAsia" w:hAnsi="Times New Roman" w:cs="Times New Roman"/>
          <w:b/>
          <w:sz w:val="24"/>
          <w:szCs w:val="24"/>
          <w:lang w:val="en-ZA"/>
        </w:rPr>
        <w:lastRenderedPageBreak/>
        <w:t>Supervisory relationship –</w:t>
      </w:r>
      <w:r w:rsidRPr="005D286E">
        <w:rPr>
          <w:rFonts w:ascii="Times New Roman" w:hAnsi="Times New Roman" w:cs="Times New Roman"/>
          <w:sz w:val="24"/>
          <w:szCs w:val="24"/>
        </w:rPr>
        <w:t xml:space="preserve"> “A collaboration for change that involves three aspects namely: (a) mutual agreement and understanding between the supervisor and supervisee of the goals of supervision, (b) mutual agreement and understanding of the tasks of the supervisor and supervisee and (c) the emotional bond between the supervisor and supervisee (Bradley &amp; </w:t>
      </w:r>
      <w:proofErr w:type="spellStart"/>
      <w:r w:rsidRPr="005D286E">
        <w:rPr>
          <w:rFonts w:ascii="Times New Roman" w:hAnsi="Times New Roman" w:cs="Times New Roman"/>
          <w:sz w:val="24"/>
          <w:szCs w:val="24"/>
        </w:rPr>
        <w:t>Ladany</w:t>
      </w:r>
      <w:proofErr w:type="spellEnd"/>
      <w:r w:rsidRPr="005D286E">
        <w:rPr>
          <w:rFonts w:ascii="Times New Roman" w:hAnsi="Times New Roman" w:cs="Times New Roman"/>
          <w:sz w:val="24"/>
          <w:szCs w:val="24"/>
        </w:rPr>
        <w:t xml:space="preserve"> 2001, p. 29).</w:t>
      </w:r>
    </w:p>
    <w:p w:rsidR="005D286E" w:rsidRPr="005D286E" w:rsidRDefault="005D286E" w:rsidP="005D286E">
      <w:pPr>
        <w:spacing w:line="360" w:lineRule="auto"/>
        <w:ind w:left="720"/>
        <w:jc w:val="both"/>
        <w:rPr>
          <w:rFonts w:ascii="Times New Roman" w:eastAsiaTheme="minorEastAsia" w:hAnsi="Times New Roman" w:cs="Times New Roman"/>
          <w:b/>
          <w:i/>
          <w:sz w:val="24"/>
          <w:szCs w:val="24"/>
          <w:lang w:val="en-ZA"/>
        </w:rPr>
      </w:pPr>
      <w:r w:rsidRPr="005D286E">
        <w:rPr>
          <w:rFonts w:ascii="Times New Roman" w:eastAsiaTheme="minorEastAsia" w:hAnsi="Times New Roman" w:cs="Times New Roman"/>
          <w:b/>
          <w:i/>
          <w:sz w:val="24"/>
          <w:szCs w:val="24"/>
          <w:lang w:val="en-ZA"/>
        </w:rPr>
        <w:t>Note: Effective Supervision and Quality Supervision will be used interchangeably throughout this research report.</w:t>
      </w:r>
    </w:p>
    <w:p w:rsidR="005D286E" w:rsidRPr="005D286E" w:rsidRDefault="005D286E" w:rsidP="005D286E">
      <w:pPr>
        <w:spacing w:line="360" w:lineRule="auto"/>
        <w:ind w:left="720"/>
        <w:jc w:val="both"/>
        <w:rPr>
          <w:rFonts w:ascii="Times New Roman" w:eastAsiaTheme="minorEastAsia" w:hAnsi="Times New Roman" w:cs="Times New Roman"/>
          <w:b/>
          <w:sz w:val="24"/>
          <w:szCs w:val="24"/>
          <w:lang w:val="en-ZA"/>
        </w:rPr>
      </w:pPr>
      <w:r w:rsidRPr="005D286E">
        <w:rPr>
          <w:rFonts w:ascii="Times New Roman" w:eastAsiaTheme="minorEastAsia" w:hAnsi="Times New Roman" w:cs="Times New Roman"/>
          <w:b/>
          <w:sz w:val="24"/>
          <w:szCs w:val="24"/>
          <w:lang w:val="en-ZA"/>
        </w:rPr>
        <w:t>1.7 ORGANIZATION OF THE REPORT</w:t>
      </w:r>
    </w:p>
    <w:p w:rsidR="005D286E" w:rsidRPr="005D286E" w:rsidRDefault="005D286E" w:rsidP="005D286E">
      <w:pPr>
        <w:spacing w:line="360" w:lineRule="auto"/>
        <w:ind w:left="720"/>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sz w:val="24"/>
          <w:szCs w:val="24"/>
          <w:lang w:val="en-ZA"/>
        </w:rPr>
        <w:t>Chapter one of the research provided an introduction and overview to the study. Chapter two deals with the literature review and theoretical frameworks for the study. Chapter three describes the research approach, design and methodology of the study. The results of the study as well as a discussion of the findings will be discussed in chapter four. Chapter five summarizes the main findings of the study, conclusions and recommendations.</w:t>
      </w:r>
    </w:p>
    <w:p w:rsidR="005D286E" w:rsidRPr="005D286E" w:rsidRDefault="005D286E" w:rsidP="005D286E">
      <w:pPr>
        <w:spacing w:line="360" w:lineRule="auto"/>
        <w:ind w:left="720"/>
        <w:jc w:val="both"/>
        <w:rPr>
          <w:rFonts w:ascii="Times New Roman" w:eastAsiaTheme="minorEastAsia" w:hAnsi="Times New Roman" w:cs="Times New Roman"/>
          <w:sz w:val="24"/>
          <w:szCs w:val="24"/>
          <w:lang w:val="en-ZA"/>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hAnsi="Times New Roman" w:cs="Times New Roman"/>
          <w:sz w:val="24"/>
          <w:szCs w:val="24"/>
        </w:rPr>
      </w:pPr>
    </w:p>
    <w:p w:rsidR="005D286E" w:rsidRPr="005D286E" w:rsidRDefault="005D286E" w:rsidP="005D286E">
      <w:pPr>
        <w:keepNext/>
        <w:keepLines/>
        <w:pBdr>
          <w:bottom w:val="single" w:sz="4" w:space="1" w:color="auto"/>
        </w:pBdr>
        <w:spacing w:before="160" w:after="0" w:line="360" w:lineRule="auto"/>
        <w:ind w:left="720"/>
        <w:jc w:val="both"/>
        <w:outlineLvl w:val="2"/>
        <w:rPr>
          <w:rFonts w:ascii="Times New Roman" w:eastAsiaTheme="majorEastAsia" w:hAnsi="Times New Roman" w:cs="Times New Roman"/>
          <w:b/>
          <w:smallCaps/>
          <w:color w:val="404040" w:themeColor="text1" w:themeTint="BF"/>
          <w:sz w:val="24"/>
          <w:szCs w:val="24"/>
        </w:rPr>
      </w:pPr>
      <w:r w:rsidRPr="005D286E">
        <w:rPr>
          <w:rFonts w:ascii="Times New Roman" w:eastAsiaTheme="majorEastAsia" w:hAnsi="Times New Roman" w:cs="Times New Roman"/>
          <w:b/>
          <w:smallCaps/>
          <w:color w:val="404040" w:themeColor="text1" w:themeTint="BF"/>
          <w:sz w:val="24"/>
          <w:szCs w:val="24"/>
        </w:rPr>
        <w:lastRenderedPageBreak/>
        <w:t xml:space="preserve">                                                                CHAPTER 2</w:t>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p>
    <w:p w:rsidR="005D286E" w:rsidRPr="005D286E" w:rsidRDefault="005D286E" w:rsidP="005D286E">
      <w:pPr>
        <w:keepNext/>
        <w:keepLines/>
        <w:pBdr>
          <w:bottom w:val="single" w:sz="4" w:space="1" w:color="auto"/>
        </w:pBdr>
        <w:spacing w:before="160" w:after="0" w:line="360" w:lineRule="auto"/>
        <w:ind w:left="720"/>
        <w:jc w:val="both"/>
        <w:outlineLvl w:val="2"/>
        <w:rPr>
          <w:rFonts w:ascii="Times New Roman" w:eastAsiaTheme="majorEastAsia" w:hAnsi="Times New Roman" w:cs="Times New Roman"/>
          <w:b/>
          <w:smallCaps/>
          <w:color w:val="404040" w:themeColor="text1" w:themeTint="BF"/>
          <w:sz w:val="24"/>
          <w:szCs w:val="24"/>
        </w:rPr>
      </w:pPr>
      <w:r w:rsidRPr="005D286E">
        <w:rPr>
          <w:rFonts w:ascii="Times New Roman" w:eastAsiaTheme="majorEastAsia" w:hAnsi="Times New Roman" w:cs="Times New Roman"/>
          <w:b/>
          <w:smallCaps/>
          <w:color w:val="404040" w:themeColor="text1" w:themeTint="BF"/>
          <w:sz w:val="24"/>
          <w:szCs w:val="24"/>
        </w:rPr>
        <w:t xml:space="preserve">                          literature review and theoretical frameworks</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b/>
          <w:sz w:val="24"/>
          <w:szCs w:val="24"/>
        </w:rPr>
        <w:t>2.1 INTRODUCTION</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hAnsi="Times New Roman" w:cs="Times New Roman"/>
          <w:sz w:val="24"/>
          <w:szCs w:val="24"/>
        </w:rPr>
        <w:t>One of the ethical demand of the social work values and ethics is that, social work practitioners ensure a continuous professional development (Reamer, 2013). To ensure this professional development of self, professionals should then seek more knowledge and one way they can do so is through supervision.</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In light of the above, this chapter aims to review the literature that is related to social work supervision relying heavily on the body of literature that already exist on the subject. The chapter begins by defining the concept of supervision and briefly looking at the history of supervision in the social work profession. Because challenges faced in the supervision process has an impact on the quality of supervision given to supervisees, the chapter briefly discusses these challenges and there after discuss the main functions of supervision namely administrative, educational and supportive. More importantly the chapter will look at the relationship between the supervisor and the supervisee in the supervisory process paying attention to the power dynamics involved in this relationship.</w:t>
      </w:r>
    </w:p>
    <w:p w:rsidR="005D286E" w:rsidRPr="005D286E" w:rsidRDefault="005D286E" w:rsidP="005D286E">
      <w:pPr>
        <w:spacing w:line="360" w:lineRule="auto"/>
        <w:ind w:left="720"/>
        <w:jc w:val="both"/>
        <w:rPr>
          <w:rFonts w:ascii="Times New Roman" w:eastAsia="Times New Roman" w:hAnsi="Times New Roman" w:cs="Times New Roman"/>
          <w:b/>
          <w:sz w:val="24"/>
          <w:szCs w:val="24"/>
        </w:rPr>
      </w:pPr>
      <w:r w:rsidRPr="005D286E">
        <w:rPr>
          <w:rFonts w:ascii="Times New Roman" w:hAnsi="Times New Roman" w:cs="Times New Roman"/>
          <w:b/>
          <w:sz w:val="24"/>
          <w:szCs w:val="24"/>
        </w:rPr>
        <w:t>2.2 DEFINING</w:t>
      </w:r>
      <w:r w:rsidRPr="005D286E">
        <w:rPr>
          <w:rFonts w:ascii="Times New Roman" w:eastAsia="Times New Roman" w:hAnsi="Times New Roman" w:cs="Times New Roman"/>
          <w:b/>
          <w:sz w:val="24"/>
          <w:szCs w:val="24"/>
        </w:rPr>
        <w:t xml:space="preserve"> SOCIAL WORK SUPERVISION</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 xml:space="preserve">Generally, supervision involves the art of ensuring efficacy in any profession, however, there are certain attributes that makes the definition of social work supervision stand out. Different authors such as </w:t>
      </w:r>
      <w:proofErr w:type="spellStart"/>
      <w:r w:rsidRPr="005D286E">
        <w:rPr>
          <w:rFonts w:ascii="Times New Roman" w:eastAsia="Times New Roman" w:hAnsi="Times New Roman" w:cs="Times New Roman"/>
          <w:sz w:val="24"/>
          <w:szCs w:val="24"/>
        </w:rPr>
        <w:t>Tsui</w:t>
      </w:r>
      <w:proofErr w:type="spellEnd"/>
      <w:r w:rsidRPr="005D286E">
        <w:rPr>
          <w:rFonts w:ascii="Times New Roman" w:eastAsia="Times New Roman" w:hAnsi="Times New Roman" w:cs="Times New Roman"/>
          <w:sz w:val="24"/>
          <w:szCs w:val="24"/>
        </w:rPr>
        <w:t xml:space="preserve"> (2005) have suggested different approaches helpful to defining supervision within a specific context such as: “a normative approach, which endeavors to answer the question of what supervisors should actually do; a pragmatic approach, which attempts to define action guidelines for supervision; and an empirical approach which entails the collection of empirical data about roles styles and behavior of supervisors” (</w:t>
      </w:r>
      <w:proofErr w:type="spellStart"/>
      <w:r w:rsidRPr="005D286E">
        <w:rPr>
          <w:rFonts w:ascii="Times New Roman" w:eastAsia="Times New Roman" w:hAnsi="Times New Roman" w:cs="Times New Roman"/>
          <w:sz w:val="24"/>
          <w:szCs w:val="24"/>
        </w:rPr>
        <w:t>Engelbrecht</w:t>
      </w:r>
      <w:proofErr w:type="spellEnd"/>
      <w:r w:rsidRPr="005D286E">
        <w:rPr>
          <w:rFonts w:ascii="Times New Roman" w:eastAsia="Times New Roman" w:hAnsi="Times New Roman" w:cs="Times New Roman"/>
          <w:sz w:val="24"/>
          <w:szCs w:val="24"/>
        </w:rPr>
        <w:t xml:space="preserve">, 2014, p. 127). </w:t>
      </w:r>
      <w:proofErr w:type="spellStart"/>
      <w:r w:rsidRPr="005D286E">
        <w:rPr>
          <w:rFonts w:ascii="Times New Roman" w:eastAsia="Times New Roman" w:hAnsi="Times New Roman" w:cs="Times New Roman"/>
          <w:sz w:val="24"/>
          <w:szCs w:val="24"/>
        </w:rPr>
        <w:t>Engebrecht</w:t>
      </w:r>
      <w:proofErr w:type="spellEnd"/>
      <w:r w:rsidRPr="005D286E">
        <w:rPr>
          <w:rFonts w:ascii="Times New Roman" w:eastAsia="Times New Roman" w:hAnsi="Times New Roman" w:cs="Times New Roman"/>
          <w:sz w:val="24"/>
          <w:szCs w:val="24"/>
        </w:rPr>
        <w:t xml:space="preserve"> (2014, p. 127) is of the opinion that, the integration of different approaches in defining supervision would thus lead to a comprehensive definition despite contextual differences arising. It is however important to note that, in South Africa, supervision operates within a developmental paradigm’s distinct </w:t>
      </w:r>
      <w:r w:rsidRPr="005D286E">
        <w:rPr>
          <w:rFonts w:ascii="Times New Roman" w:eastAsia="Times New Roman" w:hAnsi="Times New Roman" w:cs="Times New Roman"/>
          <w:sz w:val="24"/>
          <w:szCs w:val="24"/>
        </w:rPr>
        <w:lastRenderedPageBreak/>
        <w:t xml:space="preserve">scope, roles and features, for example the profession’s statutory regulation by the South African Council for Social Service Professions (SACSSP) which according to </w:t>
      </w:r>
      <w:proofErr w:type="spellStart"/>
      <w:r w:rsidRPr="005D286E">
        <w:rPr>
          <w:rFonts w:ascii="Times New Roman" w:eastAsia="Times New Roman" w:hAnsi="Times New Roman" w:cs="Times New Roman"/>
          <w:sz w:val="24"/>
          <w:szCs w:val="24"/>
        </w:rPr>
        <w:t>Engelbrecht</w:t>
      </w:r>
      <w:proofErr w:type="spellEnd"/>
      <w:r w:rsidRPr="005D286E">
        <w:rPr>
          <w:rFonts w:ascii="Times New Roman" w:eastAsia="Times New Roman" w:hAnsi="Times New Roman" w:cs="Times New Roman"/>
          <w:sz w:val="24"/>
          <w:szCs w:val="24"/>
        </w:rPr>
        <w:t xml:space="preserve"> (2014, p. 128) “implies that the definition of supervision is subject to the Policy Guidelines for the Code of Conduct, the Code of Ethics and the Rules for Social Workers.”</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Barker (2003, p. 371) defines social work supervision slightly different as, “a process used extensively in social agencies to help social workers further develop and refine their skills and to provide assurance to clients on the quality of services provided by social workers.” The above definition is informed by the educational function of supervision as it focusses mainly on developing and refining skills of social work practitioners.</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Noteworthy in Baker (2003) definition of social work supervision is the fact that supervision gives a sense of assurance to clients on the quality of services being rendered to them by a social work practitioner (</w:t>
      </w:r>
      <w:proofErr w:type="spellStart"/>
      <w:r w:rsidRPr="005D286E">
        <w:rPr>
          <w:rFonts w:ascii="Times New Roman" w:eastAsia="Times New Roman" w:hAnsi="Times New Roman" w:cs="Times New Roman"/>
          <w:sz w:val="24"/>
          <w:szCs w:val="24"/>
        </w:rPr>
        <w:t>Murefu</w:t>
      </w:r>
      <w:proofErr w:type="spellEnd"/>
      <w:r w:rsidRPr="005D286E">
        <w:rPr>
          <w:rFonts w:ascii="Times New Roman" w:eastAsia="Times New Roman" w:hAnsi="Times New Roman" w:cs="Times New Roman"/>
          <w:sz w:val="24"/>
          <w:szCs w:val="24"/>
        </w:rPr>
        <w:t>, 2011, p.6). Thus Munson (2002) argues that, through supervision which is an interactive process between the supervisor and the supervisee, the agency and the social work profession are able to ensure quality service delivery and satisfying job performance.</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To capture a more clinical definition of supervision, Morrison (1993, as cited in Hughes, 2010, p. 4) and Munson (2012, p. 10) propose supervision as the following respectively: “a process in which one worker is given responsibility by the organization to work with another worker in order to meet certain organizational, professional and personal objectives” and “an interactional process in which a supervisor has been assigned or designated to assist in and direct the practice of supervisees in the areas of teaching, administration and helping.”</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Given the above definitions of social work supervision, it is imperative to link the above to the concept developed by Max Weber who puts forward that, to maintain and ensure order in large systems it is only valid that we develop a bureaucratic structure through which order can be maintained (</w:t>
      </w:r>
      <w:proofErr w:type="spellStart"/>
      <w:r w:rsidRPr="005D286E">
        <w:rPr>
          <w:rFonts w:ascii="Times New Roman" w:eastAsia="Times New Roman" w:hAnsi="Times New Roman" w:cs="Times New Roman"/>
          <w:sz w:val="24"/>
          <w:szCs w:val="24"/>
        </w:rPr>
        <w:t>Tholoana</w:t>
      </w:r>
      <w:proofErr w:type="spellEnd"/>
      <w:r w:rsidRPr="005D286E">
        <w:rPr>
          <w:rFonts w:ascii="Times New Roman" w:eastAsia="Times New Roman" w:hAnsi="Times New Roman" w:cs="Times New Roman"/>
          <w:sz w:val="24"/>
          <w:szCs w:val="24"/>
        </w:rPr>
        <w:t>, 2015). Thus for the social work profession, supervision becomes a key element in maintaining and ensuring this order.</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p>
    <w:p w:rsidR="005D286E" w:rsidRPr="005D286E" w:rsidRDefault="005D286E" w:rsidP="005D286E">
      <w:pPr>
        <w:spacing w:line="360" w:lineRule="auto"/>
        <w:ind w:left="720"/>
        <w:jc w:val="both"/>
        <w:rPr>
          <w:rFonts w:ascii="Times New Roman" w:eastAsia="Times New Roman" w:hAnsi="Times New Roman" w:cs="Times New Roman"/>
          <w:sz w:val="24"/>
          <w:szCs w:val="24"/>
        </w:rPr>
      </w:pPr>
    </w:p>
    <w:p w:rsidR="005D286E" w:rsidRPr="005D286E" w:rsidRDefault="005D286E" w:rsidP="005D286E">
      <w:pPr>
        <w:numPr>
          <w:ilvl w:val="1"/>
          <w:numId w:val="7"/>
        </w:numPr>
        <w:spacing w:line="360" w:lineRule="auto"/>
        <w:contextualSpacing/>
        <w:jc w:val="both"/>
        <w:rPr>
          <w:rFonts w:ascii="Times New Roman" w:hAnsi="Times New Roman" w:cs="Times New Roman"/>
          <w:b/>
          <w:sz w:val="24"/>
          <w:szCs w:val="24"/>
        </w:rPr>
      </w:pPr>
      <w:r w:rsidRPr="005D286E">
        <w:rPr>
          <w:rFonts w:ascii="Times New Roman" w:hAnsi="Times New Roman" w:cs="Times New Roman"/>
          <w:b/>
          <w:sz w:val="24"/>
          <w:szCs w:val="24"/>
        </w:rPr>
        <w:lastRenderedPageBreak/>
        <w:t>HISTORICAL BACKGROND OF SOCIAL WORK SUPERVISION</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The concept of supervision dates back to the 19</w:t>
      </w:r>
      <w:r w:rsidRPr="005D286E">
        <w:rPr>
          <w:rFonts w:ascii="Times New Roman" w:hAnsi="Times New Roman" w:cs="Times New Roman"/>
          <w:sz w:val="24"/>
          <w:szCs w:val="24"/>
          <w:vertAlign w:val="superscript"/>
        </w:rPr>
        <w:t xml:space="preserve">th </w:t>
      </w:r>
      <w:r w:rsidRPr="005D286E">
        <w:rPr>
          <w:rFonts w:ascii="Times New Roman" w:hAnsi="Times New Roman" w:cs="Times New Roman"/>
          <w:sz w:val="24"/>
          <w:szCs w:val="24"/>
        </w:rPr>
        <w:t>century and its origins are rooted in the Charity Organization Society during this time (</w:t>
      </w:r>
      <w:proofErr w:type="spellStart"/>
      <w:r w:rsidRPr="005D286E">
        <w:rPr>
          <w:rFonts w:ascii="Times New Roman" w:hAnsi="Times New Roman" w:cs="Times New Roman"/>
          <w:sz w:val="24"/>
          <w:szCs w:val="24"/>
        </w:rPr>
        <w:t>Tsui</w:t>
      </w:r>
      <w:proofErr w:type="spellEnd"/>
      <w:r w:rsidRPr="005D286E">
        <w:rPr>
          <w:rFonts w:ascii="Times New Roman" w:hAnsi="Times New Roman" w:cs="Times New Roman"/>
          <w:sz w:val="24"/>
          <w:szCs w:val="24"/>
        </w:rPr>
        <w:t xml:space="preserve">, 2005). Different phases of the development of social work supervision according to </w:t>
      </w:r>
      <w:proofErr w:type="spellStart"/>
      <w:r w:rsidRPr="005D286E">
        <w:rPr>
          <w:rFonts w:ascii="Times New Roman" w:hAnsi="Times New Roman" w:cs="Times New Roman"/>
          <w:sz w:val="24"/>
          <w:szCs w:val="24"/>
        </w:rPr>
        <w:t>Tsui</w:t>
      </w:r>
      <w:proofErr w:type="spellEnd"/>
      <w:r w:rsidRPr="005D286E">
        <w:rPr>
          <w:rFonts w:ascii="Times New Roman" w:hAnsi="Times New Roman" w:cs="Times New Roman"/>
          <w:sz w:val="24"/>
          <w:szCs w:val="24"/>
        </w:rPr>
        <w:t xml:space="preserve"> (2005) then aids in the understanding of the trends that developed over time. It is argued that the first approach to social work supervision was administrative in nature where it served as a tool to monitor the overall performance of agencies and in the 19</w:t>
      </w:r>
      <w:r w:rsidRPr="005D286E">
        <w:rPr>
          <w:rFonts w:ascii="Times New Roman" w:hAnsi="Times New Roman" w:cs="Times New Roman"/>
          <w:sz w:val="24"/>
          <w:szCs w:val="24"/>
          <w:vertAlign w:val="superscript"/>
        </w:rPr>
        <w:t>th</w:t>
      </w:r>
      <w:r w:rsidRPr="005D286E">
        <w:rPr>
          <w:rFonts w:ascii="Times New Roman" w:hAnsi="Times New Roman" w:cs="Times New Roman"/>
          <w:sz w:val="24"/>
          <w:szCs w:val="24"/>
        </w:rPr>
        <w:t xml:space="preserve"> century it was used to monitor volunteers under the Charity Organization (</w:t>
      </w:r>
      <w:proofErr w:type="spellStart"/>
      <w:r w:rsidRPr="005D286E">
        <w:rPr>
          <w:rFonts w:ascii="Times New Roman" w:hAnsi="Times New Roman" w:cs="Times New Roman"/>
          <w:sz w:val="24"/>
          <w:szCs w:val="24"/>
        </w:rPr>
        <w:t>Tsui</w:t>
      </w:r>
      <w:proofErr w:type="spellEnd"/>
      <w:r w:rsidRPr="005D286E">
        <w:rPr>
          <w:rFonts w:ascii="Times New Roman" w:hAnsi="Times New Roman" w:cs="Times New Roman"/>
          <w:sz w:val="24"/>
          <w:szCs w:val="24"/>
        </w:rPr>
        <w:t>, 2005). It is to be noted that, this first approach to supervision excluded educational and supportive functions of supervision which today in collaboration make up the triangular concept of social work supervision as put forward by (</w:t>
      </w:r>
      <w:proofErr w:type="spellStart"/>
      <w:r w:rsidRPr="005D286E">
        <w:rPr>
          <w:rFonts w:ascii="Times New Roman" w:hAnsi="Times New Roman" w:cs="Times New Roman"/>
          <w:sz w:val="24"/>
          <w:szCs w:val="24"/>
        </w:rPr>
        <w:t>Kadushin</w:t>
      </w:r>
      <w:proofErr w:type="spellEnd"/>
      <w:r w:rsidRPr="005D286E">
        <w:rPr>
          <w:rFonts w:ascii="Times New Roman" w:hAnsi="Times New Roman" w:cs="Times New Roman"/>
          <w:sz w:val="24"/>
          <w:szCs w:val="24"/>
        </w:rPr>
        <w:t xml:space="preserve"> &amp; Harkness, 2014).</w:t>
      </w:r>
    </w:p>
    <w:p w:rsidR="005D286E" w:rsidRPr="005D286E" w:rsidRDefault="005D286E" w:rsidP="005D286E">
      <w:pPr>
        <w:tabs>
          <w:tab w:val="left" w:pos="270"/>
        </w:tabs>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However, to begin to mark the development of the educational and supportive functions in   supervision, in 1898 a training program was offered to student social workers by the Charity Organization Society giving birth to the educational aspect of social work supervision (</w:t>
      </w:r>
      <w:proofErr w:type="spellStart"/>
      <w:r w:rsidRPr="005D286E">
        <w:rPr>
          <w:rFonts w:ascii="Times New Roman" w:hAnsi="Times New Roman" w:cs="Times New Roman"/>
          <w:sz w:val="24"/>
          <w:szCs w:val="24"/>
        </w:rPr>
        <w:t>Tsui</w:t>
      </w:r>
      <w:proofErr w:type="spellEnd"/>
      <w:r w:rsidRPr="005D286E">
        <w:rPr>
          <w:rFonts w:ascii="Times New Roman" w:hAnsi="Times New Roman" w:cs="Times New Roman"/>
          <w:sz w:val="24"/>
          <w:szCs w:val="24"/>
        </w:rPr>
        <w:t>, 2005). In 1911, we then see the emergence of social work supervisor training and since its inception in 1878, the concepts of social work supervision have been changing (</w:t>
      </w:r>
      <w:proofErr w:type="spellStart"/>
      <w:r w:rsidRPr="005D286E">
        <w:rPr>
          <w:rFonts w:ascii="Times New Roman" w:hAnsi="Times New Roman" w:cs="Times New Roman"/>
          <w:sz w:val="24"/>
          <w:szCs w:val="24"/>
        </w:rPr>
        <w:t>Tsui</w:t>
      </w:r>
      <w:proofErr w:type="spellEnd"/>
      <w:r w:rsidRPr="005D286E">
        <w:rPr>
          <w:rFonts w:ascii="Times New Roman" w:hAnsi="Times New Roman" w:cs="Times New Roman"/>
          <w:sz w:val="24"/>
          <w:szCs w:val="24"/>
        </w:rPr>
        <w:t xml:space="preserve">, 2005). </w:t>
      </w:r>
      <w:proofErr w:type="spellStart"/>
      <w:r w:rsidRPr="005D286E">
        <w:rPr>
          <w:rFonts w:ascii="Times New Roman" w:hAnsi="Times New Roman" w:cs="Times New Roman"/>
          <w:sz w:val="24"/>
          <w:szCs w:val="24"/>
        </w:rPr>
        <w:t>Kadushin</w:t>
      </w:r>
      <w:proofErr w:type="spellEnd"/>
      <w:r w:rsidRPr="005D286E">
        <w:rPr>
          <w:rFonts w:ascii="Times New Roman" w:hAnsi="Times New Roman" w:cs="Times New Roman"/>
          <w:sz w:val="24"/>
          <w:szCs w:val="24"/>
        </w:rPr>
        <w:t xml:space="preserve"> and Harkness (2014) also concur that supervision was in its origins meant for supervising institutions and programs and not necessarily individuals working in these institutions or on these programs.</w:t>
      </w:r>
    </w:p>
    <w:p w:rsidR="005D286E" w:rsidRPr="005D286E" w:rsidRDefault="005D286E" w:rsidP="005D286E">
      <w:pPr>
        <w:tabs>
          <w:tab w:val="left" w:pos="270"/>
        </w:tabs>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 xml:space="preserve">Noteworthy in the history of supervision is the fact that due to the growth of the social work profession from the 1950s to the 1970s, a debate among professionals as to the necessity of being supervised even after obtaining a formal qualification erupted and this is concurred by </w:t>
      </w:r>
      <w:proofErr w:type="spellStart"/>
      <w:r w:rsidRPr="005D286E">
        <w:rPr>
          <w:rFonts w:ascii="Times New Roman" w:hAnsi="Times New Roman" w:cs="Times New Roman"/>
          <w:sz w:val="24"/>
          <w:szCs w:val="24"/>
        </w:rPr>
        <w:t>Tsui</w:t>
      </w:r>
      <w:proofErr w:type="spellEnd"/>
      <w:r w:rsidRPr="005D286E">
        <w:rPr>
          <w:rFonts w:ascii="Times New Roman" w:hAnsi="Times New Roman" w:cs="Times New Roman"/>
          <w:sz w:val="24"/>
          <w:szCs w:val="24"/>
        </w:rPr>
        <w:t xml:space="preserve"> (2005) who propose the debate as a fourth phase in supervision development in its historical origins.</w:t>
      </w:r>
    </w:p>
    <w:p w:rsidR="005D286E" w:rsidRPr="005D286E" w:rsidRDefault="005D286E" w:rsidP="005D286E">
      <w:pPr>
        <w:tabs>
          <w:tab w:val="left" w:pos="270"/>
        </w:tabs>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Currently, what seems to be a trend in the supervisory process is the administrative function of supervision given the fact that accountability is an essential aspect within organizations which requires efficiency as a key priority and the demand for social services keeps getting higher (</w:t>
      </w:r>
      <w:proofErr w:type="spellStart"/>
      <w:r w:rsidRPr="005D286E">
        <w:rPr>
          <w:rFonts w:ascii="Times New Roman" w:hAnsi="Times New Roman" w:cs="Times New Roman"/>
          <w:sz w:val="24"/>
          <w:szCs w:val="24"/>
        </w:rPr>
        <w:t>Murefu</w:t>
      </w:r>
      <w:proofErr w:type="spellEnd"/>
      <w:r w:rsidRPr="005D286E">
        <w:rPr>
          <w:rFonts w:ascii="Times New Roman" w:hAnsi="Times New Roman" w:cs="Times New Roman"/>
          <w:sz w:val="24"/>
          <w:szCs w:val="24"/>
        </w:rPr>
        <w:t xml:space="preserve">, 2011). However, the educational and supportive functions of supervision have become popular in social work supervision in addition to its historical administrative function. The expansion of the above two functions which later came into play is according </w:t>
      </w:r>
      <w:r w:rsidRPr="005D286E">
        <w:rPr>
          <w:rFonts w:ascii="Times New Roman" w:hAnsi="Times New Roman" w:cs="Times New Roman"/>
          <w:sz w:val="24"/>
          <w:szCs w:val="24"/>
        </w:rPr>
        <w:lastRenderedPageBreak/>
        <w:t xml:space="preserve">to </w:t>
      </w:r>
      <w:proofErr w:type="spellStart"/>
      <w:r w:rsidRPr="005D286E">
        <w:rPr>
          <w:rFonts w:ascii="Times New Roman" w:hAnsi="Times New Roman" w:cs="Times New Roman"/>
          <w:sz w:val="24"/>
          <w:szCs w:val="24"/>
        </w:rPr>
        <w:t>Kadushin</w:t>
      </w:r>
      <w:proofErr w:type="spellEnd"/>
      <w:r w:rsidRPr="005D286E">
        <w:rPr>
          <w:rFonts w:ascii="Times New Roman" w:hAnsi="Times New Roman" w:cs="Times New Roman"/>
          <w:sz w:val="24"/>
          <w:szCs w:val="24"/>
        </w:rPr>
        <w:t xml:space="preserve"> and Harkness (2014) owed to the employees within the Charity Organization movement who are believed to had come together to schedule debriefing meetings where experiences and literature that informed their line of work was discussed. Hence with the addition of the educational and supportive functions of supervision </w:t>
      </w:r>
      <w:proofErr w:type="spellStart"/>
      <w:r w:rsidRPr="005D286E">
        <w:rPr>
          <w:rFonts w:ascii="Times New Roman" w:hAnsi="Times New Roman" w:cs="Times New Roman"/>
          <w:sz w:val="24"/>
          <w:szCs w:val="24"/>
        </w:rPr>
        <w:t>Tsui</w:t>
      </w:r>
      <w:proofErr w:type="spellEnd"/>
      <w:r w:rsidRPr="005D286E">
        <w:rPr>
          <w:rFonts w:ascii="Times New Roman" w:hAnsi="Times New Roman" w:cs="Times New Roman"/>
          <w:sz w:val="24"/>
          <w:szCs w:val="24"/>
        </w:rPr>
        <w:t xml:space="preserve"> (2005) argues that the concept of supervision then became an essential tool that was used by expert to help prepare novices for the professional field through continuous professional development and learning.</w:t>
      </w:r>
    </w:p>
    <w:p w:rsidR="005D286E" w:rsidRPr="005D286E" w:rsidRDefault="005D286E" w:rsidP="005D286E">
      <w:pPr>
        <w:tabs>
          <w:tab w:val="left" w:pos="270"/>
        </w:tabs>
        <w:spacing w:line="360" w:lineRule="auto"/>
        <w:ind w:left="720"/>
        <w:jc w:val="both"/>
        <w:rPr>
          <w:rFonts w:ascii="Times New Roman" w:hAnsi="Times New Roman" w:cs="Times New Roman"/>
          <w:b/>
          <w:bCs/>
          <w:iCs/>
          <w:sz w:val="24"/>
          <w:szCs w:val="24"/>
        </w:rPr>
      </w:pPr>
      <w:r w:rsidRPr="005D286E">
        <w:rPr>
          <w:rFonts w:ascii="Times New Roman" w:hAnsi="Times New Roman" w:cs="Times New Roman"/>
          <w:b/>
          <w:sz w:val="24"/>
          <w:szCs w:val="24"/>
        </w:rPr>
        <w:t xml:space="preserve">2.4 </w:t>
      </w:r>
      <w:r w:rsidRPr="005D286E">
        <w:rPr>
          <w:rFonts w:ascii="Times New Roman" w:hAnsi="Times New Roman" w:cs="Times New Roman"/>
          <w:b/>
          <w:bCs/>
          <w:iCs/>
          <w:sz w:val="24"/>
          <w:szCs w:val="24"/>
        </w:rPr>
        <w:t>THE PURPOSE OF SUPERVISION</w:t>
      </w:r>
    </w:p>
    <w:p w:rsidR="005D286E" w:rsidRPr="005D286E" w:rsidRDefault="005D286E" w:rsidP="005D286E">
      <w:pPr>
        <w:tabs>
          <w:tab w:val="left" w:pos="270"/>
        </w:tabs>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 xml:space="preserve">Both </w:t>
      </w:r>
      <w:proofErr w:type="spellStart"/>
      <w:r w:rsidRPr="005D286E">
        <w:rPr>
          <w:rFonts w:ascii="Times New Roman" w:hAnsi="Times New Roman" w:cs="Times New Roman"/>
          <w:sz w:val="24"/>
          <w:szCs w:val="24"/>
        </w:rPr>
        <w:t>Engelbrecht</w:t>
      </w:r>
      <w:proofErr w:type="spellEnd"/>
      <w:r w:rsidRPr="005D286E">
        <w:rPr>
          <w:rFonts w:ascii="Times New Roman" w:hAnsi="Times New Roman" w:cs="Times New Roman"/>
          <w:sz w:val="24"/>
          <w:szCs w:val="24"/>
        </w:rPr>
        <w:t xml:space="preserve"> (2014, p. 160) and Morrison (2003, as cited in Hughes, 2010, p. 4) are of the opinion that, the purpose of supervision is to develop the social worker’s professional skills, knowledge and attitudes to guarantee competency in providing quality services through assisting them to build purposeful relationships, make professional judgements and providing a constructive overview of their work. The overall aim of supervision is thus, to promote best practice for clients by upholding existing good practice and incessantly striving to improve it.</w:t>
      </w:r>
    </w:p>
    <w:p w:rsidR="005D286E" w:rsidRPr="005D286E" w:rsidRDefault="005D286E" w:rsidP="005D286E">
      <w:pPr>
        <w:tabs>
          <w:tab w:val="left" w:pos="270"/>
        </w:tabs>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 xml:space="preserve">Page and </w:t>
      </w:r>
      <w:proofErr w:type="spellStart"/>
      <w:r w:rsidRPr="005D286E">
        <w:rPr>
          <w:rFonts w:ascii="Times New Roman" w:hAnsi="Times New Roman" w:cs="Times New Roman"/>
          <w:sz w:val="24"/>
          <w:szCs w:val="24"/>
        </w:rPr>
        <w:t>Wosket</w:t>
      </w:r>
      <w:proofErr w:type="spellEnd"/>
      <w:r w:rsidRPr="005D286E">
        <w:rPr>
          <w:rFonts w:ascii="Times New Roman" w:hAnsi="Times New Roman" w:cs="Times New Roman"/>
          <w:sz w:val="24"/>
          <w:szCs w:val="24"/>
        </w:rPr>
        <w:t xml:space="preserve"> (1994, as cited in Hughes, 2010, p. 4) acknowledge the purpose of supervision in social work to be an action of “teaching, guiding, counselling and directing.” </w:t>
      </w:r>
      <w:proofErr w:type="spellStart"/>
      <w:r w:rsidRPr="005D286E">
        <w:rPr>
          <w:rFonts w:ascii="Times New Roman" w:hAnsi="Times New Roman" w:cs="Times New Roman"/>
          <w:sz w:val="24"/>
          <w:szCs w:val="24"/>
        </w:rPr>
        <w:t>Brearer</w:t>
      </w:r>
      <w:proofErr w:type="spellEnd"/>
      <w:r w:rsidRPr="005D286E">
        <w:rPr>
          <w:rFonts w:ascii="Times New Roman" w:hAnsi="Times New Roman" w:cs="Times New Roman"/>
          <w:sz w:val="24"/>
          <w:szCs w:val="24"/>
        </w:rPr>
        <w:t xml:space="preserve"> (1995, p. 93 as cited in Hughes, 2010, p. 4) also comments that, “One of the major functions of supervision involves containing or managing anxiety and helping to cope with the demands that the work entails.” In the same vein, Hawkins and </w:t>
      </w:r>
      <w:proofErr w:type="spellStart"/>
      <w:r w:rsidRPr="005D286E">
        <w:rPr>
          <w:rFonts w:ascii="Times New Roman" w:hAnsi="Times New Roman" w:cs="Times New Roman"/>
          <w:sz w:val="24"/>
          <w:szCs w:val="24"/>
        </w:rPr>
        <w:t>Shohet</w:t>
      </w:r>
      <w:proofErr w:type="spellEnd"/>
      <w:r w:rsidRPr="005D286E">
        <w:rPr>
          <w:rFonts w:ascii="Times New Roman" w:hAnsi="Times New Roman" w:cs="Times New Roman"/>
          <w:sz w:val="24"/>
          <w:szCs w:val="24"/>
        </w:rPr>
        <w:t xml:space="preserve"> (2006, p. 5) reckon that supervision is very imperative in a profession where the role involves paying attention to someone else’s needs and where common aspects like stress, feelings of inadequacy and being emotionally drained are involved. They view the purpose of supervision as, “not just about preventing stress and burn-out but also enabling supervisees to continually learn and flourish, so they spend more time working at their best than would otherwise be possible.</w:t>
      </w:r>
    </w:p>
    <w:p w:rsidR="005D286E" w:rsidRPr="005D286E" w:rsidRDefault="005D286E" w:rsidP="005D286E">
      <w:pPr>
        <w:tabs>
          <w:tab w:val="left" w:pos="270"/>
        </w:tabs>
        <w:spacing w:line="360" w:lineRule="auto"/>
        <w:ind w:left="720"/>
        <w:jc w:val="both"/>
        <w:rPr>
          <w:rFonts w:ascii="Times New Roman" w:hAnsi="Times New Roman" w:cs="Times New Roman"/>
          <w:sz w:val="24"/>
          <w:szCs w:val="24"/>
        </w:rPr>
      </w:pPr>
    </w:p>
    <w:p w:rsidR="005D286E" w:rsidRPr="005D286E" w:rsidRDefault="005D286E" w:rsidP="005D286E">
      <w:pPr>
        <w:tabs>
          <w:tab w:val="left" w:pos="270"/>
        </w:tabs>
        <w:spacing w:line="360" w:lineRule="auto"/>
        <w:ind w:left="720"/>
        <w:jc w:val="both"/>
        <w:rPr>
          <w:rFonts w:ascii="Times New Roman" w:hAnsi="Times New Roman" w:cs="Times New Roman"/>
          <w:sz w:val="24"/>
          <w:szCs w:val="24"/>
        </w:rPr>
      </w:pPr>
    </w:p>
    <w:p w:rsidR="005D286E" w:rsidRPr="005D286E" w:rsidRDefault="005D286E" w:rsidP="005D286E">
      <w:pPr>
        <w:tabs>
          <w:tab w:val="left" w:pos="270"/>
        </w:tabs>
        <w:spacing w:line="360" w:lineRule="auto"/>
        <w:ind w:left="720"/>
        <w:jc w:val="both"/>
        <w:rPr>
          <w:rFonts w:ascii="Times New Roman" w:hAnsi="Times New Roman" w:cs="Times New Roman"/>
          <w:sz w:val="24"/>
          <w:szCs w:val="24"/>
        </w:rPr>
      </w:pPr>
    </w:p>
    <w:p w:rsidR="005D286E" w:rsidRPr="005D286E" w:rsidRDefault="005D286E" w:rsidP="005D286E">
      <w:pPr>
        <w:spacing w:line="360" w:lineRule="auto"/>
        <w:ind w:left="720"/>
        <w:jc w:val="both"/>
        <w:rPr>
          <w:rFonts w:ascii="Times New Roman" w:hAnsi="Times New Roman" w:cs="Times New Roman"/>
          <w:b/>
          <w:sz w:val="24"/>
          <w:szCs w:val="24"/>
        </w:rPr>
      </w:pPr>
      <w:r w:rsidRPr="005D286E">
        <w:rPr>
          <w:rFonts w:ascii="Times New Roman" w:hAnsi="Times New Roman" w:cs="Times New Roman"/>
          <w:b/>
          <w:sz w:val="24"/>
          <w:szCs w:val="24"/>
        </w:rPr>
        <w:lastRenderedPageBreak/>
        <w:t xml:space="preserve">2.5 </w:t>
      </w:r>
      <w:r w:rsidRPr="005D286E">
        <w:rPr>
          <w:rFonts w:ascii="Times New Roman" w:eastAsia="Times New Roman" w:hAnsi="Times New Roman" w:cs="Times New Roman"/>
          <w:b/>
          <w:sz w:val="24"/>
          <w:szCs w:val="24"/>
        </w:rPr>
        <w:t>FUNCTIONS OF SOCIAL WORK SUPERVISION</w:t>
      </w:r>
    </w:p>
    <w:p w:rsidR="005D286E" w:rsidRPr="005D286E" w:rsidRDefault="005D286E" w:rsidP="005D286E">
      <w:pPr>
        <w:numPr>
          <w:ilvl w:val="0"/>
          <w:numId w:val="4"/>
        </w:numPr>
        <w:spacing w:line="360" w:lineRule="auto"/>
        <w:ind w:left="720"/>
        <w:contextualSpacing/>
        <w:jc w:val="both"/>
        <w:rPr>
          <w:rFonts w:ascii="Times New Roman" w:eastAsia="Times New Roman" w:hAnsi="Times New Roman" w:cs="Times New Roman"/>
          <w:b/>
          <w:i/>
          <w:sz w:val="24"/>
          <w:szCs w:val="24"/>
        </w:rPr>
      </w:pPr>
      <w:r w:rsidRPr="005D286E">
        <w:rPr>
          <w:rFonts w:ascii="Times New Roman" w:eastAsia="Times New Roman" w:hAnsi="Times New Roman" w:cs="Times New Roman"/>
          <w:b/>
          <w:i/>
          <w:sz w:val="24"/>
          <w:szCs w:val="24"/>
        </w:rPr>
        <w:t>ADMINISTRATIVE FUNCTION</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 xml:space="preserve">Of all the functions of supervision known today, administrative supervision is according to </w:t>
      </w:r>
      <w:proofErr w:type="spellStart"/>
      <w:r w:rsidRPr="005D286E">
        <w:rPr>
          <w:rFonts w:ascii="Times New Roman" w:eastAsia="Times New Roman" w:hAnsi="Times New Roman" w:cs="Times New Roman"/>
          <w:sz w:val="24"/>
          <w:szCs w:val="24"/>
        </w:rPr>
        <w:t>Tsui</w:t>
      </w:r>
      <w:proofErr w:type="spellEnd"/>
      <w:r w:rsidRPr="005D286E">
        <w:rPr>
          <w:rFonts w:ascii="Times New Roman" w:eastAsia="Times New Roman" w:hAnsi="Times New Roman" w:cs="Times New Roman"/>
          <w:sz w:val="24"/>
          <w:szCs w:val="24"/>
        </w:rPr>
        <w:t xml:space="preserve"> (2005) the primitive one of all three.</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“Administrative supervision focusses on the efficient and effective delivery of services to achieve organization goals” (</w:t>
      </w:r>
      <w:proofErr w:type="spellStart"/>
      <w:r w:rsidRPr="005D286E">
        <w:rPr>
          <w:rFonts w:ascii="Times New Roman" w:eastAsia="Times New Roman" w:hAnsi="Times New Roman" w:cs="Times New Roman"/>
          <w:sz w:val="24"/>
          <w:szCs w:val="24"/>
        </w:rPr>
        <w:t>Tsui</w:t>
      </w:r>
      <w:proofErr w:type="spellEnd"/>
      <w:r w:rsidRPr="005D286E">
        <w:rPr>
          <w:rFonts w:ascii="Times New Roman" w:eastAsia="Times New Roman" w:hAnsi="Times New Roman" w:cs="Times New Roman"/>
          <w:sz w:val="24"/>
          <w:szCs w:val="24"/>
        </w:rPr>
        <w:t xml:space="preserve">, 2005, p. 24). The above is concurred by </w:t>
      </w:r>
      <w:proofErr w:type="spellStart"/>
      <w:r w:rsidRPr="005D286E">
        <w:rPr>
          <w:rFonts w:ascii="Times New Roman" w:eastAsia="Times New Roman" w:hAnsi="Times New Roman" w:cs="Times New Roman"/>
          <w:sz w:val="24"/>
          <w:szCs w:val="24"/>
        </w:rPr>
        <w:t>Kadushin</w:t>
      </w:r>
      <w:proofErr w:type="spellEnd"/>
      <w:r w:rsidRPr="005D286E">
        <w:rPr>
          <w:rFonts w:ascii="Times New Roman" w:eastAsia="Times New Roman" w:hAnsi="Times New Roman" w:cs="Times New Roman"/>
          <w:sz w:val="24"/>
          <w:szCs w:val="24"/>
        </w:rPr>
        <w:t xml:space="preserve"> and Harkness (2002) who also suggests that, “the primary goal of administrative supervision is to ensure adherence to agency policy and procedure in order to achieve agency goals and vision.” Hence to ensure the above, a bureaucracy through which a licensed authority administers the functionality of social service agencies to safeguard the recording of financial transactions was established (</w:t>
      </w:r>
      <w:proofErr w:type="spellStart"/>
      <w:r w:rsidRPr="005D286E">
        <w:rPr>
          <w:rFonts w:ascii="Times New Roman" w:eastAsia="Times New Roman" w:hAnsi="Times New Roman" w:cs="Times New Roman"/>
          <w:sz w:val="24"/>
          <w:szCs w:val="24"/>
        </w:rPr>
        <w:t>Tholoana</w:t>
      </w:r>
      <w:proofErr w:type="spellEnd"/>
      <w:r w:rsidRPr="005D286E">
        <w:rPr>
          <w:rFonts w:ascii="Times New Roman" w:eastAsia="Times New Roman" w:hAnsi="Times New Roman" w:cs="Times New Roman"/>
          <w:sz w:val="24"/>
          <w:szCs w:val="24"/>
        </w:rPr>
        <w:t>, 2015). In a nutshell, the administrative function of supervision can then be seen as somewhat a form of auditing through which malpractice could be investigated, identified and then eliminated (</w:t>
      </w:r>
      <w:proofErr w:type="spellStart"/>
      <w:r w:rsidRPr="005D286E">
        <w:rPr>
          <w:rFonts w:ascii="Times New Roman" w:eastAsia="Times New Roman" w:hAnsi="Times New Roman" w:cs="Times New Roman"/>
          <w:sz w:val="24"/>
          <w:szCs w:val="24"/>
        </w:rPr>
        <w:t>Tholoana</w:t>
      </w:r>
      <w:proofErr w:type="spellEnd"/>
      <w:r w:rsidRPr="005D286E">
        <w:rPr>
          <w:rFonts w:ascii="Times New Roman" w:eastAsia="Times New Roman" w:hAnsi="Times New Roman" w:cs="Times New Roman"/>
          <w:sz w:val="24"/>
          <w:szCs w:val="24"/>
        </w:rPr>
        <w:t>, 2015).</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The responsibility to organize the workplace and work environment and managing the functioning of human resources within the unit lies upon the supervisory manager. Hence the supervisor has to have certain skills and a knowledge base that enables them to perform their supervisory roles in planning, establishing and evaluating the supervisee’s socialization program and ensuring that their work is per the rules and regulations of the organization (Jacques, 2014).</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 xml:space="preserve">However, </w:t>
      </w:r>
      <w:proofErr w:type="spellStart"/>
      <w:r w:rsidRPr="005D286E">
        <w:rPr>
          <w:rFonts w:ascii="Times New Roman" w:eastAsia="Times New Roman" w:hAnsi="Times New Roman" w:cs="Times New Roman"/>
          <w:sz w:val="24"/>
          <w:szCs w:val="24"/>
        </w:rPr>
        <w:t>Kadushin</w:t>
      </w:r>
      <w:proofErr w:type="spellEnd"/>
      <w:r w:rsidRPr="005D286E">
        <w:rPr>
          <w:rFonts w:ascii="Times New Roman" w:eastAsia="Times New Roman" w:hAnsi="Times New Roman" w:cs="Times New Roman"/>
          <w:sz w:val="24"/>
          <w:szCs w:val="24"/>
        </w:rPr>
        <w:t xml:space="preserve"> and Harkness (2002) highlights having to have the correct, effective and appropriate implementation of agency policies and procedures as a concern in administrative supervision. Therefore, it is important for the supervisor to precisely orientate the supervisee with all the agency’s policies, procedures and any other administrative elements (</w:t>
      </w:r>
      <w:proofErr w:type="spellStart"/>
      <w:r w:rsidRPr="005D286E">
        <w:rPr>
          <w:rFonts w:ascii="Times New Roman" w:eastAsia="Times New Roman" w:hAnsi="Times New Roman" w:cs="Times New Roman"/>
          <w:sz w:val="24"/>
          <w:szCs w:val="24"/>
        </w:rPr>
        <w:t>Murefu</w:t>
      </w:r>
      <w:proofErr w:type="spellEnd"/>
      <w:r w:rsidRPr="005D286E">
        <w:rPr>
          <w:rFonts w:ascii="Times New Roman" w:eastAsia="Times New Roman" w:hAnsi="Times New Roman" w:cs="Times New Roman"/>
          <w:sz w:val="24"/>
          <w:szCs w:val="24"/>
        </w:rPr>
        <w:t>, 2011, p. 16).  Clarification of the above will reduce confusion and role ambiguity on the supervisee’s part and when this happens the supervisee is bound to perform satisfactorily.</w:t>
      </w:r>
    </w:p>
    <w:p w:rsidR="005D286E" w:rsidRPr="005D286E" w:rsidRDefault="005D286E" w:rsidP="005D286E">
      <w:pPr>
        <w:numPr>
          <w:ilvl w:val="0"/>
          <w:numId w:val="4"/>
        </w:numPr>
        <w:spacing w:line="360" w:lineRule="auto"/>
        <w:ind w:left="720"/>
        <w:contextualSpacing/>
        <w:jc w:val="both"/>
        <w:rPr>
          <w:rFonts w:ascii="Times New Roman" w:eastAsia="Times New Roman" w:hAnsi="Times New Roman" w:cs="Times New Roman"/>
          <w:b/>
          <w:i/>
          <w:sz w:val="24"/>
          <w:szCs w:val="24"/>
        </w:rPr>
      </w:pPr>
      <w:r w:rsidRPr="005D286E">
        <w:rPr>
          <w:rFonts w:ascii="Times New Roman" w:eastAsia="Times New Roman" w:hAnsi="Times New Roman" w:cs="Times New Roman"/>
          <w:b/>
          <w:i/>
          <w:sz w:val="24"/>
          <w:szCs w:val="24"/>
        </w:rPr>
        <w:t>EDUCATIONAL FUNCTION</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 xml:space="preserve">“Educational supervision is about teaching workers the knowledge, skills and attitudes necessary to perform the job and helping them integrate these factors into daily practice” </w:t>
      </w:r>
      <w:r w:rsidRPr="005D286E">
        <w:rPr>
          <w:rFonts w:ascii="Times New Roman" w:eastAsia="Times New Roman" w:hAnsi="Times New Roman" w:cs="Times New Roman"/>
          <w:sz w:val="24"/>
          <w:szCs w:val="24"/>
        </w:rPr>
        <w:lastRenderedPageBreak/>
        <w:t>(</w:t>
      </w:r>
      <w:proofErr w:type="spellStart"/>
      <w:r w:rsidRPr="005D286E">
        <w:rPr>
          <w:rFonts w:ascii="Times New Roman" w:eastAsia="Times New Roman" w:hAnsi="Times New Roman" w:cs="Times New Roman"/>
          <w:sz w:val="24"/>
          <w:szCs w:val="24"/>
        </w:rPr>
        <w:t>Brittain</w:t>
      </w:r>
      <w:proofErr w:type="spellEnd"/>
      <w:r w:rsidRPr="005D286E">
        <w:rPr>
          <w:rFonts w:ascii="Times New Roman" w:eastAsia="Times New Roman" w:hAnsi="Times New Roman" w:cs="Times New Roman"/>
          <w:sz w:val="24"/>
          <w:szCs w:val="24"/>
        </w:rPr>
        <w:t xml:space="preserve">, 2009, p. 25). Thus </w:t>
      </w:r>
      <w:proofErr w:type="spellStart"/>
      <w:r w:rsidRPr="005D286E">
        <w:rPr>
          <w:rFonts w:ascii="Times New Roman" w:eastAsia="Times New Roman" w:hAnsi="Times New Roman" w:cs="Times New Roman"/>
          <w:sz w:val="24"/>
          <w:szCs w:val="24"/>
        </w:rPr>
        <w:t>Beytell</w:t>
      </w:r>
      <w:proofErr w:type="spellEnd"/>
      <w:r w:rsidRPr="005D286E">
        <w:rPr>
          <w:rFonts w:ascii="Times New Roman" w:eastAsia="Times New Roman" w:hAnsi="Times New Roman" w:cs="Times New Roman"/>
          <w:sz w:val="24"/>
          <w:szCs w:val="24"/>
        </w:rPr>
        <w:t xml:space="preserve"> (2014) argues how supervision in general affords educational opportunities to learn about a profession further in its practical context. Munson (2002) concurs the above by exhibiting that, the supervisory process then facilitates a constant professional development through which both the supervisor and the supervisee are afforded an opportunity to learn and improve their professional competence on an unceasing basis. However, the responsibility of affording the supervisee an opportunity to learn and enhance their skills and knowledge still lies on the supervisor but this is not to say that the supervisor cannot learn from the supervisee.</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 xml:space="preserve">It is important to note that according to </w:t>
      </w:r>
      <w:proofErr w:type="spellStart"/>
      <w:r w:rsidRPr="005D286E">
        <w:rPr>
          <w:rFonts w:ascii="Times New Roman" w:eastAsia="Times New Roman" w:hAnsi="Times New Roman" w:cs="Times New Roman"/>
          <w:sz w:val="24"/>
          <w:szCs w:val="24"/>
        </w:rPr>
        <w:t>Kadushin</w:t>
      </w:r>
      <w:proofErr w:type="spellEnd"/>
      <w:r w:rsidRPr="005D286E">
        <w:rPr>
          <w:rFonts w:ascii="Times New Roman" w:eastAsia="Times New Roman" w:hAnsi="Times New Roman" w:cs="Times New Roman"/>
          <w:sz w:val="24"/>
          <w:szCs w:val="24"/>
        </w:rPr>
        <w:t xml:space="preserve"> and Harkness, (2014) educational supervision and administrative supervision complement each other because they both are concerned with providing quality services to the clientele. It is the supervisor’s responsibility to educate the supervisee on how to incorporate theory into practice, thus </w:t>
      </w:r>
      <w:proofErr w:type="spellStart"/>
      <w:r w:rsidRPr="005D286E">
        <w:rPr>
          <w:rFonts w:ascii="Times New Roman" w:eastAsia="Times New Roman" w:hAnsi="Times New Roman" w:cs="Times New Roman"/>
          <w:sz w:val="24"/>
          <w:szCs w:val="24"/>
        </w:rPr>
        <w:t>Kadushin</w:t>
      </w:r>
      <w:proofErr w:type="spellEnd"/>
      <w:r w:rsidRPr="005D286E">
        <w:rPr>
          <w:rFonts w:ascii="Times New Roman" w:eastAsia="Times New Roman" w:hAnsi="Times New Roman" w:cs="Times New Roman"/>
          <w:sz w:val="24"/>
          <w:szCs w:val="24"/>
        </w:rPr>
        <w:t xml:space="preserve"> and Harkness (2014) states that it is through its educational function that supervision intent to develop the beginner into a competent professional. In essence, the tasks associated with educational supervision according to </w:t>
      </w:r>
      <w:proofErr w:type="spellStart"/>
      <w:r w:rsidRPr="005D286E">
        <w:rPr>
          <w:rFonts w:ascii="Times New Roman" w:eastAsia="Times New Roman" w:hAnsi="Times New Roman" w:cs="Times New Roman"/>
          <w:sz w:val="24"/>
          <w:szCs w:val="24"/>
        </w:rPr>
        <w:t>Kadushin</w:t>
      </w:r>
      <w:proofErr w:type="spellEnd"/>
      <w:r w:rsidRPr="005D286E">
        <w:rPr>
          <w:rFonts w:ascii="Times New Roman" w:eastAsia="Times New Roman" w:hAnsi="Times New Roman" w:cs="Times New Roman"/>
          <w:sz w:val="24"/>
          <w:szCs w:val="24"/>
        </w:rPr>
        <w:t xml:space="preserve"> and Harkness (2002, as cited in </w:t>
      </w:r>
      <w:proofErr w:type="spellStart"/>
      <w:r w:rsidRPr="005D286E">
        <w:rPr>
          <w:rFonts w:ascii="Times New Roman" w:eastAsia="Times New Roman" w:hAnsi="Times New Roman" w:cs="Times New Roman"/>
          <w:sz w:val="24"/>
          <w:szCs w:val="24"/>
        </w:rPr>
        <w:t>Brittain</w:t>
      </w:r>
      <w:proofErr w:type="spellEnd"/>
      <w:r w:rsidRPr="005D286E">
        <w:rPr>
          <w:rFonts w:ascii="Times New Roman" w:eastAsia="Times New Roman" w:hAnsi="Times New Roman" w:cs="Times New Roman"/>
          <w:sz w:val="24"/>
          <w:szCs w:val="24"/>
        </w:rPr>
        <w:t>, 2009, p. 26) includes; orientating new employees; teaching workers about the job; facilitating learning; helping workers develop professionally and facilitating professional growth and development.</w:t>
      </w:r>
    </w:p>
    <w:p w:rsidR="005D286E" w:rsidRPr="005D286E" w:rsidRDefault="005D286E" w:rsidP="005D286E">
      <w:pPr>
        <w:numPr>
          <w:ilvl w:val="0"/>
          <w:numId w:val="4"/>
        </w:numPr>
        <w:spacing w:line="360" w:lineRule="auto"/>
        <w:ind w:left="720"/>
        <w:contextualSpacing/>
        <w:jc w:val="both"/>
        <w:rPr>
          <w:rFonts w:ascii="Times New Roman" w:eastAsia="Times New Roman" w:hAnsi="Times New Roman" w:cs="Times New Roman"/>
          <w:b/>
          <w:i/>
          <w:sz w:val="24"/>
          <w:szCs w:val="24"/>
        </w:rPr>
      </w:pPr>
      <w:r w:rsidRPr="005D286E">
        <w:rPr>
          <w:rFonts w:ascii="Times New Roman" w:eastAsia="Times New Roman" w:hAnsi="Times New Roman" w:cs="Times New Roman"/>
          <w:b/>
          <w:i/>
          <w:sz w:val="24"/>
          <w:szCs w:val="24"/>
        </w:rPr>
        <w:t>SUPPORTIVE FUNCTION</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The supervisor’s role in the supportive supervision function is to act as a stress manager ensuring that staff members are managing the challenges that come with the job and the stress thereof that is a result of these challenges (</w:t>
      </w:r>
      <w:proofErr w:type="spellStart"/>
      <w:r w:rsidRPr="005D286E">
        <w:rPr>
          <w:rFonts w:ascii="Times New Roman" w:eastAsia="Times New Roman" w:hAnsi="Times New Roman" w:cs="Times New Roman"/>
          <w:sz w:val="24"/>
          <w:szCs w:val="24"/>
        </w:rPr>
        <w:t>Brittain</w:t>
      </w:r>
      <w:proofErr w:type="spellEnd"/>
      <w:r w:rsidRPr="005D286E">
        <w:rPr>
          <w:rFonts w:ascii="Times New Roman" w:eastAsia="Times New Roman" w:hAnsi="Times New Roman" w:cs="Times New Roman"/>
          <w:sz w:val="24"/>
          <w:szCs w:val="24"/>
        </w:rPr>
        <w:t xml:space="preserve">, 2009 p.27). The social work profession requires that practitioners work with different problems within different environment. The intensity of a social worker’s work requires that one gets support from others since the profession can be very overwhelming, hence supportive supervision in its nature is important for it offers emotional support to supervisees thus </w:t>
      </w:r>
      <w:proofErr w:type="spellStart"/>
      <w:r w:rsidRPr="005D286E">
        <w:rPr>
          <w:rFonts w:ascii="Times New Roman" w:eastAsia="Times New Roman" w:hAnsi="Times New Roman" w:cs="Times New Roman"/>
          <w:sz w:val="24"/>
          <w:szCs w:val="24"/>
        </w:rPr>
        <w:t>Kadushin</w:t>
      </w:r>
      <w:proofErr w:type="spellEnd"/>
      <w:r w:rsidRPr="005D286E">
        <w:rPr>
          <w:rFonts w:ascii="Times New Roman" w:eastAsia="Times New Roman" w:hAnsi="Times New Roman" w:cs="Times New Roman"/>
          <w:sz w:val="24"/>
          <w:szCs w:val="24"/>
        </w:rPr>
        <w:t xml:space="preserve"> and Harkness (2002, p. 223) defines supportive supervision in its emotional sense where emotional support is given to subordinates to enhance feelings of importance and self- worth. Also it is through supportive supervision that that a supervisor helps the supervisee </w:t>
      </w:r>
      <w:r w:rsidRPr="005D286E">
        <w:rPr>
          <w:rFonts w:ascii="Times New Roman" w:eastAsia="Times New Roman" w:hAnsi="Times New Roman" w:cs="Times New Roman"/>
          <w:sz w:val="24"/>
          <w:szCs w:val="24"/>
        </w:rPr>
        <w:lastRenderedPageBreak/>
        <w:t>to find motivation that provides the emotional energy to keep coming to work and sustaining commitment to the agency and the field (</w:t>
      </w:r>
      <w:proofErr w:type="spellStart"/>
      <w:r w:rsidRPr="005D286E">
        <w:rPr>
          <w:rFonts w:ascii="Times New Roman" w:eastAsia="Times New Roman" w:hAnsi="Times New Roman" w:cs="Times New Roman"/>
          <w:sz w:val="24"/>
          <w:szCs w:val="24"/>
        </w:rPr>
        <w:t>Brittain</w:t>
      </w:r>
      <w:proofErr w:type="spellEnd"/>
      <w:r w:rsidRPr="005D286E">
        <w:rPr>
          <w:rFonts w:ascii="Times New Roman" w:eastAsia="Times New Roman" w:hAnsi="Times New Roman" w:cs="Times New Roman"/>
          <w:sz w:val="24"/>
          <w:szCs w:val="24"/>
        </w:rPr>
        <w:t>, 2009, p. 26).</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proofErr w:type="spellStart"/>
      <w:r w:rsidRPr="005D286E">
        <w:rPr>
          <w:rFonts w:ascii="Times New Roman" w:eastAsia="Times New Roman" w:hAnsi="Times New Roman" w:cs="Times New Roman"/>
          <w:sz w:val="24"/>
          <w:szCs w:val="24"/>
        </w:rPr>
        <w:t>Kadushin</w:t>
      </w:r>
      <w:proofErr w:type="spellEnd"/>
      <w:r w:rsidRPr="005D286E">
        <w:rPr>
          <w:rFonts w:ascii="Times New Roman" w:eastAsia="Times New Roman" w:hAnsi="Times New Roman" w:cs="Times New Roman"/>
          <w:sz w:val="24"/>
          <w:szCs w:val="24"/>
        </w:rPr>
        <w:t xml:space="preserve"> and Harkness (2002, as cited in </w:t>
      </w:r>
      <w:proofErr w:type="spellStart"/>
      <w:r w:rsidRPr="005D286E">
        <w:rPr>
          <w:rFonts w:ascii="Times New Roman" w:eastAsia="Times New Roman" w:hAnsi="Times New Roman" w:cs="Times New Roman"/>
          <w:sz w:val="24"/>
          <w:szCs w:val="24"/>
        </w:rPr>
        <w:t>Brittain</w:t>
      </w:r>
      <w:proofErr w:type="spellEnd"/>
      <w:r w:rsidRPr="005D286E">
        <w:rPr>
          <w:rFonts w:ascii="Times New Roman" w:eastAsia="Times New Roman" w:hAnsi="Times New Roman" w:cs="Times New Roman"/>
          <w:sz w:val="24"/>
          <w:szCs w:val="24"/>
        </w:rPr>
        <w:t xml:space="preserve"> 2009, p.27).) puts forward that the following is what is provided by the supervisor in supportive supervision: reassurance; encouragement; recognition of achievement; expression of confidence; approval; attentive listening; stress and tension management strategies for the individual and the unit</w:t>
      </w:r>
    </w:p>
    <w:p w:rsidR="005D286E" w:rsidRPr="005D286E" w:rsidRDefault="005D286E" w:rsidP="005D286E">
      <w:pPr>
        <w:numPr>
          <w:ilvl w:val="1"/>
          <w:numId w:val="5"/>
        </w:numPr>
        <w:spacing w:line="360" w:lineRule="auto"/>
        <w:ind w:left="720"/>
        <w:contextualSpacing/>
        <w:jc w:val="both"/>
        <w:rPr>
          <w:rFonts w:ascii="Times New Roman" w:eastAsia="Times New Roman" w:hAnsi="Times New Roman" w:cs="Times New Roman"/>
          <w:b/>
          <w:sz w:val="24"/>
          <w:szCs w:val="24"/>
        </w:rPr>
      </w:pPr>
      <w:r w:rsidRPr="005D286E">
        <w:rPr>
          <w:rFonts w:ascii="Times New Roman" w:eastAsia="Times New Roman" w:hAnsi="Times New Roman" w:cs="Times New Roman"/>
          <w:b/>
          <w:sz w:val="24"/>
          <w:szCs w:val="24"/>
        </w:rPr>
        <w:t>FORMS OF SUPERVISION</w:t>
      </w:r>
    </w:p>
    <w:p w:rsidR="005D286E" w:rsidRPr="005D286E" w:rsidRDefault="005D286E" w:rsidP="005D286E">
      <w:pPr>
        <w:spacing w:line="360" w:lineRule="auto"/>
        <w:ind w:left="720"/>
        <w:contextualSpacing/>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 xml:space="preserve">Hughes (2010, p. 67) argues that, “supervision is predominantly a one-to-one relationship between the supervisor and the supervisee; however, it is not always the case that this type of supervision is available.”  As such there are other forms of supervision namely: group supervision, peer supervision and consultation that the social work body of literature speaks about.  </w:t>
      </w:r>
    </w:p>
    <w:p w:rsidR="005D286E" w:rsidRPr="005D286E" w:rsidRDefault="005D286E" w:rsidP="005D286E">
      <w:pPr>
        <w:spacing w:line="360" w:lineRule="auto"/>
        <w:ind w:left="720"/>
        <w:contextualSpacing/>
        <w:jc w:val="both"/>
        <w:rPr>
          <w:rFonts w:ascii="Times New Roman" w:eastAsia="Times New Roman" w:hAnsi="Times New Roman" w:cs="Times New Roman"/>
          <w:sz w:val="24"/>
          <w:szCs w:val="24"/>
        </w:rPr>
      </w:pPr>
      <w:proofErr w:type="spellStart"/>
      <w:r w:rsidRPr="005D286E">
        <w:rPr>
          <w:rFonts w:ascii="Times New Roman" w:eastAsia="Times New Roman" w:hAnsi="Times New Roman" w:cs="Times New Roman"/>
          <w:sz w:val="24"/>
          <w:szCs w:val="24"/>
        </w:rPr>
        <w:t>Kadushin</w:t>
      </w:r>
      <w:proofErr w:type="spellEnd"/>
      <w:r w:rsidRPr="005D286E">
        <w:rPr>
          <w:rFonts w:ascii="Times New Roman" w:eastAsia="Times New Roman" w:hAnsi="Times New Roman" w:cs="Times New Roman"/>
          <w:sz w:val="24"/>
          <w:szCs w:val="24"/>
        </w:rPr>
        <w:t xml:space="preserve"> and Harkness (2014, p. 275) argue that, “</w:t>
      </w:r>
      <w:r w:rsidRPr="005D286E">
        <w:rPr>
          <w:rFonts w:ascii="Times New Roman" w:hAnsi="Times New Roman" w:cs="Times New Roman"/>
          <w:sz w:val="24"/>
          <w:szCs w:val="24"/>
        </w:rPr>
        <w:t>Individual supervision is a one-on-one method of supervision which promotes the personal growth of the supervisee, as this type of supervision is intense.</w:t>
      </w:r>
      <w:r w:rsidRPr="005D286E">
        <w:rPr>
          <w:rFonts w:ascii="Times New Roman" w:eastAsia="Times New Roman" w:hAnsi="Times New Roman" w:cs="Times New Roman"/>
          <w:sz w:val="24"/>
          <w:szCs w:val="24"/>
        </w:rPr>
        <w:t xml:space="preserve">  And secondly, “</w:t>
      </w:r>
      <w:r w:rsidRPr="005D286E">
        <w:rPr>
          <w:rFonts w:ascii="Times New Roman" w:hAnsi="Times New Roman" w:cs="Times New Roman"/>
          <w:sz w:val="24"/>
          <w:szCs w:val="24"/>
        </w:rPr>
        <w:t>group supervision is a complement to, rather than substitute for, one-to- one supervision, which uses a group setting to implement the responsibilities of supervision, although it may reduce the frequency with which one-to-one supervision is needed” (</w:t>
      </w:r>
      <w:proofErr w:type="spellStart"/>
      <w:r w:rsidRPr="005D286E">
        <w:rPr>
          <w:rFonts w:ascii="Times New Roman" w:hAnsi="Times New Roman" w:cs="Times New Roman"/>
          <w:sz w:val="24"/>
          <w:szCs w:val="24"/>
        </w:rPr>
        <w:t>Kadushin</w:t>
      </w:r>
      <w:proofErr w:type="spellEnd"/>
      <w:r w:rsidRPr="005D286E">
        <w:rPr>
          <w:rFonts w:ascii="Times New Roman" w:hAnsi="Times New Roman" w:cs="Times New Roman"/>
          <w:sz w:val="24"/>
          <w:szCs w:val="24"/>
        </w:rPr>
        <w:t xml:space="preserve"> &amp; Harkness, 2014, p. 26). </w:t>
      </w:r>
    </w:p>
    <w:p w:rsidR="005D286E" w:rsidRPr="005D286E" w:rsidRDefault="005D286E" w:rsidP="005D286E">
      <w:pPr>
        <w:spacing w:line="360" w:lineRule="auto"/>
        <w:ind w:left="720"/>
        <w:contextualSpacing/>
        <w:rPr>
          <w:rFonts w:ascii="Times New Roman" w:hAnsi="Times New Roman" w:cs="Times New Roman"/>
          <w:sz w:val="24"/>
          <w:szCs w:val="24"/>
        </w:rPr>
      </w:pPr>
      <w:r w:rsidRPr="005D286E">
        <w:rPr>
          <w:rFonts w:ascii="Times New Roman" w:hAnsi="Times New Roman" w:cs="Times New Roman"/>
          <w:sz w:val="24"/>
          <w:szCs w:val="24"/>
        </w:rPr>
        <w:t>Writing in the same vein regarding the forms of supervision, Schreiber and Frank (1983, p. 26) argues that, “peer supervision does not rely on a designated supervisor: all members participate equally. It encourages the staff to be more sensitive to the needs and difficulties of others by creating an atmosphere of mutual help and sharing. It may also increase the worker’s responsibility, accountability and authority.” While, “consultation is specific contact with a consultant to discuss specific cases. It is not continuous and consultation is of an advisory nature, where the consultant is from a different organization and is an expert in a certain field (Schreiber &amp; Frank, 1983, p. 26).</w:t>
      </w:r>
    </w:p>
    <w:p w:rsidR="005D286E" w:rsidRPr="005D286E" w:rsidRDefault="005D286E" w:rsidP="005D286E">
      <w:pPr>
        <w:spacing w:line="360" w:lineRule="auto"/>
        <w:ind w:left="720"/>
        <w:contextualSpacing/>
        <w:rPr>
          <w:rFonts w:ascii="Times New Roman" w:hAnsi="Times New Roman" w:cs="Times New Roman"/>
          <w:sz w:val="24"/>
          <w:szCs w:val="24"/>
        </w:rPr>
      </w:pPr>
    </w:p>
    <w:p w:rsidR="005D286E" w:rsidRPr="005D286E" w:rsidRDefault="005D286E" w:rsidP="005D286E">
      <w:pPr>
        <w:spacing w:line="360" w:lineRule="auto"/>
        <w:ind w:left="720"/>
        <w:jc w:val="both"/>
        <w:rPr>
          <w:rFonts w:ascii="Times New Roman" w:eastAsia="Times New Roman" w:hAnsi="Times New Roman" w:cs="Times New Roman"/>
          <w:b/>
          <w:sz w:val="24"/>
          <w:szCs w:val="24"/>
        </w:rPr>
      </w:pPr>
      <w:r w:rsidRPr="005D286E">
        <w:rPr>
          <w:rFonts w:ascii="Times New Roman" w:eastAsia="Times New Roman" w:hAnsi="Times New Roman" w:cs="Times New Roman"/>
          <w:b/>
          <w:sz w:val="24"/>
          <w:szCs w:val="24"/>
        </w:rPr>
        <w:t>2.7 THE SUPERVISORY RELATIONSHIP</w:t>
      </w:r>
    </w:p>
    <w:p w:rsidR="005D286E" w:rsidRPr="005D286E" w:rsidRDefault="005D286E" w:rsidP="005D286E">
      <w:pPr>
        <w:spacing w:line="360" w:lineRule="auto"/>
        <w:ind w:left="720"/>
        <w:jc w:val="both"/>
        <w:rPr>
          <w:rFonts w:ascii="Times New Roman" w:hAnsi="Times New Roman" w:cs="Times New Roman"/>
          <w:sz w:val="24"/>
          <w:szCs w:val="24"/>
        </w:rPr>
      </w:pPr>
      <w:proofErr w:type="spellStart"/>
      <w:r w:rsidRPr="005D286E">
        <w:rPr>
          <w:rFonts w:ascii="Times New Roman" w:hAnsi="Times New Roman" w:cs="Times New Roman"/>
          <w:sz w:val="24"/>
          <w:szCs w:val="24"/>
        </w:rPr>
        <w:t>Engelbrecht</w:t>
      </w:r>
      <w:proofErr w:type="spellEnd"/>
      <w:r w:rsidRPr="005D286E">
        <w:rPr>
          <w:rFonts w:ascii="Times New Roman" w:hAnsi="Times New Roman" w:cs="Times New Roman"/>
          <w:sz w:val="24"/>
          <w:szCs w:val="24"/>
        </w:rPr>
        <w:t xml:space="preserve">, (2014) and </w:t>
      </w:r>
      <w:proofErr w:type="spellStart"/>
      <w:r w:rsidRPr="005D286E">
        <w:rPr>
          <w:rFonts w:ascii="Times New Roman" w:hAnsi="Times New Roman" w:cs="Times New Roman"/>
          <w:sz w:val="24"/>
          <w:szCs w:val="24"/>
        </w:rPr>
        <w:t>Kadushin</w:t>
      </w:r>
      <w:proofErr w:type="spellEnd"/>
      <w:r w:rsidRPr="005D286E">
        <w:rPr>
          <w:rFonts w:ascii="Times New Roman" w:hAnsi="Times New Roman" w:cs="Times New Roman"/>
          <w:sz w:val="24"/>
          <w:szCs w:val="24"/>
        </w:rPr>
        <w:t xml:space="preserve"> and Harkness (2014) are of the opinion that the supervisory relationship is central to determining the factors that makes supervision to be </w:t>
      </w:r>
      <w:r w:rsidRPr="005D286E">
        <w:rPr>
          <w:rFonts w:ascii="Times New Roman" w:hAnsi="Times New Roman" w:cs="Times New Roman"/>
          <w:sz w:val="24"/>
          <w:szCs w:val="24"/>
        </w:rPr>
        <w:lastRenderedPageBreak/>
        <w:t xml:space="preserve">regarded as quality. Writing in the same context Pritchard (1995, p.31) </w:t>
      </w:r>
      <w:r w:rsidRPr="005D286E">
        <w:rPr>
          <w:rFonts w:ascii="Times New Roman" w:hAnsi="Times New Roman" w:cs="Times New Roman"/>
          <w:sz w:val="24"/>
          <w:szCs w:val="24"/>
          <w:lang w:val="en-ZA"/>
        </w:rPr>
        <w:t>make the</w:t>
      </w:r>
      <w:r w:rsidRPr="005D286E">
        <w:rPr>
          <w:rFonts w:ascii="Times New Roman" w:hAnsi="Times New Roman" w:cs="Times New Roman"/>
          <w:color w:val="FF0000"/>
          <w:sz w:val="24"/>
          <w:szCs w:val="24"/>
          <w:lang w:val="en-ZA"/>
        </w:rPr>
        <w:t xml:space="preserve"> </w:t>
      </w:r>
      <w:r w:rsidRPr="005D286E">
        <w:rPr>
          <w:rFonts w:ascii="Times New Roman" w:hAnsi="Times New Roman" w:cs="Times New Roman"/>
          <w:color w:val="000000" w:themeColor="text1"/>
          <w:sz w:val="24"/>
          <w:szCs w:val="24"/>
          <w:lang w:val="en-ZA"/>
        </w:rPr>
        <w:t xml:space="preserve">disconcerting </w:t>
      </w:r>
      <w:r w:rsidRPr="005D286E">
        <w:rPr>
          <w:rFonts w:ascii="Times New Roman" w:hAnsi="Times New Roman" w:cs="Times New Roman"/>
          <w:sz w:val="24"/>
          <w:szCs w:val="24"/>
          <w:lang w:val="en-ZA"/>
        </w:rPr>
        <w:t xml:space="preserve">observation that </w:t>
      </w:r>
      <w:r w:rsidRPr="005D286E">
        <w:rPr>
          <w:rFonts w:ascii="Times New Roman" w:hAnsi="Times New Roman" w:cs="Times New Roman"/>
          <w:sz w:val="24"/>
          <w:szCs w:val="24"/>
        </w:rPr>
        <w:t>“the supervisor-worker relationship is the key encounter where the influence of organizational authority and professional identity collude or connect.” Whereas, Munson (2012, p. 136) contends that, “supervisors have “power by virtue of their position therefore, they do not have to work as hard as the supervisees to establish the supervisory relationship.”</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As such, it is then important within the supervisory relationship for both the supervisor and the supervisee to form a collaborative relationship where both parties are acknowledged as valuable (</w:t>
      </w:r>
      <w:proofErr w:type="spellStart"/>
      <w:r w:rsidRPr="005D286E">
        <w:rPr>
          <w:rFonts w:ascii="Times New Roman" w:hAnsi="Times New Roman" w:cs="Times New Roman"/>
          <w:sz w:val="24"/>
          <w:szCs w:val="24"/>
        </w:rPr>
        <w:t>Tholoana</w:t>
      </w:r>
      <w:proofErr w:type="spellEnd"/>
      <w:r w:rsidRPr="005D286E">
        <w:rPr>
          <w:rFonts w:ascii="Times New Roman" w:hAnsi="Times New Roman" w:cs="Times New Roman"/>
          <w:sz w:val="24"/>
          <w:szCs w:val="24"/>
        </w:rPr>
        <w:t xml:space="preserve">, 2015, p 12). The above can be achieved through contracting where roles and expectations are clearly defined and the supervisory relationship takes Carl Rogers’ person centered approach as a supervision model to social services where the supervisor will put aside his or her power and authority over the supervisee affording the supervisee a chance to negotiate the terms of the contract (Barker &amp; Barker 2005, as cited in </w:t>
      </w:r>
      <w:proofErr w:type="spellStart"/>
      <w:r w:rsidRPr="005D286E">
        <w:rPr>
          <w:rFonts w:ascii="Times New Roman" w:hAnsi="Times New Roman" w:cs="Times New Roman"/>
          <w:sz w:val="24"/>
          <w:szCs w:val="24"/>
        </w:rPr>
        <w:t>Tholoana</w:t>
      </w:r>
      <w:proofErr w:type="spellEnd"/>
      <w:r w:rsidRPr="005D286E">
        <w:rPr>
          <w:rFonts w:ascii="Times New Roman" w:hAnsi="Times New Roman" w:cs="Times New Roman"/>
          <w:sz w:val="24"/>
          <w:szCs w:val="24"/>
        </w:rPr>
        <w:t xml:space="preserve">, 2015, p.12). Bernard and Goodyear (2004, p. 160 as cited in </w:t>
      </w:r>
      <w:proofErr w:type="spellStart"/>
      <w:r w:rsidRPr="005D286E">
        <w:rPr>
          <w:rFonts w:ascii="Times New Roman" w:hAnsi="Times New Roman" w:cs="Times New Roman"/>
          <w:sz w:val="24"/>
          <w:szCs w:val="24"/>
        </w:rPr>
        <w:t>Murefu</w:t>
      </w:r>
      <w:proofErr w:type="spellEnd"/>
      <w:r w:rsidRPr="005D286E">
        <w:rPr>
          <w:rFonts w:ascii="Times New Roman" w:hAnsi="Times New Roman" w:cs="Times New Roman"/>
          <w:sz w:val="24"/>
          <w:szCs w:val="24"/>
        </w:rPr>
        <w:t>, 2011, p. 19) and Munson (2012) put emphasis on trust as being central to the supervisory relationship.</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 xml:space="preserve">The above arguments speak to Shulman (1993) interactional model of supervision where rapport, trust and caring are central to a supervision relationship and the developmental theory of supervision which </w:t>
      </w:r>
      <w:proofErr w:type="spellStart"/>
      <w:r w:rsidRPr="005D286E">
        <w:rPr>
          <w:rFonts w:ascii="Times New Roman" w:hAnsi="Times New Roman" w:cs="Times New Roman"/>
          <w:sz w:val="24"/>
          <w:szCs w:val="24"/>
        </w:rPr>
        <w:t>Engelbrecht</w:t>
      </w:r>
      <w:proofErr w:type="spellEnd"/>
      <w:r w:rsidRPr="005D286E">
        <w:rPr>
          <w:rFonts w:ascii="Times New Roman" w:hAnsi="Times New Roman" w:cs="Times New Roman"/>
          <w:sz w:val="24"/>
          <w:szCs w:val="24"/>
        </w:rPr>
        <w:t xml:space="preserve"> (2014, p. 131) explain as being “the foundation of the interaction process between supervisor and supervisee in order to foster the ‘scaffolding’ of supervisees’ critical thinking in their work performance.” Smith (2009, p.4) </w:t>
      </w:r>
      <w:r w:rsidRPr="005D286E">
        <w:rPr>
          <w:rFonts w:ascii="Times New Roman" w:hAnsi="Times New Roman" w:cs="Times New Roman"/>
          <w:color w:val="000000" w:themeColor="text1"/>
          <w:sz w:val="24"/>
          <w:szCs w:val="24"/>
        </w:rPr>
        <w:t>offers a plausible conclusion to this discussion</w:t>
      </w:r>
      <w:r w:rsidRPr="005D286E">
        <w:rPr>
          <w:rFonts w:ascii="Times New Roman" w:hAnsi="Times New Roman" w:cs="Times New Roman"/>
          <w:sz w:val="24"/>
          <w:szCs w:val="24"/>
        </w:rPr>
        <w:t xml:space="preserve"> by maintaining that, this encourages the supervisee to make use of preceding knowledge and skills to produce new learning.</w:t>
      </w:r>
    </w:p>
    <w:p w:rsidR="005D286E" w:rsidRPr="005D286E" w:rsidRDefault="005D286E" w:rsidP="005D286E">
      <w:pPr>
        <w:spacing w:line="360" w:lineRule="auto"/>
        <w:ind w:left="720"/>
        <w:jc w:val="both"/>
        <w:rPr>
          <w:rFonts w:ascii="Times New Roman" w:hAnsi="Times New Roman" w:cs="Times New Roman"/>
          <w:b/>
          <w:sz w:val="24"/>
          <w:szCs w:val="24"/>
        </w:rPr>
      </w:pPr>
      <w:r w:rsidRPr="005D286E">
        <w:rPr>
          <w:rFonts w:ascii="Times New Roman" w:hAnsi="Times New Roman" w:cs="Times New Roman"/>
          <w:b/>
          <w:sz w:val="24"/>
          <w:szCs w:val="24"/>
        </w:rPr>
        <w:t>2.8 QUALITY/EFFECTIVE SUPERVISION IN SOCIAL WORK</w:t>
      </w:r>
    </w:p>
    <w:p w:rsidR="005D286E" w:rsidRPr="005D286E" w:rsidRDefault="005D286E" w:rsidP="005D286E">
      <w:pPr>
        <w:spacing w:line="360" w:lineRule="auto"/>
        <w:ind w:left="720"/>
        <w:jc w:val="both"/>
        <w:rPr>
          <w:rFonts w:ascii="Times New Roman" w:hAnsi="Times New Roman" w:cs="Times New Roman"/>
          <w:sz w:val="24"/>
          <w:szCs w:val="24"/>
        </w:rPr>
      </w:pPr>
      <w:proofErr w:type="spellStart"/>
      <w:r w:rsidRPr="005D286E">
        <w:rPr>
          <w:rFonts w:ascii="Times New Roman" w:hAnsi="Times New Roman" w:cs="Times New Roman"/>
          <w:sz w:val="24"/>
          <w:szCs w:val="24"/>
        </w:rPr>
        <w:t>Arminio</w:t>
      </w:r>
      <w:proofErr w:type="spellEnd"/>
      <w:r w:rsidRPr="005D286E">
        <w:rPr>
          <w:rFonts w:ascii="Times New Roman" w:hAnsi="Times New Roman" w:cs="Times New Roman"/>
          <w:sz w:val="24"/>
          <w:szCs w:val="24"/>
        </w:rPr>
        <w:t>, &amp; Creamer (2001, p. 39) defines quality supervision as, “an educational endeavor demonstrated through principled practices with a dual focus on institutional and individual needs. In other words, quality supervision demonstrates a focus on the needs of the organization and the needs of the staff member.</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lastRenderedPageBreak/>
        <w:t xml:space="preserve">In a study carried out by </w:t>
      </w:r>
      <w:proofErr w:type="spellStart"/>
      <w:r w:rsidRPr="005D286E">
        <w:rPr>
          <w:rFonts w:ascii="Times New Roman" w:hAnsi="Times New Roman" w:cs="Times New Roman"/>
          <w:sz w:val="24"/>
          <w:szCs w:val="24"/>
        </w:rPr>
        <w:t>Arminio</w:t>
      </w:r>
      <w:proofErr w:type="spellEnd"/>
      <w:r w:rsidRPr="005D286E">
        <w:rPr>
          <w:rFonts w:ascii="Times New Roman" w:hAnsi="Times New Roman" w:cs="Times New Roman"/>
          <w:sz w:val="24"/>
          <w:szCs w:val="24"/>
        </w:rPr>
        <w:t xml:space="preserve"> and Creamer (2001) the following were some of the characteristics identified as constituting quality supervision:</w:t>
      </w:r>
    </w:p>
    <w:p w:rsidR="005D286E" w:rsidRPr="005D286E" w:rsidRDefault="005D286E" w:rsidP="005D286E">
      <w:pPr>
        <w:numPr>
          <w:ilvl w:val="0"/>
          <w:numId w:val="11"/>
        </w:numPr>
        <w:spacing w:line="360" w:lineRule="auto"/>
        <w:contextualSpacing/>
        <w:jc w:val="both"/>
        <w:rPr>
          <w:rFonts w:ascii="Times New Roman" w:hAnsi="Times New Roman" w:cs="Times New Roman"/>
          <w:sz w:val="24"/>
          <w:szCs w:val="24"/>
        </w:rPr>
      </w:pPr>
      <w:r w:rsidRPr="005D286E">
        <w:rPr>
          <w:rFonts w:ascii="Times New Roman" w:hAnsi="Times New Roman" w:cs="Times New Roman"/>
          <w:sz w:val="24"/>
          <w:szCs w:val="24"/>
        </w:rPr>
        <w:t>Open and clear communication</w:t>
      </w:r>
    </w:p>
    <w:p w:rsidR="005D286E" w:rsidRPr="005D286E" w:rsidRDefault="005D286E" w:rsidP="005D286E">
      <w:pPr>
        <w:numPr>
          <w:ilvl w:val="0"/>
          <w:numId w:val="11"/>
        </w:numPr>
        <w:spacing w:line="360" w:lineRule="auto"/>
        <w:contextualSpacing/>
        <w:jc w:val="both"/>
        <w:rPr>
          <w:rFonts w:ascii="Times New Roman" w:hAnsi="Times New Roman" w:cs="Times New Roman"/>
          <w:sz w:val="24"/>
          <w:szCs w:val="24"/>
        </w:rPr>
      </w:pPr>
      <w:r w:rsidRPr="005D286E">
        <w:rPr>
          <w:rFonts w:ascii="Times New Roman" w:hAnsi="Times New Roman" w:cs="Times New Roman"/>
          <w:sz w:val="24"/>
          <w:szCs w:val="24"/>
        </w:rPr>
        <w:t>Offering self-development</w:t>
      </w:r>
    </w:p>
    <w:p w:rsidR="005D286E" w:rsidRPr="005D286E" w:rsidRDefault="005D286E" w:rsidP="005D286E">
      <w:pPr>
        <w:numPr>
          <w:ilvl w:val="0"/>
          <w:numId w:val="11"/>
        </w:numPr>
        <w:spacing w:line="360" w:lineRule="auto"/>
        <w:contextualSpacing/>
        <w:jc w:val="both"/>
        <w:rPr>
          <w:rFonts w:ascii="Times New Roman" w:hAnsi="Times New Roman" w:cs="Times New Roman"/>
          <w:sz w:val="24"/>
          <w:szCs w:val="24"/>
        </w:rPr>
      </w:pPr>
      <w:r w:rsidRPr="005D286E">
        <w:rPr>
          <w:rFonts w:ascii="Times New Roman" w:hAnsi="Times New Roman" w:cs="Times New Roman"/>
          <w:sz w:val="24"/>
          <w:szCs w:val="24"/>
        </w:rPr>
        <w:t>Collaboration for continuous development</w:t>
      </w:r>
    </w:p>
    <w:p w:rsidR="005D286E" w:rsidRPr="005D286E" w:rsidRDefault="005D286E" w:rsidP="005D286E">
      <w:pPr>
        <w:numPr>
          <w:ilvl w:val="0"/>
          <w:numId w:val="11"/>
        </w:numPr>
        <w:spacing w:line="360" w:lineRule="auto"/>
        <w:contextualSpacing/>
        <w:jc w:val="both"/>
        <w:rPr>
          <w:rFonts w:ascii="Times New Roman" w:hAnsi="Times New Roman" w:cs="Times New Roman"/>
          <w:sz w:val="24"/>
          <w:szCs w:val="24"/>
        </w:rPr>
      </w:pPr>
      <w:r w:rsidRPr="005D286E">
        <w:rPr>
          <w:rFonts w:ascii="Times New Roman" w:hAnsi="Times New Roman" w:cs="Times New Roman"/>
          <w:sz w:val="24"/>
          <w:szCs w:val="24"/>
        </w:rPr>
        <w:t>Offering structured supervision through contracting</w:t>
      </w:r>
    </w:p>
    <w:p w:rsidR="005D286E" w:rsidRPr="005D286E" w:rsidRDefault="005D286E" w:rsidP="005D286E">
      <w:pPr>
        <w:numPr>
          <w:ilvl w:val="0"/>
          <w:numId w:val="11"/>
        </w:numPr>
        <w:spacing w:line="360" w:lineRule="auto"/>
        <w:contextualSpacing/>
        <w:jc w:val="both"/>
        <w:rPr>
          <w:rFonts w:ascii="Times New Roman" w:hAnsi="Times New Roman" w:cs="Times New Roman"/>
          <w:sz w:val="24"/>
          <w:szCs w:val="24"/>
        </w:rPr>
      </w:pPr>
      <w:r w:rsidRPr="005D286E">
        <w:rPr>
          <w:rFonts w:ascii="Times New Roman" w:hAnsi="Times New Roman" w:cs="Times New Roman"/>
          <w:sz w:val="24"/>
          <w:szCs w:val="24"/>
        </w:rPr>
        <w:t>Providing performance feedback</w:t>
      </w:r>
    </w:p>
    <w:p w:rsidR="005D286E" w:rsidRPr="005D286E" w:rsidRDefault="005D286E" w:rsidP="005D286E">
      <w:pPr>
        <w:numPr>
          <w:ilvl w:val="0"/>
          <w:numId w:val="11"/>
        </w:numPr>
        <w:spacing w:line="360" w:lineRule="auto"/>
        <w:contextualSpacing/>
        <w:jc w:val="both"/>
        <w:rPr>
          <w:rFonts w:ascii="Times New Roman" w:hAnsi="Times New Roman" w:cs="Times New Roman"/>
          <w:sz w:val="24"/>
          <w:szCs w:val="24"/>
        </w:rPr>
      </w:pPr>
      <w:r w:rsidRPr="005D286E">
        <w:rPr>
          <w:rFonts w:ascii="Times New Roman" w:hAnsi="Times New Roman" w:cs="Times New Roman"/>
          <w:sz w:val="24"/>
          <w:szCs w:val="24"/>
        </w:rPr>
        <w:t xml:space="preserve">Creating a shared vision through contracting </w:t>
      </w:r>
    </w:p>
    <w:p w:rsidR="005D286E" w:rsidRPr="005D286E" w:rsidRDefault="005D286E" w:rsidP="005D286E">
      <w:pPr>
        <w:numPr>
          <w:ilvl w:val="0"/>
          <w:numId w:val="11"/>
        </w:numPr>
        <w:spacing w:line="360" w:lineRule="auto"/>
        <w:contextualSpacing/>
        <w:jc w:val="both"/>
        <w:rPr>
          <w:rFonts w:ascii="Times New Roman" w:hAnsi="Times New Roman" w:cs="Times New Roman"/>
          <w:sz w:val="24"/>
          <w:szCs w:val="24"/>
        </w:rPr>
      </w:pPr>
      <w:r w:rsidRPr="005D286E">
        <w:rPr>
          <w:rFonts w:ascii="Times New Roman" w:hAnsi="Times New Roman" w:cs="Times New Roman"/>
          <w:sz w:val="24"/>
          <w:szCs w:val="24"/>
        </w:rPr>
        <w:t xml:space="preserve">Providing the necessary resources for supervisors and supervisees to complete their work. </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 xml:space="preserve">Since this study equates quality supervision to effective supervision it is important to take Winston and Creamer (1997) definition of effective supervision which concurs with the above definition of quality supervision by describing it in terms of effectiveness. They argue that, effective supervision is the effect of cooperative efforts of the supervisor and the supervisee whose accomplishments are greater than the sum of their individual effort. </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 xml:space="preserve">For supervision to be of quality and to be effective, there are certain characteristics that the existing body of literature points to.  As part of the characteristics that are needed for quality and effective supervision, </w:t>
      </w:r>
      <w:proofErr w:type="spellStart"/>
      <w:r w:rsidRPr="005D286E">
        <w:rPr>
          <w:rFonts w:ascii="Times New Roman" w:hAnsi="Times New Roman" w:cs="Times New Roman"/>
          <w:sz w:val="24"/>
          <w:szCs w:val="24"/>
        </w:rPr>
        <w:t>Kilminster</w:t>
      </w:r>
      <w:proofErr w:type="spellEnd"/>
      <w:r w:rsidRPr="005D286E">
        <w:rPr>
          <w:rFonts w:ascii="Times New Roman" w:hAnsi="Times New Roman" w:cs="Times New Roman"/>
          <w:sz w:val="24"/>
          <w:szCs w:val="24"/>
        </w:rPr>
        <w:t xml:space="preserve"> and Jolly (2000) argue that, “the environment in which learning takes place profoundly affects what is learnt and the learners’ responses. Clinical settings which are considered to have a positive orientation to teaching are also usually seen ‘to provide high quality supervision, good social support, appropriate levels of autonomy, variety and workload.” This is concurred by </w:t>
      </w:r>
      <w:proofErr w:type="spellStart"/>
      <w:r w:rsidRPr="005D286E">
        <w:rPr>
          <w:rFonts w:ascii="Times New Roman" w:hAnsi="Times New Roman" w:cs="Times New Roman"/>
          <w:sz w:val="24"/>
          <w:szCs w:val="24"/>
        </w:rPr>
        <w:t>Arminio</w:t>
      </w:r>
      <w:proofErr w:type="spellEnd"/>
      <w:r w:rsidRPr="005D286E">
        <w:rPr>
          <w:rFonts w:ascii="Times New Roman" w:hAnsi="Times New Roman" w:cs="Times New Roman"/>
          <w:sz w:val="24"/>
          <w:szCs w:val="24"/>
        </w:rPr>
        <w:t xml:space="preserve"> and Creamer (2001, p. 41) who explains that, “quality supervision is most achievable in healthy supportive environments where the values inherent in quality supervisory practices are widely held by others throughout the institution.” </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 xml:space="preserve">In addition to the above, </w:t>
      </w:r>
      <w:proofErr w:type="spellStart"/>
      <w:r w:rsidRPr="005D286E">
        <w:rPr>
          <w:rFonts w:ascii="Times New Roman" w:hAnsi="Times New Roman" w:cs="Times New Roman"/>
          <w:sz w:val="24"/>
          <w:szCs w:val="24"/>
        </w:rPr>
        <w:t>Kilminster</w:t>
      </w:r>
      <w:proofErr w:type="spellEnd"/>
      <w:r w:rsidRPr="005D286E">
        <w:rPr>
          <w:rFonts w:ascii="Times New Roman" w:hAnsi="Times New Roman" w:cs="Times New Roman"/>
          <w:sz w:val="24"/>
          <w:szCs w:val="24"/>
        </w:rPr>
        <w:t xml:space="preserve"> and Jolly (2000) advance their argument, by explaining that, supervision should be structured and supervision contracts should be drawn. The contract should include details about the frequency, duration and content of supervision. In addition, contracts should also include details on appraisal and assessments as well as </w:t>
      </w:r>
      <w:r w:rsidRPr="005D286E">
        <w:rPr>
          <w:rFonts w:ascii="Times New Roman" w:hAnsi="Times New Roman" w:cs="Times New Roman"/>
          <w:sz w:val="24"/>
          <w:szCs w:val="24"/>
        </w:rPr>
        <w:lastRenderedPageBreak/>
        <w:t>objectives of supervision. Writing in the same vein, Munson (2002, p. 12) states that, “a formal structure for the supervision is made clear to the supervisee during contracting.”</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In addition to the above, supervisors should possess certain qualities that goes hand in hand with offering quality or effective supervision. Literature regarding the qualities required in a supervisor points to an effective supervisor as being empathic, supportive, flexible, knowledgeable, has interest in supervision, good tracking of supervisees, and is interpretative, respectful, focused and practical (</w:t>
      </w:r>
      <w:proofErr w:type="spellStart"/>
      <w:r w:rsidRPr="005D286E">
        <w:rPr>
          <w:rFonts w:ascii="Times New Roman" w:hAnsi="Times New Roman" w:cs="Times New Roman"/>
          <w:sz w:val="24"/>
          <w:szCs w:val="24"/>
        </w:rPr>
        <w:t>Kilminster</w:t>
      </w:r>
      <w:proofErr w:type="spellEnd"/>
      <w:r w:rsidRPr="005D286E">
        <w:rPr>
          <w:rFonts w:ascii="Times New Roman" w:hAnsi="Times New Roman" w:cs="Times New Roman"/>
          <w:sz w:val="24"/>
          <w:szCs w:val="24"/>
        </w:rPr>
        <w:t xml:space="preserve"> &amp; Jolly, 2000). Additionally, in their study, </w:t>
      </w:r>
      <w:proofErr w:type="spellStart"/>
      <w:r w:rsidRPr="005D286E">
        <w:rPr>
          <w:rFonts w:ascii="Times New Roman" w:hAnsi="Times New Roman" w:cs="Times New Roman"/>
          <w:sz w:val="24"/>
          <w:szCs w:val="24"/>
        </w:rPr>
        <w:t>Arminio</w:t>
      </w:r>
      <w:proofErr w:type="spellEnd"/>
      <w:r w:rsidRPr="005D286E">
        <w:rPr>
          <w:rFonts w:ascii="Times New Roman" w:hAnsi="Times New Roman" w:cs="Times New Roman"/>
          <w:sz w:val="24"/>
          <w:szCs w:val="24"/>
        </w:rPr>
        <w:t xml:space="preserve"> and Creamer (2001) also explains that a good supervisor hold regular meetings, involves the supervisee in decision making and planning, utilizes a great deal of face to face contact and communicates consistently. Writing in the same vein, </w:t>
      </w:r>
      <w:proofErr w:type="spellStart"/>
      <w:r w:rsidRPr="005D286E">
        <w:rPr>
          <w:rFonts w:ascii="Times New Roman" w:hAnsi="Times New Roman" w:cs="Times New Roman"/>
          <w:sz w:val="24"/>
          <w:szCs w:val="24"/>
        </w:rPr>
        <w:t>Kadushin</w:t>
      </w:r>
      <w:proofErr w:type="spellEnd"/>
      <w:r w:rsidRPr="005D286E">
        <w:rPr>
          <w:rFonts w:ascii="Times New Roman" w:hAnsi="Times New Roman" w:cs="Times New Roman"/>
          <w:sz w:val="24"/>
          <w:szCs w:val="24"/>
        </w:rPr>
        <w:t xml:space="preserve"> and Harkness (2014) are in agreement with the above when they noted that, an effective supervisor must provide a frontline social worker with essential guidelines, professional skills, and knowledge related to services while also communicating with social workers about opinions, feelings, and decision making with mutual trust and respect.  </w:t>
      </w:r>
      <w:proofErr w:type="spellStart"/>
      <w:r w:rsidRPr="005D286E">
        <w:rPr>
          <w:rFonts w:ascii="Times New Roman" w:hAnsi="Times New Roman" w:cs="Times New Roman"/>
          <w:sz w:val="24"/>
          <w:szCs w:val="24"/>
        </w:rPr>
        <w:t>Kadushin</w:t>
      </w:r>
      <w:proofErr w:type="spellEnd"/>
      <w:r w:rsidRPr="005D286E">
        <w:rPr>
          <w:rFonts w:ascii="Times New Roman" w:hAnsi="Times New Roman" w:cs="Times New Roman"/>
          <w:sz w:val="24"/>
          <w:szCs w:val="24"/>
        </w:rPr>
        <w:t xml:space="preserve"> (2002) also maintain that a good supervisor has expert, updated knowledge of social work theory and practice and is ready to share such expertise in providing the supervisee with information and suggestions relevant to practice problems. </w:t>
      </w:r>
    </w:p>
    <w:p w:rsidR="005D286E" w:rsidRPr="005D286E" w:rsidRDefault="005D286E" w:rsidP="005D286E">
      <w:pPr>
        <w:spacing w:line="360" w:lineRule="auto"/>
        <w:ind w:left="720"/>
        <w:jc w:val="both"/>
        <w:rPr>
          <w:rFonts w:ascii="Times New Roman" w:hAnsi="Times New Roman" w:cs="Times New Roman"/>
          <w:sz w:val="24"/>
          <w:szCs w:val="24"/>
        </w:rPr>
      </w:pPr>
      <w:proofErr w:type="spellStart"/>
      <w:r w:rsidRPr="005D286E">
        <w:rPr>
          <w:rFonts w:ascii="Times New Roman" w:hAnsi="Times New Roman" w:cs="Times New Roman"/>
          <w:sz w:val="24"/>
          <w:szCs w:val="24"/>
        </w:rPr>
        <w:t>Arminio</w:t>
      </w:r>
      <w:proofErr w:type="spellEnd"/>
      <w:r w:rsidRPr="005D286E">
        <w:rPr>
          <w:rFonts w:ascii="Times New Roman" w:hAnsi="Times New Roman" w:cs="Times New Roman"/>
          <w:sz w:val="24"/>
          <w:szCs w:val="24"/>
        </w:rPr>
        <w:t xml:space="preserve"> and Creamer (2001, p. 42) offers a plausible conclusion to this discussion by explaining that, “supervisors must know enough about the supervisee to understand their strengths and weaknesses, joys, fears and dreams. Thus quality supervision is not controlling supervisees but rather setting context, motivating, teaching, listening, observing, giving direction and caring.”</w:t>
      </w:r>
    </w:p>
    <w:p w:rsidR="005D286E" w:rsidRPr="005D286E" w:rsidRDefault="005D286E" w:rsidP="005D286E">
      <w:pPr>
        <w:spacing w:line="360" w:lineRule="auto"/>
        <w:ind w:left="720"/>
        <w:jc w:val="both"/>
        <w:rPr>
          <w:rFonts w:ascii="Times New Roman" w:eastAsia="Times New Roman" w:hAnsi="Times New Roman" w:cs="Times New Roman"/>
          <w:b/>
          <w:sz w:val="24"/>
          <w:szCs w:val="24"/>
        </w:rPr>
      </w:pPr>
      <w:r w:rsidRPr="005D286E">
        <w:rPr>
          <w:rFonts w:ascii="Times New Roman" w:eastAsia="Times New Roman" w:hAnsi="Times New Roman" w:cs="Times New Roman"/>
          <w:b/>
          <w:sz w:val="24"/>
          <w:szCs w:val="24"/>
        </w:rPr>
        <w:t>2.9 CHALLENGES FACED IN SOCIAL WORK SUPERVISION</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Literature on the challenges faced within the supervisory relationship tend to lean towards the power dynamics problem. The challenges faced by supervisor and supervisee within their relationship will then impact on the quality of supervision rendered.</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proofErr w:type="spellStart"/>
      <w:r w:rsidRPr="005D286E">
        <w:rPr>
          <w:rFonts w:ascii="Times New Roman" w:eastAsia="Times New Roman" w:hAnsi="Times New Roman" w:cs="Times New Roman"/>
          <w:sz w:val="24"/>
          <w:szCs w:val="24"/>
        </w:rPr>
        <w:t>Kadushin</w:t>
      </w:r>
      <w:proofErr w:type="spellEnd"/>
      <w:r w:rsidRPr="005D286E">
        <w:rPr>
          <w:rFonts w:ascii="Times New Roman" w:eastAsia="Times New Roman" w:hAnsi="Times New Roman" w:cs="Times New Roman"/>
          <w:sz w:val="24"/>
          <w:szCs w:val="24"/>
        </w:rPr>
        <w:t xml:space="preserve"> and Harkness (2002, p. 83) states that, “Formal channels of authority must be established because it must be clear who has authority to assign, direct and evaluate work and who is being directed and evaluate.” This becomes a challenge in the workplace setting </w:t>
      </w:r>
      <w:r w:rsidRPr="005D286E">
        <w:rPr>
          <w:rFonts w:ascii="Times New Roman" w:eastAsia="Times New Roman" w:hAnsi="Times New Roman" w:cs="Times New Roman"/>
          <w:sz w:val="24"/>
          <w:szCs w:val="24"/>
        </w:rPr>
        <w:lastRenderedPageBreak/>
        <w:t>when supervisors might use this power ascertained to them by virtue of being the supervisor to misuse this power towards the supervisee. Also supervisees might feel inferior and subordinated in all aspects (</w:t>
      </w:r>
      <w:proofErr w:type="spellStart"/>
      <w:r w:rsidRPr="005D286E">
        <w:rPr>
          <w:rFonts w:ascii="Times New Roman" w:eastAsia="Times New Roman" w:hAnsi="Times New Roman" w:cs="Times New Roman"/>
          <w:sz w:val="24"/>
          <w:szCs w:val="24"/>
        </w:rPr>
        <w:t>Tholoana</w:t>
      </w:r>
      <w:proofErr w:type="spellEnd"/>
      <w:r w:rsidRPr="005D286E">
        <w:rPr>
          <w:rFonts w:ascii="Times New Roman" w:eastAsia="Times New Roman" w:hAnsi="Times New Roman" w:cs="Times New Roman"/>
          <w:sz w:val="24"/>
          <w:szCs w:val="24"/>
        </w:rPr>
        <w:t>, 2015, p. 14) and the reason for this is because the supervisory relationship already has a predetermined process where one party has more power over the other.</w:t>
      </w:r>
    </w:p>
    <w:p w:rsidR="005D286E" w:rsidRPr="005D286E" w:rsidRDefault="005D286E" w:rsidP="005D286E">
      <w:pPr>
        <w:spacing w:line="360" w:lineRule="auto"/>
        <w:ind w:left="720"/>
        <w:jc w:val="both"/>
        <w:rPr>
          <w:rFonts w:ascii="Times New Roman" w:eastAsia="Times New Roman" w:hAnsi="Times New Roman" w:cs="Times New Roman"/>
          <w:sz w:val="24"/>
          <w:szCs w:val="24"/>
        </w:rPr>
      </w:pPr>
      <w:r w:rsidRPr="005D286E">
        <w:rPr>
          <w:rFonts w:ascii="Times New Roman" w:eastAsia="Times New Roman" w:hAnsi="Times New Roman" w:cs="Times New Roman"/>
          <w:sz w:val="24"/>
          <w:szCs w:val="24"/>
        </w:rPr>
        <w:t xml:space="preserve">However, to manage the incongruences of these power dynamics it is argued by </w:t>
      </w:r>
      <w:proofErr w:type="spellStart"/>
      <w:r w:rsidRPr="005D286E">
        <w:rPr>
          <w:rFonts w:ascii="Times New Roman" w:eastAsia="Times New Roman" w:hAnsi="Times New Roman" w:cs="Times New Roman"/>
          <w:sz w:val="24"/>
          <w:szCs w:val="24"/>
        </w:rPr>
        <w:t>Kadushin</w:t>
      </w:r>
      <w:proofErr w:type="spellEnd"/>
      <w:r w:rsidRPr="005D286E">
        <w:rPr>
          <w:rFonts w:ascii="Times New Roman" w:eastAsia="Times New Roman" w:hAnsi="Times New Roman" w:cs="Times New Roman"/>
          <w:sz w:val="24"/>
          <w:szCs w:val="24"/>
        </w:rPr>
        <w:t xml:space="preserve"> and Harkness (2002) that to ensure effective supervision there is a need for high authority to be defined. Thus drawing from Max Weber’s argument on rationality in the social world, bureaucracies help with the management of the complexities of the social world (</w:t>
      </w:r>
      <w:proofErr w:type="spellStart"/>
      <w:r w:rsidRPr="005D286E">
        <w:rPr>
          <w:rFonts w:ascii="Times New Roman" w:eastAsia="Times New Roman" w:hAnsi="Times New Roman" w:cs="Times New Roman"/>
          <w:sz w:val="24"/>
          <w:szCs w:val="24"/>
        </w:rPr>
        <w:t>Tholoana</w:t>
      </w:r>
      <w:proofErr w:type="spellEnd"/>
      <w:r w:rsidRPr="005D286E">
        <w:rPr>
          <w:rFonts w:ascii="Times New Roman" w:eastAsia="Times New Roman" w:hAnsi="Times New Roman" w:cs="Times New Roman"/>
          <w:sz w:val="24"/>
          <w:szCs w:val="24"/>
        </w:rPr>
        <w:t>, 2015) in this case the complexity of the power dynamics between supervisor and supervisee. If both supervisor and supervisee understand the need for authority in their relationship, one shouldn’t expect challenges in their supervisory relationship because both parties would be clear of what is expected of them.</w:t>
      </w:r>
    </w:p>
    <w:p w:rsidR="005D286E" w:rsidRPr="005D286E" w:rsidRDefault="005D286E" w:rsidP="005D286E">
      <w:pPr>
        <w:numPr>
          <w:ilvl w:val="1"/>
          <w:numId w:val="12"/>
        </w:numPr>
        <w:spacing w:line="360" w:lineRule="auto"/>
        <w:contextualSpacing/>
        <w:jc w:val="both"/>
        <w:rPr>
          <w:rFonts w:ascii="Times New Roman" w:hAnsi="Times New Roman" w:cs="Times New Roman"/>
          <w:b/>
          <w:sz w:val="24"/>
          <w:szCs w:val="24"/>
        </w:rPr>
      </w:pPr>
      <w:r w:rsidRPr="005D286E">
        <w:rPr>
          <w:rFonts w:ascii="Times New Roman" w:hAnsi="Times New Roman" w:cs="Times New Roman"/>
          <w:b/>
          <w:sz w:val="24"/>
          <w:szCs w:val="24"/>
        </w:rPr>
        <w:t xml:space="preserve"> SUMMARY OF CHAPTER</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The chapter looked at different definitions of supervision from different authors, giving attention to how supervision is social work came about. The chapter also put much emphasis on the functions and forms of supervision drawing heavily on the existing body of literature. The chapter went on to discuss the supervisory relationship, quality and effective supervision as well as the challenges of supervision. The following chapter</w:t>
      </w:r>
      <w:r w:rsidRPr="005D286E">
        <w:rPr>
          <w:rFonts w:ascii="Times New Roman" w:hAnsi="Times New Roman" w:cs="Times New Roman"/>
          <w:sz w:val="24"/>
          <w:szCs w:val="24"/>
          <w:lang w:val="en-ZA"/>
        </w:rPr>
        <w:t xml:space="preserve"> describes the research approach, design and methodology of the study.</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keepNext/>
        <w:keepLines/>
        <w:pBdr>
          <w:bottom w:val="single" w:sz="4" w:space="1" w:color="auto"/>
        </w:pBdr>
        <w:spacing w:before="160" w:after="0" w:line="360" w:lineRule="auto"/>
        <w:ind w:left="720"/>
        <w:jc w:val="both"/>
        <w:outlineLvl w:val="2"/>
        <w:rPr>
          <w:rFonts w:ascii="Times New Roman" w:eastAsiaTheme="majorEastAsia" w:hAnsi="Times New Roman" w:cs="Times New Roman"/>
          <w:b/>
          <w:smallCaps/>
          <w:color w:val="404040" w:themeColor="text1" w:themeTint="BF"/>
          <w:sz w:val="24"/>
          <w:szCs w:val="24"/>
        </w:rPr>
      </w:pPr>
      <w:r w:rsidRPr="005D286E">
        <w:rPr>
          <w:rFonts w:ascii="Times New Roman" w:eastAsiaTheme="majorEastAsia" w:hAnsi="Times New Roman" w:cs="Times New Roman"/>
          <w:b/>
          <w:smallCaps/>
          <w:color w:val="404040" w:themeColor="text1" w:themeTint="BF"/>
          <w:sz w:val="24"/>
          <w:szCs w:val="24"/>
        </w:rPr>
        <w:lastRenderedPageBreak/>
        <w:t xml:space="preserve">                                 </w:t>
      </w:r>
      <w:r w:rsidR="004923BD">
        <w:rPr>
          <w:rFonts w:ascii="Times New Roman" w:eastAsiaTheme="majorEastAsia" w:hAnsi="Times New Roman" w:cs="Times New Roman"/>
          <w:b/>
          <w:smallCaps/>
          <w:color w:val="404040" w:themeColor="text1" w:themeTint="BF"/>
          <w:sz w:val="24"/>
          <w:szCs w:val="24"/>
        </w:rPr>
        <w:t xml:space="preserve">                              </w:t>
      </w:r>
      <w:r w:rsidRPr="005D286E">
        <w:rPr>
          <w:rFonts w:ascii="Times New Roman" w:eastAsiaTheme="majorEastAsia" w:hAnsi="Times New Roman" w:cs="Times New Roman"/>
          <w:b/>
          <w:smallCaps/>
          <w:color w:val="404040" w:themeColor="text1" w:themeTint="BF"/>
          <w:sz w:val="24"/>
          <w:szCs w:val="24"/>
        </w:rPr>
        <w:t xml:space="preserve">    CHAPTER 3</w:t>
      </w:r>
    </w:p>
    <w:p w:rsidR="005D286E" w:rsidRPr="005D286E" w:rsidRDefault="005D286E" w:rsidP="005D286E">
      <w:pPr>
        <w:keepNext/>
        <w:keepLines/>
        <w:pBdr>
          <w:bottom w:val="single" w:sz="4" w:space="1" w:color="auto"/>
        </w:pBdr>
        <w:spacing w:before="160" w:after="0" w:line="360" w:lineRule="auto"/>
        <w:ind w:left="720"/>
        <w:jc w:val="both"/>
        <w:outlineLvl w:val="2"/>
        <w:rPr>
          <w:rFonts w:ascii="Times New Roman" w:eastAsiaTheme="majorEastAsia" w:hAnsi="Times New Roman" w:cs="Times New Roman"/>
          <w:b/>
          <w:smallCaps/>
          <w:color w:val="404040" w:themeColor="text1" w:themeTint="BF"/>
          <w:sz w:val="24"/>
          <w:szCs w:val="24"/>
        </w:rPr>
      </w:pPr>
      <w:r w:rsidRPr="005D286E">
        <w:rPr>
          <w:rFonts w:ascii="Times New Roman" w:eastAsiaTheme="majorEastAsia" w:hAnsi="Times New Roman" w:cs="Times New Roman"/>
          <w:b/>
          <w:smallCaps/>
          <w:color w:val="404040" w:themeColor="text1" w:themeTint="BF"/>
          <w:sz w:val="24"/>
          <w:szCs w:val="24"/>
        </w:rPr>
        <w:t xml:space="preserve">                              research approach, design and methodology</w:t>
      </w:r>
    </w:p>
    <w:p w:rsidR="005D286E" w:rsidRPr="005D286E" w:rsidRDefault="005D286E" w:rsidP="005D286E">
      <w:pPr>
        <w:spacing w:line="360" w:lineRule="auto"/>
        <w:ind w:left="720"/>
        <w:jc w:val="both"/>
        <w:rPr>
          <w:rFonts w:eastAsiaTheme="minorEastAsia"/>
          <w:b/>
          <w:sz w:val="21"/>
          <w:szCs w:val="21"/>
        </w:rPr>
      </w:pPr>
    </w:p>
    <w:p w:rsidR="005D286E" w:rsidRPr="005D286E" w:rsidRDefault="005D286E" w:rsidP="005D286E">
      <w:pPr>
        <w:spacing w:line="360" w:lineRule="auto"/>
        <w:ind w:left="720" w:firstLine="360"/>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rPr>
        <w:t>3.1 INTRODUCTION</w:t>
      </w:r>
    </w:p>
    <w:p w:rsidR="005D286E" w:rsidRPr="005D286E" w:rsidRDefault="005D286E" w:rsidP="005D286E">
      <w:pPr>
        <w:spacing w:line="360" w:lineRule="auto"/>
        <w:ind w:left="720"/>
        <w:contextualSpacing/>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 xml:space="preserve">An overview of the research design and approach was outlined in chapter one, however the focus of this chapter is to discuss these in more detail. The chapter aims at explaining in depth the rationale behind the chosen design and methodology; the way in which the research was conducted and the measures that were taken to ensure accuracy and reliability. </w:t>
      </w:r>
      <w:proofErr w:type="spellStart"/>
      <w:r w:rsidRPr="005D286E">
        <w:rPr>
          <w:rFonts w:ascii="Times New Roman" w:eastAsiaTheme="minorEastAsia" w:hAnsi="Times New Roman" w:cs="Times New Roman"/>
          <w:sz w:val="24"/>
          <w:szCs w:val="24"/>
        </w:rPr>
        <w:t>Cresswell</w:t>
      </w:r>
      <w:proofErr w:type="spellEnd"/>
      <w:r w:rsidRPr="005D286E">
        <w:rPr>
          <w:rFonts w:ascii="Times New Roman" w:eastAsiaTheme="minorEastAsia" w:hAnsi="Times New Roman" w:cs="Times New Roman"/>
          <w:sz w:val="24"/>
          <w:szCs w:val="24"/>
        </w:rPr>
        <w:t xml:space="preserve"> (2013) argues that the research method involves the forms of data collection; data analysis and interpretation proposed by the researcher for the study. Moreover, the focus of this chapter is on the ethical considerations of the study.</w:t>
      </w:r>
    </w:p>
    <w:p w:rsidR="005D286E" w:rsidRPr="005D286E" w:rsidRDefault="005D286E" w:rsidP="005D286E">
      <w:pPr>
        <w:numPr>
          <w:ilvl w:val="1"/>
          <w:numId w:val="8"/>
        </w:numPr>
        <w:spacing w:line="360" w:lineRule="auto"/>
        <w:contextualSpacing/>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rPr>
        <w:t>RESEARCH QUESTIONS</w:t>
      </w:r>
    </w:p>
    <w:p w:rsidR="005D286E" w:rsidRPr="005D286E" w:rsidRDefault="005D286E" w:rsidP="005D286E">
      <w:pPr>
        <w:numPr>
          <w:ilvl w:val="0"/>
          <w:numId w:val="9"/>
        </w:numPr>
        <w:spacing w:line="360" w:lineRule="auto"/>
        <w:contextualSpacing/>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sz w:val="24"/>
          <w:szCs w:val="24"/>
        </w:rPr>
        <w:t>What aspects of supervision do social workers at CMJAH perceive as constituting quality supervision?</w:t>
      </w:r>
    </w:p>
    <w:p w:rsidR="005D286E" w:rsidRPr="005D286E" w:rsidRDefault="005D286E" w:rsidP="005D286E">
      <w:pPr>
        <w:numPr>
          <w:ilvl w:val="0"/>
          <w:numId w:val="9"/>
        </w:numPr>
        <w:spacing w:line="360" w:lineRule="auto"/>
        <w:contextualSpacing/>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sz w:val="24"/>
          <w:szCs w:val="24"/>
          <w:lang w:val="en-ZA"/>
        </w:rPr>
        <w:t>What are social workers' views on the quality of professional supervision and its consequent impact on their practice at CMJAH?</w:t>
      </w:r>
    </w:p>
    <w:p w:rsidR="005D286E" w:rsidRPr="005D286E" w:rsidRDefault="005D286E" w:rsidP="005D286E">
      <w:pPr>
        <w:numPr>
          <w:ilvl w:val="0"/>
          <w:numId w:val="9"/>
        </w:numPr>
        <w:spacing w:line="360" w:lineRule="auto"/>
        <w:contextualSpacing/>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sz w:val="24"/>
          <w:szCs w:val="24"/>
          <w:lang w:val="en-ZA"/>
        </w:rPr>
        <w:t>What characteristics of supervision do social workers view as important for them to experience supervision as a positive valuable experience at CMJAH?</w:t>
      </w:r>
    </w:p>
    <w:p w:rsidR="005D286E" w:rsidRPr="005D286E" w:rsidRDefault="005D286E" w:rsidP="005D286E">
      <w:pPr>
        <w:spacing w:line="360" w:lineRule="auto"/>
        <w:ind w:left="720"/>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b/>
          <w:sz w:val="24"/>
          <w:szCs w:val="24"/>
        </w:rPr>
        <w:t>3.3 RESEARCH AIM &amp; OBJECTIVES</w:t>
      </w:r>
    </w:p>
    <w:p w:rsidR="005D286E" w:rsidRPr="005D286E" w:rsidRDefault="005D286E" w:rsidP="005D286E">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rPr>
        <w:t>3.3.1 RESEARCH AIM</w:t>
      </w:r>
    </w:p>
    <w:p w:rsidR="005D286E" w:rsidRPr="005D286E" w:rsidRDefault="005D286E" w:rsidP="005D286E">
      <w:pPr>
        <w:spacing w:line="360" w:lineRule="auto"/>
        <w:ind w:left="720"/>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sz w:val="24"/>
          <w:szCs w:val="24"/>
          <w:lang w:val="en-ZA"/>
        </w:rPr>
        <w:t>The primary aim of this research was to find out what social workers viewed as constituting quality supervision including what they felt is needed in a supervisor in order to provide adequate and effective supervision.</w:t>
      </w:r>
    </w:p>
    <w:p w:rsidR="005D286E" w:rsidRPr="005D286E" w:rsidRDefault="005D286E" w:rsidP="005D286E">
      <w:pPr>
        <w:spacing w:line="360" w:lineRule="auto"/>
        <w:ind w:left="720" w:firstLine="360"/>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lang w:val="en-ZA"/>
        </w:rPr>
        <w:t>3.3.2</w:t>
      </w:r>
      <w:r w:rsidRPr="005D286E">
        <w:rPr>
          <w:rFonts w:ascii="Times New Roman" w:hAnsi="Times New Roman" w:cs="Times New Roman"/>
          <w:b/>
          <w:sz w:val="24"/>
          <w:szCs w:val="24"/>
        </w:rPr>
        <w:t xml:space="preserve"> </w:t>
      </w:r>
      <w:r w:rsidRPr="005D286E">
        <w:rPr>
          <w:rFonts w:ascii="Times New Roman" w:eastAsiaTheme="minorEastAsia" w:hAnsi="Times New Roman" w:cs="Times New Roman"/>
          <w:b/>
          <w:i/>
          <w:sz w:val="24"/>
          <w:szCs w:val="24"/>
        </w:rPr>
        <w:t>RESEARCH OBJECTIVES</w:t>
      </w:r>
    </w:p>
    <w:p w:rsidR="005D286E" w:rsidRPr="005D286E" w:rsidRDefault="005D286E" w:rsidP="005D286E">
      <w:pPr>
        <w:spacing w:line="360" w:lineRule="auto"/>
        <w:ind w:left="720"/>
        <w:contextualSpacing/>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The secondary objectives of the study are to:</w:t>
      </w:r>
    </w:p>
    <w:p w:rsidR="005D286E" w:rsidRPr="005D286E" w:rsidRDefault="005D286E" w:rsidP="005D286E">
      <w:pPr>
        <w:numPr>
          <w:ilvl w:val="0"/>
          <w:numId w:val="3"/>
        </w:numPr>
        <w:spacing w:line="360" w:lineRule="auto"/>
        <w:ind w:left="720"/>
        <w:contextualSpacing/>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explore what social workers at CMJAH perceives as constituting quality supervision.</w:t>
      </w:r>
    </w:p>
    <w:p w:rsidR="005D286E" w:rsidRPr="005D286E" w:rsidRDefault="005D286E" w:rsidP="005D286E">
      <w:pPr>
        <w:numPr>
          <w:ilvl w:val="0"/>
          <w:numId w:val="3"/>
        </w:numPr>
        <w:spacing w:line="360" w:lineRule="auto"/>
        <w:ind w:left="720"/>
        <w:contextualSpacing/>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sz w:val="24"/>
          <w:szCs w:val="24"/>
          <w:lang w:val="en-ZA"/>
        </w:rPr>
        <w:t>explore social workers' views on the quality of professional supervision and its consequent impact on their practice at CMJAH?</w:t>
      </w:r>
    </w:p>
    <w:p w:rsidR="005D286E" w:rsidRPr="005D286E" w:rsidRDefault="005D286E" w:rsidP="005D286E">
      <w:pPr>
        <w:numPr>
          <w:ilvl w:val="0"/>
          <w:numId w:val="3"/>
        </w:numPr>
        <w:spacing w:line="360" w:lineRule="auto"/>
        <w:ind w:left="720"/>
        <w:contextualSpacing/>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sz w:val="24"/>
          <w:szCs w:val="24"/>
          <w:lang w:val="en-ZA"/>
        </w:rPr>
        <w:lastRenderedPageBreak/>
        <w:t>explore characteristics of supervision that social workers perceive as important for them to experience supervision as a positive valuable experience at CMJAH?</w:t>
      </w:r>
    </w:p>
    <w:p w:rsidR="005D286E" w:rsidRPr="005D286E" w:rsidRDefault="005D286E" w:rsidP="005D286E">
      <w:pPr>
        <w:spacing w:line="360" w:lineRule="auto"/>
        <w:ind w:left="720"/>
        <w:jc w:val="both"/>
        <w:rPr>
          <w:rFonts w:ascii="Times New Roman" w:hAnsi="Times New Roman" w:cs="Times New Roman"/>
          <w:b/>
          <w:sz w:val="24"/>
          <w:szCs w:val="24"/>
        </w:rPr>
      </w:pPr>
      <w:r w:rsidRPr="005D286E">
        <w:rPr>
          <w:rFonts w:ascii="Times New Roman" w:hAnsi="Times New Roman" w:cs="Times New Roman"/>
          <w:b/>
          <w:sz w:val="24"/>
          <w:szCs w:val="24"/>
        </w:rPr>
        <w:t>3.4 RESEARCH APPROACH AND DESIGN</w:t>
      </w:r>
    </w:p>
    <w:p w:rsidR="005D286E" w:rsidRPr="005D286E" w:rsidRDefault="005D286E" w:rsidP="005D286E">
      <w:pPr>
        <w:spacing w:line="360" w:lineRule="auto"/>
        <w:ind w:left="720"/>
        <w:jc w:val="both"/>
        <w:rPr>
          <w:rFonts w:ascii="Times New Roman" w:hAnsi="Times New Roman" w:cs="Times New Roman"/>
          <w:b/>
          <w:sz w:val="24"/>
          <w:szCs w:val="24"/>
        </w:rPr>
      </w:pPr>
      <w:r w:rsidRPr="005D286E">
        <w:rPr>
          <w:rFonts w:ascii="Times New Roman" w:hAnsi="Times New Roman" w:cs="Times New Roman"/>
          <w:sz w:val="24"/>
          <w:szCs w:val="24"/>
        </w:rPr>
        <w:t xml:space="preserve">Given the nature of the research in terms of wanting to explore views, feelings and      experiences of participants, the research adopted an exploratory approach to its enquiry, heavily relying on the qualitative method since </w:t>
      </w:r>
      <w:proofErr w:type="spellStart"/>
      <w:r w:rsidRPr="005D286E">
        <w:rPr>
          <w:rFonts w:ascii="Times New Roman" w:hAnsi="Times New Roman" w:cs="Times New Roman"/>
          <w:sz w:val="24"/>
          <w:szCs w:val="24"/>
        </w:rPr>
        <w:t>Neuman</w:t>
      </w:r>
      <w:proofErr w:type="spellEnd"/>
      <w:r w:rsidRPr="005D286E">
        <w:rPr>
          <w:rFonts w:ascii="Times New Roman" w:hAnsi="Times New Roman" w:cs="Times New Roman"/>
          <w:sz w:val="24"/>
          <w:szCs w:val="24"/>
        </w:rPr>
        <w:t xml:space="preserve"> (2011, as cited in </w:t>
      </w:r>
      <w:proofErr w:type="spellStart"/>
      <w:r w:rsidRPr="005D286E">
        <w:rPr>
          <w:rFonts w:ascii="Times New Roman" w:hAnsi="Times New Roman" w:cs="Times New Roman"/>
          <w:sz w:val="24"/>
          <w:szCs w:val="24"/>
        </w:rPr>
        <w:t>Tholoana</w:t>
      </w:r>
      <w:proofErr w:type="spellEnd"/>
      <w:r w:rsidRPr="005D286E">
        <w:rPr>
          <w:rFonts w:ascii="Times New Roman" w:hAnsi="Times New Roman" w:cs="Times New Roman"/>
          <w:sz w:val="24"/>
          <w:szCs w:val="24"/>
        </w:rPr>
        <w:t>, 2015) emphasizes that, the qualitative research approach is rather prevalent among researchers who aim to gather, describe and interpret feelings about experiences of the social world. The qualitative research method was highly appropriate for this study because it enables the researcher to captivate the reality of the social world from an emic perspective. Furthermore, this approach offers a diverse means of collecting data for</w:t>
      </w:r>
      <w:r w:rsidRPr="005D286E">
        <w:rPr>
          <w:rFonts w:ascii="Times New Roman" w:hAnsi="Times New Roman" w:cs="Times New Roman"/>
          <w:i/>
          <w:iCs/>
          <w:sz w:val="24"/>
          <w:szCs w:val="24"/>
        </w:rPr>
        <w:t xml:space="preserve"> </w:t>
      </w:r>
      <w:r w:rsidRPr="005D286E">
        <w:rPr>
          <w:rFonts w:ascii="Times New Roman" w:hAnsi="Times New Roman" w:cs="Times New Roman"/>
          <w:sz w:val="24"/>
          <w:szCs w:val="24"/>
        </w:rPr>
        <w:t>social science research. This methodological approach is naturalistic and humanistic</w:t>
      </w:r>
      <w:r w:rsidRPr="005D286E">
        <w:rPr>
          <w:rFonts w:ascii="Times New Roman" w:hAnsi="Times New Roman" w:cs="Times New Roman"/>
          <w:i/>
          <w:iCs/>
          <w:sz w:val="24"/>
          <w:szCs w:val="24"/>
        </w:rPr>
        <w:t xml:space="preserve"> </w:t>
      </w:r>
      <w:r w:rsidRPr="005D286E">
        <w:rPr>
          <w:rFonts w:ascii="Times New Roman" w:hAnsi="Times New Roman" w:cs="Times New Roman"/>
          <w:sz w:val="24"/>
          <w:szCs w:val="24"/>
        </w:rPr>
        <w:t xml:space="preserve">and </w:t>
      </w:r>
      <w:proofErr w:type="spellStart"/>
      <w:r w:rsidRPr="005D286E">
        <w:rPr>
          <w:rFonts w:ascii="Times New Roman" w:hAnsi="Times New Roman" w:cs="Times New Roman"/>
          <w:sz w:val="24"/>
          <w:szCs w:val="24"/>
        </w:rPr>
        <w:t>Sarantakos</w:t>
      </w:r>
      <w:proofErr w:type="spellEnd"/>
      <w:r w:rsidRPr="005D286E">
        <w:rPr>
          <w:rFonts w:ascii="Times New Roman" w:hAnsi="Times New Roman" w:cs="Times New Roman"/>
          <w:sz w:val="24"/>
          <w:szCs w:val="24"/>
        </w:rPr>
        <w:t>, (1998 as cited in Hughes, 2010) illustrates that this type of research is conducted in natural</w:t>
      </w:r>
      <w:r w:rsidRPr="005D286E">
        <w:rPr>
          <w:rFonts w:ascii="Times New Roman" w:hAnsi="Times New Roman" w:cs="Times New Roman"/>
          <w:i/>
          <w:iCs/>
          <w:sz w:val="24"/>
          <w:szCs w:val="24"/>
        </w:rPr>
        <w:t xml:space="preserve"> </w:t>
      </w:r>
      <w:r w:rsidRPr="005D286E">
        <w:rPr>
          <w:rFonts w:ascii="Times New Roman" w:hAnsi="Times New Roman" w:cs="Times New Roman"/>
          <w:sz w:val="24"/>
          <w:szCs w:val="24"/>
        </w:rPr>
        <w:t>settings, letting the researcher interpret the phenomenon without any pre-conceived</w:t>
      </w:r>
      <w:r w:rsidRPr="005D286E">
        <w:rPr>
          <w:rFonts w:ascii="Times New Roman" w:hAnsi="Times New Roman" w:cs="Times New Roman"/>
          <w:i/>
          <w:iCs/>
          <w:sz w:val="24"/>
          <w:szCs w:val="24"/>
        </w:rPr>
        <w:t xml:space="preserve"> </w:t>
      </w:r>
      <w:r w:rsidRPr="005D286E">
        <w:rPr>
          <w:rFonts w:ascii="Times New Roman" w:hAnsi="Times New Roman" w:cs="Times New Roman"/>
          <w:sz w:val="24"/>
          <w:szCs w:val="24"/>
        </w:rPr>
        <w:t>ideas i.e. that the researcher is getting the information first hand.</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Drawing from the inductive nature of the qualitative approach with the purpose of describing multiple realities, developing deep understanding and capturing everyday life and human perspectives (Trumbull, 2005, p. 12) the study made use of that aspect to describe and understand social workers’ views regarding what informs quality supervision. In addition, the choice for using the qualitative research method was because it involves the study, use and collection of a variety of empirical material-case study and personal experiences that describes routine and problematic moments and meanings in individual’s lives (Trumbull, 2005, p. 12).</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b/>
          <w:sz w:val="24"/>
          <w:szCs w:val="24"/>
        </w:rPr>
        <w:t>3.5</w:t>
      </w:r>
      <w:r w:rsidRPr="005D286E">
        <w:rPr>
          <w:rFonts w:ascii="Times New Roman" w:hAnsi="Times New Roman" w:cs="Times New Roman"/>
          <w:sz w:val="24"/>
          <w:szCs w:val="24"/>
        </w:rPr>
        <w:t xml:space="preserve"> </w:t>
      </w:r>
      <w:r w:rsidRPr="005D286E">
        <w:rPr>
          <w:rFonts w:ascii="Times New Roman" w:hAnsi="Times New Roman" w:cs="Times New Roman"/>
          <w:b/>
          <w:sz w:val="24"/>
          <w:szCs w:val="24"/>
        </w:rPr>
        <w:t>POPULATION AND SAMPLE</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 xml:space="preserve">McMillan and Schumacher (1997) asserts the concept “population” as a group of elements or cases, whether individuals, objects or events that conform to a specific criteria and to which we intend to generalize the results of the research. Rubin and </w:t>
      </w:r>
      <w:proofErr w:type="spellStart"/>
      <w:r w:rsidRPr="005D286E">
        <w:rPr>
          <w:rFonts w:ascii="Times New Roman" w:hAnsi="Times New Roman" w:cs="Times New Roman"/>
          <w:sz w:val="24"/>
          <w:szCs w:val="24"/>
        </w:rPr>
        <w:t>Babbie</w:t>
      </w:r>
      <w:proofErr w:type="spellEnd"/>
      <w:r w:rsidRPr="005D286E">
        <w:rPr>
          <w:rFonts w:ascii="Times New Roman" w:hAnsi="Times New Roman" w:cs="Times New Roman"/>
          <w:sz w:val="24"/>
          <w:szCs w:val="24"/>
        </w:rPr>
        <w:t xml:space="preserve"> (2010) captures a different definition of population by asserting that, it is a theoretically specified aggregation of study elements from which a sample is actually selected.</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lastRenderedPageBreak/>
        <w:t>The purpose of sampling in qualitative studies is to collect the richest data. The research relied heavily on convenience sampling. Convenience sampling is understood to be a type of non-probability sampling in which the participants to be observed or interviewed are selected on the basis of them being convenient to the researcher</w:t>
      </w:r>
      <w:r w:rsidRPr="005D286E">
        <w:rPr>
          <w:rFonts w:ascii="Times New Roman" w:hAnsi="Times New Roman" w:cs="Times New Roman"/>
          <w:sz w:val="24"/>
          <w:szCs w:val="24"/>
          <w:lang w:val="en-ZA"/>
        </w:rPr>
        <w:t>. This non-probability method is frequently used during initial research efforts to get a gross estimate of the results, without incurring the cost or time required to select a random sample</w:t>
      </w:r>
      <w:r w:rsidRPr="005D286E">
        <w:rPr>
          <w:rFonts w:ascii="Times New Roman" w:hAnsi="Times New Roman" w:cs="Times New Roman"/>
          <w:sz w:val="24"/>
          <w:szCs w:val="24"/>
        </w:rPr>
        <w:t xml:space="preserve"> (De </w:t>
      </w:r>
      <w:proofErr w:type="spellStart"/>
      <w:r w:rsidRPr="005D286E">
        <w:rPr>
          <w:rFonts w:ascii="Times New Roman" w:hAnsi="Times New Roman" w:cs="Times New Roman"/>
          <w:sz w:val="24"/>
          <w:szCs w:val="24"/>
        </w:rPr>
        <w:t>Vos</w:t>
      </w:r>
      <w:proofErr w:type="spellEnd"/>
      <w:r w:rsidRPr="005D286E">
        <w:rPr>
          <w:rFonts w:ascii="Times New Roman" w:hAnsi="Times New Roman" w:cs="Times New Roman"/>
          <w:sz w:val="24"/>
          <w:szCs w:val="24"/>
        </w:rPr>
        <w:t xml:space="preserve">, </w:t>
      </w:r>
      <w:proofErr w:type="spellStart"/>
      <w:r w:rsidRPr="005D286E">
        <w:rPr>
          <w:rFonts w:ascii="Times New Roman" w:hAnsi="Times New Roman" w:cs="Times New Roman"/>
          <w:sz w:val="24"/>
          <w:szCs w:val="24"/>
        </w:rPr>
        <w:t>Strydom</w:t>
      </w:r>
      <w:proofErr w:type="spellEnd"/>
      <w:r w:rsidRPr="005D286E">
        <w:rPr>
          <w:rFonts w:ascii="Times New Roman" w:hAnsi="Times New Roman" w:cs="Times New Roman"/>
          <w:sz w:val="24"/>
          <w:szCs w:val="24"/>
        </w:rPr>
        <w:t xml:space="preserve">, </w:t>
      </w:r>
      <w:proofErr w:type="spellStart"/>
      <w:r w:rsidRPr="005D286E">
        <w:rPr>
          <w:rFonts w:ascii="Times New Roman" w:hAnsi="Times New Roman" w:cs="Times New Roman"/>
          <w:sz w:val="24"/>
          <w:szCs w:val="24"/>
        </w:rPr>
        <w:t>Fouche</w:t>
      </w:r>
      <w:proofErr w:type="spellEnd"/>
      <w:r w:rsidRPr="005D286E">
        <w:rPr>
          <w:rFonts w:ascii="Times New Roman" w:hAnsi="Times New Roman" w:cs="Times New Roman"/>
          <w:sz w:val="24"/>
          <w:szCs w:val="24"/>
        </w:rPr>
        <w:t xml:space="preserve"> &amp; </w:t>
      </w:r>
      <w:proofErr w:type="spellStart"/>
      <w:r w:rsidRPr="005D286E">
        <w:rPr>
          <w:rFonts w:ascii="Times New Roman" w:hAnsi="Times New Roman" w:cs="Times New Roman"/>
          <w:sz w:val="24"/>
          <w:szCs w:val="24"/>
        </w:rPr>
        <w:t>Delport</w:t>
      </w:r>
      <w:proofErr w:type="spellEnd"/>
      <w:r w:rsidRPr="005D286E">
        <w:rPr>
          <w:rFonts w:ascii="Times New Roman" w:hAnsi="Times New Roman" w:cs="Times New Roman"/>
          <w:sz w:val="24"/>
          <w:szCs w:val="24"/>
        </w:rPr>
        <w:t>, 2011). Convenience sampling is a kind of non-probability or non-random sampling in which members of the target population are selected for the purpose of the study if they meet certain practical criteria, such as geographical proximity, availability at a certain time, easy accessibility, or the willingness to volunteer (</w:t>
      </w:r>
      <w:proofErr w:type="spellStart"/>
      <w:r w:rsidRPr="005D286E">
        <w:rPr>
          <w:rFonts w:ascii="Times New Roman" w:hAnsi="Times New Roman" w:cs="Times New Roman"/>
          <w:sz w:val="24"/>
          <w:szCs w:val="24"/>
        </w:rPr>
        <w:t>Farrokhi</w:t>
      </w:r>
      <w:proofErr w:type="spellEnd"/>
      <w:r w:rsidRPr="005D286E">
        <w:rPr>
          <w:rFonts w:ascii="Times New Roman" w:hAnsi="Times New Roman" w:cs="Times New Roman"/>
          <w:sz w:val="24"/>
          <w:szCs w:val="24"/>
        </w:rPr>
        <w:t xml:space="preserve"> &amp; </w:t>
      </w:r>
      <w:proofErr w:type="spellStart"/>
      <w:r w:rsidRPr="005D286E">
        <w:rPr>
          <w:rFonts w:ascii="Times New Roman" w:hAnsi="Times New Roman" w:cs="Times New Roman"/>
          <w:sz w:val="24"/>
          <w:szCs w:val="24"/>
        </w:rPr>
        <w:t>Mahmoudi-Hamidabad</w:t>
      </w:r>
      <w:proofErr w:type="spellEnd"/>
      <w:r w:rsidRPr="005D286E">
        <w:rPr>
          <w:rFonts w:ascii="Times New Roman" w:hAnsi="Times New Roman" w:cs="Times New Roman"/>
          <w:sz w:val="24"/>
          <w:szCs w:val="24"/>
        </w:rPr>
        <w:t>, 2012). There are fifteen social workers and two supervisors at CMJAH. The researcher interviewed ten social workers who were chosen due to their knowledge and experience of supervision. A participation information sheet containing all the necessary information regarding the study and taking part in the study was distributed to participants.</w:t>
      </w:r>
    </w:p>
    <w:p w:rsidR="005D286E" w:rsidRPr="005D286E" w:rsidRDefault="005D286E" w:rsidP="005D286E">
      <w:pPr>
        <w:spacing w:line="360" w:lineRule="auto"/>
        <w:ind w:left="720"/>
        <w:jc w:val="both"/>
        <w:rPr>
          <w:rFonts w:ascii="Times New Roman" w:hAnsi="Times New Roman" w:cs="Times New Roman"/>
          <w:b/>
          <w:sz w:val="24"/>
          <w:szCs w:val="24"/>
        </w:rPr>
      </w:pPr>
      <w:r w:rsidRPr="005D286E">
        <w:rPr>
          <w:rFonts w:ascii="Times New Roman" w:hAnsi="Times New Roman" w:cs="Times New Roman"/>
          <w:b/>
          <w:sz w:val="24"/>
          <w:szCs w:val="24"/>
        </w:rPr>
        <w:t>3.6 RESEARCH INSTRUMENTATION</w:t>
      </w:r>
    </w:p>
    <w:p w:rsidR="005D286E" w:rsidRPr="005D286E" w:rsidRDefault="005D286E" w:rsidP="005D286E">
      <w:pPr>
        <w:spacing w:line="360" w:lineRule="auto"/>
        <w:ind w:left="720" w:firstLine="6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 xml:space="preserve">To capture in depth responses from participants, the researcher used a semi-structured   interview schedule made up of mainly open ended questions as a research tool. </w:t>
      </w:r>
      <w:proofErr w:type="spellStart"/>
      <w:r w:rsidRPr="005D286E">
        <w:rPr>
          <w:rFonts w:ascii="Times New Roman" w:eastAsiaTheme="minorEastAsia" w:hAnsi="Times New Roman" w:cs="Times New Roman"/>
          <w:sz w:val="24"/>
          <w:szCs w:val="24"/>
          <w:lang w:val="en-ZA"/>
        </w:rPr>
        <w:t>Grinell</w:t>
      </w:r>
      <w:proofErr w:type="spellEnd"/>
      <w:r w:rsidRPr="005D286E">
        <w:rPr>
          <w:rFonts w:ascii="Times New Roman" w:eastAsiaTheme="minorEastAsia" w:hAnsi="Times New Roman" w:cs="Times New Roman"/>
          <w:sz w:val="24"/>
          <w:szCs w:val="24"/>
          <w:lang w:val="en-ZA"/>
        </w:rPr>
        <w:t xml:space="preserve"> and </w:t>
      </w:r>
      <w:proofErr w:type="spellStart"/>
      <w:r w:rsidRPr="005D286E">
        <w:rPr>
          <w:rFonts w:ascii="Times New Roman" w:eastAsiaTheme="minorEastAsia" w:hAnsi="Times New Roman" w:cs="Times New Roman"/>
          <w:sz w:val="24"/>
          <w:szCs w:val="24"/>
          <w:lang w:val="en-ZA"/>
        </w:rPr>
        <w:t>Urau</w:t>
      </w:r>
      <w:proofErr w:type="spellEnd"/>
      <w:r w:rsidRPr="005D286E">
        <w:rPr>
          <w:rFonts w:ascii="Times New Roman" w:eastAsiaTheme="minorEastAsia" w:hAnsi="Times New Roman" w:cs="Times New Roman"/>
          <w:sz w:val="24"/>
          <w:szCs w:val="24"/>
          <w:lang w:val="en-ZA"/>
        </w:rPr>
        <w:t xml:space="preserve"> (2011) argues that semi structured interview schedules might include some specific items but considerable latitude is given to interviewers to explore in their own way the phenomenon in relation to the research question being studied. In addition,</w:t>
      </w:r>
      <w:r w:rsidRPr="005D286E">
        <w:rPr>
          <w:rFonts w:ascii="Times New Roman" w:hAnsi="Times New Roman" w:cs="Times New Roman"/>
          <w:sz w:val="24"/>
          <w:szCs w:val="24"/>
        </w:rPr>
        <w:t xml:space="preserve"> according to Bryman (2015) and Greenstein, Roberts and </w:t>
      </w:r>
      <w:proofErr w:type="spellStart"/>
      <w:r w:rsidRPr="005D286E">
        <w:rPr>
          <w:rFonts w:ascii="Times New Roman" w:hAnsi="Times New Roman" w:cs="Times New Roman"/>
          <w:sz w:val="24"/>
          <w:szCs w:val="24"/>
        </w:rPr>
        <w:t>Sitas</w:t>
      </w:r>
      <w:proofErr w:type="spellEnd"/>
      <w:r w:rsidRPr="005D286E">
        <w:rPr>
          <w:rFonts w:ascii="Times New Roman" w:hAnsi="Times New Roman" w:cs="Times New Roman"/>
          <w:sz w:val="24"/>
          <w:szCs w:val="24"/>
        </w:rPr>
        <w:t xml:space="preserve"> (2003) semi structured interviews allows for in depth responses where the researcher will be able to probe further and ask for clarity where responses are not clear. It is also argued that semi structured interviews enhance a study’s validity (Bryman, 2015; Greenstein et al., 2003) hence its appropriateness for the study.</w:t>
      </w:r>
    </w:p>
    <w:p w:rsidR="005D286E" w:rsidRPr="005D286E" w:rsidRDefault="005D286E" w:rsidP="005D286E">
      <w:pPr>
        <w:spacing w:line="360" w:lineRule="auto"/>
        <w:ind w:left="720"/>
        <w:jc w:val="both"/>
        <w:rPr>
          <w:rFonts w:ascii="Times New Roman" w:hAnsi="Times New Roman" w:cs="Times New Roman"/>
          <w:iCs/>
          <w:sz w:val="24"/>
          <w:szCs w:val="24"/>
        </w:rPr>
      </w:pPr>
      <w:r w:rsidRPr="005D286E">
        <w:rPr>
          <w:rFonts w:ascii="Times New Roman" w:hAnsi="Times New Roman" w:cs="Times New Roman"/>
          <w:sz w:val="24"/>
          <w:szCs w:val="24"/>
        </w:rPr>
        <w:t xml:space="preserve">The advantages of open-ended questions include the possibility of discovering the responses that individuals give spontaneously, and thus avoiding the bias that may result from suggesting responses to individuals. However, open-ended questions also have </w:t>
      </w:r>
      <w:r w:rsidRPr="005D286E">
        <w:rPr>
          <w:rFonts w:ascii="Times New Roman" w:hAnsi="Times New Roman" w:cs="Times New Roman"/>
          <w:sz w:val="24"/>
          <w:szCs w:val="24"/>
        </w:rPr>
        <w:lastRenderedPageBreak/>
        <w:t>disadvantages such as the need for extensive coding and larger item non-response (</w:t>
      </w:r>
      <w:proofErr w:type="spellStart"/>
      <w:r w:rsidRPr="005D286E">
        <w:rPr>
          <w:rFonts w:ascii="Times New Roman" w:hAnsi="Times New Roman" w:cs="Times New Roman"/>
          <w:iCs/>
          <w:sz w:val="24"/>
          <w:szCs w:val="24"/>
        </w:rPr>
        <w:t>Reja</w:t>
      </w:r>
      <w:proofErr w:type="spellEnd"/>
      <w:r w:rsidRPr="005D286E">
        <w:rPr>
          <w:rFonts w:ascii="Times New Roman" w:hAnsi="Times New Roman" w:cs="Times New Roman"/>
          <w:iCs/>
          <w:sz w:val="24"/>
          <w:szCs w:val="24"/>
        </w:rPr>
        <w:t xml:space="preserve">, </w:t>
      </w:r>
      <w:proofErr w:type="spellStart"/>
      <w:r w:rsidRPr="005D286E">
        <w:rPr>
          <w:rFonts w:ascii="Times New Roman" w:hAnsi="Times New Roman" w:cs="Times New Roman"/>
          <w:iCs/>
          <w:sz w:val="24"/>
          <w:szCs w:val="24"/>
        </w:rPr>
        <w:t>Manfreda</w:t>
      </w:r>
      <w:proofErr w:type="spellEnd"/>
      <w:r w:rsidRPr="005D286E">
        <w:rPr>
          <w:rFonts w:ascii="Times New Roman" w:hAnsi="Times New Roman" w:cs="Times New Roman"/>
          <w:iCs/>
          <w:sz w:val="24"/>
          <w:szCs w:val="24"/>
        </w:rPr>
        <w:t xml:space="preserve">, </w:t>
      </w:r>
      <w:proofErr w:type="spellStart"/>
      <w:r w:rsidRPr="005D286E">
        <w:rPr>
          <w:rFonts w:ascii="Times New Roman" w:hAnsi="Times New Roman" w:cs="Times New Roman"/>
          <w:iCs/>
          <w:sz w:val="24"/>
          <w:szCs w:val="24"/>
        </w:rPr>
        <w:t>Hlebec</w:t>
      </w:r>
      <w:proofErr w:type="spellEnd"/>
      <w:r w:rsidRPr="005D286E">
        <w:rPr>
          <w:rFonts w:ascii="Times New Roman" w:hAnsi="Times New Roman" w:cs="Times New Roman"/>
          <w:iCs/>
          <w:sz w:val="24"/>
          <w:szCs w:val="24"/>
        </w:rPr>
        <w:t xml:space="preserve"> &amp; </w:t>
      </w:r>
      <w:proofErr w:type="spellStart"/>
      <w:r w:rsidRPr="005D286E">
        <w:rPr>
          <w:rFonts w:ascii="Times New Roman" w:hAnsi="Times New Roman" w:cs="Times New Roman"/>
          <w:iCs/>
          <w:sz w:val="24"/>
          <w:szCs w:val="24"/>
        </w:rPr>
        <w:t>Vehovar</w:t>
      </w:r>
      <w:proofErr w:type="spellEnd"/>
      <w:r w:rsidRPr="005D286E">
        <w:rPr>
          <w:rFonts w:ascii="Times New Roman" w:hAnsi="Times New Roman" w:cs="Times New Roman"/>
          <w:iCs/>
          <w:sz w:val="24"/>
          <w:szCs w:val="24"/>
        </w:rPr>
        <w:t>, 2003).</w:t>
      </w:r>
    </w:p>
    <w:p w:rsidR="005D286E" w:rsidRPr="005D286E" w:rsidRDefault="005D286E" w:rsidP="005D286E">
      <w:pPr>
        <w:spacing w:line="360" w:lineRule="auto"/>
        <w:ind w:left="720"/>
        <w:jc w:val="both"/>
        <w:rPr>
          <w:rFonts w:ascii="Times New Roman" w:hAnsi="Times New Roman" w:cs="Times New Roman"/>
          <w:iCs/>
          <w:sz w:val="24"/>
          <w:szCs w:val="24"/>
        </w:rPr>
      </w:pPr>
      <w:r w:rsidRPr="005D286E">
        <w:rPr>
          <w:rFonts w:ascii="Times New Roman" w:hAnsi="Times New Roman" w:cs="Times New Roman"/>
          <w:b/>
          <w:iCs/>
          <w:sz w:val="24"/>
          <w:szCs w:val="24"/>
        </w:rPr>
        <w:t>3.7 PRE-TESTING</w:t>
      </w:r>
    </w:p>
    <w:p w:rsidR="005D286E" w:rsidRPr="005D286E" w:rsidRDefault="005D286E" w:rsidP="005D286E">
      <w:pPr>
        <w:spacing w:line="360" w:lineRule="auto"/>
        <w:ind w:left="720" w:firstLine="60"/>
        <w:jc w:val="both"/>
        <w:rPr>
          <w:rFonts w:ascii="Times New Roman" w:hAnsi="Times New Roman" w:cs="Times New Roman"/>
          <w:sz w:val="24"/>
          <w:szCs w:val="24"/>
        </w:rPr>
      </w:pPr>
      <w:proofErr w:type="spellStart"/>
      <w:r w:rsidRPr="005D286E">
        <w:rPr>
          <w:rFonts w:ascii="Times New Roman" w:hAnsi="Times New Roman" w:cs="Times New Roman"/>
          <w:sz w:val="24"/>
          <w:szCs w:val="24"/>
        </w:rPr>
        <w:t>Mahasoa</w:t>
      </w:r>
      <w:proofErr w:type="spellEnd"/>
      <w:r w:rsidRPr="005D286E">
        <w:rPr>
          <w:rFonts w:ascii="Times New Roman" w:hAnsi="Times New Roman" w:cs="Times New Roman"/>
          <w:sz w:val="24"/>
          <w:szCs w:val="24"/>
        </w:rPr>
        <w:t xml:space="preserve"> (2010, p.52) explain that “a pre-test or pilot study is used to assess the feasibility of the study, identify logistical problems, collect preliminary data, test the adequacy of interview questions and assess the proposed data analysis techniques in order to uncover potential problems.” Rubin and </w:t>
      </w:r>
      <w:proofErr w:type="spellStart"/>
      <w:r w:rsidRPr="005D286E">
        <w:rPr>
          <w:rFonts w:ascii="Times New Roman" w:hAnsi="Times New Roman" w:cs="Times New Roman"/>
          <w:sz w:val="24"/>
          <w:szCs w:val="24"/>
        </w:rPr>
        <w:t>Babbie</w:t>
      </w:r>
      <w:proofErr w:type="spellEnd"/>
      <w:r w:rsidRPr="005D286E">
        <w:rPr>
          <w:rFonts w:ascii="Times New Roman" w:hAnsi="Times New Roman" w:cs="Times New Roman"/>
          <w:sz w:val="24"/>
          <w:szCs w:val="24"/>
        </w:rPr>
        <w:t xml:space="preserve"> (2010) advance the argument that a pre-test or pilot study is one of the mechanisms in qualitative research that is used to alleviate practical setbacks prior to the research study being undertaken. Furthermore, </w:t>
      </w:r>
      <w:proofErr w:type="spellStart"/>
      <w:r w:rsidRPr="005D286E">
        <w:rPr>
          <w:rFonts w:ascii="Times New Roman" w:hAnsi="Times New Roman" w:cs="Times New Roman"/>
          <w:sz w:val="24"/>
          <w:szCs w:val="24"/>
        </w:rPr>
        <w:t>Grinell</w:t>
      </w:r>
      <w:proofErr w:type="spellEnd"/>
      <w:r w:rsidRPr="005D286E">
        <w:rPr>
          <w:rFonts w:ascii="Times New Roman" w:hAnsi="Times New Roman" w:cs="Times New Roman"/>
          <w:sz w:val="24"/>
          <w:szCs w:val="24"/>
        </w:rPr>
        <w:t xml:space="preserve"> (2005) also maintain that pre-testing of the research tool enhances reliability of the study.</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The researcher interviewed one social worker who was then not included as a participant in the main research study. Findings on the pre-test were that, questions were clear and understandable, however questions were repetitive, therefore the researcher removed the repetitive questions and blended them into one question. In addition, the findings indicated that some of the questions were not addressing the body of literature on social work supervision, therefore those questions were also removed, leaving the researcher with only a few questions.</w:t>
      </w:r>
    </w:p>
    <w:p w:rsidR="005D286E" w:rsidRPr="005D286E" w:rsidRDefault="005D286E" w:rsidP="005D286E">
      <w:pPr>
        <w:spacing w:line="360" w:lineRule="auto"/>
        <w:jc w:val="both"/>
        <w:rPr>
          <w:rFonts w:ascii="Times New Roman" w:hAnsi="Times New Roman" w:cs="Times New Roman"/>
          <w:b/>
          <w:sz w:val="24"/>
          <w:szCs w:val="24"/>
        </w:rPr>
      </w:pPr>
      <w:r w:rsidRPr="005D286E">
        <w:rPr>
          <w:rFonts w:ascii="Times New Roman" w:hAnsi="Times New Roman" w:cs="Times New Roman"/>
          <w:b/>
          <w:sz w:val="24"/>
          <w:szCs w:val="24"/>
        </w:rPr>
        <w:t xml:space="preserve">             3.8 DATA COLLECTION</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“A data collection method is a procedure that a researcher physically uses to obtain research data from research participants (Johnson &amp; Christensen, 2013, p. 244).” The researcher used face to face interviews to gather data as face to face interviews are regarded by Greenstein et al. (2003) as an interactive method of data collection for qualitative research. The interviews were semi structured to ensure a deep exploration of client’s perspectives as well as to ensure validity of the study. Also, to enhance reliability and validity the researcher used a set of standardized questions and all interviews were conducted by the researcher only.</w:t>
      </w:r>
    </w:p>
    <w:p w:rsidR="005D286E" w:rsidRPr="005D286E" w:rsidRDefault="005D286E" w:rsidP="005D286E">
      <w:pPr>
        <w:spacing w:line="360" w:lineRule="auto"/>
        <w:ind w:left="720"/>
        <w:jc w:val="both"/>
        <w:rPr>
          <w:rFonts w:ascii="Times New Roman" w:hAnsi="Times New Roman" w:cs="Times New Roman"/>
          <w:bCs/>
          <w:iCs/>
          <w:sz w:val="24"/>
          <w:szCs w:val="24"/>
        </w:rPr>
      </w:pPr>
      <w:proofErr w:type="spellStart"/>
      <w:r w:rsidRPr="005D286E">
        <w:rPr>
          <w:rFonts w:ascii="Times New Roman" w:hAnsi="Times New Roman" w:cs="Times New Roman"/>
          <w:bCs/>
          <w:iCs/>
          <w:sz w:val="24"/>
          <w:szCs w:val="24"/>
        </w:rPr>
        <w:t>Opdenakker</w:t>
      </w:r>
      <w:proofErr w:type="spellEnd"/>
      <w:r w:rsidRPr="005D286E">
        <w:rPr>
          <w:rFonts w:ascii="Times New Roman" w:hAnsi="Times New Roman" w:cs="Times New Roman"/>
          <w:bCs/>
          <w:iCs/>
          <w:sz w:val="24"/>
          <w:szCs w:val="24"/>
        </w:rPr>
        <w:t xml:space="preserve"> (2006) recognizes</w:t>
      </w:r>
      <w:r w:rsidRPr="005D286E">
        <w:rPr>
          <w:rFonts w:ascii="Times New Roman" w:hAnsi="Times New Roman" w:cs="Times New Roman"/>
          <w:b/>
          <w:bCs/>
          <w:sz w:val="24"/>
          <w:szCs w:val="24"/>
        </w:rPr>
        <w:t> </w:t>
      </w:r>
      <w:r w:rsidRPr="005D286E">
        <w:rPr>
          <w:rFonts w:ascii="Times New Roman" w:hAnsi="Times New Roman" w:cs="Times New Roman"/>
          <w:bCs/>
          <w:sz w:val="24"/>
          <w:szCs w:val="24"/>
        </w:rPr>
        <w:t xml:space="preserve">synchronous communication of time and place as an advantage of face to face interviews which makes it possible for the researcher to take advantage of social cues such as such as voice, and body language. Body language of the </w:t>
      </w:r>
      <w:r w:rsidRPr="005D286E">
        <w:rPr>
          <w:rFonts w:ascii="Times New Roman" w:hAnsi="Times New Roman" w:cs="Times New Roman"/>
          <w:bCs/>
          <w:sz w:val="24"/>
          <w:szCs w:val="24"/>
        </w:rPr>
        <w:lastRenderedPageBreak/>
        <w:t>interviewee can give the interviewer a lot of extra information that can be added to the verbal answer of the interviewee on a question. Furthermore, the synchronous communication of time and place in face to face interviews allows the interviewer to create a good interview ambience therefore, the interviewer can make more use of a standardization of the situation (</w:t>
      </w:r>
      <w:proofErr w:type="spellStart"/>
      <w:r w:rsidRPr="005D286E">
        <w:rPr>
          <w:rFonts w:ascii="Times New Roman" w:hAnsi="Times New Roman" w:cs="Times New Roman"/>
          <w:bCs/>
          <w:sz w:val="24"/>
          <w:szCs w:val="24"/>
        </w:rPr>
        <w:t>Opdenakker</w:t>
      </w:r>
      <w:proofErr w:type="spellEnd"/>
      <w:r w:rsidRPr="005D286E">
        <w:rPr>
          <w:rFonts w:ascii="Times New Roman" w:hAnsi="Times New Roman" w:cs="Times New Roman"/>
          <w:bCs/>
          <w:sz w:val="24"/>
          <w:szCs w:val="24"/>
        </w:rPr>
        <w:t>, 2006).</w:t>
      </w:r>
      <w:r w:rsidRPr="005D286E">
        <w:rPr>
          <w:rFonts w:ascii="inherit" w:eastAsia="Times New Roman" w:hAnsi="inherit" w:cs="Times New Roman"/>
          <w:sz w:val="32"/>
          <w:szCs w:val="32"/>
        </w:rPr>
        <w:t xml:space="preserve"> </w:t>
      </w:r>
      <w:r w:rsidRPr="005D286E">
        <w:rPr>
          <w:rFonts w:ascii="Times New Roman" w:hAnsi="Times New Roman" w:cs="Times New Roman"/>
          <w:bCs/>
          <w:sz w:val="24"/>
          <w:szCs w:val="24"/>
        </w:rPr>
        <w:t>Some of the disadvantages of face to face interviews are the following: interviews are more time consuming to recruit and conduct; as a result of timing and travel face to face interviews can be expensive; interviews can deliver biased responses (</w:t>
      </w:r>
      <w:proofErr w:type="spellStart"/>
      <w:r w:rsidRPr="005D286E">
        <w:rPr>
          <w:rFonts w:ascii="Times New Roman" w:hAnsi="Times New Roman" w:cs="Times New Roman"/>
          <w:bCs/>
          <w:sz w:val="24"/>
          <w:szCs w:val="24"/>
        </w:rPr>
        <w:t>Opdenakker</w:t>
      </w:r>
      <w:proofErr w:type="spellEnd"/>
      <w:r w:rsidRPr="005D286E">
        <w:rPr>
          <w:rFonts w:ascii="Times New Roman" w:hAnsi="Times New Roman" w:cs="Times New Roman"/>
          <w:bCs/>
          <w:sz w:val="24"/>
          <w:szCs w:val="24"/>
        </w:rPr>
        <w:t>, 2006).</w:t>
      </w:r>
    </w:p>
    <w:p w:rsidR="005D286E" w:rsidRPr="005D286E" w:rsidRDefault="005D286E" w:rsidP="005D286E">
      <w:pPr>
        <w:spacing w:line="360" w:lineRule="auto"/>
        <w:ind w:left="720"/>
        <w:jc w:val="both"/>
        <w:rPr>
          <w:rFonts w:ascii="Times New Roman" w:hAnsi="Times New Roman" w:cs="Times New Roman"/>
          <w:bCs/>
          <w:sz w:val="24"/>
          <w:szCs w:val="24"/>
        </w:rPr>
      </w:pPr>
      <w:r w:rsidRPr="005D286E">
        <w:rPr>
          <w:rFonts w:ascii="Times New Roman" w:hAnsi="Times New Roman" w:cs="Times New Roman"/>
          <w:bCs/>
          <w:sz w:val="24"/>
          <w:szCs w:val="24"/>
        </w:rPr>
        <w:t>Williams (2011) also acknowledges the following as advantages of interviews: enables the researcher to establish rapport with potential participants and therefore gain their cooperation; yields the highest response rates in survey research; allows the researcher to clarify ambiguous answers and when appropriate, seek follow up information.</w:t>
      </w:r>
    </w:p>
    <w:p w:rsidR="005D286E" w:rsidRPr="005D286E" w:rsidRDefault="005D286E" w:rsidP="005D286E">
      <w:pPr>
        <w:spacing w:line="360" w:lineRule="auto"/>
        <w:jc w:val="both"/>
        <w:rPr>
          <w:rFonts w:ascii="Times New Roman" w:hAnsi="Times New Roman" w:cs="Times New Roman"/>
          <w:b/>
          <w:sz w:val="24"/>
          <w:szCs w:val="24"/>
        </w:rPr>
      </w:pPr>
      <w:r w:rsidRPr="005D286E">
        <w:rPr>
          <w:rFonts w:ascii="Times New Roman" w:hAnsi="Times New Roman" w:cs="Times New Roman"/>
          <w:b/>
          <w:sz w:val="24"/>
          <w:szCs w:val="24"/>
        </w:rPr>
        <w:t xml:space="preserve">             3.9 DATA ANALYSIS</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 xml:space="preserve">For the purposes of analyzing gathered data, the research adopted the thematic analysis technique which is defined by Braun and Clarke (2006, p. 4) as a method for identifying, analyzing and reporting patterns (themes) within data. The reason for choosing thematic analysis for this study was because according to </w:t>
      </w:r>
      <w:proofErr w:type="spellStart"/>
      <w:r w:rsidRPr="005D286E">
        <w:rPr>
          <w:rFonts w:ascii="Times New Roman" w:hAnsi="Times New Roman" w:cs="Times New Roman"/>
          <w:sz w:val="24"/>
          <w:szCs w:val="24"/>
        </w:rPr>
        <w:t>Babbie</w:t>
      </w:r>
      <w:proofErr w:type="spellEnd"/>
      <w:r w:rsidRPr="005D286E">
        <w:rPr>
          <w:rFonts w:ascii="Times New Roman" w:hAnsi="Times New Roman" w:cs="Times New Roman"/>
          <w:sz w:val="24"/>
          <w:szCs w:val="24"/>
        </w:rPr>
        <w:t xml:space="preserve"> and Mouton (2001) a thematic analysis allows for comprehending, synthesizing, theorizing and re-contextualizing data.</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 xml:space="preserve">For the purposes of verification, confirming and testing accuracy of the research process, the process of data analysis involved data transcription, data ordering, familiarization and understanding of the presented data in themes in alignment with the objectives of the study and the themes that emerged. Braun and Clarke (2006) explain that, a theme captures something important about the data in relation to the research question, and represents some level of </w:t>
      </w:r>
      <w:r w:rsidRPr="005D286E">
        <w:rPr>
          <w:rFonts w:ascii="Times New Roman" w:hAnsi="Times New Roman" w:cs="Times New Roman"/>
          <w:iCs/>
          <w:sz w:val="24"/>
          <w:szCs w:val="24"/>
        </w:rPr>
        <w:t>patterned</w:t>
      </w:r>
      <w:r w:rsidRPr="005D286E">
        <w:rPr>
          <w:rFonts w:ascii="Times New Roman" w:hAnsi="Times New Roman" w:cs="Times New Roman"/>
          <w:i/>
          <w:iCs/>
          <w:sz w:val="24"/>
          <w:szCs w:val="24"/>
        </w:rPr>
        <w:t xml:space="preserve"> </w:t>
      </w:r>
      <w:r w:rsidRPr="005D286E">
        <w:rPr>
          <w:rFonts w:ascii="Times New Roman" w:hAnsi="Times New Roman" w:cs="Times New Roman"/>
          <w:sz w:val="24"/>
          <w:szCs w:val="24"/>
        </w:rPr>
        <w:t>response or meaning within the data set.</w:t>
      </w:r>
      <w:r w:rsidRPr="005D286E">
        <w:rPr>
          <w:rFonts w:ascii="Times New Roman" w:hAnsi="Times New Roman" w:cs="Times New Roman"/>
          <w:color w:val="000000"/>
          <w:sz w:val="24"/>
          <w:szCs w:val="24"/>
        </w:rPr>
        <w:t xml:space="preserve"> </w:t>
      </w:r>
      <w:r w:rsidRPr="005D286E">
        <w:rPr>
          <w:rFonts w:ascii="Times New Roman" w:hAnsi="Times New Roman" w:cs="Times New Roman"/>
          <w:sz w:val="24"/>
          <w:szCs w:val="24"/>
        </w:rPr>
        <w:t xml:space="preserve">Therefore, data was systematically organized as it related to the research questions. Braun and Clarke (2006) maintain that, the coding process evolves through an inductive analysis and is not considered to be linear process, but a cyclical process in which codes emerge throughout the research process. Therefore, for this study the cyclical process involved going back and forth between phases of data analysis as needed until final themes were coded to the researcher’s satisfaction. After themes were coded to satisfaction, the themes were then </w:t>
      </w:r>
      <w:r w:rsidRPr="005D286E">
        <w:rPr>
          <w:rFonts w:ascii="Times New Roman" w:hAnsi="Times New Roman" w:cs="Times New Roman"/>
          <w:sz w:val="24"/>
          <w:szCs w:val="24"/>
        </w:rPr>
        <w:lastRenderedPageBreak/>
        <w:t>defined and further refined and Braun and Clarke (2006) explains that by defining and refining themes a researcher need to identify the essence of what each theme is about and determining what aspect of the data each theme captures.</w:t>
      </w:r>
      <w:r w:rsidRPr="005D286E">
        <w:rPr>
          <w:rFonts w:ascii="Trebuchet MS" w:eastAsiaTheme="minorEastAsia" w:hAnsi="Trebuchet MS" w:cs="Trebuchet MS"/>
          <w:sz w:val="20"/>
          <w:szCs w:val="20"/>
        </w:rPr>
        <w:t xml:space="preserve"> </w:t>
      </w:r>
      <w:r w:rsidRPr="005D286E">
        <w:rPr>
          <w:rFonts w:ascii="Times New Roman" w:hAnsi="Times New Roman" w:cs="Times New Roman"/>
          <w:sz w:val="24"/>
          <w:szCs w:val="24"/>
        </w:rPr>
        <w:t>For each individual theme, the researcher wrote a detailed analysis and identified the story that each theme told. Important to this data analysis was how each theme fitted in the broader overall story that was being told about the data, in relation to the research questions. The rigorous data analysis findings will be presented in detail in chapter four.</w:t>
      </w:r>
    </w:p>
    <w:p w:rsidR="005D286E" w:rsidRPr="005D286E" w:rsidRDefault="005D286E" w:rsidP="005D286E">
      <w:pPr>
        <w:spacing w:line="360" w:lineRule="auto"/>
        <w:ind w:left="720"/>
        <w:jc w:val="both"/>
        <w:rPr>
          <w:rFonts w:ascii="Times New Roman" w:hAnsi="Times New Roman" w:cs="Times New Roman"/>
          <w:b/>
          <w:sz w:val="24"/>
          <w:szCs w:val="24"/>
        </w:rPr>
      </w:pPr>
      <w:r w:rsidRPr="005D286E">
        <w:rPr>
          <w:rFonts w:ascii="Times New Roman" w:hAnsi="Times New Roman" w:cs="Times New Roman"/>
          <w:b/>
          <w:sz w:val="24"/>
          <w:szCs w:val="24"/>
        </w:rPr>
        <w:t>3.10 ETHICAL CONSIDERATIONS</w:t>
      </w:r>
    </w:p>
    <w:p w:rsidR="005D286E" w:rsidRPr="005D286E" w:rsidRDefault="005D286E" w:rsidP="005D286E">
      <w:pPr>
        <w:spacing w:line="360" w:lineRule="auto"/>
        <w:ind w:left="720"/>
        <w:jc w:val="both"/>
        <w:rPr>
          <w:rFonts w:ascii="Times New Roman" w:hAnsi="Times New Roman" w:cs="Times New Roman"/>
          <w:sz w:val="24"/>
          <w:szCs w:val="24"/>
          <w:lang w:val="en-ZA"/>
        </w:rPr>
      </w:pPr>
      <w:r w:rsidRPr="005D286E">
        <w:rPr>
          <w:rFonts w:ascii="Times New Roman" w:hAnsi="Times New Roman" w:cs="Times New Roman"/>
          <w:sz w:val="24"/>
          <w:szCs w:val="24"/>
          <w:lang w:val="en-ZA"/>
        </w:rPr>
        <w:t>The following ethical considerations were employed by the researcher throughout the study;</w:t>
      </w:r>
    </w:p>
    <w:p w:rsidR="005D286E" w:rsidRPr="005D286E" w:rsidRDefault="005D286E" w:rsidP="005D286E">
      <w:pPr>
        <w:spacing w:line="360" w:lineRule="auto"/>
        <w:ind w:left="90"/>
        <w:jc w:val="both"/>
        <w:rPr>
          <w:rFonts w:ascii="Times New Roman" w:hAnsi="Times New Roman" w:cs="Times New Roman"/>
          <w:b/>
          <w:sz w:val="24"/>
          <w:szCs w:val="24"/>
          <w:lang w:val="en-ZA"/>
        </w:rPr>
      </w:pPr>
      <w:r w:rsidRPr="005D286E">
        <w:rPr>
          <w:rFonts w:ascii="Times New Roman" w:hAnsi="Times New Roman" w:cs="Times New Roman"/>
          <w:b/>
          <w:sz w:val="24"/>
          <w:szCs w:val="24"/>
          <w:lang w:val="en-ZA"/>
        </w:rPr>
        <w:t xml:space="preserve">           3.10.1 Voluntary participation and Informed consent</w:t>
      </w:r>
    </w:p>
    <w:p w:rsidR="005D286E" w:rsidRPr="005D286E" w:rsidRDefault="005D286E" w:rsidP="005D286E">
      <w:pPr>
        <w:spacing w:line="360" w:lineRule="auto"/>
        <w:ind w:left="720"/>
        <w:jc w:val="both"/>
        <w:rPr>
          <w:rFonts w:ascii="Times New Roman" w:hAnsi="Times New Roman" w:cs="Times New Roman"/>
          <w:sz w:val="24"/>
          <w:szCs w:val="24"/>
          <w:lang w:val="en-ZA"/>
        </w:rPr>
      </w:pPr>
      <w:r w:rsidRPr="005D286E">
        <w:rPr>
          <w:rFonts w:ascii="Times New Roman" w:hAnsi="Times New Roman" w:cs="Times New Roman"/>
          <w:sz w:val="24"/>
          <w:szCs w:val="24"/>
        </w:rPr>
        <w:t xml:space="preserve">Marshall, </w:t>
      </w:r>
      <w:proofErr w:type="spellStart"/>
      <w:r w:rsidRPr="005D286E">
        <w:rPr>
          <w:rFonts w:ascii="Times New Roman" w:hAnsi="Times New Roman" w:cs="Times New Roman"/>
          <w:sz w:val="24"/>
          <w:szCs w:val="24"/>
        </w:rPr>
        <w:t>Adebamowo</w:t>
      </w:r>
      <w:proofErr w:type="spellEnd"/>
      <w:r w:rsidRPr="005D286E">
        <w:rPr>
          <w:rFonts w:ascii="Times New Roman" w:hAnsi="Times New Roman" w:cs="Times New Roman"/>
          <w:sz w:val="24"/>
          <w:szCs w:val="24"/>
        </w:rPr>
        <w:t xml:space="preserve">, </w:t>
      </w:r>
      <w:proofErr w:type="spellStart"/>
      <w:r w:rsidRPr="005D286E">
        <w:rPr>
          <w:rFonts w:ascii="Times New Roman" w:hAnsi="Times New Roman" w:cs="Times New Roman"/>
          <w:sz w:val="24"/>
          <w:szCs w:val="24"/>
        </w:rPr>
        <w:t>Adeyemo</w:t>
      </w:r>
      <w:proofErr w:type="spellEnd"/>
      <w:r w:rsidRPr="005D286E">
        <w:rPr>
          <w:rFonts w:ascii="Times New Roman" w:hAnsi="Times New Roman" w:cs="Times New Roman"/>
          <w:sz w:val="24"/>
          <w:szCs w:val="24"/>
        </w:rPr>
        <w:t xml:space="preserve">, </w:t>
      </w:r>
      <w:proofErr w:type="spellStart"/>
      <w:r w:rsidRPr="005D286E">
        <w:rPr>
          <w:rFonts w:ascii="Times New Roman" w:hAnsi="Times New Roman" w:cs="Times New Roman"/>
          <w:sz w:val="24"/>
          <w:szCs w:val="24"/>
        </w:rPr>
        <w:t>Ogundiran</w:t>
      </w:r>
      <w:proofErr w:type="spellEnd"/>
      <w:r w:rsidRPr="005D286E">
        <w:rPr>
          <w:rFonts w:ascii="Times New Roman" w:hAnsi="Times New Roman" w:cs="Times New Roman"/>
          <w:sz w:val="24"/>
          <w:szCs w:val="24"/>
        </w:rPr>
        <w:t xml:space="preserve">, </w:t>
      </w:r>
      <w:proofErr w:type="spellStart"/>
      <w:r w:rsidRPr="005D286E">
        <w:rPr>
          <w:rFonts w:ascii="Times New Roman" w:hAnsi="Times New Roman" w:cs="Times New Roman"/>
          <w:sz w:val="24"/>
          <w:szCs w:val="24"/>
        </w:rPr>
        <w:t>Vekich</w:t>
      </w:r>
      <w:proofErr w:type="spellEnd"/>
      <w:r w:rsidRPr="005D286E">
        <w:rPr>
          <w:rFonts w:ascii="Times New Roman" w:hAnsi="Times New Roman" w:cs="Times New Roman"/>
          <w:sz w:val="24"/>
          <w:szCs w:val="24"/>
        </w:rPr>
        <w:t xml:space="preserve">, </w:t>
      </w:r>
      <w:proofErr w:type="spellStart"/>
      <w:r w:rsidRPr="005D286E">
        <w:rPr>
          <w:rFonts w:ascii="Times New Roman" w:hAnsi="Times New Roman" w:cs="Times New Roman"/>
          <w:sz w:val="24"/>
          <w:szCs w:val="24"/>
        </w:rPr>
        <w:t>Strenski</w:t>
      </w:r>
      <w:proofErr w:type="spellEnd"/>
      <w:r w:rsidRPr="005D286E">
        <w:rPr>
          <w:rFonts w:ascii="Times New Roman" w:hAnsi="Times New Roman" w:cs="Times New Roman"/>
          <w:sz w:val="24"/>
          <w:szCs w:val="24"/>
        </w:rPr>
        <w:t xml:space="preserve"> and </w:t>
      </w:r>
      <w:proofErr w:type="spellStart"/>
      <w:r w:rsidRPr="005D286E">
        <w:rPr>
          <w:rFonts w:ascii="Times New Roman" w:hAnsi="Times New Roman" w:cs="Times New Roman"/>
          <w:sz w:val="24"/>
          <w:szCs w:val="24"/>
        </w:rPr>
        <w:t>Rotimi</w:t>
      </w:r>
      <w:proofErr w:type="spellEnd"/>
      <w:r w:rsidRPr="005D286E">
        <w:rPr>
          <w:rFonts w:ascii="Times New Roman" w:hAnsi="Times New Roman" w:cs="Times New Roman"/>
          <w:sz w:val="24"/>
          <w:szCs w:val="24"/>
        </w:rPr>
        <w:t xml:space="preserve">, (2006) conducted a study on voluntary participation and informed consent in research and results alluded to the fact that sometimes participants are robbed off information regarding voluntary participation and informed consent in research studies. Therefore, for this study to ensure that participants had all the information needed to decide on participating in the study, </w:t>
      </w:r>
      <w:r w:rsidRPr="005D286E">
        <w:rPr>
          <w:rFonts w:ascii="Times New Roman" w:hAnsi="Times New Roman" w:cs="Times New Roman"/>
          <w:sz w:val="24"/>
          <w:szCs w:val="24"/>
          <w:lang w:val="en-ZA"/>
        </w:rPr>
        <w:t>participants were provided with a participant information sheet that explained the aim and purpose of the study, in order to inform them of their rights as participants prior to being interviewed. They were further provided with an informed consent form so that they could volunteer to be part of the study or not, with the understanding that there would be no negative consequences reflecting on their job should they choose not to participate in the study.</w:t>
      </w:r>
    </w:p>
    <w:p w:rsidR="005D286E" w:rsidRPr="005D286E" w:rsidRDefault="005D286E" w:rsidP="005D286E">
      <w:pPr>
        <w:spacing w:line="360" w:lineRule="auto"/>
        <w:ind w:left="720"/>
        <w:jc w:val="both"/>
        <w:rPr>
          <w:rFonts w:ascii="Times New Roman" w:hAnsi="Times New Roman" w:cs="Times New Roman"/>
          <w:sz w:val="24"/>
          <w:szCs w:val="24"/>
          <w:lang w:val="en-ZA"/>
        </w:rPr>
      </w:pPr>
      <w:r w:rsidRPr="005D286E">
        <w:rPr>
          <w:rFonts w:ascii="Times New Roman" w:hAnsi="Times New Roman" w:cs="Times New Roman"/>
          <w:b/>
          <w:sz w:val="24"/>
          <w:szCs w:val="24"/>
          <w:lang w:val="en-ZA"/>
        </w:rPr>
        <w:t>3.10.2 Confidentiality and anonymity</w:t>
      </w:r>
    </w:p>
    <w:p w:rsidR="005D286E" w:rsidRPr="005D286E" w:rsidRDefault="005D286E" w:rsidP="005D286E">
      <w:pPr>
        <w:spacing w:line="360" w:lineRule="auto"/>
        <w:ind w:left="720"/>
        <w:jc w:val="both"/>
        <w:rPr>
          <w:rFonts w:ascii="Times New Roman" w:hAnsi="Times New Roman" w:cs="Times New Roman"/>
          <w:sz w:val="24"/>
          <w:szCs w:val="24"/>
          <w:lang w:val="en-ZA"/>
        </w:rPr>
      </w:pPr>
      <w:proofErr w:type="spellStart"/>
      <w:r w:rsidRPr="005D286E">
        <w:rPr>
          <w:rFonts w:ascii="Times New Roman" w:hAnsi="Times New Roman" w:cs="Times New Roman"/>
          <w:sz w:val="24"/>
          <w:szCs w:val="24"/>
        </w:rPr>
        <w:t>Walford</w:t>
      </w:r>
      <w:proofErr w:type="spellEnd"/>
      <w:r w:rsidRPr="005D286E">
        <w:rPr>
          <w:rFonts w:ascii="Times New Roman" w:hAnsi="Times New Roman" w:cs="Times New Roman"/>
          <w:sz w:val="24"/>
          <w:szCs w:val="24"/>
        </w:rPr>
        <w:t xml:space="preserve"> (2005) explains that data collected during qualitative research should be kept confidential and the identify of participants should not be revealed in order to minimize any risks. </w:t>
      </w:r>
      <w:r w:rsidRPr="005D286E">
        <w:rPr>
          <w:rFonts w:ascii="Times New Roman" w:hAnsi="Times New Roman" w:cs="Times New Roman"/>
          <w:sz w:val="24"/>
          <w:szCs w:val="24"/>
          <w:lang w:val="en-ZA"/>
        </w:rPr>
        <w:t>The data that was collected from the participants remained confidential until the study was completed and the findings were presented to the hospital and to the participants upon request. The researcher did not disclose identifiable information about participants and used codes instead of names to maintain confidentiality.</w:t>
      </w:r>
    </w:p>
    <w:p w:rsidR="005D286E" w:rsidRPr="005D286E" w:rsidRDefault="005D286E" w:rsidP="005D286E">
      <w:pPr>
        <w:spacing w:line="360" w:lineRule="auto"/>
        <w:ind w:left="720"/>
        <w:jc w:val="both"/>
        <w:rPr>
          <w:rFonts w:ascii="Times New Roman" w:hAnsi="Times New Roman" w:cs="Times New Roman"/>
          <w:sz w:val="24"/>
          <w:szCs w:val="24"/>
          <w:lang w:val="en-ZA"/>
        </w:rPr>
      </w:pPr>
      <w:r w:rsidRPr="005D286E">
        <w:rPr>
          <w:rFonts w:ascii="Times New Roman" w:hAnsi="Times New Roman" w:cs="Times New Roman"/>
          <w:b/>
          <w:sz w:val="24"/>
          <w:szCs w:val="24"/>
          <w:lang w:val="en-ZA"/>
        </w:rPr>
        <w:lastRenderedPageBreak/>
        <w:t>3.10.3 Ensuring no harm</w:t>
      </w:r>
    </w:p>
    <w:p w:rsidR="005D286E" w:rsidRPr="005D286E" w:rsidRDefault="005D286E" w:rsidP="005D286E">
      <w:pPr>
        <w:spacing w:line="360" w:lineRule="auto"/>
        <w:ind w:left="720"/>
        <w:jc w:val="both"/>
        <w:rPr>
          <w:rFonts w:ascii="Times New Roman" w:hAnsi="Times New Roman" w:cs="Times New Roman"/>
          <w:sz w:val="24"/>
          <w:szCs w:val="24"/>
          <w:lang w:val="en-ZA"/>
        </w:rPr>
      </w:pPr>
      <w:r w:rsidRPr="005D286E">
        <w:rPr>
          <w:rFonts w:ascii="Times New Roman" w:hAnsi="Times New Roman" w:cs="Times New Roman"/>
          <w:sz w:val="24"/>
          <w:szCs w:val="24"/>
        </w:rPr>
        <w:t xml:space="preserve">Johnson and Christensen (2013, p. 133) state that “in all that a researcher does, they are compelled to be always honest, trustworthy and never jeopardize the welfare of others including doing no harm”. </w:t>
      </w:r>
      <w:r w:rsidRPr="005D286E">
        <w:rPr>
          <w:rFonts w:ascii="Times New Roman" w:hAnsi="Times New Roman" w:cs="Times New Roman"/>
          <w:sz w:val="24"/>
          <w:szCs w:val="24"/>
          <w:lang w:val="en-ZA"/>
        </w:rPr>
        <w:t>The potential risk related to the study was psychological and therefore, the participants were notified in the beginning that they would be referred for professional counselling if it is needed, free of charge.</w:t>
      </w:r>
    </w:p>
    <w:p w:rsidR="005D286E" w:rsidRPr="005D286E" w:rsidRDefault="005D286E" w:rsidP="005D286E">
      <w:pPr>
        <w:numPr>
          <w:ilvl w:val="2"/>
          <w:numId w:val="9"/>
        </w:numPr>
        <w:spacing w:line="360" w:lineRule="auto"/>
        <w:contextualSpacing/>
        <w:jc w:val="both"/>
        <w:rPr>
          <w:rFonts w:ascii="Times New Roman" w:hAnsi="Times New Roman" w:cs="Times New Roman"/>
          <w:b/>
          <w:sz w:val="24"/>
          <w:szCs w:val="24"/>
          <w:lang w:val="en-ZA"/>
        </w:rPr>
      </w:pPr>
      <w:r w:rsidRPr="005D286E">
        <w:rPr>
          <w:rFonts w:ascii="Times New Roman" w:hAnsi="Times New Roman" w:cs="Times New Roman"/>
          <w:b/>
          <w:sz w:val="24"/>
          <w:szCs w:val="24"/>
          <w:lang w:val="en-ZA"/>
        </w:rPr>
        <w:t>Permission from the research site</w:t>
      </w:r>
    </w:p>
    <w:p w:rsidR="005D286E" w:rsidRPr="005D286E" w:rsidRDefault="005D286E" w:rsidP="005D286E">
      <w:pPr>
        <w:spacing w:line="360" w:lineRule="auto"/>
        <w:ind w:left="720"/>
        <w:jc w:val="both"/>
        <w:rPr>
          <w:rFonts w:ascii="Times New Roman" w:hAnsi="Times New Roman" w:cs="Times New Roman"/>
          <w:sz w:val="24"/>
          <w:szCs w:val="24"/>
          <w:lang w:val="en-ZA"/>
        </w:rPr>
      </w:pPr>
      <w:r w:rsidRPr="005D286E">
        <w:rPr>
          <w:rFonts w:ascii="Times New Roman" w:hAnsi="Times New Roman" w:cs="Times New Roman"/>
          <w:sz w:val="24"/>
          <w:szCs w:val="24"/>
          <w:lang w:val="en-ZA"/>
        </w:rPr>
        <w:t>Permission from the hospital and department from which the participants came from, was requested and granted fully.</w:t>
      </w:r>
    </w:p>
    <w:p w:rsidR="005D286E" w:rsidRPr="005D286E" w:rsidRDefault="005D286E" w:rsidP="005D286E">
      <w:pPr>
        <w:spacing w:line="360" w:lineRule="auto"/>
        <w:ind w:left="720"/>
        <w:jc w:val="both"/>
        <w:rPr>
          <w:rFonts w:ascii="Times New Roman" w:hAnsi="Times New Roman" w:cs="Times New Roman"/>
          <w:sz w:val="24"/>
          <w:szCs w:val="24"/>
          <w:lang w:val="en-ZA"/>
        </w:rPr>
      </w:pPr>
      <w:r w:rsidRPr="005D286E">
        <w:rPr>
          <w:rFonts w:ascii="Times New Roman" w:hAnsi="Times New Roman" w:cs="Times New Roman"/>
          <w:b/>
          <w:sz w:val="24"/>
          <w:szCs w:val="24"/>
          <w:lang w:val="en-ZA"/>
        </w:rPr>
        <w:t>3.10.5</w:t>
      </w:r>
      <w:r w:rsidRPr="005D286E">
        <w:rPr>
          <w:rFonts w:ascii="Times New Roman" w:hAnsi="Times New Roman" w:cs="Times New Roman"/>
          <w:sz w:val="24"/>
          <w:szCs w:val="24"/>
          <w:lang w:val="en-ZA"/>
        </w:rPr>
        <w:t xml:space="preserve"> </w:t>
      </w:r>
      <w:proofErr w:type="spellStart"/>
      <w:r w:rsidRPr="005D286E">
        <w:rPr>
          <w:rFonts w:ascii="Times New Roman" w:hAnsi="Times New Roman" w:cs="Times New Roman"/>
          <w:b/>
          <w:sz w:val="24"/>
          <w:szCs w:val="24"/>
        </w:rPr>
        <w:t>Nonmaleficience</w:t>
      </w:r>
      <w:proofErr w:type="spellEnd"/>
    </w:p>
    <w:p w:rsidR="005D286E" w:rsidRPr="005D286E" w:rsidRDefault="005D286E" w:rsidP="005D286E">
      <w:pPr>
        <w:spacing w:line="360" w:lineRule="auto"/>
        <w:ind w:left="720"/>
        <w:jc w:val="both"/>
        <w:rPr>
          <w:rFonts w:ascii="Times New Roman" w:hAnsi="Times New Roman" w:cs="Times New Roman"/>
          <w:sz w:val="24"/>
          <w:szCs w:val="24"/>
          <w:lang w:val="en-ZA"/>
        </w:rPr>
      </w:pPr>
      <w:r w:rsidRPr="005D286E">
        <w:rPr>
          <w:rFonts w:ascii="Times New Roman" w:hAnsi="Times New Roman" w:cs="Times New Roman"/>
          <w:sz w:val="24"/>
          <w:szCs w:val="24"/>
        </w:rPr>
        <w:t>Johnson and Christensen (2013, p. 133) are of the opinion that in all that a researcher does, they   are compelled to be always honest, trustworthy and never jeopardize the welfare of others including doing no harm. Thus in this regard, the researcher ensured the protection of participants from any harm by minimizing possible risky factors.</w:t>
      </w:r>
    </w:p>
    <w:p w:rsidR="005D286E" w:rsidRPr="005D286E" w:rsidRDefault="005D286E" w:rsidP="005D286E">
      <w:pPr>
        <w:numPr>
          <w:ilvl w:val="2"/>
          <w:numId w:val="10"/>
        </w:numPr>
        <w:spacing w:line="360" w:lineRule="auto"/>
        <w:contextualSpacing/>
        <w:jc w:val="both"/>
        <w:rPr>
          <w:rFonts w:ascii="Times New Roman" w:hAnsi="Times New Roman" w:cs="Times New Roman"/>
          <w:b/>
          <w:sz w:val="24"/>
          <w:szCs w:val="24"/>
        </w:rPr>
      </w:pPr>
      <w:r w:rsidRPr="005D286E">
        <w:rPr>
          <w:rFonts w:ascii="Times New Roman" w:hAnsi="Times New Roman" w:cs="Times New Roman"/>
          <w:b/>
          <w:sz w:val="24"/>
          <w:szCs w:val="24"/>
        </w:rPr>
        <w:t>Ethical reporting</w:t>
      </w:r>
    </w:p>
    <w:p w:rsidR="005D286E" w:rsidRPr="005D286E" w:rsidRDefault="005D286E" w:rsidP="005D286E">
      <w:pPr>
        <w:spacing w:line="360" w:lineRule="auto"/>
        <w:ind w:left="720"/>
        <w:jc w:val="both"/>
        <w:rPr>
          <w:rFonts w:ascii="Times New Roman" w:hAnsi="Times New Roman" w:cs="Times New Roman"/>
          <w:sz w:val="24"/>
          <w:szCs w:val="24"/>
        </w:rPr>
      </w:pPr>
      <w:proofErr w:type="spellStart"/>
      <w:r w:rsidRPr="005D286E">
        <w:rPr>
          <w:rFonts w:ascii="Times New Roman" w:hAnsi="Times New Roman" w:cs="Times New Roman"/>
          <w:sz w:val="24"/>
          <w:szCs w:val="24"/>
        </w:rPr>
        <w:t>Ruane</w:t>
      </w:r>
      <w:proofErr w:type="spellEnd"/>
      <w:r w:rsidRPr="005D286E">
        <w:rPr>
          <w:rFonts w:ascii="Times New Roman" w:hAnsi="Times New Roman" w:cs="Times New Roman"/>
          <w:sz w:val="24"/>
          <w:szCs w:val="24"/>
        </w:rPr>
        <w:t xml:space="preserve"> (2005, p. 4) maintains that “Researchers need to recognize their power to persuade and abide by standards of truthful responsible reporting. Hence to ensure ethical reporting, the researcher reported the findings accurately and made these findings available to interested participants.</w:t>
      </w:r>
    </w:p>
    <w:p w:rsidR="005D286E" w:rsidRPr="005D286E" w:rsidRDefault="005D286E" w:rsidP="005D286E">
      <w:pPr>
        <w:numPr>
          <w:ilvl w:val="1"/>
          <w:numId w:val="10"/>
        </w:numPr>
        <w:spacing w:line="360" w:lineRule="auto"/>
        <w:contextualSpacing/>
        <w:jc w:val="both"/>
        <w:rPr>
          <w:rFonts w:ascii="Times New Roman" w:hAnsi="Times New Roman" w:cs="Times New Roman"/>
          <w:b/>
          <w:sz w:val="24"/>
          <w:szCs w:val="24"/>
        </w:rPr>
      </w:pPr>
      <w:r w:rsidRPr="005D286E">
        <w:rPr>
          <w:rFonts w:ascii="Times New Roman" w:hAnsi="Times New Roman" w:cs="Times New Roman"/>
          <w:b/>
          <w:sz w:val="24"/>
          <w:szCs w:val="24"/>
        </w:rPr>
        <w:t>SUMMARY OF CHAPTER</w:t>
      </w:r>
    </w:p>
    <w:p w:rsidR="005D286E" w:rsidRPr="005D286E" w:rsidRDefault="005D286E" w:rsidP="005D286E">
      <w:pPr>
        <w:spacing w:line="360" w:lineRule="auto"/>
        <w:ind w:left="720"/>
        <w:jc w:val="both"/>
        <w:rPr>
          <w:rFonts w:ascii="Times New Roman" w:hAnsi="Times New Roman" w:cs="Times New Roman"/>
          <w:sz w:val="24"/>
          <w:szCs w:val="24"/>
        </w:rPr>
      </w:pPr>
      <w:r w:rsidRPr="005D286E">
        <w:rPr>
          <w:rFonts w:ascii="Times New Roman" w:hAnsi="Times New Roman" w:cs="Times New Roman"/>
          <w:sz w:val="24"/>
          <w:szCs w:val="24"/>
        </w:rPr>
        <w:t>This chapter presented the aim of the study, participant selection criteria; method used to collect, categorize and analyze data as well as ethical considerations. The following chapter discusses results and findings of the study in relation to theory and practice literature.</w:t>
      </w:r>
    </w:p>
    <w:p w:rsidR="005D286E" w:rsidRPr="005D286E" w:rsidRDefault="005D286E" w:rsidP="005D286E">
      <w:pPr>
        <w:spacing w:line="360" w:lineRule="auto"/>
        <w:ind w:left="720"/>
        <w:contextualSpacing/>
        <w:jc w:val="both"/>
        <w:rPr>
          <w:rFonts w:ascii="Times New Roman" w:eastAsiaTheme="minorEastAsia" w:hAnsi="Times New Roman" w:cs="Times New Roman"/>
          <w:b/>
          <w:sz w:val="24"/>
          <w:szCs w:val="24"/>
        </w:rPr>
      </w:pPr>
    </w:p>
    <w:p w:rsidR="005D286E" w:rsidRPr="005D286E" w:rsidRDefault="005D286E" w:rsidP="005D286E">
      <w:pPr>
        <w:spacing w:line="360" w:lineRule="auto"/>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keepNext/>
        <w:keepLines/>
        <w:pBdr>
          <w:bottom w:val="single" w:sz="4" w:space="1" w:color="auto"/>
        </w:pBdr>
        <w:spacing w:before="160" w:after="0" w:line="360" w:lineRule="auto"/>
        <w:ind w:left="720"/>
        <w:jc w:val="both"/>
        <w:outlineLvl w:val="2"/>
        <w:rPr>
          <w:rFonts w:ascii="Times New Roman" w:eastAsiaTheme="majorEastAsia" w:hAnsi="Times New Roman" w:cs="Times New Roman"/>
          <w:b/>
          <w:smallCaps/>
          <w:color w:val="404040" w:themeColor="text1" w:themeTint="BF"/>
          <w:sz w:val="24"/>
          <w:szCs w:val="24"/>
        </w:rPr>
      </w:pPr>
      <w:r w:rsidRPr="005D286E">
        <w:rPr>
          <w:rFonts w:ascii="Times New Roman" w:eastAsiaTheme="majorEastAsia" w:hAnsi="Times New Roman" w:cs="Times New Roman"/>
          <w:b/>
          <w:smallCaps/>
          <w:color w:val="404040" w:themeColor="text1" w:themeTint="BF"/>
          <w:sz w:val="24"/>
          <w:szCs w:val="24"/>
        </w:rPr>
        <w:lastRenderedPageBreak/>
        <w:t xml:space="preserve">                                                                    CHAPTER 4</w:t>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t xml:space="preserve"> </w:t>
      </w:r>
      <w:r w:rsidRPr="005D286E">
        <w:rPr>
          <w:rFonts w:ascii="Times New Roman" w:eastAsiaTheme="majorEastAsia" w:hAnsi="Times New Roman" w:cs="Times New Roman"/>
          <w:b/>
          <w:smallCaps/>
          <w:color w:val="404040" w:themeColor="text1" w:themeTint="BF"/>
          <w:sz w:val="24"/>
          <w:szCs w:val="24"/>
        </w:rPr>
        <w:tab/>
        <w:t xml:space="preserve">              results and discussion</w:t>
      </w:r>
    </w:p>
    <w:p w:rsidR="005D286E" w:rsidRPr="005D286E" w:rsidRDefault="005D286E" w:rsidP="005D286E">
      <w:pPr>
        <w:spacing w:line="360" w:lineRule="auto"/>
        <w:ind w:left="720"/>
        <w:jc w:val="both"/>
        <w:rPr>
          <w:rFonts w:eastAsiaTheme="minorEastAsia"/>
          <w:b/>
          <w:sz w:val="21"/>
          <w:szCs w:val="21"/>
        </w:rPr>
      </w:pPr>
    </w:p>
    <w:p w:rsidR="005D286E" w:rsidRPr="005D286E" w:rsidRDefault="005D286E" w:rsidP="005D286E">
      <w:pPr>
        <w:spacing w:line="360" w:lineRule="auto"/>
        <w:ind w:left="720" w:firstLine="360"/>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rPr>
        <w:t>4.1 INTRODUCTION</w:t>
      </w:r>
    </w:p>
    <w:p w:rsidR="005D286E" w:rsidRPr="005D286E" w:rsidRDefault="005D286E" w:rsidP="005D286E">
      <w:pPr>
        <w:tabs>
          <w:tab w:val="left" w:pos="720"/>
        </w:tabs>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 xml:space="preserve">This chapter presents and discusses the findings of the study in relation to the objectives of the study. The chapter begins by providing a brief overview of the participants’ profile using descriptive statistics. In order to formulate results, the qualitative data that emerged from participants’ responses from the interview questions was rigorously analyzed using thematic analysis. “A theme captures something important about the data in relation to the research question, and represents some level of </w:t>
      </w:r>
      <w:r w:rsidRPr="005D286E">
        <w:rPr>
          <w:rFonts w:ascii="Times New Roman" w:eastAsiaTheme="minorEastAsia" w:hAnsi="Times New Roman" w:cs="Times New Roman"/>
          <w:iCs/>
          <w:sz w:val="24"/>
          <w:szCs w:val="24"/>
        </w:rPr>
        <w:t>patterned</w:t>
      </w:r>
      <w:r w:rsidRPr="005D286E">
        <w:rPr>
          <w:rFonts w:ascii="Times New Roman" w:eastAsiaTheme="minorEastAsia" w:hAnsi="Times New Roman" w:cs="Times New Roman"/>
          <w:i/>
          <w:iCs/>
          <w:sz w:val="24"/>
          <w:szCs w:val="24"/>
        </w:rPr>
        <w:t xml:space="preserve"> </w:t>
      </w:r>
      <w:r w:rsidRPr="005D286E">
        <w:rPr>
          <w:rFonts w:ascii="Times New Roman" w:eastAsiaTheme="minorEastAsia" w:hAnsi="Times New Roman" w:cs="Times New Roman"/>
          <w:sz w:val="24"/>
          <w:szCs w:val="24"/>
        </w:rPr>
        <w:t>response or meaning within the data set” (Braun &amp; Clarke, 2006, p. 10). Therefore, the data was transcribed and then categorized into emerging themes as per the study’s objectives. These themes were then categorized according to the initial objectives of the study and this chapter discusses results according to those objectives.</w:t>
      </w:r>
    </w:p>
    <w:p w:rsidR="005D286E" w:rsidRPr="005D286E" w:rsidRDefault="005D286E" w:rsidP="005D286E">
      <w:pPr>
        <w:spacing w:line="360" w:lineRule="auto"/>
        <w:ind w:left="720"/>
        <w:contextualSpacing/>
        <w:jc w:val="both"/>
        <w:rPr>
          <w:rFonts w:ascii="Times New Roman" w:hAnsi="Times New Roman" w:cs="Times New Roman"/>
          <w:b/>
          <w:sz w:val="24"/>
          <w:szCs w:val="24"/>
        </w:rPr>
      </w:pPr>
      <w:r w:rsidRPr="005D286E">
        <w:rPr>
          <w:rFonts w:ascii="Times New Roman" w:eastAsiaTheme="minorEastAsia" w:hAnsi="Times New Roman" w:cs="Times New Roman"/>
          <w:b/>
          <w:sz w:val="24"/>
          <w:szCs w:val="24"/>
        </w:rPr>
        <w:t>4.2</w:t>
      </w:r>
      <w:r w:rsidRPr="005D286E">
        <w:rPr>
          <w:rFonts w:ascii="Times New Roman" w:hAnsi="Times New Roman" w:cs="Times New Roman"/>
          <w:b/>
          <w:sz w:val="24"/>
          <w:szCs w:val="24"/>
        </w:rPr>
        <w:t xml:space="preserve"> DEMOGRAPHIC PROFILE OF PARTICIPANTS</w:t>
      </w:r>
    </w:p>
    <w:p w:rsidR="005D286E" w:rsidRPr="005D286E" w:rsidRDefault="005D286E" w:rsidP="005D286E">
      <w:pPr>
        <w:spacing w:line="360" w:lineRule="auto"/>
        <w:ind w:left="720"/>
        <w:contextualSpacing/>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Ten social workers aged between 26 - 39 participated in the study. Seven were female and three were male. Table 4.2.1 provides a visual summary of the socio-demographic profile of the participants according to gender and age.</w:t>
      </w:r>
    </w:p>
    <w:p w:rsidR="005D286E" w:rsidRPr="005D286E" w:rsidRDefault="005D286E" w:rsidP="005D286E">
      <w:pPr>
        <w:spacing w:line="360" w:lineRule="auto"/>
        <w:ind w:left="720"/>
        <w:contextualSpacing/>
        <w:jc w:val="both"/>
        <w:rPr>
          <w:rFonts w:ascii="Times New Roman" w:hAnsi="Times New Roman" w:cs="Times New Roman"/>
          <w:b/>
          <w:sz w:val="24"/>
          <w:szCs w:val="24"/>
        </w:rPr>
      </w:pPr>
      <w:r w:rsidRPr="005D286E">
        <w:rPr>
          <w:rFonts w:ascii="Times New Roman" w:eastAsiaTheme="minorEastAsia" w:hAnsi="Times New Roman" w:cs="Times New Roman"/>
          <w:b/>
          <w:sz w:val="24"/>
          <w:szCs w:val="24"/>
        </w:rPr>
        <w:t>Socio-demographic profile of participants (N=10)</w:t>
      </w:r>
    </w:p>
    <w:tbl>
      <w:tblPr>
        <w:tblStyle w:val="TableGrid"/>
        <w:tblW w:w="0" w:type="auto"/>
        <w:tblInd w:w="134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0"/>
        <w:gridCol w:w="2250"/>
        <w:gridCol w:w="2520"/>
      </w:tblGrid>
      <w:tr w:rsidR="005D286E" w:rsidRPr="005D286E" w:rsidTr="005D286E">
        <w:trPr>
          <w:trHeight w:val="458"/>
        </w:trPr>
        <w:tc>
          <w:tcPr>
            <w:tcW w:w="2790" w:type="dxa"/>
            <w:tcBorders>
              <w:top w:val="single" w:sz="4" w:space="0" w:color="auto"/>
              <w:bottom w:val="single" w:sz="4" w:space="0" w:color="auto"/>
            </w:tcBorders>
          </w:tcPr>
          <w:p w:rsidR="005D286E" w:rsidRPr="005D286E" w:rsidRDefault="005D286E" w:rsidP="005D286E">
            <w:pPr>
              <w:spacing w:line="360" w:lineRule="auto"/>
              <w:jc w:val="both"/>
              <w:rPr>
                <w:rFonts w:ascii="Times New Roman" w:hAnsi="Times New Roman" w:cs="Times New Roman"/>
                <w:b/>
                <w:sz w:val="24"/>
                <w:szCs w:val="24"/>
              </w:rPr>
            </w:pPr>
            <w:r w:rsidRPr="005D286E">
              <w:rPr>
                <w:rFonts w:ascii="Times New Roman" w:hAnsi="Times New Roman" w:cs="Times New Roman"/>
                <w:b/>
                <w:sz w:val="24"/>
                <w:szCs w:val="24"/>
              </w:rPr>
              <w:t>Demographic Factor</w:t>
            </w:r>
          </w:p>
        </w:tc>
        <w:tc>
          <w:tcPr>
            <w:tcW w:w="2250" w:type="dxa"/>
            <w:tcBorders>
              <w:top w:val="single" w:sz="4" w:space="0" w:color="auto"/>
              <w:bottom w:val="single" w:sz="4" w:space="0" w:color="auto"/>
            </w:tcBorders>
          </w:tcPr>
          <w:p w:rsidR="005D286E" w:rsidRPr="005D286E" w:rsidRDefault="005D286E" w:rsidP="005D286E">
            <w:pPr>
              <w:spacing w:line="360" w:lineRule="auto"/>
              <w:jc w:val="both"/>
              <w:rPr>
                <w:rFonts w:ascii="Times New Roman" w:hAnsi="Times New Roman" w:cs="Times New Roman"/>
                <w:b/>
                <w:sz w:val="24"/>
                <w:szCs w:val="24"/>
              </w:rPr>
            </w:pPr>
            <w:r w:rsidRPr="005D286E">
              <w:rPr>
                <w:rFonts w:ascii="Times New Roman" w:hAnsi="Times New Roman" w:cs="Times New Roman"/>
                <w:b/>
                <w:sz w:val="24"/>
                <w:szCs w:val="24"/>
              </w:rPr>
              <w:t>Sub-Category</w:t>
            </w:r>
          </w:p>
        </w:tc>
        <w:tc>
          <w:tcPr>
            <w:tcW w:w="2520" w:type="dxa"/>
            <w:tcBorders>
              <w:top w:val="single" w:sz="4" w:space="0" w:color="auto"/>
              <w:bottom w:val="single" w:sz="4" w:space="0" w:color="auto"/>
            </w:tcBorders>
          </w:tcPr>
          <w:p w:rsidR="005D286E" w:rsidRPr="005D286E" w:rsidRDefault="005D286E" w:rsidP="005D286E">
            <w:pPr>
              <w:spacing w:line="360" w:lineRule="auto"/>
              <w:ind w:left="720"/>
              <w:contextualSpacing/>
              <w:jc w:val="both"/>
              <w:rPr>
                <w:rFonts w:ascii="Times New Roman" w:hAnsi="Times New Roman" w:cs="Times New Roman"/>
                <w:b/>
                <w:sz w:val="24"/>
                <w:szCs w:val="24"/>
              </w:rPr>
            </w:pPr>
            <w:r w:rsidRPr="005D286E">
              <w:rPr>
                <w:rFonts w:ascii="Times New Roman" w:hAnsi="Times New Roman" w:cs="Times New Roman"/>
                <w:b/>
                <w:sz w:val="24"/>
                <w:szCs w:val="24"/>
              </w:rPr>
              <w:t xml:space="preserve">No. </w:t>
            </w:r>
          </w:p>
        </w:tc>
      </w:tr>
      <w:tr w:rsidR="005D286E" w:rsidRPr="005D286E" w:rsidTr="005D286E">
        <w:tc>
          <w:tcPr>
            <w:tcW w:w="2790" w:type="dxa"/>
            <w:tcBorders>
              <w:top w:val="single" w:sz="4" w:space="0" w:color="auto"/>
            </w:tcBorders>
          </w:tcPr>
          <w:p w:rsidR="005D286E" w:rsidRPr="005D286E" w:rsidRDefault="005D286E" w:rsidP="005D286E">
            <w:pPr>
              <w:spacing w:line="360" w:lineRule="auto"/>
              <w:jc w:val="both"/>
              <w:rPr>
                <w:rFonts w:ascii="Times New Roman" w:hAnsi="Times New Roman" w:cs="Times New Roman"/>
                <w:sz w:val="24"/>
                <w:szCs w:val="24"/>
              </w:rPr>
            </w:pPr>
            <w:r w:rsidRPr="005D286E">
              <w:rPr>
                <w:rFonts w:ascii="Times New Roman" w:hAnsi="Times New Roman" w:cs="Times New Roman"/>
                <w:sz w:val="24"/>
                <w:szCs w:val="24"/>
              </w:rPr>
              <w:t>Gender of supervisee</w:t>
            </w:r>
          </w:p>
          <w:p w:rsidR="005D286E" w:rsidRPr="005D286E" w:rsidRDefault="005D286E" w:rsidP="005D286E">
            <w:pPr>
              <w:spacing w:line="360" w:lineRule="auto"/>
              <w:jc w:val="both"/>
              <w:rPr>
                <w:rFonts w:ascii="Times New Roman" w:hAnsi="Times New Roman" w:cs="Times New Roman"/>
                <w:sz w:val="24"/>
                <w:szCs w:val="24"/>
              </w:rPr>
            </w:pPr>
          </w:p>
          <w:p w:rsidR="005D286E" w:rsidRPr="005D286E" w:rsidRDefault="005D286E" w:rsidP="005D286E">
            <w:pPr>
              <w:spacing w:line="360" w:lineRule="auto"/>
              <w:jc w:val="both"/>
              <w:rPr>
                <w:rFonts w:ascii="Times New Roman" w:hAnsi="Times New Roman" w:cs="Times New Roman"/>
                <w:sz w:val="24"/>
                <w:szCs w:val="24"/>
              </w:rPr>
            </w:pPr>
            <w:r w:rsidRPr="005D286E">
              <w:rPr>
                <w:rFonts w:ascii="Times New Roman" w:hAnsi="Times New Roman" w:cs="Times New Roman"/>
                <w:sz w:val="24"/>
                <w:szCs w:val="24"/>
              </w:rPr>
              <w:t>Age of supervisee</w:t>
            </w:r>
          </w:p>
        </w:tc>
        <w:tc>
          <w:tcPr>
            <w:tcW w:w="2250" w:type="dxa"/>
            <w:tcBorders>
              <w:top w:val="single" w:sz="4" w:space="0" w:color="auto"/>
            </w:tcBorders>
          </w:tcPr>
          <w:p w:rsidR="005D286E" w:rsidRPr="005D286E" w:rsidRDefault="005D286E" w:rsidP="005D286E">
            <w:pPr>
              <w:spacing w:line="360" w:lineRule="auto"/>
              <w:jc w:val="both"/>
              <w:rPr>
                <w:rFonts w:ascii="Times New Roman" w:hAnsi="Times New Roman" w:cs="Times New Roman"/>
                <w:sz w:val="24"/>
                <w:szCs w:val="24"/>
              </w:rPr>
            </w:pPr>
            <w:r w:rsidRPr="005D286E">
              <w:rPr>
                <w:rFonts w:ascii="Times New Roman" w:hAnsi="Times New Roman" w:cs="Times New Roman"/>
                <w:sz w:val="24"/>
                <w:szCs w:val="24"/>
              </w:rPr>
              <w:t>Male</w:t>
            </w:r>
          </w:p>
          <w:p w:rsidR="005D286E" w:rsidRPr="005D286E" w:rsidRDefault="005D286E" w:rsidP="005D286E">
            <w:pPr>
              <w:spacing w:line="360" w:lineRule="auto"/>
              <w:jc w:val="both"/>
              <w:rPr>
                <w:rFonts w:ascii="Times New Roman" w:hAnsi="Times New Roman" w:cs="Times New Roman"/>
                <w:sz w:val="24"/>
                <w:szCs w:val="24"/>
              </w:rPr>
            </w:pPr>
            <w:r w:rsidRPr="005D286E">
              <w:rPr>
                <w:rFonts w:ascii="Times New Roman" w:hAnsi="Times New Roman" w:cs="Times New Roman"/>
                <w:sz w:val="24"/>
                <w:szCs w:val="24"/>
              </w:rPr>
              <w:t>Female</w:t>
            </w:r>
          </w:p>
          <w:p w:rsidR="005D286E" w:rsidRPr="005D286E" w:rsidRDefault="005D286E" w:rsidP="005D286E">
            <w:pPr>
              <w:spacing w:line="360" w:lineRule="auto"/>
              <w:jc w:val="both"/>
              <w:rPr>
                <w:rFonts w:ascii="Times New Roman" w:hAnsi="Times New Roman" w:cs="Times New Roman"/>
                <w:sz w:val="24"/>
                <w:szCs w:val="24"/>
              </w:rPr>
            </w:pPr>
            <w:r w:rsidRPr="005D286E">
              <w:rPr>
                <w:rFonts w:ascii="Times New Roman" w:hAnsi="Times New Roman" w:cs="Times New Roman"/>
                <w:sz w:val="24"/>
                <w:szCs w:val="24"/>
              </w:rPr>
              <w:t xml:space="preserve">26-30 years                                   </w:t>
            </w:r>
          </w:p>
          <w:p w:rsidR="005D286E" w:rsidRPr="005D286E" w:rsidRDefault="005D286E" w:rsidP="005D286E">
            <w:pPr>
              <w:spacing w:line="360" w:lineRule="auto"/>
              <w:jc w:val="both"/>
              <w:rPr>
                <w:rFonts w:ascii="Times New Roman" w:hAnsi="Times New Roman" w:cs="Times New Roman"/>
                <w:sz w:val="24"/>
                <w:szCs w:val="24"/>
              </w:rPr>
            </w:pPr>
            <w:r w:rsidRPr="005D286E">
              <w:rPr>
                <w:rFonts w:ascii="Times New Roman" w:hAnsi="Times New Roman" w:cs="Times New Roman"/>
                <w:sz w:val="24"/>
                <w:szCs w:val="24"/>
              </w:rPr>
              <w:t>31-39 years</w:t>
            </w:r>
          </w:p>
        </w:tc>
        <w:tc>
          <w:tcPr>
            <w:tcW w:w="2520" w:type="dxa"/>
            <w:tcBorders>
              <w:top w:val="single" w:sz="4" w:space="0" w:color="auto"/>
            </w:tcBorders>
          </w:tcPr>
          <w:p w:rsidR="005D286E" w:rsidRPr="005D286E" w:rsidRDefault="005D286E" w:rsidP="005D286E">
            <w:pPr>
              <w:spacing w:line="360" w:lineRule="auto"/>
              <w:ind w:left="720"/>
              <w:contextualSpacing/>
              <w:jc w:val="both"/>
              <w:rPr>
                <w:rFonts w:ascii="Times New Roman" w:hAnsi="Times New Roman" w:cs="Times New Roman"/>
                <w:sz w:val="24"/>
                <w:szCs w:val="24"/>
              </w:rPr>
            </w:pPr>
            <w:r w:rsidRPr="005D286E">
              <w:rPr>
                <w:rFonts w:ascii="Times New Roman" w:hAnsi="Times New Roman" w:cs="Times New Roman"/>
                <w:sz w:val="24"/>
                <w:szCs w:val="24"/>
              </w:rPr>
              <w:t>3</w:t>
            </w:r>
          </w:p>
          <w:p w:rsidR="005D286E" w:rsidRPr="005D286E" w:rsidRDefault="005D286E" w:rsidP="005D286E">
            <w:pPr>
              <w:spacing w:line="360" w:lineRule="auto"/>
              <w:ind w:left="720"/>
              <w:contextualSpacing/>
              <w:jc w:val="both"/>
              <w:rPr>
                <w:rFonts w:ascii="Times New Roman" w:hAnsi="Times New Roman" w:cs="Times New Roman"/>
                <w:sz w:val="24"/>
                <w:szCs w:val="24"/>
              </w:rPr>
            </w:pPr>
            <w:r w:rsidRPr="005D286E">
              <w:rPr>
                <w:rFonts w:ascii="Times New Roman" w:hAnsi="Times New Roman" w:cs="Times New Roman"/>
                <w:sz w:val="24"/>
                <w:szCs w:val="24"/>
              </w:rPr>
              <w:t>7</w:t>
            </w:r>
          </w:p>
          <w:p w:rsidR="005D286E" w:rsidRPr="005D286E" w:rsidRDefault="005D286E" w:rsidP="005D286E">
            <w:pPr>
              <w:spacing w:line="360" w:lineRule="auto"/>
              <w:ind w:left="720"/>
              <w:contextualSpacing/>
              <w:jc w:val="both"/>
              <w:rPr>
                <w:rFonts w:ascii="Times New Roman" w:hAnsi="Times New Roman" w:cs="Times New Roman"/>
                <w:sz w:val="24"/>
                <w:szCs w:val="24"/>
              </w:rPr>
            </w:pPr>
            <w:r w:rsidRPr="005D286E">
              <w:rPr>
                <w:rFonts w:ascii="Times New Roman" w:hAnsi="Times New Roman" w:cs="Times New Roman"/>
                <w:sz w:val="24"/>
                <w:szCs w:val="24"/>
              </w:rPr>
              <w:t>3</w:t>
            </w:r>
          </w:p>
          <w:p w:rsidR="005D286E" w:rsidRPr="005D286E" w:rsidRDefault="005D286E" w:rsidP="005D286E">
            <w:pPr>
              <w:spacing w:line="360" w:lineRule="auto"/>
              <w:ind w:left="720"/>
              <w:contextualSpacing/>
              <w:jc w:val="both"/>
              <w:rPr>
                <w:rFonts w:ascii="Times New Roman" w:hAnsi="Times New Roman" w:cs="Times New Roman"/>
                <w:sz w:val="24"/>
                <w:szCs w:val="24"/>
              </w:rPr>
            </w:pPr>
            <w:r w:rsidRPr="005D286E">
              <w:rPr>
                <w:rFonts w:ascii="Times New Roman" w:hAnsi="Times New Roman" w:cs="Times New Roman"/>
                <w:sz w:val="24"/>
                <w:szCs w:val="24"/>
              </w:rPr>
              <w:t>4</w:t>
            </w:r>
          </w:p>
        </w:tc>
      </w:tr>
      <w:tr w:rsidR="005D286E" w:rsidRPr="005D286E" w:rsidTr="005D286E">
        <w:tc>
          <w:tcPr>
            <w:tcW w:w="2790" w:type="dxa"/>
          </w:tcPr>
          <w:p w:rsidR="005D286E" w:rsidRPr="005D286E" w:rsidRDefault="005D286E" w:rsidP="005D286E">
            <w:pPr>
              <w:spacing w:line="360" w:lineRule="auto"/>
              <w:jc w:val="both"/>
              <w:rPr>
                <w:rFonts w:ascii="Times New Roman" w:hAnsi="Times New Roman" w:cs="Times New Roman"/>
                <w:sz w:val="24"/>
                <w:szCs w:val="24"/>
              </w:rPr>
            </w:pPr>
          </w:p>
        </w:tc>
        <w:tc>
          <w:tcPr>
            <w:tcW w:w="2250" w:type="dxa"/>
          </w:tcPr>
          <w:p w:rsidR="005D286E" w:rsidRPr="005D286E" w:rsidRDefault="005D286E" w:rsidP="005D286E">
            <w:pPr>
              <w:spacing w:line="360" w:lineRule="auto"/>
              <w:jc w:val="both"/>
              <w:rPr>
                <w:rFonts w:ascii="Times New Roman" w:hAnsi="Times New Roman" w:cs="Times New Roman"/>
                <w:sz w:val="24"/>
                <w:szCs w:val="24"/>
              </w:rPr>
            </w:pPr>
            <w:r w:rsidRPr="005D286E">
              <w:rPr>
                <w:rFonts w:ascii="Times New Roman" w:hAnsi="Times New Roman" w:cs="Times New Roman"/>
                <w:sz w:val="24"/>
                <w:szCs w:val="24"/>
              </w:rPr>
              <w:t>26-30 years</w:t>
            </w:r>
          </w:p>
          <w:p w:rsidR="005D286E" w:rsidRPr="005D286E" w:rsidRDefault="005D286E" w:rsidP="005D286E">
            <w:pPr>
              <w:spacing w:line="360" w:lineRule="auto"/>
              <w:jc w:val="both"/>
              <w:rPr>
                <w:rFonts w:ascii="Times New Roman" w:hAnsi="Times New Roman" w:cs="Times New Roman"/>
                <w:sz w:val="24"/>
                <w:szCs w:val="24"/>
              </w:rPr>
            </w:pPr>
            <w:r w:rsidRPr="005D286E">
              <w:rPr>
                <w:rFonts w:ascii="Times New Roman" w:hAnsi="Times New Roman" w:cs="Times New Roman"/>
                <w:sz w:val="24"/>
                <w:szCs w:val="24"/>
              </w:rPr>
              <w:t xml:space="preserve">31-39 years </w:t>
            </w:r>
          </w:p>
        </w:tc>
        <w:tc>
          <w:tcPr>
            <w:tcW w:w="2520" w:type="dxa"/>
          </w:tcPr>
          <w:p w:rsidR="005D286E" w:rsidRPr="005D286E" w:rsidRDefault="005D286E" w:rsidP="005D286E">
            <w:pPr>
              <w:spacing w:line="360" w:lineRule="auto"/>
              <w:ind w:left="720"/>
              <w:contextualSpacing/>
              <w:jc w:val="both"/>
              <w:rPr>
                <w:rFonts w:ascii="Times New Roman" w:hAnsi="Times New Roman" w:cs="Times New Roman"/>
                <w:sz w:val="24"/>
                <w:szCs w:val="24"/>
              </w:rPr>
            </w:pPr>
            <w:r w:rsidRPr="005D286E">
              <w:rPr>
                <w:rFonts w:ascii="Times New Roman" w:hAnsi="Times New Roman" w:cs="Times New Roman"/>
                <w:sz w:val="24"/>
                <w:szCs w:val="24"/>
              </w:rPr>
              <w:t>1</w:t>
            </w:r>
          </w:p>
          <w:p w:rsidR="005D286E" w:rsidRPr="005D286E" w:rsidRDefault="005D286E" w:rsidP="005D286E">
            <w:pPr>
              <w:spacing w:line="360" w:lineRule="auto"/>
              <w:ind w:left="720"/>
              <w:contextualSpacing/>
              <w:jc w:val="both"/>
              <w:rPr>
                <w:rFonts w:ascii="Times New Roman" w:hAnsi="Times New Roman" w:cs="Times New Roman"/>
                <w:sz w:val="24"/>
                <w:szCs w:val="24"/>
              </w:rPr>
            </w:pPr>
            <w:r w:rsidRPr="005D286E">
              <w:rPr>
                <w:rFonts w:ascii="Times New Roman" w:hAnsi="Times New Roman" w:cs="Times New Roman"/>
                <w:sz w:val="24"/>
                <w:szCs w:val="24"/>
              </w:rPr>
              <w:t>2</w:t>
            </w:r>
          </w:p>
        </w:tc>
      </w:tr>
    </w:tbl>
    <w:p w:rsidR="005D286E" w:rsidRPr="005D286E" w:rsidRDefault="005D286E" w:rsidP="005D286E">
      <w:pPr>
        <w:spacing w:line="360" w:lineRule="auto"/>
        <w:jc w:val="both"/>
        <w:rPr>
          <w:rFonts w:ascii="Times New Roman" w:eastAsiaTheme="minorEastAsia" w:hAnsi="Times New Roman" w:cs="Times New Roman"/>
          <w:sz w:val="24"/>
          <w:szCs w:val="24"/>
        </w:rPr>
      </w:pPr>
    </w:p>
    <w:p w:rsidR="004923BD" w:rsidRDefault="004923BD" w:rsidP="004923BD">
      <w:pPr>
        <w:spacing w:line="360" w:lineRule="auto"/>
        <w:ind w:left="720"/>
        <w:contextualSpacing/>
        <w:jc w:val="both"/>
        <w:rPr>
          <w:rFonts w:ascii="Times New Roman" w:eastAsiaTheme="minorEastAsia" w:hAnsi="Times New Roman" w:cs="Times New Roman"/>
          <w:b/>
          <w:sz w:val="24"/>
          <w:szCs w:val="24"/>
        </w:rPr>
      </w:pPr>
    </w:p>
    <w:p w:rsidR="004923BD" w:rsidRDefault="004923BD" w:rsidP="004923BD">
      <w:pPr>
        <w:spacing w:line="360" w:lineRule="auto"/>
        <w:ind w:left="720"/>
        <w:contextualSpacing/>
        <w:jc w:val="both"/>
        <w:rPr>
          <w:rFonts w:ascii="Times New Roman" w:eastAsiaTheme="minorEastAsia" w:hAnsi="Times New Roman" w:cs="Times New Roman"/>
          <w:b/>
          <w:sz w:val="24"/>
          <w:szCs w:val="24"/>
        </w:rPr>
      </w:pPr>
    </w:p>
    <w:p w:rsidR="004923BD" w:rsidRDefault="005D286E" w:rsidP="004923BD">
      <w:pPr>
        <w:spacing w:line="360" w:lineRule="auto"/>
        <w:ind w:left="720"/>
        <w:contextualSpacing/>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rPr>
        <w:lastRenderedPageBreak/>
        <w:t>4.3 DISCUSSION OF RESULTS</w:t>
      </w:r>
    </w:p>
    <w:p w:rsidR="005D286E" w:rsidRPr="005D286E" w:rsidRDefault="005D286E" w:rsidP="004923BD">
      <w:pPr>
        <w:spacing w:line="360" w:lineRule="auto"/>
        <w:ind w:left="720"/>
        <w:contextualSpacing/>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sz w:val="24"/>
          <w:szCs w:val="24"/>
        </w:rPr>
        <w:t>This study had three secondary objectives towards meeting the study’s primary aim. As discussed in the previous chapters, t</w:t>
      </w:r>
      <w:r w:rsidRPr="005D286E">
        <w:rPr>
          <w:rFonts w:ascii="Times New Roman" w:eastAsiaTheme="minorEastAsia" w:hAnsi="Times New Roman" w:cs="Times New Roman"/>
          <w:sz w:val="24"/>
          <w:szCs w:val="24"/>
          <w:lang w:val="en-ZA"/>
        </w:rPr>
        <w:t>he primary aim of this research was to find out what social workers view as constituting quality supervision and what constitute ineffective supervision, and this also included what they feel is needed in a supervisor in order to provide adequate and effective supervision. Therefore, below is a discussion of the themes that emerged from the data that was analysed in terms of the initial research objectives.</w:t>
      </w:r>
    </w:p>
    <w:p w:rsidR="005D286E" w:rsidRPr="005D286E" w:rsidRDefault="005D286E" w:rsidP="005D286E">
      <w:pPr>
        <w:numPr>
          <w:ilvl w:val="2"/>
          <w:numId w:val="6"/>
        </w:numPr>
        <w:spacing w:line="360" w:lineRule="auto"/>
        <w:ind w:left="720"/>
        <w:contextualSpacing/>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rPr>
        <w:t>OBJECTIVE 1: EXPLORE WHAT SOCIAL WORKERS AT CMJAH PERCEIVES AS CONSTITUTING QUALITY SUPERVISION.</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The first objective of the study was to explore what social workers perceived as constituting quality supervision. In responses given by participants in relation to this objective, the following themes emerged:</w:t>
      </w:r>
    </w:p>
    <w:p w:rsidR="005D286E" w:rsidRPr="005D286E" w:rsidRDefault="005D286E" w:rsidP="005D286E">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rPr>
        <w:t>Theme 1: Supervisory Relationship</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All participants mentioned the supervisory relationship as an essential component of supervision that has an effect on the quality of supervision. One participant clearly captured this theme by saying the following:</w:t>
      </w:r>
    </w:p>
    <w:p w:rsidR="005D286E" w:rsidRPr="005D286E" w:rsidRDefault="005D286E" w:rsidP="005D286E">
      <w:pPr>
        <w:spacing w:line="360" w:lineRule="auto"/>
        <w:ind w:left="720"/>
        <w:jc w:val="both"/>
        <w:rPr>
          <w:rFonts w:ascii="Times New Roman" w:eastAsiaTheme="minorEastAsia" w:hAnsi="Times New Roman" w:cs="Times New Roman"/>
          <w:i/>
          <w:sz w:val="24"/>
          <w:szCs w:val="24"/>
        </w:rPr>
      </w:pPr>
      <w:r w:rsidRPr="005D286E">
        <w:rPr>
          <w:rFonts w:ascii="Times New Roman" w:eastAsiaTheme="minorEastAsia" w:hAnsi="Times New Roman" w:cs="Times New Roman"/>
          <w:i/>
          <w:sz w:val="24"/>
          <w:szCs w:val="24"/>
        </w:rPr>
        <w:t>“For me, the most important aspect would be the supervisory relationship. The relationship between me and my supervisor will determine the quality of supervision that will be given to me. I will give you an example of a relationship between a social worker and a client since you are a student yourself and can relate to this example. Right! If there is no rapport between a social worker and a client, the intervention is likely to be doomed. Why? Because, this relationship forms the basis of an intervention and this is where things like trust, honesty and the success of the intervention itself comes from.”</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 xml:space="preserve">The above statement is substantiated by </w:t>
      </w:r>
      <w:proofErr w:type="spellStart"/>
      <w:r w:rsidRPr="005D286E">
        <w:rPr>
          <w:rFonts w:ascii="Times New Roman" w:eastAsiaTheme="minorEastAsia" w:hAnsi="Times New Roman" w:cs="Times New Roman"/>
          <w:sz w:val="24"/>
          <w:szCs w:val="24"/>
        </w:rPr>
        <w:t>Engelbrecht</w:t>
      </w:r>
      <w:proofErr w:type="spellEnd"/>
      <w:r w:rsidRPr="005D286E">
        <w:rPr>
          <w:rFonts w:ascii="Times New Roman" w:eastAsiaTheme="minorEastAsia" w:hAnsi="Times New Roman" w:cs="Times New Roman"/>
          <w:sz w:val="24"/>
          <w:szCs w:val="24"/>
        </w:rPr>
        <w:t xml:space="preserve">, (2014) and </w:t>
      </w:r>
      <w:proofErr w:type="spellStart"/>
      <w:r w:rsidRPr="005D286E">
        <w:rPr>
          <w:rFonts w:ascii="Times New Roman" w:eastAsiaTheme="minorEastAsia" w:hAnsi="Times New Roman" w:cs="Times New Roman"/>
          <w:sz w:val="24"/>
          <w:szCs w:val="24"/>
        </w:rPr>
        <w:t>Kadushin</w:t>
      </w:r>
      <w:proofErr w:type="spellEnd"/>
      <w:r w:rsidRPr="005D286E">
        <w:rPr>
          <w:rFonts w:ascii="Times New Roman" w:eastAsiaTheme="minorEastAsia" w:hAnsi="Times New Roman" w:cs="Times New Roman"/>
          <w:sz w:val="24"/>
          <w:szCs w:val="24"/>
        </w:rPr>
        <w:t xml:space="preserve"> and Harkness (2014) who are of the opinion that the supervisory relationship is central to determining the factors that makes supervision to be regarded as quality. Writing in the same vein, </w:t>
      </w:r>
      <w:proofErr w:type="spellStart"/>
      <w:r w:rsidRPr="005D286E">
        <w:rPr>
          <w:rFonts w:ascii="Times New Roman" w:eastAsiaTheme="minorEastAsia" w:hAnsi="Times New Roman" w:cs="Times New Roman"/>
          <w:sz w:val="24"/>
          <w:szCs w:val="24"/>
        </w:rPr>
        <w:t>Kilminster</w:t>
      </w:r>
      <w:proofErr w:type="spellEnd"/>
      <w:r w:rsidRPr="005D286E">
        <w:rPr>
          <w:rFonts w:ascii="Times New Roman" w:eastAsiaTheme="minorEastAsia" w:hAnsi="Times New Roman" w:cs="Times New Roman"/>
          <w:sz w:val="24"/>
          <w:szCs w:val="24"/>
        </w:rPr>
        <w:t xml:space="preserve"> and Jolly (2000) also state that, the relationship between the supervisor and the supervisee is the most contributing factor to the effectiveness of supervision and the satisfaction of supervisees. While Pritchard (2005) asserts that, the supervisory relationship is the key to successful supervision.</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lastRenderedPageBreak/>
        <w:t>Participants also stated that supervision becomes quality and effective when both the supervisor and the supervisee work together collaboratively. It is important for the two parties to form a relationship that will enable them to communicate effectively.</w:t>
      </w:r>
      <w:r w:rsidRPr="005D286E">
        <w:rPr>
          <w:rFonts w:ascii="Times New Roman" w:hAnsi="Times New Roman" w:cs="Times New Roman"/>
          <w:sz w:val="24"/>
          <w:szCs w:val="24"/>
        </w:rPr>
        <w:t xml:space="preserve"> The above is substantiated by </w:t>
      </w:r>
      <w:proofErr w:type="spellStart"/>
      <w:r w:rsidRPr="005D286E">
        <w:rPr>
          <w:rFonts w:ascii="Times New Roman" w:hAnsi="Times New Roman" w:cs="Times New Roman"/>
          <w:sz w:val="24"/>
          <w:szCs w:val="24"/>
        </w:rPr>
        <w:t>Tholoana</w:t>
      </w:r>
      <w:proofErr w:type="spellEnd"/>
      <w:r w:rsidRPr="005D286E">
        <w:rPr>
          <w:rFonts w:ascii="Times New Roman" w:hAnsi="Times New Roman" w:cs="Times New Roman"/>
          <w:sz w:val="24"/>
          <w:szCs w:val="24"/>
        </w:rPr>
        <w:t xml:space="preserve"> (2015) who argues that, </w:t>
      </w:r>
      <w:r w:rsidRPr="005D286E">
        <w:rPr>
          <w:rFonts w:ascii="Times New Roman" w:eastAsiaTheme="minorEastAsia" w:hAnsi="Times New Roman" w:cs="Times New Roman"/>
          <w:sz w:val="24"/>
          <w:szCs w:val="24"/>
        </w:rPr>
        <w:t xml:space="preserve">it is important within the supervisory relationship for both the supervisor and the supervisee to form a collaborative relationship where both parties are acknowledged as valuable. </w:t>
      </w:r>
      <w:proofErr w:type="spellStart"/>
      <w:r w:rsidRPr="005D286E">
        <w:rPr>
          <w:rFonts w:ascii="Times New Roman" w:eastAsiaTheme="minorEastAsia" w:hAnsi="Times New Roman" w:cs="Times New Roman"/>
          <w:sz w:val="24"/>
          <w:szCs w:val="24"/>
        </w:rPr>
        <w:t>Parlakian</w:t>
      </w:r>
      <w:proofErr w:type="spellEnd"/>
      <w:r w:rsidRPr="005D286E">
        <w:rPr>
          <w:rFonts w:ascii="Times New Roman" w:eastAsiaTheme="minorEastAsia" w:hAnsi="Times New Roman" w:cs="Times New Roman"/>
          <w:sz w:val="24"/>
          <w:szCs w:val="24"/>
        </w:rPr>
        <w:t xml:space="preserve"> (2001) also remark that, collaborative supervisory relationships are characterized by a clear understanding of the reciprocal expectations of each partner and collaboration allows supervisors to recognize opportunities to share responsibility and decision-making and, in so doing, cultivate leadership talent from within. While </w:t>
      </w:r>
      <w:proofErr w:type="spellStart"/>
      <w:r w:rsidRPr="005D286E">
        <w:rPr>
          <w:rFonts w:ascii="Times New Roman" w:eastAsiaTheme="minorEastAsia" w:hAnsi="Times New Roman" w:cs="Times New Roman"/>
          <w:sz w:val="24"/>
          <w:szCs w:val="24"/>
        </w:rPr>
        <w:t>Kadushin</w:t>
      </w:r>
      <w:proofErr w:type="spellEnd"/>
      <w:r w:rsidRPr="005D286E">
        <w:rPr>
          <w:rFonts w:ascii="Times New Roman" w:eastAsiaTheme="minorEastAsia" w:hAnsi="Times New Roman" w:cs="Times New Roman"/>
          <w:sz w:val="24"/>
          <w:szCs w:val="24"/>
        </w:rPr>
        <w:t xml:space="preserve"> (2002)</w:t>
      </w:r>
      <w:r w:rsidRPr="005D286E">
        <w:rPr>
          <w:rFonts w:ascii="Times New Roman" w:eastAsiaTheme="minorEastAsia" w:hAnsi="Times New Roman" w:cs="Times New Roman"/>
          <w:color w:val="000000"/>
          <w:sz w:val="24"/>
          <w:szCs w:val="24"/>
          <w:shd w:val="clear" w:color="auto" w:fill="FFFFFF"/>
        </w:rPr>
        <w:t xml:space="preserve"> advance the argument that i</w:t>
      </w:r>
      <w:r w:rsidRPr="005D286E">
        <w:rPr>
          <w:rFonts w:ascii="Times New Roman" w:eastAsiaTheme="minorEastAsia" w:hAnsi="Times New Roman" w:cs="Times New Roman"/>
          <w:sz w:val="24"/>
          <w:szCs w:val="24"/>
        </w:rPr>
        <w:t>n order for a supervisor to be collaborative, the supervisee must be someone he can collaborate with and supervisees who have a collaborative approach to supervision themselves most probably elicit collaborative behavior from their supervisors</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Furthermore, participants also felt that, supervision is of quality if their points of views are listened to and taken into consideration instead of the supervisor imposing views on them. In addition, for supervision to be of quality and for it to be effective, participants stated that there is a need for trust and honesty. For example, one participant said the following in regards with the above statement:</w:t>
      </w:r>
    </w:p>
    <w:p w:rsidR="005D286E" w:rsidRPr="005D286E" w:rsidRDefault="005D286E" w:rsidP="005D286E">
      <w:pPr>
        <w:spacing w:line="360" w:lineRule="auto"/>
        <w:ind w:left="720"/>
        <w:jc w:val="both"/>
        <w:rPr>
          <w:rFonts w:ascii="Times New Roman" w:eastAsiaTheme="minorEastAsia" w:hAnsi="Times New Roman" w:cs="Times New Roman"/>
          <w:i/>
          <w:sz w:val="24"/>
          <w:szCs w:val="24"/>
        </w:rPr>
      </w:pPr>
      <w:r w:rsidRPr="005D286E">
        <w:rPr>
          <w:rFonts w:ascii="Times New Roman" w:eastAsiaTheme="minorEastAsia" w:hAnsi="Times New Roman" w:cs="Times New Roman"/>
          <w:i/>
          <w:sz w:val="24"/>
          <w:szCs w:val="24"/>
        </w:rPr>
        <w:t>“Both the supervisor and the supervisee need to be honest and trust each other. If I know that I did not write my case work reports and in the following supervision session I am not bringing them with, I need to be honest with my supervisor so that he guides me accordingly. He also needs to be honest in cases where he is not certain of things and needs to consult with his colleagues and come back to me. I feel if it is like that, supervision becomes effective.”</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 xml:space="preserve">The above findings speak to Shulman (1993) interactional model of supervision where rapport, trust and caring are central to a supervision relationship. Writing in the same vein, Bradley and </w:t>
      </w:r>
      <w:proofErr w:type="spellStart"/>
      <w:r w:rsidRPr="005D286E">
        <w:rPr>
          <w:rFonts w:ascii="Times New Roman" w:eastAsiaTheme="minorEastAsia" w:hAnsi="Times New Roman" w:cs="Times New Roman"/>
          <w:sz w:val="24"/>
          <w:szCs w:val="24"/>
        </w:rPr>
        <w:t>Ledany</w:t>
      </w:r>
      <w:proofErr w:type="spellEnd"/>
      <w:r w:rsidRPr="005D286E">
        <w:rPr>
          <w:rFonts w:ascii="Times New Roman" w:eastAsiaTheme="minorEastAsia" w:hAnsi="Times New Roman" w:cs="Times New Roman"/>
          <w:sz w:val="24"/>
          <w:szCs w:val="24"/>
        </w:rPr>
        <w:t xml:space="preserve"> (2001) are also of the opinion that, the relationship between a supervisor and a supervisee should be characterized by factors such as empathy and genuineness for supervision to be effective. Therefore, given the above, trust is central to the supervisory relationship and Munson (2002) argues that, supervision cannot proceed in </w:t>
      </w:r>
      <w:r w:rsidRPr="005D286E">
        <w:rPr>
          <w:rFonts w:ascii="Times New Roman" w:eastAsiaTheme="minorEastAsia" w:hAnsi="Times New Roman" w:cs="Times New Roman"/>
          <w:sz w:val="24"/>
          <w:szCs w:val="24"/>
        </w:rPr>
        <w:lastRenderedPageBreak/>
        <w:t xml:space="preserve">a climate of mistrust, therefore both supervisor and supervisee must work to establish a trusting climate and also the supervisor must be diligent to avoid using the information learned in the supervisory process against the supervisee. </w:t>
      </w:r>
      <w:proofErr w:type="spellStart"/>
      <w:r w:rsidRPr="005D286E">
        <w:rPr>
          <w:rFonts w:ascii="Times New Roman" w:eastAsiaTheme="minorEastAsia" w:hAnsi="Times New Roman" w:cs="Times New Roman"/>
          <w:sz w:val="24"/>
          <w:szCs w:val="24"/>
        </w:rPr>
        <w:t>Arminio</w:t>
      </w:r>
      <w:proofErr w:type="spellEnd"/>
      <w:r w:rsidRPr="005D286E">
        <w:rPr>
          <w:rFonts w:ascii="Times New Roman" w:eastAsiaTheme="minorEastAsia" w:hAnsi="Times New Roman" w:cs="Times New Roman"/>
          <w:sz w:val="24"/>
          <w:szCs w:val="24"/>
        </w:rPr>
        <w:t xml:space="preserve"> and Creamer (2001, p. 43) offers a plausible conclusion to this discussion by stating that “quality supervision requires a very special relationship between the supervisor and the supervisee. That relationship is open, genuine and dynamic. It is based on two-way communication and focusses on competence and growth.” </w:t>
      </w:r>
    </w:p>
    <w:p w:rsidR="005D286E" w:rsidRPr="005D286E" w:rsidRDefault="005D286E" w:rsidP="005D286E">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rPr>
        <w:t>Theme 2: Structured Supervision (Contract)</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Participants stated that, for supervision to be quality, there is a need for it to be structured. Most participants noted that, the structure of the supervision is discussed during the contracting phase between the two parties. One participant captured this theme clearly by indicating the following:</w:t>
      </w:r>
    </w:p>
    <w:p w:rsidR="005D286E" w:rsidRPr="005D286E" w:rsidRDefault="005D286E" w:rsidP="005D286E">
      <w:pPr>
        <w:spacing w:line="360" w:lineRule="auto"/>
        <w:ind w:left="720"/>
        <w:jc w:val="both"/>
        <w:rPr>
          <w:rFonts w:ascii="Times New Roman" w:eastAsiaTheme="minorEastAsia" w:hAnsi="Times New Roman" w:cs="Times New Roman"/>
          <w:i/>
          <w:sz w:val="24"/>
          <w:szCs w:val="24"/>
        </w:rPr>
      </w:pPr>
      <w:r w:rsidRPr="005D286E">
        <w:rPr>
          <w:rFonts w:ascii="Times New Roman" w:eastAsiaTheme="minorEastAsia" w:hAnsi="Times New Roman" w:cs="Times New Roman"/>
          <w:i/>
          <w:sz w:val="24"/>
          <w:szCs w:val="24"/>
        </w:rPr>
        <w:t xml:space="preserve">“……I need to have supervision that is structured. </w:t>
      </w:r>
      <w:proofErr w:type="spellStart"/>
      <w:r w:rsidRPr="005D286E">
        <w:rPr>
          <w:rFonts w:ascii="Times New Roman" w:eastAsiaTheme="minorEastAsia" w:hAnsi="Times New Roman" w:cs="Times New Roman"/>
          <w:i/>
          <w:sz w:val="24"/>
          <w:szCs w:val="24"/>
        </w:rPr>
        <w:t>Uhm</w:t>
      </w:r>
      <w:proofErr w:type="spellEnd"/>
      <w:r w:rsidRPr="005D286E">
        <w:rPr>
          <w:rFonts w:ascii="Times New Roman" w:eastAsiaTheme="minorEastAsia" w:hAnsi="Times New Roman" w:cs="Times New Roman"/>
          <w:i/>
          <w:sz w:val="24"/>
          <w:szCs w:val="24"/>
        </w:rPr>
        <w:t>…obviously this comes from the contract, where my supervisor and I will sit down and discuss things like how supervision will be structured, duration, venue, agenda and expectations. So if we know what is expected from both of us, I feel supervision will be of quality because, I mean each person knows what they have to do, when they have to do and how they have to do it, you know. It will help in terms of making sure that supervision is effective.”</w:t>
      </w:r>
    </w:p>
    <w:p w:rsidR="005D286E" w:rsidRPr="005D286E" w:rsidRDefault="005D286E" w:rsidP="005D286E">
      <w:pPr>
        <w:spacing w:line="360" w:lineRule="auto"/>
        <w:ind w:left="720"/>
        <w:jc w:val="both"/>
        <w:rPr>
          <w:rFonts w:eastAsiaTheme="minorEastAsia"/>
          <w:sz w:val="21"/>
          <w:szCs w:val="21"/>
        </w:rPr>
      </w:pPr>
      <w:r w:rsidRPr="005D286E">
        <w:rPr>
          <w:rFonts w:ascii="Times New Roman" w:eastAsiaTheme="minorEastAsia" w:hAnsi="Times New Roman" w:cs="Times New Roman"/>
          <w:sz w:val="24"/>
          <w:szCs w:val="24"/>
        </w:rPr>
        <w:t xml:space="preserve">The above is in relation to Morrison (2003) who is of the opinion that, social workers in practice should have access to regular, consistent and structured supervision. </w:t>
      </w:r>
      <w:proofErr w:type="spellStart"/>
      <w:r w:rsidRPr="005D286E">
        <w:rPr>
          <w:rFonts w:ascii="Times New Roman" w:eastAsiaTheme="minorEastAsia" w:hAnsi="Times New Roman" w:cs="Times New Roman"/>
          <w:sz w:val="24"/>
          <w:szCs w:val="24"/>
        </w:rPr>
        <w:t>Kilminster</w:t>
      </w:r>
      <w:proofErr w:type="spellEnd"/>
      <w:r w:rsidRPr="005D286E">
        <w:rPr>
          <w:rFonts w:ascii="Times New Roman" w:eastAsiaTheme="minorEastAsia" w:hAnsi="Times New Roman" w:cs="Times New Roman"/>
          <w:sz w:val="24"/>
          <w:szCs w:val="24"/>
        </w:rPr>
        <w:t xml:space="preserve"> and Jolly (2000) concurs with the above by explaining that, supervision should be structured, supervision contracts should be drawn and they should include details about the frequency, duration and content of supervision. In addition, contracts should include details on appraisal and assessments as well as objectives of supervision. Furthermore, the supervision framework for the social work profession in South Africa also stipulates that supervision sessions must be structured including all the functions of supervision, should be properly planned and linked with the personal development plan of the social worker with a specific goal, have an agenda and a report written and signed by both the supervisor and supervisee. Writing in the same vein, Munson (2002, p. 12) states that, “a formal structure for the supervision is made clear to the supervisee during contracting.”</w:t>
      </w:r>
    </w:p>
    <w:p w:rsidR="005D286E" w:rsidRPr="005D286E" w:rsidRDefault="005D286E" w:rsidP="005D286E">
      <w:pPr>
        <w:spacing w:line="360" w:lineRule="auto"/>
        <w:ind w:left="720"/>
        <w:jc w:val="both"/>
        <w:rPr>
          <w:rFonts w:ascii="Times New Roman" w:eastAsiaTheme="minorEastAsia" w:hAnsi="Times New Roman" w:cs="Times New Roman"/>
          <w:i/>
          <w:sz w:val="24"/>
          <w:szCs w:val="24"/>
        </w:rPr>
      </w:pPr>
      <w:r w:rsidRPr="005D286E">
        <w:rPr>
          <w:rFonts w:ascii="Times New Roman" w:eastAsiaTheme="minorEastAsia" w:hAnsi="Times New Roman" w:cs="Times New Roman"/>
          <w:sz w:val="24"/>
          <w:szCs w:val="24"/>
        </w:rPr>
        <w:lastRenderedPageBreak/>
        <w:t xml:space="preserve">Another participant had the following to say regarding structured supervision: </w:t>
      </w:r>
      <w:r w:rsidRPr="005D286E">
        <w:rPr>
          <w:rFonts w:ascii="Times New Roman" w:eastAsiaTheme="minorEastAsia" w:hAnsi="Times New Roman" w:cs="Times New Roman"/>
          <w:i/>
          <w:sz w:val="24"/>
          <w:szCs w:val="24"/>
        </w:rPr>
        <w:t>“….in as much as supervision needs to be structured, there are instances where the supervisor and the supervisee quickly have to meet and discuss an urgent case you know….it might be in the supervisor’s office or in the corridor or even in the ward while the ward while the case is in progress….so I feel like if both the supervisor and the supervisee are this flexible to discuss cases, supervision becomes effective and it is quality because….I mean…</w:t>
      </w:r>
      <w:proofErr w:type="spellStart"/>
      <w:r w:rsidRPr="005D286E">
        <w:rPr>
          <w:rFonts w:ascii="Times New Roman" w:eastAsiaTheme="minorEastAsia" w:hAnsi="Times New Roman" w:cs="Times New Roman"/>
          <w:i/>
          <w:sz w:val="24"/>
          <w:szCs w:val="24"/>
        </w:rPr>
        <w:t>ahh</w:t>
      </w:r>
      <w:proofErr w:type="spellEnd"/>
      <w:r w:rsidRPr="005D286E">
        <w:rPr>
          <w:rFonts w:ascii="Times New Roman" w:eastAsiaTheme="minorEastAsia" w:hAnsi="Times New Roman" w:cs="Times New Roman"/>
          <w:i/>
          <w:sz w:val="24"/>
          <w:szCs w:val="24"/>
        </w:rPr>
        <w:t>…I will be getting the guidance that I need despite the setting”</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This participant’s point of view is substantiated by Morrison (2003) who asserts that supervision does not always follow the same structure since it is an ongoing process which takes place in many different settings ranging from the formal planned office based session to urgent discussions in a corridor or car park.</w:t>
      </w:r>
    </w:p>
    <w:p w:rsidR="005D286E" w:rsidRPr="005D286E" w:rsidRDefault="005D286E" w:rsidP="005D286E">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rPr>
        <w:t>Theme 3: Regularity of Supervision</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Participants alluded that for supervision to be effective, it needs to be held on a regular basis.</w:t>
      </w:r>
    </w:p>
    <w:p w:rsidR="005D286E" w:rsidRPr="005D286E" w:rsidRDefault="005D286E" w:rsidP="005D286E">
      <w:pPr>
        <w:spacing w:line="360" w:lineRule="auto"/>
        <w:ind w:left="720"/>
        <w:jc w:val="both"/>
        <w:rPr>
          <w:rFonts w:ascii="Times New Roman" w:eastAsiaTheme="minorEastAsia" w:hAnsi="Times New Roman" w:cs="Times New Roman"/>
          <w:i/>
          <w:sz w:val="24"/>
          <w:szCs w:val="24"/>
        </w:rPr>
      </w:pPr>
      <w:r w:rsidRPr="005D286E">
        <w:rPr>
          <w:rFonts w:ascii="Times New Roman" w:eastAsiaTheme="minorEastAsia" w:hAnsi="Times New Roman" w:cs="Times New Roman"/>
          <w:sz w:val="24"/>
          <w:szCs w:val="24"/>
        </w:rPr>
        <w:t>One participant captured this theme by saying the following: “…</w:t>
      </w:r>
      <w:r w:rsidRPr="005D286E">
        <w:rPr>
          <w:rFonts w:ascii="Times New Roman" w:eastAsiaTheme="minorEastAsia" w:hAnsi="Times New Roman" w:cs="Times New Roman"/>
          <w:i/>
          <w:sz w:val="24"/>
          <w:szCs w:val="24"/>
        </w:rPr>
        <w:t xml:space="preserve">. there are times when scheduling conflicts or </w:t>
      </w:r>
      <w:proofErr w:type="spellStart"/>
      <w:r w:rsidRPr="005D286E">
        <w:rPr>
          <w:rFonts w:ascii="Times New Roman" w:eastAsiaTheme="minorEastAsia" w:hAnsi="Times New Roman" w:cs="Times New Roman"/>
          <w:i/>
          <w:sz w:val="24"/>
          <w:szCs w:val="24"/>
        </w:rPr>
        <w:t>uhm</w:t>
      </w:r>
      <w:proofErr w:type="spellEnd"/>
      <w:r w:rsidRPr="005D286E">
        <w:rPr>
          <w:rFonts w:ascii="Times New Roman" w:eastAsiaTheme="minorEastAsia" w:hAnsi="Times New Roman" w:cs="Times New Roman"/>
          <w:i/>
          <w:sz w:val="24"/>
          <w:szCs w:val="24"/>
        </w:rPr>
        <w:t>…emergencies arise, making it necessary to reschedule supervision meetings. When this happens, set another time to meet as soon as possible. If the need to reschedule arises frequently, it makes sense to consider why this is happening because then supervision fails and becomes ineffective. Both the supervisor need to ask questions such as, is the selected time inconvenient? ...is the supervisor or the supervisee overburdened, or is either having difficulty with time management skills? Is there some tension in the supervisory relationship prompting either party to postpone their meetings frequently? So in my opinion, if the above is addressed supervision is likely to become effective”</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 xml:space="preserve">The above is substantiated by </w:t>
      </w:r>
      <w:proofErr w:type="spellStart"/>
      <w:r w:rsidRPr="005D286E">
        <w:rPr>
          <w:rFonts w:ascii="Times New Roman" w:eastAsiaTheme="minorEastAsia" w:hAnsi="Times New Roman" w:cs="Times New Roman"/>
          <w:sz w:val="24"/>
          <w:szCs w:val="24"/>
        </w:rPr>
        <w:t>Parlakian</w:t>
      </w:r>
      <w:proofErr w:type="spellEnd"/>
      <w:r w:rsidRPr="005D286E">
        <w:rPr>
          <w:rFonts w:ascii="Times New Roman" w:eastAsiaTheme="minorEastAsia" w:hAnsi="Times New Roman" w:cs="Times New Roman"/>
          <w:sz w:val="24"/>
          <w:szCs w:val="24"/>
        </w:rPr>
        <w:t xml:space="preserve"> (2001) who states that, supervision should take place on a reliable schedule, and sufficient time must be allocated to its practice. This time, while precious and hard to come by, should be protected from cancellation, rescheduling, or procrastination. Munson (2002, p. 12) is in agreement with the above by stating that, “regardless of the structure used, supervision should be conducted on a regular basis. It is </w:t>
      </w:r>
      <w:r w:rsidRPr="005D286E">
        <w:rPr>
          <w:rFonts w:ascii="Times New Roman" w:eastAsiaTheme="minorEastAsia" w:hAnsi="Times New Roman" w:cs="Times New Roman"/>
          <w:sz w:val="24"/>
          <w:szCs w:val="24"/>
        </w:rPr>
        <w:lastRenderedPageBreak/>
        <w:t>easy for a busy supervisor to fail to formalize the regularity of supervision and as a result supervision is delayed or completely avoided.”</w:t>
      </w:r>
    </w:p>
    <w:p w:rsidR="005D286E" w:rsidRPr="005D286E" w:rsidRDefault="005D286E" w:rsidP="005D286E">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rPr>
        <w:t>Theme 4: Ability of supervisor to transfer their knowledge, skills and expertise to supervisees.</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 xml:space="preserve">Participants noted that for supervision to be effective and of quality, the supervisor need to know how to transfer their knowledge, skills and expertise to the supervisee. One would assume that a supervisor is knowledgeable and have certain skills therefore supervision automatically becomes effective. However, possessing skills and knowledge is one thing and transferring them to the next person is another thing. Therefore, participants felt that supervisors should be able to transfer their knowledge and skills to the supervisee for supervision to be of quality. The transference should happen in a manner that is understandable to the supervisee. Writing in this context, </w:t>
      </w:r>
      <w:proofErr w:type="spellStart"/>
      <w:r w:rsidRPr="005D286E">
        <w:rPr>
          <w:rFonts w:ascii="Times New Roman" w:eastAsiaTheme="minorEastAsia" w:hAnsi="Times New Roman" w:cs="Times New Roman"/>
          <w:sz w:val="24"/>
          <w:szCs w:val="24"/>
        </w:rPr>
        <w:t>Tsui</w:t>
      </w:r>
      <w:proofErr w:type="spellEnd"/>
      <w:r w:rsidRPr="005D286E">
        <w:rPr>
          <w:rFonts w:ascii="Times New Roman" w:eastAsiaTheme="minorEastAsia" w:hAnsi="Times New Roman" w:cs="Times New Roman"/>
          <w:sz w:val="24"/>
          <w:szCs w:val="24"/>
        </w:rPr>
        <w:t xml:space="preserve"> (2005) argues that a good supervisor is one who is able to assist the supervisee in acquiring the necessary knowledge and skills required by the profession. </w:t>
      </w:r>
      <w:proofErr w:type="spellStart"/>
      <w:r w:rsidRPr="005D286E">
        <w:rPr>
          <w:rFonts w:ascii="Times New Roman" w:eastAsiaTheme="minorEastAsia" w:hAnsi="Times New Roman" w:cs="Times New Roman"/>
          <w:sz w:val="24"/>
          <w:szCs w:val="24"/>
        </w:rPr>
        <w:t>Kadushin</w:t>
      </w:r>
      <w:proofErr w:type="spellEnd"/>
      <w:r w:rsidRPr="005D286E">
        <w:rPr>
          <w:rFonts w:ascii="Times New Roman" w:eastAsiaTheme="minorEastAsia" w:hAnsi="Times New Roman" w:cs="Times New Roman"/>
          <w:sz w:val="24"/>
          <w:szCs w:val="24"/>
        </w:rPr>
        <w:t xml:space="preserve"> and Harkness (2014) are in agreement with the above when they noted that, an effective supervisor must provide a frontline social worker with essential guidelines, professional skills, and knowledge related to services while also communicating with social workers about opinions, feelings, and decision making with mutual trust and respect.</w:t>
      </w:r>
      <w:r w:rsidRPr="005D286E">
        <w:rPr>
          <w:rFonts w:ascii="Helvetica" w:eastAsiaTheme="minorEastAsia" w:hAnsi="Helvetica" w:cs="Helvetica"/>
          <w:color w:val="000000"/>
          <w:sz w:val="21"/>
          <w:szCs w:val="21"/>
          <w:shd w:val="clear" w:color="auto" w:fill="FFFFFF"/>
        </w:rPr>
        <w:t xml:space="preserve"> </w:t>
      </w:r>
      <w:r w:rsidRPr="005D286E">
        <w:rPr>
          <w:rFonts w:ascii="Times New Roman" w:eastAsiaTheme="minorEastAsia" w:hAnsi="Times New Roman" w:cs="Times New Roman"/>
          <w:sz w:val="24"/>
          <w:szCs w:val="24"/>
        </w:rPr>
        <w:t> </w:t>
      </w:r>
      <w:proofErr w:type="spellStart"/>
      <w:r w:rsidRPr="005D286E">
        <w:rPr>
          <w:rFonts w:ascii="Times New Roman" w:eastAsiaTheme="minorEastAsia" w:hAnsi="Times New Roman" w:cs="Times New Roman"/>
          <w:sz w:val="24"/>
          <w:szCs w:val="24"/>
        </w:rPr>
        <w:t>Kadushin</w:t>
      </w:r>
      <w:proofErr w:type="spellEnd"/>
      <w:r w:rsidRPr="005D286E">
        <w:rPr>
          <w:rFonts w:ascii="Times New Roman" w:eastAsiaTheme="minorEastAsia" w:hAnsi="Times New Roman" w:cs="Times New Roman"/>
          <w:sz w:val="24"/>
          <w:szCs w:val="24"/>
        </w:rPr>
        <w:t xml:space="preserve"> (2002) also maintain that a good supervisor has expert, updated knowledge of social work theory and practice and is ready to share such expertise in providing the supervisee with information and suggestions relevant to practice problems</w:t>
      </w:r>
    </w:p>
    <w:p w:rsidR="005D286E" w:rsidRPr="005D286E" w:rsidRDefault="005D286E" w:rsidP="005D286E">
      <w:pPr>
        <w:numPr>
          <w:ilvl w:val="2"/>
          <w:numId w:val="6"/>
        </w:numPr>
        <w:spacing w:line="360" w:lineRule="auto"/>
        <w:ind w:left="720"/>
        <w:contextualSpacing/>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lang w:val="en-ZA"/>
        </w:rPr>
        <w:t>OBJECTIVE 2: EXPLORE SOCIAL WORKERS' VIEWS ON THE QUALITY OF PROFESSIONAL SUPERVISION AND ITS CONSEQUENT IMPACT ON THEIR PRACTICE AT CMJAH?</w:t>
      </w:r>
    </w:p>
    <w:p w:rsidR="005D286E" w:rsidRPr="005D286E" w:rsidRDefault="005D286E" w:rsidP="005D286E">
      <w:pPr>
        <w:spacing w:line="360" w:lineRule="auto"/>
        <w:ind w:left="720"/>
        <w:contextualSpacing/>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sz w:val="24"/>
          <w:szCs w:val="24"/>
          <w:lang w:val="en-ZA"/>
        </w:rPr>
        <w:t>The second objective of the study was to explore social workers’ views on the quality of professional supervision and its consequent impact on their practice. The following key theme emerged from participants’ responses:</w:t>
      </w:r>
    </w:p>
    <w:p w:rsidR="005D286E" w:rsidRPr="005D286E" w:rsidRDefault="005D286E" w:rsidP="005D286E">
      <w:pPr>
        <w:spacing w:line="360" w:lineRule="auto"/>
        <w:ind w:left="720"/>
        <w:contextualSpacing/>
        <w:jc w:val="both"/>
        <w:rPr>
          <w:rFonts w:ascii="Times New Roman" w:eastAsiaTheme="minorEastAsia" w:hAnsi="Times New Roman" w:cs="Times New Roman"/>
          <w:b/>
          <w:i/>
          <w:sz w:val="24"/>
          <w:szCs w:val="24"/>
          <w:lang w:val="en-ZA"/>
        </w:rPr>
      </w:pPr>
      <w:r w:rsidRPr="005D286E">
        <w:rPr>
          <w:rFonts w:ascii="Times New Roman" w:eastAsiaTheme="minorEastAsia" w:hAnsi="Times New Roman" w:cs="Times New Roman"/>
          <w:b/>
          <w:i/>
          <w:sz w:val="24"/>
          <w:szCs w:val="24"/>
          <w:lang w:val="en-ZA"/>
        </w:rPr>
        <w:t>Theme 1: Improved Job Performance (Service Delivery)</w:t>
      </w:r>
    </w:p>
    <w:p w:rsidR="005D286E" w:rsidRPr="005D286E" w:rsidRDefault="005D286E" w:rsidP="005D286E">
      <w:pPr>
        <w:spacing w:line="360" w:lineRule="auto"/>
        <w:ind w:left="720"/>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sz w:val="24"/>
          <w:szCs w:val="24"/>
          <w:lang w:val="en-ZA"/>
        </w:rPr>
        <w:t xml:space="preserve">All participants mentioned that the consequent impact that supervision had on their practice was improved job performance. Participants argued that, the quality of supervision </w:t>
      </w:r>
      <w:r w:rsidRPr="005D286E">
        <w:rPr>
          <w:rFonts w:ascii="Times New Roman" w:eastAsiaTheme="minorEastAsia" w:hAnsi="Times New Roman" w:cs="Times New Roman"/>
          <w:sz w:val="24"/>
          <w:szCs w:val="24"/>
          <w:lang w:val="en-ZA"/>
        </w:rPr>
        <w:lastRenderedPageBreak/>
        <w:t xml:space="preserve">determined how they performed on their jobs and how they delivered services to their clients. This theme was captured clearly by a participant who said that, </w:t>
      </w:r>
      <w:r w:rsidRPr="005D286E">
        <w:rPr>
          <w:rFonts w:ascii="Times New Roman" w:eastAsiaTheme="minorEastAsia" w:hAnsi="Times New Roman" w:cs="Times New Roman"/>
          <w:i/>
          <w:sz w:val="24"/>
          <w:szCs w:val="24"/>
          <w:lang w:val="en-ZA"/>
        </w:rPr>
        <w:t xml:space="preserve">“the quality of supervision helps in terms of making sure that I do my job properly. I need quality supervision to be able to render efficient and effective services to clients. So in my opinion, I think that </w:t>
      </w:r>
      <w:proofErr w:type="spellStart"/>
      <w:r w:rsidRPr="005D286E">
        <w:rPr>
          <w:rFonts w:ascii="Times New Roman" w:eastAsiaTheme="minorEastAsia" w:hAnsi="Times New Roman" w:cs="Times New Roman"/>
          <w:i/>
          <w:sz w:val="24"/>
          <w:szCs w:val="24"/>
          <w:lang w:val="en-ZA"/>
        </w:rPr>
        <w:t>uhm</w:t>
      </w:r>
      <w:proofErr w:type="spellEnd"/>
      <w:r w:rsidRPr="005D286E">
        <w:rPr>
          <w:rFonts w:ascii="Times New Roman" w:eastAsiaTheme="minorEastAsia" w:hAnsi="Times New Roman" w:cs="Times New Roman"/>
          <w:i/>
          <w:sz w:val="24"/>
          <w:szCs w:val="24"/>
          <w:lang w:val="en-ZA"/>
        </w:rPr>
        <w:t>…...for me the kind of supervision that I have been getting helps me in delivering quality services to clients because then I would have heard the best guidance from my supervisor.”</w:t>
      </w:r>
    </w:p>
    <w:p w:rsidR="005D286E" w:rsidRPr="005D286E" w:rsidRDefault="005D286E" w:rsidP="005D286E">
      <w:pPr>
        <w:spacing w:line="360" w:lineRule="auto"/>
        <w:ind w:left="720"/>
        <w:jc w:val="both"/>
        <w:rPr>
          <w:rFonts w:ascii="Times New Roman" w:eastAsiaTheme="minorEastAsia" w:hAnsi="Times New Roman" w:cs="Times New Roman"/>
          <w:sz w:val="24"/>
          <w:szCs w:val="24"/>
          <w:lang w:val="en-ZA"/>
        </w:rPr>
      </w:pPr>
      <w:r w:rsidRPr="005D286E">
        <w:rPr>
          <w:rFonts w:ascii="Times New Roman" w:eastAsiaTheme="minorEastAsia" w:hAnsi="Times New Roman" w:cs="Times New Roman"/>
          <w:sz w:val="24"/>
          <w:szCs w:val="24"/>
          <w:lang w:val="en-ZA"/>
        </w:rPr>
        <w:t xml:space="preserve">It is argued by theorists such as </w:t>
      </w:r>
      <w:proofErr w:type="spellStart"/>
      <w:r w:rsidRPr="005D286E">
        <w:rPr>
          <w:rFonts w:ascii="Times New Roman" w:eastAsiaTheme="minorEastAsia" w:hAnsi="Times New Roman" w:cs="Times New Roman"/>
          <w:sz w:val="24"/>
          <w:szCs w:val="24"/>
          <w:lang w:val="en-ZA"/>
        </w:rPr>
        <w:t>Engelbretch</w:t>
      </w:r>
      <w:proofErr w:type="spellEnd"/>
      <w:r w:rsidRPr="005D286E">
        <w:rPr>
          <w:rFonts w:ascii="Times New Roman" w:eastAsiaTheme="minorEastAsia" w:hAnsi="Times New Roman" w:cs="Times New Roman"/>
          <w:sz w:val="24"/>
          <w:szCs w:val="24"/>
          <w:lang w:val="en-ZA"/>
        </w:rPr>
        <w:t xml:space="preserve"> (2014), that a supervisor although not directly involved with clients, they have an impact on the quality of services rendered to clients through supervision. </w:t>
      </w:r>
      <w:proofErr w:type="spellStart"/>
      <w:r w:rsidRPr="005D286E">
        <w:rPr>
          <w:rFonts w:ascii="Times New Roman" w:eastAsiaTheme="minorEastAsia" w:hAnsi="Times New Roman" w:cs="Times New Roman"/>
          <w:sz w:val="24"/>
          <w:szCs w:val="24"/>
          <w:lang w:val="en-ZA"/>
        </w:rPr>
        <w:t>Kadushin</w:t>
      </w:r>
      <w:proofErr w:type="spellEnd"/>
      <w:r w:rsidRPr="005D286E">
        <w:rPr>
          <w:rFonts w:ascii="Times New Roman" w:eastAsiaTheme="minorEastAsia" w:hAnsi="Times New Roman" w:cs="Times New Roman"/>
          <w:sz w:val="24"/>
          <w:szCs w:val="24"/>
          <w:lang w:val="en-ZA"/>
        </w:rPr>
        <w:t xml:space="preserve"> and Harkness (2014) also manifests that, </w:t>
      </w:r>
      <w:r w:rsidRPr="005D286E">
        <w:rPr>
          <w:rFonts w:ascii="Times New Roman" w:eastAsiaTheme="minorEastAsia" w:hAnsi="Times New Roman" w:cs="Times New Roman"/>
          <w:sz w:val="24"/>
          <w:szCs w:val="24"/>
        </w:rPr>
        <w:t>supervision in Social Work is concerned with helping staff members use their knowledge and skills to do their jobs effectively and efficiently.</w:t>
      </w:r>
      <w:r w:rsidRPr="005D286E">
        <w:rPr>
          <w:rFonts w:ascii="Times New Roman" w:eastAsiaTheme="minorEastAsia" w:hAnsi="Times New Roman" w:cs="Times New Roman"/>
          <w:sz w:val="24"/>
          <w:szCs w:val="24"/>
          <w:lang w:val="en-ZA"/>
        </w:rPr>
        <w:t xml:space="preserve"> </w:t>
      </w:r>
      <w:r w:rsidRPr="005D286E">
        <w:rPr>
          <w:rFonts w:ascii="Times New Roman" w:eastAsiaTheme="minorEastAsia" w:hAnsi="Times New Roman" w:cs="Times New Roman"/>
          <w:sz w:val="24"/>
          <w:szCs w:val="24"/>
        </w:rPr>
        <w:t>In addition, it is essential to note under this theme that the social workers are delivering services to the clients under professional supervision of qualified supervisors who have the knowledge and skills of supervision as required by the South African council of social service professions.</w:t>
      </w:r>
    </w:p>
    <w:p w:rsidR="005D286E" w:rsidRPr="005D286E" w:rsidRDefault="005D286E" w:rsidP="005D286E">
      <w:pPr>
        <w:numPr>
          <w:ilvl w:val="2"/>
          <w:numId w:val="6"/>
        </w:numPr>
        <w:spacing w:line="360" w:lineRule="auto"/>
        <w:ind w:left="720"/>
        <w:contextualSpacing/>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lang w:val="en-ZA"/>
        </w:rPr>
        <w:t>OBJECTIVE 3: EXPLORE CHARACTERISTICS OF SUPERVISION THAT SOCIAL WORKERS PERCEIVE AS IMPORTANT FOR THEM TO EXPERIENCE SUPERVISION AS A POSITIVE VALUABLE EXPERIENCE AT CMJAH?</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The following themes emerged from this objective:</w:t>
      </w:r>
    </w:p>
    <w:p w:rsidR="005D286E" w:rsidRPr="005D286E" w:rsidRDefault="005D286E" w:rsidP="005D286E">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rPr>
        <w:t>Theme1: Supervisory Communication</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 xml:space="preserve">Participants alluded that there was a need for open communication between the supervisor and the supervisee in order for them to experience supervision as a valuable positive experience. It was also mentioned that the level of communication between the supervisor and the supervisee contributed to their experiences of positive valuable supervision. In addition, the level of communication needed to be on a professional basis where respect, honesty, warmth and support needed to be key. In their study, </w:t>
      </w:r>
      <w:proofErr w:type="spellStart"/>
      <w:r w:rsidRPr="005D286E">
        <w:rPr>
          <w:rFonts w:ascii="Times New Roman" w:eastAsiaTheme="minorEastAsia" w:hAnsi="Times New Roman" w:cs="Times New Roman"/>
          <w:sz w:val="24"/>
          <w:szCs w:val="24"/>
        </w:rPr>
        <w:t>Arminio</w:t>
      </w:r>
      <w:proofErr w:type="spellEnd"/>
      <w:r w:rsidRPr="005D286E">
        <w:rPr>
          <w:rFonts w:ascii="Times New Roman" w:eastAsiaTheme="minorEastAsia" w:hAnsi="Times New Roman" w:cs="Times New Roman"/>
          <w:sz w:val="24"/>
          <w:szCs w:val="24"/>
        </w:rPr>
        <w:t xml:space="preserve"> and Creamer (2001) </w:t>
      </w:r>
      <w:r w:rsidRPr="005D286E">
        <w:rPr>
          <w:rFonts w:ascii="Times New Roman" w:eastAsiaTheme="minorEastAsia" w:hAnsi="Times New Roman" w:cs="Times New Roman"/>
          <w:sz w:val="24"/>
          <w:szCs w:val="24"/>
          <w:lang w:val="en-ZA"/>
        </w:rPr>
        <w:t xml:space="preserve">make the disconcerting observation that </w:t>
      </w:r>
      <w:r w:rsidRPr="005D286E">
        <w:rPr>
          <w:rFonts w:ascii="Times New Roman" w:eastAsiaTheme="minorEastAsia" w:hAnsi="Times New Roman" w:cs="Times New Roman"/>
          <w:sz w:val="24"/>
          <w:szCs w:val="24"/>
        </w:rPr>
        <w:t xml:space="preserve">supervisory communication regarding job-related matters embraces performance feedback, information about rules and policies, work schedules and assignments, task-specific instructions, and goals. Also, they contend that, previous studies have suggested that effective job-relevant communication between </w:t>
      </w:r>
      <w:r w:rsidRPr="005D286E">
        <w:rPr>
          <w:rFonts w:ascii="Times New Roman" w:eastAsiaTheme="minorEastAsia" w:hAnsi="Times New Roman" w:cs="Times New Roman"/>
          <w:sz w:val="24"/>
          <w:szCs w:val="24"/>
        </w:rPr>
        <w:lastRenderedPageBreak/>
        <w:t>supervisees and supervisors can increase professional knowledge or skill levels, improve role definition, and raise feelings of accomplishment at work and job performance among supervisees. Job-relevant communication with supervisors has even been found to be the key predictor of social workers’ performance.</w:t>
      </w:r>
    </w:p>
    <w:p w:rsidR="005D286E" w:rsidRPr="005D286E" w:rsidRDefault="005D286E" w:rsidP="005D286E">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rPr>
        <w:t>Theme2: Feedback</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Under this theme, findings alluded that for social workers to experience supervision as positive and valuable there was a need for feedback from supervisors. Also captured from the participants’ responses was that, feedback has to be given in a constructive polite manner reflecting the supervisees progress by upholding strengths and addressing weaknesses. One participant captured this theme clearly by mentioning the following:</w:t>
      </w:r>
    </w:p>
    <w:p w:rsidR="005D286E" w:rsidRPr="005D286E" w:rsidRDefault="005D286E" w:rsidP="005D286E">
      <w:pPr>
        <w:spacing w:line="360" w:lineRule="auto"/>
        <w:ind w:left="720"/>
        <w:jc w:val="both"/>
        <w:rPr>
          <w:rFonts w:ascii="Times New Roman" w:eastAsiaTheme="minorEastAsia" w:hAnsi="Times New Roman" w:cs="Times New Roman"/>
          <w:i/>
          <w:sz w:val="24"/>
          <w:szCs w:val="24"/>
        </w:rPr>
      </w:pPr>
      <w:r w:rsidRPr="005D286E">
        <w:rPr>
          <w:rFonts w:ascii="Times New Roman" w:eastAsiaTheme="minorEastAsia" w:hAnsi="Times New Roman" w:cs="Times New Roman"/>
          <w:i/>
          <w:sz w:val="24"/>
          <w:szCs w:val="24"/>
        </w:rPr>
        <w:t>“I value feedback a lot because mostly, it gives me guidance when it comes to my cases. I also need to know where I am doing great so that I can keep it up and where I am going wrong so that I can improve.”</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And:</w:t>
      </w:r>
    </w:p>
    <w:p w:rsidR="005D286E" w:rsidRPr="005D286E" w:rsidRDefault="005D286E" w:rsidP="005D286E">
      <w:pPr>
        <w:spacing w:line="360" w:lineRule="auto"/>
        <w:ind w:left="720"/>
        <w:jc w:val="both"/>
        <w:rPr>
          <w:rFonts w:ascii="Times New Roman" w:eastAsiaTheme="minorEastAsia" w:hAnsi="Times New Roman" w:cs="Times New Roman"/>
          <w:i/>
          <w:sz w:val="24"/>
          <w:szCs w:val="24"/>
        </w:rPr>
      </w:pPr>
      <w:r w:rsidRPr="005D286E">
        <w:rPr>
          <w:rFonts w:ascii="Times New Roman" w:eastAsiaTheme="minorEastAsia" w:hAnsi="Times New Roman" w:cs="Times New Roman"/>
          <w:i/>
          <w:sz w:val="24"/>
          <w:szCs w:val="24"/>
        </w:rPr>
        <w:t>“…. feedback should be given in a polite manner, ….in as much as I am the supervisee, there is no need to undermine me just because you are the supervisor. So I feel like for supervision to be positive, I need to receive feedback in a constructive manner, not in a manner that…</w:t>
      </w:r>
      <w:proofErr w:type="spellStart"/>
      <w:r w:rsidRPr="005D286E">
        <w:rPr>
          <w:rFonts w:ascii="Times New Roman" w:eastAsiaTheme="minorEastAsia" w:hAnsi="Times New Roman" w:cs="Times New Roman"/>
          <w:i/>
          <w:sz w:val="24"/>
          <w:szCs w:val="24"/>
        </w:rPr>
        <w:t>ahh</w:t>
      </w:r>
      <w:proofErr w:type="spellEnd"/>
      <w:r w:rsidRPr="005D286E">
        <w:rPr>
          <w:rFonts w:ascii="Times New Roman" w:eastAsiaTheme="minorEastAsia" w:hAnsi="Times New Roman" w:cs="Times New Roman"/>
          <w:i/>
          <w:sz w:val="24"/>
          <w:szCs w:val="24"/>
        </w:rPr>
        <w:t>, that will discourage me from learning.”</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 xml:space="preserve">In relation to the above, </w:t>
      </w:r>
      <w:proofErr w:type="spellStart"/>
      <w:r w:rsidRPr="005D286E">
        <w:rPr>
          <w:rFonts w:ascii="Times New Roman" w:eastAsiaTheme="minorEastAsia" w:hAnsi="Times New Roman" w:cs="Times New Roman"/>
          <w:sz w:val="24"/>
          <w:szCs w:val="24"/>
        </w:rPr>
        <w:t>Kadushin</w:t>
      </w:r>
      <w:proofErr w:type="spellEnd"/>
      <w:r w:rsidRPr="005D286E">
        <w:rPr>
          <w:rFonts w:ascii="Times New Roman" w:eastAsiaTheme="minorEastAsia" w:hAnsi="Times New Roman" w:cs="Times New Roman"/>
          <w:sz w:val="24"/>
          <w:szCs w:val="24"/>
        </w:rPr>
        <w:t xml:space="preserve"> (2002) comment that, a good supervisor provides clearly structured procedures and constructive feedback for workers in their relation to the agency and their clinical practice: The “good” supervisor provides direction, confronts when appropriate, and provides constructive, honest, critical feedback in a way that respects supervisees’ strength and confident growth toward independence;</w:t>
      </w:r>
    </w:p>
    <w:p w:rsidR="005D286E" w:rsidRPr="005D286E" w:rsidRDefault="005D286E" w:rsidP="005D286E">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rPr>
        <w:t>Theme 3: Supportive Supervision</w:t>
      </w:r>
    </w:p>
    <w:p w:rsidR="005D286E" w:rsidRPr="005D286E" w:rsidRDefault="005D286E" w:rsidP="005D286E">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sz w:val="24"/>
          <w:szCs w:val="24"/>
        </w:rPr>
        <w:t>Participants mentioned that in order to experience supervision as positive and valuable, supervision needed to lean more towards the supportive function. One participant said the following:</w:t>
      </w:r>
    </w:p>
    <w:p w:rsidR="005D286E" w:rsidRPr="005D286E" w:rsidRDefault="005D286E" w:rsidP="005D286E">
      <w:pPr>
        <w:spacing w:line="360" w:lineRule="auto"/>
        <w:ind w:left="720"/>
        <w:jc w:val="both"/>
        <w:rPr>
          <w:rFonts w:ascii="Times New Roman" w:eastAsiaTheme="minorEastAsia" w:hAnsi="Times New Roman" w:cs="Times New Roman"/>
          <w:i/>
          <w:sz w:val="24"/>
          <w:szCs w:val="24"/>
        </w:rPr>
      </w:pPr>
      <w:r w:rsidRPr="005D286E">
        <w:rPr>
          <w:rFonts w:ascii="Times New Roman" w:eastAsiaTheme="minorEastAsia" w:hAnsi="Times New Roman" w:cs="Times New Roman"/>
          <w:i/>
          <w:sz w:val="24"/>
          <w:szCs w:val="24"/>
        </w:rPr>
        <w:lastRenderedPageBreak/>
        <w:t xml:space="preserve">“The hospital environment is quite overwhelming sometimes and sometimes you feel like you are drowning. Supervision becomes a valuable and positive experience </w:t>
      </w:r>
      <w:proofErr w:type="spellStart"/>
      <w:r w:rsidRPr="005D286E">
        <w:rPr>
          <w:rFonts w:ascii="Times New Roman" w:eastAsiaTheme="minorEastAsia" w:hAnsi="Times New Roman" w:cs="Times New Roman"/>
          <w:i/>
          <w:sz w:val="24"/>
          <w:szCs w:val="24"/>
        </w:rPr>
        <w:t>ahh</w:t>
      </w:r>
      <w:proofErr w:type="spellEnd"/>
      <w:r w:rsidRPr="005D286E">
        <w:rPr>
          <w:rFonts w:ascii="Times New Roman" w:eastAsiaTheme="minorEastAsia" w:hAnsi="Times New Roman" w:cs="Times New Roman"/>
          <w:i/>
          <w:sz w:val="24"/>
          <w:szCs w:val="24"/>
        </w:rPr>
        <w:t xml:space="preserve">…if the supervisor is there to cater for my supportive needs especially in…. </w:t>
      </w:r>
      <w:proofErr w:type="spellStart"/>
      <w:r w:rsidRPr="005D286E">
        <w:rPr>
          <w:rFonts w:ascii="Times New Roman" w:eastAsiaTheme="minorEastAsia" w:hAnsi="Times New Roman" w:cs="Times New Roman"/>
          <w:i/>
          <w:sz w:val="24"/>
          <w:szCs w:val="24"/>
        </w:rPr>
        <w:t>uhm</w:t>
      </w:r>
      <w:proofErr w:type="spellEnd"/>
      <w:r w:rsidRPr="005D286E">
        <w:rPr>
          <w:rFonts w:ascii="Times New Roman" w:eastAsiaTheme="minorEastAsia" w:hAnsi="Times New Roman" w:cs="Times New Roman"/>
          <w:i/>
          <w:sz w:val="24"/>
          <w:szCs w:val="24"/>
        </w:rPr>
        <w:t>…. when I feel like I am drowning in cases. The supportive nature of supervision really helps in times like these.”</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 xml:space="preserve">The above is substantiated by </w:t>
      </w:r>
      <w:proofErr w:type="spellStart"/>
      <w:r w:rsidRPr="005D286E">
        <w:rPr>
          <w:rFonts w:ascii="Times New Roman" w:eastAsiaTheme="minorEastAsia" w:hAnsi="Times New Roman" w:cs="Times New Roman"/>
          <w:sz w:val="24"/>
          <w:szCs w:val="24"/>
        </w:rPr>
        <w:t>Kadushin</w:t>
      </w:r>
      <w:proofErr w:type="spellEnd"/>
      <w:r w:rsidRPr="005D286E">
        <w:rPr>
          <w:rFonts w:ascii="Times New Roman" w:eastAsiaTheme="minorEastAsia" w:hAnsi="Times New Roman" w:cs="Times New Roman"/>
          <w:sz w:val="24"/>
          <w:szCs w:val="24"/>
        </w:rPr>
        <w:t xml:space="preserve"> (2002) who explains that, a supportive supervisor projects an attitude of confidence and trust toward the supervisee, resulting in optimization of supervisee autonomy and discretion; is ready, willing, and comfortable in offering praise and approval for good performance; is equally ready to challenge and confront inadequate work; and is sensitive to the manifestations of workers’ stress and is flexible in adjusting work demands accordingly.</w:t>
      </w:r>
    </w:p>
    <w:p w:rsidR="005D286E" w:rsidRPr="005D286E" w:rsidRDefault="005D286E" w:rsidP="005D286E">
      <w:pPr>
        <w:numPr>
          <w:ilvl w:val="1"/>
          <w:numId w:val="6"/>
        </w:numPr>
        <w:spacing w:line="360" w:lineRule="auto"/>
        <w:ind w:left="720"/>
        <w:contextualSpacing/>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rPr>
        <w:t>SUMMARY OF CHAPTER</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This chapter discussed and presented the results of the study according to the objectives that were listed in chapter 3. The results were presented in relation to the existing body of literature on supervision. The chapter also provided a brief overview of the participants’ profiles. The next chapter presents a summary of the main findings, conclusions and recommendations in respect to theory, practice and future research.</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Default="005D286E" w:rsidP="005D286E">
      <w:pPr>
        <w:spacing w:line="360" w:lineRule="auto"/>
        <w:jc w:val="both"/>
        <w:rPr>
          <w:rFonts w:ascii="Times New Roman" w:eastAsiaTheme="minorEastAsia" w:hAnsi="Times New Roman" w:cs="Times New Roman"/>
          <w:sz w:val="24"/>
          <w:szCs w:val="24"/>
        </w:rPr>
      </w:pPr>
    </w:p>
    <w:p w:rsidR="005D286E" w:rsidRDefault="005D286E" w:rsidP="005D286E">
      <w:pPr>
        <w:spacing w:line="360" w:lineRule="auto"/>
        <w:jc w:val="both"/>
        <w:rPr>
          <w:rFonts w:ascii="Times New Roman" w:eastAsiaTheme="minorEastAsia" w:hAnsi="Times New Roman" w:cs="Times New Roman"/>
          <w:sz w:val="24"/>
          <w:szCs w:val="24"/>
        </w:rPr>
      </w:pPr>
    </w:p>
    <w:p w:rsidR="005D286E" w:rsidRDefault="005D286E" w:rsidP="005D286E">
      <w:pPr>
        <w:spacing w:line="360" w:lineRule="auto"/>
        <w:jc w:val="both"/>
        <w:rPr>
          <w:rFonts w:ascii="Times New Roman" w:eastAsiaTheme="minorEastAsia" w:hAnsi="Times New Roman" w:cs="Times New Roman"/>
          <w:sz w:val="24"/>
          <w:szCs w:val="24"/>
        </w:rPr>
      </w:pPr>
    </w:p>
    <w:p w:rsidR="005D286E" w:rsidRPr="005D286E" w:rsidRDefault="005D286E" w:rsidP="005D286E">
      <w:pPr>
        <w:spacing w:line="360" w:lineRule="auto"/>
        <w:jc w:val="both"/>
        <w:rPr>
          <w:rFonts w:ascii="Times New Roman" w:eastAsiaTheme="minorEastAsia" w:hAnsi="Times New Roman" w:cs="Times New Roman"/>
          <w:sz w:val="24"/>
          <w:szCs w:val="24"/>
        </w:rPr>
      </w:pP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p>
    <w:p w:rsidR="005D286E" w:rsidRPr="005D286E" w:rsidRDefault="005D286E" w:rsidP="005D286E">
      <w:pPr>
        <w:keepNext/>
        <w:keepLines/>
        <w:pBdr>
          <w:bottom w:val="single" w:sz="4" w:space="1" w:color="auto"/>
        </w:pBdr>
        <w:spacing w:before="160" w:after="0" w:line="360" w:lineRule="auto"/>
        <w:ind w:left="720"/>
        <w:jc w:val="both"/>
        <w:outlineLvl w:val="2"/>
        <w:rPr>
          <w:rFonts w:ascii="Times New Roman" w:eastAsiaTheme="majorEastAsia" w:hAnsi="Times New Roman" w:cs="Times New Roman"/>
          <w:b/>
          <w:smallCaps/>
          <w:color w:val="404040" w:themeColor="text1" w:themeTint="BF"/>
          <w:sz w:val="24"/>
          <w:szCs w:val="24"/>
        </w:rPr>
      </w:pPr>
      <w:r w:rsidRPr="005D286E">
        <w:rPr>
          <w:rFonts w:ascii="Times New Roman" w:eastAsiaTheme="majorEastAsia" w:hAnsi="Times New Roman" w:cs="Times New Roman"/>
          <w:b/>
          <w:smallCaps/>
          <w:color w:val="404040" w:themeColor="text1" w:themeTint="BF"/>
          <w:sz w:val="24"/>
          <w:szCs w:val="24"/>
        </w:rPr>
        <w:lastRenderedPageBreak/>
        <w:t xml:space="preserve">                   </w:t>
      </w:r>
      <w:r w:rsidR="00422C6B">
        <w:rPr>
          <w:rFonts w:ascii="Times New Roman" w:eastAsiaTheme="majorEastAsia" w:hAnsi="Times New Roman" w:cs="Times New Roman"/>
          <w:b/>
          <w:smallCaps/>
          <w:color w:val="404040" w:themeColor="text1" w:themeTint="BF"/>
          <w:sz w:val="24"/>
          <w:szCs w:val="24"/>
        </w:rPr>
        <w:t xml:space="preserve">                         </w:t>
      </w:r>
      <w:r w:rsidRPr="005D286E">
        <w:rPr>
          <w:rFonts w:ascii="Times New Roman" w:eastAsiaTheme="majorEastAsia" w:hAnsi="Times New Roman" w:cs="Times New Roman"/>
          <w:b/>
          <w:smallCaps/>
          <w:color w:val="404040" w:themeColor="text1" w:themeTint="BF"/>
          <w:sz w:val="24"/>
          <w:szCs w:val="24"/>
        </w:rPr>
        <w:t xml:space="preserve">                        CHAPTER 5</w:t>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r w:rsidRPr="005D286E">
        <w:rPr>
          <w:rFonts w:ascii="Times New Roman" w:eastAsiaTheme="majorEastAsia" w:hAnsi="Times New Roman" w:cs="Times New Roman"/>
          <w:b/>
          <w:smallCaps/>
          <w:color w:val="404040" w:themeColor="text1" w:themeTint="BF"/>
          <w:sz w:val="24"/>
          <w:szCs w:val="24"/>
        </w:rPr>
        <w:tab/>
      </w:r>
    </w:p>
    <w:p w:rsidR="005D286E" w:rsidRPr="005D286E" w:rsidRDefault="005D286E" w:rsidP="005D286E">
      <w:pPr>
        <w:keepNext/>
        <w:keepLines/>
        <w:pBdr>
          <w:bottom w:val="single" w:sz="4" w:space="1" w:color="auto"/>
        </w:pBdr>
        <w:spacing w:before="160" w:after="0" w:line="360" w:lineRule="auto"/>
        <w:ind w:left="720"/>
        <w:jc w:val="both"/>
        <w:outlineLvl w:val="2"/>
        <w:rPr>
          <w:rFonts w:ascii="Times New Roman" w:eastAsiaTheme="majorEastAsia" w:hAnsi="Times New Roman" w:cs="Times New Roman"/>
          <w:b/>
          <w:smallCaps/>
          <w:color w:val="404040" w:themeColor="text1" w:themeTint="BF"/>
          <w:sz w:val="24"/>
          <w:szCs w:val="24"/>
        </w:rPr>
      </w:pPr>
      <w:r w:rsidRPr="005D286E">
        <w:rPr>
          <w:rFonts w:ascii="Times New Roman" w:eastAsiaTheme="majorEastAsia" w:hAnsi="Times New Roman" w:cs="Times New Roman"/>
          <w:b/>
          <w:smallCaps/>
          <w:color w:val="404040" w:themeColor="text1" w:themeTint="BF"/>
          <w:sz w:val="24"/>
          <w:szCs w:val="24"/>
        </w:rPr>
        <w:t xml:space="preserve">                    summary of main findings, conclusions and recommendations</w:t>
      </w:r>
    </w:p>
    <w:p w:rsidR="005D286E" w:rsidRPr="005D286E" w:rsidRDefault="005D286E" w:rsidP="005D286E">
      <w:pPr>
        <w:spacing w:line="360" w:lineRule="auto"/>
        <w:ind w:left="720" w:firstLine="360"/>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rPr>
        <w:t>5.1 INTRODUCTION</w:t>
      </w:r>
    </w:p>
    <w:p w:rsidR="00422C6B" w:rsidRDefault="005D286E" w:rsidP="00422C6B">
      <w:pPr>
        <w:spacing w:line="360" w:lineRule="auto"/>
        <w:ind w:left="720"/>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sz w:val="24"/>
          <w:szCs w:val="24"/>
          <w:lang w:val="en-ZA"/>
        </w:rPr>
        <w:t>The primary aim of this research was to find out what social workers at CMJAH viewed as constituting quality supervision including what they felt was needed in a supervisor in order to provide adequate and effective supervision and for them to experience supervision as a valuable positive experience. The research employed an explorative qualitative design where semi-structured interviews with a total number of ten participants was used to gain a deeper understanding of the participant’s views in relation to the research objectives. This chapter provides a brief summary of the research’s main findings as well as an overview of recommendations and conclusions drawn from the findings.</w:t>
      </w:r>
    </w:p>
    <w:p w:rsidR="005D286E" w:rsidRPr="005D286E" w:rsidRDefault="005D286E" w:rsidP="00422C6B">
      <w:pPr>
        <w:spacing w:line="360" w:lineRule="auto"/>
        <w:ind w:left="720"/>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rPr>
        <w:t>5.2 SUMMARY OF MAIN FINDINGS</w:t>
      </w:r>
    </w:p>
    <w:p w:rsidR="00091A4B" w:rsidRPr="005D286E" w:rsidRDefault="005D286E" w:rsidP="00091A4B">
      <w:pPr>
        <w:autoSpaceDE w:val="0"/>
        <w:autoSpaceDN w:val="0"/>
        <w:adjustRightInd w:val="0"/>
        <w:spacing w:after="0"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On analyzing the findings, social workers were currently experiencing quality supervision at CMJAH with the supervisory relationship as the key element that contributed to their expe</w:t>
      </w:r>
      <w:r w:rsidR="00DC6763">
        <w:rPr>
          <w:rFonts w:ascii="Times New Roman" w:eastAsiaTheme="minorEastAsia" w:hAnsi="Times New Roman" w:cs="Times New Roman"/>
          <w:sz w:val="24"/>
          <w:szCs w:val="24"/>
        </w:rPr>
        <w:t xml:space="preserve">riences of quality supervision. </w:t>
      </w:r>
      <w:r w:rsidR="00091A4B" w:rsidRPr="005D286E">
        <w:rPr>
          <w:rFonts w:ascii="Times New Roman" w:eastAsiaTheme="minorEastAsia" w:hAnsi="Times New Roman" w:cs="Times New Roman"/>
          <w:sz w:val="24"/>
          <w:szCs w:val="24"/>
        </w:rPr>
        <w:t>From the findings it was evident that the supervisory relationship is key to the overall experience of positive supervision</w:t>
      </w:r>
      <w:r w:rsidR="00091A4B">
        <w:rPr>
          <w:rFonts w:ascii="Times New Roman" w:eastAsiaTheme="minorEastAsia" w:hAnsi="Times New Roman" w:cs="Times New Roman"/>
          <w:sz w:val="24"/>
          <w:szCs w:val="24"/>
        </w:rPr>
        <w:t xml:space="preserve"> </w:t>
      </w:r>
      <w:r w:rsidR="00DC6763">
        <w:rPr>
          <w:rFonts w:ascii="Times New Roman" w:eastAsiaTheme="minorEastAsia" w:hAnsi="Times New Roman" w:cs="Times New Roman"/>
          <w:sz w:val="24"/>
          <w:szCs w:val="24"/>
        </w:rPr>
        <w:t xml:space="preserve">The </w:t>
      </w:r>
      <w:r w:rsidR="00091A4B">
        <w:rPr>
          <w:rFonts w:ascii="Times New Roman" w:eastAsiaTheme="minorEastAsia" w:hAnsi="Times New Roman" w:cs="Times New Roman"/>
          <w:sz w:val="24"/>
          <w:szCs w:val="24"/>
        </w:rPr>
        <w:t xml:space="preserve">above </w:t>
      </w:r>
      <w:r w:rsidR="00DC6763">
        <w:rPr>
          <w:rFonts w:ascii="Times New Roman" w:eastAsiaTheme="minorEastAsia" w:hAnsi="Times New Roman" w:cs="Times New Roman"/>
          <w:sz w:val="24"/>
          <w:szCs w:val="24"/>
        </w:rPr>
        <w:t xml:space="preserve">confirms </w:t>
      </w:r>
      <w:proofErr w:type="spellStart"/>
      <w:r w:rsidR="00DC6763">
        <w:rPr>
          <w:rFonts w:ascii="Times New Roman" w:eastAsiaTheme="minorEastAsia" w:hAnsi="Times New Roman" w:cs="Times New Roman"/>
          <w:sz w:val="24"/>
          <w:szCs w:val="24"/>
        </w:rPr>
        <w:t>Kilminster</w:t>
      </w:r>
      <w:proofErr w:type="spellEnd"/>
      <w:r w:rsidR="00DC6763">
        <w:rPr>
          <w:rFonts w:ascii="Times New Roman" w:eastAsiaTheme="minorEastAsia" w:hAnsi="Times New Roman" w:cs="Times New Roman"/>
          <w:sz w:val="24"/>
          <w:szCs w:val="24"/>
        </w:rPr>
        <w:t xml:space="preserve"> and Jolly (2000) argument that,</w:t>
      </w:r>
      <w:r w:rsidR="00DC6763" w:rsidRPr="005D286E">
        <w:rPr>
          <w:rFonts w:ascii="Times New Roman" w:eastAsiaTheme="minorEastAsia" w:hAnsi="Times New Roman" w:cs="Times New Roman"/>
          <w:sz w:val="24"/>
          <w:szCs w:val="24"/>
        </w:rPr>
        <w:t xml:space="preserve"> </w:t>
      </w:r>
      <w:r w:rsidR="00091A4B">
        <w:rPr>
          <w:rFonts w:ascii="Times New Roman" w:eastAsiaTheme="minorEastAsia" w:hAnsi="Times New Roman" w:cs="Times New Roman"/>
          <w:sz w:val="24"/>
          <w:szCs w:val="24"/>
        </w:rPr>
        <w:t xml:space="preserve">the supervision relationship is </w:t>
      </w:r>
      <w:r w:rsidR="00DC6763" w:rsidRPr="005D286E">
        <w:rPr>
          <w:rFonts w:ascii="Times New Roman" w:eastAsiaTheme="minorEastAsia" w:hAnsi="Times New Roman" w:cs="Times New Roman"/>
          <w:sz w:val="24"/>
          <w:szCs w:val="24"/>
        </w:rPr>
        <w:t>probably the most single important factor for the effectiveness of supervision and even more importan</w:t>
      </w:r>
      <w:r w:rsidR="00091A4B">
        <w:rPr>
          <w:rFonts w:ascii="Times New Roman" w:eastAsiaTheme="minorEastAsia" w:hAnsi="Times New Roman" w:cs="Times New Roman"/>
          <w:sz w:val="24"/>
          <w:szCs w:val="24"/>
        </w:rPr>
        <w:t>t than the supervisory methods.</w:t>
      </w:r>
      <w:r w:rsidRPr="005D286E">
        <w:rPr>
          <w:rFonts w:ascii="Times New Roman" w:eastAsiaTheme="minorEastAsia" w:hAnsi="Times New Roman" w:cs="Times New Roman"/>
          <w:sz w:val="24"/>
          <w:szCs w:val="24"/>
        </w:rPr>
        <w:t xml:space="preserve"> A virtuous open relationship between supervisor and supervisee will lead to supervisees experiencing quality and effective supervision. Not only does a virtuous open relationship lead to quality supervision, from the findings, it was evident that it also led to supervisees experiencing supervision as a valuable positive experience that contributed to their job performance and them delivering effective and efficient services to clients. The findings also revealed that qualities such as trust, honesty, positive attitude, genuineness, openness and listening are central to a virtuous relationship. </w:t>
      </w:r>
      <w:r w:rsidR="005F4F40">
        <w:rPr>
          <w:rFonts w:ascii="Times New Roman" w:eastAsiaTheme="minorEastAsia" w:hAnsi="Times New Roman" w:cs="Times New Roman"/>
          <w:sz w:val="24"/>
          <w:szCs w:val="24"/>
        </w:rPr>
        <w:t xml:space="preserve">The above echoes the existing body of literature, for example Munson (2002), Morrison (2003), </w:t>
      </w:r>
      <w:proofErr w:type="spellStart"/>
      <w:r w:rsidR="005F4F40">
        <w:rPr>
          <w:rFonts w:ascii="Times New Roman" w:eastAsiaTheme="minorEastAsia" w:hAnsi="Times New Roman" w:cs="Times New Roman"/>
          <w:sz w:val="24"/>
          <w:szCs w:val="24"/>
        </w:rPr>
        <w:t>Kadushin</w:t>
      </w:r>
      <w:proofErr w:type="spellEnd"/>
      <w:r w:rsidR="005F4F40">
        <w:rPr>
          <w:rFonts w:ascii="Times New Roman" w:eastAsiaTheme="minorEastAsia" w:hAnsi="Times New Roman" w:cs="Times New Roman"/>
          <w:sz w:val="24"/>
          <w:szCs w:val="24"/>
        </w:rPr>
        <w:t xml:space="preserve"> and Harkness (2014), </w:t>
      </w:r>
      <w:proofErr w:type="spellStart"/>
      <w:r w:rsidR="005F4F40">
        <w:rPr>
          <w:rFonts w:ascii="Times New Roman" w:eastAsiaTheme="minorEastAsia" w:hAnsi="Times New Roman" w:cs="Times New Roman"/>
          <w:sz w:val="24"/>
          <w:szCs w:val="24"/>
        </w:rPr>
        <w:t>Kilmnister</w:t>
      </w:r>
      <w:proofErr w:type="spellEnd"/>
      <w:r w:rsidR="005F4F40">
        <w:rPr>
          <w:rFonts w:ascii="Times New Roman" w:eastAsiaTheme="minorEastAsia" w:hAnsi="Times New Roman" w:cs="Times New Roman"/>
          <w:sz w:val="24"/>
          <w:szCs w:val="24"/>
        </w:rPr>
        <w:t xml:space="preserve"> and Jolly (2000) and </w:t>
      </w:r>
      <w:proofErr w:type="spellStart"/>
      <w:r w:rsidR="005F4F40">
        <w:rPr>
          <w:rFonts w:ascii="Times New Roman" w:eastAsiaTheme="minorEastAsia" w:hAnsi="Times New Roman" w:cs="Times New Roman"/>
          <w:sz w:val="24"/>
          <w:szCs w:val="24"/>
        </w:rPr>
        <w:t>Arminio</w:t>
      </w:r>
      <w:proofErr w:type="spellEnd"/>
      <w:r w:rsidR="005F4F40">
        <w:rPr>
          <w:rFonts w:ascii="Times New Roman" w:eastAsiaTheme="minorEastAsia" w:hAnsi="Times New Roman" w:cs="Times New Roman"/>
          <w:sz w:val="24"/>
          <w:szCs w:val="24"/>
        </w:rPr>
        <w:t xml:space="preserve"> and Creamer (2001) are of the same opinion regarding the </w:t>
      </w:r>
      <w:r w:rsidR="00DC6763">
        <w:rPr>
          <w:rFonts w:ascii="Times New Roman" w:eastAsiaTheme="minorEastAsia" w:hAnsi="Times New Roman" w:cs="Times New Roman"/>
          <w:sz w:val="24"/>
          <w:szCs w:val="24"/>
        </w:rPr>
        <w:t xml:space="preserve">qualities and </w:t>
      </w:r>
      <w:r w:rsidR="005F4F40">
        <w:rPr>
          <w:rFonts w:ascii="Times New Roman" w:eastAsiaTheme="minorEastAsia" w:hAnsi="Times New Roman" w:cs="Times New Roman"/>
          <w:sz w:val="24"/>
          <w:szCs w:val="24"/>
        </w:rPr>
        <w:t>characteristics of a</w:t>
      </w:r>
      <w:r w:rsidR="00DC6763">
        <w:rPr>
          <w:rFonts w:ascii="Times New Roman" w:eastAsiaTheme="minorEastAsia" w:hAnsi="Times New Roman" w:cs="Times New Roman"/>
          <w:sz w:val="24"/>
          <w:szCs w:val="24"/>
        </w:rPr>
        <w:t xml:space="preserve"> good supervisory relationship that leads to quality supervision. </w:t>
      </w:r>
      <w:r w:rsidRPr="005D286E">
        <w:rPr>
          <w:rFonts w:ascii="Times New Roman" w:eastAsiaTheme="minorEastAsia" w:hAnsi="Times New Roman" w:cs="Times New Roman"/>
          <w:sz w:val="24"/>
          <w:szCs w:val="24"/>
        </w:rPr>
        <w:t xml:space="preserve">It was also evident that social workers valued supervision that was regular and structured as characteristics that </w:t>
      </w:r>
      <w:r w:rsidRPr="005D286E">
        <w:rPr>
          <w:rFonts w:ascii="Times New Roman" w:eastAsiaTheme="minorEastAsia" w:hAnsi="Times New Roman" w:cs="Times New Roman"/>
          <w:sz w:val="24"/>
          <w:szCs w:val="24"/>
        </w:rPr>
        <w:lastRenderedPageBreak/>
        <w:t>contributed to the quality of supervision. In addition, participants alluded that a supervisor’s ability to transfer their knowledge, skills and expertise to them was also key to quality supervision.</w:t>
      </w:r>
      <w:r w:rsidR="00091A4B">
        <w:rPr>
          <w:rFonts w:ascii="Times New Roman" w:eastAsiaTheme="minorEastAsia" w:hAnsi="Times New Roman" w:cs="Times New Roman"/>
          <w:sz w:val="24"/>
          <w:szCs w:val="24"/>
        </w:rPr>
        <w:t xml:space="preserve"> </w:t>
      </w:r>
      <w:r w:rsidRPr="005D286E">
        <w:rPr>
          <w:rFonts w:ascii="Times New Roman" w:eastAsiaTheme="minorEastAsia" w:hAnsi="Times New Roman" w:cs="Times New Roman"/>
          <w:sz w:val="24"/>
          <w:szCs w:val="24"/>
        </w:rPr>
        <w:t>Furthermore, the findings alluded to the fact that supervision plays a key role in improving their job performance through providing effective and efficient services to clients. Finally, the findings also indicated that feedback and support during supervision were also key elements that contributed to social workers experiences of positive valuable supervision.</w:t>
      </w:r>
    </w:p>
    <w:p w:rsidR="005D286E" w:rsidRPr="005D286E" w:rsidRDefault="005D286E" w:rsidP="005D286E">
      <w:pPr>
        <w:spacing w:line="360" w:lineRule="auto"/>
        <w:ind w:left="720"/>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rPr>
        <w:t>5.3 RECOMMENDATIONS</w:t>
      </w:r>
    </w:p>
    <w:p w:rsidR="00422C6B" w:rsidRDefault="005D286E" w:rsidP="00422C6B">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rPr>
        <w:t xml:space="preserve">PROMOTE </w:t>
      </w:r>
      <w:r w:rsidR="00422C6B">
        <w:rPr>
          <w:rFonts w:ascii="Times New Roman" w:eastAsiaTheme="minorEastAsia" w:hAnsi="Times New Roman" w:cs="Times New Roman"/>
          <w:b/>
          <w:i/>
          <w:sz w:val="24"/>
          <w:szCs w:val="24"/>
        </w:rPr>
        <w:t>A GOOD SUPERVISORY RELATIONSHIP</w:t>
      </w:r>
    </w:p>
    <w:p w:rsidR="005D286E" w:rsidRPr="00422C6B" w:rsidRDefault="005D286E" w:rsidP="00422C6B">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sz w:val="24"/>
          <w:szCs w:val="24"/>
        </w:rPr>
        <w:t>Since the supervisory relationship was a key element of what social workers viewed as one major factor that constituted quality supervision, it is recommended that agencies put structures in place that promote a good supervisory relationship. They could come up with training courses for supervisors not limited to but including training that will teach them how to create good supervisory relationships with supervisees.</w:t>
      </w:r>
      <w:r w:rsidR="00091A4B">
        <w:rPr>
          <w:rFonts w:ascii="Times New Roman" w:eastAsiaTheme="minorEastAsia" w:hAnsi="Times New Roman" w:cs="Times New Roman"/>
          <w:sz w:val="24"/>
          <w:szCs w:val="24"/>
        </w:rPr>
        <w:t xml:space="preserve"> However, to put structures in place that will only</w:t>
      </w:r>
      <w:r w:rsidR="00422C6B">
        <w:rPr>
          <w:rFonts w:ascii="Times New Roman" w:eastAsiaTheme="minorEastAsia" w:hAnsi="Times New Roman" w:cs="Times New Roman"/>
          <w:sz w:val="24"/>
          <w:szCs w:val="24"/>
        </w:rPr>
        <w:t xml:space="preserve"> train the supervisor is unfair since it is a two- way relationship. Therefore, both the supervisor and the supervisee, should be included when finding ways to improve a supervisory relationship. </w:t>
      </w:r>
    </w:p>
    <w:p w:rsidR="00091A4B" w:rsidRDefault="005D286E" w:rsidP="00091A4B">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rPr>
        <w:t>REGULAR STRUCTURED SUPERVISION</w:t>
      </w:r>
    </w:p>
    <w:p w:rsidR="005D286E" w:rsidRPr="00091A4B" w:rsidRDefault="005D286E" w:rsidP="00091A4B">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sz w:val="24"/>
          <w:szCs w:val="24"/>
        </w:rPr>
        <w:t>Findings alluded to the fact that quality supervision is constituted by regular structured supervision. Therefore, it is imperative that structures that promote the above are put into place to continue providing meaningful supervision to social workers. In addition, the supervisees views should be taken into consideration when putting these structures in place.</w:t>
      </w:r>
      <w:r w:rsidR="00091A4B">
        <w:rPr>
          <w:rFonts w:ascii="Times New Roman" w:eastAsiaTheme="minorEastAsia" w:hAnsi="Times New Roman" w:cs="Times New Roman"/>
          <w:sz w:val="24"/>
          <w:szCs w:val="24"/>
        </w:rPr>
        <w:t xml:space="preserve"> However, it is also important for supervisees to not play victims but rather they should work in collaboration with the supervisors to ensure the regularity of supervision. </w:t>
      </w:r>
    </w:p>
    <w:p w:rsidR="005D286E" w:rsidRPr="005D286E" w:rsidRDefault="005D286E" w:rsidP="005D286E">
      <w:pPr>
        <w:spacing w:line="360" w:lineRule="auto"/>
        <w:ind w:left="720"/>
        <w:jc w:val="both"/>
        <w:rPr>
          <w:rFonts w:ascii="Times New Roman" w:eastAsiaTheme="minorEastAsia" w:hAnsi="Times New Roman" w:cs="Times New Roman"/>
          <w:b/>
          <w:i/>
          <w:sz w:val="24"/>
          <w:szCs w:val="24"/>
        </w:rPr>
      </w:pPr>
      <w:r w:rsidRPr="005D286E">
        <w:rPr>
          <w:rFonts w:ascii="Times New Roman" w:eastAsiaTheme="minorEastAsia" w:hAnsi="Times New Roman" w:cs="Times New Roman"/>
          <w:b/>
          <w:i/>
          <w:sz w:val="24"/>
          <w:szCs w:val="24"/>
        </w:rPr>
        <w:t>ABILITY TO TRANSFER KNOWLEDGE, SKILLS AND EXPERTISE</w:t>
      </w:r>
    </w:p>
    <w:p w:rsidR="005D286E" w:rsidRPr="005D286E" w:rsidRDefault="005D286E" w:rsidP="005D286E">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 xml:space="preserve">Participants mentioned that, a supervisor need to be able to transfer their knowledge, skills and expertise in order for them to experience quality supervision. Therefore, it is recommended that supervisors receive training on the best ways to transfer their </w:t>
      </w:r>
      <w:r w:rsidRPr="005D286E">
        <w:rPr>
          <w:rFonts w:ascii="Times New Roman" w:eastAsiaTheme="minorEastAsia" w:hAnsi="Times New Roman" w:cs="Times New Roman"/>
          <w:sz w:val="24"/>
          <w:szCs w:val="24"/>
        </w:rPr>
        <w:lastRenderedPageBreak/>
        <w:t>knowledge, skills and expertise to supervisees in a way that will promote the provision of quality supervision.</w:t>
      </w:r>
    </w:p>
    <w:p w:rsidR="005D286E" w:rsidRPr="005D286E" w:rsidRDefault="005D286E" w:rsidP="005D286E">
      <w:pPr>
        <w:spacing w:line="360" w:lineRule="auto"/>
        <w:ind w:left="720"/>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rPr>
        <w:t>5.4 RECOMMENDATIONS FOR FURTHER RESEARCH</w:t>
      </w:r>
    </w:p>
    <w:p w:rsidR="005D286E" w:rsidRPr="005D286E" w:rsidRDefault="005D286E" w:rsidP="00DC6763">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Due to the less number of participants who took part in the study, findings cannot be generalized to the greater population of social workers practicing in hospital settings. Therefore, further research should perhaps make use of bigger samples from different hospital settings to allow for generalizations. Furthermore, there is a need to get views from both the supervisor and the supervisee, therefore, further research should consider involving supervisors as well in order to get a more detailed analysis of what both parties perceive as constituting quality and effective supervision.</w:t>
      </w:r>
    </w:p>
    <w:p w:rsidR="005D286E" w:rsidRPr="005D286E" w:rsidRDefault="005D286E" w:rsidP="005D286E">
      <w:pPr>
        <w:spacing w:line="360" w:lineRule="auto"/>
        <w:ind w:left="720"/>
        <w:jc w:val="both"/>
        <w:rPr>
          <w:rFonts w:ascii="Times New Roman" w:eastAsiaTheme="minorEastAsia" w:hAnsi="Times New Roman" w:cs="Times New Roman"/>
          <w:b/>
          <w:sz w:val="24"/>
          <w:szCs w:val="24"/>
        </w:rPr>
      </w:pPr>
      <w:r w:rsidRPr="005D286E">
        <w:rPr>
          <w:rFonts w:ascii="Times New Roman" w:eastAsiaTheme="minorEastAsia" w:hAnsi="Times New Roman" w:cs="Times New Roman"/>
          <w:b/>
          <w:sz w:val="24"/>
          <w:szCs w:val="24"/>
        </w:rPr>
        <w:t>5.5 CONCLUSIONS</w:t>
      </w:r>
    </w:p>
    <w:p w:rsidR="00091A4B" w:rsidRDefault="005D286E" w:rsidP="00422C6B">
      <w:pPr>
        <w:spacing w:line="360" w:lineRule="auto"/>
        <w:ind w:left="720"/>
        <w:jc w:val="both"/>
        <w:rPr>
          <w:rFonts w:ascii="Times New Roman" w:eastAsiaTheme="minorEastAsia" w:hAnsi="Times New Roman" w:cs="Times New Roman"/>
          <w:sz w:val="24"/>
          <w:szCs w:val="24"/>
        </w:rPr>
      </w:pPr>
      <w:r w:rsidRPr="005D286E">
        <w:rPr>
          <w:rFonts w:ascii="Times New Roman" w:eastAsiaTheme="minorEastAsia" w:hAnsi="Times New Roman" w:cs="Times New Roman"/>
          <w:sz w:val="24"/>
          <w:szCs w:val="24"/>
        </w:rPr>
        <w:t>From carrying out this research it is evident that supervision is a fundamental element to effective social work practice. The findings showed that social workers were currently receiving an adequate amount of quality supervision that contributed to their professional growth as well as job performance. Key to effective supervision is a good supervisory relationship build on trust, honesty, confidentiality, openness, genuineness, empathy etc. In as much as social workers are receiving supervision as required by the South African Framework of Social Services, perhaps a mandatory supervision training course should be available to those appointed to become supervisors. This way they can offer effective and quality supervision to their designated supervisees.</w:t>
      </w:r>
      <w:r w:rsidRPr="005D286E">
        <w:rPr>
          <w:rFonts w:ascii="TimesNewRoman" w:eastAsiaTheme="minorEastAsia" w:hAnsi="TimesNewRoman" w:cs="TimesNewRoman"/>
          <w:sz w:val="24"/>
          <w:szCs w:val="24"/>
        </w:rPr>
        <w:t xml:space="preserve"> </w:t>
      </w:r>
      <w:r w:rsidRPr="005D286E">
        <w:rPr>
          <w:rFonts w:ascii="Times New Roman" w:eastAsiaTheme="minorEastAsia" w:hAnsi="Times New Roman" w:cs="Times New Roman"/>
          <w:sz w:val="24"/>
          <w:szCs w:val="24"/>
        </w:rPr>
        <w:t>Supervision should also integrate the administrative, supportive and educational functions and these functions had better be taught during the training course in order for supervisors to have a strong focus when supervising. In addition, in order to provide effective supervision, a clear and succinct contract should be drawn up at the first supervision session as this will form the basis for future supervision sessions.</w:t>
      </w:r>
      <w:r w:rsidRPr="005D286E">
        <w:rPr>
          <w:rFonts w:ascii="TimesNewRoman" w:eastAsiaTheme="minorEastAsia" w:hAnsi="TimesNewRoman" w:cs="TimesNewRoman"/>
          <w:sz w:val="24"/>
          <w:szCs w:val="24"/>
        </w:rPr>
        <w:t xml:space="preserve"> </w:t>
      </w:r>
      <w:r w:rsidRPr="005D286E">
        <w:rPr>
          <w:rFonts w:ascii="Times New Roman" w:eastAsiaTheme="minorEastAsia" w:hAnsi="Times New Roman" w:cs="Times New Roman"/>
          <w:sz w:val="24"/>
          <w:szCs w:val="24"/>
        </w:rPr>
        <w:t>Lastly, from the literature that was reviewed and the interviews conducted, it gives the impression that for the most part, the participants reverberated the views expressed by theorists. This has therefore, led to the conclusion that effective and balanced supervision is essential to best practice and the services offered to clients.</w:t>
      </w:r>
      <w:r w:rsidR="00E865DA">
        <w:rPr>
          <w:rFonts w:ascii="Times New Roman" w:eastAsiaTheme="minorEastAsia" w:hAnsi="Times New Roman" w:cs="Times New Roman"/>
          <w:sz w:val="24"/>
          <w:szCs w:val="24"/>
        </w:rPr>
        <w:t xml:space="preserve"> </w:t>
      </w:r>
    </w:p>
    <w:p w:rsidR="00422C6B" w:rsidRDefault="00422C6B" w:rsidP="00422C6B">
      <w:pPr>
        <w:spacing w:line="360" w:lineRule="auto"/>
        <w:ind w:left="720"/>
        <w:jc w:val="both"/>
        <w:rPr>
          <w:rFonts w:ascii="Times New Roman" w:eastAsiaTheme="minorEastAsia" w:hAnsi="Times New Roman" w:cs="Times New Roman"/>
          <w:sz w:val="24"/>
          <w:szCs w:val="24"/>
        </w:rPr>
      </w:pPr>
      <w:bookmarkStart w:id="0" w:name="_GoBack"/>
      <w:bookmarkEnd w:id="0"/>
    </w:p>
    <w:p w:rsidR="005D286E" w:rsidRPr="005D286E" w:rsidRDefault="005D286E" w:rsidP="005D286E">
      <w:pPr>
        <w:rPr>
          <w:rFonts w:ascii="Times New Roman" w:hAnsi="Times New Roman" w:cs="Times New Roman"/>
          <w:sz w:val="24"/>
          <w:szCs w:val="24"/>
        </w:rPr>
      </w:pPr>
      <w:r w:rsidRPr="005D286E">
        <w:rPr>
          <w:rFonts w:ascii="Times New Roman" w:hAnsi="Times New Roman" w:cs="Times New Roman"/>
          <w:sz w:val="24"/>
          <w:szCs w:val="24"/>
        </w:rPr>
        <w:lastRenderedPageBreak/>
        <w:t>References</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Arminio</w:t>
      </w:r>
      <w:proofErr w:type="spellEnd"/>
      <w:r w:rsidRPr="005D286E">
        <w:rPr>
          <w:rFonts w:ascii="Times New Roman" w:hAnsi="Times New Roman" w:cs="Times New Roman"/>
          <w:sz w:val="24"/>
          <w:szCs w:val="24"/>
        </w:rPr>
        <w:t>, J., &amp; Creamer, D. G. (2001). What supervisors says about quality supervision. </w:t>
      </w:r>
      <w:r w:rsidRPr="005D286E">
        <w:rPr>
          <w:rFonts w:ascii="Times New Roman" w:hAnsi="Times New Roman" w:cs="Times New Roman"/>
          <w:i/>
          <w:iCs/>
          <w:sz w:val="24"/>
          <w:szCs w:val="24"/>
        </w:rPr>
        <w:t>College Student Affairs Journal</w:t>
      </w:r>
      <w:r w:rsidRPr="005D286E">
        <w:rPr>
          <w:rFonts w:ascii="Times New Roman" w:hAnsi="Times New Roman" w:cs="Times New Roman"/>
          <w:sz w:val="24"/>
          <w:szCs w:val="24"/>
        </w:rPr>
        <w:t>, </w:t>
      </w:r>
      <w:r w:rsidRPr="005D286E">
        <w:rPr>
          <w:rFonts w:ascii="Times New Roman" w:hAnsi="Times New Roman" w:cs="Times New Roman"/>
          <w:i/>
          <w:iCs/>
          <w:sz w:val="24"/>
          <w:szCs w:val="24"/>
        </w:rPr>
        <w:t>21</w:t>
      </w:r>
      <w:r w:rsidRPr="005D286E">
        <w:rPr>
          <w:rFonts w:ascii="Times New Roman" w:hAnsi="Times New Roman" w:cs="Times New Roman"/>
          <w:sz w:val="24"/>
          <w:szCs w:val="24"/>
        </w:rPr>
        <w:t>(1), 35.</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Babbie</w:t>
      </w:r>
      <w:proofErr w:type="spellEnd"/>
      <w:r w:rsidRPr="005D286E">
        <w:rPr>
          <w:rFonts w:ascii="Times New Roman" w:hAnsi="Times New Roman" w:cs="Times New Roman"/>
          <w:sz w:val="24"/>
          <w:szCs w:val="24"/>
        </w:rPr>
        <w:t>, E., &amp; Mouton, J. (2001). Qualitative data analysis. </w:t>
      </w:r>
      <w:r w:rsidRPr="005D286E">
        <w:rPr>
          <w:rFonts w:ascii="Times New Roman" w:hAnsi="Times New Roman" w:cs="Times New Roman"/>
          <w:i/>
          <w:iCs/>
          <w:sz w:val="24"/>
          <w:szCs w:val="24"/>
        </w:rPr>
        <w:t>The Practice of Social Research, South Africa Edition</w:t>
      </w:r>
      <w:r w:rsidRPr="005D286E">
        <w:rPr>
          <w:rFonts w:ascii="Times New Roman" w:hAnsi="Times New Roman" w:cs="Times New Roman"/>
          <w:sz w:val="24"/>
          <w:szCs w:val="24"/>
        </w:rPr>
        <w:t xml:space="preserve">, 489-516. </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Barker, R. L. (2003). The social work dictionary.</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Beytell</w:t>
      </w:r>
      <w:proofErr w:type="spellEnd"/>
      <w:r w:rsidRPr="005D286E">
        <w:rPr>
          <w:rFonts w:ascii="Times New Roman" w:hAnsi="Times New Roman" w:cs="Times New Roman"/>
          <w:sz w:val="24"/>
          <w:szCs w:val="24"/>
        </w:rPr>
        <w:t xml:space="preserve">, A. M. (2014). </w:t>
      </w:r>
      <w:r w:rsidRPr="005D286E">
        <w:rPr>
          <w:rFonts w:ascii="Times New Roman" w:hAnsi="Times New Roman" w:cs="Times New Roman"/>
          <w:i/>
          <w:sz w:val="24"/>
          <w:szCs w:val="24"/>
        </w:rPr>
        <w:t xml:space="preserve">Fieldwork education in health contexts: Experiences of fourth-year </w:t>
      </w:r>
      <w:proofErr w:type="spellStart"/>
      <w:r w:rsidRPr="005D286E">
        <w:rPr>
          <w:rFonts w:ascii="Times New Roman" w:hAnsi="Times New Roman" w:cs="Times New Roman"/>
          <w:i/>
          <w:sz w:val="24"/>
          <w:szCs w:val="24"/>
        </w:rPr>
        <w:t>bsw</w:t>
      </w:r>
      <w:proofErr w:type="spellEnd"/>
      <w:r w:rsidRPr="005D286E">
        <w:rPr>
          <w:rFonts w:ascii="Times New Roman" w:hAnsi="Times New Roman" w:cs="Times New Roman"/>
          <w:i/>
          <w:sz w:val="24"/>
          <w:szCs w:val="24"/>
        </w:rPr>
        <w:t xml:space="preserve"> students.</w:t>
      </w:r>
      <w:r w:rsidRPr="005D286E">
        <w:rPr>
          <w:rFonts w:ascii="Times New Roman" w:hAnsi="Times New Roman" w:cs="Times New Roman"/>
          <w:sz w:val="24"/>
          <w:szCs w:val="24"/>
        </w:rPr>
        <w:t xml:space="preserve"> Bellville: South Africa. </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Braun, V., &amp; Clarke, V. (2006). Using thematic analysis in psychology. </w:t>
      </w:r>
      <w:r w:rsidRPr="005D286E">
        <w:rPr>
          <w:rFonts w:ascii="Times New Roman" w:hAnsi="Times New Roman" w:cs="Times New Roman"/>
          <w:i/>
          <w:iCs/>
          <w:sz w:val="24"/>
          <w:szCs w:val="24"/>
        </w:rPr>
        <w:t>Qualitative research in psychology</w:t>
      </w:r>
      <w:r w:rsidRPr="005D286E">
        <w:rPr>
          <w:rFonts w:ascii="Times New Roman" w:hAnsi="Times New Roman" w:cs="Times New Roman"/>
          <w:sz w:val="24"/>
          <w:szCs w:val="24"/>
        </w:rPr>
        <w:t>, </w:t>
      </w:r>
      <w:r w:rsidRPr="005D286E">
        <w:rPr>
          <w:rFonts w:ascii="Times New Roman" w:hAnsi="Times New Roman" w:cs="Times New Roman"/>
          <w:i/>
          <w:iCs/>
          <w:sz w:val="24"/>
          <w:szCs w:val="24"/>
        </w:rPr>
        <w:t>3</w:t>
      </w:r>
      <w:r w:rsidRPr="005D286E">
        <w:rPr>
          <w:rFonts w:ascii="Times New Roman" w:hAnsi="Times New Roman" w:cs="Times New Roman"/>
          <w:sz w:val="24"/>
          <w:szCs w:val="24"/>
        </w:rPr>
        <w:t>(2), 77-101.</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 xml:space="preserve">Bradley, L. J., &amp; </w:t>
      </w:r>
      <w:proofErr w:type="spellStart"/>
      <w:r w:rsidRPr="005D286E">
        <w:rPr>
          <w:rFonts w:ascii="Times New Roman" w:hAnsi="Times New Roman" w:cs="Times New Roman"/>
          <w:sz w:val="24"/>
          <w:szCs w:val="24"/>
        </w:rPr>
        <w:t>Ladany</w:t>
      </w:r>
      <w:proofErr w:type="spellEnd"/>
      <w:r w:rsidRPr="005D286E">
        <w:rPr>
          <w:rFonts w:ascii="Times New Roman" w:hAnsi="Times New Roman" w:cs="Times New Roman"/>
          <w:sz w:val="24"/>
          <w:szCs w:val="24"/>
        </w:rPr>
        <w:t>, N. (Eds.). (2001). </w:t>
      </w:r>
      <w:r w:rsidRPr="005D286E">
        <w:rPr>
          <w:rFonts w:ascii="Times New Roman" w:hAnsi="Times New Roman" w:cs="Times New Roman"/>
          <w:i/>
          <w:iCs/>
          <w:sz w:val="24"/>
          <w:szCs w:val="24"/>
        </w:rPr>
        <w:t>Counselor supervision: Principles, process, and practice</w:t>
      </w:r>
      <w:r w:rsidRPr="005D286E">
        <w:rPr>
          <w:rFonts w:ascii="Times New Roman" w:hAnsi="Times New Roman" w:cs="Times New Roman"/>
          <w:sz w:val="24"/>
          <w:szCs w:val="24"/>
        </w:rPr>
        <w:t>. Taylor &amp; Francis.</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Brittain</w:t>
      </w:r>
      <w:proofErr w:type="spellEnd"/>
      <w:r w:rsidRPr="005D286E">
        <w:rPr>
          <w:rFonts w:ascii="Times New Roman" w:hAnsi="Times New Roman" w:cs="Times New Roman"/>
          <w:sz w:val="24"/>
          <w:szCs w:val="24"/>
        </w:rPr>
        <w:t xml:space="preserve">, C. R. (2014). </w:t>
      </w:r>
      <w:r w:rsidRPr="005D286E">
        <w:rPr>
          <w:rFonts w:ascii="Times New Roman" w:hAnsi="Times New Roman" w:cs="Times New Roman"/>
          <w:i/>
          <w:sz w:val="24"/>
          <w:szCs w:val="24"/>
        </w:rPr>
        <w:t xml:space="preserve">Child Welfare Supervision: A Practical Guide for Supervisors, Manages and Administrators. </w:t>
      </w:r>
      <w:r w:rsidRPr="005D286E">
        <w:rPr>
          <w:rFonts w:ascii="Times New Roman" w:hAnsi="Times New Roman" w:cs="Times New Roman"/>
          <w:sz w:val="24"/>
          <w:szCs w:val="24"/>
        </w:rPr>
        <w:t xml:space="preserve">Oxford University Press. </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Bryman, A. (2015). </w:t>
      </w:r>
      <w:r w:rsidRPr="005D286E">
        <w:rPr>
          <w:rFonts w:ascii="Times New Roman" w:hAnsi="Times New Roman" w:cs="Times New Roman"/>
          <w:i/>
          <w:iCs/>
          <w:sz w:val="24"/>
          <w:szCs w:val="24"/>
        </w:rPr>
        <w:t>Social research methods</w:t>
      </w:r>
      <w:r w:rsidRPr="005D286E">
        <w:rPr>
          <w:rFonts w:ascii="Times New Roman" w:hAnsi="Times New Roman" w:cs="Times New Roman"/>
          <w:sz w:val="24"/>
          <w:szCs w:val="24"/>
        </w:rPr>
        <w:t>. Oxford University Press.</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Creswell, J. W. (2013). </w:t>
      </w:r>
      <w:r w:rsidRPr="005D286E">
        <w:rPr>
          <w:rFonts w:ascii="Times New Roman" w:hAnsi="Times New Roman" w:cs="Times New Roman"/>
          <w:i/>
          <w:iCs/>
          <w:sz w:val="24"/>
          <w:szCs w:val="24"/>
        </w:rPr>
        <w:t>Research design: Qualitative, quantitative, and mixed methods approaches</w:t>
      </w:r>
      <w:r w:rsidRPr="005D286E">
        <w:rPr>
          <w:rFonts w:ascii="Times New Roman" w:hAnsi="Times New Roman" w:cs="Times New Roman"/>
          <w:sz w:val="24"/>
          <w:szCs w:val="24"/>
        </w:rPr>
        <w:t>. Sage publications.</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 xml:space="preserve"> De </w:t>
      </w:r>
      <w:proofErr w:type="spellStart"/>
      <w:r w:rsidRPr="005D286E">
        <w:rPr>
          <w:rFonts w:ascii="Times New Roman" w:hAnsi="Times New Roman" w:cs="Times New Roman"/>
          <w:sz w:val="24"/>
          <w:szCs w:val="24"/>
        </w:rPr>
        <w:t>Vos</w:t>
      </w:r>
      <w:proofErr w:type="spellEnd"/>
      <w:r w:rsidRPr="005D286E">
        <w:rPr>
          <w:rFonts w:ascii="Times New Roman" w:hAnsi="Times New Roman" w:cs="Times New Roman"/>
          <w:sz w:val="24"/>
          <w:szCs w:val="24"/>
        </w:rPr>
        <w:t xml:space="preserve">, A. S., </w:t>
      </w:r>
      <w:proofErr w:type="spellStart"/>
      <w:r w:rsidRPr="005D286E">
        <w:rPr>
          <w:rFonts w:ascii="Times New Roman" w:hAnsi="Times New Roman" w:cs="Times New Roman"/>
          <w:sz w:val="24"/>
          <w:szCs w:val="24"/>
        </w:rPr>
        <w:t>Strydom</w:t>
      </w:r>
      <w:proofErr w:type="spellEnd"/>
      <w:r w:rsidRPr="005D286E">
        <w:rPr>
          <w:rFonts w:ascii="Times New Roman" w:hAnsi="Times New Roman" w:cs="Times New Roman"/>
          <w:sz w:val="24"/>
          <w:szCs w:val="24"/>
        </w:rPr>
        <w:t xml:space="preserve">, H., </w:t>
      </w:r>
      <w:proofErr w:type="spellStart"/>
      <w:r w:rsidRPr="005D286E">
        <w:rPr>
          <w:rFonts w:ascii="Times New Roman" w:hAnsi="Times New Roman" w:cs="Times New Roman"/>
          <w:sz w:val="24"/>
          <w:szCs w:val="24"/>
        </w:rPr>
        <w:t>Fouche</w:t>
      </w:r>
      <w:proofErr w:type="spellEnd"/>
      <w:r w:rsidRPr="005D286E">
        <w:rPr>
          <w:rFonts w:ascii="Times New Roman" w:hAnsi="Times New Roman" w:cs="Times New Roman"/>
          <w:sz w:val="24"/>
          <w:szCs w:val="24"/>
        </w:rPr>
        <w:t xml:space="preserve">, C. B., &amp; </w:t>
      </w:r>
      <w:proofErr w:type="spellStart"/>
      <w:r w:rsidRPr="005D286E">
        <w:rPr>
          <w:rFonts w:ascii="Times New Roman" w:hAnsi="Times New Roman" w:cs="Times New Roman"/>
          <w:sz w:val="24"/>
          <w:szCs w:val="24"/>
        </w:rPr>
        <w:t>Delport</w:t>
      </w:r>
      <w:proofErr w:type="spellEnd"/>
      <w:r w:rsidRPr="005D286E">
        <w:rPr>
          <w:rFonts w:ascii="Times New Roman" w:hAnsi="Times New Roman" w:cs="Times New Roman"/>
          <w:sz w:val="24"/>
          <w:szCs w:val="24"/>
        </w:rPr>
        <w:t>, C. S. L. (2011). </w:t>
      </w:r>
      <w:r w:rsidRPr="005D286E">
        <w:rPr>
          <w:rFonts w:ascii="Times New Roman" w:hAnsi="Times New Roman" w:cs="Times New Roman"/>
          <w:i/>
          <w:iCs/>
          <w:sz w:val="24"/>
          <w:szCs w:val="24"/>
        </w:rPr>
        <w:t>Research at grassroots for the social sciences. Cape Town: Van Schaik Publishers</w:t>
      </w:r>
      <w:r w:rsidRPr="005D286E">
        <w:rPr>
          <w:rFonts w:ascii="Times New Roman" w:hAnsi="Times New Roman" w:cs="Times New Roman"/>
          <w:sz w:val="24"/>
          <w:szCs w:val="24"/>
        </w:rPr>
        <w:t>.</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Engelbrecht</w:t>
      </w:r>
      <w:proofErr w:type="spellEnd"/>
      <w:r w:rsidRPr="005D286E">
        <w:rPr>
          <w:rFonts w:ascii="Times New Roman" w:hAnsi="Times New Roman" w:cs="Times New Roman"/>
          <w:sz w:val="24"/>
          <w:szCs w:val="24"/>
        </w:rPr>
        <w:t>, L. K. (Ed.). (2014). </w:t>
      </w:r>
      <w:r w:rsidRPr="005D286E">
        <w:rPr>
          <w:rFonts w:ascii="Times New Roman" w:hAnsi="Times New Roman" w:cs="Times New Roman"/>
          <w:i/>
          <w:iCs/>
          <w:sz w:val="24"/>
          <w:szCs w:val="24"/>
        </w:rPr>
        <w:t>Management and supervision of social workers: Issues and challenges within a social development paradigm</w:t>
      </w:r>
      <w:r w:rsidRPr="005D286E">
        <w:rPr>
          <w:rFonts w:ascii="Times New Roman" w:hAnsi="Times New Roman" w:cs="Times New Roman"/>
          <w:sz w:val="24"/>
          <w:szCs w:val="24"/>
        </w:rPr>
        <w:t>.</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Farrokhi</w:t>
      </w:r>
      <w:proofErr w:type="spellEnd"/>
      <w:r w:rsidRPr="005D286E">
        <w:rPr>
          <w:rFonts w:ascii="Times New Roman" w:hAnsi="Times New Roman" w:cs="Times New Roman"/>
          <w:sz w:val="24"/>
          <w:szCs w:val="24"/>
        </w:rPr>
        <w:t xml:space="preserve">, F., &amp; </w:t>
      </w:r>
      <w:proofErr w:type="spellStart"/>
      <w:r w:rsidRPr="005D286E">
        <w:rPr>
          <w:rFonts w:ascii="Times New Roman" w:hAnsi="Times New Roman" w:cs="Times New Roman"/>
          <w:sz w:val="24"/>
          <w:szCs w:val="24"/>
        </w:rPr>
        <w:t>Mahmoudi-Hamidabad</w:t>
      </w:r>
      <w:proofErr w:type="spellEnd"/>
      <w:r w:rsidRPr="005D286E">
        <w:rPr>
          <w:rFonts w:ascii="Times New Roman" w:hAnsi="Times New Roman" w:cs="Times New Roman"/>
          <w:sz w:val="24"/>
          <w:szCs w:val="24"/>
        </w:rPr>
        <w:t>, A. (2012). Rethinking convenience sampling: Defining quality criteria. </w:t>
      </w:r>
      <w:r w:rsidRPr="005D286E">
        <w:rPr>
          <w:rFonts w:ascii="Times New Roman" w:hAnsi="Times New Roman" w:cs="Times New Roman"/>
          <w:i/>
          <w:iCs/>
          <w:sz w:val="24"/>
          <w:szCs w:val="24"/>
        </w:rPr>
        <w:t>Theory and practice in language studies</w:t>
      </w:r>
      <w:r w:rsidRPr="005D286E">
        <w:rPr>
          <w:rFonts w:ascii="Times New Roman" w:hAnsi="Times New Roman" w:cs="Times New Roman"/>
          <w:sz w:val="24"/>
          <w:szCs w:val="24"/>
        </w:rPr>
        <w:t>, </w:t>
      </w:r>
      <w:r w:rsidRPr="005D286E">
        <w:rPr>
          <w:rFonts w:ascii="Times New Roman" w:hAnsi="Times New Roman" w:cs="Times New Roman"/>
          <w:i/>
          <w:iCs/>
          <w:sz w:val="24"/>
          <w:szCs w:val="24"/>
        </w:rPr>
        <w:t>2</w:t>
      </w:r>
      <w:r w:rsidRPr="005D286E">
        <w:rPr>
          <w:rFonts w:ascii="Times New Roman" w:hAnsi="Times New Roman" w:cs="Times New Roman"/>
          <w:sz w:val="24"/>
          <w:szCs w:val="24"/>
        </w:rPr>
        <w:t>(4), 784.</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 xml:space="preserve">Greenstein, R., Roberts, B., &amp; </w:t>
      </w:r>
      <w:proofErr w:type="spellStart"/>
      <w:r w:rsidRPr="005D286E">
        <w:rPr>
          <w:rFonts w:ascii="Times New Roman" w:hAnsi="Times New Roman" w:cs="Times New Roman"/>
          <w:sz w:val="24"/>
          <w:szCs w:val="24"/>
        </w:rPr>
        <w:t>Sitas</w:t>
      </w:r>
      <w:proofErr w:type="spellEnd"/>
      <w:r w:rsidRPr="005D286E">
        <w:rPr>
          <w:rFonts w:ascii="Times New Roman" w:hAnsi="Times New Roman" w:cs="Times New Roman"/>
          <w:sz w:val="24"/>
          <w:szCs w:val="24"/>
        </w:rPr>
        <w:t>, A. (2003). Qualitative research methodology. </w:t>
      </w:r>
      <w:r w:rsidRPr="005D286E">
        <w:rPr>
          <w:rFonts w:ascii="Times New Roman" w:hAnsi="Times New Roman" w:cs="Times New Roman"/>
          <w:i/>
          <w:iCs/>
          <w:sz w:val="24"/>
          <w:szCs w:val="24"/>
        </w:rPr>
        <w:t>Research methods manual</w:t>
      </w:r>
      <w:r w:rsidRPr="005D286E">
        <w:rPr>
          <w:rFonts w:ascii="Times New Roman" w:hAnsi="Times New Roman" w:cs="Times New Roman"/>
          <w:sz w:val="24"/>
          <w:szCs w:val="24"/>
        </w:rPr>
        <w:t>.</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lastRenderedPageBreak/>
        <w:t xml:space="preserve">Grinnell. R.M. (2005). </w:t>
      </w:r>
      <w:r w:rsidRPr="005D286E">
        <w:rPr>
          <w:rFonts w:ascii="Times New Roman" w:hAnsi="Times New Roman" w:cs="Times New Roman"/>
          <w:i/>
          <w:sz w:val="24"/>
          <w:szCs w:val="24"/>
        </w:rPr>
        <w:t xml:space="preserve">Social work research and evaluation. </w:t>
      </w:r>
      <w:r w:rsidRPr="005D286E">
        <w:rPr>
          <w:rFonts w:ascii="Times New Roman" w:hAnsi="Times New Roman" w:cs="Times New Roman"/>
          <w:sz w:val="24"/>
          <w:szCs w:val="24"/>
        </w:rPr>
        <w:t>(6</w:t>
      </w:r>
      <w:r w:rsidRPr="005D286E">
        <w:rPr>
          <w:rFonts w:ascii="Times New Roman" w:hAnsi="Times New Roman" w:cs="Times New Roman"/>
          <w:sz w:val="24"/>
          <w:szCs w:val="24"/>
          <w:vertAlign w:val="superscript"/>
        </w:rPr>
        <w:t>th</w:t>
      </w:r>
      <w:r w:rsidRPr="005D286E">
        <w:rPr>
          <w:rFonts w:ascii="Times New Roman" w:hAnsi="Times New Roman" w:cs="Times New Roman"/>
          <w:sz w:val="24"/>
          <w:szCs w:val="24"/>
        </w:rPr>
        <w:t xml:space="preserve"> Ed.). Itasca, </w:t>
      </w:r>
      <w:proofErr w:type="spellStart"/>
      <w:r w:rsidRPr="005D286E">
        <w:rPr>
          <w:rFonts w:ascii="Times New Roman" w:hAnsi="Times New Roman" w:cs="Times New Roman"/>
          <w:sz w:val="24"/>
          <w:szCs w:val="24"/>
        </w:rPr>
        <w:t>Illionis</w:t>
      </w:r>
      <w:proofErr w:type="spellEnd"/>
      <w:r w:rsidRPr="005D286E">
        <w:rPr>
          <w:rFonts w:ascii="Times New Roman" w:hAnsi="Times New Roman" w:cs="Times New Roman"/>
          <w:sz w:val="24"/>
          <w:szCs w:val="24"/>
        </w:rPr>
        <w:t xml:space="preserve">: Peacock Publishers Inc. </w:t>
      </w:r>
    </w:p>
    <w:p w:rsidR="005D286E" w:rsidRPr="005D286E" w:rsidRDefault="005D286E" w:rsidP="005D286E">
      <w:pPr>
        <w:spacing w:line="360" w:lineRule="auto"/>
        <w:ind w:left="720" w:hanging="720"/>
        <w:rPr>
          <w:rFonts w:ascii="Times New Roman" w:hAnsi="Times New Roman" w:cs="Times New Roman"/>
          <w:i/>
          <w:iCs/>
          <w:sz w:val="24"/>
          <w:szCs w:val="24"/>
        </w:rPr>
      </w:pPr>
      <w:proofErr w:type="spellStart"/>
      <w:r w:rsidRPr="005D286E">
        <w:rPr>
          <w:rFonts w:ascii="Times New Roman" w:hAnsi="Times New Roman" w:cs="Times New Roman"/>
          <w:sz w:val="24"/>
          <w:szCs w:val="24"/>
        </w:rPr>
        <w:t>Hawkings</w:t>
      </w:r>
      <w:proofErr w:type="spellEnd"/>
      <w:r w:rsidRPr="005D286E">
        <w:rPr>
          <w:rFonts w:ascii="Times New Roman" w:hAnsi="Times New Roman" w:cs="Times New Roman"/>
          <w:sz w:val="24"/>
          <w:szCs w:val="24"/>
        </w:rPr>
        <w:t xml:space="preserve">, P. &amp; </w:t>
      </w:r>
      <w:proofErr w:type="spellStart"/>
      <w:r w:rsidRPr="005D286E">
        <w:rPr>
          <w:rFonts w:ascii="Times New Roman" w:hAnsi="Times New Roman" w:cs="Times New Roman"/>
          <w:sz w:val="24"/>
          <w:szCs w:val="24"/>
        </w:rPr>
        <w:t>Shohet</w:t>
      </w:r>
      <w:proofErr w:type="spellEnd"/>
      <w:r w:rsidRPr="005D286E">
        <w:rPr>
          <w:rFonts w:ascii="Times New Roman" w:hAnsi="Times New Roman" w:cs="Times New Roman"/>
          <w:sz w:val="24"/>
          <w:szCs w:val="24"/>
        </w:rPr>
        <w:t xml:space="preserve">, R. (2006). </w:t>
      </w:r>
      <w:r w:rsidRPr="005D286E">
        <w:rPr>
          <w:rFonts w:ascii="Times New Roman" w:hAnsi="Times New Roman" w:cs="Times New Roman"/>
          <w:i/>
          <w:iCs/>
          <w:sz w:val="24"/>
          <w:szCs w:val="24"/>
        </w:rPr>
        <w:t xml:space="preserve">Supervision in the Helping Professions </w:t>
      </w:r>
      <w:r w:rsidRPr="005D286E">
        <w:rPr>
          <w:rFonts w:ascii="Times New Roman" w:hAnsi="Times New Roman" w:cs="Times New Roman"/>
          <w:iCs/>
          <w:sz w:val="24"/>
          <w:szCs w:val="24"/>
        </w:rPr>
        <w:t>(3</w:t>
      </w:r>
      <w:r w:rsidRPr="005D286E">
        <w:rPr>
          <w:rFonts w:ascii="Times New Roman" w:hAnsi="Times New Roman" w:cs="Times New Roman"/>
          <w:iCs/>
          <w:sz w:val="24"/>
          <w:szCs w:val="24"/>
          <w:vertAlign w:val="superscript"/>
        </w:rPr>
        <w:t>rd</w:t>
      </w:r>
      <w:r w:rsidRPr="005D286E">
        <w:rPr>
          <w:rFonts w:ascii="Times New Roman" w:hAnsi="Times New Roman" w:cs="Times New Roman"/>
          <w:iCs/>
          <w:sz w:val="24"/>
          <w:szCs w:val="24"/>
        </w:rPr>
        <w:t xml:space="preserve"> Ed.). </w:t>
      </w:r>
      <w:r w:rsidRPr="005D286E">
        <w:rPr>
          <w:rFonts w:ascii="Times New Roman" w:hAnsi="Times New Roman" w:cs="Times New Roman"/>
          <w:sz w:val="24"/>
          <w:szCs w:val="24"/>
        </w:rPr>
        <w:t>England: Open University Press.</w:t>
      </w:r>
    </w:p>
    <w:p w:rsidR="005D286E" w:rsidRPr="005D286E" w:rsidRDefault="005D286E" w:rsidP="005D286E">
      <w:pPr>
        <w:spacing w:line="360" w:lineRule="auto"/>
        <w:ind w:left="720" w:hanging="720"/>
        <w:rPr>
          <w:rFonts w:ascii="Times New Roman" w:hAnsi="Times New Roman" w:cs="Times New Roman"/>
          <w:bCs/>
          <w:sz w:val="24"/>
          <w:szCs w:val="24"/>
        </w:rPr>
      </w:pPr>
      <w:r w:rsidRPr="005D286E">
        <w:rPr>
          <w:rFonts w:ascii="Times New Roman" w:hAnsi="Times New Roman" w:cs="Times New Roman"/>
          <w:sz w:val="24"/>
          <w:szCs w:val="24"/>
        </w:rPr>
        <w:t xml:space="preserve">Hughes, J. M. (2010). </w:t>
      </w:r>
      <w:r w:rsidRPr="005D286E">
        <w:rPr>
          <w:rFonts w:ascii="Times New Roman" w:hAnsi="Times New Roman" w:cs="Times New Roman"/>
          <w:bCs/>
          <w:i/>
          <w:sz w:val="24"/>
          <w:szCs w:val="24"/>
        </w:rPr>
        <w:t xml:space="preserve">The Role of Supervision in Social Work: A critical analysis. </w:t>
      </w:r>
      <w:proofErr w:type="spellStart"/>
      <w:r w:rsidRPr="005D286E">
        <w:rPr>
          <w:rFonts w:ascii="Times New Roman" w:hAnsi="Times New Roman" w:cs="Times New Roman"/>
          <w:bCs/>
          <w:sz w:val="24"/>
          <w:szCs w:val="24"/>
        </w:rPr>
        <w:t>Masters</w:t>
      </w:r>
      <w:proofErr w:type="spellEnd"/>
      <w:r w:rsidRPr="005D286E">
        <w:rPr>
          <w:rFonts w:ascii="Times New Roman" w:hAnsi="Times New Roman" w:cs="Times New Roman"/>
          <w:bCs/>
          <w:sz w:val="24"/>
          <w:szCs w:val="24"/>
        </w:rPr>
        <w:t xml:space="preserve"> thesis. University College Cork, Ireland. </w:t>
      </w:r>
    </w:p>
    <w:p w:rsidR="005D286E" w:rsidRPr="005D286E" w:rsidRDefault="005D286E" w:rsidP="005D286E">
      <w:pPr>
        <w:spacing w:line="360" w:lineRule="auto"/>
        <w:ind w:left="720" w:hanging="720"/>
        <w:rPr>
          <w:rFonts w:ascii="Times New Roman" w:hAnsi="Times New Roman" w:cs="Times New Roman"/>
          <w:bCs/>
          <w:sz w:val="24"/>
          <w:szCs w:val="24"/>
        </w:rPr>
      </w:pPr>
      <w:r w:rsidRPr="005D286E">
        <w:rPr>
          <w:rFonts w:ascii="Times New Roman" w:hAnsi="Times New Roman" w:cs="Times New Roman"/>
          <w:bCs/>
          <w:sz w:val="24"/>
          <w:szCs w:val="24"/>
        </w:rPr>
        <w:t xml:space="preserve">Jacques, G. (2014). Supervision Functions: African Echoes. (Chapter 12 pp. 159-173). In </w:t>
      </w:r>
      <w:r w:rsidRPr="005D286E">
        <w:rPr>
          <w:rFonts w:ascii="Times New Roman" w:hAnsi="Times New Roman" w:cs="Times New Roman"/>
          <w:bCs/>
          <w:i/>
          <w:sz w:val="24"/>
          <w:szCs w:val="24"/>
        </w:rPr>
        <w:t xml:space="preserve">Management and Supervision of Social Workers: Issues and Challenges within a Social Development Paradigm. </w:t>
      </w:r>
      <w:r w:rsidRPr="005D286E">
        <w:rPr>
          <w:rFonts w:ascii="Times New Roman" w:hAnsi="Times New Roman" w:cs="Times New Roman"/>
          <w:bCs/>
          <w:sz w:val="24"/>
          <w:szCs w:val="24"/>
        </w:rPr>
        <w:t>United Kingdom: Cengage Learning.</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Johnson, R. B., &amp; Christensen, L. (2008). </w:t>
      </w:r>
      <w:r w:rsidRPr="005D286E">
        <w:rPr>
          <w:rFonts w:ascii="Times New Roman" w:hAnsi="Times New Roman" w:cs="Times New Roman"/>
          <w:i/>
          <w:iCs/>
          <w:sz w:val="24"/>
          <w:szCs w:val="24"/>
        </w:rPr>
        <w:t>Educational research: Quantitative, Qualitative, and Mixed approaches</w:t>
      </w:r>
      <w:r w:rsidRPr="005D286E">
        <w:rPr>
          <w:rFonts w:ascii="Times New Roman" w:hAnsi="Times New Roman" w:cs="Times New Roman"/>
          <w:sz w:val="24"/>
          <w:szCs w:val="24"/>
        </w:rPr>
        <w:t>. USA: Sage Publications.</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Kadushin</w:t>
      </w:r>
      <w:proofErr w:type="spellEnd"/>
      <w:r w:rsidRPr="005D286E">
        <w:rPr>
          <w:rFonts w:ascii="Times New Roman" w:hAnsi="Times New Roman" w:cs="Times New Roman"/>
          <w:sz w:val="24"/>
          <w:szCs w:val="24"/>
        </w:rPr>
        <w:t xml:space="preserve">, A. (2002). </w:t>
      </w:r>
      <w:r w:rsidRPr="005D286E">
        <w:rPr>
          <w:rFonts w:ascii="Times New Roman" w:hAnsi="Times New Roman" w:cs="Times New Roman"/>
          <w:i/>
          <w:iCs/>
          <w:sz w:val="24"/>
          <w:szCs w:val="24"/>
        </w:rPr>
        <w:t xml:space="preserve">Supervision in Social Work. </w:t>
      </w:r>
      <w:r w:rsidRPr="005D286E">
        <w:rPr>
          <w:rFonts w:ascii="Times New Roman" w:hAnsi="Times New Roman" w:cs="Times New Roman"/>
          <w:sz w:val="24"/>
          <w:szCs w:val="24"/>
        </w:rPr>
        <w:t>New York: Columbia University Press.</w:t>
      </w:r>
    </w:p>
    <w:p w:rsidR="005D286E" w:rsidRPr="005D286E" w:rsidRDefault="005D286E" w:rsidP="005D286E">
      <w:pPr>
        <w:spacing w:line="360" w:lineRule="auto"/>
        <w:ind w:left="720" w:hanging="720"/>
        <w:rPr>
          <w:rFonts w:ascii="Times New Roman" w:hAnsi="Times New Roman" w:cs="Times New Roman"/>
          <w:bCs/>
          <w:iCs/>
          <w:sz w:val="24"/>
          <w:szCs w:val="24"/>
        </w:rPr>
      </w:pPr>
      <w:proofErr w:type="spellStart"/>
      <w:r w:rsidRPr="005D286E">
        <w:rPr>
          <w:rFonts w:ascii="Times New Roman" w:hAnsi="Times New Roman" w:cs="Times New Roman"/>
          <w:bCs/>
          <w:iCs/>
          <w:sz w:val="24"/>
          <w:szCs w:val="24"/>
        </w:rPr>
        <w:t>Kadushin</w:t>
      </w:r>
      <w:proofErr w:type="spellEnd"/>
      <w:r w:rsidRPr="005D286E">
        <w:rPr>
          <w:rFonts w:ascii="Times New Roman" w:hAnsi="Times New Roman" w:cs="Times New Roman"/>
          <w:bCs/>
          <w:iCs/>
          <w:sz w:val="24"/>
          <w:szCs w:val="24"/>
        </w:rPr>
        <w:t xml:space="preserve">, A. and D. Harkness (2002). </w:t>
      </w:r>
      <w:r w:rsidRPr="005D286E">
        <w:rPr>
          <w:rFonts w:ascii="Times New Roman" w:hAnsi="Times New Roman" w:cs="Times New Roman"/>
          <w:bCs/>
          <w:i/>
          <w:iCs/>
          <w:sz w:val="24"/>
          <w:szCs w:val="24"/>
        </w:rPr>
        <w:t>Supervision in Social Work.</w:t>
      </w:r>
      <w:r w:rsidRPr="005D286E">
        <w:rPr>
          <w:rFonts w:ascii="Times New Roman" w:hAnsi="Times New Roman" w:cs="Times New Roman"/>
          <w:bCs/>
          <w:iCs/>
          <w:sz w:val="24"/>
          <w:szCs w:val="24"/>
        </w:rPr>
        <w:t xml:space="preserve"> (4</w:t>
      </w:r>
      <w:r w:rsidRPr="005D286E">
        <w:rPr>
          <w:rFonts w:ascii="Times New Roman" w:hAnsi="Times New Roman" w:cs="Times New Roman"/>
          <w:bCs/>
          <w:iCs/>
          <w:sz w:val="24"/>
          <w:szCs w:val="24"/>
          <w:vertAlign w:val="superscript"/>
        </w:rPr>
        <w:t>th</w:t>
      </w:r>
      <w:r w:rsidRPr="005D286E">
        <w:rPr>
          <w:rFonts w:ascii="Times New Roman" w:hAnsi="Times New Roman" w:cs="Times New Roman"/>
          <w:bCs/>
          <w:iCs/>
          <w:sz w:val="24"/>
          <w:szCs w:val="24"/>
        </w:rPr>
        <w:t xml:space="preserve"> Ed.). New York: Columbia University Press.</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Kadushin</w:t>
      </w:r>
      <w:proofErr w:type="spellEnd"/>
      <w:r w:rsidRPr="005D286E">
        <w:rPr>
          <w:rFonts w:ascii="Times New Roman" w:hAnsi="Times New Roman" w:cs="Times New Roman"/>
          <w:sz w:val="24"/>
          <w:szCs w:val="24"/>
        </w:rPr>
        <w:t xml:space="preserve">, A., &amp; Harkness, D. (2014). </w:t>
      </w:r>
      <w:r w:rsidRPr="005D286E">
        <w:rPr>
          <w:rFonts w:ascii="Times New Roman" w:hAnsi="Times New Roman" w:cs="Times New Roman"/>
          <w:i/>
          <w:iCs/>
          <w:sz w:val="24"/>
          <w:szCs w:val="24"/>
        </w:rPr>
        <w:t>Supervision in social work</w:t>
      </w:r>
      <w:r w:rsidRPr="005D286E">
        <w:rPr>
          <w:rFonts w:ascii="Times New Roman" w:hAnsi="Times New Roman" w:cs="Times New Roman"/>
          <w:sz w:val="24"/>
          <w:szCs w:val="24"/>
        </w:rPr>
        <w:t>. Columbia University Press.</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Kilminster</w:t>
      </w:r>
      <w:proofErr w:type="spellEnd"/>
      <w:r w:rsidRPr="005D286E">
        <w:rPr>
          <w:rFonts w:ascii="Times New Roman" w:hAnsi="Times New Roman" w:cs="Times New Roman"/>
          <w:sz w:val="24"/>
          <w:szCs w:val="24"/>
        </w:rPr>
        <w:t>, S. M., &amp; Jolly, B. C. (2000). Effective supervision in clinical practice settings: a literature review. </w:t>
      </w:r>
      <w:r w:rsidRPr="005D286E">
        <w:rPr>
          <w:rFonts w:ascii="Times New Roman" w:hAnsi="Times New Roman" w:cs="Times New Roman"/>
          <w:i/>
          <w:iCs/>
          <w:sz w:val="24"/>
          <w:szCs w:val="24"/>
        </w:rPr>
        <w:t>Medical education</w:t>
      </w:r>
      <w:r w:rsidRPr="005D286E">
        <w:rPr>
          <w:rFonts w:ascii="Times New Roman" w:hAnsi="Times New Roman" w:cs="Times New Roman"/>
          <w:sz w:val="24"/>
          <w:szCs w:val="24"/>
        </w:rPr>
        <w:t>, </w:t>
      </w:r>
      <w:r w:rsidRPr="005D286E">
        <w:rPr>
          <w:rFonts w:ascii="Times New Roman" w:hAnsi="Times New Roman" w:cs="Times New Roman"/>
          <w:i/>
          <w:iCs/>
          <w:sz w:val="24"/>
          <w:szCs w:val="24"/>
        </w:rPr>
        <w:t>34</w:t>
      </w:r>
      <w:r w:rsidRPr="005D286E">
        <w:rPr>
          <w:rFonts w:ascii="Times New Roman" w:hAnsi="Times New Roman" w:cs="Times New Roman"/>
          <w:sz w:val="24"/>
          <w:szCs w:val="24"/>
        </w:rPr>
        <w:t>(10), 827-840.</w:t>
      </w:r>
    </w:p>
    <w:p w:rsidR="005D286E" w:rsidRPr="005D286E" w:rsidRDefault="005D286E" w:rsidP="005D286E">
      <w:pPr>
        <w:spacing w:line="360" w:lineRule="auto"/>
        <w:ind w:left="720" w:hanging="720"/>
        <w:rPr>
          <w:rFonts w:ascii="Times New Roman" w:hAnsi="Times New Roman" w:cs="Times New Roman"/>
          <w:sz w:val="24"/>
          <w:szCs w:val="24"/>
          <w:lang w:val="en-ZA"/>
        </w:rPr>
      </w:pPr>
      <w:r w:rsidRPr="005D286E">
        <w:rPr>
          <w:rFonts w:ascii="Times New Roman" w:hAnsi="Times New Roman" w:cs="Times New Roman"/>
          <w:sz w:val="24"/>
          <w:szCs w:val="24"/>
        </w:rPr>
        <w:t xml:space="preserve"> Marshall, P. A., </w:t>
      </w:r>
      <w:proofErr w:type="spellStart"/>
      <w:r w:rsidRPr="005D286E">
        <w:rPr>
          <w:rFonts w:ascii="Times New Roman" w:hAnsi="Times New Roman" w:cs="Times New Roman"/>
          <w:sz w:val="24"/>
          <w:szCs w:val="24"/>
        </w:rPr>
        <w:t>Adebamowo</w:t>
      </w:r>
      <w:proofErr w:type="spellEnd"/>
      <w:r w:rsidRPr="005D286E">
        <w:rPr>
          <w:rFonts w:ascii="Times New Roman" w:hAnsi="Times New Roman" w:cs="Times New Roman"/>
          <w:sz w:val="24"/>
          <w:szCs w:val="24"/>
        </w:rPr>
        <w:t xml:space="preserve">, C. A., </w:t>
      </w:r>
      <w:proofErr w:type="spellStart"/>
      <w:r w:rsidRPr="005D286E">
        <w:rPr>
          <w:rFonts w:ascii="Times New Roman" w:hAnsi="Times New Roman" w:cs="Times New Roman"/>
          <w:sz w:val="24"/>
          <w:szCs w:val="24"/>
        </w:rPr>
        <w:t>Adeyemo</w:t>
      </w:r>
      <w:proofErr w:type="spellEnd"/>
      <w:r w:rsidRPr="005D286E">
        <w:rPr>
          <w:rFonts w:ascii="Times New Roman" w:hAnsi="Times New Roman" w:cs="Times New Roman"/>
          <w:sz w:val="24"/>
          <w:szCs w:val="24"/>
        </w:rPr>
        <w:t xml:space="preserve">, A. A., </w:t>
      </w:r>
      <w:proofErr w:type="spellStart"/>
      <w:r w:rsidRPr="005D286E">
        <w:rPr>
          <w:rFonts w:ascii="Times New Roman" w:hAnsi="Times New Roman" w:cs="Times New Roman"/>
          <w:sz w:val="24"/>
          <w:szCs w:val="24"/>
        </w:rPr>
        <w:t>Ogundiran</w:t>
      </w:r>
      <w:proofErr w:type="spellEnd"/>
      <w:r w:rsidRPr="005D286E">
        <w:rPr>
          <w:rFonts w:ascii="Times New Roman" w:hAnsi="Times New Roman" w:cs="Times New Roman"/>
          <w:sz w:val="24"/>
          <w:szCs w:val="24"/>
        </w:rPr>
        <w:t xml:space="preserve">, T. O., </w:t>
      </w:r>
      <w:proofErr w:type="spellStart"/>
      <w:r w:rsidRPr="005D286E">
        <w:rPr>
          <w:rFonts w:ascii="Times New Roman" w:hAnsi="Times New Roman" w:cs="Times New Roman"/>
          <w:sz w:val="24"/>
          <w:szCs w:val="24"/>
        </w:rPr>
        <w:t>Vekich</w:t>
      </w:r>
      <w:proofErr w:type="spellEnd"/>
      <w:r w:rsidRPr="005D286E">
        <w:rPr>
          <w:rFonts w:ascii="Times New Roman" w:hAnsi="Times New Roman" w:cs="Times New Roman"/>
          <w:sz w:val="24"/>
          <w:szCs w:val="24"/>
        </w:rPr>
        <w:t xml:space="preserve">, M., </w:t>
      </w:r>
      <w:proofErr w:type="spellStart"/>
      <w:r w:rsidRPr="005D286E">
        <w:rPr>
          <w:rFonts w:ascii="Times New Roman" w:hAnsi="Times New Roman" w:cs="Times New Roman"/>
          <w:sz w:val="24"/>
          <w:szCs w:val="24"/>
        </w:rPr>
        <w:t>Strenski</w:t>
      </w:r>
      <w:proofErr w:type="spellEnd"/>
      <w:r w:rsidRPr="005D286E">
        <w:rPr>
          <w:rFonts w:ascii="Times New Roman" w:hAnsi="Times New Roman" w:cs="Times New Roman"/>
          <w:sz w:val="24"/>
          <w:szCs w:val="24"/>
        </w:rPr>
        <w:t xml:space="preserve">, T., ... &amp; </w:t>
      </w:r>
      <w:proofErr w:type="spellStart"/>
      <w:r w:rsidRPr="005D286E">
        <w:rPr>
          <w:rFonts w:ascii="Times New Roman" w:hAnsi="Times New Roman" w:cs="Times New Roman"/>
          <w:sz w:val="24"/>
          <w:szCs w:val="24"/>
        </w:rPr>
        <w:t>Rotimi</w:t>
      </w:r>
      <w:proofErr w:type="spellEnd"/>
      <w:r w:rsidRPr="005D286E">
        <w:rPr>
          <w:rFonts w:ascii="Times New Roman" w:hAnsi="Times New Roman" w:cs="Times New Roman"/>
          <w:sz w:val="24"/>
          <w:szCs w:val="24"/>
        </w:rPr>
        <w:t>, C. N. (2006). Voluntary participation and informed consent to international genetic research. </w:t>
      </w:r>
      <w:r w:rsidRPr="005D286E">
        <w:rPr>
          <w:rFonts w:ascii="Times New Roman" w:hAnsi="Times New Roman" w:cs="Times New Roman"/>
          <w:i/>
          <w:iCs/>
          <w:sz w:val="24"/>
          <w:szCs w:val="24"/>
        </w:rPr>
        <w:t>American journal of public health</w:t>
      </w:r>
      <w:r w:rsidRPr="005D286E">
        <w:rPr>
          <w:rFonts w:ascii="Times New Roman" w:hAnsi="Times New Roman" w:cs="Times New Roman"/>
          <w:sz w:val="24"/>
          <w:szCs w:val="24"/>
        </w:rPr>
        <w:t>, </w:t>
      </w:r>
      <w:r w:rsidRPr="005D286E">
        <w:rPr>
          <w:rFonts w:ascii="Times New Roman" w:hAnsi="Times New Roman" w:cs="Times New Roman"/>
          <w:i/>
          <w:iCs/>
          <w:sz w:val="24"/>
          <w:szCs w:val="24"/>
        </w:rPr>
        <w:t>96</w:t>
      </w:r>
      <w:r w:rsidRPr="005D286E">
        <w:rPr>
          <w:rFonts w:ascii="Times New Roman" w:hAnsi="Times New Roman" w:cs="Times New Roman"/>
          <w:sz w:val="24"/>
          <w:szCs w:val="24"/>
        </w:rPr>
        <w:t>(11), 1989-1995.</w:t>
      </w:r>
    </w:p>
    <w:p w:rsidR="005D286E" w:rsidRPr="005D286E" w:rsidRDefault="005D286E" w:rsidP="005D286E">
      <w:pPr>
        <w:spacing w:line="360" w:lineRule="auto"/>
        <w:ind w:left="720" w:hanging="720"/>
        <w:rPr>
          <w:rFonts w:ascii="Times New Roman" w:hAnsi="Times New Roman" w:cs="Times New Roman"/>
          <w:sz w:val="24"/>
          <w:szCs w:val="24"/>
        </w:rPr>
      </w:pP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 xml:space="preserve">McMillan, J. H., &amp; Schumacher, S. (1997). </w:t>
      </w:r>
      <w:r w:rsidRPr="005D286E">
        <w:rPr>
          <w:rFonts w:ascii="Times New Roman" w:hAnsi="Times New Roman" w:cs="Times New Roman"/>
          <w:i/>
          <w:sz w:val="24"/>
          <w:szCs w:val="24"/>
        </w:rPr>
        <w:t>Research in education: A conceptual approach.</w:t>
      </w:r>
      <w:r w:rsidRPr="005D286E">
        <w:rPr>
          <w:rFonts w:ascii="Times New Roman" w:hAnsi="Times New Roman" w:cs="Times New Roman"/>
          <w:sz w:val="24"/>
          <w:szCs w:val="24"/>
        </w:rPr>
        <w:t> </w:t>
      </w:r>
      <w:r w:rsidRPr="005D286E">
        <w:rPr>
          <w:rFonts w:ascii="Times New Roman" w:hAnsi="Times New Roman" w:cs="Times New Roman"/>
          <w:iCs/>
          <w:sz w:val="24"/>
          <w:szCs w:val="24"/>
        </w:rPr>
        <w:t>New York: Long</w:t>
      </w:r>
      <w:r w:rsidRPr="005D286E">
        <w:rPr>
          <w:rFonts w:ascii="Times New Roman" w:hAnsi="Times New Roman" w:cs="Times New Roman"/>
          <w:sz w:val="24"/>
          <w:szCs w:val="24"/>
        </w:rPr>
        <w:t>.</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 xml:space="preserve">Morrison, T. (2003) </w:t>
      </w:r>
      <w:r w:rsidRPr="005D286E">
        <w:rPr>
          <w:rFonts w:ascii="Times New Roman" w:hAnsi="Times New Roman" w:cs="Times New Roman"/>
          <w:i/>
          <w:iCs/>
          <w:sz w:val="24"/>
          <w:szCs w:val="24"/>
        </w:rPr>
        <w:t xml:space="preserve">Staff Supervision in Social Care. </w:t>
      </w:r>
      <w:r w:rsidRPr="005D286E">
        <w:rPr>
          <w:rFonts w:ascii="Times New Roman" w:hAnsi="Times New Roman" w:cs="Times New Roman"/>
          <w:sz w:val="24"/>
          <w:szCs w:val="24"/>
        </w:rPr>
        <w:t xml:space="preserve">Ashford Press: </w:t>
      </w:r>
      <w:proofErr w:type="spellStart"/>
      <w:r w:rsidRPr="005D286E">
        <w:rPr>
          <w:rFonts w:ascii="Times New Roman" w:hAnsi="Times New Roman" w:cs="Times New Roman"/>
          <w:sz w:val="24"/>
          <w:szCs w:val="24"/>
        </w:rPr>
        <w:t>Southhampton</w:t>
      </w:r>
      <w:proofErr w:type="spellEnd"/>
      <w:r w:rsidRPr="005D286E">
        <w:rPr>
          <w:rFonts w:ascii="Times New Roman" w:hAnsi="Times New Roman" w:cs="Times New Roman"/>
          <w:sz w:val="24"/>
          <w:szCs w:val="24"/>
        </w:rPr>
        <w:t>.</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 xml:space="preserve">Munson, C.E. (2002). </w:t>
      </w:r>
      <w:r w:rsidRPr="005D286E">
        <w:rPr>
          <w:rFonts w:ascii="Times New Roman" w:hAnsi="Times New Roman" w:cs="Times New Roman"/>
          <w:i/>
          <w:sz w:val="24"/>
          <w:szCs w:val="24"/>
        </w:rPr>
        <w:t>Handbook of Clinical Social Work Supervision. New</w:t>
      </w:r>
      <w:r w:rsidRPr="005D286E">
        <w:rPr>
          <w:rFonts w:ascii="Times New Roman" w:hAnsi="Times New Roman" w:cs="Times New Roman"/>
          <w:sz w:val="24"/>
          <w:szCs w:val="24"/>
        </w:rPr>
        <w:t xml:space="preserve"> York: The Haworth Press.</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lastRenderedPageBreak/>
        <w:t xml:space="preserve">Munson, C. (2012). </w:t>
      </w:r>
      <w:r w:rsidRPr="005D286E">
        <w:rPr>
          <w:rFonts w:ascii="Times New Roman" w:hAnsi="Times New Roman" w:cs="Times New Roman"/>
          <w:i/>
          <w:sz w:val="24"/>
          <w:szCs w:val="24"/>
        </w:rPr>
        <w:t>Handbook of clinical social work supervision.</w:t>
      </w:r>
      <w:r w:rsidRPr="005D286E">
        <w:rPr>
          <w:rFonts w:ascii="Times New Roman" w:hAnsi="Times New Roman" w:cs="Times New Roman"/>
          <w:sz w:val="24"/>
          <w:szCs w:val="24"/>
        </w:rPr>
        <w:t xml:space="preserve"> Routledge.</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Murefu</w:t>
      </w:r>
      <w:proofErr w:type="spellEnd"/>
      <w:r w:rsidRPr="005D286E">
        <w:rPr>
          <w:rFonts w:ascii="Times New Roman" w:hAnsi="Times New Roman" w:cs="Times New Roman"/>
          <w:sz w:val="24"/>
          <w:szCs w:val="24"/>
        </w:rPr>
        <w:t xml:space="preserve">, T. C. (2011). </w:t>
      </w:r>
      <w:r w:rsidRPr="005D286E">
        <w:rPr>
          <w:rFonts w:ascii="Times New Roman" w:hAnsi="Times New Roman" w:cs="Times New Roman"/>
          <w:i/>
          <w:sz w:val="24"/>
          <w:szCs w:val="24"/>
        </w:rPr>
        <w:t xml:space="preserve">The Perceptions of Third and Fourth Year Social Work Students Regarding the Quality of Supervision in Social Work Field Instruction at University of the Witwatersrand, Johannesburg. </w:t>
      </w:r>
      <w:r w:rsidRPr="005D286E">
        <w:rPr>
          <w:rFonts w:ascii="Times New Roman" w:hAnsi="Times New Roman" w:cs="Times New Roman"/>
          <w:sz w:val="24"/>
          <w:szCs w:val="24"/>
        </w:rPr>
        <w:t>University of the Witwatersrand. Unpublished thesis.</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Opdenakker</w:t>
      </w:r>
      <w:proofErr w:type="spellEnd"/>
      <w:r w:rsidRPr="005D286E">
        <w:rPr>
          <w:rFonts w:ascii="Times New Roman" w:hAnsi="Times New Roman" w:cs="Times New Roman"/>
          <w:sz w:val="24"/>
          <w:szCs w:val="24"/>
        </w:rPr>
        <w:t>, R. (2006, September). Advantages and disadvantages of four interview techniques in qualitative research. In </w:t>
      </w:r>
      <w:r w:rsidRPr="005D286E">
        <w:rPr>
          <w:rFonts w:ascii="Times New Roman" w:hAnsi="Times New Roman" w:cs="Times New Roman"/>
          <w:i/>
          <w:iCs/>
          <w:sz w:val="24"/>
          <w:szCs w:val="24"/>
        </w:rPr>
        <w:t xml:space="preserve">Forum Qualitative </w:t>
      </w:r>
      <w:proofErr w:type="spellStart"/>
      <w:r w:rsidRPr="005D286E">
        <w:rPr>
          <w:rFonts w:ascii="Times New Roman" w:hAnsi="Times New Roman" w:cs="Times New Roman"/>
          <w:i/>
          <w:iCs/>
          <w:sz w:val="24"/>
          <w:szCs w:val="24"/>
        </w:rPr>
        <w:t>Sozialforschung</w:t>
      </w:r>
      <w:proofErr w:type="spellEnd"/>
      <w:r w:rsidRPr="005D286E">
        <w:rPr>
          <w:rFonts w:ascii="Times New Roman" w:hAnsi="Times New Roman" w:cs="Times New Roman"/>
          <w:i/>
          <w:iCs/>
          <w:sz w:val="24"/>
          <w:szCs w:val="24"/>
        </w:rPr>
        <w:t>/Forum: Qualitative Social Research</w:t>
      </w:r>
      <w:r w:rsidRPr="005D286E">
        <w:rPr>
          <w:rFonts w:ascii="Times New Roman" w:hAnsi="Times New Roman" w:cs="Times New Roman"/>
          <w:sz w:val="24"/>
          <w:szCs w:val="24"/>
        </w:rPr>
        <w:t> (Vol. 7, No. 4).</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Parlakian</w:t>
      </w:r>
      <w:proofErr w:type="spellEnd"/>
      <w:r w:rsidRPr="005D286E">
        <w:rPr>
          <w:rFonts w:ascii="Times New Roman" w:hAnsi="Times New Roman" w:cs="Times New Roman"/>
          <w:sz w:val="24"/>
          <w:szCs w:val="24"/>
        </w:rPr>
        <w:t>, R. (2001). </w:t>
      </w:r>
      <w:r w:rsidRPr="005D286E">
        <w:rPr>
          <w:rFonts w:ascii="Times New Roman" w:hAnsi="Times New Roman" w:cs="Times New Roman"/>
          <w:i/>
          <w:iCs/>
          <w:sz w:val="24"/>
          <w:szCs w:val="24"/>
        </w:rPr>
        <w:t>Look, Listen, and Learn: Reflective Supervision and Relationship-Based Work</w:t>
      </w:r>
      <w:r w:rsidRPr="005D286E">
        <w:rPr>
          <w:rFonts w:ascii="Times New Roman" w:hAnsi="Times New Roman" w:cs="Times New Roman"/>
          <w:sz w:val="24"/>
          <w:szCs w:val="24"/>
        </w:rPr>
        <w:t>. Zero to Three, Suite 200, 2000 M St., NW, Washington, DC 20036-3307.</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 xml:space="preserve">Pritchard, J. (1995). </w:t>
      </w:r>
      <w:r w:rsidRPr="005D286E">
        <w:rPr>
          <w:rFonts w:ascii="Times New Roman" w:hAnsi="Times New Roman" w:cs="Times New Roman"/>
          <w:i/>
          <w:iCs/>
          <w:sz w:val="24"/>
          <w:szCs w:val="24"/>
        </w:rPr>
        <w:t xml:space="preserve">Good Practice in Supervision: Statutory and Voluntary </w:t>
      </w:r>
      <w:proofErr w:type="spellStart"/>
      <w:r w:rsidRPr="005D286E">
        <w:rPr>
          <w:rFonts w:ascii="Times New Roman" w:hAnsi="Times New Roman" w:cs="Times New Roman"/>
          <w:i/>
          <w:iCs/>
          <w:sz w:val="24"/>
          <w:szCs w:val="24"/>
        </w:rPr>
        <w:t>Organisations</w:t>
      </w:r>
      <w:proofErr w:type="spellEnd"/>
      <w:r w:rsidRPr="005D286E">
        <w:rPr>
          <w:rFonts w:ascii="Times New Roman" w:hAnsi="Times New Roman" w:cs="Times New Roman"/>
          <w:i/>
          <w:iCs/>
          <w:sz w:val="24"/>
          <w:szCs w:val="24"/>
        </w:rPr>
        <w:t xml:space="preserve">. </w:t>
      </w:r>
      <w:r w:rsidRPr="005D286E">
        <w:rPr>
          <w:rFonts w:ascii="Times New Roman" w:hAnsi="Times New Roman" w:cs="Times New Roman"/>
          <w:sz w:val="24"/>
          <w:szCs w:val="24"/>
        </w:rPr>
        <w:t>London: Jessica Kingsley Publishers.</w:t>
      </w:r>
    </w:p>
    <w:p w:rsidR="005D286E" w:rsidRPr="005D286E" w:rsidRDefault="005D286E" w:rsidP="005D286E">
      <w:pPr>
        <w:spacing w:line="360" w:lineRule="auto"/>
        <w:ind w:left="720" w:hanging="720"/>
        <w:rPr>
          <w:rFonts w:ascii="Times New Roman" w:hAnsi="Times New Roman" w:cs="Times New Roman"/>
          <w:iCs/>
          <w:sz w:val="24"/>
          <w:szCs w:val="24"/>
        </w:rPr>
      </w:pPr>
      <w:proofErr w:type="spellStart"/>
      <w:r w:rsidRPr="005D286E">
        <w:rPr>
          <w:rFonts w:ascii="Times New Roman" w:hAnsi="Times New Roman" w:cs="Times New Roman"/>
          <w:iCs/>
          <w:sz w:val="24"/>
          <w:szCs w:val="24"/>
        </w:rPr>
        <w:t>Reja</w:t>
      </w:r>
      <w:proofErr w:type="spellEnd"/>
      <w:r w:rsidRPr="005D286E">
        <w:rPr>
          <w:rFonts w:ascii="Times New Roman" w:hAnsi="Times New Roman" w:cs="Times New Roman"/>
          <w:iCs/>
          <w:sz w:val="24"/>
          <w:szCs w:val="24"/>
        </w:rPr>
        <w:t xml:space="preserve">, U., </w:t>
      </w:r>
      <w:proofErr w:type="spellStart"/>
      <w:r w:rsidRPr="005D286E">
        <w:rPr>
          <w:rFonts w:ascii="Times New Roman" w:hAnsi="Times New Roman" w:cs="Times New Roman"/>
          <w:iCs/>
          <w:sz w:val="24"/>
          <w:szCs w:val="24"/>
        </w:rPr>
        <w:t>Manfreda</w:t>
      </w:r>
      <w:proofErr w:type="spellEnd"/>
      <w:r w:rsidRPr="005D286E">
        <w:rPr>
          <w:rFonts w:ascii="Times New Roman" w:hAnsi="Times New Roman" w:cs="Times New Roman"/>
          <w:iCs/>
          <w:sz w:val="24"/>
          <w:szCs w:val="24"/>
        </w:rPr>
        <w:t xml:space="preserve">, K. L., </w:t>
      </w:r>
      <w:proofErr w:type="spellStart"/>
      <w:r w:rsidRPr="005D286E">
        <w:rPr>
          <w:rFonts w:ascii="Times New Roman" w:hAnsi="Times New Roman" w:cs="Times New Roman"/>
          <w:iCs/>
          <w:sz w:val="24"/>
          <w:szCs w:val="24"/>
        </w:rPr>
        <w:t>Hlebec</w:t>
      </w:r>
      <w:proofErr w:type="spellEnd"/>
      <w:r w:rsidRPr="005D286E">
        <w:rPr>
          <w:rFonts w:ascii="Times New Roman" w:hAnsi="Times New Roman" w:cs="Times New Roman"/>
          <w:iCs/>
          <w:sz w:val="24"/>
          <w:szCs w:val="24"/>
        </w:rPr>
        <w:t xml:space="preserve">, V., &amp; </w:t>
      </w:r>
      <w:proofErr w:type="spellStart"/>
      <w:r w:rsidRPr="005D286E">
        <w:rPr>
          <w:rFonts w:ascii="Times New Roman" w:hAnsi="Times New Roman" w:cs="Times New Roman"/>
          <w:iCs/>
          <w:sz w:val="24"/>
          <w:szCs w:val="24"/>
        </w:rPr>
        <w:t>Vehovar</w:t>
      </w:r>
      <w:proofErr w:type="spellEnd"/>
      <w:r w:rsidRPr="005D286E">
        <w:rPr>
          <w:rFonts w:ascii="Times New Roman" w:hAnsi="Times New Roman" w:cs="Times New Roman"/>
          <w:iCs/>
          <w:sz w:val="24"/>
          <w:szCs w:val="24"/>
        </w:rPr>
        <w:t>, V. (2003). Open-ended vs. close-ended questions in web questionnaires. </w:t>
      </w:r>
      <w:r w:rsidRPr="005D286E">
        <w:rPr>
          <w:rFonts w:ascii="Times New Roman" w:hAnsi="Times New Roman" w:cs="Times New Roman"/>
          <w:i/>
          <w:iCs/>
          <w:sz w:val="24"/>
          <w:szCs w:val="24"/>
        </w:rPr>
        <w:t>Developments in applied statistics</w:t>
      </w:r>
      <w:r w:rsidRPr="005D286E">
        <w:rPr>
          <w:rFonts w:ascii="Times New Roman" w:hAnsi="Times New Roman" w:cs="Times New Roman"/>
          <w:iCs/>
          <w:sz w:val="24"/>
          <w:szCs w:val="24"/>
        </w:rPr>
        <w:t>, </w:t>
      </w:r>
      <w:r w:rsidRPr="005D286E">
        <w:rPr>
          <w:rFonts w:ascii="Times New Roman" w:hAnsi="Times New Roman" w:cs="Times New Roman"/>
          <w:i/>
          <w:iCs/>
          <w:sz w:val="24"/>
          <w:szCs w:val="24"/>
        </w:rPr>
        <w:t>19</w:t>
      </w:r>
      <w:r w:rsidRPr="005D286E">
        <w:rPr>
          <w:rFonts w:ascii="Times New Roman" w:hAnsi="Times New Roman" w:cs="Times New Roman"/>
          <w:iCs/>
          <w:sz w:val="24"/>
          <w:szCs w:val="24"/>
        </w:rPr>
        <w:t>(1), 160-117.</w:t>
      </w:r>
    </w:p>
    <w:p w:rsidR="005D286E" w:rsidRPr="005D286E" w:rsidRDefault="005D286E" w:rsidP="005D286E">
      <w:pPr>
        <w:spacing w:line="360" w:lineRule="auto"/>
        <w:rPr>
          <w:rFonts w:ascii="Times New Roman" w:hAnsi="Times New Roman" w:cs="Times New Roman"/>
          <w:sz w:val="24"/>
          <w:szCs w:val="24"/>
        </w:rPr>
      </w:pPr>
      <w:r w:rsidRPr="005D286E">
        <w:rPr>
          <w:rFonts w:ascii="Times New Roman" w:hAnsi="Times New Roman" w:cs="Times New Roman"/>
          <w:sz w:val="24"/>
          <w:szCs w:val="24"/>
        </w:rPr>
        <w:t>Reamer, F. G. (2013). </w:t>
      </w:r>
      <w:r w:rsidRPr="005D286E">
        <w:rPr>
          <w:rFonts w:ascii="Times New Roman" w:hAnsi="Times New Roman" w:cs="Times New Roman"/>
          <w:i/>
          <w:iCs/>
          <w:sz w:val="24"/>
          <w:szCs w:val="24"/>
        </w:rPr>
        <w:t>Social work values and ethics</w:t>
      </w:r>
      <w:r w:rsidRPr="005D286E">
        <w:rPr>
          <w:rFonts w:ascii="Times New Roman" w:hAnsi="Times New Roman" w:cs="Times New Roman"/>
          <w:sz w:val="24"/>
          <w:szCs w:val="24"/>
        </w:rPr>
        <w:t>. Columbia University Press.</w:t>
      </w:r>
    </w:p>
    <w:p w:rsidR="005D286E" w:rsidRPr="005D286E" w:rsidRDefault="005D286E" w:rsidP="005D286E">
      <w:pPr>
        <w:spacing w:line="360" w:lineRule="auto"/>
        <w:rPr>
          <w:rFonts w:ascii="Times New Roman" w:hAnsi="Times New Roman" w:cs="Times New Roman"/>
          <w:sz w:val="24"/>
          <w:szCs w:val="24"/>
        </w:rPr>
      </w:pPr>
      <w:proofErr w:type="spellStart"/>
      <w:r w:rsidRPr="005D286E">
        <w:rPr>
          <w:rFonts w:ascii="Times New Roman" w:hAnsi="Times New Roman" w:cs="Times New Roman"/>
          <w:sz w:val="24"/>
          <w:szCs w:val="24"/>
        </w:rPr>
        <w:t>Ruane</w:t>
      </w:r>
      <w:proofErr w:type="spellEnd"/>
      <w:r w:rsidRPr="005D286E">
        <w:rPr>
          <w:rFonts w:ascii="Times New Roman" w:hAnsi="Times New Roman" w:cs="Times New Roman"/>
          <w:sz w:val="24"/>
          <w:szCs w:val="24"/>
        </w:rPr>
        <w:t xml:space="preserve">, J. (2005) </w:t>
      </w:r>
      <w:r w:rsidRPr="005D286E">
        <w:rPr>
          <w:rFonts w:ascii="Times New Roman" w:hAnsi="Times New Roman" w:cs="Times New Roman"/>
          <w:i/>
          <w:iCs/>
          <w:sz w:val="24"/>
          <w:szCs w:val="24"/>
        </w:rPr>
        <w:t xml:space="preserve">Essentials of Research Methods: A Guide to Social Research. </w:t>
      </w:r>
      <w:r w:rsidRPr="005D286E">
        <w:rPr>
          <w:rFonts w:ascii="Times New Roman" w:hAnsi="Times New Roman" w:cs="Times New Roman"/>
          <w:sz w:val="24"/>
          <w:szCs w:val="24"/>
        </w:rPr>
        <w:t>United</w:t>
      </w:r>
    </w:p>
    <w:p w:rsidR="005D286E" w:rsidRPr="005D286E" w:rsidRDefault="005D286E" w:rsidP="005D286E">
      <w:pPr>
        <w:spacing w:line="360" w:lineRule="auto"/>
        <w:rPr>
          <w:rFonts w:ascii="Times New Roman" w:hAnsi="Times New Roman" w:cs="Times New Roman"/>
          <w:sz w:val="24"/>
          <w:szCs w:val="24"/>
        </w:rPr>
      </w:pPr>
      <w:r w:rsidRPr="005D286E">
        <w:rPr>
          <w:rFonts w:ascii="Times New Roman" w:hAnsi="Times New Roman" w:cs="Times New Roman"/>
          <w:sz w:val="24"/>
          <w:szCs w:val="24"/>
        </w:rPr>
        <w:t xml:space="preserve">             Kingdom: Blackwell Publishers.</w:t>
      </w:r>
    </w:p>
    <w:p w:rsidR="005D286E" w:rsidRPr="005D286E" w:rsidRDefault="005D286E" w:rsidP="005D286E">
      <w:pPr>
        <w:spacing w:line="360" w:lineRule="auto"/>
        <w:rPr>
          <w:rFonts w:ascii="Times New Roman" w:hAnsi="Times New Roman" w:cs="Times New Roman"/>
          <w:sz w:val="24"/>
          <w:szCs w:val="24"/>
        </w:rPr>
      </w:pPr>
      <w:r w:rsidRPr="005D286E">
        <w:rPr>
          <w:rFonts w:ascii="Times New Roman" w:hAnsi="Times New Roman" w:cs="Times New Roman"/>
          <w:sz w:val="24"/>
          <w:szCs w:val="24"/>
        </w:rPr>
        <w:t xml:space="preserve">Rubin, R. &amp; </w:t>
      </w:r>
      <w:proofErr w:type="spellStart"/>
      <w:r w:rsidRPr="005D286E">
        <w:rPr>
          <w:rFonts w:ascii="Times New Roman" w:hAnsi="Times New Roman" w:cs="Times New Roman"/>
          <w:sz w:val="24"/>
          <w:szCs w:val="24"/>
        </w:rPr>
        <w:t>Babbie</w:t>
      </w:r>
      <w:proofErr w:type="spellEnd"/>
      <w:r w:rsidRPr="005D286E">
        <w:rPr>
          <w:rFonts w:ascii="Times New Roman" w:hAnsi="Times New Roman" w:cs="Times New Roman"/>
          <w:sz w:val="24"/>
          <w:szCs w:val="24"/>
        </w:rPr>
        <w:t xml:space="preserve">, E. (2010). </w:t>
      </w:r>
      <w:r w:rsidRPr="005D286E">
        <w:rPr>
          <w:rFonts w:ascii="Times New Roman" w:hAnsi="Times New Roman" w:cs="Times New Roman"/>
          <w:i/>
          <w:sz w:val="24"/>
          <w:szCs w:val="24"/>
        </w:rPr>
        <w:t>Essential Research for Social Work.</w:t>
      </w:r>
      <w:r w:rsidRPr="005D286E">
        <w:rPr>
          <w:rFonts w:ascii="Times New Roman" w:hAnsi="Times New Roman" w:cs="Times New Roman"/>
          <w:sz w:val="24"/>
          <w:szCs w:val="24"/>
        </w:rPr>
        <w:t xml:space="preserve"> USA: Brook/Cole Cengage Learning.</w:t>
      </w:r>
    </w:p>
    <w:p w:rsidR="005D286E" w:rsidRPr="005D286E" w:rsidRDefault="005D286E" w:rsidP="005D286E">
      <w:pPr>
        <w:spacing w:line="360" w:lineRule="auto"/>
        <w:rPr>
          <w:rFonts w:ascii="Times New Roman" w:hAnsi="Times New Roman" w:cs="Times New Roman"/>
          <w:sz w:val="24"/>
          <w:szCs w:val="24"/>
        </w:rPr>
      </w:pPr>
      <w:r w:rsidRPr="005D286E">
        <w:rPr>
          <w:rFonts w:ascii="Times New Roman" w:hAnsi="Times New Roman" w:cs="Times New Roman"/>
          <w:sz w:val="24"/>
          <w:szCs w:val="24"/>
        </w:rPr>
        <w:t>Schreiber, P., &amp; Frank, E. (1983). The use of a peer supervision group by social work clinicians. </w:t>
      </w:r>
      <w:r w:rsidRPr="005D286E">
        <w:rPr>
          <w:rFonts w:ascii="Times New Roman" w:hAnsi="Times New Roman" w:cs="Times New Roman"/>
          <w:i/>
          <w:iCs/>
          <w:sz w:val="24"/>
          <w:szCs w:val="24"/>
        </w:rPr>
        <w:t>The Clinical Supervisor</w:t>
      </w:r>
      <w:r w:rsidRPr="005D286E">
        <w:rPr>
          <w:rFonts w:ascii="Times New Roman" w:hAnsi="Times New Roman" w:cs="Times New Roman"/>
          <w:sz w:val="24"/>
          <w:szCs w:val="24"/>
        </w:rPr>
        <w:t>, </w:t>
      </w:r>
      <w:r w:rsidRPr="005D286E">
        <w:rPr>
          <w:rFonts w:ascii="Times New Roman" w:hAnsi="Times New Roman" w:cs="Times New Roman"/>
          <w:i/>
          <w:iCs/>
          <w:sz w:val="24"/>
          <w:szCs w:val="24"/>
        </w:rPr>
        <w:t>1</w:t>
      </w:r>
      <w:r w:rsidRPr="005D286E">
        <w:rPr>
          <w:rFonts w:ascii="Times New Roman" w:hAnsi="Times New Roman" w:cs="Times New Roman"/>
          <w:sz w:val="24"/>
          <w:szCs w:val="24"/>
        </w:rPr>
        <w:t>(1), 29-36.</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 xml:space="preserve">Shulman, L. (1993). </w:t>
      </w:r>
      <w:r w:rsidRPr="005D286E">
        <w:rPr>
          <w:rFonts w:ascii="Times New Roman" w:hAnsi="Times New Roman" w:cs="Times New Roman"/>
          <w:i/>
          <w:sz w:val="24"/>
          <w:szCs w:val="24"/>
        </w:rPr>
        <w:t>An interactional approach to supervision. In Interactional Supervision.</w:t>
      </w:r>
      <w:r w:rsidRPr="005D286E">
        <w:rPr>
          <w:rFonts w:ascii="Times New Roman" w:hAnsi="Times New Roman" w:cs="Times New Roman"/>
          <w:sz w:val="24"/>
          <w:szCs w:val="24"/>
        </w:rPr>
        <w:t xml:space="preserve"> (2</w:t>
      </w:r>
      <w:r w:rsidRPr="005D286E">
        <w:rPr>
          <w:rFonts w:ascii="Times New Roman" w:hAnsi="Times New Roman" w:cs="Times New Roman"/>
          <w:sz w:val="24"/>
          <w:szCs w:val="24"/>
          <w:vertAlign w:val="superscript"/>
        </w:rPr>
        <w:t>nd</w:t>
      </w:r>
      <w:r w:rsidRPr="005D286E">
        <w:rPr>
          <w:rFonts w:ascii="Times New Roman" w:hAnsi="Times New Roman" w:cs="Times New Roman"/>
          <w:sz w:val="24"/>
          <w:szCs w:val="24"/>
        </w:rPr>
        <w:t xml:space="preserve"> Ed.). Washington, DC: NASW Press.</w:t>
      </w:r>
    </w:p>
    <w:p w:rsidR="005D286E" w:rsidRPr="005D286E" w:rsidRDefault="005D286E" w:rsidP="005D286E">
      <w:pPr>
        <w:spacing w:line="360" w:lineRule="auto"/>
        <w:rPr>
          <w:rFonts w:ascii="Times New Roman" w:hAnsi="Times New Roman" w:cs="Times New Roman"/>
          <w:sz w:val="24"/>
          <w:szCs w:val="24"/>
        </w:rPr>
      </w:pPr>
      <w:r w:rsidRPr="005D286E">
        <w:rPr>
          <w:rFonts w:ascii="Times New Roman" w:hAnsi="Times New Roman" w:cs="Times New Roman"/>
          <w:sz w:val="24"/>
          <w:szCs w:val="24"/>
        </w:rPr>
        <w:t>Smith, K. L. (2009). A brief summary of supervision models.</w:t>
      </w:r>
    </w:p>
    <w:p w:rsidR="005D286E" w:rsidRPr="005D286E" w:rsidRDefault="005D286E" w:rsidP="005D286E">
      <w:pPr>
        <w:spacing w:line="360" w:lineRule="auto"/>
        <w:ind w:left="720" w:hanging="720"/>
        <w:rPr>
          <w:rFonts w:ascii="Times New Roman" w:hAnsi="Times New Roman" w:cs="Times New Roman"/>
          <w:i/>
          <w:sz w:val="24"/>
          <w:szCs w:val="24"/>
        </w:rPr>
      </w:pPr>
      <w:proofErr w:type="spellStart"/>
      <w:r w:rsidRPr="005D286E">
        <w:rPr>
          <w:rFonts w:ascii="Times New Roman" w:hAnsi="Times New Roman" w:cs="Times New Roman"/>
          <w:sz w:val="24"/>
          <w:szCs w:val="24"/>
        </w:rPr>
        <w:t>Tholoana</w:t>
      </w:r>
      <w:proofErr w:type="spellEnd"/>
      <w:r w:rsidRPr="005D286E">
        <w:rPr>
          <w:rFonts w:ascii="Times New Roman" w:hAnsi="Times New Roman" w:cs="Times New Roman"/>
          <w:sz w:val="24"/>
          <w:szCs w:val="24"/>
        </w:rPr>
        <w:t xml:space="preserve">, G. (2015). </w:t>
      </w:r>
      <w:r w:rsidRPr="005D286E">
        <w:rPr>
          <w:rFonts w:ascii="Times New Roman" w:hAnsi="Times New Roman" w:cs="Times New Roman"/>
          <w:i/>
          <w:sz w:val="24"/>
          <w:szCs w:val="24"/>
        </w:rPr>
        <w:t>Ideal Supervision: Views of Fourth Year Student-Social Workers at the            University of the Witwatersrand Regarding Good Supervision in Social Work Practice.</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lastRenderedPageBreak/>
        <w:t>Trumbull, M. (2005). Qualitative research methods. </w:t>
      </w:r>
      <w:r w:rsidRPr="005D286E">
        <w:rPr>
          <w:rFonts w:ascii="Times New Roman" w:hAnsi="Times New Roman" w:cs="Times New Roman"/>
          <w:iCs/>
          <w:sz w:val="24"/>
          <w:szCs w:val="24"/>
        </w:rPr>
        <w:t>Integrating quantitative and qualitative methods in research</w:t>
      </w:r>
      <w:r w:rsidRPr="005D286E">
        <w:rPr>
          <w:rFonts w:ascii="Times New Roman" w:hAnsi="Times New Roman" w:cs="Times New Roman"/>
          <w:sz w:val="24"/>
          <w:szCs w:val="24"/>
        </w:rPr>
        <w:t>, 101-126.</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 xml:space="preserve"> </w:t>
      </w:r>
      <w:proofErr w:type="spellStart"/>
      <w:r w:rsidRPr="005D286E">
        <w:rPr>
          <w:rFonts w:ascii="Times New Roman" w:hAnsi="Times New Roman" w:cs="Times New Roman"/>
          <w:sz w:val="24"/>
          <w:szCs w:val="24"/>
        </w:rPr>
        <w:t>Tsui</w:t>
      </w:r>
      <w:proofErr w:type="spellEnd"/>
      <w:r w:rsidRPr="005D286E">
        <w:rPr>
          <w:rFonts w:ascii="Times New Roman" w:hAnsi="Times New Roman" w:cs="Times New Roman"/>
          <w:sz w:val="24"/>
          <w:szCs w:val="24"/>
        </w:rPr>
        <w:t xml:space="preserve"> M.S. (2005) Social Work Supervision: Contexts and Concepts. Thousand Oaks, CA: Sage</w:t>
      </w:r>
    </w:p>
    <w:p w:rsidR="005D286E" w:rsidRPr="005D286E" w:rsidRDefault="005D286E" w:rsidP="005D286E">
      <w:pPr>
        <w:spacing w:line="360" w:lineRule="auto"/>
        <w:ind w:left="720" w:hanging="720"/>
        <w:rPr>
          <w:rFonts w:ascii="Times New Roman" w:hAnsi="Times New Roman" w:cs="Times New Roman"/>
          <w:sz w:val="24"/>
          <w:szCs w:val="24"/>
        </w:rPr>
      </w:pPr>
      <w:proofErr w:type="spellStart"/>
      <w:r w:rsidRPr="005D286E">
        <w:rPr>
          <w:rFonts w:ascii="Times New Roman" w:hAnsi="Times New Roman" w:cs="Times New Roman"/>
          <w:sz w:val="24"/>
          <w:szCs w:val="24"/>
        </w:rPr>
        <w:t>Walford</w:t>
      </w:r>
      <w:proofErr w:type="spellEnd"/>
      <w:r w:rsidRPr="005D286E">
        <w:rPr>
          <w:rFonts w:ascii="Times New Roman" w:hAnsi="Times New Roman" w:cs="Times New Roman"/>
          <w:sz w:val="24"/>
          <w:szCs w:val="24"/>
        </w:rPr>
        <w:t>*, G. (2005). Research ethical guidelines and anonymity. </w:t>
      </w:r>
      <w:r w:rsidRPr="005D286E">
        <w:rPr>
          <w:rFonts w:ascii="Times New Roman" w:hAnsi="Times New Roman" w:cs="Times New Roman"/>
          <w:i/>
          <w:iCs/>
          <w:sz w:val="24"/>
          <w:szCs w:val="24"/>
        </w:rPr>
        <w:t>International Journal of Research &amp; Method in Education</w:t>
      </w:r>
      <w:r w:rsidRPr="005D286E">
        <w:rPr>
          <w:rFonts w:ascii="Times New Roman" w:hAnsi="Times New Roman" w:cs="Times New Roman"/>
          <w:sz w:val="24"/>
          <w:szCs w:val="24"/>
        </w:rPr>
        <w:t>, </w:t>
      </w:r>
      <w:r w:rsidRPr="005D286E">
        <w:rPr>
          <w:rFonts w:ascii="Times New Roman" w:hAnsi="Times New Roman" w:cs="Times New Roman"/>
          <w:i/>
          <w:iCs/>
          <w:sz w:val="24"/>
          <w:szCs w:val="24"/>
        </w:rPr>
        <w:t>28</w:t>
      </w:r>
      <w:r w:rsidRPr="005D286E">
        <w:rPr>
          <w:rFonts w:ascii="Times New Roman" w:hAnsi="Times New Roman" w:cs="Times New Roman"/>
          <w:sz w:val="24"/>
          <w:szCs w:val="24"/>
        </w:rPr>
        <w:t>(1), 83-93.</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Williams, C. (2011). Research methods. </w:t>
      </w:r>
      <w:r w:rsidRPr="005D286E">
        <w:rPr>
          <w:rFonts w:ascii="Times New Roman" w:hAnsi="Times New Roman" w:cs="Times New Roman"/>
          <w:i/>
          <w:iCs/>
          <w:sz w:val="24"/>
          <w:szCs w:val="24"/>
        </w:rPr>
        <w:t>Journal of Business &amp; Economics Research (JBER)</w:t>
      </w:r>
      <w:r w:rsidRPr="005D286E">
        <w:rPr>
          <w:rFonts w:ascii="Times New Roman" w:hAnsi="Times New Roman" w:cs="Times New Roman"/>
          <w:sz w:val="24"/>
          <w:szCs w:val="24"/>
        </w:rPr>
        <w:t>, </w:t>
      </w:r>
      <w:r w:rsidRPr="005D286E">
        <w:rPr>
          <w:rFonts w:ascii="Times New Roman" w:hAnsi="Times New Roman" w:cs="Times New Roman"/>
          <w:i/>
          <w:iCs/>
          <w:sz w:val="24"/>
          <w:szCs w:val="24"/>
        </w:rPr>
        <w:t>5</w:t>
      </w:r>
      <w:r w:rsidRPr="005D286E">
        <w:rPr>
          <w:rFonts w:ascii="Times New Roman" w:hAnsi="Times New Roman" w:cs="Times New Roman"/>
          <w:sz w:val="24"/>
          <w:szCs w:val="24"/>
        </w:rPr>
        <w:t>(3).</w:t>
      </w:r>
    </w:p>
    <w:p w:rsidR="005D286E" w:rsidRPr="005D286E" w:rsidRDefault="005D286E" w:rsidP="005D286E">
      <w:pPr>
        <w:spacing w:line="360" w:lineRule="auto"/>
        <w:ind w:left="720" w:hanging="720"/>
        <w:rPr>
          <w:rFonts w:ascii="Times New Roman" w:hAnsi="Times New Roman" w:cs="Times New Roman"/>
          <w:sz w:val="24"/>
          <w:szCs w:val="24"/>
        </w:rPr>
      </w:pPr>
      <w:r w:rsidRPr="005D286E">
        <w:rPr>
          <w:rFonts w:ascii="Times New Roman" w:hAnsi="Times New Roman" w:cs="Times New Roman"/>
          <w:sz w:val="24"/>
          <w:szCs w:val="24"/>
        </w:rPr>
        <w:t>Winston Jr, R. B., &amp; Creamer, D. G. (1997). </w:t>
      </w:r>
      <w:r w:rsidRPr="005D286E">
        <w:rPr>
          <w:rFonts w:ascii="Times New Roman" w:hAnsi="Times New Roman" w:cs="Times New Roman"/>
          <w:i/>
          <w:iCs/>
          <w:sz w:val="24"/>
          <w:szCs w:val="24"/>
        </w:rPr>
        <w:t xml:space="preserve">Improving Staffing Practices in Student Affairs. The </w:t>
      </w:r>
      <w:proofErr w:type="spellStart"/>
      <w:r w:rsidRPr="005D286E">
        <w:rPr>
          <w:rFonts w:ascii="Times New Roman" w:hAnsi="Times New Roman" w:cs="Times New Roman"/>
          <w:i/>
          <w:iCs/>
          <w:sz w:val="24"/>
          <w:szCs w:val="24"/>
        </w:rPr>
        <w:t>Jossey</w:t>
      </w:r>
      <w:proofErr w:type="spellEnd"/>
      <w:r w:rsidRPr="005D286E">
        <w:rPr>
          <w:rFonts w:ascii="Times New Roman" w:hAnsi="Times New Roman" w:cs="Times New Roman"/>
          <w:i/>
          <w:iCs/>
          <w:sz w:val="24"/>
          <w:szCs w:val="24"/>
        </w:rPr>
        <w:t>-Bass Higher and Adult Education Series</w:t>
      </w:r>
      <w:r w:rsidRPr="005D286E">
        <w:rPr>
          <w:rFonts w:ascii="Times New Roman" w:hAnsi="Times New Roman" w:cs="Times New Roman"/>
          <w:sz w:val="24"/>
          <w:szCs w:val="24"/>
        </w:rPr>
        <w:t xml:space="preserve">. </w:t>
      </w:r>
      <w:proofErr w:type="spellStart"/>
      <w:r w:rsidRPr="005D286E">
        <w:rPr>
          <w:rFonts w:ascii="Times New Roman" w:hAnsi="Times New Roman" w:cs="Times New Roman"/>
          <w:sz w:val="24"/>
          <w:szCs w:val="24"/>
        </w:rPr>
        <w:t>Jossey</w:t>
      </w:r>
      <w:proofErr w:type="spellEnd"/>
      <w:r w:rsidRPr="005D286E">
        <w:rPr>
          <w:rFonts w:ascii="Times New Roman" w:hAnsi="Times New Roman" w:cs="Times New Roman"/>
          <w:sz w:val="24"/>
          <w:szCs w:val="24"/>
        </w:rPr>
        <w:t xml:space="preserve">-Bass Inc., Publishers, 350 </w:t>
      </w:r>
      <w:proofErr w:type="spellStart"/>
      <w:r w:rsidRPr="005D286E">
        <w:rPr>
          <w:rFonts w:ascii="Times New Roman" w:hAnsi="Times New Roman" w:cs="Times New Roman"/>
          <w:sz w:val="24"/>
          <w:szCs w:val="24"/>
        </w:rPr>
        <w:t>Sansome</w:t>
      </w:r>
      <w:proofErr w:type="spellEnd"/>
      <w:r w:rsidRPr="005D286E">
        <w:rPr>
          <w:rFonts w:ascii="Times New Roman" w:hAnsi="Times New Roman" w:cs="Times New Roman"/>
          <w:sz w:val="24"/>
          <w:szCs w:val="24"/>
        </w:rPr>
        <w:t xml:space="preserve"> St., San Francisco, CA 94104.</w:t>
      </w:r>
    </w:p>
    <w:p w:rsidR="005D286E" w:rsidRPr="005D286E" w:rsidRDefault="005D286E" w:rsidP="005D286E">
      <w:pPr>
        <w:spacing w:line="360" w:lineRule="auto"/>
        <w:jc w:val="both"/>
        <w:rPr>
          <w:rFonts w:ascii="Times New Roman" w:eastAsiaTheme="minorEastAsia" w:hAnsi="Times New Roman" w:cs="Times New Roman"/>
          <w:sz w:val="24"/>
          <w:szCs w:val="24"/>
        </w:rPr>
      </w:pPr>
    </w:p>
    <w:p w:rsidR="005D286E" w:rsidRDefault="005D286E">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pPr>
        <w:rPr>
          <w:rFonts w:ascii="Times New Roman" w:hAnsi="Times New Roman" w:cs="Times New Roman"/>
          <w:sz w:val="24"/>
          <w:szCs w:val="24"/>
        </w:rPr>
      </w:pPr>
    </w:p>
    <w:p w:rsidR="003D2595" w:rsidRDefault="003D2595" w:rsidP="003D2595">
      <w:pPr>
        <w:spacing w:line="240" w:lineRule="auto"/>
        <w:ind w:left="720"/>
        <w:rPr>
          <w:rFonts w:ascii="Times New Roman" w:hAnsi="Times New Roman" w:cs="Times New Roman"/>
          <w:sz w:val="24"/>
          <w:szCs w:val="24"/>
          <w:lang w:val="en-ZA"/>
        </w:rPr>
        <w:sectPr w:rsidR="003D2595" w:rsidSect="00321DDA">
          <w:pgSz w:w="12240" w:h="15840"/>
          <w:pgMar w:top="1440" w:right="1440" w:bottom="1440" w:left="1440" w:header="720" w:footer="720" w:gutter="0"/>
          <w:pgNumType w:start="1"/>
          <w:cols w:space="720"/>
          <w:docGrid w:linePitch="360"/>
        </w:sectPr>
      </w:pPr>
    </w:p>
    <w:p w:rsidR="003D2595" w:rsidRPr="00FA0E54" w:rsidRDefault="003D2595" w:rsidP="003D2595">
      <w:pPr>
        <w:spacing w:line="240" w:lineRule="auto"/>
        <w:ind w:left="720"/>
        <w:rPr>
          <w:rFonts w:ascii="Times New Roman" w:hAnsi="Times New Roman" w:cs="Times New Roman"/>
          <w:sz w:val="24"/>
          <w:szCs w:val="24"/>
          <w:lang w:val="en-ZA"/>
        </w:rPr>
      </w:pPr>
      <w:r>
        <w:rPr>
          <w:rFonts w:ascii="Times New Roman" w:hAnsi="Times New Roman" w:cs="Times New Roman"/>
          <w:sz w:val="24"/>
          <w:szCs w:val="24"/>
          <w:lang w:val="en-ZA"/>
        </w:rPr>
        <w:lastRenderedPageBreak/>
        <w:t xml:space="preserve">APPENDIX A: </w:t>
      </w:r>
      <w:r w:rsidRPr="00FA0E54">
        <w:rPr>
          <w:rFonts w:ascii="Times New Roman" w:hAnsi="Times New Roman" w:cs="Times New Roman"/>
          <w:sz w:val="24"/>
          <w:szCs w:val="24"/>
          <w:lang w:val="en-ZA"/>
        </w:rPr>
        <w:t>INT</w:t>
      </w:r>
      <w:r>
        <w:rPr>
          <w:rFonts w:ascii="Times New Roman" w:hAnsi="Times New Roman" w:cs="Times New Roman"/>
          <w:sz w:val="24"/>
          <w:szCs w:val="24"/>
          <w:lang w:val="en-ZA"/>
        </w:rPr>
        <w:t>ERVIEW SCHEDULE</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b/>
          <w:sz w:val="24"/>
          <w:szCs w:val="24"/>
          <w:lang w:val="en-ZA"/>
        </w:rPr>
        <w:t>I. Opening</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sz w:val="24"/>
          <w:szCs w:val="24"/>
          <w:lang w:val="en-ZA"/>
        </w:rPr>
        <w:t xml:space="preserve">A. (Establish Rapport) [shake hands] My name is Wendy </w:t>
      </w:r>
      <w:proofErr w:type="spellStart"/>
      <w:r w:rsidRPr="00FA0E54">
        <w:rPr>
          <w:rFonts w:ascii="Times New Roman" w:hAnsi="Times New Roman" w:cs="Times New Roman"/>
          <w:sz w:val="24"/>
          <w:szCs w:val="24"/>
          <w:lang w:val="en-ZA"/>
        </w:rPr>
        <w:t>Simunyu</w:t>
      </w:r>
      <w:proofErr w:type="spellEnd"/>
      <w:r w:rsidRPr="00FA0E54">
        <w:rPr>
          <w:rFonts w:ascii="Times New Roman" w:hAnsi="Times New Roman" w:cs="Times New Roman"/>
          <w:sz w:val="24"/>
          <w:szCs w:val="24"/>
          <w:lang w:val="en-ZA"/>
        </w:rPr>
        <w:t>. As a social worker at this hospital I feel you have most of the answers to the questions that my research is trying to answer</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sz w:val="24"/>
          <w:szCs w:val="24"/>
          <w:lang w:val="en-ZA"/>
        </w:rPr>
        <w:t>B. (Purpose) I would like to ask you some questions about your professional background, your general understanding of supervision, some experiences you have had with supervision, your views on the quality of professional supervision and its consequent impact on your practice and aspects of supervision that you perceive as important to experience supervision as a positive valuable experience in order to learn more about your views on supervision.</w:t>
      </w:r>
    </w:p>
    <w:p w:rsidR="003D2595" w:rsidRPr="00FA0E54" w:rsidRDefault="003D2595" w:rsidP="003D2595">
      <w:pPr>
        <w:spacing w:line="240" w:lineRule="auto"/>
        <w:ind w:left="720"/>
        <w:rPr>
          <w:rFonts w:ascii="Times New Roman" w:hAnsi="Times New Roman" w:cs="Times New Roman"/>
          <w:sz w:val="24"/>
          <w:szCs w:val="24"/>
        </w:rPr>
      </w:pPr>
      <w:r w:rsidRPr="00FA0E54">
        <w:rPr>
          <w:rFonts w:ascii="Times New Roman" w:hAnsi="Times New Roman" w:cs="Times New Roman"/>
          <w:sz w:val="24"/>
          <w:szCs w:val="24"/>
          <w:lang w:val="en-ZA"/>
        </w:rPr>
        <w:t xml:space="preserve">C. (Motivation) I hope to use this information to help </w:t>
      </w:r>
      <w:r w:rsidRPr="00FA0E54">
        <w:rPr>
          <w:rFonts w:ascii="Times New Roman" w:hAnsi="Times New Roman" w:cs="Times New Roman"/>
          <w:sz w:val="24"/>
          <w:szCs w:val="24"/>
        </w:rPr>
        <w:t>in providing recommendations of what constitutes quality supervision and improvement in the quality of supervision that social workers are currently getting. The outcome of this study could inform both knowledge base and practice of Social Work in a hospital setting</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sz w:val="24"/>
          <w:szCs w:val="24"/>
          <w:lang w:val="en-ZA"/>
        </w:rPr>
        <w:t>D. (Time Line) The interview should take about an hour.</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sz w:val="24"/>
          <w:szCs w:val="24"/>
          <w:lang w:val="en-ZA"/>
        </w:rPr>
        <w:t>(Transition: Let me begin by asking you some questions about your age, how long you’ve been practicing and how long you’ve been working in this hospital)</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b/>
          <w:sz w:val="24"/>
          <w:szCs w:val="24"/>
          <w:lang w:val="en-ZA"/>
        </w:rPr>
        <w:t>II Body</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sz w:val="24"/>
          <w:szCs w:val="24"/>
          <w:lang w:val="en-ZA"/>
        </w:rPr>
        <w:t>A. (Topic) General demographic information</w:t>
      </w:r>
    </w:p>
    <w:p w:rsidR="003D2595" w:rsidRPr="00FA0E54" w:rsidRDefault="003D2595" w:rsidP="003D2595">
      <w:pPr>
        <w:numPr>
          <w:ilvl w:val="0"/>
          <w:numId w:val="13"/>
        </w:numPr>
        <w:spacing w:line="240" w:lineRule="auto"/>
        <w:rPr>
          <w:rFonts w:ascii="Times New Roman" w:hAnsi="Times New Roman" w:cs="Times New Roman"/>
          <w:sz w:val="24"/>
          <w:szCs w:val="24"/>
          <w:lang w:val="en-ZA"/>
        </w:rPr>
      </w:pPr>
      <w:r w:rsidRPr="00FA0E54">
        <w:rPr>
          <w:rFonts w:ascii="Times New Roman" w:hAnsi="Times New Roman" w:cs="Times New Roman"/>
          <w:sz w:val="24"/>
          <w:szCs w:val="24"/>
          <w:lang w:val="en-ZA"/>
        </w:rPr>
        <w:t>For how long have you been a qualified social worker?</w:t>
      </w:r>
    </w:p>
    <w:p w:rsidR="003D2595" w:rsidRPr="00FA0E54" w:rsidRDefault="003D2595" w:rsidP="003D2595">
      <w:pPr>
        <w:numPr>
          <w:ilvl w:val="0"/>
          <w:numId w:val="13"/>
        </w:numPr>
        <w:spacing w:line="240" w:lineRule="auto"/>
        <w:rPr>
          <w:rFonts w:ascii="Times New Roman" w:hAnsi="Times New Roman" w:cs="Times New Roman"/>
          <w:sz w:val="24"/>
          <w:szCs w:val="24"/>
          <w:lang w:val="en-ZA"/>
        </w:rPr>
      </w:pPr>
      <w:r w:rsidRPr="00FA0E54">
        <w:rPr>
          <w:rFonts w:ascii="Times New Roman" w:hAnsi="Times New Roman" w:cs="Times New Roman"/>
          <w:sz w:val="24"/>
          <w:szCs w:val="24"/>
          <w:lang w:val="en-ZA"/>
        </w:rPr>
        <w:t>How long have you been working at this hospital?</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sz w:val="24"/>
          <w:szCs w:val="24"/>
          <w:lang w:val="en-ZA"/>
        </w:rPr>
        <w:t xml:space="preserve"> (Transition to the next topic: ______________________________________________________________)</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sz w:val="24"/>
          <w:szCs w:val="24"/>
          <w:lang w:val="en-ZA"/>
        </w:rPr>
        <w:t xml:space="preserve">B. (Topic) General understanding of supervision in social work, its functions and the supervisory relationship. </w:t>
      </w:r>
    </w:p>
    <w:p w:rsidR="003D2595" w:rsidRPr="00FA0E54" w:rsidRDefault="003D2595" w:rsidP="003D2595">
      <w:pPr>
        <w:numPr>
          <w:ilvl w:val="0"/>
          <w:numId w:val="18"/>
        </w:numPr>
        <w:spacing w:line="240" w:lineRule="auto"/>
        <w:rPr>
          <w:rFonts w:ascii="Times New Roman" w:hAnsi="Times New Roman" w:cs="Times New Roman"/>
          <w:sz w:val="24"/>
          <w:szCs w:val="24"/>
          <w:lang w:val="en-ZA"/>
        </w:rPr>
      </w:pPr>
      <w:r w:rsidRPr="00FA0E54">
        <w:rPr>
          <w:rFonts w:ascii="Times New Roman" w:hAnsi="Times New Roman" w:cs="Times New Roman"/>
          <w:sz w:val="24"/>
          <w:szCs w:val="24"/>
          <w:lang w:val="en-ZA"/>
        </w:rPr>
        <w:t>What is your understanding of supervision in general?</w:t>
      </w:r>
    </w:p>
    <w:p w:rsidR="003D2595" w:rsidRPr="00FA0E54" w:rsidRDefault="003D2595" w:rsidP="003D2595">
      <w:pPr>
        <w:numPr>
          <w:ilvl w:val="0"/>
          <w:numId w:val="14"/>
        </w:numPr>
        <w:spacing w:line="240" w:lineRule="auto"/>
        <w:rPr>
          <w:rFonts w:ascii="Times New Roman" w:hAnsi="Times New Roman" w:cs="Times New Roman"/>
          <w:sz w:val="24"/>
          <w:szCs w:val="24"/>
          <w:lang w:val="en-ZA"/>
        </w:rPr>
      </w:pPr>
      <w:r w:rsidRPr="00FA0E54">
        <w:rPr>
          <w:rFonts w:ascii="Times New Roman" w:hAnsi="Times New Roman" w:cs="Times New Roman"/>
          <w:sz w:val="24"/>
          <w:szCs w:val="24"/>
        </w:rPr>
        <w:t>What can you tell me about the supervision process and its functions and/or the role it plays in your work?</w:t>
      </w:r>
    </w:p>
    <w:p w:rsidR="003D2595" w:rsidRPr="00FA0E54" w:rsidRDefault="003D2595" w:rsidP="003D2595">
      <w:pPr>
        <w:numPr>
          <w:ilvl w:val="0"/>
          <w:numId w:val="14"/>
        </w:numPr>
        <w:spacing w:line="240" w:lineRule="auto"/>
        <w:rPr>
          <w:rFonts w:ascii="Times New Roman" w:hAnsi="Times New Roman" w:cs="Times New Roman"/>
          <w:sz w:val="24"/>
          <w:szCs w:val="24"/>
        </w:rPr>
      </w:pPr>
      <w:r w:rsidRPr="00FA0E54">
        <w:rPr>
          <w:rFonts w:ascii="Times New Roman" w:hAnsi="Times New Roman" w:cs="Times New Roman"/>
          <w:sz w:val="24"/>
          <w:szCs w:val="24"/>
        </w:rPr>
        <w:t xml:space="preserve">From your own point of view, what do you regard as the characteristics constituting quality supervision? </w:t>
      </w:r>
    </w:p>
    <w:p w:rsidR="003D2595" w:rsidRPr="00FA0E54" w:rsidRDefault="003D2595" w:rsidP="003D2595">
      <w:pPr>
        <w:numPr>
          <w:ilvl w:val="0"/>
          <w:numId w:val="14"/>
        </w:numPr>
        <w:spacing w:line="240" w:lineRule="auto"/>
        <w:rPr>
          <w:rFonts w:ascii="Times New Roman" w:hAnsi="Times New Roman" w:cs="Times New Roman"/>
          <w:sz w:val="24"/>
          <w:szCs w:val="24"/>
        </w:rPr>
      </w:pPr>
      <w:r w:rsidRPr="00FA0E54">
        <w:rPr>
          <w:rFonts w:ascii="Times New Roman" w:hAnsi="Times New Roman" w:cs="Times New Roman"/>
          <w:sz w:val="24"/>
          <w:szCs w:val="24"/>
        </w:rPr>
        <w:t>What do you perceive as satisfactory and/or unsatisfactory supervision?</w:t>
      </w:r>
    </w:p>
    <w:p w:rsidR="003D2595" w:rsidRPr="00FA0E54" w:rsidRDefault="003D2595" w:rsidP="003D2595">
      <w:pPr>
        <w:numPr>
          <w:ilvl w:val="0"/>
          <w:numId w:val="14"/>
        </w:numPr>
        <w:spacing w:line="240" w:lineRule="auto"/>
        <w:rPr>
          <w:rFonts w:ascii="Times New Roman" w:hAnsi="Times New Roman" w:cs="Times New Roman"/>
          <w:sz w:val="24"/>
          <w:szCs w:val="24"/>
        </w:rPr>
      </w:pPr>
      <w:r w:rsidRPr="00FA0E54">
        <w:rPr>
          <w:rFonts w:ascii="Times New Roman" w:hAnsi="Times New Roman" w:cs="Times New Roman"/>
          <w:sz w:val="24"/>
          <w:szCs w:val="24"/>
        </w:rPr>
        <w:t>How long and how frequent should supervision be conducted?</w:t>
      </w:r>
    </w:p>
    <w:p w:rsidR="003D2595" w:rsidRPr="00FA0E54" w:rsidRDefault="003D2595" w:rsidP="003D2595">
      <w:pPr>
        <w:numPr>
          <w:ilvl w:val="0"/>
          <w:numId w:val="14"/>
        </w:numPr>
        <w:spacing w:line="240" w:lineRule="auto"/>
        <w:rPr>
          <w:rFonts w:ascii="Times New Roman" w:hAnsi="Times New Roman" w:cs="Times New Roman"/>
          <w:sz w:val="24"/>
          <w:szCs w:val="24"/>
        </w:rPr>
      </w:pPr>
      <w:r w:rsidRPr="00FA0E54">
        <w:rPr>
          <w:rFonts w:ascii="Times New Roman" w:hAnsi="Times New Roman" w:cs="Times New Roman"/>
          <w:sz w:val="24"/>
          <w:szCs w:val="24"/>
        </w:rPr>
        <w:t>Does the setting of supervision have an impact on its quality?</w:t>
      </w:r>
    </w:p>
    <w:p w:rsidR="003D2595" w:rsidRPr="00FA0E54" w:rsidRDefault="003D2595" w:rsidP="003D2595">
      <w:pPr>
        <w:numPr>
          <w:ilvl w:val="0"/>
          <w:numId w:val="14"/>
        </w:numPr>
        <w:spacing w:line="240" w:lineRule="auto"/>
        <w:rPr>
          <w:rFonts w:ascii="Times New Roman" w:hAnsi="Times New Roman" w:cs="Times New Roman"/>
          <w:sz w:val="24"/>
          <w:szCs w:val="24"/>
        </w:rPr>
      </w:pPr>
      <w:r w:rsidRPr="00FA0E54">
        <w:rPr>
          <w:rFonts w:ascii="Times New Roman" w:hAnsi="Times New Roman" w:cs="Times New Roman"/>
          <w:sz w:val="24"/>
          <w:szCs w:val="24"/>
        </w:rPr>
        <w:t>Is there a supervision agenda when supervision is conducted? If so how important is it?</w:t>
      </w:r>
    </w:p>
    <w:p w:rsidR="003D2595" w:rsidRPr="00FA0E54" w:rsidRDefault="003D2595" w:rsidP="003D2595">
      <w:pPr>
        <w:numPr>
          <w:ilvl w:val="0"/>
          <w:numId w:val="14"/>
        </w:numPr>
        <w:spacing w:line="240" w:lineRule="auto"/>
        <w:rPr>
          <w:rFonts w:ascii="Times New Roman" w:hAnsi="Times New Roman" w:cs="Times New Roman"/>
          <w:sz w:val="24"/>
          <w:szCs w:val="24"/>
        </w:rPr>
      </w:pPr>
      <w:r w:rsidRPr="00FA0E54">
        <w:rPr>
          <w:rFonts w:ascii="Times New Roman" w:hAnsi="Times New Roman" w:cs="Times New Roman"/>
          <w:sz w:val="24"/>
          <w:szCs w:val="24"/>
        </w:rPr>
        <w:lastRenderedPageBreak/>
        <w:t>Are there shared responsibilities during supervision? If so, what are they and how important are they in terms of contributing to the quality of supervision? (collaboration between the supervisor and the supervisee).</w:t>
      </w:r>
    </w:p>
    <w:p w:rsidR="003D2595" w:rsidRPr="00FA0E54" w:rsidRDefault="003D2595" w:rsidP="003D2595">
      <w:pPr>
        <w:numPr>
          <w:ilvl w:val="0"/>
          <w:numId w:val="14"/>
        </w:numPr>
        <w:spacing w:line="240" w:lineRule="auto"/>
        <w:rPr>
          <w:rFonts w:ascii="Times New Roman" w:hAnsi="Times New Roman" w:cs="Times New Roman"/>
          <w:sz w:val="24"/>
          <w:szCs w:val="24"/>
        </w:rPr>
      </w:pPr>
      <w:r w:rsidRPr="00FA0E54">
        <w:rPr>
          <w:rFonts w:ascii="Times New Roman" w:hAnsi="Times New Roman" w:cs="Times New Roman"/>
          <w:sz w:val="24"/>
          <w:szCs w:val="24"/>
        </w:rPr>
        <w:t>What can you tell me about the importance of feedback during supervision? What impact does lack of feedback have on you, your work and the process of supervision?</w:t>
      </w:r>
    </w:p>
    <w:p w:rsidR="003D2595" w:rsidRPr="00FA0E54" w:rsidRDefault="003D2595" w:rsidP="003D2595">
      <w:pPr>
        <w:numPr>
          <w:ilvl w:val="0"/>
          <w:numId w:val="14"/>
        </w:numPr>
        <w:spacing w:line="240" w:lineRule="auto"/>
        <w:rPr>
          <w:rFonts w:ascii="Times New Roman" w:hAnsi="Times New Roman" w:cs="Times New Roman"/>
          <w:sz w:val="24"/>
          <w:szCs w:val="24"/>
        </w:rPr>
      </w:pPr>
      <w:r w:rsidRPr="00FA0E54">
        <w:rPr>
          <w:rFonts w:ascii="Times New Roman" w:hAnsi="Times New Roman" w:cs="Times New Roman"/>
          <w:sz w:val="24"/>
          <w:szCs w:val="24"/>
        </w:rPr>
        <w:t>Probing questions follow response</w:t>
      </w:r>
    </w:p>
    <w:p w:rsidR="003D2595" w:rsidRPr="00FA0E54" w:rsidRDefault="003D2595" w:rsidP="003D2595">
      <w:pPr>
        <w:spacing w:line="240" w:lineRule="auto"/>
        <w:ind w:left="720"/>
        <w:rPr>
          <w:rFonts w:ascii="Times New Roman" w:hAnsi="Times New Roman" w:cs="Times New Roman"/>
          <w:sz w:val="24"/>
          <w:szCs w:val="24"/>
        </w:rPr>
      </w:pPr>
      <w:r w:rsidRPr="00FA0E54">
        <w:rPr>
          <w:rFonts w:ascii="Times New Roman" w:hAnsi="Times New Roman" w:cs="Times New Roman"/>
          <w:sz w:val="24"/>
          <w:szCs w:val="24"/>
        </w:rPr>
        <w:t>(Transition to the next topic: ______________________________________________________________)</w:t>
      </w:r>
    </w:p>
    <w:p w:rsidR="003D2595" w:rsidRPr="00FA0E54" w:rsidRDefault="003D2595" w:rsidP="003D2595">
      <w:pPr>
        <w:spacing w:line="240" w:lineRule="auto"/>
        <w:ind w:left="720"/>
        <w:rPr>
          <w:rFonts w:ascii="Times New Roman" w:hAnsi="Times New Roman" w:cs="Times New Roman"/>
          <w:sz w:val="24"/>
          <w:szCs w:val="24"/>
        </w:rPr>
      </w:pPr>
      <w:r w:rsidRPr="00FA0E54">
        <w:rPr>
          <w:rFonts w:ascii="Times New Roman" w:hAnsi="Times New Roman" w:cs="Times New Roman"/>
          <w:sz w:val="24"/>
          <w:szCs w:val="24"/>
        </w:rPr>
        <w:t xml:space="preserve">C. (Topic) Experiences, supervisor qualification, </w:t>
      </w:r>
    </w:p>
    <w:p w:rsidR="003D2595" w:rsidRPr="00FA0E54" w:rsidRDefault="003D2595" w:rsidP="003D2595">
      <w:pPr>
        <w:numPr>
          <w:ilvl w:val="0"/>
          <w:numId w:val="15"/>
        </w:numPr>
        <w:spacing w:line="240" w:lineRule="auto"/>
        <w:rPr>
          <w:rFonts w:ascii="Times New Roman" w:hAnsi="Times New Roman" w:cs="Times New Roman"/>
          <w:sz w:val="24"/>
          <w:szCs w:val="24"/>
        </w:rPr>
      </w:pPr>
      <w:r w:rsidRPr="00FA0E54">
        <w:rPr>
          <w:rFonts w:ascii="Times New Roman" w:hAnsi="Times New Roman" w:cs="Times New Roman"/>
          <w:sz w:val="24"/>
          <w:szCs w:val="24"/>
        </w:rPr>
        <w:t>Drawing from the experiences you have had with supervision, what aspects of it have been satisfactory and what aspects have been unsatisfactory?</w:t>
      </w:r>
    </w:p>
    <w:p w:rsidR="003D2595" w:rsidRPr="00FA0E54" w:rsidRDefault="003D2595" w:rsidP="003D2595">
      <w:pPr>
        <w:numPr>
          <w:ilvl w:val="0"/>
          <w:numId w:val="15"/>
        </w:numPr>
        <w:spacing w:line="240" w:lineRule="auto"/>
        <w:rPr>
          <w:rFonts w:ascii="Times New Roman" w:hAnsi="Times New Roman" w:cs="Times New Roman"/>
          <w:sz w:val="24"/>
          <w:szCs w:val="24"/>
        </w:rPr>
      </w:pPr>
      <w:r w:rsidRPr="00FA0E54">
        <w:rPr>
          <w:rFonts w:ascii="Times New Roman" w:hAnsi="Times New Roman" w:cs="Times New Roman"/>
          <w:sz w:val="24"/>
          <w:szCs w:val="24"/>
        </w:rPr>
        <w:t xml:space="preserve"> How would you describe the supervisory relationship?</w:t>
      </w:r>
    </w:p>
    <w:p w:rsidR="003D2595" w:rsidRPr="00FA0E54" w:rsidRDefault="003D2595" w:rsidP="003D2595">
      <w:pPr>
        <w:numPr>
          <w:ilvl w:val="0"/>
          <w:numId w:val="15"/>
        </w:numPr>
        <w:spacing w:line="240" w:lineRule="auto"/>
        <w:rPr>
          <w:rFonts w:ascii="Times New Roman" w:hAnsi="Times New Roman" w:cs="Times New Roman"/>
          <w:sz w:val="24"/>
          <w:szCs w:val="24"/>
        </w:rPr>
      </w:pPr>
      <w:r w:rsidRPr="00FA0E54">
        <w:rPr>
          <w:rFonts w:ascii="Times New Roman" w:hAnsi="Times New Roman" w:cs="Times New Roman"/>
          <w:sz w:val="24"/>
          <w:szCs w:val="24"/>
        </w:rPr>
        <w:t>In your opinion, does the supervisory relationship have an impact on the quality of supervision?</w:t>
      </w:r>
    </w:p>
    <w:p w:rsidR="003D2595" w:rsidRPr="00FA0E54" w:rsidRDefault="003D2595" w:rsidP="003D2595">
      <w:pPr>
        <w:numPr>
          <w:ilvl w:val="0"/>
          <w:numId w:val="15"/>
        </w:numPr>
        <w:spacing w:line="240" w:lineRule="auto"/>
        <w:rPr>
          <w:rFonts w:ascii="Times New Roman" w:hAnsi="Times New Roman" w:cs="Times New Roman"/>
          <w:sz w:val="24"/>
          <w:szCs w:val="24"/>
        </w:rPr>
      </w:pPr>
      <w:r w:rsidRPr="00FA0E54">
        <w:rPr>
          <w:rFonts w:ascii="Times New Roman" w:hAnsi="Times New Roman" w:cs="Times New Roman"/>
          <w:sz w:val="24"/>
          <w:szCs w:val="24"/>
        </w:rPr>
        <w:t>In your opinion, does the qualification/ experience of your supervisor have any impact on the quality of supervision?</w:t>
      </w:r>
    </w:p>
    <w:p w:rsidR="003D2595" w:rsidRPr="00FA0E54" w:rsidRDefault="003D2595" w:rsidP="003D2595">
      <w:pPr>
        <w:numPr>
          <w:ilvl w:val="0"/>
          <w:numId w:val="15"/>
        </w:numPr>
        <w:spacing w:line="240" w:lineRule="auto"/>
        <w:rPr>
          <w:rFonts w:ascii="Times New Roman" w:hAnsi="Times New Roman" w:cs="Times New Roman"/>
          <w:sz w:val="24"/>
          <w:szCs w:val="24"/>
        </w:rPr>
      </w:pPr>
      <w:r w:rsidRPr="00FA0E54">
        <w:rPr>
          <w:rFonts w:ascii="Times New Roman" w:hAnsi="Times New Roman" w:cs="Times New Roman"/>
          <w:sz w:val="24"/>
          <w:szCs w:val="24"/>
        </w:rPr>
        <w:t>What do you think should inform the supervisor’s qualification?</w:t>
      </w:r>
    </w:p>
    <w:p w:rsidR="003D2595" w:rsidRPr="00FA0E54" w:rsidRDefault="003D2595" w:rsidP="003D2595">
      <w:pPr>
        <w:numPr>
          <w:ilvl w:val="0"/>
          <w:numId w:val="15"/>
        </w:numPr>
        <w:spacing w:line="240" w:lineRule="auto"/>
        <w:rPr>
          <w:rFonts w:ascii="Times New Roman" w:hAnsi="Times New Roman" w:cs="Times New Roman"/>
          <w:sz w:val="24"/>
          <w:szCs w:val="24"/>
        </w:rPr>
      </w:pPr>
      <w:r w:rsidRPr="00FA0E54">
        <w:rPr>
          <w:rFonts w:ascii="Times New Roman" w:hAnsi="Times New Roman" w:cs="Times New Roman"/>
          <w:sz w:val="24"/>
          <w:szCs w:val="24"/>
        </w:rPr>
        <w:t>In your experience, has the purposes of supervision as you know them been met?</w:t>
      </w:r>
    </w:p>
    <w:p w:rsidR="003D2595" w:rsidRPr="00FA0E54" w:rsidRDefault="003D2595" w:rsidP="003D2595">
      <w:pPr>
        <w:numPr>
          <w:ilvl w:val="0"/>
          <w:numId w:val="15"/>
        </w:numPr>
        <w:spacing w:line="240" w:lineRule="auto"/>
        <w:rPr>
          <w:rFonts w:ascii="Times New Roman" w:hAnsi="Times New Roman" w:cs="Times New Roman"/>
          <w:sz w:val="24"/>
          <w:szCs w:val="24"/>
        </w:rPr>
      </w:pPr>
      <w:r w:rsidRPr="00FA0E54">
        <w:rPr>
          <w:rFonts w:ascii="Times New Roman" w:hAnsi="Times New Roman" w:cs="Times New Roman"/>
          <w:sz w:val="24"/>
          <w:szCs w:val="24"/>
        </w:rPr>
        <w:t>What re some of the challenges that you experience in supervision that hinders the quality of supervision?</w:t>
      </w:r>
    </w:p>
    <w:p w:rsidR="003D2595" w:rsidRPr="00FA0E54" w:rsidRDefault="003D2595" w:rsidP="003D2595">
      <w:pPr>
        <w:numPr>
          <w:ilvl w:val="0"/>
          <w:numId w:val="15"/>
        </w:numPr>
        <w:spacing w:line="240" w:lineRule="auto"/>
        <w:rPr>
          <w:rFonts w:ascii="Times New Roman" w:hAnsi="Times New Roman" w:cs="Times New Roman"/>
          <w:sz w:val="24"/>
          <w:szCs w:val="24"/>
        </w:rPr>
      </w:pPr>
      <w:r w:rsidRPr="00FA0E54">
        <w:rPr>
          <w:rFonts w:ascii="Times New Roman" w:hAnsi="Times New Roman" w:cs="Times New Roman"/>
          <w:sz w:val="24"/>
          <w:szCs w:val="24"/>
        </w:rPr>
        <w:t>What are your suggestions towards the hope of improving the quality of supervision?</w:t>
      </w:r>
    </w:p>
    <w:p w:rsidR="003D2595" w:rsidRPr="00FA0E54" w:rsidRDefault="003D2595" w:rsidP="003D2595">
      <w:pPr>
        <w:numPr>
          <w:ilvl w:val="0"/>
          <w:numId w:val="15"/>
        </w:numPr>
        <w:spacing w:line="240" w:lineRule="auto"/>
        <w:rPr>
          <w:rFonts w:ascii="Times New Roman" w:hAnsi="Times New Roman" w:cs="Times New Roman"/>
          <w:sz w:val="24"/>
          <w:szCs w:val="24"/>
        </w:rPr>
      </w:pPr>
      <w:r w:rsidRPr="00FA0E54">
        <w:rPr>
          <w:rFonts w:ascii="Times New Roman" w:hAnsi="Times New Roman" w:cs="Times New Roman"/>
          <w:sz w:val="24"/>
          <w:szCs w:val="24"/>
        </w:rPr>
        <w:t>Probing question follow all responses.</w:t>
      </w:r>
    </w:p>
    <w:p w:rsidR="003D2595" w:rsidRPr="00FA0E54" w:rsidRDefault="003D2595" w:rsidP="003D2595">
      <w:pPr>
        <w:spacing w:line="240" w:lineRule="auto"/>
        <w:ind w:left="720"/>
        <w:rPr>
          <w:rFonts w:ascii="Times New Roman" w:hAnsi="Times New Roman" w:cs="Times New Roman"/>
          <w:sz w:val="24"/>
          <w:szCs w:val="24"/>
        </w:rPr>
      </w:pPr>
      <w:r w:rsidRPr="00FA0E54">
        <w:rPr>
          <w:rFonts w:ascii="Times New Roman" w:hAnsi="Times New Roman" w:cs="Times New Roman"/>
          <w:sz w:val="24"/>
          <w:szCs w:val="24"/>
          <w:lang w:val="en-ZA"/>
        </w:rPr>
        <w:t>(Transition: Well, it has been a pleasure finding out more about your views on supervision. Let me briefly summarize the information that I have recorded during our interview.)</w:t>
      </w:r>
    </w:p>
    <w:p w:rsidR="003D2595" w:rsidRPr="00FA0E54" w:rsidRDefault="003D2595" w:rsidP="003D2595">
      <w:pPr>
        <w:spacing w:line="240" w:lineRule="auto"/>
        <w:ind w:left="720"/>
        <w:rPr>
          <w:rFonts w:ascii="Times New Roman" w:hAnsi="Times New Roman" w:cs="Times New Roman"/>
          <w:b/>
          <w:sz w:val="24"/>
          <w:szCs w:val="24"/>
        </w:rPr>
      </w:pPr>
      <w:r w:rsidRPr="00FA0E54">
        <w:rPr>
          <w:rFonts w:ascii="Times New Roman" w:hAnsi="Times New Roman" w:cs="Times New Roman"/>
          <w:b/>
          <w:sz w:val="24"/>
          <w:szCs w:val="24"/>
          <w:lang w:val="en-ZA"/>
        </w:rPr>
        <w:t>III Closing</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sz w:val="24"/>
          <w:szCs w:val="24"/>
          <w:lang w:val="en-ZA"/>
        </w:rPr>
        <w:t>A(Summarize) ___________________________________________________________</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sz w:val="24"/>
          <w:szCs w:val="24"/>
          <w:lang w:val="en-ZA"/>
        </w:rPr>
        <w:t>B (Maintain Rapport) I appreciate the time you took for this interview. Is there anything else</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sz w:val="24"/>
          <w:szCs w:val="24"/>
          <w:lang w:val="en-ZA"/>
        </w:rPr>
        <w:t>you think would be helpful for me to know regarding my research?</w:t>
      </w:r>
    </w:p>
    <w:p w:rsidR="003D2595" w:rsidRPr="00FA0E54" w:rsidRDefault="003D2595" w:rsidP="003D2595">
      <w:pPr>
        <w:spacing w:line="240" w:lineRule="auto"/>
        <w:ind w:left="720"/>
        <w:rPr>
          <w:rFonts w:ascii="Times New Roman" w:hAnsi="Times New Roman" w:cs="Times New Roman"/>
          <w:sz w:val="24"/>
          <w:szCs w:val="24"/>
          <w:lang w:val="en-ZA"/>
        </w:rPr>
      </w:pPr>
      <w:r w:rsidRPr="00FA0E54">
        <w:rPr>
          <w:rFonts w:ascii="Times New Roman" w:hAnsi="Times New Roman" w:cs="Times New Roman"/>
          <w:sz w:val="24"/>
          <w:szCs w:val="24"/>
          <w:lang w:val="en-ZA"/>
        </w:rPr>
        <w:t xml:space="preserve">C. (Action to be taken) I should have all the information I need. Would it be alright to schedule another interview if I have any more questions? </w:t>
      </w:r>
    </w:p>
    <w:p w:rsidR="003D2595" w:rsidRDefault="003D2595" w:rsidP="003D2595">
      <w:pPr>
        <w:spacing w:line="240" w:lineRule="auto"/>
        <w:rPr>
          <w:rFonts w:ascii="Times New Roman" w:hAnsi="Times New Roman" w:cs="Times New Roman"/>
          <w:sz w:val="24"/>
          <w:szCs w:val="24"/>
        </w:rPr>
      </w:pPr>
    </w:p>
    <w:p w:rsidR="003D2595" w:rsidRDefault="003D2595" w:rsidP="003D2595">
      <w:pPr>
        <w:spacing w:line="240" w:lineRule="auto"/>
        <w:rPr>
          <w:rFonts w:ascii="Times New Roman" w:hAnsi="Times New Roman" w:cs="Times New Roman"/>
          <w:sz w:val="24"/>
          <w:szCs w:val="24"/>
        </w:rPr>
      </w:pPr>
    </w:p>
    <w:p w:rsidR="003D2595" w:rsidRPr="00FA0E54" w:rsidRDefault="003D2595" w:rsidP="003D2595">
      <w:pPr>
        <w:spacing w:line="240" w:lineRule="auto"/>
        <w:ind w:left="720"/>
        <w:rPr>
          <w:rFonts w:ascii="Times New Roman" w:hAnsi="Times New Roman" w:cs="Times New Roman"/>
          <w:sz w:val="24"/>
          <w:szCs w:val="24"/>
        </w:rPr>
      </w:pPr>
      <w:r>
        <w:rPr>
          <w:rFonts w:ascii="Times New Roman" w:hAnsi="Times New Roman" w:cs="Times New Roman"/>
          <w:sz w:val="24"/>
          <w:szCs w:val="24"/>
        </w:rPr>
        <w:lastRenderedPageBreak/>
        <w:t>APPENDIX B</w:t>
      </w:r>
      <w:r w:rsidRPr="00FA0E54">
        <w:rPr>
          <w:rFonts w:ascii="Times New Roman" w:hAnsi="Times New Roman" w:cs="Times New Roman"/>
          <w:sz w:val="24"/>
          <w:szCs w:val="24"/>
        </w:rPr>
        <w:t>: PARTICIPANT INFORMATION SHEET</w:t>
      </w:r>
    </w:p>
    <w:p w:rsidR="003D2595" w:rsidRPr="00FA0E54" w:rsidRDefault="003D2595" w:rsidP="003D2595">
      <w:pPr>
        <w:spacing w:line="240" w:lineRule="auto"/>
        <w:ind w:left="720"/>
        <w:rPr>
          <w:rFonts w:ascii="Times New Roman" w:hAnsi="Times New Roman" w:cs="Times New Roman"/>
          <w:sz w:val="24"/>
          <w:szCs w:val="24"/>
        </w:rPr>
      </w:pPr>
      <w:r w:rsidRPr="00FA0E54">
        <w:rPr>
          <w:rFonts w:ascii="Century Gothic" w:eastAsia="Calibri" w:hAnsi="Century Gothic" w:cs="Century Gothic"/>
          <w:noProof/>
          <w:color w:val="2F5496"/>
          <w:sz w:val="24"/>
          <w:szCs w:val="24"/>
        </w:rPr>
        <w:drawing>
          <wp:inline distT="0" distB="0" distL="0" distR="0" wp14:anchorId="01BA9DD4" wp14:editId="6F45889B">
            <wp:extent cx="5943600" cy="1198132"/>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1198132"/>
                    </a:xfrm>
                    <a:prstGeom prst="rect">
                      <a:avLst/>
                    </a:prstGeom>
                    <a:noFill/>
                    <a:ln>
                      <a:noFill/>
                    </a:ln>
                  </pic:spPr>
                </pic:pic>
              </a:graphicData>
            </a:graphic>
          </wp:inline>
        </w:drawing>
      </w:r>
    </w:p>
    <w:p w:rsidR="003D2595" w:rsidRPr="00FA0E54" w:rsidRDefault="003D2595" w:rsidP="003D2595">
      <w:pPr>
        <w:spacing w:line="240" w:lineRule="auto"/>
        <w:ind w:left="720"/>
        <w:jc w:val="both"/>
        <w:rPr>
          <w:rFonts w:ascii="Times New Roman" w:hAnsi="Times New Roman" w:cs="Times New Roman"/>
          <w:b/>
          <w:sz w:val="24"/>
          <w:szCs w:val="24"/>
        </w:rPr>
      </w:pPr>
      <w:r w:rsidRPr="00FA0E54">
        <w:rPr>
          <w:rFonts w:ascii="Times New Roman" w:hAnsi="Times New Roman" w:cs="Times New Roman"/>
          <w:b/>
          <w:sz w:val="24"/>
          <w:szCs w:val="24"/>
        </w:rPr>
        <w:t xml:space="preserve">Title of the study: </w:t>
      </w:r>
      <w:r w:rsidRPr="00FA0E54">
        <w:rPr>
          <w:rFonts w:ascii="Times New Roman" w:hAnsi="Times New Roman" w:cs="Times New Roman"/>
          <w:b/>
          <w:sz w:val="24"/>
          <w:szCs w:val="24"/>
          <w:lang w:val="en-ZA"/>
        </w:rPr>
        <w:t xml:space="preserve">The views of social workers at Charlotte </w:t>
      </w:r>
      <w:proofErr w:type="spellStart"/>
      <w:r w:rsidRPr="00FA0E54">
        <w:rPr>
          <w:rFonts w:ascii="Times New Roman" w:hAnsi="Times New Roman" w:cs="Times New Roman"/>
          <w:b/>
          <w:sz w:val="24"/>
          <w:szCs w:val="24"/>
          <w:lang w:val="en-ZA"/>
        </w:rPr>
        <w:t>Maxeke</w:t>
      </w:r>
      <w:proofErr w:type="spellEnd"/>
      <w:r w:rsidRPr="00FA0E54">
        <w:rPr>
          <w:rFonts w:ascii="Times New Roman" w:hAnsi="Times New Roman" w:cs="Times New Roman"/>
          <w:b/>
          <w:sz w:val="24"/>
          <w:szCs w:val="24"/>
          <w:lang w:val="en-ZA"/>
        </w:rPr>
        <w:t xml:space="preserve"> Johannesburg Academic Hospital about what makes quality supervision.</w:t>
      </w:r>
    </w:p>
    <w:p w:rsidR="003D2595" w:rsidRPr="00FA0E54" w:rsidRDefault="003D2595" w:rsidP="003D2595">
      <w:pPr>
        <w:spacing w:line="240" w:lineRule="auto"/>
        <w:ind w:left="720"/>
        <w:jc w:val="both"/>
        <w:rPr>
          <w:rFonts w:ascii="Times New Roman" w:hAnsi="Times New Roman" w:cs="Times New Roman"/>
          <w:sz w:val="24"/>
          <w:szCs w:val="24"/>
        </w:rPr>
      </w:pPr>
      <w:r w:rsidRPr="00FA0E54">
        <w:rPr>
          <w:rFonts w:ascii="Times New Roman" w:hAnsi="Times New Roman" w:cs="Times New Roman"/>
          <w:sz w:val="24"/>
          <w:szCs w:val="24"/>
        </w:rPr>
        <w:t xml:space="preserve">My name is Wendy </w:t>
      </w:r>
      <w:proofErr w:type="spellStart"/>
      <w:r w:rsidRPr="00FA0E54">
        <w:rPr>
          <w:rFonts w:ascii="Times New Roman" w:hAnsi="Times New Roman" w:cs="Times New Roman"/>
          <w:sz w:val="24"/>
          <w:szCs w:val="24"/>
        </w:rPr>
        <w:t>Simunyu</w:t>
      </w:r>
      <w:proofErr w:type="spellEnd"/>
      <w:r w:rsidRPr="00FA0E54">
        <w:rPr>
          <w:rFonts w:ascii="Times New Roman" w:hAnsi="Times New Roman" w:cs="Times New Roman"/>
          <w:sz w:val="24"/>
          <w:szCs w:val="24"/>
        </w:rPr>
        <w:t xml:space="preserve"> and I am currently in my final year of studying Social Work at the University of the </w:t>
      </w:r>
      <w:proofErr w:type="spellStart"/>
      <w:r w:rsidRPr="00FA0E54">
        <w:rPr>
          <w:rFonts w:ascii="Times New Roman" w:hAnsi="Times New Roman" w:cs="Times New Roman"/>
          <w:sz w:val="24"/>
          <w:szCs w:val="24"/>
        </w:rPr>
        <w:t>Witswatersrand</w:t>
      </w:r>
      <w:proofErr w:type="spellEnd"/>
      <w:r w:rsidRPr="00FA0E54">
        <w:rPr>
          <w:rFonts w:ascii="Times New Roman" w:hAnsi="Times New Roman" w:cs="Times New Roman"/>
          <w:sz w:val="24"/>
          <w:szCs w:val="24"/>
        </w:rPr>
        <w:t>. As part of the requirement for the degree, I am conducting research regarding the views of social workers about what makes the quality of supervision at this hospital. It is hoped that the information gathered could assist in providing recommendations of what constitutes quality supervision and improvement in the quality of supervision that social workers are currently getting. The outcome of this study could inform both knowledge base and practice of Social Work in a hospital setting.</w:t>
      </w:r>
    </w:p>
    <w:p w:rsidR="003D2595" w:rsidRPr="00FA0E54" w:rsidRDefault="003D2595" w:rsidP="003D2595">
      <w:pPr>
        <w:spacing w:line="240" w:lineRule="auto"/>
        <w:ind w:left="720"/>
        <w:jc w:val="both"/>
        <w:rPr>
          <w:rFonts w:ascii="Times New Roman" w:hAnsi="Times New Roman" w:cs="Times New Roman"/>
          <w:sz w:val="24"/>
          <w:szCs w:val="24"/>
        </w:rPr>
      </w:pPr>
      <w:r w:rsidRPr="00FA0E54">
        <w:rPr>
          <w:rFonts w:ascii="Times New Roman" w:hAnsi="Times New Roman" w:cs="Times New Roman"/>
          <w:sz w:val="24"/>
          <w:szCs w:val="24"/>
        </w:rPr>
        <w:t xml:space="preserve">As a social worker employed in a hospital setting, you are ideally positioned to contribute to my research. I therefore, wish to invite you to participate in my study. If you accept my invitation, your participation would be entirely voluntary and you are free to withdraw at any time without penalty. There are no consequences or personal benefits of participating in this study. If you agree to take part, I would arrange to interview you at a time and place that is suitable for you. The interview will last approximately one hour. If you choose to participate, you may withdraw from the study at any time and you may also refuse to answer any questions that you feel uncomfortable with answering. If you decide to participate, I will ask your permission to tape-record the interview. No one other than the researcher and the supervisor will have access to the tapes. The tapes and the interview schedules will be kept for two years following my publications or six years if no publications emanate from the study. Please be assured that your name and personal details will be kept confident and no identifying information will be included in the final research report. The results of the research may also be used for academic purposes and a summary of findings will be made available to participants on request. Please contact me on 0744349679 or </w:t>
      </w:r>
      <w:hyperlink r:id="rId11" w:history="1">
        <w:r w:rsidRPr="00FA0E54">
          <w:rPr>
            <w:rFonts w:ascii="Times New Roman" w:hAnsi="Times New Roman" w:cs="Times New Roman"/>
            <w:color w:val="0563C1" w:themeColor="hyperlink"/>
            <w:sz w:val="24"/>
            <w:szCs w:val="24"/>
            <w:u w:val="single"/>
          </w:rPr>
          <w:t>899648@students.wits.ac.za</w:t>
        </w:r>
      </w:hyperlink>
      <w:r w:rsidRPr="00FA0E54">
        <w:rPr>
          <w:rFonts w:ascii="Times New Roman" w:hAnsi="Times New Roman" w:cs="Times New Roman"/>
          <w:sz w:val="24"/>
          <w:szCs w:val="24"/>
        </w:rPr>
        <w:t xml:space="preserve"> or my supervisor Mr. </w:t>
      </w:r>
      <w:proofErr w:type="spellStart"/>
      <w:r w:rsidRPr="00FA0E54">
        <w:rPr>
          <w:rFonts w:ascii="Times New Roman" w:hAnsi="Times New Roman" w:cs="Times New Roman"/>
          <w:sz w:val="24"/>
          <w:szCs w:val="24"/>
        </w:rPr>
        <w:t>Sibusiso</w:t>
      </w:r>
      <w:proofErr w:type="spellEnd"/>
      <w:r w:rsidRPr="00FA0E54">
        <w:rPr>
          <w:rFonts w:ascii="Times New Roman" w:hAnsi="Times New Roman" w:cs="Times New Roman"/>
          <w:sz w:val="24"/>
          <w:szCs w:val="24"/>
        </w:rPr>
        <w:t xml:space="preserve"> </w:t>
      </w:r>
      <w:proofErr w:type="spellStart"/>
      <w:r w:rsidRPr="00FA0E54">
        <w:rPr>
          <w:rFonts w:ascii="Times New Roman" w:hAnsi="Times New Roman" w:cs="Times New Roman"/>
          <w:sz w:val="24"/>
          <w:szCs w:val="24"/>
        </w:rPr>
        <w:t>Mcanyana</w:t>
      </w:r>
      <w:proofErr w:type="spellEnd"/>
      <w:r w:rsidRPr="00FA0E54">
        <w:rPr>
          <w:rFonts w:ascii="Times New Roman" w:hAnsi="Times New Roman" w:cs="Times New Roman"/>
          <w:sz w:val="24"/>
          <w:szCs w:val="24"/>
        </w:rPr>
        <w:t xml:space="preserve"> on 011 044 9011 Or </w:t>
      </w:r>
      <w:hyperlink r:id="rId12" w:history="1">
        <w:r w:rsidRPr="00FA0E54">
          <w:rPr>
            <w:rFonts w:ascii="Times New Roman" w:hAnsi="Times New Roman" w:cs="Times New Roman"/>
            <w:color w:val="0563C1" w:themeColor="hyperlink"/>
            <w:sz w:val="24"/>
            <w:szCs w:val="24"/>
            <w:u w:val="single"/>
          </w:rPr>
          <w:t>humancapital61@gmail.com</w:t>
        </w:r>
      </w:hyperlink>
      <w:r w:rsidRPr="00FA0E54">
        <w:rPr>
          <w:rFonts w:ascii="Times New Roman" w:hAnsi="Times New Roman" w:cs="Times New Roman"/>
          <w:sz w:val="24"/>
          <w:szCs w:val="24"/>
        </w:rPr>
        <w:t xml:space="preserve"> if you have any questions regarding my study. If you have any concerns and complaints about the study, please contact </w:t>
      </w:r>
      <w:r w:rsidRPr="00FA0E54">
        <w:rPr>
          <w:rFonts w:ascii="Times New Roman" w:hAnsi="Times New Roman" w:cs="Times New Roman"/>
          <w:b/>
          <w:sz w:val="24"/>
          <w:szCs w:val="24"/>
        </w:rPr>
        <w:t>Human Research Ethics Committee, Contact Details</w:t>
      </w:r>
      <w:r w:rsidRPr="00FA0E54">
        <w:rPr>
          <w:rFonts w:ascii="Times New Roman" w:hAnsi="Times New Roman" w:cs="Times New Roman"/>
          <w:sz w:val="24"/>
          <w:szCs w:val="24"/>
        </w:rPr>
        <w:t xml:space="preserve">: Chairperson: </w:t>
      </w:r>
      <w:hyperlink r:id="rId13" w:history="1">
        <w:r w:rsidRPr="00FA0E54">
          <w:rPr>
            <w:rFonts w:ascii="Times New Roman" w:hAnsi="Times New Roman" w:cs="Times New Roman"/>
            <w:color w:val="0563C1" w:themeColor="hyperlink"/>
            <w:sz w:val="24"/>
            <w:szCs w:val="24"/>
            <w:u w:val="single"/>
          </w:rPr>
          <w:t>peter.cleaton-jones1@wits.ac.za</w:t>
        </w:r>
      </w:hyperlink>
      <w:r w:rsidRPr="00FA0E54">
        <w:rPr>
          <w:rFonts w:ascii="Times New Roman" w:hAnsi="Times New Roman" w:cs="Times New Roman"/>
          <w:sz w:val="24"/>
          <w:szCs w:val="24"/>
        </w:rPr>
        <w:t xml:space="preserve"> or the </w:t>
      </w:r>
      <w:proofErr w:type="spellStart"/>
      <w:r w:rsidRPr="00FA0E54">
        <w:rPr>
          <w:rFonts w:ascii="Times New Roman" w:hAnsi="Times New Roman" w:cs="Times New Roman"/>
          <w:sz w:val="24"/>
          <w:szCs w:val="24"/>
        </w:rPr>
        <w:t>admistrators</w:t>
      </w:r>
      <w:proofErr w:type="spellEnd"/>
      <w:r w:rsidRPr="00FA0E54">
        <w:rPr>
          <w:rFonts w:ascii="Times New Roman" w:hAnsi="Times New Roman" w:cs="Times New Roman"/>
          <w:sz w:val="24"/>
          <w:szCs w:val="24"/>
        </w:rPr>
        <w:t xml:space="preserve">: Ms. </w:t>
      </w:r>
      <w:proofErr w:type="spellStart"/>
      <w:r w:rsidRPr="00FA0E54">
        <w:rPr>
          <w:rFonts w:ascii="Times New Roman" w:hAnsi="Times New Roman" w:cs="Times New Roman"/>
          <w:sz w:val="24"/>
          <w:szCs w:val="24"/>
        </w:rPr>
        <w:t>Zanele</w:t>
      </w:r>
      <w:proofErr w:type="spellEnd"/>
      <w:r w:rsidRPr="00FA0E54">
        <w:rPr>
          <w:rFonts w:ascii="Times New Roman" w:hAnsi="Times New Roman" w:cs="Times New Roman"/>
          <w:sz w:val="24"/>
          <w:szCs w:val="24"/>
        </w:rPr>
        <w:t xml:space="preserve"> </w:t>
      </w:r>
      <w:proofErr w:type="spellStart"/>
      <w:r w:rsidRPr="00FA0E54">
        <w:rPr>
          <w:rFonts w:ascii="Times New Roman" w:hAnsi="Times New Roman" w:cs="Times New Roman"/>
          <w:sz w:val="24"/>
          <w:szCs w:val="24"/>
        </w:rPr>
        <w:t>Ndlovu</w:t>
      </w:r>
      <w:proofErr w:type="spellEnd"/>
      <w:r w:rsidRPr="00FA0E54">
        <w:rPr>
          <w:rFonts w:ascii="Times New Roman" w:hAnsi="Times New Roman" w:cs="Times New Roman"/>
          <w:sz w:val="24"/>
          <w:szCs w:val="24"/>
        </w:rPr>
        <w:t xml:space="preserve">/Mr. </w:t>
      </w:r>
      <w:proofErr w:type="spellStart"/>
      <w:r w:rsidRPr="00FA0E54">
        <w:rPr>
          <w:rFonts w:ascii="Times New Roman" w:hAnsi="Times New Roman" w:cs="Times New Roman"/>
          <w:sz w:val="24"/>
          <w:szCs w:val="24"/>
        </w:rPr>
        <w:t>Rhulani</w:t>
      </w:r>
      <w:proofErr w:type="spellEnd"/>
      <w:r w:rsidRPr="00FA0E54">
        <w:rPr>
          <w:rFonts w:ascii="Times New Roman" w:hAnsi="Times New Roman" w:cs="Times New Roman"/>
          <w:sz w:val="24"/>
          <w:szCs w:val="24"/>
        </w:rPr>
        <w:t xml:space="preserve"> </w:t>
      </w:r>
      <w:proofErr w:type="spellStart"/>
      <w:r w:rsidRPr="00FA0E54">
        <w:rPr>
          <w:rFonts w:ascii="Times New Roman" w:hAnsi="Times New Roman" w:cs="Times New Roman"/>
          <w:sz w:val="24"/>
          <w:szCs w:val="24"/>
        </w:rPr>
        <w:t>Mkansi</w:t>
      </w:r>
      <w:proofErr w:type="spellEnd"/>
      <w:r w:rsidRPr="00FA0E54">
        <w:rPr>
          <w:rFonts w:ascii="Times New Roman" w:hAnsi="Times New Roman" w:cs="Times New Roman"/>
          <w:sz w:val="24"/>
          <w:szCs w:val="24"/>
        </w:rPr>
        <w:t xml:space="preserve">/ Mr. Lebo </w:t>
      </w:r>
      <w:proofErr w:type="spellStart"/>
      <w:r w:rsidRPr="00FA0E54">
        <w:rPr>
          <w:rFonts w:ascii="Times New Roman" w:hAnsi="Times New Roman" w:cs="Times New Roman"/>
          <w:sz w:val="24"/>
          <w:szCs w:val="24"/>
        </w:rPr>
        <w:t>Moeng</w:t>
      </w:r>
      <w:proofErr w:type="spellEnd"/>
      <w:r w:rsidRPr="00FA0E54">
        <w:rPr>
          <w:rFonts w:ascii="Times New Roman" w:hAnsi="Times New Roman" w:cs="Times New Roman"/>
          <w:sz w:val="24"/>
          <w:szCs w:val="24"/>
        </w:rPr>
        <w:t xml:space="preserve"> Tel 0117172700/2656/1234/1252, </w:t>
      </w:r>
      <w:hyperlink r:id="rId14" w:history="1">
        <w:r w:rsidRPr="00FA0E54">
          <w:rPr>
            <w:rFonts w:ascii="Times New Roman" w:hAnsi="Times New Roman" w:cs="Times New Roman"/>
            <w:color w:val="0563C1" w:themeColor="hyperlink"/>
            <w:sz w:val="24"/>
            <w:szCs w:val="24"/>
            <w:u w:val="single"/>
          </w:rPr>
          <w:t>HREC-Medical.ResearchOffice@wits.ac.za</w:t>
        </w:r>
      </w:hyperlink>
    </w:p>
    <w:p w:rsidR="003D2595" w:rsidRPr="00FA0E54" w:rsidRDefault="003D2595" w:rsidP="003D2595">
      <w:pPr>
        <w:spacing w:line="240" w:lineRule="auto"/>
        <w:ind w:left="720"/>
        <w:jc w:val="both"/>
        <w:rPr>
          <w:rFonts w:ascii="Times New Roman" w:hAnsi="Times New Roman" w:cs="Times New Roman"/>
          <w:sz w:val="24"/>
          <w:szCs w:val="24"/>
        </w:rPr>
      </w:pPr>
      <w:r w:rsidRPr="00FA0E54">
        <w:rPr>
          <w:rFonts w:ascii="Times New Roman" w:hAnsi="Times New Roman" w:cs="Times New Roman"/>
          <w:sz w:val="24"/>
          <w:szCs w:val="24"/>
        </w:rPr>
        <w:t>Thank you for taking the time to consider participating in the study</w:t>
      </w:r>
    </w:p>
    <w:p w:rsidR="003D2595" w:rsidRPr="00FA0E54" w:rsidRDefault="003D2595" w:rsidP="003D2595">
      <w:pPr>
        <w:spacing w:line="240" w:lineRule="auto"/>
        <w:ind w:left="720"/>
        <w:jc w:val="both"/>
        <w:rPr>
          <w:rFonts w:ascii="Times New Roman" w:hAnsi="Times New Roman" w:cs="Times New Roman"/>
          <w:sz w:val="24"/>
          <w:szCs w:val="24"/>
        </w:rPr>
      </w:pPr>
      <w:r w:rsidRPr="00FA0E54">
        <w:rPr>
          <w:rFonts w:ascii="Times New Roman" w:hAnsi="Times New Roman" w:cs="Times New Roman"/>
          <w:sz w:val="24"/>
          <w:szCs w:val="24"/>
        </w:rPr>
        <w:t>Yours Sincerely,</w:t>
      </w:r>
    </w:p>
    <w:p w:rsidR="003D2595" w:rsidRDefault="003D2595" w:rsidP="003D2595">
      <w:pPr>
        <w:spacing w:line="240" w:lineRule="auto"/>
        <w:ind w:left="720"/>
        <w:jc w:val="both"/>
        <w:rPr>
          <w:rFonts w:ascii="Times New Roman" w:hAnsi="Times New Roman" w:cs="Times New Roman"/>
          <w:sz w:val="24"/>
          <w:szCs w:val="24"/>
        </w:rPr>
      </w:pPr>
      <w:r w:rsidRPr="00FA0E54">
        <w:rPr>
          <w:rFonts w:ascii="Times New Roman" w:hAnsi="Times New Roman" w:cs="Times New Roman"/>
          <w:sz w:val="24"/>
          <w:szCs w:val="24"/>
        </w:rPr>
        <w:t xml:space="preserve">Wendy </w:t>
      </w:r>
      <w:proofErr w:type="spellStart"/>
      <w:r w:rsidRPr="00FA0E54">
        <w:rPr>
          <w:rFonts w:ascii="Times New Roman" w:hAnsi="Times New Roman" w:cs="Times New Roman"/>
          <w:sz w:val="24"/>
          <w:szCs w:val="24"/>
        </w:rPr>
        <w:t>Simunyu</w:t>
      </w:r>
      <w:proofErr w:type="spellEnd"/>
      <w:r w:rsidRPr="00FA0E54">
        <w:rPr>
          <w:rFonts w:ascii="Times New Roman" w:hAnsi="Times New Roman" w:cs="Times New Roman"/>
          <w:sz w:val="24"/>
          <w:szCs w:val="24"/>
        </w:rPr>
        <w:t>.</w:t>
      </w:r>
    </w:p>
    <w:p w:rsidR="003D2595" w:rsidRPr="003D2595" w:rsidRDefault="003D2595" w:rsidP="003D2595">
      <w:pPr>
        <w:spacing w:line="240" w:lineRule="auto"/>
        <w:ind w:left="720"/>
        <w:jc w:val="both"/>
        <w:rPr>
          <w:rFonts w:ascii="Times New Roman" w:hAnsi="Times New Roman" w:cs="Times New Roman"/>
          <w:sz w:val="24"/>
          <w:szCs w:val="24"/>
        </w:rPr>
      </w:pPr>
    </w:p>
    <w:p w:rsidR="003D2595" w:rsidRPr="003D2595" w:rsidRDefault="003D2595" w:rsidP="003D2595">
      <w:pPr>
        <w:spacing w:line="240" w:lineRule="auto"/>
        <w:ind w:left="720"/>
        <w:rPr>
          <w:rFonts w:ascii="Times New Roman" w:hAnsi="Times New Roman" w:cs="Times New Roman"/>
          <w:b/>
          <w:sz w:val="24"/>
          <w:szCs w:val="24"/>
        </w:rPr>
      </w:pPr>
      <w:r>
        <w:rPr>
          <w:rFonts w:ascii="Times New Roman" w:hAnsi="Times New Roman" w:cs="Times New Roman"/>
          <w:sz w:val="24"/>
          <w:szCs w:val="24"/>
        </w:rPr>
        <w:lastRenderedPageBreak/>
        <w:t>APPENDIX C</w:t>
      </w:r>
      <w:r w:rsidRPr="002A4275">
        <w:rPr>
          <w:rFonts w:ascii="Times New Roman" w:hAnsi="Times New Roman" w:cs="Times New Roman"/>
          <w:sz w:val="24"/>
          <w:szCs w:val="24"/>
        </w:rPr>
        <w:t>: CONSENT FOR PARTICIPATING IN THE STUDY</w:t>
      </w:r>
    </w:p>
    <w:p w:rsidR="003D2595" w:rsidRPr="002A4275" w:rsidRDefault="003D2595" w:rsidP="003D2595">
      <w:pPr>
        <w:spacing w:line="360" w:lineRule="auto"/>
        <w:ind w:left="720"/>
        <w:rPr>
          <w:rFonts w:ascii="Times New Roman" w:hAnsi="Times New Roman" w:cs="Times New Roman"/>
          <w:b/>
          <w:sz w:val="24"/>
          <w:szCs w:val="24"/>
        </w:rPr>
      </w:pPr>
      <w:r w:rsidRPr="002A4275">
        <w:rPr>
          <w:rFonts w:ascii="Times New Roman" w:hAnsi="Times New Roman" w:cs="Times New Roman"/>
          <w:b/>
          <w:sz w:val="24"/>
          <w:szCs w:val="24"/>
        </w:rPr>
        <w:t xml:space="preserve">Title of the study: </w:t>
      </w:r>
      <w:r w:rsidRPr="002A4275">
        <w:rPr>
          <w:rFonts w:ascii="Times New Roman" w:hAnsi="Times New Roman" w:cs="Times New Roman"/>
          <w:b/>
          <w:sz w:val="24"/>
          <w:szCs w:val="24"/>
          <w:lang w:val="en-ZA"/>
        </w:rPr>
        <w:t xml:space="preserve">The views of social workers at Charlotte </w:t>
      </w:r>
      <w:proofErr w:type="spellStart"/>
      <w:r w:rsidRPr="002A4275">
        <w:rPr>
          <w:rFonts w:ascii="Times New Roman" w:hAnsi="Times New Roman" w:cs="Times New Roman"/>
          <w:b/>
          <w:sz w:val="24"/>
          <w:szCs w:val="24"/>
          <w:lang w:val="en-ZA"/>
        </w:rPr>
        <w:t>Maxeke</w:t>
      </w:r>
      <w:proofErr w:type="spellEnd"/>
      <w:r w:rsidRPr="002A4275">
        <w:rPr>
          <w:rFonts w:ascii="Times New Roman" w:hAnsi="Times New Roman" w:cs="Times New Roman"/>
          <w:b/>
          <w:sz w:val="24"/>
          <w:szCs w:val="24"/>
          <w:lang w:val="en-ZA"/>
        </w:rPr>
        <w:t xml:space="preserve"> Johannesburg</w:t>
      </w:r>
      <w:r>
        <w:rPr>
          <w:rFonts w:ascii="Times New Roman" w:hAnsi="Times New Roman" w:cs="Times New Roman"/>
          <w:b/>
          <w:sz w:val="24"/>
          <w:szCs w:val="24"/>
          <w:lang w:val="en-ZA"/>
        </w:rPr>
        <w:t xml:space="preserve"> </w:t>
      </w:r>
      <w:r w:rsidRPr="002A4275">
        <w:rPr>
          <w:rFonts w:ascii="Times New Roman" w:hAnsi="Times New Roman" w:cs="Times New Roman"/>
          <w:b/>
          <w:sz w:val="24"/>
          <w:szCs w:val="24"/>
          <w:lang w:val="en-ZA"/>
        </w:rPr>
        <w:t>Academic Hospital about what makes quality supervision.</w:t>
      </w:r>
    </w:p>
    <w:p w:rsidR="003D2595" w:rsidRPr="007F1DD8" w:rsidRDefault="003D2595" w:rsidP="003D2595">
      <w:pPr>
        <w:spacing w:line="360" w:lineRule="auto"/>
        <w:ind w:left="720"/>
        <w:rPr>
          <w:rFonts w:ascii="Times New Roman" w:hAnsi="Times New Roman" w:cs="Times New Roman"/>
          <w:sz w:val="24"/>
          <w:szCs w:val="24"/>
        </w:rPr>
      </w:pPr>
      <w:r w:rsidRPr="007F1DD8">
        <w:rPr>
          <w:rFonts w:ascii="Times New Roman" w:hAnsi="Times New Roman" w:cs="Times New Roman"/>
          <w:sz w:val="24"/>
          <w:szCs w:val="24"/>
        </w:rPr>
        <w:t>I hereby consent to participate in the research study. The purpose and procedures have been explained to me.</w:t>
      </w:r>
    </w:p>
    <w:p w:rsidR="003D2595" w:rsidRPr="007F1DD8" w:rsidRDefault="003D2595" w:rsidP="003D2595">
      <w:pPr>
        <w:spacing w:line="360" w:lineRule="auto"/>
        <w:ind w:left="720"/>
        <w:rPr>
          <w:rFonts w:ascii="Times New Roman" w:hAnsi="Times New Roman" w:cs="Times New Roman"/>
          <w:sz w:val="24"/>
          <w:szCs w:val="24"/>
        </w:rPr>
      </w:pPr>
      <w:r w:rsidRPr="007F1DD8">
        <w:rPr>
          <w:rFonts w:ascii="Times New Roman" w:hAnsi="Times New Roman" w:cs="Times New Roman"/>
          <w:sz w:val="24"/>
          <w:szCs w:val="24"/>
        </w:rPr>
        <w:t>I understand that:</w:t>
      </w:r>
    </w:p>
    <w:p w:rsidR="003D2595" w:rsidRPr="007F1DD8" w:rsidRDefault="003D2595" w:rsidP="003D2595">
      <w:pPr>
        <w:numPr>
          <w:ilvl w:val="0"/>
          <w:numId w:val="16"/>
        </w:numPr>
        <w:spacing w:line="360" w:lineRule="auto"/>
        <w:rPr>
          <w:rFonts w:ascii="Times New Roman" w:hAnsi="Times New Roman" w:cs="Times New Roman"/>
          <w:sz w:val="24"/>
          <w:szCs w:val="24"/>
        </w:rPr>
      </w:pPr>
      <w:r w:rsidRPr="007F1DD8">
        <w:rPr>
          <w:rFonts w:ascii="Times New Roman" w:hAnsi="Times New Roman" w:cs="Times New Roman"/>
          <w:sz w:val="24"/>
          <w:szCs w:val="24"/>
        </w:rPr>
        <w:t>My participation in this study is voluntary and I may with draw from the study without being disadvantaged in any way.</w:t>
      </w:r>
    </w:p>
    <w:p w:rsidR="003D2595" w:rsidRPr="007F1DD8" w:rsidRDefault="003D2595" w:rsidP="003D2595">
      <w:pPr>
        <w:numPr>
          <w:ilvl w:val="0"/>
          <w:numId w:val="16"/>
        </w:numPr>
        <w:spacing w:line="360" w:lineRule="auto"/>
        <w:rPr>
          <w:rFonts w:ascii="Times New Roman" w:hAnsi="Times New Roman" w:cs="Times New Roman"/>
          <w:sz w:val="24"/>
          <w:szCs w:val="24"/>
        </w:rPr>
      </w:pPr>
      <w:r w:rsidRPr="007F1DD8">
        <w:rPr>
          <w:rFonts w:ascii="Times New Roman" w:hAnsi="Times New Roman" w:cs="Times New Roman"/>
          <w:sz w:val="24"/>
          <w:szCs w:val="24"/>
        </w:rPr>
        <w:t>I may choose not to answer any specific questions asked if I do not wish to do so.</w:t>
      </w:r>
    </w:p>
    <w:p w:rsidR="003D2595" w:rsidRPr="007F1DD8" w:rsidRDefault="003D2595" w:rsidP="003D2595">
      <w:pPr>
        <w:numPr>
          <w:ilvl w:val="0"/>
          <w:numId w:val="16"/>
        </w:numPr>
        <w:spacing w:line="360" w:lineRule="auto"/>
        <w:rPr>
          <w:rFonts w:ascii="Times New Roman" w:hAnsi="Times New Roman" w:cs="Times New Roman"/>
          <w:sz w:val="24"/>
          <w:szCs w:val="24"/>
        </w:rPr>
      </w:pPr>
      <w:r w:rsidRPr="007F1DD8">
        <w:rPr>
          <w:rFonts w:ascii="Times New Roman" w:hAnsi="Times New Roman" w:cs="Times New Roman"/>
          <w:sz w:val="24"/>
          <w:szCs w:val="24"/>
        </w:rPr>
        <w:t>There are no foreseeable benefits or particular risks associated with participation in this study.</w:t>
      </w:r>
    </w:p>
    <w:p w:rsidR="003D2595" w:rsidRPr="007F1DD8" w:rsidRDefault="003D2595" w:rsidP="003D2595">
      <w:pPr>
        <w:numPr>
          <w:ilvl w:val="0"/>
          <w:numId w:val="16"/>
        </w:numPr>
        <w:spacing w:line="360" w:lineRule="auto"/>
        <w:rPr>
          <w:rFonts w:ascii="Times New Roman" w:hAnsi="Times New Roman" w:cs="Times New Roman"/>
          <w:sz w:val="24"/>
          <w:szCs w:val="24"/>
        </w:rPr>
      </w:pPr>
      <w:r w:rsidRPr="007F1DD8">
        <w:rPr>
          <w:rFonts w:ascii="Times New Roman" w:hAnsi="Times New Roman" w:cs="Times New Roman"/>
          <w:sz w:val="24"/>
          <w:szCs w:val="24"/>
        </w:rPr>
        <w:t xml:space="preserve">My identity will be kept strictly confidential and any information that may identify me, will be removed from the interview transcript. </w:t>
      </w:r>
    </w:p>
    <w:p w:rsidR="003D2595" w:rsidRPr="007F1DD8" w:rsidRDefault="003D2595" w:rsidP="003D2595">
      <w:pPr>
        <w:numPr>
          <w:ilvl w:val="0"/>
          <w:numId w:val="16"/>
        </w:numPr>
        <w:spacing w:line="360" w:lineRule="auto"/>
        <w:rPr>
          <w:rFonts w:ascii="Times New Roman" w:hAnsi="Times New Roman" w:cs="Times New Roman"/>
          <w:sz w:val="24"/>
          <w:szCs w:val="24"/>
        </w:rPr>
      </w:pPr>
      <w:r w:rsidRPr="007F1DD8">
        <w:rPr>
          <w:rFonts w:ascii="Times New Roman" w:hAnsi="Times New Roman" w:cs="Times New Roman"/>
          <w:sz w:val="24"/>
          <w:szCs w:val="24"/>
        </w:rPr>
        <w:t>A copy of my interview transcript without any identifying information will be stored permanently in a locked cupboard and may be used for future research.</w:t>
      </w:r>
    </w:p>
    <w:p w:rsidR="003D2595" w:rsidRPr="007F1DD8" w:rsidRDefault="003D2595" w:rsidP="003D2595">
      <w:pPr>
        <w:numPr>
          <w:ilvl w:val="0"/>
          <w:numId w:val="16"/>
        </w:numPr>
        <w:spacing w:line="360" w:lineRule="auto"/>
        <w:rPr>
          <w:rFonts w:ascii="Times New Roman" w:hAnsi="Times New Roman" w:cs="Times New Roman"/>
          <w:sz w:val="24"/>
          <w:szCs w:val="24"/>
        </w:rPr>
      </w:pPr>
      <w:r w:rsidRPr="007F1DD8">
        <w:rPr>
          <w:rFonts w:ascii="Times New Roman" w:hAnsi="Times New Roman" w:cs="Times New Roman"/>
          <w:sz w:val="24"/>
          <w:szCs w:val="24"/>
        </w:rPr>
        <w:t xml:space="preserve">I understand that my responses will be used in the writing up of an honors project and may also be presented in conferences, books, journal articles or books. </w:t>
      </w:r>
    </w:p>
    <w:p w:rsidR="003D2595" w:rsidRPr="007F1DD8" w:rsidRDefault="003D2595" w:rsidP="003D2595">
      <w:pPr>
        <w:spacing w:line="360" w:lineRule="auto"/>
        <w:ind w:left="720"/>
        <w:rPr>
          <w:rFonts w:ascii="Times New Roman" w:hAnsi="Times New Roman" w:cs="Times New Roman"/>
          <w:sz w:val="24"/>
          <w:szCs w:val="24"/>
        </w:rPr>
      </w:pPr>
      <w:r w:rsidRPr="007F1DD8">
        <w:rPr>
          <w:rFonts w:ascii="Times New Roman" w:hAnsi="Times New Roman" w:cs="Times New Roman"/>
          <w:sz w:val="24"/>
          <w:szCs w:val="24"/>
        </w:rPr>
        <w:t>Name of Participant   ______________________________________________</w:t>
      </w:r>
    </w:p>
    <w:p w:rsidR="003D2595" w:rsidRPr="007F1DD8" w:rsidRDefault="003D2595" w:rsidP="003D2595">
      <w:pPr>
        <w:spacing w:line="360" w:lineRule="auto"/>
        <w:ind w:left="720"/>
        <w:rPr>
          <w:rFonts w:ascii="Times New Roman" w:hAnsi="Times New Roman" w:cs="Times New Roman"/>
          <w:sz w:val="24"/>
          <w:szCs w:val="24"/>
        </w:rPr>
      </w:pPr>
      <w:r w:rsidRPr="007F1DD8">
        <w:rPr>
          <w:rFonts w:ascii="Times New Roman" w:hAnsi="Times New Roman" w:cs="Times New Roman"/>
          <w:sz w:val="24"/>
          <w:szCs w:val="24"/>
        </w:rPr>
        <w:t>Date                          _________________________________________________</w:t>
      </w:r>
    </w:p>
    <w:p w:rsidR="003D2595" w:rsidRPr="002D1A24" w:rsidRDefault="003D2595" w:rsidP="003D2595">
      <w:pPr>
        <w:spacing w:line="360" w:lineRule="auto"/>
        <w:ind w:left="720"/>
        <w:rPr>
          <w:rFonts w:ascii="Times New Roman" w:hAnsi="Times New Roman" w:cs="Times New Roman"/>
          <w:sz w:val="24"/>
          <w:szCs w:val="24"/>
        </w:rPr>
      </w:pPr>
      <w:r w:rsidRPr="007F1DD8">
        <w:rPr>
          <w:rFonts w:ascii="Times New Roman" w:hAnsi="Times New Roman" w:cs="Times New Roman"/>
          <w:sz w:val="24"/>
          <w:szCs w:val="24"/>
        </w:rPr>
        <w:t>Signature                  ____________________________________________________</w:t>
      </w:r>
    </w:p>
    <w:p w:rsidR="003D2595" w:rsidRDefault="003D2595" w:rsidP="003D2595">
      <w:pPr>
        <w:spacing w:line="360" w:lineRule="auto"/>
        <w:ind w:left="720"/>
        <w:rPr>
          <w:rFonts w:ascii="Times New Roman" w:hAnsi="Times New Roman" w:cs="Times New Roman"/>
          <w:b/>
          <w:sz w:val="24"/>
          <w:szCs w:val="24"/>
        </w:rPr>
      </w:pPr>
    </w:p>
    <w:p w:rsidR="003D2595" w:rsidRDefault="003D2595" w:rsidP="003D2595">
      <w:pPr>
        <w:spacing w:line="360" w:lineRule="auto"/>
        <w:ind w:left="720"/>
        <w:rPr>
          <w:rFonts w:ascii="Times New Roman" w:hAnsi="Times New Roman" w:cs="Times New Roman"/>
          <w:b/>
          <w:sz w:val="24"/>
          <w:szCs w:val="24"/>
        </w:rPr>
      </w:pPr>
    </w:p>
    <w:p w:rsidR="003D2595" w:rsidRDefault="003D2595" w:rsidP="003D2595">
      <w:pPr>
        <w:spacing w:line="360" w:lineRule="auto"/>
        <w:ind w:left="720"/>
        <w:rPr>
          <w:rFonts w:ascii="Times New Roman" w:hAnsi="Times New Roman" w:cs="Times New Roman"/>
          <w:b/>
          <w:sz w:val="24"/>
          <w:szCs w:val="24"/>
        </w:rPr>
      </w:pPr>
    </w:p>
    <w:p w:rsidR="003D2595" w:rsidRDefault="003D2595" w:rsidP="003D2595">
      <w:pPr>
        <w:spacing w:line="360" w:lineRule="auto"/>
        <w:ind w:left="720"/>
        <w:rPr>
          <w:rFonts w:ascii="Times New Roman" w:hAnsi="Times New Roman" w:cs="Times New Roman"/>
          <w:b/>
          <w:sz w:val="24"/>
          <w:szCs w:val="24"/>
        </w:rPr>
      </w:pPr>
    </w:p>
    <w:p w:rsidR="003D2595" w:rsidRDefault="003D2595" w:rsidP="003D2595">
      <w:pPr>
        <w:spacing w:line="360" w:lineRule="auto"/>
        <w:ind w:left="720"/>
        <w:rPr>
          <w:rFonts w:ascii="Times New Roman" w:hAnsi="Times New Roman" w:cs="Times New Roman"/>
          <w:b/>
          <w:sz w:val="24"/>
          <w:szCs w:val="24"/>
        </w:rPr>
      </w:pPr>
    </w:p>
    <w:p w:rsidR="003D2595" w:rsidRPr="002A4275" w:rsidRDefault="003D2595" w:rsidP="003D2595">
      <w:pPr>
        <w:spacing w:line="360" w:lineRule="auto"/>
        <w:ind w:left="720"/>
        <w:rPr>
          <w:rFonts w:ascii="Times New Roman" w:hAnsi="Times New Roman" w:cs="Times New Roman"/>
          <w:sz w:val="24"/>
          <w:szCs w:val="24"/>
        </w:rPr>
      </w:pPr>
      <w:r w:rsidRPr="002A4275">
        <w:rPr>
          <w:rFonts w:ascii="Times New Roman" w:hAnsi="Times New Roman" w:cs="Times New Roman"/>
          <w:sz w:val="24"/>
          <w:szCs w:val="24"/>
        </w:rPr>
        <w:lastRenderedPageBreak/>
        <w:t>APPENDIX D: CONSENT FOR AUDIO-TAPING OF THE INTERVIEW</w:t>
      </w:r>
    </w:p>
    <w:p w:rsidR="003D2595" w:rsidRPr="002A4275" w:rsidRDefault="003D2595" w:rsidP="003D2595">
      <w:pPr>
        <w:spacing w:line="360" w:lineRule="auto"/>
        <w:ind w:left="720"/>
        <w:rPr>
          <w:rFonts w:ascii="Times New Roman" w:hAnsi="Times New Roman" w:cs="Times New Roman"/>
          <w:b/>
          <w:sz w:val="24"/>
          <w:szCs w:val="24"/>
        </w:rPr>
      </w:pPr>
      <w:r w:rsidRPr="002A4275">
        <w:rPr>
          <w:rFonts w:ascii="Times New Roman" w:hAnsi="Times New Roman" w:cs="Times New Roman"/>
          <w:b/>
          <w:sz w:val="24"/>
          <w:szCs w:val="24"/>
        </w:rPr>
        <w:t xml:space="preserve">Title of the study: </w:t>
      </w:r>
      <w:r w:rsidRPr="002A4275">
        <w:rPr>
          <w:rFonts w:ascii="Times New Roman" w:hAnsi="Times New Roman" w:cs="Times New Roman"/>
          <w:b/>
          <w:sz w:val="24"/>
          <w:szCs w:val="24"/>
          <w:lang w:val="en-ZA"/>
        </w:rPr>
        <w:t xml:space="preserve">The views of social workers at Charlotte </w:t>
      </w:r>
      <w:proofErr w:type="spellStart"/>
      <w:r w:rsidRPr="002A4275">
        <w:rPr>
          <w:rFonts w:ascii="Times New Roman" w:hAnsi="Times New Roman" w:cs="Times New Roman"/>
          <w:b/>
          <w:sz w:val="24"/>
          <w:szCs w:val="24"/>
          <w:lang w:val="en-ZA"/>
        </w:rPr>
        <w:t>Maxeke</w:t>
      </w:r>
      <w:proofErr w:type="spellEnd"/>
      <w:r w:rsidRPr="002A4275">
        <w:rPr>
          <w:rFonts w:ascii="Times New Roman" w:hAnsi="Times New Roman" w:cs="Times New Roman"/>
          <w:b/>
          <w:sz w:val="24"/>
          <w:szCs w:val="24"/>
          <w:lang w:val="en-ZA"/>
        </w:rPr>
        <w:t xml:space="preserve"> Johannesburg</w:t>
      </w:r>
      <w:r>
        <w:rPr>
          <w:rFonts w:ascii="Times New Roman" w:hAnsi="Times New Roman" w:cs="Times New Roman"/>
          <w:b/>
          <w:sz w:val="24"/>
          <w:szCs w:val="24"/>
          <w:lang w:val="en-ZA"/>
        </w:rPr>
        <w:t xml:space="preserve"> </w:t>
      </w:r>
      <w:r w:rsidRPr="002A4275">
        <w:rPr>
          <w:rFonts w:ascii="Times New Roman" w:hAnsi="Times New Roman" w:cs="Times New Roman"/>
          <w:b/>
          <w:sz w:val="24"/>
          <w:szCs w:val="24"/>
          <w:lang w:val="en-ZA"/>
        </w:rPr>
        <w:t>Academic Hospital about what makes quality supervision.</w:t>
      </w:r>
    </w:p>
    <w:p w:rsidR="003D2595" w:rsidRPr="007F1DD8" w:rsidRDefault="003D2595" w:rsidP="003D2595">
      <w:pPr>
        <w:spacing w:line="360" w:lineRule="auto"/>
        <w:ind w:left="720"/>
        <w:rPr>
          <w:rFonts w:ascii="Times New Roman" w:hAnsi="Times New Roman" w:cs="Times New Roman"/>
          <w:sz w:val="24"/>
          <w:szCs w:val="24"/>
        </w:rPr>
      </w:pPr>
      <w:r w:rsidRPr="007F1DD8">
        <w:rPr>
          <w:rFonts w:ascii="Times New Roman" w:hAnsi="Times New Roman" w:cs="Times New Roman"/>
          <w:sz w:val="24"/>
          <w:szCs w:val="24"/>
        </w:rPr>
        <w:t>I hereby consent to tape recording of the interview.</w:t>
      </w:r>
    </w:p>
    <w:p w:rsidR="003D2595" w:rsidRPr="007F1DD8" w:rsidRDefault="003D2595" w:rsidP="003D2595">
      <w:pPr>
        <w:spacing w:line="360" w:lineRule="auto"/>
        <w:ind w:left="720"/>
        <w:rPr>
          <w:rFonts w:ascii="Times New Roman" w:hAnsi="Times New Roman" w:cs="Times New Roman"/>
          <w:sz w:val="24"/>
          <w:szCs w:val="24"/>
        </w:rPr>
      </w:pPr>
      <w:r w:rsidRPr="007F1DD8">
        <w:rPr>
          <w:rFonts w:ascii="Times New Roman" w:hAnsi="Times New Roman" w:cs="Times New Roman"/>
          <w:sz w:val="24"/>
          <w:szCs w:val="24"/>
        </w:rPr>
        <w:t>I understand that:</w:t>
      </w:r>
    </w:p>
    <w:p w:rsidR="003D2595" w:rsidRPr="007F1DD8" w:rsidRDefault="003D2595" w:rsidP="003D2595">
      <w:pPr>
        <w:numPr>
          <w:ilvl w:val="0"/>
          <w:numId w:val="17"/>
        </w:numPr>
        <w:spacing w:line="360" w:lineRule="auto"/>
        <w:rPr>
          <w:rFonts w:ascii="Times New Roman" w:hAnsi="Times New Roman" w:cs="Times New Roman"/>
          <w:sz w:val="24"/>
          <w:szCs w:val="24"/>
        </w:rPr>
      </w:pPr>
      <w:r w:rsidRPr="007F1DD8">
        <w:rPr>
          <w:rFonts w:ascii="Times New Roman" w:hAnsi="Times New Roman" w:cs="Times New Roman"/>
          <w:sz w:val="24"/>
          <w:szCs w:val="24"/>
        </w:rPr>
        <w:t>The recording will be store in a secure (password locked computer) with restricted access to the researcher and the research supervisor.</w:t>
      </w:r>
    </w:p>
    <w:p w:rsidR="003D2595" w:rsidRPr="007F1DD8" w:rsidRDefault="003D2595" w:rsidP="003D2595">
      <w:pPr>
        <w:numPr>
          <w:ilvl w:val="0"/>
          <w:numId w:val="17"/>
        </w:numPr>
        <w:spacing w:line="360" w:lineRule="auto"/>
        <w:rPr>
          <w:rFonts w:ascii="Times New Roman" w:hAnsi="Times New Roman" w:cs="Times New Roman"/>
          <w:sz w:val="24"/>
          <w:szCs w:val="24"/>
        </w:rPr>
      </w:pPr>
      <w:r w:rsidRPr="007F1DD8">
        <w:rPr>
          <w:rFonts w:ascii="Times New Roman" w:hAnsi="Times New Roman" w:cs="Times New Roman"/>
          <w:sz w:val="24"/>
          <w:szCs w:val="24"/>
        </w:rPr>
        <w:t>The recording will be transcribed and any information that could identify me will be removed.</w:t>
      </w:r>
    </w:p>
    <w:p w:rsidR="003D2595" w:rsidRPr="007F1DD8" w:rsidRDefault="003D2595" w:rsidP="003D2595">
      <w:pPr>
        <w:numPr>
          <w:ilvl w:val="0"/>
          <w:numId w:val="17"/>
        </w:numPr>
        <w:spacing w:line="360" w:lineRule="auto"/>
        <w:rPr>
          <w:rFonts w:ascii="Times New Roman" w:hAnsi="Times New Roman" w:cs="Times New Roman"/>
          <w:sz w:val="24"/>
          <w:szCs w:val="24"/>
        </w:rPr>
      </w:pPr>
      <w:r w:rsidRPr="007F1DD8">
        <w:rPr>
          <w:rFonts w:ascii="Times New Roman" w:hAnsi="Times New Roman" w:cs="Times New Roman"/>
          <w:sz w:val="24"/>
          <w:szCs w:val="24"/>
        </w:rPr>
        <w:t>When the data analysis and write up of the research is complete, the audio recording of the interview will be kept for two years following any publications or for six years if no publications emanate from the study.</w:t>
      </w:r>
    </w:p>
    <w:p w:rsidR="003D2595" w:rsidRPr="007F1DD8" w:rsidRDefault="003D2595" w:rsidP="003D2595">
      <w:pPr>
        <w:numPr>
          <w:ilvl w:val="0"/>
          <w:numId w:val="17"/>
        </w:numPr>
        <w:spacing w:line="360" w:lineRule="auto"/>
        <w:rPr>
          <w:rFonts w:ascii="Times New Roman" w:hAnsi="Times New Roman" w:cs="Times New Roman"/>
          <w:sz w:val="24"/>
          <w:szCs w:val="24"/>
        </w:rPr>
      </w:pPr>
      <w:r w:rsidRPr="007F1DD8">
        <w:rPr>
          <w:rFonts w:ascii="Times New Roman" w:hAnsi="Times New Roman" w:cs="Times New Roman"/>
          <w:sz w:val="24"/>
          <w:szCs w:val="24"/>
        </w:rPr>
        <w:t>The transcript with all identifying information directly linked to me removed, will be stored permanently and may be used for future research.</w:t>
      </w:r>
    </w:p>
    <w:p w:rsidR="003D2595" w:rsidRPr="003D2595" w:rsidRDefault="003D2595" w:rsidP="003D2595">
      <w:pPr>
        <w:numPr>
          <w:ilvl w:val="0"/>
          <w:numId w:val="17"/>
        </w:numPr>
        <w:spacing w:line="360" w:lineRule="auto"/>
        <w:rPr>
          <w:rFonts w:ascii="Times New Roman" w:hAnsi="Times New Roman" w:cs="Times New Roman"/>
          <w:sz w:val="24"/>
          <w:szCs w:val="24"/>
        </w:rPr>
      </w:pPr>
      <w:r w:rsidRPr="007F1DD8">
        <w:rPr>
          <w:rFonts w:ascii="Times New Roman" w:hAnsi="Times New Roman" w:cs="Times New Roman"/>
          <w:sz w:val="24"/>
          <w:szCs w:val="24"/>
        </w:rPr>
        <w:t>Direct quotes from my interview, without information that could identify me may be cited in the research report or other write-ups of the research.</w:t>
      </w:r>
    </w:p>
    <w:p w:rsidR="003D2595" w:rsidRPr="007F1DD8" w:rsidRDefault="003D2595" w:rsidP="003D2595">
      <w:pPr>
        <w:spacing w:line="360" w:lineRule="auto"/>
        <w:ind w:left="720"/>
        <w:rPr>
          <w:rFonts w:ascii="Times New Roman" w:hAnsi="Times New Roman" w:cs="Times New Roman"/>
          <w:sz w:val="24"/>
          <w:szCs w:val="24"/>
        </w:rPr>
      </w:pPr>
    </w:p>
    <w:p w:rsidR="003D2595" w:rsidRPr="007F1DD8" w:rsidRDefault="003D2595" w:rsidP="003D2595">
      <w:pPr>
        <w:spacing w:line="360" w:lineRule="auto"/>
        <w:ind w:left="720"/>
        <w:rPr>
          <w:rFonts w:ascii="Times New Roman" w:hAnsi="Times New Roman" w:cs="Times New Roman"/>
          <w:sz w:val="24"/>
          <w:szCs w:val="24"/>
        </w:rPr>
      </w:pPr>
      <w:r w:rsidRPr="007F1DD8">
        <w:rPr>
          <w:rFonts w:ascii="Times New Roman" w:hAnsi="Times New Roman" w:cs="Times New Roman"/>
          <w:sz w:val="24"/>
          <w:szCs w:val="24"/>
        </w:rPr>
        <w:t>Name _________________________________________________</w:t>
      </w:r>
    </w:p>
    <w:p w:rsidR="003D2595" w:rsidRPr="007F1DD8" w:rsidRDefault="003D2595" w:rsidP="003D2595">
      <w:pPr>
        <w:spacing w:line="360" w:lineRule="auto"/>
        <w:ind w:left="720"/>
        <w:rPr>
          <w:rFonts w:ascii="Times New Roman" w:hAnsi="Times New Roman" w:cs="Times New Roman"/>
          <w:sz w:val="24"/>
          <w:szCs w:val="24"/>
        </w:rPr>
      </w:pPr>
      <w:r w:rsidRPr="007F1DD8">
        <w:rPr>
          <w:rFonts w:ascii="Times New Roman" w:hAnsi="Times New Roman" w:cs="Times New Roman"/>
          <w:sz w:val="24"/>
          <w:szCs w:val="24"/>
        </w:rPr>
        <w:t>Date __________________________________________________</w:t>
      </w:r>
    </w:p>
    <w:p w:rsidR="003D2595" w:rsidRDefault="003D2595" w:rsidP="003D2595">
      <w:pPr>
        <w:ind w:firstLine="720"/>
        <w:rPr>
          <w:rFonts w:ascii="Times New Roman" w:hAnsi="Times New Roman" w:cs="Times New Roman"/>
          <w:sz w:val="24"/>
          <w:szCs w:val="24"/>
        </w:rPr>
      </w:pPr>
      <w:r>
        <w:rPr>
          <w:rFonts w:ascii="Times New Roman" w:hAnsi="Times New Roman" w:cs="Times New Roman"/>
          <w:sz w:val="24"/>
          <w:szCs w:val="24"/>
        </w:rPr>
        <w:t xml:space="preserve">Signature   </w:t>
      </w:r>
      <w:r w:rsidRPr="007F1DD8">
        <w:rPr>
          <w:rFonts w:ascii="Times New Roman" w:hAnsi="Times New Roman" w:cs="Times New Roman"/>
          <w:sz w:val="24"/>
          <w:szCs w:val="24"/>
        </w:rPr>
        <w:t xml:space="preserve">   ____________________________________________________</w:t>
      </w:r>
    </w:p>
    <w:p w:rsidR="007D5EE3" w:rsidRDefault="007D5EE3" w:rsidP="003D2595">
      <w:pPr>
        <w:ind w:firstLine="720"/>
        <w:rPr>
          <w:rFonts w:ascii="Times New Roman" w:hAnsi="Times New Roman" w:cs="Times New Roman"/>
          <w:sz w:val="24"/>
          <w:szCs w:val="24"/>
        </w:rPr>
      </w:pPr>
    </w:p>
    <w:p w:rsidR="007D5EE3" w:rsidRPr="005D286E" w:rsidRDefault="007D5EE3" w:rsidP="003D2595">
      <w:pPr>
        <w:ind w:firstLine="720"/>
        <w:rPr>
          <w:rFonts w:ascii="Times New Roman" w:hAnsi="Times New Roman" w:cs="Times New Roman"/>
          <w:sz w:val="24"/>
          <w:szCs w:val="24"/>
        </w:rPr>
      </w:pPr>
      <w:r w:rsidRPr="007D5EE3">
        <w:rPr>
          <w:rFonts w:ascii="Times New Roman" w:hAnsi="Times New Roman" w:cs="Times New Roman"/>
          <w:noProof/>
          <w:sz w:val="24"/>
          <w:szCs w:val="24"/>
        </w:rPr>
        <w:lastRenderedPageBreak/>
        <w:drawing>
          <wp:inline distT="0" distB="0" distL="0" distR="0">
            <wp:extent cx="5943600" cy="8394347"/>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8394347"/>
                    </a:xfrm>
                    <a:prstGeom prst="rect">
                      <a:avLst/>
                    </a:prstGeom>
                    <a:noFill/>
                    <a:ln>
                      <a:noFill/>
                    </a:ln>
                  </pic:spPr>
                </pic:pic>
              </a:graphicData>
            </a:graphic>
          </wp:inline>
        </w:drawing>
      </w:r>
    </w:p>
    <w:sectPr w:rsidR="007D5EE3" w:rsidRPr="005D286E" w:rsidSect="00321DDA">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4A54" w:rsidRDefault="000F4A54" w:rsidP="005D286E">
      <w:pPr>
        <w:spacing w:after="0" w:line="240" w:lineRule="auto"/>
      </w:pPr>
      <w:r>
        <w:separator/>
      </w:r>
    </w:p>
  </w:endnote>
  <w:endnote w:type="continuationSeparator" w:id="0">
    <w:p w:rsidR="000F4A54" w:rsidRDefault="000F4A54" w:rsidP="005D28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inherit">
    <w:altName w:val="Times New Roman"/>
    <w:panose1 w:val="00000000000000000000"/>
    <w:charset w:val="00"/>
    <w:family w:val="roman"/>
    <w:notTrueType/>
    <w:pitch w:val="default"/>
  </w:font>
  <w:font w:name="Trebuchet MS">
    <w:panose1 w:val="020B0603020202020204"/>
    <w:charset w:val="00"/>
    <w:family w:val="swiss"/>
    <w:pitch w:val="variable"/>
    <w:sig w:usb0="00000287" w:usb1="00000003" w:usb2="00000000" w:usb3="00000000" w:csb0="0000009F" w:csb1="00000000"/>
  </w:font>
  <w:font w:name="Helvetica">
    <w:panose1 w:val="020B0604020202020204"/>
    <w:charset w:val="00"/>
    <w:family w:val="swiss"/>
    <w:pitch w:val="variable"/>
    <w:sig w:usb0="E0002AFF" w:usb1="C0007843" w:usb2="00000009" w:usb3="00000000" w:csb0="000001FF" w:csb1="00000000"/>
  </w:font>
  <w:font w:name="TimesNewRoman">
    <w:panose1 w:val="00000000000000000000"/>
    <w:charset w:val="00"/>
    <w:family w:val="auto"/>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4A54" w:rsidRDefault="000F4A54" w:rsidP="005D286E">
      <w:pPr>
        <w:spacing w:after="0" w:line="240" w:lineRule="auto"/>
      </w:pPr>
      <w:r>
        <w:separator/>
      </w:r>
    </w:p>
  </w:footnote>
  <w:footnote w:type="continuationSeparator" w:id="0">
    <w:p w:rsidR="000F4A54" w:rsidRDefault="000F4A54" w:rsidP="005D28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8964435"/>
      <w:docPartObj>
        <w:docPartGallery w:val="Page Numbers (Top of Page)"/>
        <w:docPartUnique/>
      </w:docPartObj>
    </w:sdtPr>
    <w:sdtEndPr>
      <w:rPr>
        <w:noProof/>
      </w:rPr>
    </w:sdtEndPr>
    <w:sdtContent>
      <w:p w:rsidR="00091A4B" w:rsidRDefault="00091A4B">
        <w:pPr>
          <w:pStyle w:val="Header"/>
          <w:jc w:val="right"/>
        </w:pPr>
        <w:r>
          <w:fldChar w:fldCharType="begin"/>
        </w:r>
        <w:r>
          <w:instrText xml:space="preserve"> PAGE   \* MERGEFORMAT </w:instrText>
        </w:r>
        <w:r>
          <w:fldChar w:fldCharType="separate"/>
        </w:r>
        <w:r w:rsidR="00422C6B">
          <w:rPr>
            <w:noProof/>
          </w:rPr>
          <w:t>5</w:t>
        </w:r>
        <w:r>
          <w:rPr>
            <w:noProof/>
          </w:rPr>
          <w:fldChar w:fldCharType="end"/>
        </w:r>
      </w:p>
    </w:sdtContent>
  </w:sdt>
  <w:p w:rsidR="00091A4B" w:rsidRDefault="00091A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B5DA4"/>
    <w:multiLevelType w:val="hybridMultilevel"/>
    <w:tmpl w:val="9A2E8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644223"/>
    <w:multiLevelType w:val="hybridMultilevel"/>
    <w:tmpl w:val="40F6A4F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CDF0500"/>
    <w:multiLevelType w:val="hybridMultilevel"/>
    <w:tmpl w:val="12162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7E478E"/>
    <w:multiLevelType w:val="multilevel"/>
    <w:tmpl w:val="C05C0FC6"/>
    <w:lvl w:ilvl="0">
      <w:start w:val="4"/>
      <w:numFmt w:val="decimal"/>
      <w:lvlText w:val="%1"/>
      <w:lvlJc w:val="left"/>
      <w:pPr>
        <w:ind w:left="480" w:hanging="480"/>
      </w:pPr>
      <w:rPr>
        <w:rFonts w:hint="default"/>
      </w:rPr>
    </w:lvl>
    <w:lvl w:ilvl="1">
      <w:start w:val="3"/>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4" w15:restartNumberingAfterBreak="0">
    <w:nsid w:val="0DE00AC8"/>
    <w:multiLevelType w:val="multilevel"/>
    <w:tmpl w:val="F2204568"/>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B2C0FA1"/>
    <w:multiLevelType w:val="hybridMultilevel"/>
    <w:tmpl w:val="DDD6108A"/>
    <w:lvl w:ilvl="0" w:tplc="FE326A38">
      <w:start w:val="1"/>
      <w:numFmt w:val="decimal"/>
      <w:lvlText w:val="%1."/>
      <w:lvlJc w:val="left"/>
      <w:pPr>
        <w:ind w:left="1080" w:hanging="360"/>
      </w:pPr>
      <w:rPr>
        <w:b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6176BE8"/>
    <w:multiLevelType w:val="hybridMultilevel"/>
    <w:tmpl w:val="65CCAB0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8C7129C"/>
    <w:multiLevelType w:val="hybridMultilevel"/>
    <w:tmpl w:val="425E7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9CA6E00"/>
    <w:multiLevelType w:val="multilevel"/>
    <w:tmpl w:val="75246B76"/>
    <w:lvl w:ilvl="0">
      <w:start w:val="2"/>
      <w:numFmt w:val="decimal"/>
      <w:lvlText w:val="%1"/>
      <w:lvlJc w:val="left"/>
      <w:pPr>
        <w:ind w:left="420" w:hanging="420"/>
      </w:pPr>
      <w:rPr>
        <w:rFonts w:hint="default"/>
      </w:rPr>
    </w:lvl>
    <w:lvl w:ilvl="1">
      <w:start w:val="10"/>
      <w:numFmt w:val="decimal"/>
      <w:lvlText w:val="%1.%2"/>
      <w:lvlJc w:val="left"/>
      <w:pPr>
        <w:ind w:left="1080" w:hanging="42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9" w15:restartNumberingAfterBreak="0">
    <w:nsid w:val="38567581"/>
    <w:multiLevelType w:val="multilevel"/>
    <w:tmpl w:val="34D8ABC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AFF7D03"/>
    <w:multiLevelType w:val="hybridMultilevel"/>
    <w:tmpl w:val="7550E0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C392568"/>
    <w:multiLevelType w:val="hybridMultilevel"/>
    <w:tmpl w:val="98348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E513F3"/>
    <w:multiLevelType w:val="multilevel"/>
    <w:tmpl w:val="2ED4BF5E"/>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4B9736AC"/>
    <w:multiLevelType w:val="hybridMultilevel"/>
    <w:tmpl w:val="58F2B18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592E141B"/>
    <w:multiLevelType w:val="multilevel"/>
    <w:tmpl w:val="F88A6A02"/>
    <w:lvl w:ilvl="0">
      <w:start w:val="1"/>
      <w:numFmt w:val="decimal"/>
      <w:lvlText w:val="%1."/>
      <w:lvlJc w:val="left"/>
      <w:pPr>
        <w:ind w:left="1080" w:hanging="360"/>
      </w:pPr>
      <w:rPr>
        <w:rFonts w:hint="default"/>
        <w:b w:val="0"/>
      </w:rPr>
    </w:lvl>
    <w:lvl w:ilvl="1">
      <w:start w:val="10"/>
      <w:numFmt w:val="decimal"/>
      <w:isLgl/>
      <w:lvlText w:val="%1.%2"/>
      <w:lvlJc w:val="left"/>
      <w:pPr>
        <w:ind w:left="1320" w:hanging="60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5E9F328F"/>
    <w:multiLevelType w:val="multilevel"/>
    <w:tmpl w:val="93FCAD4A"/>
    <w:lvl w:ilvl="0">
      <w:start w:val="3"/>
      <w:numFmt w:val="decimal"/>
      <w:lvlText w:val="%1"/>
      <w:lvlJc w:val="left"/>
      <w:pPr>
        <w:ind w:left="600" w:hanging="600"/>
      </w:pPr>
      <w:rPr>
        <w:rFonts w:hint="default"/>
      </w:rPr>
    </w:lvl>
    <w:lvl w:ilvl="1">
      <w:start w:val="10"/>
      <w:numFmt w:val="decimal"/>
      <w:lvlText w:val="%1.%2"/>
      <w:lvlJc w:val="left"/>
      <w:pPr>
        <w:ind w:left="960" w:hanging="600"/>
      </w:pPr>
      <w:rPr>
        <w:rFonts w:hint="default"/>
      </w:rPr>
    </w:lvl>
    <w:lvl w:ilvl="2">
      <w:start w:val="6"/>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7396094A"/>
    <w:multiLevelType w:val="multilevel"/>
    <w:tmpl w:val="1C8C6958"/>
    <w:lvl w:ilvl="0">
      <w:start w:val="3"/>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7D8B025D"/>
    <w:multiLevelType w:val="hybridMultilevel"/>
    <w:tmpl w:val="C5144C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1"/>
  </w:num>
  <w:num w:numId="4">
    <w:abstractNumId w:val="6"/>
  </w:num>
  <w:num w:numId="5">
    <w:abstractNumId w:val="4"/>
  </w:num>
  <w:num w:numId="6">
    <w:abstractNumId w:val="3"/>
  </w:num>
  <w:num w:numId="7">
    <w:abstractNumId w:val="12"/>
  </w:num>
  <w:num w:numId="8">
    <w:abstractNumId w:val="16"/>
  </w:num>
  <w:num w:numId="9">
    <w:abstractNumId w:val="14"/>
  </w:num>
  <w:num w:numId="10">
    <w:abstractNumId w:val="15"/>
  </w:num>
  <w:num w:numId="11">
    <w:abstractNumId w:val="13"/>
  </w:num>
  <w:num w:numId="12">
    <w:abstractNumId w:val="8"/>
  </w:num>
  <w:num w:numId="13">
    <w:abstractNumId w:val="2"/>
  </w:num>
  <w:num w:numId="14">
    <w:abstractNumId w:val="0"/>
  </w:num>
  <w:num w:numId="15">
    <w:abstractNumId w:val="17"/>
  </w:num>
  <w:num w:numId="16">
    <w:abstractNumId w:val="7"/>
  </w:num>
  <w:num w:numId="17">
    <w:abstractNumId w:val="11"/>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86E"/>
    <w:rsid w:val="00091A4B"/>
    <w:rsid w:val="000F4A54"/>
    <w:rsid w:val="0021003E"/>
    <w:rsid w:val="00321DDA"/>
    <w:rsid w:val="003A62F3"/>
    <w:rsid w:val="003D2595"/>
    <w:rsid w:val="00422C6B"/>
    <w:rsid w:val="004923BD"/>
    <w:rsid w:val="005D286E"/>
    <w:rsid w:val="005F4F40"/>
    <w:rsid w:val="0074456F"/>
    <w:rsid w:val="007A2D97"/>
    <w:rsid w:val="007D5EE3"/>
    <w:rsid w:val="00DC6763"/>
    <w:rsid w:val="00E865DA"/>
    <w:rsid w:val="00FD37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838490"/>
  <w15:chartTrackingRefBased/>
  <w15:docId w15:val="{6DD8E178-E64A-4581-B796-C7474B577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D286E"/>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5D286E"/>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unhideWhenUsed/>
    <w:qFormat/>
    <w:rsid w:val="005D286E"/>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5D286E"/>
    <w:pPr>
      <w:keepNext/>
      <w:keepLines/>
      <w:spacing w:before="80" w:after="0" w:line="300" w:lineRule="auto"/>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5D286E"/>
    <w:pPr>
      <w:keepNext/>
      <w:keepLines/>
      <w:spacing w:before="40" w:after="0" w:line="300" w:lineRule="auto"/>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5D286E"/>
    <w:pPr>
      <w:keepNext/>
      <w:keepLines/>
      <w:spacing w:before="40" w:after="0" w:line="300" w:lineRule="auto"/>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5D286E"/>
    <w:pPr>
      <w:keepNext/>
      <w:keepLines/>
      <w:spacing w:before="40" w:after="0" w:line="300" w:lineRule="auto"/>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5D286E"/>
    <w:pPr>
      <w:keepNext/>
      <w:keepLines/>
      <w:spacing w:before="40" w:after="0" w:line="300" w:lineRule="auto"/>
      <w:outlineLvl w:val="7"/>
    </w:pPr>
    <w:rPr>
      <w:rFonts w:asciiTheme="majorHAnsi" w:eastAsiaTheme="majorEastAsia" w:hAnsiTheme="majorHAnsi" w:cstheme="majorBidi"/>
      <w:i/>
      <w:iCs/>
    </w:rPr>
  </w:style>
  <w:style w:type="paragraph" w:styleId="Heading9">
    <w:name w:val="heading 9"/>
    <w:basedOn w:val="Normal"/>
    <w:next w:val="Normal"/>
    <w:link w:val="Heading9Char"/>
    <w:uiPriority w:val="9"/>
    <w:semiHidden/>
    <w:unhideWhenUsed/>
    <w:qFormat/>
    <w:rsid w:val="005D286E"/>
    <w:pPr>
      <w:keepNext/>
      <w:keepLines/>
      <w:spacing w:before="40" w:after="0" w:line="300" w:lineRule="auto"/>
      <w:outlineLvl w:val="8"/>
    </w:pPr>
    <w:rPr>
      <w:rFonts w:eastAsiaTheme="minorEastAsia"/>
      <w:b/>
      <w:bCs/>
      <w:i/>
      <w:iCs/>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5D28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286E"/>
  </w:style>
  <w:style w:type="character" w:customStyle="1" w:styleId="Heading1Char">
    <w:name w:val="Heading 1 Char"/>
    <w:basedOn w:val="DefaultParagraphFont"/>
    <w:link w:val="Heading1"/>
    <w:uiPriority w:val="9"/>
    <w:rsid w:val="005D286E"/>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rsid w:val="005D286E"/>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rsid w:val="005D286E"/>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5D286E"/>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5D286E"/>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5D286E"/>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5D286E"/>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5D286E"/>
    <w:rPr>
      <w:rFonts w:asciiTheme="majorHAnsi" w:eastAsiaTheme="majorEastAsia" w:hAnsiTheme="majorHAnsi" w:cstheme="majorBidi"/>
      <w:i/>
      <w:iCs/>
    </w:rPr>
  </w:style>
  <w:style w:type="character" w:customStyle="1" w:styleId="Heading9Char">
    <w:name w:val="Heading 9 Char"/>
    <w:basedOn w:val="DefaultParagraphFont"/>
    <w:link w:val="Heading9"/>
    <w:uiPriority w:val="9"/>
    <w:semiHidden/>
    <w:rsid w:val="005D286E"/>
    <w:rPr>
      <w:rFonts w:eastAsiaTheme="minorEastAsia"/>
      <w:b/>
      <w:bCs/>
      <w:i/>
      <w:iCs/>
      <w:sz w:val="21"/>
      <w:szCs w:val="21"/>
    </w:rPr>
  </w:style>
  <w:style w:type="numbering" w:customStyle="1" w:styleId="NoList1">
    <w:name w:val="No List1"/>
    <w:next w:val="NoList"/>
    <w:uiPriority w:val="99"/>
    <w:semiHidden/>
    <w:unhideWhenUsed/>
    <w:rsid w:val="005D286E"/>
  </w:style>
  <w:style w:type="paragraph" w:styleId="Caption">
    <w:name w:val="caption"/>
    <w:basedOn w:val="Normal"/>
    <w:next w:val="Normal"/>
    <w:uiPriority w:val="35"/>
    <w:semiHidden/>
    <w:unhideWhenUsed/>
    <w:qFormat/>
    <w:rsid w:val="005D286E"/>
    <w:pPr>
      <w:spacing w:line="240" w:lineRule="auto"/>
    </w:pPr>
    <w:rPr>
      <w:rFonts w:eastAsiaTheme="minorEastAsia"/>
      <w:b/>
      <w:bCs/>
      <w:color w:val="404040" w:themeColor="text1" w:themeTint="BF"/>
      <w:sz w:val="16"/>
      <w:szCs w:val="16"/>
    </w:rPr>
  </w:style>
  <w:style w:type="paragraph" w:styleId="Title">
    <w:name w:val="Title"/>
    <w:basedOn w:val="Normal"/>
    <w:next w:val="Normal"/>
    <w:link w:val="TitleChar"/>
    <w:uiPriority w:val="10"/>
    <w:qFormat/>
    <w:rsid w:val="005D286E"/>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5D286E"/>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5D286E"/>
    <w:pPr>
      <w:numPr>
        <w:ilvl w:val="1"/>
      </w:numPr>
      <w:spacing w:line="300" w:lineRule="auto"/>
      <w:jc w:val="center"/>
    </w:pPr>
    <w:rPr>
      <w:rFonts w:eastAsiaTheme="minorEastAsia"/>
      <w:color w:val="44546A" w:themeColor="text2"/>
      <w:sz w:val="28"/>
      <w:szCs w:val="28"/>
    </w:rPr>
  </w:style>
  <w:style w:type="character" w:customStyle="1" w:styleId="SubtitleChar">
    <w:name w:val="Subtitle Char"/>
    <w:basedOn w:val="DefaultParagraphFont"/>
    <w:link w:val="Subtitle"/>
    <w:uiPriority w:val="11"/>
    <w:rsid w:val="005D286E"/>
    <w:rPr>
      <w:rFonts w:eastAsiaTheme="minorEastAsia"/>
      <w:color w:val="44546A" w:themeColor="text2"/>
      <w:sz w:val="28"/>
      <w:szCs w:val="28"/>
    </w:rPr>
  </w:style>
  <w:style w:type="character" w:styleId="Strong">
    <w:name w:val="Strong"/>
    <w:basedOn w:val="DefaultParagraphFont"/>
    <w:uiPriority w:val="22"/>
    <w:qFormat/>
    <w:rsid w:val="005D286E"/>
    <w:rPr>
      <w:b/>
      <w:bCs/>
    </w:rPr>
  </w:style>
  <w:style w:type="character" w:styleId="Emphasis">
    <w:name w:val="Emphasis"/>
    <w:basedOn w:val="DefaultParagraphFont"/>
    <w:uiPriority w:val="20"/>
    <w:qFormat/>
    <w:rsid w:val="005D286E"/>
    <w:rPr>
      <w:i/>
      <w:iCs/>
      <w:color w:val="000000" w:themeColor="text1"/>
    </w:rPr>
  </w:style>
  <w:style w:type="paragraph" w:styleId="NoSpacing">
    <w:name w:val="No Spacing"/>
    <w:uiPriority w:val="1"/>
    <w:qFormat/>
    <w:rsid w:val="005D286E"/>
    <w:pPr>
      <w:spacing w:after="0" w:line="240" w:lineRule="auto"/>
    </w:pPr>
    <w:rPr>
      <w:rFonts w:eastAsiaTheme="minorEastAsia"/>
      <w:sz w:val="21"/>
      <w:szCs w:val="21"/>
    </w:rPr>
  </w:style>
  <w:style w:type="paragraph" w:styleId="Quote">
    <w:name w:val="Quote"/>
    <w:basedOn w:val="Normal"/>
    <w:next w:val="Normal"/>
    <w:link w:val="QuoteChar"/>
    <w:uiPriority w:val="29"/>
    <w:qFormat/>
    <w:rsid w:val="005D286E"/>
    <w:pPr>
      <w:spacing w:before="160" w:line="300" w:lineRule="auto"/>
      <w:ind w:left="720" w:right="720"/>
      <w:jc w:val="center"/>
    </w:pPr>
    <w:rPr>
      <w:rFonts w:eastAsiaTheme="minorEastAsia"/>
      <w:i/>
      <w:iCs/>
      <w:color w:val="7B7B7B" w:themeColor="accent3" w:themeShade="BF"/>
      <w:sz w:val="24"/>
      <w:szCs w:val="24"/>
    </w:rPr>
  </w:style>
  <w:style w:type="character" w:customStyle="1" w:styleId="QuoteChar">
    <w:name w:val="Quote Char"/>
    <w:basedOn w:val="DefaultParagraphFont"/>
    <w:link w:val="Quote"/>
    <w:uiPriority w:val="29"/>
    <w:rsid w:val="005D286E"/>
    <w:rPr>
      <w:rFonts w:eastAsiaTheme="minorEastAsia"/>
      <w:i/>
      <w:iCs/>
      <w:color w:val="7B7B7B" w:themeColor="accent3" w:themeShade="BF"/>
      <w:sz w:val="24"/>
      <w:szCs w:val="24"/>
    </w:rPr>
  </w:style>
  <w:style w:type="paragraph" w:styleId="IntenseQuote">
    <w:name w:val="Intense Quote"/>
    <w:basedOn w:val="Normal"/>
    <w:next w:val="Normal"/>
    <w:link w:val="IntenseQuoteChar"/>
    <w:uiPriority w:val="30"/>
    <w:qFormat/>
    <w:rsid w:val="005D286E"/>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5D286E"/>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5D286E"/>
    <w:rPr>
      <w:i/>
      <w:iCs/>
      <w:color w:val="595959" w:themeColor="text1" w:themeTint="A6"/>
    </w:rPr>
  </w:style>
  <w:style w:type="character" w:styleId="IntenseEmphasis">
    <w:name w:val="Intense Emphasis"/>
    <w:basedOn w:val="DefaultParagraphFont"/>
    <w:uiPriority w:val="21"/>
    <w:qFormat/>
    <w:rsid w:val="005D286E"/>
    <w:rPr>
      <w:b/>
      <w:bCs/>
      <w:i/>
      <w:iCs/>
      <w:color w:val="auto"/>
    </w:rPr>
  </w:style>
  <w:style w:type="character" w:styleId="SubtleReference">
    <w:name w:val="Subtle Reference"/>
    <w:basedOn w:val="DefaultParagraphFont"/>
    <w:uiPriority w:val="31"/>
    <w:qFormat/>
    <w:rsid w:val="005D286E"/>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5D286E"/>
    <w:rPr>
      <w:b/>
      <w:bCs/>
      <w:caps w:val="0"/>
      <w:smallCaps/>
      <w:color w:val="auto"/>
      <w:spacing w:val="0"/>
      <w:u w:val="single"/>
    </w:rPr>
  </w:style>
  <w:style w:type="character" w:styleId="BookTitle">
    <w:name w:val="Book Title"/>
    <w:basedOn w:val="DefaultParagraphFont"/>
    <w:uiPriority w:val="33"/>
    <w:qFormat/>
    <w:rsid w:val="005D286E"/>
    <w:rPr>
      <w:b/>
      <w:bCs/>
      <w:caps w:val="0"/>
      <w:smallCaps/>
      <w:spacing w:val="0"/>
    </w:rPr>
  </w:style>
  <w:style w:type="paragraph" w:styleId="TOCHeading">
    <w:name w:val="TOC Heading"/>
    <w:basedOn w:val="Heading1"/>
    <w:next w:val="Normal"/>
    <w:uiPriority w:val="39"/>
    <w:semiHidden/>
    <w:unhideWhenUsed/>
    <w:qFormat/>
    <w:rsid w:val="005D286E"/>
    <w:pPr>
      <w:outlineLvl w:val="9"/>
    </w:pPr>
  </w:style>
  <w:style w:type="paragraph" w:styleId="ListParagraph">
    <w:name w:val="List Paragraph"/>
    <w:basedOn w:val="Normal"/>
    <w:uiPriority w:val="34"/>
    <w:qFormat/>
    <w:rsid w:val="005D286E"/>
    <w:pPr>
      <w:spacing w:line="300" w:lineRule="auto"/>
      <w:ind w:left="720"/>
      <w:contextualSpacing/>
    </w:pPr>
    <w:rPr>
      <w:rFonts w:eastAsiaTheme="minorEastAsia"/>
      <w:sz w:val="21"/>
      <w:szCs w:val="21"/>
    </w:rPr>
  </w:style>
  <w:style w:type="table" w:styleId="TableGrid">
    <w:name w:val="Table Grid"/>
    <w:basedOn w:val="TableNormal"/>
    <w:uiPriority w:val="39"/>
    <w:rsid w:val="005D286E"/>
    <w:pPr>
      <w:spacing w:after="0" w:line="240" w:lineRule="auto"/>
    </w:pPr>
    <w:rPr>
      <w:rFonts w:eastAsiaTheme="minorEastAsia"/>
      <w:sz w:val="21"/>
      <w:szCs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D286E"/>
    <w:pPr>
      <w:tabs>
        <w:tab w:val="center" w:pos="4680"/>
        <w:tab w:val="right" w:pos="9360"/>
      </w:tabs>
      <w:spacing w:after="0" w:line="240" w:lineRule="auto"/>
    </w:pPr>
    <w:rPr>
      <w:rFonts w:eastAsiaTheme="minorEastAsia"/>
      <w:sz w:val="21"/>
      <w:szCs w:val="21"/>
    </w:rPr>
  </w:style>
  <w:style w:type="character" w:customStyle="1" w:styleId="HeaderChar">
    <w:name w:val="Header Char"/>
    <w:basedOn w:val="DefaultParagraphFont"/>
    <w:link w:val="Header"/>
    <w:uiPriority w:val="99"/>
    <w:rsid w:val="005D286E"/>
    <w:rPr>
      <w:rFonts w:eastAsiaTheme="minorEastAsia"/>
      <w:sz w:val="21"/>
      <w:szCs w:val="21"/>
    </w:rPr>
  </w:style>
  <w:style w:type="paragraph" w:styleId="CommentText">
    <w:name w:val="annotation text"/>
    <w:basedOn w:val="Normal"/>
    <w:link w:val="CommentTextChar"/>
    <w:uiPriority w:val="99"/>
    <w:semiHidden/>
    <w:unhideWhenUsed/>
    <w:rsid w:val="005D286E"/>
    <w:pPr>
      <w:spacing w:line="240" w:lineRule="auto"/>
    </w:pPr>
    <w:rPr>
      <w:rFonts w:eastAsiaTheme="minorEastAsia" w:cs="Times New Roman"/>
      <w:sz w:val="20"/>
      <w:szCs w:val="20"/>
    </w:rPr>
  </w:style>
  <w:style w:type="character" w:customStyle="1" w:styleId="CommentTextChar">
    <w:name w:val="Comment Text Char"/>
    <w:basedOn w:val="DefaultParagraphFont"/>
    <w:link w:val="CommentText"/>
    <w:uiPriority w:val="99"/>
    <w:semiHidden/>
    <w:rsid w:val="005D286E"/>
    <w:rPr>
      <w:rFonts w:eastAsiaTheme="minorEastAsia"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peter.cleaton-jones1@wits.ac.z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humancapital61@gmail.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899648@students.wits.ac.za" TargetMode="External"/><Relationship Id="rId5" Type="http://schemas.openxmlformats.org/officeDocument/2006/relationships/webSettings" Target="webSettings.xml"/><Relationship Id="rId15" Type="http://schemas.openxmlformats.org/officeDocument/2006/relationships/image" Target="media/image3.emf"/><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HREC-Medical.ResearchOffice@wits.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298799-B9C4-4159-ADEA-51763A43EF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1</Pages>
  <Words>13888</Words>
  <Characters>79167</Characters>
  <Application>Microsoft Office Word</Application>
  <DocSecurity>0</DocSecurity>
  <Lines>659</Lines>
  <Paragraphs>185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SIMUNYU</dc:creator>
  <cp:keywords/>
  <dc:description/>
  <cp:lastModifiedBy>WENDY SIMUNYU</cp:lastModifiedBy>
  <cp:revision>6</cp:revision>
  <dcterms:created xsi:type="dcterms:W3CDTF">2017-11-28T15:09:00Z</dcterms:created>
  <dcterms:modified xsi:type="dcterms:W3CDTF">2017-11-29T10:20:00Z</dcterms:modified>
</cp:coreProperties>
</file>