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2A" w:rsidRPr="00ED5BCF" w:rsidRDefault="00A5642A" w:rsidP="00A5642A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ED5BCF">
        <w:rPr>
          <w:rFonts w:ascii="Times New Roman" w:hAnsi="Times New Roman"/>
          <w:color w:val="auto"/>
          <w:sz w:val="24"/>
          <w:szCs w:val="24"/>
        </w:rPr>
        <w:t>ABSTRACT</w:t>
      </w:r>
    </w:p>
    <w:p w:rsidR="007613A4" w:rsidRDefault="00A5642A" w:rsidP="00A21334">
      <w:pPr>
        <w:pStyle w:val="Footer"/>
        <w:spacing w:line="480" w:lineRule="auto"/>
        <w:rPr>
          <w:rFonts w:ascii="Times New Roman" w:hAnsi="Times New Roman"/>
          <w:sz w:val="24"/>
          <w:szCs w:val="24"/>
        </w:rPr>
      </w:pPr>
      <w:r w:rsidRPr="00ED5BCF">
        <w:rPr>
          <w:rFonts w:ascii="Times New Roman" w:eastAsia="Times New Roman" w:hAnsi="Times New Roman"/>
          <w:sz w:val="24"/>
          <w:szCs w:val="24"/>
        </w:rPr>
        <w:t xml:space="preserve">The </w:t>
      </w:r>
      <w:r w:rsidR="00FE7EC7">
        <w:rPr>
          <w:rFonts w:ascii="Times New Roman" w:eastAsia="Times New Roman" w:hAnsi="Times New Roman"/>
          <w:sz w:val="24"/>
          <w:szCs w:val="24"/>
        </w:rPr>
        <w:t>thesis</w:t>
      </w:r>
      <w:r w:rsidR="00FE7EC7" w:rsidRPr="00FE7EC7">
        <w:rPr>
          <w:rFonts w:ascii="Times New Roman" w:hAnsi="Times New Roman"/>
          <w:sz w:val="24"/>
          <w:szCs w:val="24"/>
        </w:rPr>
        <w:t xml:space="preserve"> </w:t>
      </w:r>
      <w:r w:rsidR="00FE7EC7">
        <w:rPr>
          <w:rFonts w:ascii="Times New Roman" w:hAnsi="Times New Roman"/>
          <w:sz w:val="24"/>
          <w:szCs w:val="24"/>
        </w:rPr>
        <w:t>investigates the reasons for the decision made by man</w:t>
      </w:r>
      <w:r w:rsidR="00354ACF">
        <w:rPr>
          <w:rFonts w:ascii="Times New Roman" w:hAnsi="Times New Roman"/>
          <w:sz w:val="24"/>
          <w:szCs w:val="24"/>
        </w:rPr>
        <w:t>y</w:t>
      </w:r>
      <w:r w:rsidR="00FE7EC7">
        <w:rPr>
          <w:rFonts w:ascii="Times New Roman" w:hAnsi="Times New Roman"/>
          <w:sz w:val="24"/>
          <w:szCs w:val="24"/>
        </w:rPr>
        <w:t xml:space="preserve"> Zimbabweans to self-settle in remote villages in Limpopo.  It shows that while significant literature exists on Zimbabweans in border and urban areas, there are several inter-related factors that are drawing Zimbabweans to rural areas.  Th</w:t>
      </w:r>
      <w:r w:rsidR="00CF1B2F">
        <w:rPr>
          <w:rFonts w:ascii="Times New Roman" w:hAnsi="Times New Roman"/>
          <w:sz w:val="24"/>
          <w:szCs w:val="24"/>
        </w:rPr>
        <w:t>us, this study</w:t>
      </w:r>
      <w:r w:rsidR="00FE7EC7" w:rsidRPr="00FE7EC7">
        <w:rPr>
          <w:rFonts w:ascii="Times New Roman" w:hAnsi="Times New Roman"/>
          <w:sz w:val="24"/>
          <w:szCs w:val="24"/>
        </w:rPr>
        <w:t xml:space="preserve"> challenge</w:t>
      </w:r>
      <w:r w:rsidR="00CF1B2F">
        <w:rPr>
          <w:rFonts w:ascii="Times New Roman" w:hAnsi="Times New Roman"/>
          <w:sz w:val="24"/>
          <w:szCs w:val="24"/>
        </w:rPr>
        <w:t>s</w:t>
      </w:r>
      <w:r w:rsidR="00FE7EC7" w:rsidRPr="00FE7EC7">
        <w:rPr>
          <w:rFonts w:ascii="Times New Roman" w:hAnsi="Times New Roman"/>
          <w:sz w:val="24"/>
          <w:szCs w:val="24"/>
        </w:rPr>
        <w:t xml:space="preserve"> many common assumptions about cross-border migration</w:t>
      </w:r>
      <w:r w:rsidR="00CF1B2F">
        <w:rPr>
          <w:rFonts w:ascii="Times New Roman" w:hAnsi="Times New Roman"/>
          <w:sz w:val="24"/>
          <w:szCs w:val="24"/>
        </w:rPr>
        <w:t xml:space="preserve"> while supporting the idea that migrants settle in areas where economic stability can be achieved.</w:t>
      </w:r>
      <w:r w:rsidR="00FE7EC7" w:rsidRPr="00FE7EC7">
        <w:rPr>
          <w:rFonts w:ascii="Times New Roman" w:hAnsi="Times New Roman"/>
          <w:sz w:val="24"/>
          <w:szCs w:val="24"/>
        </w:rPr>
        <w:t xml:space="preserve">  </w:t>
      </w:r>
      <w:r w:rsidR="007613A4">
        <w:rPr>
          <w:rFonts w:ascii="Times New Roman" w:hAnsi="Times New Roman"/>
          <w:sz w:val="24"/>
          <w:szCs w:val="24"/>
        </w:rPr>
        <w:t xml:space="preserve">This study also shows that the existence of parallel government structures and policy frameworks plays a major role in the ability of Zimbabweans to settle in these areas.  </w:t>
      </w:r>
    </w:p>
    <w:p w:rsidR="007613A4" w:rsidRDefault="007613A4" w:rsidP="00A21334">
      <w:pPr>
        <w:pStyle w:val="Footer"/>
        <w:spacing w:line="480" w:lineRule="auto"/>
        <w:rPr>
          <w:rFonts w:ascii="Times New Roman" w:hAnsi="Times New Roman"/>
          <w:sz w:val="24"/>
          <w:szCs w:val="24"/>
        </w:rPr>
      </w:pPr>
    </w:p>
    <w:p w:rsidR="00FE7EC7" w:rsidRDefault="00FE7EC7" w:rsidP="00A21334">
      <w:pPr>
        <w:pStyle w:val="Footer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Pr="00FE7EC7">
        <w:rPr>
          <w:rFonts w:ascii="Times New Roman" w:hAnsi="Times New Roman"/>
          <w:sz w:val="24"/>
          <w:szCs w:val="24"/>
        </w:rPr>
        <w:t xml:space="preserve"> is a case study of Zimbabweans settling in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E7EC7">
        <w:rPr>
          <w:rFonts w:ascii="Times New Roman" w:hAnsi="Times New Roman"/>
          <w:sz w:val="24"/>
          <w:szCs w:val="24"/>
        </w:rPr>
        <w:t>rural area where there are no pre-existing ethnic or kinship ties.</w:t>
      </w:r>
      <w:r>
        <w:rPr>
          <w:rFonts w:ascii="Times New Roman" w:hAnsi="Times New Roman"/>
          <w:sz w:val="24"/>
          <w:szCs w:val="24"/>
        </w:rPr>
        <w:t xml:space="preserve">  </w:t>
      </w:r>
      <w:r w:rsidR="00CF1B2F">
        <w:rPr>
          <w:rFonts w:ascii="Times New Roman" w:hAnsi="Times New Roman"/>
          <w:sz w:val="24"/>
          <w:szCs w:val="24"/>
        </w:rPr>
        <w:t>Utilizing empirical qualitative data, this study outlines how Zimbabweans have achieved a degree of stability in one area of Limpopo through a series of rights procurements and access to parallel government structures. This has legitimized their presence within t</w:t>
      </w:r>
      <w:r w:rsidR="007613A4">
        <w:rPr>
          <w:rFonts w:ascii="Times New Roman" w:hAnsi="Times New Roman"/>
          <w:sz w:val="24"/>
          <w:szCs w:val="24"/>
        </w:rPr>
        <w:t>he village while their</w:t>
      </w:r>
      <w:r w:rsidR="00CF1B2F">
        <w:rPr>
          <w:rFonts w:ascii="Times New Roman" w:hAnsi="Times New Roman"/>
          <w:sz w:val="24"/>
          <w:szCs w:val="24"/>
        </w:rPr>
        <w:t xml:space="preserve"> presence in South Africa outside of this village is precarious at best.  The legitimacy created by accessing these parallel structures has created de facto </w:t>
      </w:r>
      <w:proofErr w:type="spellStart"/>
      <w:r w:rsidR="00CF1B2F">
        <w:rPr>
          <w:rFonts w:ascii="Times New Roman" w:hAnsi="Times New Roman"/>
          <w:sz w:val="24"/>
          <w:szCs w:val="24"/>
        </w:rPr>
        <w:t>denizenship</w:t>
      </w:r>
      <w:proofErr w:type="spellEnd"/>
      <w:r w:rsidR="00CF1B2F">
        <w:rPr>
          <w:rFonts w:ascii="Times New Roman" w:hAnsi="Times New Roman"/>
          <w:sz w:val="24"/>
          <w:szCs w:val="24"/>
        </w:rPr>
        <w:t xml:space="preserve"> within the village as Zimbabweans have access to services that are not accessible to them outside of the village. </w:t>
      </w:r>
      <w:r w:rsidR="007613A4">
        <w:rPr>
          <w:rFonts w:ascii="Times New Roman" w:hAnsi="Times New Roman"/>
          <w:sz w:val="24"/>
          <w:szCs w:val="24"/>
        </w:rPr>
        <w:t xml:space="preserve">This </w:t>
      </w:r>
      <w:proofErr w:type="spellStart"/>
      <w:r w:rsidR="007613A4">
        <w:rPr>
          <w:rFonts w:ascii="Times New Roman" w:hAnsi="Times New Roman"/>
          <w:sz w:val="24"/>
          <w:szCs w:val="24"/>
        </w:rPr>
        <w:t>denizenship</w:t>
      </w:r>
      <w:proofErr w:type="spellEnd"/>
      <w:r w:rsidR="007613A4">
        <w:rPr>
          <w:rFonts w:ascii="Times New Roman" w:hAnsi="Times New Roman"/>
          <w:sz w:val="24"/>
          <w:szCs w:val="24"/>
        </w:rPr>
        <w:t>, and the security it bestows, is an instrumental factor in the decision making process that had led many Zimbabweans to self-settle in rural areas.</w:t>
      </w:r>
    </w:p>
    <w:p w:rsidR="007613A4" w:rsidRDefault="007613A4" w:rsidP="00A21334">
      <w:pPr>
        <w:pStyle w:val="Footer"/>
        <w:spacing w:line="480" w:lineRule="auto"/>
        <w:rPr>
          <w:rFonts w:ascii="Times New Roman" w:hAnsi="Times New Roman"/>
          <w:sz w:val="24"/>
          <w:szCs w:val="24"/>
        </w:rPr>
      </w:pPr>
    </w:p>
    <w:p w:rsidR="007613A4" w:rsidRDefault="00EE3CFD" w:rsidP="00A21334">
      <w:pPr>
        <w:pStyle w:val="Footer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Terms: Pluralism</w:t>
      </w:r>
      <w:r w:rsidR="007613A4">
        <w:rPr>
          <w:rFonts w:ascii="Times New Roman" w:hAnsi="Times New Roman"/>
          <w:sz w:val="24"/>
          <w:szCs w:val="24"/>
        </w:rPr>
        <w:t xml:space="preserve">, migrant, </w:t>
      </w:r>
      <w:proofErr w:type="spellStart"/>
      <w:r w:rsidR="007613A4">
        <w:rPr>
          <w:rFonts w:ascii="Times New Roman" w:hAnsi="Times New Roman"/>
          <w:sz w:val="24"/>
          <w:szCs w:val="24"/>
        </w:rPr>
        <w:t>denizenship</w:t>
      </w:r>
      <w:proofErr w:type="spellEnd"/>
    </w:p>
    <w:p w:rsidR="007613A4" w:rsidRPr="00FE7EC7" w:rsidRDefault="007613A4" w:rsidP="00FE7EC7">
      <w:pPr>
        <w:pStyle w:val="Footer"/>
        <w:rPr>
          <w:rFonts w:ascii="Times New Roman" w:hAnsi="Times New Roman"/>
          <w:sz w:val="24"/>
          <w:szCs w:val="24"/>
        </w:rPr>
      </w:pPr>
    </w:p>
    <w:p w:rsidR="00C80C1D" w:rsidRDefault="00C80C1D">
      <w:r>
        <w:br w:type="page"/>
      </w:r>
    </w:p>
    <w:p w:rsidR="00784C4A" w:rsidRDefault="00784C4A" w:rsidP="007E5749">
      <w:pPr>
        <w:pStyle w:val="Heading1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  <w:sectPr w:rsidR="00784C4A" w:rsidSect="00BD2773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C37F30" w:rsidRPr="00582153" w:rsidRDefault="00C37F30" w:rsidP="00BB20BA">
      <w:pPr>
        <w:pStyle w:val="Heading1"/>
        <w:spacing w:line="480" w:lineRule="auto"/>
        <w:rPr>
          <w:rFonts w:ascii="Times New Roman" w:hAnsi="Times New Roman"/>
          <w:sz w:val="24"/>
          <w:szCs w:val="24"/>
        </w:rPr>
      </w:pPr>
    </w:p>
    <w:sectPr w:rsidR="00C37F30" w:rsidRPr="00582153" w:rsidSect="00784C4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15" w:rsidRDefault="00E31D15" w:rsidP="003C21F8">
      <w:pPr>
        <w:spacing w:after="0" w:line="240" w:lineRule="auto"/>
      </w:pPr>
      <w:r>
        <w:separator/>
      </w:r>
    </w:p>
  </w:endnote>
  <w:endnote w:type="continuationSeparator" w:id="0">
    <w:p w:rsidR="00E31D15" w:rsidRDefault="00E31D15" w:rsidP="003C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45405"/>
      <w:docPartObj>
        <w:docPartGallery w:val="Page Numbers (Bottom of Page)"/>
        <w:docPartUnique/>
      </w:docPartObj>
    </w:sdtPr>
    <w:sdtEndPr>
      <w:rPr>
        <w:b/>
      </w:rPr>
    </w:sdtEndPr>
    <w:sdtContent>
      <w:p w:rsidR="00784C4A" w:rsidRDefault="00713A0E" w:rsidP="00BD277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fldSimple w:instr=" PAGE   \* MERGEFORMAT ">
          <w:r w:rsidR="00BB20BA" w:rsidRPr="00BB20BA">
            <w:rPr>
              <w:b/>
              <w:noProof/>
            </w:rPr>
            <w:t>i</w:t>
          </w:r>
        </w:fldSimple>
      </w:p>
    </w:sdtContent>
  </w:sdt>
  <w:p w:rsidR="00784C4A" w:rsidRDefault="00784C4A" w:rsidP="003901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45417"/>
      <w:docPartObj>
        <w:docPartGallery w:val="Page Numbers (Bottom of Page)"/>
        <w:docPartUnique/>
      </w:docPartObj>
    </w:sdtPr>
    <w:sdtEndPr>
      <w:rPr>
        <w:b/>
      </w:rPr>
    </w:sdtEndPr>
    <w:sdtContent>
      <w:p w:rsidR="00784C4A" w:rsidRDefault="00713A0E" w:rsidP="00BD277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fldSimple w:instr=" PAGE   \* MERGEFORMAT ">
          <w:r w:rsidR="00BB20BA" w:rsidRPr="00BB20BA">
            <w:rPr>
              <w:b/>
              <w:noProof/>
            </w:rPr>
            <w:t>1</w:t>
          </w:r>
        </w:fldSimple>
      </w:p>
    </w:sdtContent>
  </w:sdt>
  <w:p w:rsidR="00784C4A" w:rsidRDefault="00784C4A" w:rsidP="0039019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15" w:rsidRDefault="00E31D15" w:rsidP="003C21F8">
      <w:pPr>
        <w:spacing w:after="0" w:line="240" w:lineRule="auto"/>
      </w:pPr>
      <w:r>
        <w:separator/>
      </w:r>
    </w:p>
  </w:footnote>
  <w:footnote w:type="continuationSeparator" w:id="0">
    <w:p w:rsidR="00E31D15" w:rsidRDefault="00E31D15" w:rsidP="003C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3A4"/>
    <w:multiLevelType w:val="hybridMultilevel"/>
    <w:tmpl w:val="CAD8452E"/>
    <w:lvl w:ilvl="0" w:tplc="47B09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4A5"/>
    <w:multiLevelType w:val="multilevel"/>
    <w:tmpl w:val="E4EE2A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AA0535A"/>
    <w:multiLevelType w:val="hybridMultilevel"/>
    <w:tmpl w:val="487E7D7A"/>
    <w:lvl w:ilvl="0" w:tplc="3F204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1ADD"/>
    <w:multiLevelType w:val="multilevel"/>
    <w:tmpl w:val="6AD84C6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4">
    <w:nsid w:val="746A54FD"/>
    <w:multiLevelType w:val="hybridMultilevel"/>
    <w:tmpl w:val="61EABC58"/>
    <w:lvl w:ilvl="0" w:tplc="DB88A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71136"/>
    <w:multiLevelType w:val="hybridMultilevel"/>
    <w:tmpl w:val="CC52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C21F8"/>
    <w:rsid w:val="00001AE4"/>
    <w:rsid w:val="000020D0"/>
    <w:rsid w:val="00003688"/>
    <w:rsid w:val="0000660D"/>
    <w:rsid w:val="0001009E"/>
    <w:rsid w:val="00014963"/>
    <w:rsid w:val="0001731A"/>
    <w:rsid w:val="00024789"/>
    <w:rsid w:val="00030E54"/>
    <w:rsid w:val="00031827"/>
    <w:rsid w:val="00033D13"/>
    <w:rsid w:val="00035087"/>
    <w:rsid w:val="00035702"/>
    <w:rsid w:val="00036C2C"/>
    <w:rsid w:val="00042183"/>
    <w:rsid w:val="000428C3"/>
    <w:rsid w:val="00047BA2"/>
    <w:rsid w:val="00056CB6"/>
    <w:rsid w:val="00060891"/>
    <w:rsid w:val="00063B3D"/>
    <w:rsid w:val="00064C08"/>
    <w:rsid w:val="00067995"/>
    <w:rsid w:val="00070C0F"/>
    <w:rsid w:val="00072967"/>
    <w:rsid w:val="000737C9"/>
    <w:rsid w:val="00075BE8"/>
    <w:rsid w:val="000813E2"/>
    <w:rsid w:val="00097453"/>
    <w:rsid w:val="000A4A49"/>
    <w:rsid w:val="000B0F1D"/>
    <w:rsid w:val="000B2AC9"/>
    <w:rsid w:val="000B3E00"/>
    <w:rsid w:val="000B466C"/>
    <w:rsid w:val="000C0D92"/>
    <w:rsid w:val="000C196F"/>
    <w:rsid w:val="000C6823"/>
    <w:rsid w:val="000E050C"/>
    <w:rsid w:val="000E07F1"/>
    <w:rsid w:val="000F46FE"/>
    <w:rsid w:val="000F6FD6"/>
    <w:rsid w:val="0010554C"/>
    <w:rsid w:val="00105E17"/>
    <w:rsid w:val="00110855"/>
    <w:rsid w:val="001149F9"/>
    <w:rsid w:val="00117817"/>
    <w:rsid w:val="00117841"/>
    <w:rsid w:val="00120AA7"/>
    <w:rsid w:val="00122281"/>
    <w:rsid w:val="0012312C"/>
    <w:rsid w:val="00127B5E"/>
    <w:rsid w:val="00131F85"/>
    <w:rsid w:val="001320A2"/>
    <w:rsid w:val="00140BB7"/>
    <w:rsid w:val="00145AD0"/>
    <w:rsid w:val="00145BCF"/>
    <w:rsid w:val="00152C60"/>
    <w:rsid w:val="001625A9"/>
    <w:rsid w:val="001767A8"/>
    <w:rsid w:val="00182B51"/>
    <w:rsid w:val="00186304"/>
    <w:rsid w:val="001866C8"/>
    <w:rsid w:val="0019440B"/>
    <w:rsid w:val="001A004C"/>
    <w:rsid w:val="001A2BA3"/>
    <w:rsid w:val="001A447D"/>
    <w:rsid w:val="001B746F"/>
    <w:rsid w:val="001C4260"/>
    <w:rsid w:val="001D0476"/>
    <w:rsid w:val="001D7309"/>
    <w:rsid w:val="001E0148"/>
    <w:rsid w:val="001E33C0"/>
    <w:rsid w:val="001E7C1C"/>
    <w:rsid w:val="001F38DB"/>
    <w:rsid w:val="001F4494"/>
    <w:rsid w:val="001F5A8F"/>
    <w:rsid w:val="001F72A3"/>
    <w:rsid w:val="00201619"/>
    <w:rsid w:val="0020311B"/>
    <w:rsid w:val="00203502"/>
    <w:rsid w:val="002043B5"/>
    <w:rsid w:val="00204857"/>
    <w:rsid w:val="00207C40"/>
    <w:rsid w:val="00212E66"/>
    <w:rsid w:val="00213809"/>
    <w:rsid w:val="00217522"/>
    <w:rsid w:val="00227E3C"/>
    <w:rsid w:val="00241436"/>
    <w:rsid w:val="00241F18"/>
    <w:rsid w:val="00244E0B"/>
    <w:rsid w:val="00252AB0"/>
    <w:rsid w:val="00257A1E"/>
    <w:rsid w:val="002610E7"/>
    <w:rsid w:val="00264D9B"/>
    <w:rsid w:val="00266B50"/>
    <w:rsid w:val="002711E7"/>
    <w:rsid w:val="00275798"/>
    <w:rsid w:val="00275911"/>
    <w:rsid w:val="00276D04"/>
    <w:rsid w:val="0028024A"/>
    <w:rsid w:val="00281303"/>
    <w:rsid w:val="0028486D"/>
    <w:rsid w:val="00286161"/>
    <w:rsid w:val="0028684B"/>
    <w:rsid w:val="00287E39"/>
    <w:rsid w:val="002927A4"/>
    <w:rsid w:val="00293456"/>
    <w:rsid w:val="00294579"/>
    <w:rsid w:val="00296E3F"/>
    <w:rsid w:val="00297D81"/>
    <w:rsid w:val="002A22AB"/>
    <w:rsid w:val="002A3AAF"/>
    <w:rsid w:val="002A4AD8"/>
    <w:rsid w:val="002A50E6"/>
    <w:rsid w:val="002B0025"/>
    <w:rsid w:val="002B3CB1"/>
    <w:rsid w:val="002B59FB"/>
    <w:rsid w:val="002B5F16"/>
    <w:rsid w:val="002C1C34"/>
    <w:rsid w:val="002C2DA5"/>
    <w:rsid w:val="002C7D75"/>
    <w:rsid w:val="002D2D8A"/>
    <w:rsid w:val="002D4404"/>
    <w:rsid w:val="002D4FB6"/>
    <w:rsid w:val="002D610B"/>
    <w:rsid w:val="002D798C"/>
    <w:rsid w:val="002E3903"/>
    <w:rsid w:val="002E39B6"/>
    <w:rsid w:val="002E53A4"/>
    <w:rsid w:val="002E5F6B"/>
    <w:rsid w:val="002F4C3B"/>
    <w:rsid w:val="002F6903"/>
    <w:rsid w:val="00304F21"/>
    <w:rsid w:val="0030576C"/>
    <w:rsid w:val="003065AD"/>
    <w:rsid w:val="00306B30"/>
    <w:rsid w:val="003220CE"/>
    <w:rsid w:val="003256D4"/>
    <w:rsid w:val="0032668A"/>
    <w:rsid w:val="003268B6"/>
    <w:rsid w:val="00331B95"/>
    <w:rsid w:val="0033595B"/>
    <w:rsid w:val="0034035B"/>
    <w:rsid w:val="00341C2D"/>
    <w:rsid w:val="00350F21"/>
    <w:rsid w:val="00352032"/>
    <w:rsid w:val="00354185"/>
    <w:rsid w:val="0035427D"/>
    <w:rsid w:val="0035457F"/>
    <w:rsid w:val="00354ACF"/>
    <w:rsid w:val="00361225"/>
    <w:rsid w:val="00362D31"/>
    <w:rsid w:val="00364CDB"/>
    <w:rsid w:val="00367FFD"/>
    <w:rsid w:val="00372185"/>
    <w:rsid w:val="0037346E"/>
    <w:rsid w:val="003746EF"/>
    <w:rsid w:val="00376133"/>
    <w:rsid w:val="0037771E"/>
    <w:rsid w:val="003862B5"/>
    <w:rsid w:val="00390191"/>
    <w:rsid w:val="00392484"/>
    <w:rsid w:val="00395907"/>
    <w:rsid w:val="00395A4A"/>
    <w:rsid w:val="003A0D2C"/>
    <w:rsid w:val="003A3B69"/>
    <w:rsid w:val="003A671E"/>
    <w:rsid w:val="003B189D"/>
    <w:rsid w:val="003B4F43"/>
    <w:rsid w:val="003B587A"/>
    <w:rsid w:val="003B5E69"/>
    <w:rsid w:val="003C170D"/>
    <w:rsid w:val="003C21F8"/>
    <w:rsid w:val="003C3901"/>
    <w:rsid w:val="003C7667"/>
    <w:rsid w:val="003C7957"/>
    <w:rsid w:val="003D5D4E"/>
    <w:rsid w:val="003D73CA"/>
    <w:rsid w:val="003D7CF5"/>
    <w:rsid w:val="003E0731"/>
    <w:rsid w:val="003E12E2"/>
    <w:rsid w:val="003E34EF"/>
    <w:rsid w:val="003E4F9C"/>
    <w:rsid w:val="003E7F9C"/>
    <w:rsid w:val="003F0F48"/>
    <w:rsid w:val="003F1634"/>
    <w:rsid w:val="003F39B3"/>
    <w:rsid w:val="00400E3F"/>
    <w:rsid w:val="00401A9C"/>
    <w:rsid w:val="0040732C"/>
    <w:rsid w:val="004111AE"/>
    <w:rsid w:val="00420A82"/>
    <w:rsid w:val="00426A60"/>
    <w:rsid w:val="00432D0E"/>
    <w:rsid w:val="00435CA4"/>
    <w:rsid w:val="00436BA2"/>
    <w:rsid w:val="00443A42"/>
    <w:rsid w:val="00443F1D"/>
    <w:rsid w:val="00447F8D"/>
    <w:rsid w:val="00453AD1"/>
    <w:rsid w:val="00454157"/>
    <w:rsid w:val="00454892"/>
    <w:rsid w:val="00455BF5"/>
    <w:rsid w:val="00457621"/>
    <w:rsid w:val="00460AE4"/>
    <w:rsid w:val="00461D46"/>
    <w:rsid w:val="00462E19"/>
    <w:rsid w:val="004650DB"/>
    <w:rsid w:val="00472798"/>
    <w:rsid w:val="004738B7"/>
    <w:rsid w:val="004769DF"/>
    <w:rsid w:val="00483B79"/>
    <w:rsid w:val="00490AC1"/>
    <w:rsid w:val="0049413E"/>
    <w:rsid w:val="004946EE"/>
    <w:rsid w:val="004A2081"/>
    <w:rsid w:val="004A2A39"/>
    <w:rsid w:val="004A5108"/>
    <w:rsid w:val="004B6CAA"/>
    <w:rsid w:val="004C3B65"/>
    <w:rsid w:val="004C738D"/>
    <w:rsid w:val="004D024B"/>
    <w:rsid w:val="004D08A4"/>
    <w:rsid w:val="004D31EC"/>
    <w:rsid w:val="004D3E68"/>
    <w:rsid w:val="004D638E"/>
    <w:rsid w:val="004E25BA"/>
    <w:rsid w:val="004E304E"/>
    <w:rsid w:val="004E67E7"/>
    <w:rsid w:val="004F0788"/>
    <w:rsid w:val="004F0E30"/>
    <w:rsid w:val="004F62C8"/>
    <w:rsid w:val="00503A03"/>
    <w:rsid w:val="005309E1"/>
    <w:rsid w:val="0053207B"/>
    <w:rsid w:val="00532B6F"/>
    <w:rsid w:val="00534EA4"/>
    <w:rsid w:val="005350D7"/>
    <w:rsid w:val="00535AC9"/>
    <w:rsid w:val="005405D0"/>
    <w:rsid w:val="00545D6F"/>
    <w:rsid w:val="005516E3"/>
    <w:rsid w:val="00552A6E"/>
    <w:rsid w:val="00552D0F"/>
    <w:rsid w:val="0055338E"/>
    <w:rsid w:val="005658C5"/>
    <w:rsid w:val="00567FF3"/>
    <w:rsid w:val="00570BAA"/>
    <w:rsid w:val="0057265F"/>
    <w:rsid w:val="00572B8F"/>
    <w:rsid w:val="00576BAA"/>
    <w:rsid w:val="005771D4"/>
    <w:rsid w:val="00580057"/>
    <w:rsid w:val="0058059F"/>
    <w:rsid w:val="005814AA"/>
    <w:rsid w:val="00582153"/>
    <w:rsid w:val="00583EEE"/>
    <w:rsid w:val="00585AAD"/>
    <w:rsid w:val="005948D0"/>
    <w:rsid w:val="005A5804"/>
    <w:rsid w:val="005B0BAA"/>
    <w:rsid w:val="005B4E2D"/>
    <w:rsid w:val="005B7A2B"/>
    <w:rsid w:val="005C3D89"/>
    <w:rsid w:val="005C41BB"/>
    <w:rsid w:val="005C7BC1"/>
    <w:rsid w:val="005D32C5"/>
    <w:rsid w:val="005D5183"/>
    <w:rsid w:val="005E097F"/>
    <w:rsid w:val="005E0A52"/>
    <w:rsid w:val="005E146C"/>
    <w:rsid w:val="005E2CD7"/>
    <w:rsid w:val="005E399D"/>
    <w:rsid w:val="005E4B93"/>
    <w:rsid w:val="005E58A5"/>
    <w:rsid w:val="005E5C38"/>
    <w:rsid w:val="005F3D12"/>
    <w:rsid w:val="005F533D"/>
    <w:rsid w:val="005F72AC"/>
    <w:rsid w:val="00603996"/>
    <w:rsid w:val="00604D12"/>
    <w:rsid w:val="0060516C"/>
    <w:rsid w:val="00605A53"/>
    <w:rsid w:val="006110FD"/>
    <w:rsid w:val="00612C32"/>
    <w:rsid w:val="006133CB"/>
    <w:rsid w:val="00615FFD"/>
    <w:rsid w:val="006170C6"/>
    <w:rsid w:val="006200C4"/>
    <w:rsid w:val="0062062F"/>
    <w:rsid w:val="00626F61"/>
    <w:rsid w:val="00626F6F"/>
    <w:rsid w:val="0063068D"/>
    <w:rsid w:val="00632094"/>
    <w:rsid w:val="006368F1"/>
    <w:rsid w:val="0064402F"/>
    <w:rsid w:val="006478A9"/>
    <w:rsid w:val="0065033C"/>
    <w:rsid w:val="00651574"/>
    <w:rsid w:val="0065385D"/>
    <w:rsid w:val="00654920"/>
    <w:rsid w:val="0066678C"/>
    <w:rsid w:val="0067506A"/>
    <w:rsid w:val="0067606A"/>
    <w:rsid w:val="00685894"/>
    <w:rsid w:val="00685BA1"/>
    <w:rsid w:val="00685DA6"/>
    <w:rsid w:val="00686810"/>
    <w:rsid w:val="00691B1E"/>
    <w:rsid w:val="006967F8"/>
    <w:rsid w:val="006A0D68"/>
    <w:rsid w:val="006A0E38"/>
    <w:rsid w:val="006A4E15"/>
    <w:rsid w:val="006B0584"/>
    <w:rsid w:val="006B56E4"/>
    <w:rsid w:val="006B7081"/>
    <w:rsid w:val="006C0004"/>
    <w:rsid w:val="006C2C55"/>
    <w:rsid w:val="006C5132"/>
    <w:rsid w:val="006D0903"/>
    <w:rsid w:val="006D24D6"/>
    <w:rsid w:val="006E04C7"/>
    <w:rsid w:val="006E19C1"/>
    <w:rsid w:val="006E2172"/>
    <w:rsid w:val="006E2C13"/>
    <w:rsid w:val="006E33C1"/>
    <w:rsid w:val="006E588D"/>
    <w:rsid w:val="006F0353"/>
    <w:rsid w:val="006F5233"/>
    <w:rsid w:val="006F73D1"/>
    <w:rsid w:val="00700457"/>
    <w:rsid w:val="007039EC"/>
    <w:rsid w:val="00703FDF"/>
    <w:rsid w:val="00706719"/>
    <w:rsid w:val="00712096"/>
    <w:rsid w:val="00713A0E"/>
    <w:rsid w:val="007140B5"/>
    <w:rsid w:val="007164C2"/>
    <w:rsid w:val="0072043B"/>
    <w:rsid w:val="007204C2"/>
    <w:rsid w:val="00721D67"/>
    <w:rsid w:val="00724115"/>
    <w:rsid w:val="00724476"/>
    <w:rsid w:val="00724FDA"/>
    <w:rsid w:val="00730D04"/>
    <w:rsid w:val="0073357F"/>
    <w:rsid w:val="00733EEF"/>
    <w:rsid w:val="00752C4B"/>
    <w:rsid w:val="00752D8E"/>
    <w:rsid w:val="0076016B"/>
    <w:rsid w:val="007613A4"/>
    <w:rsid w:val="0076143E"/>
    <w:rsid w:val="00766302"/>
    <w:rsid w:val="00772792"/>
    <w:rsid w:val="007804C8"/>
    <w:rsid w:val="007835A9"/>
    <w:rsid w:val="00784C4A"/>
    <w:rsid w:val="007850AD"/>
    <w:rsid w:val="00790B91"/>
    <w:rsid w:val="007942F8"/>
    <w:rsid w:val="0079447D"/>
    <w:rsid w:val="00795607"/>
    <w:rsid w:val="007A0E42"/>
    <w:rsid w:val="007A3BBD"/>
    <w:rsid w:val="007A5FDB"/>
    <w:rsid w:val="007B14D5"/>
    <w:rsid w:val="007D10B3"/>
    <w:rsid w:val="007D18FD"/>
    <w:rsid w:val="007D347A"/>
    <w:rsid w:val="007D4D9A"/>
    <w:rsid w:val="007E4B62"/>
    <w:rsid w:val="007E5046"/>
    <w:rsid w:val="007E5749"/>
    <w:rsid w:val="007E6398"/>
    <w:rsid w:val="007E6C31"/>
    <w:rsid w:val="007F0A8C"/>
    <w:rsid w:val="007F565D"/>
    <w:rsid w:val="0080664A"/>
    <w:rsid w:val="008124E3"/>
    <w:rsid w:val="00822699"/>
    <w:rsid w:val="0082351E"/>
    <w:rsid w:val="00835CEC"/>
    <w:rsid w:val="00837356"/>
    <w:rsid w:val="008377EF"/>
    <w:rsid w:val="00841E18"/>
    <w:rsid w:val="00850B00"/>
    <w:rsid w:val="00850ED9"/>
    <w:rsid w:val="008523F1"/>
    <w:rsid w:val="00853DEB"/>
    <w:rsid w:val="00854785"/>
    <w:rsid w:val="00854E15"/>
    <w:rsid w:val="00855C83"/>
    <w:rsid w:val="00870D40"/>
    <w:rsid w:val="00873812"/>
    <w:rsid w:val="00873EE4"/>
    <w:rsid w:val="00886382"/>
    <w:rsid w:val="0089227F"/>
    <w:rsid w:val="008924EF"/>
    <w:rsid w:val="00896E7D"/>
    <w:rsid w:val="008A26D3"/>
    <w:rsid w:val="008A26E2"/>
    <w:rsid w:val="008A388E"/>
    <w:rsid w:val="008A4377"/>
    <w:rsid w:val="008A5893"/>
    <w:rsid w:val="008B071C"/>
    <w:rsid w:val="008B291C"/>
    <w:rsid w:val="008B6066"/>
    <w:rsid w:val="008C1B2F"/>
    <w:rsid w:val="008C4955"/>
    <w:rsid w:val="008C5575"/>
    <w:rsid w:val="008E39D5"/>
    <w:rsid w:val="008E496C"/>
    <w:rsid w:val="008E6131"/>
    <w:rsid w:val="008E7561"/>
    <w:rsid w:val="008F21A2"/>
    <w:rsid w:val="008F2EE9"/>
    <w:rsid w:val="008F3341"/>
    <w:rsid w:val="008F5B1A"/>
    <w:rsid w:val="00900A4B"/>
    <w:rsid w:val="009017A4"/>
    <w:rsid w:val="00912B7E"/>
    <w:rsid w:val="0091420A"/>
    <w:rsid w:val="009143C6"/>
    <w:rsid w:val="0091693D"/>
    <w:rsid w:val="00916FD1"/>
    <w:rsid w:val="009178DB"/>
    <w:rsid w:val="00921A06"/>
    <w:rsid w:val="00925599"/>
    <w:rsid w:val="009258B2"/>
    <w:rsid w:val="0092713D"/>
    <w:rsid w:val="00930F83"/>
    <w:rsid w:val="00933052"/>
    <w:rsid w:val="00940CF5"/>
    <w:rsid w:val="00941B2F"/>
    <w:rsid w:val="00962761"/>
    <w:rsid w:val="00962B0C"/>
    <w:rsid w:val="00964784"/>
    <w:rsid w:val="00973095"/>
    <w:rsid w:val="00973147"/>
    <w:rsid w:val="00981425"/>
    <w:rsid w:val="009820DE"/>
    <w:rsid w:val="00982A91"/>
    <w:rsid w:val="00982EF4"/>
    <w:rsid w:val="0099141E"/>
    <w:rsid w:val="00993DE9"/>
    <w:rsid w:val="00993E11"/>
    <w:rsid w:val="0099428F"/>
    <w:rsid w:val="009959BE"/>
    <w:rsid w:val="009A110E"/>
    <w:rsid w:val="009A21FB"/>
    <w:rsid w:val="009A4E72"/>
    <w:rsid w:val="009A5DEF"/>
    <w:rsid w:val="009C2E62"/>
    <w:rsid w:val="009C5196"/>
    <w:rsid w:val="009D3127"/>
    <w:rsid w:val="009D31BD"/>
    <w:rsid w:val="009D4AB5"/>
    <w:rsid w:val="009D6A18"/>
    <w:rsid w:val="009D7F1B"/>
    <w:rsid w:val="009E23B9"/>
    <w:rsid w:val="009E29B5"/>
    <w:rsid w:val="009E2A36"/>
    <w:rsid w:val="009E5073"/>
    <w:rsid w:val="009E73F4"/>
    <w:rsid w:val="009F470F"/>
    <w:rsid w:val="00A00F59"/>
    <w:rsid w:val="00A00F85"/>
    <w:rsid w:val="00A01630"/>
    <w:rsid w:val="00A032F3"/>
    <w:rsid w:val="00A05B31"/>
    <w:rsid w:val="00A10CD0"/>
    <w:rsid w:val="00A12F63"/>
    <w:rsid w:val="00A13747"/>
    <w:rsid w:val="00A13877"/>
    <w:rsid w:val="00A141D5"/>
    <w:rsid w:val="00A15783"/>
    <w:rsid w:val="00A21334"/>
    <w:rsid w:val="00A241BA"/>
    <w:rsid w:val="00A2572A"/>
    <w:rsid w:val="00A30CB4"/>
    <w:rsid w:val="00A366FE"/>
    <w:rsid w:val="00A50915"/>
    <w:rsid w:val="00A5642A"/>
    <w:rsid w:val="00A63840"/>
    <w:rsid w:val="00A67785"/>
    <w:rsid w:val="00A729CF"/>
    <w:rsid w:val="00A7412A"/>
    <w:rsid w:val="00A745DD"/>
    <w:rsid w:val="00A76EA1"/>
    <w:rsid w:val="00A809CF"/>
    <w:rsid w:val="00A830B4"/>
    <w:rsid w:val="00A848AC"/>
    <w:rsid w:val="00A84A9E"/>
    <w:rsid w:val="00A8690F"/>
    <w:rsid w:val="00A90CAF"/>
    <w:rsid w:val="00A94BC6"/>
    <w:rsid w:val="00AA00E8"/>
    <w:rsid w:val="00AB2C31"/>
    <w:rsid w:val="00AB5C9F"/>
    <w:rsid w:val="00AC073C"/>
    <w:rsid w:val="00AC2E59"/>
    <w:rsid w:val="00AC664B"/>
    <w:rsid w:val="00AD1119"/>
    <w:rsid w:val="00AE18A3"/>
    <w:rsid w:val="00AE1F06"/>
    <w:rsid w:val="00AE2E27"/>
    <w:rsid w:val="00AE4ACA"/>
    <w:rsid w:val="00AE5E6B"/>
    <w:rsid w:val="00AE5FF1"/>
    <w:rsid w:val="00AE6C5B"/>
    <w:rsid w:val="00AF6C1D"/>
    <w:rsid w:val="00AF76BE"/>
    <w:rsid w:val="00B207A9"/>
    <w:rsid w:val="00B20982"/>
    <w:rsid w:val="00B268C1"/>
    <w:rsid w:val="00B26B74"/>
    <w:rsid w:val="00B360EE"/>
    <w:rsid w:val="00B402A2"/>
    <w:rsid w:val="00B476C1"/>
    <w:rsid w:val="00B5290B"/>
    <w:rsid w:val="00B559F7"/>
    <w:rsid w:val="00B57A37"/>
    <w:rsid w:val="00B57FF7"/>
    <w:rsid w:val="00B61D7F"/>
    <w:rsid w:val="00B61F1C"/>
    <w:rsid w:val="00B62173"/>
    <w:rsid w:val="00B67453"/>
    <w:rsid w:val="00B77D26"/>
    <w:rsid w:val="00B921B1"/>
    <w:rsid w:val="00B95393"/>
    <w:rsid w:val="00B953D1"/>
    <w:rsid w:val="00B96DF1"/>
    <w:rsid w:val="00BB1FC1"/>
    <w:rsid w:val="00BB20BA"/>
    <w:rsid w:val="00BB3CAF"/>
    <w:rsid w:val="00BB52C0"/>
    <w:rsid w:val="00BB5424"/>
    <w:rsid w:val="00BC05FF"/>
    <w:rsid w:val="00BC1C6D"/>
    <w:rsid w:val="00BC7E4C"/>
    <w:rsid w:val="00BD006D"/>
    <w:rsid w:val="00BD2773"/>
    <w:rsid w:val="00BD3254"/>
    <w:rsid w:val="00BD3472"/>
    <w:rsid w:val="00BD71EA"/>
    <w:rsid w:val="00BE49AE"/>
    <w:rsid w:val="00BE5959"/>
    <w:rsid w:val="00BF0BA4"/>
    <w:rsid w:val="00C0039A"/>
    <w:rsid w:val="00C014B3"/>
    <w:rsid w:val="00C02A89"/>
    <w:rsid w:val="00C11126"/>
    <w:rsid w:val="00C12176"/>
    <w:rsid w:val="00C144E6"/>
    <w:rsid w:val="00C15283"/>
    <w:rsid w:val="00C16991"/>
    <w:rsid w:val="00C17E65"/>
    <w:rsid w:val="00C21977"/>
    <w:rsid w:val="00C24E1B"/>
    <w:rsid w:val="00C324DE"/>
    <w:rsid w:val="00C37655"/>
    <w:rsid w:val="00C37F30"/>
    <w:rsid w:val="00C42918"/>
    <w:rsid w:val="00C44EF8"/>
    <w:rsid w:val="00C45ACA"/>
    <w:rsid w:val="00C47DF8"/>
    <w:rsid w:val="00C514F6"/>
    <w:rsid w:val="00C52848"/>
    <w:rsid w:val="00C531DD"/>
    <w:rsid w:val="00C53DA1"/>
    <w:rsid w:val="00C57D89"/>
    <w:rsid w:val="00C61635"/>
    <w:rsid w:val="00C62082"/>
    <w:rsid w:val="00C6371D"/>
    <w:rsid w:val="00C76EA8"/>
    <w:rsid w:val="00C80C1D"/>
    <w:rsid w:val="00C82E55"/>
    <w:rsid w:val="00C9107B"/>
    <w:rsid w:val="00C9270B"/>
    <w:rsid w:val="00C9280E"/>
    <w:rsid w:val="00C93B60"/>
    <w:rsid w:val="00C95366"/>
    <w:rsid w:val="00C953F5"/>
    <w:rsid w:val="00C971BD"/>
    <w:rsid w:val="00C972C1"/>
    <w:rsid w:val="00CA198A"/>
    <w:rsid w:val="00CA3BC2"/>
    <w:rsid w:val="00CA3E83"/>
    <w:rsid w:val="00CA678E"/>
    <w:rsid w:val="00CB40A3"/>
    <w:rsid w:val="00CB4EE5"/>
    <w:rsid w:val="00CB5219"/>
    <w:rsid w:val="00CB5630"/>
    <w:rsid w:val="00CC4172"/>
    <w:rsid w:val="00CC45BC"/>
    <w:rsid w:val="00CC6896"/>
    <w:rsid w:val="00CC6C3C"/>
    <w:rsid w:val="00CD40F0"/>
    <w:rsid w:val="00CD6397"/>
    <w:rsid w:val="00CE306E"/>
    <w:rsid w:val="00CE5D49"/>
    <w:rsid w:val="00CF1B2F"/>
    <w:rsid w:val="00CF3418"/>
    <w:rsid w:val="00CF4C27"/>
    <w:rsid w:val="00CF6223"/>
    <w:rsid w:val="00D0577F"/>
    <w:rsid w:val="00D07BA3"/>
    <w:rsid w:val="00D13C47"/>
    <w:rsid w:val="00D13D85"/>
    <w:rsid w:val="00D15400"/>
    <w:rsid w:val="00D23EA7"/>
    <w:rsid w:val="00D342D0"/>
    <w:rsid w:val="00D40965"/>
    <w:rsid w:val="00D4427F"/>
    <w:rsid w:val="00D4516A"/>
    <w:rsid w:val="00D47DA4"/>
    <w:rsid w:val="00D5069A"/>
    <w:rsid w:val="00D52C79"/>
    <w:rsid w:val="00D609E5"/>
    <w:rsid w:val="00D61097"/>
    <w:rsid w:val="00D6133C"/>
    <w:rsid w:val="00D6171A"/>
    <w:rsid w:val="00D66D4B"/>
    <w:rsid w:val="00D72964"/>
    <w:rsid w:val="00D73A26"/>
    <w:rsid w:val="00D742A0"/>
    <w:rsid w:val="00D75600"/>
    <w:rsid w:val="00D75682"/>
    <w:rsid w:val="00D81EA1"/>
    <w:rsid w:val="00D90757"/>
    <w:rsid w:val="00D93ABB"/>
    <w:rsid w:val="00D93C29"/>
    <w:rsid w:val="00DA24B9"/>
    <w:rsid w:val="00DA2E15"/>
    <w:rsid w:val="00DA38E7"/>
    <w:rsid w:val="00DA4568"/>
    <w:rsid w:val="00DA63D5"/>
    <w:rsid w:val="00DB581D"/>
    <w:rsid w:val="00DB59C5"/>
    <w:rsid w:val="00DB5F56"/>
    <w:rsid w:val="00DC1800"/>
    <w:rsid w:val="00DD0AED"/>
    <w:rsid w:val="00DF10E4"/>
    <w:rsid w:val="00DF1B84"/>
    <w:rsid w:val="00DF6F12"/>
    <w:rsid w:val="00E034E8"/>
    <w:rsid w:val="00E0422F"/>
    <w:rsid w:val="00E04CA0"/>
    <w:rsid w:val="00E05939"/>
    <w:rsid w:val="00E0600B"/>
    <w:rsid w:val="00E06E0B"/>
    <w:rsid w:val="00E07DDD"/>
    <w:rsid w:val="00E12344"/>
    <w:rsid w:val="00E13D1F"/>
    <w:rsid w:val="00E21FC3"/>
    <w:rsid w:val="00E2327A"/>
    <w:rsid w:val="00E23898"/>
    <w:rsid w:val="00E26494"/>
    <w:rsid w:val="00E27670"/>
    <w:rsid w:val="00E309D0"/>
    <w:rsid w:val="00E31D15"/>
    <w:rsid w:val="00E33ACF"/>
    <w:rsid w:val="00E367DC"/>
    <w:rsid w:val="00E37B97"/>
    <w:rsid w:val="00E40AC3"/>
    <w:rsid w:val="00E50F38"/>
    <w:rsid w:val="00E525BB"/>
    <w:rsid w:val="00E53D58"/>
    <w:rsid w:val="00E53DBB"/>
    <w:rsid w:val="00E55A2A"/>
    <w:rsid w:val="00E65A9B"/>
    <w:rsid w:val="00E7194A"/>
    <w:rsid w:val="00E7474E"/>
    <w:rsid w:val="00E76CB6"/>
    <w:rsid w:val="00E77CF4"/>
    <w:rsid w:val="00E80CE3"/>
    <w:rsid w:val="00E821B0"/>
    <w:rsid w:val="00E82F11"/>
    <w:rsid w:val="00E83D0D"/>
    <w:rsid w:val="00E83E77"/>
    <w:rsid w:val="00E8595C"/>
    <w:rsid w:val="00E94239"/>
    <w:rsid w:val="00E94435"/>
    <w:rsid w:val="00E97210"/>
    <w:rsid w:val="00E973CF"/>
    <w:rsid w:val="00E97B69"/>
    <w:rsid w:val="00EA1F89"/>
    <w:rsid w:val="00EA2B10"/>
    <w:rsid w:val="00EA2FC3"/>
    <w:rsid w:val="00EA6AF4"/>
    <w:rsid w:val="00EA6D6C"/>
    <w:rsid w:val="00EB5256"/>
    <w:rsid w:val="00EC461E"/>
    <w:rsid w:val="00EC715A"/>
    <w:rsid w:val="00ED0382"/>
    <w:rsid w:val="00ED247D"/>
    <w:rsid w:val="00ED2C59"/>
    <w:rsid w:val="00ED3D5A"/>
    <w:rsid w:val="00ED7CF8"/>
    <w:rsid w:val="00EE3CFD"/>
    <w:rsid w:val="00EE5544"/>
    <w:rsid w:val="00EE6FCB"/>
    <w:rsid w:val="00EF3591"/>
    <w:rsid w:val="00EF7E07"/>
    <w:rsid w:val="00F00294"/>
    <w:rsid w:val="00F02DA8"/>
    <w:rsid w:val="00F03653"/>
    <w:rsid w:val="00F05B80"/>
    <w:rsid w:val="00F074C0"/>
    <w:rsid w:val="00F07CCA"/>
    <w:rsid w:val="00F1279B"/>
    <w:rsid w:val="00F15223"/>
    <w:rsid w:val="00F152CC"/>
    <w:rsid w:val="00F21627"/>
    <w:rsid w:val="00F21BAF"/>
    <w:rsid w:val="00F23849"/>
    <w:rsid w:val="00F24436"/>
    <w:rsid w:val="00F26ACA"/>
    <w:rsid w:val="00F343AB"/>
    <w:rsid w:val="00F41A1D"/>
    <w:rsid w:val="00F41A2E"/>
    <w:rsid w:val="00F45F88"/>
    <w:rsid w:val="00F46869"/>
    <w:rsid w:val="00F50844"/>
    <w:rsid w:val="00F51524"/>
    <w:rsid w:val="00F64913"/>
    <w:rsid w:val="00F658ED"/>
    <w:rsid w:val="00F66FEE"/>
    <w:rsid w:val="00F676F9"/>
    <w:rsid w:val="00F77725"/>
    <w:rsid w:val="00F8704D"/>
    <w:rsid w:val="00F907A4"/>
    <w:rsid w:val="00F945B9"/>
    <w:rsid w:val="00FA034A"/>
    <w:rsid w:val="00FA384E"/>
    <w:rsid w:val="00FB036E"/>
    <w:rsid w:val="00FB7FDD"/>
    <w:rsid w:val="00FC69A5"/>
    <w:rsid w:val="00FD3193"/>
    <w:rsid w:val="00FE2B30"/>
    <w:rsid w:val="00FE3667"/>
    <w:rsid w:val="00FE55AF"/>
    <w:rsid w:val="00FE7EC7"/>
    <w:rsid w:val="00FF4A35"/>
    <w:rsid w:val="00FF5E55"/>
    <w:rsid w:val="00FF70FE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1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F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C2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A5642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ED2C59"/>
    <w:pPr>
      <w:tabs>
        <w:tab w:val="right" w:leader="dot" w:pos="9350"/>
      </w:tabs>
      <w:spacing w:after="100"/>
      <w:ind w:left="180" w:firstLine="260"/>
    </w:pPr>
  </w:style>
  <w:style w:type="character" w:styleId="Hyperlink">
    <w:name w:val="Hyperlink"/>
    <w:basedOn w:val="DefaultParagraphFont"/>
    <w:uiPriority w:val="99"/>
    <w:unhideWhenUsed/>
    <w:rsid w:val="00A5642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F470F"/>
    <w:pPr>
      <w:tabs>
        <w:tab w:val="right" w:leader="dot" w:pos="9350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2C59"/>
    <w:pPr>
      <w:tabs>
        <w:tab w:val="left" w:pos="810"/>
        <w:tab w:val="right" w:leader="dot" w:pos="9350"/>
      </w:tabs>
      <w:ind w:left="180" w:firstLine="40"/>
    </w:pPr>
  </w:style>
  <w:style w:type="paragraph" w:styleId="BodyText">
    <w:name w:val="Body Text"/>
    <w:basedOn w:val="Normal"/>
    <w:link w:val="BodyTextChar"/>
    <w:uiPriority w:val="99"/>
    <w:rsid w:val="00432D0E"/>
    <w:pPr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32D0E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0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D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5B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B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B31"/>
    <w:rPr>
      <w:vertAlign w:val="superscript"/>
    </w:rPr>
  </w:style>
  <w:style w:type="character" w:customStyle="1" w:styleId="quote">
    <w:name w:val="quote"/>
    <w:basedOn w:val="DefaultParagraphFont"/>
    <w:rsid w:val="00962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C2D4-DB7E-4EA2-A1CA-D820AC76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Henry Harya</cp:lastModifiedBy>
  <cp:revision>5</cp:revision>
  <cp:lastPrinted>2011-02-15T09:53:00Z</cp:lastPrinted>
  <dcterms:created xsi:type="dcterms:W3CDTF">2011-06-09T10:14:00Z</dcterms:created>
  <dcterms:modified xsi:type="dcterms:W3CDTF">2011-06-25T00:05:00Z</dcterms:modified>
</cp:coreProperties>
</file>